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6A" w:rsidRPr="0051144B" w:rsidRDefault="0009316A" w:rsidP="000B79B1">
      <w:pPr>
        <w:spacing w:line="360" w:lineRule="auto"/>
        <w:ind w:firstLine="567"/>
        <w:jc w:val="center"/>
        <w:rPr>
          <w:color w:val="000000"/>
        </w:rPr>
      </w:pPr>
      <w:r w:rsidRPr="0051144B">
        <w:rPr>
          <w:color w:val="000000"/>
        </w:rPr>
        <w:t>САНКТ-ПЕТЕРБУРГСКИЙ ГОСУДАРСТВЕННЫЙ УНИВЕРСИТЕТ</w:t>
      </w:r>
    </w:p>
    <w:p w:rsidR="008C64DC" w:rsidRDefault="008C64DC" w:rsidP="000B79B1">
      <w:pPr>
        <w:pStyle w:val="a3"/>
        <w:spacing w:line="360" w:lineRule="auto"/>
        <w:ind w:firstLine="567"/>
        <w:jc w:val="center"/>
        <w:rPr>
          <w:color w:val="000000"/>
        </w:rPr>
      </w:pPr>
      <w:r>
        <w:rPr>
          <w:color w:val="000000"/>
        </w:rPr>
        <w:t xml:space="preserve">Магистерская программа </w:t>
      </w:r>
    </w:p>
    <w:p w:rsidR="008C64DC" w:rsidRPr="0051144B" w:rsidRDefault="008C64DC" w:rsidP="000B79B1">
      <w:pPr>
        <w:pStyle w:val="a3"/>
        <w:spacing w:line="360" w:lineRule="auto"/>
        <w:ind w:firstLine="567"/>
        <w:jc w:val="center"/>
        <w:rPr>
          <w:color w:val="000000"/>
        </w:rPr>
      </w:pPr>
      <w:r>
        <w:rPr>
          <w:color w:val="000000"/>
        </w:rPr>
        <w:t>«Международные гуманитарные связи»</w:t>
      </w:r>
    </w:p>
    <w:p w:rsidR="0009316A" w:rsidRPr="0051144B" w:rsidRDefault="0009316A" w:rsidP="000B79B1">
      <w:pPr>
        <w:pStyle w:val="a3"/>
        <w:spacing w:line="360" w:lineRule="auto"/>
        <w:ind w:firstLine="567"/>
        <w:jc w:val="center"/>
        <w:rPr>
          <w:color w:val="000000"/>
        </w:rPr>
      </w:pPr>
    </w:p>
    <w:p w:rsidR="0009316A" w:rsidRDefault="0009316A" w:rsidP="000B79B1">
      <w:pPr>
        <w:pStyle w:val="a3"/>
        <w:spacing w:line="360" w:lineRule="auto"/>
        <w:ind w:firstLine="567"/>
        <w:jc w:val="center"/>
        <w:rPr>
          <w:b/>
          <w:bCs/>
          <w:color w:val="000000"/>
        </w:rPr>
      </w:pPr>
    </w:p>
    <w:p w:rsidR="008C64DC" w:rsidRPr="0051144B" w:rsidRDefault="008C64DC" w:rsidP="000B79B1">
      <w:pPr>
        <w:pStyle w:val="a3"/>
        <w:spacing w:line="360" w:lineRule="auto"/>
        <w:ind w:firstLine="567"/>
        <w:jc w:val="center"/>
        <w:rPr>
          <w:b/>
          <w:bCs/>
          <w:color w:val="000000"/>
        </w:rPr>
      </w:pPr>
    </w:p>
    <w:p w:rsidR="0009316A" w:rsidRPr="0051144B" w:rsidRDefault="0009316A" w:rsidP="000B79B1">
      <w:pPr>
        <w:pStyle w:val="a3"/>
        <w:spacing w:line="360" w:lineRule="auto"/>
        <w:ind w:firstLine="567"/>
        <w:jc w:val="center"/>
        <w:rPr>
          <w:color w:val="000000"/>
        </w:rPr>
      </w:pPr>
      <w:r w:rsidRPr="0051144B">
        <w:rPr>
          <w:color w:val="000000"/>
        </w:rPr>
        <w:t>ТИХОЦКАЯ Мария Анатольевна</w:t>
      </w:r>
    </w:p>
    <w:p w:rsidR="0009316A" w:rsidRPr="0051144B" w:rsidRDefault="0009316A" w:rsidP="000B79B1">
      <w:pPr>
        <w:pStyle w:val="a3"/>
        <w:spacing w:line="360" w:lineRule="auto"/>
        <w:ind w:firstLine="567"/>
        <w:jc w:val="center"/>
        <w:rPr>
          <w:b/>
          <w:bCs/>
          <w:color w:val="000000"/>
        </w:rPr>
      </w:pPr>
    </w:p>
    <w:p w:rsidR="0009316A" w:rsidRPr="00095234" w:rsidRDefault="0009316A" w:rsidP="000B79B1">
      <w:pPr>
        <w:spacing w:line="360" w:lineRule="auto"/>
        <w:ind w:firstLine="567"/>
        <w:jc w:val="center"/>
        <w:rPr>
          <w:color w:val="000000"/>
        </w:rPr>
      </w:pPr>
    </w:p>
    <w:p w:rsidR="008C64DC" w:rsidRPr="00BB6917" w:rsidRDefault="0041760D" w:rsidP="000B79B1">
      <w:pPr>
        <w:pStyle w:val="a3"/>
        <w:spacing w:line="360" w:lineRule="auto"/>
        <w:ind w:left="360" w:firstLine="567"/>
        <w:jc w:val="center"/>
        <w:rPr>
          <w:b/>
          <w:color w:val="000000"/>
        </w:rPr>
      </w:pPr>
      <w:r>
        <w:rPr>
          <w:b/>
          <w:color w:val="000000"/>
        </w:rPr>
        <w:t>МЕСТА ПАМЯТИ ВО ФРАНЦИИ И</w:t>
      </w:r>
      <w:r w:rsidR="00B353F1" w:rsidRPr="008C64DC">
        <w:rPr>
          <w:b/>
          <w:color w:val="000000"/>
        </w:rPr>
        <w:t xml:space="preserve"> КВЕБЕКЕ КАК СРЕДСТВО </w:t>
      </w:r>
    </w:p>
    <w:p w:rsidR="0009316A" w:rsidRPr="008C64DC" w:rsidRDefault="00B353F1" w:rsidP="000B79B1">
      <w:pPr>
        <w:pStyle w:val="a3"/>
        <w:spacing w:line="360" w:lineRule="auto"/>
        <w:ind w:left="360" w:firstLine="567"/>
        <w:jc w:val="center"/>
        <w:rPr>
          <w:b/>
          <w:color w:val="000000"/>
          <w:lang w:val="en-US"/>
        </w:rPr>
      </w:pPr>
      <w:r w:rsidRPr="008C64DC">
        <w:rPr>
          <w:b/>
          <w:color w:val="000000"/>
        </w:rPr>
        <w:t>ФОРМИРОВАНИЯ</w:t>
      </w:r>
      <w:r w:rsidRPr="00C1582C">
        <w:rPr>
          <w:b/>
          <w:color w:val="000000"/>
          <w:lang w:val="en-US"/>
        </w:rPr>
        <w:t xml:space="preserve"> </w:t>
      </w:r>
      <w:r w:rsidRPr="008C64DC">
        <w:rPr>
          <w:b/>
          <w:color w:val="000000"/>
        </w:rPr>
        <w:t>НАЦИОНАЛЬНОЙ</w:t>
      </w:r>
      <w:r w:rsidRPr="00C1582C">
        <w:rPr>
          <w:b/>
          <w:color w:val="000000"/>
          <w:lang w:val="en-US"/>
        </w:rPr>
        <w:t xml:space="preserve"> </w:t>
      </w:r>
      <w:r w:rsidRPr="008C64DC">
        <w:rPr>
          <w:b/>
          <w:color w:val="000000"/>
        </w:rPr>
        <w:t>ИДЕНТИЧНОСТИ</w:t>
      </w:r>
    </w:p>
    <w:p w:rsidR="008C64DC" w:rsidRPr="008C64DC" w:rsidRDefault="008C64DC" w:rsidP="000B79B1">
      <w:pPr>
        <w:pStyle w:val="a3"/>
        <w:spacing w:line="360" w:lineRule="auto"/>
        <w:ind w:left="360" w:firstLine="567"/>
        <w:jc w:val="center"/>
        <w:rPr>
          <w:b/>
          <w:color w:val="000000"/>
          <w:lang w:val="en-US"/>
        </w:rPr>
      </w:pPr>
    </w:p>
    <w:p w:rsidR="008C64DC" w:rsidRPr="008C64DC" w:rsidRDefault="008C64DC" w:rsidP="008C64DC">
      <w:pPr>
        <w:pStyle w:val="a3"/>
        <w:spacing w:line="360" w:lineRule="auto"/>
        <w:ind w:firstLine="567"/>
        <w:jc w:val="center"/>
        <w:rPr>
          <w:b/>
          <w:color w:val="000000"/>
          <w:lang w:val="en-US"/>
        </w:rPr>
      </w:pPr>
      <w:r w:rsidRPr="008C64DC">
        <w:rPr>
          <w:b/>
          <w:color w:val="000000"/>
          <w:lang w:val="en-US"/>
        </w:rPr>
        <w:t xml:space="preserve">PLACES OF MEMORY IN FRANCE AND QUEBEC AS A MEANS OF </w:t>
      </w:r>
    </w:p>
    <w:p w:rsidR="008C64DC" w:rsidRPr="00C1582C" w:rsidRDefault="008C64DC" w:rsidP="008C64DC">
      <w:pPr>
        <w:pStyle w:val="a3"/>
        <w:spacing w:line="360" w:lineRule="auto"/>
        <w:ind w:firstLine="567"/>
        <w:jc w:val="center"/>
        <w:rPr>
          <w:b/>
          <w:color w:val="000000"/>
        </w:rPr>
      </w:pPr>
      <w:r w:rsidRPr="008C64DC">
        <w:rPr>
          <w:b/>
          <w:color w:val="000000"/>
          <w:lang w:val="en-US"/>
        </w:rPr>
        <w:t>NATIONAL</w:t>
      </w:r>
      <w:r w:rsidRPr="00C1582C">
        <w:rPr>
          <w:b/>
          <w:color w:val="000000"/>
        </w:rPr>
        <w:t xml:space="preserve"> </w:t>
      </w:r>
      <w:r w:rsidRPr="008C64DC">
        <w:rPr>
          <w:b/>
          <w:color w:val="000000"/>
          <w:lang w:val="en-US"/>
        </w:rPr>
        <w:t>IDENTITY</w:t>
      </w:r>
      <w:r w:rsidRPr="00C1582C">
        <w:rPr>
          <w:b/>
          <w:color w:val="000000"/>
        </w:rPr>
        <w:t xml:space="preserve"> </w:t>
      </w:r>
      <w:r w:rsidRPr="008C64DC">
        <w:rPr>
          <w:b/>
          <w:color w:val="000000"/>
          <w:lang w:val="en-US"/>
        </w:rPr>
        <w:t>FORMATION</w:t>
      </w:r>
    </w:p>
    <w:p w:rsidR="0051144B" w:rsidRDefault="0051144B" w:rsidP="000B79B1">
      <w:pPr>
        <w:pStyle w:val="a3"/>
        <w:spacing w:line="360" w:lineRule="auto"/>
        <w:ind w:left="360" w:firstLine="567"/>
        <w:jc w:val="center"/>
        <w:rPr>
          <w:color w:val="000000"/>
        </w:rPr>
      </w:pPr>
    </w:p>
    <w:p w:rsidR="008C64DC" w:rsidRDefault="008C64DC" w:rsidP="000B79B1">
      <w:pPr>
        <w:pStyle w:val="a3"/>
        <w:spacing w:line="360" w:lineRule="auto"/>
        <w:ind w:left="360" w:firstLine="567"/>
        <w:jc w:val="center"/>
        <w:rPr>
          <w:color w:val="000000"/>
        </w:rPr>
      </w:pPr>
    </w:p>
    <w:p w:rsidR="008C64DC" w:rsidRDefault="008C64DC" w:rsidP="000B79B1">
      <w:pPr>
        <w:pStyle w:val="a3"/>
        <w:spacing w:line="360" w:lineRule="auto"/>
        <w:ind w:left="360" w:firstLine="567"/>
        <w:jc w:val="center"/>
        <w:rPr>
          <w:color w:val="000000"/>
        </w:rPr>
      </w:pPr>
      <w:r>
        <w:rPr>
          <w:color w:val="000000"/>
        </w:rPr>
        <w:t xml:space="preserve">Диссертация </w:t>
      </w:r>
    </w:p>
    <w:p w:rsidR="008C64DC" w:rsidRDefault="008C64DC" w:rsidP="000B79B1">
      <w:pPr>
        <w:pStyle w:val="a3"/>
        <w:spacing w:line="360" w:lineRule="auto"/>
        <w:ind w:left="360" w:firstLine="567"/>
        <w:jc w:val="center"/>
        <w:rPr>
          <w:color w:val="000000"/>
        </w:rPr>
      </w:pPr>
      <w:r>
        <w:rPr>
          <w:color w:val="000000"/>
        </w:rPr>
        <w:t>на соискание степени магистра</w:t>
      </w:r>
    </w:p>
    <w:p w:rsidR="008C64DC" w:rsidRPr="008C64DC" w:rsidRDefault="008C64DC" w:rsidP="000B79B1">
      <w:pPr>
        <w:pStyle w:val="a3"/>
        <w:spacing w:line="360" w:lineRule="auto"/>
        <w:ind w:left="360" w:firstLine="567"/>
        <w:jc w:val="center"/>
        <w:rPr>
          <w:color w:val="000000"/>
        </w:rPr>
      </w:pPr>
      <w:r>
        <w:rPr>
          <w:color w:val="000000"/>
        </w:rPr>
        <w:t>по направлению 41.04.05 – «Международные отношения»</w:t>
      </w:r>
    </w:p>
    <w:p w:rsidR="0009316A" w:rsidRDefault="0009316A" w:rsidP="000B79B1">
      <w:pPr>
        <w:pStyle w:val="a5"/>
        <w:spacing w:line="360" w:lineRule="auto"/>
        <w:ind w:left="5245" w:firstLine="567"/>
        <w:jc w:val="left"/>
        <w:rPr>
          <w:b w:val="0"/>
          <w:bCs w:val="0"/>
          <w:color w:val="000000"/>
          <w:sz w:val="24"/>
          <w:szCs w:val="24"/>
        </w:rPr>
      </w:pPr>
    </w:p>
    <w:p w:rsidR="008C64DC" w:rsidRPr="008C64DC" w:rsidRDefault="008C64DC" w:rsidP="000B79B1">
      <w:pPr>
        <w:pStyle w:val="a5"/>
        <w:spacing w:line="360" w:lineRule="auto"/>
        <w:ind w:left="5245" w:firstLine="567"/>
        <w:jc w:val="left"/>
        <w:rPr>
          <w:b w:val="0"/>
          <w:bCs w:val="0"/>
          <w:color w:val="000000"/>
          <w:sz w:val="24"/>
          <w:szCs w:val="24"/>
        </w:rPr>
      </w:pPr>
    </w:p>
    <w:p w:rsidR="008225DD" w:rsidRDefault="0009316A" w:rsidP="008225DD">
      <w:pPr>
        <w:pStyle w:val="a5"/>
        <w:spacing w:line="360" w:lineRule="auto"/>
        <w:ind w:left="5245"/>
        <w:jc w:val="left"/>
        <w:rPr>
          <w:b w:val="0"/>
          <w:bCs w:val="0"/>
          <w:color w:val="000000"/>
          <w:sz w:val="24"/>
          <w:szCs w:val="24"/>
        </w:rPr>
      </w:pPr>
      <w:r w:rsidRPr="0051144B">
        <w:rPr>
          <w:b w:val="0"/>
          <w:bCs w:val="0"/>
          <w:color w:val="000000"/>
          <w:sz w:val="24"/>
          <w:szCs w:val="24"/>
        </w:rPr>
        <w:t xml:space="preserve">Научный руководитель – </w:t>
      </w:r>
    </w:p>
    <w:p w:rsidR="0009316A" w:rsidRDefault="0009316A" w:rsidP="008225DD">
      <w:pPr>
        <w:pStyle w:val="a5"/>
        <w:spacing w:line="360" w:lineRule="auto"/>
        <w:ind w:left="5245"/>
        <w:jc w:val="left"/>
        <w:rPr>
          <w:b w:val="0"/>
          <w:bCs w:val="0"/>
          <w:color w:val="000000"/>
          <w:sz w:val="24"/>
          <w:szCs w:val="24"/>
        </w:rPr>
      </w:pPr>
      <w:r w:rsidRPr="0051144B">
        <w:rPr>
          <w:b w:val="0"/>
          <w:bCs w:val="0"/>
          <w:color w:val="000000"/>
          <w:sz w:val="24"/>
          <w:szCs w:val="24"/>
        </w:rPr>
        <w:t xml:space="preserve">доктор исторических наук, профессор </w:t>
      </w:r>
    </w:p>
    <w:p w:rsidR="008225DD" w:rsidRPr="0051144B" w:rsidRDefault="008225DD" w:rsidP="008225DD">
      <w:pPr>
        <w:pStyle w:val="a5"/>
        <w:spacing w:line="360" w:lineRule="auto"/>
        <w:ind w:left="5245"/>
        <w:jc w:val="left"/>
        <w:rPr>
          <w:b w:val="0"/>
          <w:bCs w:val="0"/>
          <w:color w:val="000000"/>
          <w:sz w:val="24"/>
          <w:szCs w:val="24"/>
        </w:rPr>
      </w:pPr>
      <w:r w:rsidRPr="008225DD">
        <w:rPr>
          <w:b w:val="0"/>
          <w:bCs w:val="0"/>
          <w:color w:val="000000"/>
          <w:sz w:val="24"/>
          <w:szCs w:val="24"/>
        </w:rPr>
        <w:t>Акимов Юрий Германович</w:t>
      </w:r>
      <w:r w:rsidRPr="008225DD">
        <w:rPr>
          <w:b w:val="0"/>
          <w:bCs w:val="0"/>
          <w:color w:val="000000"/>
          <w:sz w:val="24"/>
          <w:szCs w:val="24"/>
        </w:rPr>
        <w:br/>
      </w:r>
      <w:r>
        <w:rPr>
          <w:rFonts w:ascii="Tahoma" w:hAnsi="Tahoma" w:cs="Tahoma"/>
          <w:color w:val="222222"/>
          <w:sz w:val="17"/>
          <w:szCs w:val="17"/>
        </w:rPr>
        <w:br/>
      </w:r>
    </w:p>
    <w:p w:rsidR="0009316A" w:rsidRPr="0051144B" w:rsidRDefault="0009316A" w:rsidP="000B79B1">
      <w:pPr>
        <w:pStyle w:val="a5"/>
        <w:spacing w:line="360" w:lineRule="auto"/>
        <w:ind w:firstLine="567"/>
        <w:jc w:val="left"/>
        <w:rPr>
          <w:b w:val="0"/>
          <w:bCs w:val="0"/>
          <w:color w:val="000000"/>
          <w:sz w:val="24"/>
          <w:szCs w:val="24"/>
        </w:rPr>
      </w:pPr>
      <w:r w:rsidRPr="0051144B">
        <w:rPr>
          <w:b w:val="0"/>
          <w:bCs w:val="0"/>
          <w:color w:val="000000"/>
          <w:sz w:val="24"/>
          <w:szCs w:val="24"/>
        </w:rPr>
        <w:t>Студент:</w:t>
      </w:r>
    </w:p>
    <w:p w:rsidR="0009316A" w:rsidRPr="0051144B" w:rsidRDefault="0009316A" w:rsidP="000B79B1">
      <w:pPr>
        <w:pStyle w:val="a5"/>
        <w:spacing w:line="360" w:lineRule="auto"/>
        <w:ind w:firstLine="567"/>
        <w:jc w:val="left"/>
        <w:rPr>
          <w:b w:val="0"/>
          <w:bCs w:val="0"/>
          <w:color w:val="000000"/>
          <w:sz w:val="24"/>
          <w:szCs w:val="24"/>
        </w:rPr>
      </w:pPr>
      <w:r w:rsidRPr="0051144B">
        <w:rPr>
          <w:b w:val="0"/>
          <w:bCs w:val="0"/>
          <w:color w:val="000000"/>
          <w:sz w:val="24"/>
          <w:szCs w:val="24"/>
        </w:rPr>
        <w:t xml:space="preserve">Научный руководитель: </w:t>
      </w:r>
    </w:p>
    <w:p w:rsidR="0009316A" w:rsidRPr="0051144B" w:rsidRDefault="0009316A" w:rsidP="000B79B1">
      <w:pPr>
        <w:pStyle w:val="a5"/>
        <w:spacing w:line="360" w:lineRule="auto"/>
        <w:ind w:left="5220" w:firstLine="567"/>
        <w:jc w:val="left"/>
        <w:rPr>
          <w:b w:val="0"/>
          <w:bCs w:val="0"/>
          <w:color w:val="000000"/>
          <w:sz w:val="24"/>
          <w:szCs w:val="24"/>
        </w:rPr>
      </w:pPr>
    </w:p>
    <w:p w:rsidR="0051144B" w:rsidRDefault="0051144B" w:rsidP="000B79B1">
      <w:pPr>
        <w:pStyle w:val="a3"/>
        <w:spacing w:line="360" w:lineRule="auto"/>
        <w:ind w:firstLine="567"/>
        <w:jc w:val="center"/>
        <w:rPr>
          <w:color w:val="000000"/>
        </w:rPr>
      </w:pPr>
      <w:bookmarkStart w:id="0" w:name="_Toc309922575"/>
    </w:p>
    <w:p w:rsidR="0051144B" w:rsidRPr="0051144B" w:rsidRDefault="0051144B" w:rsidP="000B79B1">
      <w:pPr>
        <w:pStyle w:val="a3"/>
        <w:spacing w:line="360" w:lineRule="auto"/>
        <w:ind w:firstLine="567"/>
        <w:jc w:val="center"/>
        <w:rPr>
          <w:color w:val="000000"/>
        </w:rPr>
      </w:pPr>
    </w:p>
    <w:p w:rsidR="0009316A" w:rsidRPr="0051144B" w:rsidRDefault="0009316A" w:rsidP="000B79B1">
      <w:pPr>
        <w:pStyle w:val="a3"/>
        <w:spacing w:line="360" w:lineRule="auto"/>
        <w:ind w:firstLine="567"/>
        <w:jc w:val="center"/>
        <w:rPr>
          <w:color w:val="000000"/>
        </w:rPr>
      </w:pPr>
      <w:r w:rsidRPr="0051144B">
        <w:rPr>
          <w:color w:val="000000"/>
        </w:rPr>
        <w:t>Санкт-Петербург</w:t>
      </w:r>
      <w:bookmarkEnd w:id="0"/>
    </w:p>
    <w:p w:rsidR="0009316A" w:rsidRPr="0051144B" w:rsidRDefault="00095234" w:rsidP="000B79B1">
      <w:pPr>
        <w:pStyle w:val="a3"/>
        <w:spacing w:line="360" w:lineRule="auto"/>
        <w:ind w:firstLine="567"/>
        <w:jc w:val="center"/>
        <w:rPr>
          <w:color w:val="000000"/>
        </w:rPr>
      </w:pPr>
      <w:r>
        <w:rPr>
          <w:color w:val="000000"/>
        </w:rPr>
        <w:t>201</w:t>
      </w:r>
      <w:r w:rsidR="00913263">
        <w:rPr>
          <w:color w:val="000000"/>
        </w:rPr>
        <w:t>7</w:t>
      </w:r>
    </w:p>
    <w:p w:rsidR="0009316A" w:rsidRDefault="0051144B" w:rsidP="005114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09316A" w:rsidRPr="0051144B">
        <w:rPr>
          <w:b/>
          <w:bCs/>
          <w:color w:val="000000"/>
        </w:rPr>
        <w:lastRenderedPageBreak/>
        <w:t>Содержание</w:t>
      </w:r>
    </w:p>
    <w:p w:rsidR="0051144B" w:rsidRPr="0051144B" w:rsidRDefault="0051144B" w:rsidP="00C62A7E">
      <w:pPr>
        <w:spacing w:line="360" w:lineRule="auto"/>
        <w:jc w:val="center"/>
        <w:rPr>
          <w:b/>
          <w:bCs/>
          <w:color w:val="000000"/>
        </w:rPr>
      </w:pPr>
    </w:p>
    <w:p w:rsidR="0037523B" w:rsidRDefault="0009316A" w:rsidP="0037523B">
      <w:pPr>
        <w:pStyle w:val="11"/>
        <w:tabs>
          <w:tab w:val="right" w:leader="dot" w:pos="934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1144B">
        <w:fldChar w:fldCharType="begin"/>
      </w:r>
      <w:r w:rsidRPr="0051144B">
        <w:instrText xml:space="preserve"> TOC \o "1-3" \h \z \u </w:instrText>
      </w:r>
      <w:r w:rsidRPr="0051144B">
        <w:fldChar w:fldCharType="separate"/>
      </w:r>
      <w:hyperlink w:anchor="_Toc483306639" w:history="1">
        <w:r w:rsidR="0037523B" w:rsidRPr="001579F5">
          <w:rPr>
            <w:rStyle w:val="a7"/>
            <w:noProof/>
          </w:rPr>
          <w:t>Введение</w:t>
        </w:r>
        <w:r w:rsidR="0037523B">
          <w:rPr>
            <w:noProof/>
            <w:webHidden/>
          </w:rPr>
          <w:tab/>
        </w:r>
        <w:r w:rsidR="0037523B">
          <w:rPr>
            <w:noProof/>
            <w:webHidden/>
          </w:rPr>
          <w:fldChar w:fldCharType="begin"/>
        </w:r>
        <w:r w:rsidR="0037523B">
          <w:rPr>
            <w:noProof/>
            <w:webHidden/>
          </w:rPr>
          <w:instrText xml:space="preserve"> PAGEREF _Toc483306639 \h </w:instrText>
        </w:r>
        <w:r w:rsidR="0037523B">
          <w:rPr>
            <w:noProof/>
            <w:webHidden/>
          </w:rPr>
        </w:r>
        <w:r w:rsidR="0037523B">
          <w:rPr>
            <w:noProof/>
            <w:webHidden/>
          </w:rPr>
          <w:fldChar w:fldCharType="separate"/>
        </w:r>
        <w:r w:rsidR="0037523B">
          <w:rPr>
            <w:noProof/>
            <w:webHidden/>
          </w:rPr>
          <w:t>3</w:t>
        </w:r>
        <w:r w:rsidR="0037523B">
          <w:rPr>
            <w:noProof/>
            <w:webHidden/>
          </w:rPr>
          <w:fldChar w:fldCharType="end"/>
        </w:r>
      </w:hyperlink>
    </w:p>
    <w:p w:rsidR="0037523B" w:rsidRDefault="002C1B9D" w:rsidP="0037523B">
      <w:pPr>
        <w:pStyle w:val="11"/>
        <w:tabs>
          <w:tab w:val="right" w:leader="dot" w:pos="934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306640" w:history="1">
        <w:r w:rsidR="0037523B" w:rsidRPr="001579F5">
          <w:rPr>
            <w:rStyle w:val="a7"/>
            <w:noProof/>
          </w:rPr>
          <w:t>Глава 1. Национальная идентичность, коллективная память</w:t>
        </w:r>
        <w:r w:rsidR="0037523B">
          <w:rPr>
            <w:noProof/>
            <w:webHidden/>
          </w:rPr>
          <w:tab/>
        </w:r>
        <w:r w:rsidR="0037523B">
          <w:rPr>
            <w:noProof/>
            <w:webHidden/>
          </w:rPr>
          <w:fldChar w:fldCharType="begin"/>
        </w:r>
        <w:r w:rsidR="0037523B">
          <w:rPr>
            <w:noProof/>
            <w:webHidden/>
          </w:rPr>
          <w:instrText xml:space="preserve"> PAGEREF _Toc483306640 \h </w:instrText>
        </w:r>
        <w:r w:rsidR="0037523B">
          <w:rPr>
            <w:noProof/>
            <w:webHidden/>
          </w:rPr>
        </w:r>
        <w:r w:rsidR="0037523B">
          <w:rPr>
            <w:noProof/>
            <w:webHidden/>
          </w:rPr>
          <w:fldChar w:fldCharType="separate"/>
        </w:r>
        <w:r w:rsidR="0037523B">
          <w:rPr>
            <w:noProof/>
            <w:webHidden/>
          </w:rPr>
          <w:t>10</w:t>
        </w:r>
        <w:r w:rsidR="0037523B">
          <w:rPr>
            <w:noProof/>
            <w:webHidden/>
          </w:rPr>
          <w:fldChar w:fldCharType="end"/>
        </w:r>
      </w:hyperlink>
    </w:p>
    <w:p w:rsidR="0037523B" w:rsidRDefault="002C1B9D" w:rsidP="0037523B">
      <w:pPr>
        <w:pStyle w:val="11"/>
        <w:tabs>
          <w:tab w:val="right" w:leader="dot" w:pos="934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306641" w:history="1">
        <w:r w:rsidR="0037523B" w:rsidRPr="001579F5">
          <w:rPr>
            <w:rStyle w:val="a7"/>
            <w:noProof/>
          </w:rPr>
          <w:t>и места памяти</w:t>
        </w:r>
        <w:r w:rsidR="0037523B">
          <w:rPr>
            <w:noProof/>
            <w:webHidden/>
          </w:rPr>
          <w:tab/>
        </w:r>
        <w:r w:rsidR="0037523B">
          <w:rPr>
            <w:noProof/>
            <w:webHidden/>
          </w:rPr>
          <w:fldChar w:fldCharType="begin"/>
        </w:r>
        <w:r w:rsidR="0037523B">
          <w:rPr>
            <w:noProof/>
            <w:webHidden/>
          </w:rPr>
          <w:instrText xml:space="preserve"> PAGEREF _Toc483306641 \h </w:instrText>
        </w:r>
        <w:r w:rsidR="0037523B">
          <w:rPr>
            <w:noProof/>
            <w:webHidden/>
          </w:rPr>
        </w:r>
        <w:r w:rsidR="0037523B">
          <w:rPr>
            <w:noProof/>
            <w:webHidden/>
          </w:rPr>
          <w:fldChar w:fldCharType="separate"/>
        </w:r>
        <w:r w:rsidR="0037523B">
          <w:rPr>
            <w:noProof/>
            <w:webHidden/>
          </w:rPr>
          <w:t>10</w:t>
        </w:r>
        <w:r w:rsidR="0037523B">
          <w:rPr>
            <w:noProof/>
            <w:webHidden/>
          </w:rPr>
          <w:fldChar w:fldCharType="end"/>
        </w:r>
      </w:hyperlink>
    </w:p>
    <w:p w:rsidR="0037523B" w:rsidRDefault="002C1B9D" w:rsidP="0037523B">
      <w:pPr>
        <w:pStyle w:val="21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306642" w:history="1">
        <w:r w:rsidR="0037523B" w:rsidRPr="001579F5">
          <w:rPr>
            <w:rStyle w:val="a7"/>
            <w:noProof/>
          </w:rPr>
          <w:t>§1. Нация и национальная идентичность во Франции и в Квебеке</w:t>
        </w:r>
        <w:r w:rsidR="0037523B">
          <w:rPr>
            <w:noProof/>
            <w:webHidden/>
          </w:rPr>
          <w:tab/>
        </w:r>
        <w:r w:rsidR="0037523B">
          <w:rPr>
            <w:noProof/>
            <w:webHidden/>
          </w:rPr>
          <w:fldChar w:fldCharType="begin"/>
        </w:r>
        <w:r w:rsidR="0037523B">
          <w:rPr>
            <w:noProof/>
            <w:webHidden/>
          </w:rPr>
          <w:instrText xml:space="preserve"> PAGEREF _Toc483306642 \h </w:instrText>
        </w:r>
        <w:r w:rsidR="0037523B">
          <w:rPr>
            <w:noProof/>
            <w:webHidden/>
          </w:rPr>
        </w:r>
        <w:r w:rsidR="0037523B">
          <w:rPr>
            <w:noProof/>
            <w:webHidden/>
          </w:rPr>
          <w:fldChar w:fldCharType="separate"/>
        </w:r>
        <w:r w:rsidR="0037523B">
          <w:rPr>
            <w:noProof/>
            <w:webHidden/>
          </w:rPr>
          <w:t>10</w:t>
        </w:r>
        <w:r w:rsidR="0037523B">
          <w:rPr>
            <w:noProof/>
            <w:webHidden/>
          </w:rPr>
          <w:fldChar w:fldCharType="end"/>
        </w:r>
      </w:hyperlink>
    </w:p>
    <w:p w:rsidR="0037523B" w:rsidRPr="0037523B" w:rsidRDefault="002C1B9D" w:rsidP="0037523B">
      <w:pPr>
        <w:pStyle w:val="21"/>
        <w:spacing w:line="360" w:lineRule="auto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83306643" w:history="1">
        <w:r w:rsidR="0037523B" w:rsidRPr="0037523B">
          <w:rPr>
            <w:rStyle w:val="a7"/>
            <w:noProof/>
          </w:rPr>
          <w:t>§2. Коллективная память и места памяти</w:t>
        </w:r>
        <w:r w:rsidR="0037523B" w:rsidRPr="0037523B">
          <w:rPr>
            <w:noProof/>
            <w:webHidden/>
          </w:rPr>
          <w:tab/>
        </w:r>
        <w:r w:rsidR="0037523B" w:rsidRPr="0037523B">
          <w:rPr>
            <w:noProof/>
            <w:webHidden/>
          </w:rPr>
          <w:fldChar w:fldCharType="begin"/>
        </w:r>
        <w:r w:rsidR="0037523B" w:rsidRPr="0037523B">
          <w:rPr>
            <w:noProof/>
            <w:webHidden/>
          </w:rPr>
          <w:instrText xml:space="preserve"> PAGEREF _Toc483306643 \h </w:instrText>
        </w:r>
        <w:r w:rsidR="0037523B" w:rsidRPr="0037523B">
          <w:rPr>
            <w:noProof/>
            <w:webHidden/>
          </w:rPr>
        </w:r>
        <w:r w:rsidR="0037523B" w:rsidRPr="0037523B">
          <w:rPr>
            <w:noProof/>
            <w:webHidden/>
          </w:rPr>
          <w:fldChar w:fldCharType="separate"/>
        </w:r>
        <w:r w:rsidR="0037523B" w:rsidRPr="0037523B">
          <w:rPr>
            <w:noProof/>
            <w:webHidden/>
          </w:rPr>
          <w:t>23</w:t>
        </w:r>
        <w:r w:rsidR="0037523B" w:rsidRPr="0037523B">
          <w:rPr>
            <w:noProof/>
            <w:webHidden/>
          </w:rPr>
          <w:fldChar w:fldCharType="end"/>
        </w:r>
      </w:hyperlink>
    </w:p>
    <w:p w:rsidR="0037523B" w:rsidRDefault="002C1B9D" w:rsidP="0037523B">
      <w:pPr>
        <w:pStyle w:val="11"/>
        <w:tabs>
          <w:tab w:val="right" w:leader="dot" w:pos="934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306644" w:history="1">
        <w:r w:rsidR="0037523B" w:rsidRPr="001579F5">
          <w:rPr>
            <w:rStyle w:val="a7"/>
            <w:noProof/>
          </w:rPr>
          <w:t>Глава 2. Места памяти и их роль в формировании национальной идентичности</w:t>
        </w:r>
        <w:r w:rsidR="0037523B">
          <w:rPr>
            <w:noProof/>
            <w:webHidden/>
          </w:rPr>
          <w:tab/>
        </w:r>
        <w:r w:rsidR="0037523B">
          <w:rPr>
            <w:noProof/>
            <w:webHidden/>
          </w:rPr>
          <w:fldChar w:fldCharType="begin"/>
        </w:r>
        <w:r w:rsidR="0037523B">
          <w:rPr>
            <w:noProof/>
            <w:webHidden/>
          </w:rPr>
          <w:instrText xml:space="preserve"> PAGEREF _Toc483306644 \h </w:instrText>
        </w:r>
        <w:r w:rsidR="0037523B">
          <w:rPr>
            <w:noProof/>
            <w:webHidden/>
          </w:rPr>
        </w:r>
        <w:r w:rsidR="0037523B">
          <w:rPr>
            <w:noProof/>
            <w:webHidden/>
          </w:rPr>
          <w:fldChar w:fldCharType="separate"/>
        </w:r>
        <w:r w:rsidR="0037523B">
          <w:rPr>
            <w:noProof/>
            <w:webHidden/>
          </w:rPr>
          <w:t>34</w:t>
        </w:r>
        <w:r w:rsidR="0037523B">
          <w:rPr>
            <w:noProof/>
            <w:webHidden/>
          </w:rPr>
          <w:fldChar w:fldCharType="end"/>
        </w:r>
      </w:hyperlink>
    </w:p>
    <w:p w:rsidR="0037523B" w:rsidRDefault="002C1B9D" w:rsidP="0037523B">
      <w:pPr>
        <w:pStyle w:val="21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306645" w:history="1">
        <w:r w:rsidR="0037523B" w:rsidRPr="001579F5">
          <w:rPr>
            <w:rStyle w:val="a7"/>
            <w:noProof/>
          </w:rPr>
          <w:t>§1. Места памяти во Франции</w:t>
        </w:r>
        <w:r w:rsidR="0037523B">
          <w:rPr>
            <w:noProof/>
            <w:webHidden/>
          </w:rPr>
          <w:tab/>
        </w:r>
        <w:r w:rsidR="0037523B">
          <w:rPr>
            <w:noProof/>
            <w:webHidden/>
          </w:rPr>
          <w:fldChar w:fldCharType="begin"/>
        </w:r>
        <w:r w:rsidR="0037523B">
          <w:rPr>
            <w:noProof/>
            <w:webHidden/>
          </w:rPr>
          <w:instrText xml:space="preserve"> PAGEREF _Toc483306645 \h </w:instrText>
        </w:r>
        <w:r w:rsidR="0037523B">
          <w:rPr>
            <w:noProof/>
            <w:webHidden/>
          </w:rPr>
        </w:r>
        <w:r w:rsidR="0037523B">
          <w:rPr>
            <w:noProof/>
            <w:webHidden/>
          </w:rPr>
          <w:fldChar w:fldCharType="separate"/>
        </w:r>
        <w:r w:rsidR="0037523B">
          <w:rPr>
            <w:noProof/>
            <w:webHidden/>
          </w:rPr>
          <w:t>34</w:t>
        </w:r>
        <w:r w:rsidR="0037523B">
          <w:rPr>
            <w:noProof/>
            <w:webHidden/>
          </w:rPr>
          <w:fldChar w:fldCharType="end"/>
        </w:r>
      </w:hyperlink>
    </w:p>
    <w:p w:rsidR="0037523B" w:rsidRDefault="002C1B9D" w:rsidP="0037523B">
      <w:pPr>
        <w:pStyle w:val="21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306646" w:history="1">
        <w:r w:rsidR="0037523B" w:rsidRPr="001579F5">
          <w:rPr>
            <w:rStyle w:val="a7"/>
            <w:noProof/>
          </w:rPr>
          <w:t>§2. Места памяти в Квебеке</w:t>
        </w:r>
        <w:r w:rsidR="0037523B">
          <w:rPr>
            <w:noProof/>
            <w:webHidden/>
          </w:rPr>
          <w:tab/>
        </w:r>
        <w:r w:rsidR="0037523B">
          <w:rPr>
            <w:noProof/>
            <w:webHidden/>
          </w:rPr>
          <w:fldChar w:fldCharType="begin"/>
        </w:r>
        <w:r w:rsidR="0037523B">
          <w:rPr>
            <w:noProof/>
            <w:webHidden/>
          </w:rPr>
          <w:instrText xml:space="preserve"> PAGEREF _Toc483306646 \h </w:instrText>
        </w:r>
        <w:r w:rsidR="0037523B">
          <w:rPr>
            <w:noProof/>
            <w:webHidden/>
          </w:rPr>
        </w:r>
        <w:r w:rsidR="0037523B">
          <w:rPr>
            <w:noProof/>
            <w:webHidden/>
          </w:rPr>
          <w:fldChar w:fldCharType="separate"/>
        </w:r>
        <w:r w:rsidR="0037523B">
          <w:rPr>
            <w:noProof/>
            <w:webHidden/>
          </w:rPr>
          <w:t>55</w:t>
        </w:r>
        <w:r w:rsidR="0037523B">
          <w:rPr>
            <w:noProof/>
            <w:webHidden/>
          </w:rPr>
          <w:fldChar w:fldCharType="end"/>
        </w:r>
      </w:hyperlink>
    </w:p>
    <w:p w:rsidR="0037523B" w:rsidRDefault="002C1B9D" w:rsidP="0037523B">
      <w:pPr>
        <w:pStyle w:val="21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306647" w:history="1">
        <w:r w:rsidR="0037523B" w:rsidRPr="001579F5">
          <w:rPr>
            <w:rStyle w:val="a7"/>
            <w:noProof/>
          </w:rPr>
          <w:t>§3. Французско-квебекские общие места памяти</w:t>
        </w:r>
        <w:r w:rsidR="0037523B">
          <w:rPr>
            <w:noProof/>
            <w:webHidden/>
          </w:rPr>
          <w:tab/>
        </w:r>
        <w:r w:rsidR="0037523B">
          <w:rPr>
            <w:noProof/>
            <w:webHidden/>
          </w:rPr>
          <w:fldChar w:fldCharType="begin"/>
        </w:r>
        <w:r w:rsidR="0037523B">
          <w:rPr>
            <w:noProof/>
            <w:webHidden/>
          </w:rPr>
          <w:instrText xml:space="preserve"> PAGEREF _Toc483306647 \h </w:instrText>
        </w:r>
        <w:r w:rsidR="0037523B">
          <w:rPr>
            <w:noProof/>
            <w:webHidden/>
          </w:rPr>
        </w:r>
        <w:r w:rsidR="0037523B">
          <w:rPr>
            <w:noProof/>
            <w:webHidden/>
          </w:rPr>
          <w:fldChar w:fldCharType="separate"/>
        </w:r>
        <w:r w:rsidR="0037523B">
          <w:rPr>
            <w:noProof/>
            <w:webHidden/>
          </w:rPr>
          <w:t>71</w:t>
        </w:r>
        <w:r w:rsidR="0037523B">
          <w:rPr>
            <w:noProof/>
            <w:webHidden/>
          </w:rPr>
          <w:fldChar w:fldCharType="end"/>
        </w:r>
      </w:hyperlink>
    </w:p>
    <w:p w:rsidR="0037523B" w:rsidRDefault="002C1B9D" w:rsidP="0037523B">
      <w:pPr>
        <w:pStyle w:val="11"/>
        <w:tabs>
          <w:tab w:val="right" w:leader="dot" w:pos="934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306648" w:history="1">
        <w:r w:rsidR="0037523B" w:rsidRPr="001579F5">
          <w:rPr>
            <w:rStyle w:val="a7"/>
            <w:noProof/>
          </w:rPr>
          <w:t>Заключение</w:t>
        </w:r>
        <w:r w:rsidR="0037523B">
          <w:rPr>
            <w:noProof/>
            <w:webHidden/>
          </w:rPr>
          <w:tab/>
        </w:r>
        <w:r w:rsidR="0037523B">
          <w:rPr>
            <w:noProof/>
            <w:webHidden/>
          </w:rPr>
          <w:fldChar w:fldCharType="begin"/>
        </w:r>
        <w:r w:rsidR="0037523B">
          <w:rPr>
            <w:noProof/>
            <w:webHidden/>
          </w:rPr>
          <w:instrText xml:space="preserve"> PAGEREF _Toc483306648 \h </w:instrText>
        </w:r>
        <w:r w:rsidR="0037523B">
          <w:rPr>
            <w:noProof/>
            <w:webHidden/>
          </w:rPr>
        </w:r>
        <w:r w:rsidR="0037523B">
          <w:rPr>
            <w:noProof/>
            <w:webHidden/>
          </w:rPr>
          <w:fldChar w:fldCharType="separate"/>
        </w:r>
        <w:r w:rsidR="0037523B">
          <w:rPr>
            <w:noProof/>
            <w:webHidden/>
          </w:rPr>
          <w:t>78</w:t>
        </w:r>
        <w:r w:rsidR="0037523B">
          <w:rPr>
            <w:noProof/>
            <w:webHidden/>
          </w:rPr>
          <w:fldChar w:fldCharType="end"/>
        </w:r>
      </w:hyperlink>
    </w:p>
    <w:p w:rsidR="0037523B" w:rsidRDefault="002C1B9D" w:rsidP="0037523B">
      <w:pPr>
        <w:pStyle w:val="11"/>
        <w:tabs>
          <w:tab w:val="right" w:leader="dot" w:pos="934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306649" w:history="1">
        <w:r w:rsidR="0037523B" w:rsidRPr="001579F5">
          <w:rPr>
            <w:rStyle w:val="a7"/>
            <w:noProof/>
          </w:rPr>
          <w:t>Список использованных источников и литературы</w:t>
        </w:r>
        <w:r w:rsidR="0037523B">
          <w:rPr>
            <w:noProof/>
            <w:webHidden/>
          </w:rPr>
          <w:tab/>
        </w:r>
        <w:r w:rsidR="0037523B">
          <w:rPr>
            <w:noProof/>
            <w:webHidden/>
          </w:rPr>
          <w:fldChar w:fldCharType="begin"/>
        </w:r>
        <w:r w:rsidR="0037523B">
          <w:rPr>
            <w:noProof/>
            <w:webHidden/>
          </w:rPr>
          <w:instrText xml:space="preserve"> PAGEREF _Toc483306649 \h </w:instrText>
        </w:r>
        <w:r w:rsidR="0037523B">
          <w:rPr>
            <w:noProof/>
            <w:webHidden/>
          </w:rPr>
        </w:r>
        <w:r w:rsidR="0037523B">
          <w:rPr>
            <w:noProof/>
            <w:webHidden/>
          </w:rPr>
          <w:fldChar w:fldCharType="separate"/>
        </w:r>
        <w:r w:rsidR="0037523B">
          <w:rPr>
            <w:noProof/>
            <w:webHidden/>
          </w:rPr>
          <w:t>81</w:t>
        </w:r>
        <w:r w:rsidR="0037523B">
          <w:rPr>
            <w:noProof/>
            <w:webHidden/>
          </w:rPr>
          <w:fldChar w:fldCharType="end"/>
        </w:r>
      </w:hyperlink>
    </w:p>
    <w:p w:rsidR="0037523B" w:rsidRDefault="002C1B9D" w:rsidP="0037523B">
      <w:pPr>
        <w:pStyle w:val="21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306650" w:history="1">
        <w:r w:rsidR="0037523B" w:rsidRPr="001579F5">
          <w:rPr>
            <w:rStyle w:val="a7"/>
            <w:noProof/>
            <w:lang w:val="pl-PL"/>
          </w:rPr>
          <w:t>I</w:t>
        </w:r>
        <w:r w:rsidR="0037523B" w:rsidRPr="001579F5">
          <w:rPr>
            <w:rStyle w:val="a7"/>
            <w:noProof/>
          </w:rPr>
          <w:t xml:space="preserve"> Источники</w:t>
        </w:r>
        <w:r w:rsidR="0037523B">
          <w:rPr>
            <w:noProof/>
            <w:webHidden/>
          </w:rPr>
          <w:tab/>
        </w:r>
        <w:r w:rsidR="0037523B">
          <w:rPr>
            <w:noProof/>
            <w:webHidden/>
          </w:rPr>
          <w:fldChar w:fldCharType="begin"/>
        </w:r>
        <w:r w:rsidR="0037523B">
          <w:rPr>
            <w:noProof/>
            <w:webHidden/>
          </w:rPr>
          <w:instrText xml:space="preserve"> PAGEREF _Toc483306650 \h </w:instrText>
        </w:r>
        <w:r w:rsidR="0037523B">
          <w:rPr>
            <w:noProof/>
            <w:webHidden/>
          </w:rPr>
        </w:r>
        <w:r w:rsidR="0037523B">
          <w:rPr>
            <w:noProof/>
            <w:webHidden/>
          </w:rPr>
          <w:fldChar w:fldCharType="separate"/>
        </w:r>
        <w:r w:rsidR="0037523B">
          <w:rPr>
            <w:noProof/>
            <w:webHidden/>
          </w:rPr>
          <w:t>81</w:t>
        </w:r>
        <w:r w:rsidR="0037523B">
          <w:rPr>
            <w:noProof/>
            <w:webHidden/>
          </w:rPr>
          <w:fldChar w:fldCharType="end"/>
        </w:r>
      </w:hyperlink>
    </w:p>
    <w:p w:rsidR="0037523B" w:rsidRDefault="002C1B9D" w:rsidP="0037523B">
      <w:pPr>
        <w:pStyle w:val="21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306651" w:history="1">
        <w:r w:rsidR="0037523B" w:rsidRPr="001579F5">
          <w:rPr>
            <w:rStyle w:val="a7"/>
            <w:noProof/>
          </w:rPr>
          <w:t>II. Литература</w:t>
        </w:r>
        <w:r w:rsidR="0037523B">
          <w:rPr>
            <w:noProof/>
            <w:webHidden/>
          </w:rPr>
          <w:tab/>
        </w:r>
        <w:r w:rsidR="0037523B">
          <w:rPr>
            <w:noProof/>
            <w:webHidden/>
          </w:rPr>
          <w:fldChar w:fldCharType="begin"/>
        </w:r>
        <w:r w:rsidR="0037523B">
          <w:rPr>
            <w:noProof/>
            <w:webHidden/>
          </w:rPr>
          <w:instrText xml:space="preserve"> PAGEREF _Toc483306651 \h </w:instrText>
        </w:r>
        <w:r w:rsidR="0037523B">
          <w:rPr>
            <w:noProof/>
            <w:webHidden/>
          </w:rPr>
        </w:r>
        <w:r w:rsidR="0037523B">
          <w:rPr>
            <w:noProof/>
            <w:webHidden/>
          </w:rPr>
          <w:fldChar w:fldCharType="separate"/>
        </w:r>
        <w:r w:rsidR="0037523B">
          <w:rPr>
            <w:noProof/>
            <w:webHidden/>
          </w:rPr>
          <w:t>85</w:t>
        </w:r>
        <w:r w:rsidR="0037523B">
          <w:rPr>
            <w:noProof/>
            <w:webHidden/>
          </w:rPr>
          <w:fldChar w:fldCharType="end"/>
        </w:r>
      </w:hyperlink>
    </w:p>
    <w:p w:rsidR="007D0F9A" w:rsidRPr="0051144B" w:rsidRDefault="0009316A" w:rsidP="0037523B">
      <w:pPr>
        <w:spacing w:line="360" w:lineRule="auto"/>
        <w:ind w:left="-142" w:firstLine="567"/>
        <w:jc w:val="both"/>
      </w:pPr>
      <w:r w:rsidRPr="0051144B">
        <w:fldChar w:fldCharType="end"/>
      </w:r>
    </w:p>
    <w:p w:rsidR="0009316A" w:rsidRPr="0051144B" w:rsidRDefault="0009316A" w:rsidP="00BB6917">
      <w:pPr>
        <w:pStyle w:val="11"/>
        <w:tabs>
          <w:tab w:val="right" w:leader="dot" w:pos="9344"/>
        </w:tabs>
        <w:spacing w:line="360" w:lineRule="auto"/>
        <w:ind w:firstLine="567"/>
        <w:jc w:val="both"/>
        <w:rPr>
          <w:noProof/>
        </w:rPr>
      </w:pPr>
      <w:r w:rsidRPr="0051144B">
        <w:br w:type="page"/>
      </w:r>
    </w:p>
    <w:p w:rsidR="00056AE3" w:rsidRDefault="0009316A" w:rsidP="00056AE3">
      <w:pPr>
        <w:pStyle w:val="1"/>
        <w:spacing w:before="0" w:line="360" w:lineRule="auto"/>
        <w:ind w:firstLine="567"/>
        <w:jc w:val="center"/>
        <w:rPr>
          <w:rFonts w:ascii="Times New Roman" w:hAnsi="Times New Roman" w:cs="Times New Roman"/>
          <w:noProof/>
          <w:color w:val="auto"/>
          <w:sz w:val="24"/>
          <w:szCs w:val="24"/>
        </w:rPr>
      </w:pPr>
      <w:bookmarkStart w:id="1" w:name="_Toc483306639"/>
      <w:r w:rsidRPr="0051144B"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t>Введение</w:t>
      </w:r>
      <w:bookmarkEnd w:id="1"/>
    </w:p>
    <w:p w:rsidR="006C2518" w:rsidRPr="006C2518" w:rsidRDefault="006C2518" w:rsidP="006C2518"/>
    <w:p w:rsidR="0009316A" w:rsidRDefault="0009316A" w:rsidP="000B79B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color w:val="000000"/>
        </w:rPr>
      </w:pPr>
      <w:r w:rsidRPr="0051144B">
        <w:rPr>
          <w:b/>
          <w:bCs/>
          <w:color w:val="000000"/>
        </w:rPr>
        <w:t xml:space="preserve">Актуальность </w:t>
      </w:r>
      <w:r w:rsidRPr="0051144B">
        <w:rPr>
          <w:b/>
          <w:bCs/>
        </w:rPr>
        <w:t>темы</w:t>
      </w:r>
      <w:r w:rsidR="00285053">
        <w:rPr>
          <w:b/>
          <w:bCs/>
          <w:color w:val="000000"/>
        </w:rPr>
        <w:t xml:space="preserve"> исследования</w:t>
      </w:r>
      <w:r w:rsidRPr="0051144B">
        <w:rPr>
          <w:b/>
          <w:bCs/>
          <w:color w:val="000000"/>
        </w:rPr>
        <w:t xml:space="preserve"> </w:t>
      </w:r>
    </w:p>
    <w:p w:rsidR="00913263" w:rsidRPr="00051DCB" w:rsidRDefault="00913263" w:rsidP="00913263">
      <w:pPr>
        <w:spacing w:line="360" w:lineRule="auto"/>
        <w:ind w:firstLine="567"/>
        <w:jc w:val="both"/>
      </w:pPr>
      <w:r w:rsidRPr="00051DCB">
        <w:t>Одной из наиболее важных форм самоидентификации личности является наци</w:t>
      </w:r>
      <w:r w:rsidRPr="00051DCB">
        <w:t>о</w:t>
      </w:r>
      <w:r w:rsidRPr="00051DCB">
        <w:t xml:space="preserve">нальная идентичность – осознание и ощущение </w:t>
      </w:r>
      <w:r w:rsidR="002D2905">
        <w:t>людьми</w:t>
      </w:r>
      <w:r w:rsidRPr="00051DCB">
        <w:t xml:space="preserve"> своей принадлежности к опред</w:t>
      </w:r>
      <w:r w:rsidRPr="00051DCB">
        <w:t>е</w:t>
      </w:r>
      <w:r w:rsidRPr="00051DCB">
        <w:t>ленной наци</w:t>
      </w:r>
      <w:r w:rsidR="00434505">
        <w:t>и</w:t>
      </w:r>
      <w:r w:rsidRPr="00051DCB">
        <w:t xml:space="preserve">. Именно на основании </w:t>
      </w:r>
      <w:r w:rsidR="00434505">
        <w:t>этого</w:t>
      </w:r>
      <w:r w:rsidRPr="00051DCB">
        <w:t xml:space="preserve"> формируются затем определенные </w:t>
      </w:r>
      <w:r w:rsidR="002D2905">
        <w:t>внутри- и внешне</w:t>
      </w:r>
      <w:r w:rsidRPr="00051DCB">
        <w:t>политические модели поведения</w:t>
      </w:r>
      <w:r w:rsidR="002D2905">
        <w:t>.</w:t>
      </w:r>
    </w:p>
    <w:p w:rsidR="00913263" w:rsidRDefault="00913263" w:rsidP="00913263">
      <w:pPr>
        <w:spacing w:line="360" w:lineRule="auto"/>
        <w:ind w:firstLine="709"/>
        <w:contextualSpacing/>
        <w:jc w:val="both"/>
      </w:pPr>
      <w:r w:rsidRPr="00051DCB">
        <w:t xml:space="preserve">В наше время национальная идентичность многих </w:t>
      </w:r>
      <w:r w:rsidR="00F430FB">
        <w:t>стран и сообще</w:t>
      </w:r>
      <w:proofErr w:type="gramStart"/>
      <w:r w:rsidR="00F430FB">
        <w:t xml:space="preserve">ств </w:t>
      </w:r>
      <w:r w:rsidRPr="00051DCB">
        <w:t>ст</w:t>
      </w:r>
      <w:proofErr w:type="gramEnd"/>
      <w:r w:rsidRPr="00051DCB">
        <w:t xml:space="preserve">алкивается с новыми вызовами. </w:t>
      </w:r>
      <w:r w:rsidR="002D2905">
        <w:t>На нее оказывают влияние</w:t>
      </w:r>
      <w:r w:rsidR="002D2905" w:rsidRPr="00051DCB">
        <w:t xml:space="preserve"> </w:t>
      </w:r>
      <w:r w:rsidR="002D2905">
        <w:t xml:space="preserve">как </w:t>
      </w:r>
      <w:r w:rsidR="002D2905" w:rsidRPr="0097010B">
        <w:t>интеграция на региональном уровне, так и тенденции к регионализации, небывалый приток мигрантов во многих странах</w:t>
      </w:r>
      <w:r w:rsidR="001B783B">
        <w:t xml:space="preserve"> (в том числе во Франции и Канаде)</w:t>
      </w:r>
      <w:r w:rsidR="002D2905" w:rsidRPr="0097010B">
        <w:t>, угроза международного терроризма и многие другие факторы.</w:t>
      </w:r>
      <w:r w:rsidR="002D2905" w:rsidRPr="00051DCB">
        <w:t xml:space="preserve"> </w:t>
      </w:r>
      <w:r w:rsidRPr="00051DCB">
        <w:t xml:space="preserve">Глубокие общественные потрясения заставляют людей задуматься над тем, что их объединяет как нацию, на чем основано единство, принадлежность к той или иной группе и чему они противопоставляют себя. </w:t>
      </w:r>
      <w:r w:rsidR="0097010B">
        <w:t>В условиях глобализации, многократно ув</w:t>
      </w:r>
      <w:r w:rsidR="0097010B">
        <w:t>е</w:t>
      </w:r>
      <w:r w:rsidR="0097010B">
        <w:t>личенных информационных потоков, более тесного общения с представителями других народов и государств вопросы идентичности выходят в центр научных и политических дискуссий.</w:t>
      </w:r>
    </w:p>
    <w:p w:rsidR="00913263" w:rsidRPr="00051DCB" w:rsidRDefault="0097010B" w:rsidP="00913263">
      <w:pPr>
        <w:spacing w:line="360" w:lineRule="auto"/>
        <w:ind w:firstLine="709"/>
        <w:contextualSpacing/>
        <w:jc w:val="both"/>
      </w:pPr>
      <w:r>
        <w:t xml:space="preserve">При этом </w:t>
      </w:r>
      <w:r w:rsidR="00434505">
        <w:t>определенные</w:t>
      </w:r>
      <w:r>
        <w:t xml:space="preserve"> памятники истории и культуры, официальные и неофиц</w:t>
      </w:r>
      <w:r>
        <w:t>и</w:t>
      </w:r>
      <w:r>
        <w:t xml:space="preserve">альные символы, образы являются наглядными воплощением </w:t>
      </w:r>
      <w:r w:rsidR="004C17C1">
        <w:t>коллективной памяти</w:t>
      </w:r>
      <w:r>
        <w:t xml:space="preserve"> и духа нации. Можно предположить, что и они в свою очередь, став местами памяти, влияют на формирование идентичности новых поколений. Однако остается </w:t>
      </w:r>
      <w:r w:rsidR="00913263" w:rsidRPr="00051DCB">
        <w:t xml:space="preserve">вопрос, что именно </w:t>
      </w:r>
      <w:r>
        <w:t>дел</w:t>
      </w:r>
      <w:r>
        <w:t>а</w:t>
      </w:r>
      <w:r>
        <w:t>ет их местами памяти и каким образом они конструируют идентичность</w:t>
      </w:r>
      <w:r w:rsidR="00913263" w:rsidRPr="00051DCB">
        <w:t xml:space="preserve">. </w:t>
      </w:r>
      <w:r>
        <w:t>В настоящем и</w:t>
      </w:r>
      <w:r>
        <w:t>с</w:t>
      </w:r>
      <w:r>
        <w:t>следовании сделана попытка ответить на эти вопросы.</w:t>
      </w:r>
    </w:p>
    <w:p w:rsidR="00913263" w:rsidRPr="00051DCB" w:rsidRDefault="00913263" w:rsidP="00913263">
      <w:pPr>
        <w:spacing w:line="360" w:lineRule="auto"/>
        <w:ind w:firstLine="567"/>
        <w:jc w:val="both"/>
      </w:pPr>
      <w:r w:rsidRPr="002D2905">
        <w:rPr>
          <w:b/>
          <w:bCs/>
        </w:rPr>
        <w:t xml:space="preserve">Объектом </w:t>
      </w:r>
      <w:r w:rsidRPr="002D2905">
        <w:t>исследования является национальная идентичность.</w:t>
      </w:r>
    </w:p>
    <w:p w:rsidR="00913263" w:rsidRPr="00051DCB" w:rsidRDefault="00913263" w:rsidP="00913263">
      <w:pPr>
        <w:spacing w:line="360" w:lineRule="auto"/>
        <w:ind w:firstLine="567"/>
        <w:jc w:val="both"/>
      </w:pPr>
      <w:r w:rsidRPr="00BE78CB">
        <w:rPr>
          <w:b/>
          <w:bCs/>
        </w:rPr>
        <w:t>Предметом</w:t>
      </w:r>
      <w:r w:rsidRPr="00BE78CB">
        <w:t xml:space="preserve"> исследования является влияние</w:t>
      </w:r>
      <w:r w:rsidR="00BE78CB" w:rsidRPr="00BE78CB">
        <w:t xml:space="preserve"> мест памяти</w:t>
      </w:r>
      <w:r w:rsidRPr="00BE78CB">
        <w:t xml:space="preserve"> во Франции и в Квебеке на формирование национальной идентичност</w:t>
      </w:r>
      <w:r w:rsidR="00BE78CB" w:rsidRPr="00BE78CB">
        <w:t>и французов и квебекцев соответственно.</w:t>
      </w:r>
      <w:r>
        <w:t xml:space="preserve"> </w:t>
      </w:r>
    </w:p>
    <w:p w:rsidR="00913263" w:rsidRPr="00051DCB" w:rsidRDefault="00285053" w:rsidP="00913263">
      <w:pPr>
        <w:spacing w:line="360" w:lineRule="auto"/>
        <w:ind w:firstLine="567"/>
        <w:jc w:val="both"/>
        <w:rPr>
          <w:color w:val="FF0000"/>
        </w:rPr>
      </w:pPr>
      <w:r>
        <w:rPr>
          <w:b/>
          <w:bCs/>
          <w:color w:val="000000"/>
        </w:rPr>
        <w:t>Цель</w:t>
      </w:r>
      <w:r w:rsidR="00913263" w:rsidRPr="00051DCB">
        <w:rPr>
          <w:color w:val="000000"/>
        </w:rPr>
        <w:t xml:space="preserve"> исследования </w:t>
      </w:r>
      <w:r>
        <w:rPr>
          <w:color w:val="000000"/>
        </w:rPr>
        <w:t>состоит в</w:t>
      </w:r>
      <w:r w:rsidR="00913263" w:rsidRPr="00051DCB">
        <w:rPr>
          <w:color w:val="000000"/>
        </w:rPr>
        <w:t xml:space="preserve"> </w:t>
      </w:r>
      <w:r w:rsidR="00BE78CB">
        <w:rPr>
          <w:color w:val="000000"/>
        </w:rPr>
        <w:t>выя</w:t>
      </w:r>
      <w:r>
        <w:rPr>
          <w:color w:val="000000"/>
        </w:rPr>
        <w:t>влении факторов влияния мест</w:t>
      </w:r>
      <w:r w:rsidR="00BE78CB">
        <w:rPr>
          <w:color w:val="000000"/>
        </w:rPr>
        <w:t xml:space="preserve"> памя</w:t>
      </w:r>
      <w:r>
        <w:rPr>
          <w:color w:val="000000"/>
        </w:rPr>
        <w:t xml:space="preserve">ти </w:t>
      </w:r>
      <w:r w:rsidR="00BE78CB">
        <w:rPr>
          <w:color w:val="000000"/>
        </w:rPr>
        <w:t>на иденти</w:t>
      </w:r>
      <w:r w:rsidR="00BE78CB">
        <w:rPr>
          <w:color w:val="000000"/>
        </w:rPr>
        <w:t>ч</w:t>
      </w:r>
      <w:r w:rsidR="00BE78CB">
        <w:rPr>
          <w:color w:val="000000"/>
        </w:rPr>
        <w:t xml:space="preserve">ность </w:t>
      </w:r>
      <w:r>
        <w:rPr>
          <w:color w:val="000000"/>
        </w:rPr>
        <w:t>нации</w:t>
      </w:r>
      <w:r w:rsidR="00BE78CB">
        <w:rPr>
          <w:color w:val="000000"/>
        </w:rPr>
        <w:t xml:space="preserve">. </w:t>
      </w:r>
    </w:p>
    <w:p w:rsidR="00913263" w:rsidRDefault="00913263" w:rsidP="00913263">
      <w:pPr>
        <w:spacing w:line="360" w:lineRule="auto"/>
        <w:ind w:firstLine="567"/>
        <w:jc w:val="both"/>
      </w:pPr>
      <w:r w:rsidRPr="00051DCB">
        <w:rPr>
          <w:color w:val="000000"/>
        </w:rPr>
        <w:t xml:space="preserve">Для </w:t>
      </w:r>
      <w:r w:rsidR="00434505">
        <w:rPr>
          <w:color w:val="000000"/>
        </w:rPr>
        <w:t>достижения данной цели</w:t>
      </w:r>
      <w:r w:rsidRPr="00051DCB">
        <w:rPr>
          <w:color w:val="000000"/>
        </w:rPr>
        <w:t xml:space="preserve"> необходимо решить следующие </w:t>
      </w:r>
      <w:r w:rsidRPr="00051DCB">
        <w:rPr>
          <w:b/>
          <w:bCs/>
          <w:color w:val="000000"/>
        </w:rPr>
        <w:t>задачи</w:t>
      </w:r>
      <w:r w:rsidRPr="00051DCB">
        <w:rPr>
          <w:color w:val="000000"/>
        </w:rPr>
        <w:t>:</w:t>
      </w:r>
      <w:r w:rsidRPr="00051DCB">
        <w:rPr>
          <w:highlight w:val="yellow"/>
        </w:rPr>
        <w:t xml:space="preserve"> </w:t>
      </w:r>
    </w:p>
    <w:p w:rsidR="00BE78CB" w:rsidRPr="00BE78CB" w:rsidRDefault="00913263" w:rsidP="0041671B">
      <w:pPr>
        <w:pStyle w:val="af5"/>
        <w:numPr>
          <w:ilvl w:val="0"/>
          <w:numId w:val="1"/>
        </w:numPr>
        <w:tabs>
          <w:tab w:val="left" w:pos="567"/>
        </w:tabs>
        <w:spacing w:line="360" w:lineRule="auto"/>
        <w:ind w:left="284" w:hanging="284"/>
        <w:jc w:val="both"/>
      </w:pPr>
      <w:r>
        <w:t>рассмотреть содержание</w:t>
      </w:r>
      <w:r w:rsidRPr="00051DCB">
        <w:t xml:space="preserve"> понятий </w:t>
      </w:r>
      <w:r>
        <w:t xml:space="preserve">«национальная идентичность», </w:t>
      </w:r>
      <w:r w:rsidRPr="00051DCB">
        <w:t>«коллективная п</w:t>
      </w:r>
      <w:r w:rsidRPr="00051DCB">
        <w:t>а</w:t>
      </w:r>
      <w:r w:rsidRPr="00BE78CB">
        <w:t>мять», «ме</w:t>
      </w:r>
      <w:r w:rsidR="00BE78CB" w:rsidRPr="00BE78CB">
        <w:t xml:space="preserve">ста памяти», </w:t>
      </w:r>
    </w:p>
    <w:p w:rsidR="00BE78CB" w:rsidRPr="00097061" w:rsidRDefault="00285053" w:rsidP="0041671B">
      <w:pPr>
        <w:pStyle w:val="af5"/>
        <w:numPr>
          <w:ilvl w:val="0"/>
          <w:numId w:val="1"/>
        </w:numPr>
        <w:tabs>
          <w:tab w:val="left" w:pos="567"/>
        </w:tabs>
        <w:spacing w:line="360" w:lineRule="auto"/>
        <w:ind w:left="284" w:hanging="284"/>
        <w:jc w:val="both"/>
      </w:pPr>
      <w:r>
        <w:t>дать обзор</w:t>
      </w:r>
      <w:r w:rsidR="00BE78CB" w:rsidRPr="00BE78CB">
        <w:t xml:space="preserve"> основны</w:t>
      </w:r>
      <w:r>
        <w:t>х</w:t>
      </w:r>
      <w:r w:rsidR="00BE78CB" w:rsidRPr="00BE78CB">
        <w:t xml:space="preserve"> исследовательски</w:t>
      </w:r>
      <w:r>
        <w:t>х</w:t>
      </w:r>
      <w:r w:rsidR="00BE78CB" w:rsidRPr="00BE78CB">
        <w:t xml:space="preserve"> подход</w:t>
      </w:r>
      <w:r>
        <w:t>ов</w:t>
      </w:r>
      <w:r w:rsidR="00BE78CB" w:rsidRPr="00BE78CB">
        <w:t xml:space="preserve"> к трактовке </w:t>
      </w:r>
      <w:r w:rsidR="00BE78CB">
        <w:t>данных понятий,</w:t>
      </w:r>
    </w:p>
    <w:p w:rsidR="00097061" w:rsidRPr="00BE78CB" w:rsidRDefault="00097061" w:rsidP="00097061">
      <w:pPr>
        <w:pStyle w:val="af5"/>
        <w:tabs>
          <w:tab w:val="left" w:pos="567"/>
        </w:tabs>
        <w:spacing w:line="360" w:lineRule="auto"/>
        <w:ind w:left="284"/>
        <w:jc w:val="both"/>
      </w:pPr>
    </w:p>
    <w:p w:rsidR="00913263" w:rsidRDefault="00434505" w:rsidP="0041671B">
      <w:pPr>
        <w:pStyle w:val="af5"/>
        <w:numPr>
          <w:ilvl w:val="0"/>
          <w:numId w:val="1"/>
        </w:numPr>
        <w:tabs>
          <w:tab w:val="left" w:pos="567"/>
        </w:tabs>
        <w:spacing w:line="360" w:lineRule="auto"/>
        <w:ind w:left="284" w:hanging="284"/>
        <w:jc w:val="both"/>
      </w:pPr>
      <w:r>
        <w:lastRenderedPageBreak/>
        <w:t>рассмотреть</w:t>
      </w:r>
      <w:r w:rsidR="00BE78CB">
        <w:t xml:space="preserve"> существующие места памяти </w:t>
      </w:r>
      <w:r w:rsidR="00913263">
        <w:t>во Франции и в Квебеке</w:t>
      </w:r>
      <w:r w:rsidR="00BE78CB">
        <w:t xml:space="preserve"> и </w:t>
      </w:r>
      <w:r>
        <w:t>выделить</w:t>
      </w:r>
      <w:r w:rsidR="00BE78CB">
        <w:t xml:space="preserve"> те из них, которые </w:t>
      </w:r>
      <w:r>
        <w:t xml:space="preserve">оказывают наибольшее </w:t>
      </w:r>
      <w:r w:rsidR="00BE78CB">
        <w:t>влияние на формирование идентичности,</w:t>
      </w:r>
    </w:p>
    <w:p w:rsidR="00913263" w:rsidRPr="00051DCB" w:rsidRDefault="00057344" w:rsidP="0041671B">
      <w:pPr>
        <w:pStyle w:val="af5"/>
        <w:numPr>
          <w:ilvl w:val="0"/>
          <w:numId w:val="1"/>
        </w:numPr>
        <w:tabs>
          <w:tab w:val="left" w:pos="567"/>
        </w:tabs>
        <w:spacing w:line="360" w:lineRule="auto"/>
        <w:ind w:left="284" w:hanging="284"/>
        <w:jc w:val="both"/>
      </w:pPr>
      <w:r>
        <w:t>выявить основные нарративы коллективной памяти, содержащиеся в данных местах памяти,</w:t>
      </w:r>
    </w:p>
    <w:p w:rsidR="00913263" w:rsidRPr="00904B01" w:rsidRDefault="00057344" w:rsidP="0041671B">
      <w:pPr>
        <w:pStyle w:val="af5"/>
        <w:numPr>
          <w:ilvl w:val="0"/>
          <w:numId w:val="1"/>
        </w:numPr>
        <w:tabs>
          <w:tab w:val="left" w:pos="567"/>
        </w:tabs>
        <w:spacing w:line="360" w:lineRule="auto"/>
        <w:ind w:left="284" w:hanging="284"/>
        <w:jc w:val="both"/>
      </w:pPr>
      <w:r>
        <w:t xml:space="preserve">соотнести нарративы с ключевыми особенностями национальной идентичности во </w:t>
      </w:r>
      <w:r w:rsidRPr="00904B01">
        <w:t>Франции и в Квебеке</w:t>
      </w:r>
      <w:r w:rsidR="00913263" w:rsidRPr="00904B01">
        <w:t>.</w:t>
      </w:r>
    </w:p>
    <w:p w:rsidR="00904B01" w:rsidRPr="00904B01" w:rsidRDefault="0009316A" w:rsidP="00327ED1">
      <w:pPr>
        <w:spacing w:line="360" w:lineRule="auto"/>
        <w:ind w:firstLine="567"/>
        <w:jc w:val="both"/>
      </w:pPr>
      <w:r w:rsidRPr="00904B01">
        <w:t xml:space="preserve">В процессе исследования были использованы следующие </w:t>
      </w:r>
      <w:r w:rsidRPr="00904B01">
        <w:rPr>
          <w:b/>
          <w:bCs/>
        </w:rPr>
        <w:t>методы</w:t>
      </w:r>
      <w:r w:rsidRPr="00904B01">
        <w:t xml:space="preserve">: </w:t>
      </w:r>
      <w:r w:rsidR="00913263" w:rsidRPr="00904B01">
        <w:t>при рассмотр</w:t>
      </w:r>
      <w:r w:rsidR="00913263" w:rsidRPr="00904B01">
        <w:t>е</w:t>
      </w:r>
      <w:r w:rsidR="00913263" w:rsidRPr="00904B01">
        <w:t>нии теоретических концепций исследования коллективной памяти, национальной иде</w:t>
      </w:r>
      <w:r w:rsidR="00913263" w:rsidRPr="00904B01">
        <w:t>н</w:t>
      </w:r>
      <w:r w:rsidR="00327ED1" w:rsidRPr="00904B01">
        <w:t>тичности</w:t>
      </w:r>
      <w:r w:rsidR="00913263" w:rsidRPr="00904B01">
        <w:t xml:space="preserve"> и мест памяти был применен дескриптивный </w:t>
      </w:r>
      <w:r w:rsidR="00327ED1" w:rsidRPr="00904B01">
        <w:t>метод</w:t>
      </w:r>
      <w:r w:rsidR="00913263" w:rsidRPr="00904B01">
        <w:t xml:space="preserve">. При работе </w:t>
      </w:r>
      <w:r w:rsidR="00057344" w:rsidRPr="00904B01">
        <w:t>со статистич</w:t>
      </w:r>
      <w:r w:rsidR="00057344" w:rsidRPr="00904B01">
        <w:t>е</w:t>
      </w:r>
      <w:r w:rsidR="00057344" w:rsidRPr="00904B01">
        <w:t>скими данными и данными социологических опросов</w:t>
      </w:r>
      <w:r w:rsidR="00913263" w:rsidRPr="00904B01">
        <w:t xml:space="preserve"> был использован качественный и количественный сравнительный анализ. </w:t>
      </w:r>
      <w:r w:rsidR="00327ED1" w:rsidRPr="00904B01">
        <w:t>При исследовании деятельности органов госуда</w:t>
      </w:r>
      <w:r w:rsidR="00327ED1" w:rsidRPr="00904B01">
        <w:t>р</w:t>
      </w:r>
      <w:r w:rsidR="00327ED1" w:rsidRPr="00904B01">
        <w:t xml:space="preserve">ственной власти и общественных организаций были использованы институциональный, функциональный и сравнительный анализ. Для сравнения механизмов формирования национальной идентичности во Франции и в Квебеке был применен </w:t>
      </w:r>
      <w:r w:rsidR="00057344" w:rsidRPr="00904B01">
        <w:t>сравнительно-сопоставительный метод</w:t>
      </w:r>
      <w:r w:rsidR="00327ED1" w:rsidRPr="00904B01">
        <w:t xml:space="preserve">. </w:t>
      </w:r>
    </w:p>
    <w:p w:rsidR="00904B01" w:rsidRPr="0037523B" w:rsidRDefault="00057344" w:rsidP="00DE087D">
      <w:pPr>
        <w:spacing w:line="360" w:lineRule="auto"/>
        <w:ind w:firstLine="567"/>
        <w:jc w:val="both"/>
      </w:pPr>
      <w:r w:rsidRPr="00904B01">
        <w:t xml:space="preserve">В целом процесс формирования идентичности </w:t>
      </w:r>
      <w:r w:rsidR="00913263" w:rsidRPr="00904B01">
        <w:t>рассматрива</w:t>
      </w:r>
      <w:r w:rsidRPr="00904B01">
        <w:t>е</w:t>
      </w:r>
      <w:r w:rsidR="00913263" w:rsidRPr="00904B01">
        <w:t>тся в работе с точки зр</w:t>
      </w:r>
      <w:r w:rsidR="00913263" w:rsidRPr="00904B01">
        <w:t>е</w:t>
      </w:r>
      <w:r w:rsidR="00913263" w:rsidRPr="00904B01">
        <w:t xml:space="preserve">ния </w:t>
      </w:r>
      <w:r w:rsidR="00285053" w:rsidRPr="00904B01">
        <w:t xml:space="preserve">теории </w:t>
      </w:r>
      <w:r w:rsidR="00913263" w:rsidRPr="00904B01">
        <w:t>конструктивизма.</w:t>
      </w:r>
      <w:r w:rsidR="00904B01" w:rsidRPr="00904B01">
        <w:t xml:space="preserve"> Национальная идентичность понимается</w:t>
      </w:r>
      <w:r w:rsidR="00904B01">
        <w:t xml:space="preserve"> не как данность, но</w:t>
      </w:r>
      <w:r w:rsidR="00904B01" w:rsidRPr="00904B01">
        <w:t xml:space="preserve"> как результат вос</w:t>
      </w:r>
      <w:r w:rsidR="00904B01">
        <w:t>питания в определённом</w:t>
      </w:r>
      <w:r w:rsidR="00DE087D">
        <w:t xml:space="preserve"> обществе. </w:t>
      </w:r>
      <w:r w:rsidR="00904B01" w:rsidRPr="00AD6F7D">
        <w:rPr>
          <w:shd w:val="clear" w:color="auto" w:fill="FFFFFF"/>
        </w:rPr>
        <w:t xml:space="preserve">Конструирование </w:t>
      </w:r>
      <w:r w:rsidR="005748A5">
        <w:rPr>
          <w:shd w:val="clear" w:color="auto" w:fill="FFFFFF"/>
        </w:rPr>
        <w:t>истории</w:t>
      </w:r>
      <w:r w:rsidR="00904B01" w:rsidRPr="00AD6F7D">
        <w:rPr>
          <w:shd w:val="clear" w:color="auto" w:fill="FFFFFF"/>
        </w:rPr>
        <w:t xml:space="preserve"> предста</w:t>
      </w:r>
      <w:r w:rsidR="00904B01" w:rsidRPr="00AD6F7D">
        <w:rPr>
          <w:shd w:val="clear" w:color="auto" w:fill="FFFFFF"/>
        </w:rPr>
        <w:t>в</w:t>
      </w:r>
      <w:r w:rsidR="00904B01" w:rsidRPr="00AD6F7D">
        <w:rPr>
          <w:shd w:val="clear" w:color="auto" w:fill="FFFFFF"/>
        </w:rPr>
        <w:t xml:space="preserve">ляет собой процесс </w:t>
      </w:r>
      <w:r w:rsidR="005748A5">
        <w:rPr>
          <w:shd w:val="clear" w:color="auto" w:fill="FFFFFF"/>
        </w:rPr>
        <w:t xml:space="preserve">отбора </w:t>
      </w:r>
      <w:r w:rsidR="00904B01" w:rsidRPr="00AD6F7D">
        <w:rPr>
          <w:shd w:val="clear" w:color="auto" w:fill="FFFFFF"/>
        </w:rPr>
        <w:t xml:space="preserve">событий </w:t>
      </w:r>
      <w:r w:rsidR="005748A5">
        <w:rPr>
          <w:shd w:val="clear" w:color="auto" w:fill="FFFFFF"/>
        </w:rPr>
        <w:t xml:space="preserve">прошлого </w:t>
      </w:r>
      <w:r w:rsidR="00904B01" w:rsidRPr="00AD6F7D">
        <w:rPr>
          <w:shd w:val="clear" w:color="auto" w:fill="FFFFFF"/>
        </w:rPr>
        <w:t xml:space="preserve">для обеспечения преемственности </w:t>
      </w:r>
      <w:r w:rsidR="00904B01">
        <w:rPr>
          <w:shd w:val="clear" w:color="auto" w:fill="FFFFFF"/>
        </w:rPr>
        <w:t>иденти</w:t>
      </w:r>
      <w:r w:rsidR="00904B01">
        <w:rPr>
          <w:shd w:val="clear" w:color="auto" w:fill="FFFFFF"/>
        </w:rPr>
        <w:t>ч</w:t>
      </w:r>
      <w:r w:rsidR="00904B01">
        <w:rPr>
          <w:shd w:val="clear" w:color="auto" w:fill="FFFFFF"/>
        </w:rPr>
        <w:t xml:space="preserve">ности. </w:t>
      </w:r>
      <w:r w:rsidR="00DE087D">
        <w:rPr>
          <w:shd w:val="clear" w:color="auto" w:fill="FFFFFF"/>
        </w:rPr>
        <w:t>Исторические события при этом объединяются в более крупные нарративы,  кот</w:t>
      </w:r>
      <w:r w:rsidR="00DE087D">
        <w:rPr>
          <w:shd w:val="clear" w:color="auto" w:fill="FFFFFF"/>
        </w:rPr>
        <w:t>о</w:t>
      </w:r>
      <w:r w:rsidR="00DE087D">
        <w:rPr>
          <w:shd w:val="clear" w:color="auto" w:fill="FFFFFF"/>
        </w:rPr>
        <w:t>рые, в свою очередь, воплощ</w:t>
      </w:r>
      <w:r w:rsidR="005748A5">
        <w:rPr>
          <w:shd w:val="clear" w:color="auto" w:fill="FFFFFF"/>
        </w:rPr>
        <w:t>аются</w:t>
      </w:r>
      <w:r w:rsidR="00DE087D">
        <w:rPr>
          <w:shd w:val="clear" w:color="auto" w:fill="FFFFFF"/>
        </w:rPr>
        <w:t xml:space="preserve"> в местах памяти</w:t>
      </w:r>
      <w:r w:rsidR="005748A5">
        <w:t xml:space="preserve">. </w:t>
      </w:r>
      <w:r w:rsidR="00D9446B">
        <w:t>Данные нарративы</w:t>
      </w:r>
      <w:r w:rsidR="00DE087D">
        <w:t xml:space="preserve"> </w:t>
      </w:r>
      <w:r w:rsidR="00904B01">
        <w:t xml:space="preserve">позволяют понять, благодаря чему </w:t>
      </w:r>
      <w:r w:rsidR="00D9446B">
        <w:t xml:space="preserve">те или иные места стали местами памяти и </w:t>
      </w:r>
      <w:r w:rsidR="00904B01">
        <w:t>оказыва</w:t>
      </w:r>
      <w:r w:rsidR="00D9446B">
        <w:t xml:space="preserve">ют </w:t>
      </w:r>
      <w:r w:rsidR="00904B01">
        <w:t>влияние на ко</w:t>
      </w:r>
      <w:r w:rsidR="00904B01">
        <w:t>н</w:t>
      </w:r>
      <w:r w:rsidR="00904B01">
        <w:t xml:space="preserve">струирование идентичности </w:t>
      </w:r>
      <w:r w:rsidR="00D9446B">
        <w:t>нации</w:t>
      </w:r>
      <w:r w:rsidR="00DE087D">
        <w:t xml:space="preserve">. </w:t>
      </w:r>
    </w:p>
    <w:p w:rsidR="00097061" w:rsidRDefault="00097061" w:rsidP="00097061">
      <w:pPr>
        <w:spacing w:line="360" w:lineRule="auto"/>
        <w:ind w:firstLine="567"/>
        <w:jc w:val="both"/>
        <w:rPr>
          <w:b/>
        </w:rPr>
      </w:pPr>
      <w:r w:rsidRPr="0051144B">
        <w:rPr>
          <w:b/>
        </w:rPr>
        <w:t>Источниковая база исследования</w:t>
      </w:r>
    </w:p>
    <w:p w:rsidR="00097061" w:rsidRPr="005A0A43" w:rsidRDefault="00097061" w:rsidP="00097061">
      <w:pPr>
        <w:spacing w:line="360" w:lineRule="auto"/>
        <w:ind w:firstLine="567"/>
        <w:jc w:val="both"/>
        <w:rPr>
          <w:color w:val="000000"/>
        </w:rPr>
      </w:pPr>
      <w:r>
        <w:rPr>
          <w:noProof/>
        </w:rPr>
        <w:t>В ходе исследования были привлечены</w:t>
      </w:r>
      <w:r w:rsidRPr="0051144B">
        <w:rPr>
          <w:noProof/>
        </w:rPr>
        <w:t xml:space="preserve"> ныне действующи</w:t>
      </w:r>
      <w:r>
        <w:rPr>
          <w:noProof/>
        </w:rPr>
        <w:t>е</w:t>
      </w:r>
      <w:r w:rsidRPr="0051144B">
        <w:rPr>
          <w:noProof/>
        </w:rPr>
        <w:t xml:space="preserve"> и исторически</w:t>
      </w:r>
      <w:r>
        <w:rPr>
          <w:noProof/>
        </w:rPr>
        <w:t>е</w:t>
      </w:r>
      <w:r w:rsidRPr="0051144B">
        <w:rPr>
          <w:noProof/>
        </w:rPr>
        <w:t xml:space="preserve"> </w:t>
      </w:r>
      <w:r w:rsidRPr="0051144B">
        <w:rPr>
          <w:color w:val="000000"/>
        </w:rPr>
        <w:t>францу</w:t>
      </w:r>
      <w:r w:rsidRPr="0051144B">
        <w:rPr>
          <w:color w:val="000000"/>
        </w:rPr>
        <w:t>з</w:t>
      </w:r>
      <w:r w:rsidRPr="0051144B">
        <w:rPr>
          <w:color w:val="000000"/>
        </w:rPr>
        <w:t>ски</w:t>
      </w:r>
      <w:r>
        <w:rPr>
          <w:color w:val="000000"/>
        </w:rPr>
        <w:t>е и квебекские законодательные акты.</w:t>
      </w:r>
      <w:r w:rsidRPr="0051144B">
        <w:rPr>
          <w:color w:val="000000"/>
        </w:rPr>
        <w:t xml:space="preserve"> Так, </w:t>
      </w:r>
      <w:r>
        <w:rPr>
          <w:color w:val="000000"/>
        </w:rPr>
        <w:t xml:space="preserve">например, </w:t>
      </w:r>
      <w:r w:rsidRPr="0051144B">
        <w:rPr>
          <w:color w:val="000000"/>
        </w:rPr>
        <w:t xml:space="preserve">были проанализированы </w:t>
      </w:r>
      <w:r>
        <w:rPr>
          <w:color w:val="000000"/>
        </w:rPr>
        <w:t>Ве</w:t>
      </w:r>
      <w:r>
        <w:rPr>
          <w:color w:val="000000"/>
        </w:rPr>
        <w:t>р</w:t>
      </w:r>
      <w:r>
        <w:rPr>
          <w:color w:val="000000"/>
        </w:rPr>
        <w:t>сальский эдикт</w:t>
      </w:r>
      <w:r w:rsidR="005A0A43" w:rsidRPr="005A0A43">
        <w:rPr>
          <w:color w:val="000000"/>
        </w:rPr>
        <w:t xml:space="preserve"> (1787 </w:t>
      </w:r>
      <w:r w:rsidR="005A0A43">
        <w:rPr>
          <w:color w:val="000000"/>
        </w:rPr>
        <w:t>г.)</w:t>
      </w:r>
      <w:r>
        <w:rPr>
          <w:color w:val="000000"/>
        </w:rPr>
        <w:t>,</w:t>
      </w:r>
      <w:r>
        <w:rPr>
          <w:rStyle w:val="ab"/>
          <w:color w:val="000000"/>
        </w:rPr>
        <w:footnoteReference w:id="1"/>
      </w:r>
      <w:r>
        <w:rPr>
          <w:color w:val="000000"/>
        </w:rPr>
        <w:t xml:space="preserve"> Декларация прав человека и гражданина</w:t>
      </w:r>
      <w:r w:rsidR="005A0A43">
        <w:rPr>
          <w:color w:val="000000"/>
        </w:rPr>
        <w:t xml:space="preserve"> (1789 г.)</w:t>
      </w:r>
      <w:r>
        <w:rPr>
          <w:color w:val="000000"/>
        </w:rPr>
        <w:t>,</w:t>
      </w:r>
      <w:r>
        <w:rPr>
          <w:rStyle w:val="ab"/>
          <w:color w:val="000000"/>
        </w:rPr>
        <w:footnoteReference w:id="2"/>
      </w:r>
      <w:r>
        <w:rPr>
          <w:color w:val="000000"/>
        </w:rPr>
        <w:t xml:space="preserve"> Конституция </w:t>
      </w:r>
      <w:r>
        <w:rPr>
          <w:color w:val="000000"/>
        </w:rPr>
        <w:lastRenderedPageBreak/>
        <w:t>Французской Республики</w:t>
      </w:r>
      <w:r w:rsidR="005A0A43">
        <w:rPr>
          <w:color w:val="000000"/>
        </w:rPr>
        <w:t xml:space="preserve"> (1958 г.)</w:t>
      </w:r>
      <w:r>
        <w:rPr>
          <w:color w:val="000000"/>
        </w:rPr>
        <w:t>,</w:t>
      </w:r>
      <w:r>
        <w:rPr>
          <w:rStyle w:val="ab"/>
          <w:color w:val="000000"/>
        </w:rPr>
        <w:footnoteReference w:id="3"/>
      </w:r>
      <w:r w:rsidRPr="00A51EC5">
        <w:rPr>
          <w:color w:val="000000"/>
        </w:rPr>
        <w:t xml:space="preserve"> </w:t>
      </w:r>
      <w:r>
        <w:rPr>
          <w:color w:val="000000"/>
        </w:rPr>
        <w:t>Акт о Союзе</w:t>
      </w:r>
      <w:r w:rsidR="005A0A43">
        <w:rPr>
          <w:color w:val="000000"/>
        </w:rPr>
        <w:t xml:space="preserve"> (1840 г.)</w:t>
      </w:r>
      <w:r>
        <w:rPr>
          <w:color w:val="000000"/>
        </w:rPr>
        <w:t>,</w:t>
      </w:r>
      <w:r>
        <w:rPr>
          <w:rStyle w:val="ab"/>
          <w:color w:val="000000"/>
        </w:rPr>
        <w:footnoteReference w:id="4"/>
      </w:r>
      <w:r w:rsidRPr="00A51EC5">
        <w:rPr>
          <w:color w:val="000000"/>
        </w:rPr>
        <w:t xml:space="preserve"> </w:t>
      </w:r>
      <w:r>
        <w:rPr>
          <w:color w:val="000000"/>
        </w:rPr>
        <w:t>Акт о канадском мультикул</w:t>
      </w:r>
      <w:r>
        <w:rPr>
          <w:color w:val="000000"/>
        </w:rPr>
        <w:t>ь</w:t>
      </w:r>
      <w:r>
        <w:rPr>
          <w:color w:val="000000"/>
        </w:rPr>
        <w:t>турализме</w:t>
      </w:r>
      <w:r w:rsidR="005A0A43">
        <w:rPr>
          <w:color w:val="000000"/>
        </w:rPr>
        <w:t xml:space="preserve"> (1985 г.)</w:t>
      </w:r>
      <w:r>
        <w:rPr>
          <w:rStyle w:val="ab"/>
          <w:color w:val="000000"/>
        </w:rPr>
        <w:footnoteReference w:id="5"/>
      </w:r>
      <w:r>
        <w:rPr>
          <w:color w:val="000000"/>
        </w:rPr>
        <w:t xml:space="preserve"> и другие.</w:t>
      </w:r>
    </w:p>
    <w:p w:rsidR="00097061" w:rsidRPr="00B82833" w:rsidRDefault="00097061" w:rsidP="00097061">
      <w:pPr>
        <w:spacing w:line="360" w:lineRule="auto"/>
        <w:ind w:firstLine="567"/>
        <w:jc w:val="both"/>
      </w:pPr>
      <w:r w:rsidRPr="00746B19">
        <w:t>В процессе работы над темой были изучены статьи по вопросу национальной иде</w:t>
      </w:r>
      <w:r w:rsidRPr="00746B19">
        <w:t>н</w:t>
      </w:r>
      <w:r w:rsidRPr="00746B19">
        <w:t>тичности в таких периодических изданиях</w:t>
      </w:r>
      <w:r w:rsidR="005A0A43">
        <w:t xml:space="preserve"> различной политической направленности</w:t>
      </w:r>
      <w:r w:rsidRPr="00746B19">
        <w:t xml:space="preserve">, как </w:t>
      </w:r>
      <w:r w:rsidRPr="00746B19">
        <w:rPr>
          <w:lang w:val="pl-PL"/>
        </w:rPr>
        <w:t>Le</w:t>
      </w:r>
      <w:r w:rsidRPr="00746B19">
        <w:t xml:space="preserve"> </w:t>
      </w:r>
      <w:r w:rsidRPr="00746B19">
        <w:rPr>
          <w:lang w:val="pl-PL"/>
        </w:rPr>
        <w:t>Monde</w:t>
      </w:r>
      <w:r w:rsidRPr="00746B19">
        <w:t xml:space="preserve">, </w:t>
      </w:r>
      <w:r w:rsidRPr="00746B19">
        <w:rPr>
          <w:lang w:val="pl-PL"/>
        </w:rPr>
        <w:t>Le</w:t>
      </w:r>
      <w:r w:rsidRPr="00746B19">
        <w:t xml:space="preserve"> </w:t>
      </w:r>
      <w:r w:rsidRPr="00746B19">
        <w:rPr>
          <w:lang w:val="pl-PL"/>
        </w:rPr>
        <w:t>Figaro</w:t>
      </w:r>
      <w:r w:rsidRPr="00746B19">
        <w:t xml:space="preserve">, </w:t>
      </w:r>
      <w:r w:rsidRPr="00746B19">
        <w:rPr>
          <w:lang w:val="pl-PL"/>
        </w:rPr>
        <w:t>Le</w:t>
      </w:r>
      <w:r w:rsidRPr="00746B19">
        <w:t xml:space="preserve"> </w:t>
      </w:r>
      <w:r w:rsidRPr="00746B19">
        <w:rPr>
          <w:lang w:val="pl-PL"/>
        </w:rPr>
        <w:t>Lib</w:t>
      </w:r>
      <w:r w:rsidRPr="00746B19">
        <w:t>é</w:t>
      </w:r>
      <w:r w:rsidRPr="00746B19">
        <w:rPr>
          <w:lang w:val="pl-PL"/>
        </w:rPr>
        <w:t>ration</w:t>
      </w:r>
      <w:r w:rsidRPr="00746B19">
        <w:t xml:space="preserve">, </w:t>
      </w:r>
      <w:r w:rsidRPr="00746B19">
        <w:rPr>
          <w:iCs/>
          <w:szCs w:val="21"/>
          <w:shd w:val="clear" w:color="auto" w:fill="FFFFFF"/>
        </w:rPr>
        <w:t>Valeurs actuelles</w:t>
      </w:r>
      <w:r w:rsidRPr="00746B19">
        <w:t>,</w:t>
      </w:r>
      <w:r w:rsidRPr="00746B19">
        <w:rPr>
          <w:sz w:val="32"/>
        </w:rPr>
        <w:t xml:space="preserve"> </w:t>
      </w:r>
      <w:r w:rsidRPr="00746B19">
        <w:t xml:space="preserve">материалы с информационного сайта </w:t>
      </w:r>
      <w:r w:rsidRPr="00746B19">
        <w:rPr>
          <w:lang w:val="fr-FR"/>
        </w:rPr>
        <w:t>F</w:t>
      </w:r>
      <w:r w:rsidRPr="00746B19">
        <w:rPr>
          <w:lang w:val="en-US"/>
        </w:rPr>
        <w:t>d</w:t>
      </w:r>
      <w:r w:rsidRPr="00746B19">
        <w:rPr>
          <w:lang w:val="fr-FR"/>
        </w:rPr>
        <w:t>esouche</w:t>
      </w:r>
      <w:r w:rsidRPr="00746B19">
        <w:t xml:space="preserve"> и в таких канадских изданиях, как </w:t>
      </w:r>
      <w:r w:rsidRPr="00746B19">
        <w:rPr>
          <w:lang w:val="en-US"/>
        </w:rPr>
        <w:t>La</w:t>
      </w:r>
      <w:r w:rsidRPr="00746B19">
        <w:t xml:space="preserve"> </w:t>
      </w:r>
      <w:r w:rsidRPr="00746B19">
        <w:rPr>
          <w:lang w:val="en-US"/>
        </w:rPr>
        <w:t>Presse</w:t>
      </w:r>
      <w:r w:rsidRPr="00746B19">
        <w:t xml:space="preserve"> и </w:t>
      </w:r>
      <w:r w:rsidRPr="00746B19">
        <w:rPr>
          <w:lang w:val="en-US"/>
        </w:rPr>
        <w:t>Le</w:t>
      </w:r>
      <w:r w:rsidRPr="00746B19">
        <w:t xml:space="preserve"> </w:t>
      </w:r>
      <w:r w:rsidRPr="00746B19">
        <w:rPr>
          <w:lang w:val="en-US"/>
        </w:rPr>
        <w:t>Devoir</w:t>
      </w:r>
      <w:r w:rsidRPr="00746B19">
        <w:t>. Данные издания были отобраны с целью наиболее широко, сбалансированно и представительно осветить весь политический спектр печати во Франции и в Квебеке.</w:t>
      </w:r>
    </w:p>
    <w:p w:rsidR="00097061" w:rsidRPr="00C92AEB" w:rsidRDefault="00097061" w:rsidP="00097061">
      <w:pPr>
        <w:spacing w:line="360" w:lineRule="auto"/>
        <w:ind w:firstLine="567"/>
        <w:jc w:val="both"/>
      </w:pPr>
      <w:r>
        <w:t>Кроме того, были проанализированы статистические данные, касающиеся демогр</w:t>
      </w:r>
      <w:r>
        <w:t>а</w:t>
      </w:r>
      <w:r>
        <w:t>фии, вероисповедания, положения национальных языков, а также данные социологич</w:t>
      </w:r>
      <w:r>
        <w:t>е</w:t>
      </w:r>
      <w:r>
        <w:t xml:space="preserve">ских опросов по вопросам идентичности. </w:t>
      </w:r>
    </w:p>
    <w:p w:rsidR="00097061" w:rsidRPr="0051144B" w:rsidRDefault="00097061" w:rsidP="00097061">
      <w:pPr>
        <w:spacing w:line="360" w:lineRule="auto"/>
        <w:ind w:firstLine="567"/>
        <w:jc w:val="both"/>
      </w:pPr>
      <w:r w:rsidRPr="0051144B">
        <w:rPr>
          <w:color w:val="000000"/>
        </w:rPr>
        <w:t>Также в</w:t>
      </w:r>
      <w:r w:rsidRPr="0051144B">
        <w:t xml:space="preserve"> работе </w:t>
      </w:r>
      <w:r>
        <w:t xml:space="preserve">использованы </w:t>
      </w:r>
      <w:r w:rsidRPr="0051144B">
        <w:t xml:space="preserve">информационные материалы с </w:t>
      </w:r>
      <w:r w:rsidRPr="00E12131">
        <w:t>официальных сайтов</w:t>
      </w:r>
      <w:r>
        <w:t xml:space="preserve"> исполнительной и законодательной власти Франции, Канады и Квебека и Французско-квебекской комиссии по общим местам памяти.</w:t>
      </w:r>
    </w:p>
    <w:p w:rsidR="003A479D" w:rsidRDefault="00434505" w:rsidP="002D2905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Состояние</w:t>
      </w:r>
      <w:r w:rsidR="002D2905" w:rsidRPr="0051144B">
        <w:rPr>
          <w:b/>
          <w:bCs/>
        </w:rPr>
        <w:t xml:space="preserve"> научной </w:t>
      </w:r>
      <w:r>
        <w:rPr>
          <w:b/>
          <w:bCs/>
        </w:rPr>
        <w:t>разработки</w:t>
      </w:r>
      <w:r w:rsidR="002D2905" w:rsidRPr="0051144B">
        <w:rPr>
          <w:b/>
          <w:bCs/>
        </w:rPr>
        <w:t xml:space="preserve"> темы</w:t>
      </w:r>
    </w:p>
    <w:p w:rsidR="002D2905" w:rsidRDefault="002D2905" w:rsidP="002D2905">
      <w:pPr>
        <w:spacing w:line="360" w:lineRule="auto"/>
        <w:ind w:firstLine="567"/>
        <w:jc w:val="both"/>
      </w:pPr>
      <w:r w:rsidRPr="0051144B">
        <w:t xml:space="preserve"> </w:t>
      </w:r>
      <w:r>
        <w:t>Теоретические работы, затрагивающие тему настоящего исследования</w:t>
      </w:r>
      <w:r w:rsidR="00285053">
        <w:t>,</w:t>
      </w:r>
      <w:r>
        <w:t xml:space="preserve"> можно условно разделить на три группы: во-первых, это исследования в области коллективной памяти</w:t>
      </w:r>
      <w:r w:rsidR="00285053">
        <w:t>;</w:t>
      </w:r>
      <w:r>
        <w:t xml:space="preserve"> во-вторых, работы, посвященные проблемам идентичности и механизмам ее фо</w:t>
      </w:r>
      <w:r>
        <w:t>р</w:t>
      </w:r>
      <w:r>
        <w:t>мирования и</w:t>
      </w:r>
      <w:r w:rsidR="00285053">
        <w:t>,</w:t>
      </w:r>
      <w:r>
        <w:t xml:space="preserve"> в-третьих, издания, рассматривающие проблематику мест памяти в отдел</w:t>
      </w:r>
      <w:r>
        <w:t>ь</w:t>
      </w:r>
      <w:r>
        <w:t>ных регионах. В данном исследовании представлена попытка обобщить накопленный м</w:t>
      </w:r>
      <w:r>
        <w:t>а</w:t>
      </w:r>
      <w:r>
        <w:t>териал и выявить взаимосвязи между этими тремя составляющими и применить конце</w:t>
      </w:r>
      <w:r>
        <w:t>п</w:t>
      </w:r>
      <w:r>
        <w:t xml:space="preserve">цию мест памяти для анализа национальной идентичности. </w:t>
      </w:r>
    </w:p>
    <w:p w:rsidR="002D2905" w:rsidRDefault="002D2905" w:rsidP="002D2905">
      <w:pPr>
        <w:spacing w:line="360" w:lineRule="auto"/>
        <w:ind w:firstLine="567"/>
        <w:jc w:val="both"/>
      </w:pPr>
      <w:r w:rsidRPr="00327ED1">
        <w:t xml:space="preserve">Разработка проблем формирования идентичности начинается с середины </w:t>
      </w:r>
      <w:r w:rsidRPr="00327ED1">
        <w:rPr>
          <w:lang w:val="en-US"/>
        </w:rPr>
        <w:t>XX</w:t>
      </w:r>
      <w:r w:rsidRPr="00327ED1">
        <w:t xml:space="preserve"> </w:t>
      </w:r>
      <w:r w:rsidR="00285053">
        <w:t>в</w:t>
      </w:r>
      <w:r w:rsidRPr="00327ED1">
        <w:t xml:space="preserve">. </w:t>
      </w:r>
      <w:r w:rsidRPr="00DA4445">
        <w:t>В з</w:t>
      </w:r>
      <w:r w:rsidRPr="00DA4445">
        <w:t>а</w:t>
      </w:r>
      <w:r w:rsidRPr="00DA4445">
        <w:t xml:space="preserve">рубежной научной </w:t>
      </w:r>
      <w:r>
        <w:t>литературе</w:t>
      </w:r>
      <w:r w:rsidRPr="00DA4445">
        <w:t xml:space="preserve"> проблема идентичности имеет определенную традицию и</w:t>
      </w:r>
      <w:r w:rsidRPr="00DA4445">
        <w:t>с</w:t>
      </w:r>
      <w:r w:rsidRPr="00DA4445">
        <w:t xml:space="preserve">следования. </w:t>
      </w:r>
      <w:r>
        <w:t>В настоящей работе наиболее пристальное внимание уделено теоретическим работам конструктивистов по этому вопросу.</w:t>
      </w:r>
    </w:p>
    <w:p w:rsidR="002D2905" w:rsidRPr="00673E72" w:rsidRDefault="00285053" w:rsidP="002D2905">
      <w:pPr>
        <w:spacing w:line="360" w:lineRule="auto"/>
        <w:ind w:firstLine="567"/>
        <w:jc w:val="both"/>
      </w:pPr>
      <w:r>
        <w:t>Классическими работами по п</w:t>
      </w:r>
      <w:r w:rsidR="002D2905" w:rsidRPr="0051144B">
        <w:t>роблем</w:t>
      </w:r>
      <w:r>
        <w:t>е</w:t>
      </w:r>
      <w:r w:rsidR="002D2905">
        <w:t xml:space="preserve"> национальной идентичности</w:t>
      </w:r>
      <w:r w:rsidR="002D2905" w:rsidRPr="0051144B">
        <w:t xml:space="preserve"> </w:t>
      </w:r>
      <w:r>
        <w:t>являются труды</w:t>
      </w:r>
      <w:r w:rsidR="002D2905" w:rsidRPr="0051144B">
        <w:t xml:space="preserve"> </w:t>
      </w:r>
      <w:r w:rsidR="002D2905">
        <w:t>Э. </w:t>
      </w:r>
      <w:r w:rsidR="002D2905" w:rsidRPr="00DA4445">
        <w:t>Геллнера,</w:t>
      </w:r>
      <w:r w:rsidR="002D2905" w:rsidRPr="00DA4445">
        <w:rPr>
          <w:rStyle w:val="ab"/>
        </w:rPr>
        <w:footnoteReference w:id="6"/>
      </w:r>
      <w:r w:rsidR="002D2905" w:rsidRPr="00DA4445">
        <w:t xml:space="preserve"> </w:t>
      </w:r>
      <w:r w:rsidR="002D2905">
        <w:t>Б.</w:t>
      </w:r>
      <w:r w:rsidR="002D2905" w:rsidRPr="00DA4445">
        <w:t xml:space="preserve"> Андресона,</w:t>
      </w:r>
      <w:r w:rsidR="002D2905">
        <w:rPr>
          <w:rStyle w:val="ab"/>
        </w:rPr>
        <w:footnoteReference w:id="7"/>
      </w:r>
      <w:r w:rsidR="002D2905">
        <w:t xml:space="preserve"> Э. Хобсбаума и Т. Рэйнджера.</w:t>
      </w:r>
      <w:r w:rsidR="002D2905">
        <w:rPr>
          <w:rStyle w:val="ab"/>
        </w:rPr>
        <w:footnoteReference w:id="8"/>
      </w:r>
      <w:r w:rsidR="002D2905">
        <w:t xml:space="preserve"> Одним из наиболее влиятел</w:t>
      </w:r>
      <w:r w:rsidR="002D2905">
        <w:t>ь</w:t>
      </w:r>
      <w:r w:rsidR="002D2905">
        <w:lastRenderedPageBreak/>
        <w:t xml:space="preserve">ных исследований является книга Б. Андерсона «Воображаемые сообщества», </w:t>
      </w:r>
      <w:r w:rsidR="00097061">
        <w:t>где</w:t>
      </w:r>
      <w:r w:rsidR="002D2905">
        <w:t xml:space="preserve"> впервые </w:t>
      </w:r>
      <w:r w:rsidR="00097061">
        <w:t>о нации говорилось</w:t>
      </w:r>
      <w:r w:rsidR="002D2905">
        <w:t xml:space="preserve"> как о мифе, идеологической конструкции, которая целенаправленно конструируется.</w:t>
      </w:r>
    </w:p>
    <w:p w:rsidR="002D2905" w:rsidRDefault="00285053" w:rsidP="002D2905">
      <w:pPr>
        <w:spacing w:line="360" w:lineRule="auto"/>
        <w:ind w:firstLine="567"/>
        <w:jc w:val="both"/>
      </w:pPr>
      <w:r>
        <w:t>О</w:t>
      </w:r>
      <w:r w:rsidR="002D2905">
        <w:t>бобщающая р</w:t>
      </w:r>
      <w:r w:rsidR="002D2905" w:rsidRPr="00DA4445">
        <w:t xml:space="preserve">абота </w:t>
      </w:r>
      <w:r w:rsidRPr="00DA4445">
        <w:t>У.Б.</w:t>
      </w:r>
      <w:r>
        <w:t xml:space="preserve"> </w:t>
      </w:r>
      <w:r w:rsidR="002D2905" w:rsidRPr="00DA4445">
        <w:t>Азизова «Конструктивизм в международных отношениях»</w:t>
      </w:r>
      <w:r>
        <w:t xml:space="preserve"> </w:t>
      </w:r>
      <w:r w:rsidR="002D2905" w:rsidRPr="00DA4445">
        <w:t>посвящена интерпретации взглядо</w:t>
      </w:r>
      <w:r w:rsidR="002D2905">
        <w:t>в</w:t>
      </w:r>
      <w:r w:rsidR="002D2905" w:rsidRPr="00DA4445">
        <w:t xml:space="preserve"> известных конструктивистов Н. Онуфа, Ф. Кратохв</w:t>
      </w:r>
      <w:r w:rsidR="002D2905" w:rsidRPr="00DA4445">
        <w:t>и</w:t>
      </w:r>
      <w:r w:rsidR="002D2905" w:rsidRPr="00DA4445">
        <w:t>ла и А.</w:t>
      </w:r>
      <w:r w:rsidR="002D2905">
        <w:t> </w:t>
      </w:r>
      <w:r w:rsidR="002D2905" w:rsidRPr="00DA4445">
        <w:t>Вендта с точки зрения их применения к исследованию международной тематики.</w:t>
      </w:r>
      <w:r w:rsidR="00097061">
        <w:rPr>
          <w:rStyle w:val="ab"/>
        </w:rPr>
        <w:footnoteReference w:id="9"/>
      </w:r>
      <w:r w:rsidR="002D2905" w:rsidRPr="00DA4445">
        <w:t xml:space="preserve"> Конструктивисты обращают внимание на взаимосвязь  формирования идентичности и конструирования социальной реальности, а также рассматривают эти процессы с точки зрения теории речевых актов. </w:t>
      </w:r>
    </w:p>
    <w:p w:rsidR="002D2905" w:rsidRDefault="00285053" w:rsidP="002D2905">
      <w:pPr>
        <w:spacing w:line="360" w:lineRule="auto"/>
        <w:ind w:firstLine="567"/>
        <w:jc w:val="both"/>
        <w:rPr>
          <w:color w:val="000000"/>
          <w:vertAlign w:val="superscript"/>
        </w:rPr>
      </w:pPr>
      <w:r>
        <w:rPr>
          <w:color w:val="000000"/>
        </w:rPr>
        <w:t>Что касается</w:t>
      </w:r>
      <w:r w:rsidR="002D2905">
        <w:rPr>
          <w:color w:val="000000"/>
        </w:rPr>
        <w:t xml:space="preserve"> российских исследовани</w:t>
      </w:r>
      <w:r>
        <w:rPr>
          <w:color w:val="000000"/>
        </w:rPr>
        <w:t>й</w:t>
      </w:r>
      <w:r w:rsidR="002D2905">
        <w:rPr>
          <w:color w:val="000000"/>
        </w:rPr>
        <w:t xml:space="preserve"> по вопросам идентичности</w:t>
      </w:r>
      <w:r>
        <w:rPr>
          <w:color w:val="000000"/>
        </w:rPr>
        <w:t>,</w:t>
      </w:r>
      <w:r w:rsidR="002D2905">
        <w:rPr>
          <w:color w:val="000000"/>
        </w:rPr>
        <w:t xml:space="preserve"> следует отм</w:t>
      </w:r>
      <w:r w:rsidR="002D2905">
        <w:rPr>
          <w:color w:val="000000"/>
        </w:rPr>
        <w:t>е</w:t>
      </w:r>
      <w:r w:rsidR="002D2905">
        <w:rPr>
          <w:color w:val="000000"/>
        </w:rPr>
        <w:t>тить, что они ведутся в основном в одном русле с изучением этничности и национализма. Среди российских исследователей можно выделить таких известных ученых как И.С.  С</w:t>
      </w:r>
      <w:r w:rsidR="002D2905">
        <w:rPr>
          <w:color w:val="000000"/>
        </w:rPr>
        <w:t>е</w:t>
      </w:r>
      <w:r w:rsidR="002D2905">
        <w:rPr>
          <w:color w:val="000000"/>
        </w:rPr>
        <w:t>мененко</w:t>
      </w:r>
      <w:r w:rsidR="002D2905">
        <w:rPr>
          <w:rStyle w:val="ab"/>
          <w:color w:val="000000"/>
        </w:rPr>
        <w:footnoteReference w:id="10"/>
      </w:r>
      <w:r w:rsidR="002D2905">
        <w:rPr>
          <w:color w:val="000000"/>
        </w:rPr>
        <w:t xml:space="preserve"> и В.А. Тишков</w:t>
      </w:r>
      <w:r w:rsidR="002D2905">
        <w:rPr>
          <w:rStyle w:val="ab"/>
          <w:color w:val="000000"/>
        </w:rPr>
        <w:footnoteReference w:id="11"/>
      </w:r>
    </w:p>
    <w:p w:rsidR="002D2905" w:rsidRPr="0051144B" w:rsidRDefault="002D2905" w:rsidP="002D2905">
      <w:pPr>
        <w:spacing w:line="360" w:lineRule="auto"/>
        <w:ind w:firstLine="567"/>
        <w:jc w:val="both"/>
      </w:pPr>
      <w:r w:rsidRPr="0051144B">
        <w:t xml:space="preserve">Непосредственно </w:t>
      </w:r>
      <w:r>
        <w:t>французской национальной идентичности</w:t>
      </w:r>
      <w:r w:rsidRPr="0051144B">
        <w:t xml:space="preserve"> </w:t>
      </w:r>
      <w:r w:rsidR="00097061">
        <w:t xml:space="preserve">посвящен </w:t>
      </w:r>
      <w:r w:rsidR="00285053">
        <w:t xml:space="preserve">ряд </w:t>
      </w:r>
      <w:r>
        <w:t xml:space="preserve">статей, например, </w:t>
      </w:r>
      <w:r w:rsidRPr="003C47CB">
        <w:t>Т.Ю. Загрязкин</w:t>
      </w:r>
      <w:r>
        <w:t>ой</w:t>
      </w:r>
      <w:r w:rsidRPr="003C47CB">
        <w:t xml:space="preserve"> </w:t>
      </w:r>
      <w:r>
        <w:t>«</w:t>
      </w:r>
      <w:r w:rsidRPr="003C47CB">
        <w:t>Французская национальная идентичность</w:t>
      </w:r>
      <w:r>
        <w:t>: миф или реал</w:t>
      </w:r>
      <w:r>
        <w:t>ь</w:t>
      </w:r>
      <w:r>
        <w:t xml:space="preserve">ность?» </w:t>
      </w:r>
      <w:r w:rsidRPr="0051144B">
        <w:t>В стат</w:t>
      </w:r>
      <w:r>
        <w:t>ье</w:t>
      </w:r>
      <w:r w:rsidRPr="0051144B">
        <w:t xml:space="preserve"> рассмотрен</w:t>
      </w:r>
      <w:r>
        <w:t>ы работы французских историков и исследователей, внесших вклад в формирование чувства национальной идентичности, а также их влияние на неда</w:t>
      </w:r>
      <w:r>
        <w:t>в</w:t>
      </w:r>
      <w:r>
        <w:t xml:space="preserve">но </w:t>
      </w:r>
      <w:r w:rsidR="00285053">
        <w:t>организованные</w:t>
      </w:r>
      <w:r>
        <w:t xml:space="preserve"> во Франции дебаты об идентичности.</w:t>
      </w:r>
      <w:r>
        <w:rPr>
          <w:rStyle w:val="ab"/>
        </w:rPr>
        <w:footnoteReference w:id="12"/>
      </w:r>
    </w:p>
    <w:p w:rsidR="002D2905" w:rsidRPr="00290E9F" w:rsidRDefault="002D2905" w:rsidP="002D2905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Изучению идентичности в Канаде также </w:t>
      </w:r>
      <w:r w:rsidRPr="0051144B">
        <w:rPr>
          <w:color w:val="000000"/>
        </w:rPr>
        <w:t>посвящен ряд статей</w:t>
      </w:r>
      <w:r>
        <w:rPr>
          <w:color w:val="000000"/>
        </w:rPr>
        <w:t>,</w:t>
      </w:r>
      <w:r w:rsidRPr="00910376">
        <w:rPr>
          <w:color w:val="000000"/>
        </w:rPr>
        <w:t xml:space="preserve"> </w:t>
      </w:r>
      <w:r w:rsidRPr="0051144B">
        <w:rPr>
          <w:color w:val="000000"/>
        </w:rPr>
        <w:t>например,</w:t>
      </w:r>
      <w:r>
        <w:rPr>
          <w:color w:val="000000"/>
        </w:rPr>
        <w:t xml:space="preserve"> О.И. Зазнаева,</w:t>
      </w:r>
      <w:r>
        <w:rPr>
          <w:rStyle w:val="ab"/>
          <w:color w:val="000000"/>
        </w:rPr>
        <w:footnoteReference w:id="13"/>
      </w:r>
      <w:r>
        <w:rPr>
          <w:color w:val="000000"/>
        </w:rPr>
        <w:t xml:space="preserve"> О.В. Головкин</w:t>
      </w:r>
      <w:r w:rsidR="00285053">
        <w:rPr>
          <w:color w:val="000000"/>
        </w:rPr>
        <w:t>ой</w:t>
      </w:r>
      <w:r>
        <w:rPr>
          <w:rStyle w:val="ab"/>
          <w:color w:val="000000"/>
        </w:rPr>
        <w:footnoteReference w:id="14"/>
      </w:r>
      <w:r>
        <w:rPr>
          <w:color w:val="000000"/>
        </w:rPr>
        <w:t xml:space="preserve"> и </w:t>
      </w:r>
      <w:r w:rsidR="00285053">
        <w:rPr>
          <w:color w:val="000000"/>
        </w:rPr>
        <w:t>др</w:t>
      </w:r>
      <w:r>
        <w:rPr>
          <w:color w:val="000000"/>
        </w:rPr>
        <w:t>. Особое внимание в них</w:t>
      </w:r>
      <w:r w:rsidRPr="0051144B">
        <w:t xml:space="preserve"> уделено</w:t>
      </w:r>
      <w:r>
        <w:t xml:space="preserve"> политике мул</w:t>
      </w:r>
      <w:r>
        <w:t>ь</w:t>
      </w:r>
      <w:r>
        <w:t>тикультурализма и двуязычия в Канаде и канадского опыта построения общества в усл</w:t>
      </w:r>
      <w:r>
        <w:t>о</w:t>
      </w:r>
      <w:r>
        <w:t xml:space="preserve">виях политики принятия мигрантов. </w:t>
      </w:r>
      <w:r>
        <w:rPr>
          <w:color w:val="000000"/>
        </w:rPr>
        <w:t>Однако наибольший интерес для нас представляли работы, посвященные именно квебекской идентичности. В этом смысле очень любопы</w:t>
      </w:r>
      <w:r>
        <w:rPr>
          <w:color w:val="000000"/>
        </w:rPr>
        <w:t>т</w:t>
      </w:r>
      <w:r>
        <w:rPr>
          <w:color w:val="000000"/>
        </w:rPr>
        <w:lastRenderedPageBreak/>
        <w:t>ной представляется статья Э. Лаксер, Р. Карсон и А. Кортвег,</w:t>
      </w:r>
      <w:r>
        <w:rPr>
          <w:rStyle w:val="ab"/>
          <w:color w:val="000000"/>
        </w:rPr>
        <w:footnoteReference w:id="15"/>
      </w:r>
      <w:r>
        <w:rPr>
          <w:color w:val="000000"/>
        </w:rPr>
        <w:t xml:space="preserve"> в которой проведен анализ существующих позиций по вопросу идентичности в провинции с точки зрения этно-гражданской концепции нации. </w:t>
      </w:r>
    </w:p>
    <w:p w:rsidR="002D2905" w:rsidRDefault="002D2905" w:rsidP="002D2905">
      <w:pPr>
        <w:spacing w:line="360" w:lineRule="auto"/>
        <w:ind w:firstLine="540"/>
        <w:jc w:val="both"/>
        <w:rPr>
          <w:color w:val="000000"/>
          <w:vertAlign w:val="superscript"/>
        </w:rPr>
      </w:pPr>
      <w:r w:rsidRPr="0051144B">
        <w:t xml:space="preserve">Наиболее полно </w:t>
      </w:r>
      <w:r>
        <w:t xml:space="preserve">раскрывают специфику </w:t>
      </w:r>
      <w:r>
        <w:rPr>
          <w:color w:val="000000"/>
        </w:rPr>
        <w:t>отношений между современной Францией и Квебеком статьи Ю.Г. Акимова,</w:t>
      </w:r>
      <w:r>
        <w:rPr>
          <w:color w:val="000000"/>
          <w:vertAlign w:val="superscript"/>
        </w:rPr>
        <w:t xml:space="preserve"> </w:t>
      </w:r>
      <w:r w:rsidRPr="00290E9F">
        <w:rPr>
          <w:color w:val="000000"/>
        </w:rPr>
        <w:t>в</w:t>
      </w:r>
      <w:r>
        <w:rPr>
          <w:color w:val="000000"/>
        </w:rPr>
        <w:t xml:space="preserve"> которых прослеживается история зарождения их «ос</w:t>
      </w:r>
      <w:r>
        <w:rPr>
          <w:color w:val="000000"/>
        </w:rPr>
        <w:t>о</w:t>
      </w:r>
      <w:r>
        <w:rPr>
          <w:color w:val="000000"/>
        </w:rPr>
        <w:t>бых» отношений, а также анализируются причины взаимного интереса сторон.</w:t>
      </w:r>
      <w:r w:rsidRPr="008A018B">
        <w:rPr>
          <w:rStyle w:val="ab"/>
          <w:color w:val="000000"/>
        </w:rPr>
        <w:t xml:space="preserve"> </w:t>
      </w:r>
      <w:r w:rsidRPr="00290E9F">
        <w:rPr>
          <w:rStyle w:val="ab"/>
          <w:color w:val="000000"/>
        </w:rPr>
        <w:footnoteReference w:id="16"/>
      </w:r>
    </w:p>
    <w:p w:rsidR="002D2905" w:rsidRPr="00CA5021" w:rsidRDefault="002D2905" w:rsidP="002D2905">
      <w:pPr>
        <w:spacing w:line="360" w:lineRule="auto"/>
        <w:ind w:firstLine="567"/>
        <w:jc w:val="both"/>
        <w:rPr>
          <w:color w:val="0D0D0D" w:themeColor="text1" w:themeTint="F2"/>
        </w:rPr>
      </w:pPr>
      <w:r>
        <w:t>Из исследований в области коллективной памяти н</w:t>
      </w:r>
      <w:r w:rsidRPr="0051144B">
        <w:t>евозможно не отметить основ</w:t>
      </w:r>
      <w:r w:rsidRPr="0051144B">
        <w:t>о</w:t>
      </w:r>
      <w:r w:rsidRPr="0051144B">
        <w:t>полагающ</w:t>
      </w:r>
      <w:r>
        <w:t>ие</w:t>
      </w:r>
      <w:r w:rsidRPr="0051144B">
        <w:t xml:space="preserve"> работ</w:t>
      </w:r>
      <w:r>
        <w:t xml:space="preserve">ы </w:t>
      </w:r>
      <w:r w:rsidRPr="00327B79">
        <w:rPr>
          <w:color w:val="0D0D0D" w:themeColor="text1" w:themeTint="F2"/>
        </w:rPr>
        <w:t>социолог</w:t>
      </w:r>
      <w:r>
        <w:rPr>
          <w:color w:val="0D0D0D" w:themeColor="text1" w:themeTint="F2"/>
        </w:rPr>
        <w:t>ов</w:t>
      </w:r>
      <w:r w:rsidRPr="00327B79">
        <w:rPr>
          <w:color w:val="0D0D0D" w:themeColor="text1" w:themeTint="F2"/>
        </w:rPr>
        <w:t xml:space="preserve"> М</w:t>
      </w:r>
      <w:r>
        <w:rPr>
          <w:color w:val="0D0D0D" w:themeColor="text1" w:themeTint="F2"/>
        </w:rPr>
        <w:t>.</w:t>
      </w:r>
      <w:r w:rsidRPr="00327B79">
        <w:rPr>
          <w:color w:val="0D0D0D" w:themeColor="text1" w:themeTint="F2"/>
        </w:rPr>
        <w:t xml:space="preserve"> Хальбвакс</w:t>
      </w:r>
      <w:r>
        <w:rPr>
          <w:color w:val="0D0D0D" w:themeColor="text1" w:themeTint="F2"/>
        </w:rPr>
        <w:t>а</w:t>
      </w:r>
      <w:r w:rsidRPr="00327B79">
        <w:rPr>
          <w:rStyle w:val="ab"/>
          <w:color w:val="0D0D0D" w:themeColor="text1" w:themeTint="F2"/>
        </w:rPr>
        <w:footnoteReference w:id="17"/>
      </w:r>
      <w:r w:rsidRPr="00327B79">
        <w:rPr>
          <w:color w:val="0D0D0D" w:themeColor="text1" w:themeTint="F2"/>
        </w:rPr>
        <w:t xml:space="preserve"> и Э</w:t>
      </w:r>
      <w:r>
        <w:rPr>
          <w:color w:val="0D0D0D" w:themeColor="text1" w:themeTint="F2"/>
        </w:rPr>
        <w:t>. Дюркгейма</w:t>
      </w:r>
      <w:r w:rsidRPr="00327B79">
        <w:rPr>
          <w:color w:val="0D0D0D" w:themeColor="text1" w:themeTint="F2"/>
        </w:rPr>
        <w:t>.</w:t>
      </w:r>
      <w:r w:rsidRPr="00327B79">
        <w:rPr>
          <w:rStyle w:val="ab"/>
          <w:color w:val="0D0D0D" w:themeColor="text1" w:themeTint="F2"/>
        </w:rPr>
        <w:footnoteReference w:id="18"/>
      </w:r>
      <w:r>
        <w:rPr>
          <w:color w:val="0D0D0D" w:themeColor="text1" w:themeTint="F2"/>
        </w:rPr>
        <w:t xml:space="preserve"> Среди более совр</w:t>
      </w:r>
      <w:r>
        <w:rPr>
          <w:color w:val="0D0D0D" w:themeColor="text1" w:themeTint="F2"/>
        </w:rPr>
        <w:t>е</w:t>
      </w:r>
      <w:r>
        <w:rPr>
          <w:color w:val="0D0D0D" w:themeColor="text1" w:themeTint="F2"/>
        </w:rPr>
        <w:t>менных работ выделяются</w:t>
      </w:r>
      <w:r w:rsidRPr="00E035F9">
        <w:rPr>
          <w:color w:val="0D0D0D" w:themeColor="text1" w:themeTint="F2"/>
        </w:rPr>
        <w:t xml:space="preserve"> теоретические статьи таких </w:t>
      </w:r>
      <w:r>
        <w:rPr>
          <w:color w:val="0D0D0D" w:themeColor="text1" w:themeTint="F2"/>
        </w:rPr>
        <w:t>и</w:t>
      </w:r>
      <w:r w:rsidRPr="00E035F9">
        <w:rPr>
          <w:color w:val="0D0D0D" w:themeColor="text1" w:themeTint="F2"/>
        </w:rPr>
        <w:t>сследователей, как А.</w:t>
      </w:r>
      <w:r>
        <w:rPr>
          <w:color w:val="0D0D0D" w:themeColor="text1" w:themeTint="F2"/>
        </w:rPr>
        <w:noBreakHyphen/>
      </w:r>
      <w:r w:rsidRPr="00E035F9">
        <w:rPr>
          <w:color w:val="0D0D0D" w:themeColor="text1" w:themeTint="F2"/>
        </w:rPr>
        <w:t>М.</w:t>
      </w:r>
      <w:r>
        <w:rPr>
          <w:color w:val="0D0D0D" w:themeColor="text1" w:themeTint="F2"/>
        </w:rPr>
        <w:t> </w:t>
      </w:r>
      <w:r w:rsidRPr="00E035F9">
        <w:rPr>
          <w:color w:val="0D0D0D" w:themeColor="text1" w:themeTint="F2"/>
        </w:rPr>
        <w:t>Тьесс,</w:t>
      </w:r>
      <w:r w:rsidRPr="00E035F9">
        <w:rPr>
          <w:rStyle w:val="ab"/>
          <w:color w:val="0D0D0D" w:themeColor="text1" w:themeTint="F2"/>
        </w:rPr>
        <w:footnoteReference w:id="19"/>
      </w:r>
      <w:r w:rsidRPr="00E035F9">
        <w:rPr>
          <w:color w:val="0D0D0D" w:themeColor="text1" w:themeTint="F2"/>
        </w:rPr>
        <w:t xml:space="preserve"> Ф.Б.</w:t>
      </w:r>
      <w:r>
        <w:rPr>
          <w:color w:val="0D0D0D" w:themeColor="text1" w:themeTint="F2"/>
        </w:rPr>
        <w:t xml:space="preserve"> </w:t>
      </w:r>
      <w:r w:rsidRPr="00E035F9">
        <w:rPr>
          <w:color w:val="0D0D0D" w:themeColor="text1" w:themeTint="F2"/>
        </w:rPr>
        <w:t>Шенк,</w:t>
      </w:r>
      <w:r w:rsidRPr="00E035F9">
        <w:rPr>
          <w:rStyle w:val="ab"/>
          <w:color w:val="0D0D0D" w:themeColor="text1" w:themeTint="F2"/>
        </w:rPr>
        <w:footnoteReference w:id="20"/>
      </w:r>
      <w:r w:rsidRPr="00E035F9">
        <w:rPr>
          <w:color w:val="0D0D0D" w:themeColor="text1" w:themeTint="F2"/>
        </w:rPr>
        <w:t xml:space="preserve"> Л.</w:t>
      </w:r>
      <w:r>
        <w:rPr>
          <w:color w:val="0D0D0D" w:themeColor="text1" w:themeTint="F2"/>
        </w:rPr>
        <w:t xml:space="preserve"> </w:t>
      </w:r>
      <w:r w:rsidRPr="00E035F9">
        <w:rPr>
          <w:color w:val="0D0D0D" w:themeColor="text1" w:themeTint="F2"/>
        </w:rPr>
        <w:t>Ликата,</w:t>
      </w:r>
      <w:r w:rsidRPr="00E035F9">
        <w:rPr>
          <w:rStyle w:val="ab"/>
          <w:color w:val="0D0D0D" w:themeColor="text1" w:themeTint="F2"/>
        </w:rPr>
        <w:footnoteReference w:id="21"/>
      </w:r>
      <w:r w:rsidRPr="00E035F9">
        <w:rPr>
          <w:color w:val="0D0D0D" w:themeColor="text1" w:themeTint="F2"/>
        </w:rPr>
        <w:t xml:space="preserve"> Дж.</w:t>
      </w:r>
      <w:r>
        <w:rPr>
          <w:color w:val="0D0D0D" w:themeColor="text1" w:themeTint="F2"/>
        </w:rPr>
        <w:t xml:space="preserve"> </w:t>
      </w:r>
      <w:r w:rsidRPr="00E035F9">
        <w:rPr>
          <w:color w:val="0D0D0D" w:themeColor="text1" w:themeTint="F2"/>
        </w:rPr>
        <w:t>К.</w:t>
      </w:r>
      <w:r>
        <w:rPr>
          <w:color w:val="0D0D0D" w:themeColor="text1" w:themeTint="F2"/>
        </w:rPr>
        <w:t xml:space="preserve"> </w:t>
      </w:r>
      <w:r w:rsidRPr="00E035F9">
        <w:rPr>
          <w:color w:val="0D0D0D" w:themeColor="text1" w:themeTint="F2"/>
        </w:rPr>
        <w:t>Олик,</w:t>
      </w:r>
      <w:r w:rsidRPr="00E035F9">
        <w:rPr>
          <w:rStyle w:val="ab"/>
          <w:color w:val="0D0D0D" w:themeColor="text1" w:themeTint="F2"/>
        </w:rPr>
        <w:footnoteReference w:id="22"/>
      </w:r>
      <w:r w:rsidRPr="00E035F9">
        <w:rPr>
          <w:color w:val="0D0D0D" w:themeColor="text1" w:themeTint="F2"/>
        </w:rPr>
        <w:t xml:space="preserve"> посвященные влиянию коллективной памяти народа на национальную идентичность.</w:t>
      </w:r>
      <w:r>
        <w:rPr>
          <w:color w:val="0D0D0D" w:themeColor="text1" w:themeTint="F2"/>
        </w:rPr>
        <w:t xml:space="preserve"> </w:t>
      </w:r>
    </w:p>
    <w:p w:rsidR="002D2905" w:rsidRDefault="002D2905" w:rsidP="002D2905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B79">
        <w:rPr>
          <w:rFonts w:ascii="Times New Roman" w:hAnsi="Times New Roman" w:cs="Times New Roman"/>
          <w:sz w:val="24"/>
          <w:szCs w:val="24"/>
        </w:rPr>
        <w:t>Особый интерес представляет сборник статей под редакцией Х. Анхайера и  Ю. Ис</w:t>
      </w:r>
      <w:r w:rsidRPr="00327B79">
        <w:rPr>
          <w:rFonts w:ascii="Times New Roman" w:hAnsi="Times New Roman" w:cs="Times New Roman"/>
          <w:sz w:val="24"/>
          <w:szCs w:val="24"/>
        </w:rPr>
        <w:t>а</w:t>
      </w:r>
      <w:r w:rsidRPr="00327B79">
        <w:rPr>
          <w:rFonts w:ascii="Times New Roman" w:hAnsi="Times New Roman" w:cs="Times New Roman"/>
          <w:sz w:val="24"/>
          <w:szCs w:val="24"/>
        </w:rPr>
        <w:t xml:space="preserve">ра, </w:t>
      </w:r>
      <w:r>
        <w:rPr>
          <w:rFonts w:ascii="Times New Roman" w:hAnsi="Times New Roman" w:cs="Times New Roman"/>
          <w:sz w:val="24"/>
          <w:szCs w:val="24"/>
        </w:rPr>
        <w:t>в котором приведены работы, рассматривающие различные аспекты взаимосвязи и взаимовлияния наследия, коллективной памяти и идентичности.</w:t>
      </w:r>
      <w:r w:rsidR="00097061">
        <w:rPr>
          <w:rStyle w:val="ab"/>
          <w:rFonts w:ascii="Times New Roman" w:hAnsi="Times New Roman" w:cs="Times New Roman"/>
        </w:rPr>
        <w:footnoteReference w:id="23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A72" w:rsidRDefault="00334A72" w:rsidP="002D2905">
      <w:pPr>
        <w:spacing w:line="360" w:lineRule="auto"/>
        <w:ind w:firstLine="567"/>
        <w:jc w:val="both"/>
        <w:rPr>
          <w:color w:val="0D0D0D" w:themeColor="text1" w:themeTint="F2"/>
        </w:rPr>
      </w:pPr>
      <w:r w:rsidRPr="008111AA">
        <w:rPr>
          <w:color w:val="0D0D0D" w:themeColor="text1" w:themeTint="F2"/>
        </w:rPr>
        <w:t>Настоящее исследование во многом опирается на концепцию «мест памяти», разр</w:t>
      </w:r>
      <w:r w:rsidRPr="008111AA">
        <w:rPr>
          <w:color w:val="0D0D0D" w:themeColor="text1" w:themeTint="F2"/>
        </w:rPr>
        <w:t>а</w:t>
      </w:r>
      <w:r w:rsidRPr="008111AA">
        <w:rPr>
          <w:color w:val="0D0D0D" w:themeColor="text1" w:themeTint="F2"/>
        </w:rPr>
        <w:t xml:space="preserve">ботанную французским историком и философом Пьером Нора. </w:t>
      </w:r>
      <w:r w:rsidR="002D2905" w:rsidRPr="008111AA">
        <w:rPr>
          <w:color w:val="0D0D0D" w:themeColor="text1" w:themeTint="F2"/>
        </w:rPr>
        <w:t>Главной работой, посв</w:t>
      </w:r>
      <w:r w:rsidR="002D2905" w:rsidRPr="008111AA">
        <w:rPr>
          <w:color w:val="0D0D0D" w:themeColor="text1" w:themeTint="F2"/>
        </w:rPr>
        <w:t>я</w:t>
      </w:r>
      <w:r w:rsidR="002D2905" w:rsidRPr="008111AA">
        <w:rPr>
          <w:color w:val="0D0D0D" w:themeColor="text1" w:themeTint="F2"/>
        </w:rPr>
        <w:lastRenderedPageBreak/>
        <w:t xml:space="preserve">щенной </w:t>
      </w:r>
      <w:r w:rsidRPr="008111AA">
        <w:rPr>
          <w:color w:val="0D0D0D" w:themeColor="text1" w:themeTint="F2"/>
        </w:rPr>
        <w:t>анализу</w:t>
      </w:r>
      <w:r w:rsidR="002D2905" w:rsidRPr="008111AA">
        <w:rPr>
          <w:color w:val="0D0D0D" w:themeColor="text1" w:themeTint="F2"/>
        </w:rPr>
        <w:t xml:space="preserve"> мест памяти</w:t>
      </w:r>
      <w:r w:rsidRPr="008111AA">
        <w:rPr>
          <w:color w:val="0D0D0D" w:themeColor="text1" w:themeTint="F2"/>
        </w:rPr>
        <w:t xml:space="preserve"> во Франции</w:t>
      </w:r>
      <w:r w:rsidR="002D2905" w:rsidRPr="008111AA">
        <w:rPr>
          <w:color w:val="0D0D0D" w:themeColor="text1" w:themeTint="F2"/>
        </w:rPr>
        <w:t xml:space="preserve">, можно считать </w:t>
      </w:r>
      <w:r w:rsidRPr="008111AA">
        <w:rPr>
          <w:color w:val="0D0D0D" w:themeColor="text1" w:themeTint="F2"/>
        </w:rPr>
        <w:t xml:space="preserve">коллективную </w:t>
      </w:r>
      <w:r w:rsidR="002D2905" w:rsidRPr="008111AA">
        <w:rPr>
          <w:color w:val="0D0D0D" w:themeColor="text1" w:themeTint="F2"/>
        </w:rPr>
        <w:t>семитом</w:t>
      </w:r>
      <w:r w:rsidRPr="008111AA">
        <w:rPr>
          <w:color w:val="0D0D0D" w:themeColor="text1" w:themeTint="F2"/>
        </w:rPr>
        <w:t>ную м</w:t>
      </w:r>
      <w:r w:rsidRPr="008111AA">
        <w:rPr>
          <w:color w:val="0D0D0D" w:themeColor="text1" w:themeTint="F2"/>
        </w:rPr>
        <w:t>о</w:t>
      </w:r>
      <w:r w:rsidRPr="008111AA">
        <w:rPr>
          <w:color w:val="0D0D0D" w:themeColor="text1" w:themeTint="F2"/>
        </w:rPr>
        <w:t>нографию</w:t>
      </w:r>
      <w:r w:rsidR="002D2905" w:rsidRPr="008111AA">
        <w:rPr>
          <w:color w:val="0D0D0D" w:themeColor="text1" w:themeTint="F2"/>
        </w:rPr>
        <w:t xml:space="preserve"> под редакцией </w:t>
      </w:r>
      <w:r w:rsidRPr="008111AA">
        <w:rPr>
          <w:color w:val="0D0D0D" w:themeColor="text1" w:themeTint="F2"/>
        </w:rPr>
        <w:t xml:space="preserve">самого </w:t>
      </w:r>
      <w:r w:rsidR="002D2905" w:rsidRPr="008111AA">
        <w:rPr>
          <w:color w:val="0D0D0D" w:themeColor="text1" w:themeTint="F2"/>
        </w:rPr>
        <w:t xml:space="preserve">Пьера Нора </w:t>
      </w:r>
      <w:r w:rsidR="002D2905" w:rsidRPr="008111AA">
        <w:rPr>
          <w:i/>
          <w:color w:val="0D0D0D" w:themeColor="text1" w:themeTint="F2"/>
        </w:rPr>
        <w:t>«</w:t>
      </w:r>
      <w:r w:rsidR="002D2905" w:rsidRPr="008111AA">
        <w:rPr>
          <w:i/>
          <w:color w:val="0D0D0D" w:themeColor="text1" w:themeTint="F2"/>
          <w:lang w:val="pl-PL"/>
        </w:rPr>
        <w:t>Les</w:t>
      </w:r>
      <w:r w:rsidR="002D2905" w:rsidRPr="008111AA">
        <w:rPr>
          <w:i/>
          <w:color w:val="0D0D0D" w:themeColor="text1" w:themeTint="F2"/>
        </w:rPr>
        <w:t xml:space="preserve"> </w:t>
      </w:r>
      <w:r w:rsidR="002D2905" w:rsidRPr="008111AA">
        <w:rPr>
          <w:i/>
          <w:color w:val="0D0D0D" w:themeColor="text1" w:themeTint="F2"/>
          <w:lang w:val="pl-PL"/>
        </w:rPr>
        <w:t>lieux</w:t>
      </w:r>
      <w:r w:rsidR="002D2905" w:rsidRPr="008111AA">
        <w:rPr>
          <w:i/>
          <w:color w:val="0D0D0D" w:themeColor="text1" w:themeTint="F2"/>
        </w:rPr>
        <w:t xml:space="preserve"> </w:t>
      </w:r>
      <w:r w:rsidR="002D2905" w:rsidRPr="008111AA">
        <w:rPr>
          <w:i/>
          <w:color w:val="0D0D0D" w:themeColor="text1" w:themeTint="F2"/>
          <w:lang w:val="pl-PL"/>
        </w:rPr>
        <w:t>de</w:t>
      </w:r>
      <w:r w:rsidR="002D2905" w:rsidRPr="008111AA">
        <w:rPr>
          <w:i/>
          <w:color w:val="0D0D0D" w:themeColor="text1" w:themeTint="F2"/>
        </w:rPr>
        <w:t xml:space="preserve"> </w:t>
      </w:r>
      <w:r w:rsidR="002D2905" w:rsidRPr="008111AA">
        <w:rPr>
          <w:i/>
          <w:color w:val="0D0D0D" w:themeColor="text1" w:themeTint="F2"/>
          <w:lang w:val="pl-PL"/>
        </w:rPr>
        <w:t>m</w:t>
      </w:r>
      <w:r w:rsidR="002D2905" w:rsidRPr="008111AA">
        <w:rPr>
          <w:i/>
          <w:color w:val="0D0D0D" w:themeColor="text1" w:themeTint="F2"/>
        </w:rPr>
        <w:t>é</w:t>
      </w:r>
      <w:r w:rsidR="002D2905" w:rsidRPr="008111AA">
        <w:rPr>
          <w:i/>
          <w:color w:val="0D0D0D" w:themeColor="text1" w:themeTint="F2"/>
          <w:lang w:val="pl-PL"/>
        </w:rPr>
        <w:t>moire</w:t>
      </w:r>
      <w:r w:rsidR="002D2905" w:rsidRPr="008111AA">
        <w:rPr>
          <w:i/>
          <w:color w:val="0D0D0D" w:themeColor="text1" w:themeTint="F2"/>
        </w:rPr>
        <w:t>»</w:t>
      </w:r>
      <w:r w:rsidR="002D2905" w:rsidRPr="008111AA">
        <w:rPr>
          <w:color w:val="0D0D0D" w:themeColor="text1" w:themeTint="F2"/>
        </w:rPr>
        <w:t xml:space="preserve"> («Места памяти»).</w:t>
      </w:r>
      <w:r w:rsidR="002D2905" w:rsidRPr="008111AA">
        <w:rPr>
          <w:rStyle w:val="ab"/>
          <w:color w:val="0D0D0D" w:themeColor="text1" w:themeTint="F2"/>
        </w:rPr>
        <w:footnoteReference w:id="24"/>
      </w:r>
      <w:r w:rsidR="002D2905" w:rsidRPr="008111AA">
        <w:rPr>
          <w:color w:val="0D0D0D" w:themeColor="text1" w:themeTint="F2"/>
        </w:rPr>
        <w:t xml:space="preserve"> </w:t>
      </w:r>
    </w:p>
    <w:p w:rsidR="002D2905" w:rsidRPr="00327B79" w:rsidRDefault="002D2905" w:rsidP="002D2905">
      <w:pPr>
        <w:spacing w:line="360" w:lineRule="auto"/>
        <w:ind w:firstLine="567"/>
        <w:jc w:val="both"/>
        <w:rPr>
          <w:color w:val="0D0D0D" w:themeColor="text1" w:themeTint="F2"/>
        </w:rPr>
      </w:pPr>
      <w:r w:rsidRPr="00327B79">
        <w:rPr>
          <w:color w:val="0D0D0D" w:themeColor="text1" w:themeTint="F2"/>
        </w:rPr>
        <w:t xml:space="preserve">Однако в своем исследовании </w:t>
      </w:r>
      <w:r w:rsidR="00097061">
        <w:rPr>
          <w:color w:val="0D0D0D" w:themeColor="text1" w:themeTint="F2"/>
        </w:rPr>
        <w:t>Нора</w:t>
      </w:r>
      <w:r w:rsidRPr="00327B79">
        <w:rPr>
          <w:color w:val="0D0D0D" w:themeColor="text1" w:themeTint="F2"/>
        </w:rPr>
        <w:t xml:space="preserve"> делает акцент на символической роли изучаемых «мест памяти» в становлении и развитии французской культуры и французского общества в целом</w:t>
      </w:r>
      <w:r>
        <w:rPr>
          <w:color w:val="0D0D0D" w:themeColor="text1" w:themeTint="F2"/>
        </w:rPr>
        <w:t xml:space="preserve">. Он </w:t>
      </w:r>
      <w:r w:rsidRPr="00327B79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рассматривает их с точки зрения истории, предлагает новую модель, новую хронологию</w:t>
      </w:r>
      <w:r w:rsidRPr="00327B79">
        <w:rPr>
          <w:color w:val="0D0D0D" w:themeColor="text1" w:themeTint="F2"/>
        </w:rPr>
        <w:t xml:space="preserve"> написания истории</w:t>
      </w:r>
      <w:r>
        <w:rPr>
          <w:color w:val="0D0D0D" w:themeColor="text1" w:themeTint="F2"/>
        </w:rPr>
        <w:t>,</w:t>
      </w:r>
      <w:r w:rsidRPr="00327B79">
        <w:rPr>
          <w:color w:val="0D0D0D" w:themeColor="text1" w:themeTint="F2"/>
        </w:rPr>
        <w:t xml:space="preserve"> однако </w:t>
      </w:r>
      <w:r>
        <w:rPr>
          <w:color w:val="0D0D0D" w:themeColor="text1" w:themeTint="F2"/>
        </w:rPr>
        <w:t>не исследует</w:t>
      </w:r>
      <w:r w:rsidRPr="00327B79">
        <w:rPr>
          <w:color w:val="0D0D0D" w:themeColor="text1" w:themeTint="F2"/>
        </w:rPr>
        <w:t xml:space="preserve"> связь между </w:t>
      </w:r>
      <w:r>
        <w:rPr>
          <w:color w:val="0D0D0D" w:themeColor="text1" w:themeTint="F2"/>
        </w:rPr>
        <w:t>местами памяти</w:t>
      </w:r>
      <w:r w:rsidRPr="00327B79">
        <w:rPr>
          <w:color w:val="0D0D0D" w:themeColor="text1" w:themeTint="F2"/>
        </w:rPr>
        <w:t xml:space="preserve"> и национальной идентичностью, что является целью настоящего исследования. </w:t>
      </w:r>
      <w:r w:rsidRPr="001B765B">
        <w:rPr>
          <w:color w:val="0D0D0D" w:themeColor="text1" w:themeTint="F2"/>
        </w:rPr>
        <w:t xml:space="preserve">Пьер Нора однозначно относит те или иные памятники, символы, образы к </w:t>
      </w:r>
      <w:r>
        <w:rPr>
          <w:color w:val="0D0D0D" w:themeColor="text1" w:themeTint="F2"/>
        </w:rPr>
        <w:t>тому или другому</w:t>
      </w:r>
      <w:r w:rsidRPr="001B765B">
        <w:rPr>
          <w:color w:val="0D0D0D" w:themeColor="text1" w:themeTint="F2"/>
        </w:rPr>
        <w:t xml:space="preserve"> типу памяти</w:t>
      </w:r>
      <w:r>
        <w:rPr>
          <w:color w:val="0D0D0D" w:themeColor="text1" w:themeTint="F2"/>
        </w:rPr>
        <w:t xml:space="preserve">. </w:t>
      </w:r>
      <w:r w:rsidRPr="001B765B">
        <w:rPr>
          <w:color w:val="0D0D0D" w:themeColor="text1" w:themeTint="F2"/>
        </w:rPr>
        <w:t xml:space="preserve">С нашей </w:t>
      </w:r>
      <w:r>
        <w:rPr>
          <w:color w:val="0D0D0D" w:themeColor="text1" w:themeTint="F2"/>
        </w:rPr>
        <w:t xml:space="preserve">же </w:t>
      </w:r>
      <w:r w:rsidRPr="001B765B">
        <w:rPr>
          <w:color w:val="0D0D0D" w:themeColor="text1" w:themeTint="F2"/>
        </w:rPr>
        <w:t>точки зрения</w:t>
      </w:r>
      <w:r w:rsidR="00B35A63">
        <w:rPr>
          <w:color w:val="0D0D0D" w:themeColor="text1" w:themeTint="F2"/>
        </w:rPr>
        <w:t>,</w:t>
      </w:r>
      <w:r w:rsidRPr="001B765B">
        <w:rPr>
          <w:color w:val="0D0D0D" w:themeColor="text1" w:themeTint="F2"/>
        </w:rPr>
        <w:t xml:space="preserve"> многие из них содержат в себе более чем один слой коллективной памяти. </w:t>
      </w:r>
      <w:r>
        <w:rPr>
          <w:color w:val="0D0D0D" w:themeColor="text1" w:themeTint="F2"/>
        </w:rPr>
        <w:t>Р</w:t>
      </w:r>
      <w:r w:rsidRPr="001B765B">
        <w:rPr>
          <w:color w:val="0D0D0D" w:themeColor="text1" w:themeTint="F2"/>
        </w:rPr>
        <w:t>аскрывая символическую составляющую важнейших для страны мест памяти, мы получаем возможность более глубоко исследовать и прослеживать ст</w:t>
      </w:r>
      <w:r w:rsidRPr="001B765B">
        <w:rPr>
          <w:color w:val="0D0D0D" w:themeColor="text1" w:themeTint="F2"/>
        </w:rPr>
        <w:t>а</w:t>
      </w:r>
      <w:r w:rsidRPr="001B765B">
        <w:rPr>
          <w:color w:val="0D0D0D" w:themeColor="text1" w:themeTint="F2"/>
        </w:rPr>
        <w:t xml:space="preserve">новление и развитие национальной </w:t>
      </w:r>
      <w:proofErr w:type="gramStart"/>
      <w:r w:rsidRPr="001B765B">
        <w:rPr>
          <w:color w:val="0D0D0D" w:themeColor="text1" w:themeTint="F2"/>
        </w:rPr>
        <w:t>идентичности</w:t>
      </w:r>
      <w:proofErr w:type="gramEnd"/>
      <w:r w:rsidRPr="001B765B">
        <w:rPr>
          <w:color w:val="0D0D0D" w:themeColor="text1" w:themeTint="F2"/>
        </w:rPr>
        <w:t xml:space="preserve"> и ее трансформацию</w:t>
      </w:r>
      <w:r>
        <w:rPr>
          <w:color w:val="0D0D0D" w:themeColor="text1" w:themeTint="F2"/>
        </w:rPr>
        <w:t>.</w:t>
      </w:r>
    </w:p>
    <w:p w:rsidR="00D96337" w:rsidRDefault="002D2905" w:rsidP="003A479D">
      <w:pPr>
        <w:spacing w:line="360" w:lineRule="auto"/>
        <w:ind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Исследование двух </w:t>
      </w:r>
      <w:r w:rsidR="00097061">
        <w:rPr>
          <w:color w:val="0D0D0D" w:themeColor="text1" w:themeTint="F2"/>
        </w:rPr>
        <w:t>сходных сообществ</w:t>
      </w:r>
      <w:r>
        <w:rPr>
          <w:color w:val="0D0D0D" w:themeColor="text1" w:themeTint="F2"/>
        </w:rPr>
        <w:t xml:space="preserve"> (Франции и Квебека) позволяет нам выд</w:t>
      </w:r>
      <w:r>
        <w:rPr>
          <w:color w:val="0D0D0D" w:themeColor="text1" w:themeTint="F2"/>
        </w:rPr>
        <w:t>е</w:t>
      </w:r>
      <w:r>
        <w:rPr>
          <w:color w:val="0D0D0D" w:themeColor="text1" w:themeTint="F2"/>
        </w:rPr>
        <w:t>лить ключевые моменты в анализе мест памяти и их роли в формировании национальной идентичности, обобщить опыт, накопленный при их рассмотрении и сформулировать м</w:t>
      </w:r>
      <w:r>
        <w:rPr>
          <w:color w:val="0D0D0D" w:themeColor="text1" w:themeTint="F2"/>
        </w:rPr>
        <w:t>о</w:t>
      </w:r>
      <w:r>
        <w:rPr>
          <w:color w:val="0D0D0D" w:themeColor="text1" w:themeTint="F2"/>
        </w:rPr>
        <w:t>дель, по которой станет возможным анализ идентичности  других стран и регионов при помощи концепции мест памяти. Кроме того, общность языка помогает сравнить два с</w:t>
      </w:r>
      <w:r>
        <w:rPr>
          <w:color w:val="0D0D0D" w:themeColor="text1" w:themeTint="F2"/>
        </w:rPr>
        <w:t>о</w:t>
      </w:r>
      <w:r>
        <w:rPr>
          <w:color w:val="0D0D0D" w:themeColor="text1" w:themeTint="F2"/>
        </w:rPr>
        <w:t>вершенно различных по своей истории и политической роли сообщества, ведь именно язык лежит в основе конструирования нарративов памяти, лежащих в основе всех знач</w:t>
      </w:r>
      <w:r>
        <w:rPr>
          <w:color w:val="0D0D0D" w:themeColor="text1" w:themeTint="F2"/>
        </w:rPr>
        <w:t>и</w:t>
      </w:r>
      <w:r>
        <w:rPr>
          <w:color w:val="0D0D0D" w:themeColor="text1" w:themeTint="F2"/>
        </w:rPr>
        <w:t xml:space="preserve">мых для нации мест памяти. </w:t>
      </w:r>
    </w:p>
    <w:p w:rsidR="005A0A43" w:rsidRDefault="005A0A43" w:rsidP="005A0A43">
      <w:pPr>
        <w:spacing w:line="360" w:lineRule="auto"/>
        <w:ind w:firstLine="567"/>
        <w:jc w:val="both"/>
      </w:pPr>
      <w:r>
        <w:rPr>
          <w:color w:val="0D0D0D" w:themeColor="text1" w:themeTint="F2"/>
        </w:rPr>
        <w:t xml:space="preserve">Работа </w:t>
      </w:r>
      <w:r w:rsidRPr="00051DCB">
        <w:rPr>
          <w:color w:val="0D0D0D" w:themeColor="text1" w:themeTint="F2"/>
        </w:rPr>
        <w:t>состоит из двух глав</w:t>
      </w:r>
      <w:r>
        <w:rPr>
          <w:color w:val="0D0D0D" w:themeColor="text1" w:themeTint="F2"/>
        </w:rPr>
        <w:t>.</w:t>
      </w:r>
      <w:r w:rsidRPr="00051DCB">
        <w:rPr>
          <w:color w:val="0D0D0D" w:themeColor="text1" w:themeTint="F2"/>
        </w:rPr>
        <w:t xml:space="preserve"> </w:t>
      </w:r>
      <w:r>
        <w:t>В первой</w:t>
      </w:r>
      <w:r w:rsidRPr="0051144B">
        <w:t xml:space="preserve"> рассмотрен</w:t>
      </w:r>
      <w:r>
        <w:t>ы такие понятия, как «национал</w:t>
      </w:r>
      <w:r>
        <w:t>ь</w:t>
      </w:r>
      <w:r>
        <w:t xml:space="preserve">ная идентичность», «коллективная память» и «места памяти» и их взаимосвязь. </w:t>
      </w:r>
      <w:r w:rsidRPr="0051144B">
        <w:t>Во второй главе анализиру</w:t>
      </w:r>
      <w:r>
        <w:t>ю</w:t>
      </w:r>
      <w:r w:rsidRPr="0051144B">
        <w:t xml:space="preserve">тся </w:t>
      </w:r>
      <w:r>
        <w:t>места памяти во Франции и в Квебеке, оказывающие влияние на формирование французской и квебекской идентичности</w:t>
      </w:r>
      <w:r w:rsidRPr="0051144B">
        <w:t xml:space="preserve"> </w:t>
      </w:r>
      <w:r>
        <w:t xml:space="preserve">соответственно, </w:t>
      </w:r>
      <w:r w:rsidRPr="0051144B">
        <w:t xml:space="preserve">а также </w:t>
      </w:r>
      <w:r>
        <w:t>сотру</w:t>
      </w:r>
      <w:r>
        <w:t>д</w:t>
      </w:r>
      <w:r>
        <w:t xml:space="preserve">ничество правительств Франции и Квебека в области выявления и </w:t>
      </w:r>
      <w:proofErr w:type="gramStart"/>
      <w:r>
        <w:t>охраны</w:t>
      </w:r>
      <w:proofErr w:type="gramEnd"/>
      <w:r>
        <w:t xml:space="preserve"> общих для да</w:t>
      </w:r>
      <w:r>
        <w:t>н</w:t>
      </w:r>
      <w:r>
        <w:t>ных сообществ мест памяти.</w:t>
      </w:r>
    </w:p>
    <w:p w:rsidR="003A479D" w:rsidRDefault="0009316A" w:rsidP="00B35A63">
      <w:pPr>
        <w:spacing w:line="360" w:lineRule="auto"/>
        <w:ind w:firstLine="567"/>
        <w:jc w:val="both"/>
        <w:rPr>
          <w:b/>
          <w:bCs/>
        </w:rPr>
      </w:pPr>
      <w:r w:rsidRPr="00767C2B">
        <w:rPr>
          <w:b/>
          <w:bCs/>
        </w:rPr>
        <w:t>Апробация</w:t>
      </w:r>
    </w:p>
    <w:p w:rsidR="00A972A7" w:rsidRPr="00A972A7" w:rsidRDefault="005A0A43" w:rsidP="00B35A63">
      <w:pPr>
        <w:spacing w:line="360" w:lineRule="auto"/>
        <w:ind w:firstLine="567"/>
        <w:jc w:val="both"/>
      </w:pPr>
      <w:r>
        <w:t>По результатам</w:t>
      </w:r>
      <w:r w:rsidR="00B35A63" w:rsidRPr="005F14EC">
        <w:t xml:space="preserve"> настоящего исследования был</w:t>
      </w:r>
      <w:r>
        <w:t>а</w:t>
      </w:r>
      <w:r w:rsidR="00B35A63" w:rsidRPr="005F14EC">
        <w:t xml:space="preserve"> опубликован</w:t>
      </w:r>
      <w:r>
        <w:t>а статья</w:t>
      </w:r>
      <w:r w:rsidR="00B35A63" w:rsidRPr="005F14EC">
        <w:t xml:space="preserve"> в </w:t>
      </w:r>
      <w:proofErr w:type="gramStart"/>
      <w:r w:rsidR="00B35A63" w:rsidRPr="005F14EC">
        <w:t>интернет-журнале</w:t>
      </w:r>
      <w:proofErr w:type="gramEnd"/>
      <w:r w:rsidR="00B35A63" w:rsidRPr="005F14EC">
        <w:t xml:space="preserve"> «</w:t>
      </w:r>
      <w:r w:rsidR="00B35A63" w:rsidRPr="005F14EC">
        <w:rPr>
          <w:lang w:val="pl-PL"/>
        </w:rPr>
        <w:t>Politica</w:t>
      </w:r>
      <w:r w:rsidR="00B35A63" w:rsidRPr="005F14EC">
        <w:t xml:space="preserve"> </w:t>
      </w:r>
      <w:r w:rsidR="00B35A63" w:rsidRPr="005F14EC">
        <w:rPr>
          <w:lang w:val="pl-PL"/>
        </w:rPr>
        <w:t>Externa</w:t>
      </w:r>
      <w:r w:rsidR="00B35A63">
        <w:t>»,</w:t>
      </w:r>
      <w:r w:rsidR="00B35A63" w:rsidRPr="00767C2B">
        <w:rPr>
          <w:rStyle w:val="ab"/>
        </w:rPr>
        <w:footnoteReference w:id="25"/>
      </w:r>
      <w:r w:rsidR="00B35A63">
        <w:t xml:space="preserve"> </w:t>
      </w:r>
      <w:r w:rsidR="003704D4">
        <w:t xml:space="preserve">они также </w:t>
      </w:r>
      <w:r w:rsidR="00B35A63">
        <w:t xml:space="preserve">прошли апробацию на </w:t>
      </w:r>
      <w:r w:rsidR="00B35A63" w:rsidRPr="005F14EC">
        <w:t>международной научно-</w:t>
      </w:r>
      <w:r w:rsidR="00B35A63" w:rsidRPr="005F14EC">
        <w:lastRenderedPageBreak/>
        <w:t>практической конференции</w:t>
      </w:r>
      <w:r w:rsidR="00B35A63" w:rsidRPr="005F14EC">
        <w:rPr>
          <w:bCs/>
        </w:rPr>
        <w:t xml:space="preserve"> «Межкультурный диалог в современном мире»</w:t>
      </w:r>
      <w:r w:rsidR="00B35A63">
        <w:rPr>
          <w:bCs/>
        </w:rPr>
        <w:t xml:space="preserve"> и </w:t>
      </w:r>
      <w:r w:rsidR="003704D4">
        <w:rPr>
          <w:bCs/>
        </w:rPr>
        <w:t xml:space="preserve">по итогам которой </w:t>
      </w:r>
      <w:r w:rsidR="00B35A63">
        <w:rPr>
          <w:bCs/>
        </w:rPr>
        <w:t>был</w:t>
      </w:r>
      <w:r w:rsidR="003704D4">
        <w:rPr>
          <w:bCs/>
        </w:rPr>
        <w:t>а</w:t>
      </w:r>
      <w:r w:rsidR="00B35A63">
        <w:rPr>
          <w:bCs/>
        </w:rPr>
        <w:t xml:space="preserve"> опубликован</w:t>
      </w:r>
      <w:r w:rsidR="003704D4">
        <w:rPr>
          <w:bCs/>
        </w:rPr>
        <w:t>а статья</w:t>
      </w:r>
      <w:r w:rsidR="00B35A63">
        <w:rPr>
          <w:bCs/>
        </w:rPr>
        <w:t xml:space="preserve"> в</w:t>
      </w:r>
      <w:r w:rsidR="00B35A63">
        <w:rPr>
          <w:smallCaps/>
        </w:rPr>
        <w:t xml:space="preserve"> </w:t>
      </w:r>
      <w:r w:rsidR="00B35A63">
        <w:t>с</w:t>
      </w:r>
      <w:r w:rsidR="00B35A63" w:rsidRPr="005F14EC">
        <w:t xml:space="preserve">борнике </w:t>
      </w:r>
      <w:r w:rsidR="00B35A63">
        <w:t>материалов конференции.</w:t>
      </w:r>
      <w:r w:rsidR="00767C2B">
        <w:rPr>
          <w:rStyle w:val="ab"/>
          <w:smallCaps/>
        </w:rPr>
        <w:footnoteReference w:id="26"/>
      </w:r>
      <w:r w:rsidR="00A972A7" w:rsidRPr="00767C2B">
        <w:rPr>
          <w:smallCaps/>
        </w:rPr>
        <w:t xml:space="preserve"> </w:t>
      </w:r>
    </w:p>
    <w:p w:rsidR="00A972A7" w:rsidRPr="00A972A7" w:rsidRDefault="00A972A7" w:rsidP="00A972A7"/>
    <w:p w:rsidR="00BB6917" w:rsidRDefault="007942EF" w:rsidP="00BB6917">
      <w:pPr>
        <w:pStyle w:val="1"/>
        <w:tabs>
          <w:tab w:val="left" w:pos="8222"/>
        </w:tabs>
        <w:spacing w:before="0" w:line="360" w:lineRule="auto"/>
        <w:ind w:left="426" w:right="991"/>
        <w:jc w:val="center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51144B">
        <w:rPr>
          <w:rFonts w:ascii="Times New Roman" w:hAnsi="Times New Roman" w:cs="Times New Roman"/>
          <w:noProof/>
          <w:color w:val="auto"/>
          <w:sz w:val="24"/>
          <w:szCs w:val="24"/>
        </w:rPr>
        <w:br w:type="page"/>
      </w:r>
      <w:bookmarkStart w:id="2" w:name="_Toc483306640"/>
      <w:r w:rsidR="0009316A" w:rsidRPr="0051144B"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t xml:space="preserve">Глава 1. </w:t>
      </w:r>
      <w:r w:rsidR="00BB6917">
        <w:rPr>
          <w:rFonts w:ascii="Times New Roman" w:hAnsi="Times New Roman" w:cs="Times New Roman"/>
          <w:noProof/>
          <w:color w:val="auto"/>
          <w:sz w:val="24"/>
          <w:szCs w:val="24"/>
        </w:rPr>
        <w:t>Национальная идентичность, коллективная память</w:t>
      </w:r>
      <w:bookmarkEnd w:id="2"/>
      <w:r w:rsidR="00BB6917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</w:p>
    <w:p w:rsidR="0009316A" w:rsidRPr="0051144B" w:rsidRDefault="00BB6917" w:rsidP="00BC2865">
      <w:pPr>
        <w:pStyle w:val="1"/>
        <w:tabs>
          <w:tab w:val="left" w:pos="8222"/>
        </w:tabs>
        <w:spacing w:before="0" w:line="360" w:lineRule="auto"/>
        <w:ind w:left="709" w:right="99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83306641"/>
      <w:r>
        <w:rPr>
          <w:rFonts w:ascii="Times New Roman" w:hAnsi="Times New Roman" w:cs="Times New Roman"/>
          <w:noProof/>
          <w:color w:val="auto"/>
          <w:sz w:val="24"/>
          <w:szCs w:val="24"/>
        </w:rPr>
        <w:t>и места памяти</w:t>
      </w:r>
      <w:bookmarkEnd w:id="3"/>
    </w:p>
    <w:p w:rsidR="0009316A" w:rsidRDefault="0009316A" w:rsidP="00847869">
      <w:pPr>
        <w:pStyle w:val="2"/>
        <w:spacing w:before="0" w:line="360" w:lineRule="auto"/>
        <w:ind w:firstLine="709"/>
        <w:jc w:val="center"/>
        <w:rPr>
          <w:color w:val="auto"/>
          <w:sz w:val="24"/>
          <w:szCs w:val="24"/>
        </w:rPr>
      </w:pPr>
      <w:bookmarkStart w:id="4" w:name="_Toc483306642"/>
      <w:r w:rsidRPr="00BB6917">
        <w:rPr>
          <w:rFonts w:ascii="Times New Roman" w:hAnsi="Times New Roman" w:cs="Times New Roman"/>
          <w:color w:val="auto"/>
          <w:sz w:val="24"/>
          <w:szCs w:val="24"/>
        </w:rPr>
        <w:t xml:space="preserve">§1. </w:t>
      </w:r>
      <w:r w:rsidR="00F76AF0" w:rsidRPr="00BB6917">
        <w:rPr>
          <w:color w:val="auto"/>
          <w:sz w:val="24"/>
          <w:szCs w:val="24"/>
        </w:rPr>
        <w:t>Нация и национальная идентичность</w:t>
      </w:r>
      <w:r w:rsidR="003243F4" w:rsidRPr="00BB6917">
        <w:rPr>
          <w:color w:val="auto"/>
          <w:sz w:val="24"/>
          <w:szCs w:val="24"/>
        </w:rPr>
        <w:t xml:space="preserve"> во Франции и в </w:t>
      </w:r>
      <w:r w:rsidR="00C62A7E" w:rsidRPr="00BB6917">
        <w:rPr>
          <w:color w:val="auto"/>
          <w:sz w:val="24"/>
          <w:szCs w:val="24"/>
        </w:rPr>
        <w:t>Квебеке</w:t>
      </w:r>
      <w:bookmarkEnd w:id="4"/>
    </w:p>
    <w:p w:rsidR="006C2518" w:rsidRPr="006C2518" w:rsidRDefault="006C2518" w:rsidP="006C2518"/>
    <w:p w:rsidR="00680746" w:rsidRDefault="00772961" w:rsidP="00897375">
      <w:pPr>
        <w:spacing w:line="360" w:lineRule="auto"/>
        <w:ind w:firstLine="567"/>
        <w:jc w:val="both"/>
      </w:pPr>
      <w:r w:rsidRPr="001C55C1">
        <w:t xml:space="preserve">Термин «идентичность» происходит от латинского </w:t>
      </w:r>
      <w:r w:rsidR="00680746">
        <w:rPr>
          <w:i/>
          <w:lang w:val="en-US"/>
        </w:rPr>
        <w:t>identicus</w:t>
      </w:r>
      <w:r w:rsidR="005A7FB6">
        <w:t>, что обозначает «тожд</w:t>
      </w:r>
      <w:r w:rsidR="005A7FB6">
        <w:t>е</w:t>
      </w:r>
      <w:r w:rsidR="005A7FB6">
        <w:t>ственный</w:t>
      </w:r>
      <w:r w:rsidRPr="001C55C1">
        <w:t>»</w:t>
      </w:r>
      <w:r w:rsidR="005A7FB6">
        <w:t>, «сходный», «одинаковый»</w:t>
      </w:r>
      <w:r w:rsidRPr="001C55C1">
        <w:t>.</w:t>
      </w:r>
      <w:r w:rsidR="000778AD" w:rsidRPr="001C55C1">
        <w:rPr>
          <w:rStyle w:val="ab"/>
        </w:rPr>
        <w:footnoteReference w:id="27"/>
      </w:r>
      <w:r w:rsidRPr="001C55C1">
        <w:t xml:space="preserve"> </w:t>
      </w:r>
    </w:p>
    <w:p w:rsidR="00897375" w:rsidRDefault="007F56C0" w:rsidP="00897375">
      <w:pPr>
        <w:spacing w:line="360" w:lineRule="auto"/>
        <w:ind w:firstLine="567"/>
        <w:jc w:val="both"/>
        <w:rPr>
          <w:rStyle w:val="apple-converted-space"/>
          <w:color w:val="000000"/>
        </w:rPr>
      </w:pPr>
      <w:r w:rsidRPr="001C55C1">
        <w:t xml:space="preserve">Как отмечает </w:t>
      </w:r>
      <w:r w:rsidR="001C55C1">
        <w:t xml:space="preserve">французский философ </w:t>
      </w:r>
      <w:r w:rsidRPr="001C55C1">
        <w:t xml:space="preserve">П. Рикёр, это слово восходит к </w:t>
      </w:r>
      <w:r w:rsidRPr="001C55C1">
        <w:rPr>
          <w:color w:val="000000"/>
        </w:rPr>
        <w:t>латинским сл</w:t>
      </w:r>
      <w:r w:rsidRPr="001C55C1">
        <w:rPr>
          <w:color w:val="000000"/>
        </w:rPr>
        <w:t>о</w:t>
      </w:r>
      <w:r w:rsidRPr="001C55C1">
        <w:rPr>
          <w:color w:val="000000"/>
        </w:rPr>
        <w:t xml:space="preserve">вам </w:t>
      </w:r>
      <w:r w:rsidR="001C55C1" w:rsidRPr="001C55C1">
        <w:rPr>
          <w:color w:val="000000"/>
        </w:rPr>
        <w:t>«</w:t>
      </w:r>
      <w:r w:rsidRPr="001C55C1">
        <w:rPr>
          <w:color w:val="000000"/>
        </w:rPr>
        <w:t>idem</w:t>
      </w:r>
      <w:r w:rsidR="001C55C1" w:rsidRPr="001C55C1">
        <w:rPr>
          <w:color w:val="000000"/>
        </w:rPr>
        <w:t>»</w:t>
      </w:r>
      <w:r w:rsidRPr="001C55C1">
        <w:rPr>
          <w:color w:val="000000"/>
        </w:rPr>
        <w:t xml:space="preserve"> и </w:t>
      </w:r>
      <w:r w:rsidR="001C55C1" w:rsidRPr="001C55C1">
        <w:rPr>
          <w:color w:val="000000"/>
        </w:rPr>
        <w:t>«</w:t>
      </w:r>
      <w:r w:rsidRPr="001C55C1">
        <w:rPr>
          <w:color w:val="000000"/>
        </w:rPr>
        <w:t>ipse</w:t>
      </w:r>
      <w:r w:rsidR="001C55C1" w:rsidRPr="001C55C1">
        <w:rPr>
          <w:color w:val="000000"/>
        </w:rPr>
        <w:t>»</w:t>
      </w:r>
      <w:r w:rsidRPr="001C55C1">
        <w:rPr>
          <w:color w:val="000000"/>
        </w:rPr>
        <w:t>, и в нём накладываются друг на друга два разных значения. Согласно первому из н</w:t>
      </w:r>
      <w:r w:rsidR="00897375">
        <w:rPr>
          <w:color w:val="000000"/>
        </w:rPr>
        <w:t>их</w:t>
      </w:r>
      <w:r w:rsidRPr="001C55C1">
        <w:rPr>
          <w:color w:val="000000"/>
        </w:rPr>
        <w:t xml:space="preserve">, </w:t>
      </w:r>
      <w:r w:rsidR="001C55C1" w:rsidRPr="001C55C1">
        <w:rPr>
          <w:color w:val="000000"/>
        </w:rPr>
        <w:t>«</w:t>
      </w:r>
      <w:r w:rsidRPr="001C55C1">
        <w:rPr>
          <w:color w:val="000000"/>
        </w:rPr>
        <w:t>идентичный</w:t>
      </w:r>
      <w:r w:rsidR="001C55C1" w:rsidRPr="001C55C1">
        <w:rPr>
          <w:color w:val="000000"/>
        </w:rPr>
        <w:t xml:space="preserve">» – </w:t>
      </w:r>
      <w:r w:rsidRPr="001C55C1">
        <w:rPr>
          <w:color w:val="000000"/>
        </w:rPr>
        <w:t xml:space="preserve">это синоним </w:t>
      </w:r>
      <w:r w:rsidR="001C55C1" w:rsidRPr="001C55C1">
        <w:rPr>
          <w:color w:val="000000"/>
        </w:rPr>
        <w:t>«</w:t>
      </w:r>
      <w:r w:rsidRPr="001C55C1">
        <w:rPr>
          <w:color w:val="000000"/>
        </w:rPr>
        <w:t>в высшей степени сходного</w:t>
      </w:r>
      <w:r w:rsidR="001C55C1" w:rsidRPr="001C55C1">
        <w:rPr>
          <w:color w:val="000000"/>
        </w:rPr>
        <w:t>»</w:t>
      </w:r>
      <w:r w:rsidRPr="001C55C1">
        <w:rPr>
          <w:color w:val="000000"/>
        </w:rPr>
        <w:t xml:space="preserve">, </w:t>
      </w:r>
      <w:r w:rsidR="001C55C1" w:rsidRPr="001C55C1">
        <w:rPr>
          <w:color w:val="000000"/>
        </w:rPr>
        <w:t>«аналоги</w:t>
      </w:r>
      <w:r w:rsidR="001C55C1" w:rsidRPr="001C55C1">
        <w:rPr>
          <w:color w:val="000000"/>
        </w:rPr>
        <w:t>ч</w:t>
      </w:r>
      <w:r w:rsidR="001C55C1" w:rsidRPr="001C55C1">
        <w:rPr>
          <w:color w:val="000000"/>
        </w:rPr>
        <w:t>ного». «Тот же самый»</w:t>
      </w:r>
      <w:r w:rsidRPr="001C55C1">
        <w:rPr>
          <w:color w:val="000000"/>
        </w:rPr>
        <w:t xml:space="preserve"> или </w:t>
      </w:r>
      <w:r w:rsidR="001C55C1" w:rsidRPr="001C55C1">
        <w:rPr>
          <w:color w:val="000000"/>
        </w:rPr>
        <w:t>«</w:t>
      </w:r>
      <w:r w:rsidRPr="001C55C1">
        <w:rPr>
          <w:color w:val="000000"/>
        </w:rPr>
        <w:t>один и тот же</w:t>
      </w:r>
      <w:r w:rsidR="001C55C1" w:rsidRPr="001C55C1">
        <w:rPr>
          <w:color w:val="000000"/>
        </w:rPr>
        <w:t>»</w:t>
      </w:r>
      <w:r w:rsidRPr="001C55C1">
        <w:rPr>
          <w:color w:val="000000"/>
        </w:rPr>
        <w:t xml:space="preserve"> заключает в себе некую форму неизменности во времени. Их противоположностью являются слова </w:t>
      </w:r>
      <w:r w:rsidR="001C55C1" w:rsidRPr="001C55C1">
        <w:rPr>
          <w:color w:val="000000"/>
        </w:rPr>
        <w:t>«</w:t>
      </w:r>
      <w:r w:rsidRPr="001C55C1">
        <w:rPr>
          <w:color w:val="000000"/>
        </w:rPr>
        <w:t>различный</w:t>
      </w:r>
      <w:r w:rsidR="001C55C1" w:rsidRPr="001C55C1">
        <w:rPr>
          <w:color w:val="000000"/>
        </w:rPr>
        <w:t>»</w:t>
      </w:r>
      <w:r w:rsidRPr="001C55C1">
        <w:rPr>
          <w:color w:val="000000"/>
        </w:rPr>
        <w:t xml:space="preserve">, </w:t>
      </w:r>
      <w:r w:rsidR="001C55C1" w:rsidRPr="001C55C1">
        <w:rPr>
          <w:color w:val="000000"/>
        </w:rPr>
        <w:t>«</w:t>
      </w:r>
      <w:r w:rsidRPr="001C55C1">
        <w:rPr>
          <w:color w:val="000000"/>
        </w:rPr>
        <w:t>изменяющийся</w:t>
      </w:r>
      <w:r w:rsidR="001C55C1" w:rsidRPr="001C55C1">
        <w:rPr>
          <w:color w:val="000000"/>
        </w:rPr>
        <w:t>»</w:t>
      </w:r>
      <w:r w:rsidRPr="001C55C1">
        <w:rPr>
          <w:color w:val="000000"/>
        </w:rPr>
        <w:t>. Во втором значе</w:t>
      </w:r>
      <w:r w:rsidR="00897375">
        <w:rPr>
          <w:color w:val="000000"/>
        </w:rPr>
        <w:t>нии</w:t>
      </w:r>
      <w:r w:rsidRPr="001C55C1">
        <w:rPr>
          <w:color w:val="000000"/>
        </w:rPr>
        <w:t xml:space="preserve"> термин </w:t>
      </w:r>
      <w:r w:rsidR="001C55C1" w:rsidRPr="001C55C1">
        <w:rPr>
          <w:color w:val="000000"/>
        </w:rPr>
        <w:t>«</w:t>
      </w:r>
      <w:r w:rsidRPr="001C55C1">
        <w:rPr>
          <w:color w:val="000000"/>
        </w:rPr>
        <w:t>идентичный</w:t>
      </w:r>
      <w:r w:rsidR="001C55C1" w:rsidRPr="001C55C1">
        <w:rPr>
          <w:color w:val="000000"/>
        </w:rPr>
        <w:t>»</w:t>
      </w:r>
      <w:r w:rsidRPr="001C55C1">
        <w:rPr>
          <w:color w:val="000000"/>
        </w:rPr>
        <w:t xml:space="preserve"> связан с понятием </w:t>
      </w:r>
      <w:r w:rsidR="001C55C1" w:rsidRPr="001C55C1">
        <w:rPr>
          <w:color w:val="000000"/>
        </w:rPr>
        <w:t>«</w:t>
      </w:r>
      <w:r w:rsidRPr="001C55C1">
        <w:rPr>
          <w:color w:val="000000"/>
        </w:rPr>
        <w:t>самости</w:t>
      </w:r>
      <w:r w:rsidR="001C55C1" w:rsidRPr="001C55C1">
        <w:rPr>
          <w:color w:val="000000"/>
        </w:rPr>
        <w:t>»</w:t>
      </w:r>
      <w:r w:rsidRPr="001C55C1">
        <w:rPr>
          <w:color w:val="000000"/>
        </w:rPr>
        <w:t xml:space="preserve">, </w:t>
      </w:r>
      <w:r w:rsidR="001C55C1" w:rsidRPr="001C55C1">
        <w:rPr>
          <w:color w:val="000000"/>
        </w:rPr>
        <w:t>«</w:t>
      </w:r>
      <w:r w:rsidRPr="001C55C1">
        <w:rPr>
          <w:color w:val="000000"/>
        </w:rPr>
        <w:t>себя самого</w:t>
      </w:r>
      <w:r w:rsidR="001C55C1" w:rsidRPr="001C55C1">
        <w:rPr>
          <w:color w:val="000000"/>
        </w:rPr>
        <w:t>»</w:t>
      </w:r>
      <w:r w:rsidRPr="001C55C1">
        <w:rPr>
          <w:color w:val="000000"/>
        </w:rPr>
        <w:t>. И</w:t>
      </w:r>
      <w:r w:rsidRPr="001C55C1">
        <w:rPr>
          <w:color w:val="000000"/>
        </w:rPr>
        <w:t>н</w:t>
      </w:r>
      <w:r w:rsidRPr="001C55C1">
        <w:rPr>
          <w:color w:val="000000"/>
        </w:rPr>
        <w:t xml:space="preserve">дивид тождествен самому себе. Противоположностью здесь могут служить слова </w:t>
      </w:r>
      <w:r w:rsidR="001C55C1" w:rsidRPr="001C55C1">
        <w:rPr>
          <w:color w:val="000000"/>
        </w:rPr>
        <w:t>«</w:t>
      </w:r>
      <w:r w:rsidRPr="001C55C1">
        <w:rPr>
          <w:color w:val="000000"/>
        </w:rPr>
        <w:t>др</w:t>
      </w:r>
      <w:r w:rsidRPr="001C55C1">
        <w:rPr>
          <w:color w:val="000000"/>
        </w:rPr>
        <w:t>у</w:t>
      </w:r>
      <w:r w:rsidRPr="001C55C1">
        <w:rPr>
          <w:color w:val="000000"/>
        </w:rPr>
        <w:t>гой</w:t>
      </w:r>
      <w:r w:rsidR="001C55C1" w:rsidRPr="001C55C1">
        <w:rPr>
          <w:color w:val="000000"/>
        </w:rPr>
        <w:t>»</w:t>
      </w:r>
      <w:r w:rsidRPr="001C55C1">
        <w:rPr>
          <w:color w:val="000000"/>
        </w:rPr>
        <w:t xml:space="preserve">, </w:t>
      </w:r>
      <w:r w:rsidR="001C55C1" w:rsidRPr="001C55C1">
        <w:rPr>
          <w:color w:val="000000"/>
        </w:rPr>
        <w:t>«</w:t>
      </w:r>
      <w:r w:rsidRPr="001C55C1">
        <w:rPr>
          <w:color w:val="000000"/>
        </w:rPr>
        <w:t>иной</w:t>
      </w:r>
      <w:r w:rsidR="001C55C1" w:rsidRPr="001C55C1">
        <w:rPr>
          <w:color w:val="000000"/>
        </w:rPr>
        <w:t>»</w:t>
      </w:r>
      <w:r w:rsidRPr="001C55C1">
        <w:rPr>
          <w:color w:val="000000"/>
        </w:rPr>
        <w:t>.</w:t>
      </w:r>
      <w:r w:rsidR="001C55C1" w:rsidRPr="001C55C1">
        <w:rPr>
          <w:rStyle w:val="ab"/>
          <w:color w:val="000000"/>
        </w:rPr>
        <w:footnoteReference w:id="28"/>
      </w:r>
      <w:r w:rsidRPr="001C55C1">
        <w:rPr>
          <w:rStyle w:val="apple-converted-space"/>
          <w:color w:val="000000"/>
        </w:rPr>
        <w:t> </w:t>
      </w:r>
    </w:p>
    <w:p w:rsidR="00897375" w:rsidRPr="00746B19" w:rsidRDefault="00897375" w:rsidP="00897375">
      <w:pPr>
        <w:spacing w:line="360" w:lineRule="auto"/>
        <w:ind w:firstLine="567"/>
        <w:jc w:val="both"/>
      </w:pPr>
      <w:r w:rsidRPr="00746B19">
        <w:rPr>
          <w:rStyle w:val="apple-converted-space"/>
          <w:color w:val="000000"/>
        </w:rPr>
        <w:t>В настоящее время, н</w:t>
      </w:r>
      <w:r w:rsidRPr="00746B19">
        <w:t>есмотря на неоднозначность толкования, термин «иденти</w:t>
      </w:r>
      <w:r w:rsidRPr="00746B19">
        <w:t>ч</w:t>
      </w:r>
      <w:r w:rsidRPr="00746B19">
        <w:t xml:space="preserve">ность» широко </w:t>
      </w:r>
      <w:r w:rsidR="007F1E57" w:rsidRPr="00746B19">
        <w:t>употребляется</w:t>
      </w:r>
      <w:r w:rsidRPr="00746B19">
        <w:t xml:space="preserve"> в разных контекстах. Первоначально он обозначал уникал</w:t>
      </w:r>
      <w:r w:rsidRPr="00746B19">
        <w:t>ь</w:t>
      </w:r>
      <w:r w:rsidRPr="00746B19">
        <w:t>ность, единичность какого-либо явления или объекта. Однако со временем его значение расширилось и стало применяться также по отношению к различным социальным гру</w:t>
      </w:r>
      <w:r w:rsidRPr="00746B19">
        <w:t>п</w:t>
      </w:r>
      <w:r w:rsidRPr="00746B19">
        <w:t xml:space="preserve">пам. </w:t>
      </w:r>
    </w:p>
    <w:p w:rsidR="007464A2" w:rsidRDefault="007464A2" w:rsidP="007464A2">
      <w:pPr>
        <w:spacing w:line="360" w:lineRule="auto"/>
        <w:ind w:firstLine="567"/>
        <w:jc w:val="both"/>
      </w:pPr>
      <w:r w:rsidRPr="00746B19">
        <w:t>С</w:t>
      </w:r>
      <w:r w:rsidR="00897375" w:rsidRPr="00746B19">
        <w:t xml:space="preserve"> 1950-60-х </w:t>
      </w:r>
      <w:r w:rsidR="007F1E57" w:rsidRPr="00746B19">
        <w:t>гг.</w:t>
      </w:r>
      <w:r w:rsidR="00897375" w:rsidRPr="00746B19">
        <w:t xml:space="preserve"> это понятие начинает </w:t>
      </w:r>
      <w:r w:rsidR="007F1E57" w:rsidRPr="00746B19">
        <w:t>использоваться</w:t>
      </w:r>
      <w:r w:rsidR="00897375" w:rsidRPr="00746B19">
        <w:t xml:space="preserve"> в социологии по отношению к различным «меньшинствам», которые в то время начали </w:t>
      </w:r>
      <w:r w:rsidR="007F1E57" w:rsidRPr="00746B19">
        <w:t>употреблять</w:t>
      </w:r>
      <w:r w:rsidR="00897375" w:rsidRPr="00746B19">
        <w:t xml:space="preserve"> термин в политич</w:t>
      </w:r>
      <w:r w:rsidR="00897375" w:rsidRPr="00746B19">
        <w:t>е</w:t>
      </w:r>
      <w:r w:rsidR="00897375" w:rsidRPr="00746B19">
        <w:t xml:space="preserve">ских целях для привлечения внимания к их дискриминации, на основании чего общество должно компенсировать понесенные ими потери. </w:t>
      </w:r>
      <w:r w:rsidRPr="00746B19">
        <w:t xml:space="preserve">А уже в 1980-е </w:t>
      </w:r>
      <w:r w:rsidR="007F1E57" w:rsidRPr="00746B19">
        <w:t>гг.</w:t>
      </w:r>
      <w:r w:rsidRPr="00746B19">
        <w:t xml:space="preserve"> </w:t>
      </w:r>
      <w:r w:rsidR="00897375" w:rsidRPr="00746B19">
        <w:t xml:space="preserve">содержание </w:t>
      </w:r>
      <w:r w:rsidRPr="00746B19">
        <w:t>понятия</w:t>
      </w:r>
      <w:r w:rsidR="00897375" w:rsidRPr="00746B19">
        <w:t xml:space="preserve"> еще более расшир</w:t>
      </w:r>
      <w:r w:rsidRPr="00746B19">
        <w:t>яется</w:t>
      </w:r>
      <w:r w:rsidR="00897375" w:rsidRPr="00746B19">
        <w:t xml:space="preserve"> за счет включения в него «большинства»,  в том числе больших национальных групп. «Идентичность» стала одним из </w:t>
      </w:r>
      <w:r w:rsidRPr="00746B19">
        <w:t>наиболее популярных</w:t>
      </w:r>
      <w:r w:rsidR="00897375" w:rsidRPr="00746B19">
        <w:t xml:space="preserve"> терминов, которым</w:t>
      </w:r>
      <w:r w:rsidRPr="00746B19">
        <w:t>и</w:t>
      </w:r>
      <w:r w:rsidR="00897375" w:rsidRPr="00746B19">
        <w:t xml:space="preserve"> активно </w:t>
      </w:r>
      <w:r w:rsidRPr="00746B19">
        <w:t xml:space="preserve">и по сей день </w:t>
      </w:r>
      <w:r w:rsidR="00897375" w:rsidRPr="00746B19">
        <w:t>польз</w:t>
      </w:r>
      <w:r w:rsidRPr="00746B19">
        <w:t>уются</w:t>
      </w:r>
      <w:r w:rsidR="00897375" w:rsidRPr="00746B19">
        <w:t xml:space="preserve"> </w:t>
      </w:r>
      <w:r w:rsidRPr="00746B19">
        <w:t>политические партии и деятели</w:t>
      </w:r>
      <w:r w:rsidR="00897375" w:rsidRPr="00746B19">
        <w:t xml:space="preserve"> в ходе пу</w:t>
      </w:r>
      <w:r w:rsidR="00897375" w:rsidRPr="00746B19">
        <w:t>б</w:t>
      </w:r>
      <w:r w:rsidR="00897375" w:rsidRPr="00746B19">
        <w:t>личных дискуссий.</w:t>
      </w:r>
    </w:p>
    <w:p w:rsidR="00D52705" w:rsidRPr="007464A2" w:rsidRDefault="00772961" w:rsidP="007464A2">
      <w:pPr>
        <w:spacing w:line="360" w:lineRule="auto"/>
        <w:ind w:firstLine="567"/>
        <w:jc w:val="both"/>
        <w:rPr>
          <w:highlight w:val="yellow"/>
        </w:rPr>
      </w:pPr>
      <w:r>
        <w:t>В зависимости от научной школы, подхода и контекста разные ученые и исследов</w:t>
      </w:r>
      <w:r>
        <w:t>а</w:t>
      </w:r>
      <w:r>
        <w:t xml:space="preserve">тели разных областей наук по-разному определяют это понятие. </w:t>
      </w:r>
      <w:proofErr w:type="gramStart"/>
      <w:r>
        <w:t>Это «идентификация» З.</w:t>
      </w:r>
      <w:r w:rsidR="007F1E57">
        <w:t xml:space="preserve"> </w:t>
      </w:r>
      <w:r>
        <w:t>Фрейда, и «коллективное бессознательное», хранилище скрытых воспоминаний и архет</w:t>
      </w:r>
      <w:r>
        <w:t>и</w:t>
      </w:r>
      <w:r>
        <w:t>пов К.Г.</w:t>
      </w:r>
      <w:r w:rsidR="007F1E57">
        <w:t xml:space="preserve"> </w:t>
      </w:r>
      <w:r>
        <w:t>Юнга, стремление к компенсации А.</w:t>
      </w:r>
      <w:r w:rsidR="007F1E57">
        <w:t xml:space="preserve"> </w:t>
      </w:r>
      <w:r>
        <w:t>Адлера, концепция зеркального «Я» Ч.</w:t>
      </w:r>
      <w:r w:rsidR="007F1E57">
        <w:t xml:space="preserve"> </w:t>
      </w:r>
      <w:r>
        <w:t>К</w:t>
      </w:r>
      <w:r>
        <w:t>у</w:t>
      </w:r>
      <w:r>
        <w:lastRenderedPageBreak/>
        <w:t xml:space="preserve">ли, «обобщенного Другого» Дж. Мида, </w:t>
      </w:r>
      <w:r w:rsidR="00EA1799">
        <w:t>«значимого Другого» А.</w:t>
      </w:r>
      <w:r w:rsidR="007F1E57">
        <w:t> </w:t>
      </w:r>
      <w:r w:rsidR="00EA1799">
        <w:t>Халлера.</w:t>
      </w:r>
      <w:proofErr w:type="gramEnd"/>
      <w:r w:rsidR="00EA1799">
        <w:t xml:space="preserve"> Проблема иде</w:t>
      </w:r>
      <w:r w:rsidR="00EA1799">
        <w:t>н</w:t>
      </w:r>
      <w:r w:rsidR="00EA1799">
        <w:t>тичности рассматривалась в рамках теории социальной идентичности Х.</w:t>
      </w:r>
      <w:r w:rsidR="007F1E57">
        <w:t xml:space="preserve"> </w:t>
      </w:r>
      <w:r w:rsidR="00EA1799">
        <w:t>Тэджфела и Д.</w:t>
      </w:r>
      <w:r w:rsidR="007F1E57">
        <w:t xml:space="preserve"> </w:t>
      </w:r>
      <w:r w:rsidR="00EA1799">
        <w:t>Тернера, теории поля К.</w:t>
      </w:r>
      <w:r w:rsidR="007F1E57">
        <w:t xml:space="preserve"> </w:t>
      </w:r>
      <w:r w:rsidR="00EA1799">
        <w:t>Левина, гештальтпсихологии и многих других.</w:t>
      </w:r>
      <w:r w:rsidR="000778AD">
        <w:rPr>
          <w:rStyle w:val="ab"/>
        </w:rPr>
        <w:footnoteReference w:id="29"/>
      </w:r>
    </w:p>
    <w:p w:rsidR="00EA1799" w:rsidRDefault="00EA1799" w:rsidP="006B5AD9">
      <w:pPr>
        <w:spacing w:line="360" w:lineRule="auto"/>
        <w:ind w:firstLine="567"/>
        <w:jc w:val="both"/>
      </w:pPr>
      <w:r>
        <w:t xml:space="preserve">В конце </w:t>
      </w:r>
      <w:r>
        <w:rPr>
          <w:lang w:val="pl-PL"/>
        </w:rPr>
        <w:t>XX</w:t>
      </w:r>
      <w:r w:rsidRPr="00EA1799">
        <w:t xml:space="preserve"> </w:t>
      </w:r>
      <w:r w:rsidR="001C1768">
        <w:t>в.</w:t>
      </w:r>
      <w:r>
        <w:t xml:space="preserve"> стало развиваться и становится всё более влиятельным новое напра</w:t>
      </w:r>
      <w:r>
        <w:t>в</w:t>
      </w:r>
      <w:r>
        <w:t>лени</w:t>
      </w:r>
      <w:r w:rsidR="006B5AD9">
        <w:t>е</w:t>
      </w:r>
      <w:r>
        <w:t xml:space="preserve"> исследования – конструктивизм. </w:t>
      </w:r>
      <w:r w:rsidR="00A20A54" w:rsidRPr="001D45C6">
        <w:t>Конструктиви</w:t>
      </w:r>
      <w:r w:rsidR="006B5AD9">
        <w:t xml:space="preserve">стский </w:t>
      </w:r>
      <w:r w:rsidR="00A20A54" w:rsidRPr="001D45C6">
        <w:t xml:space="preserve">подход ввел социологическое измерение в </w:t>
      </w:r>
      <w:r w:rsidR="006B5AD9">
        <w:t xml:space="preserve">исследование </w:t>
      </w:r>
      <w:r w:rsidR="00A20A54" w:rsidRPr="001D45C6">
        <w:t xml:space="preserve">международных отношений. </w:t>
      </w:r>
      <w:r w:rsidR="006B5AD9">
        <w:t>Он</w:t>
      </w:r>
      <w:r w:rsidR="00A20A54" w:rsidRPr="001D45C6">
        <w:t xml:space="preserve"> продемонстрировал, что пов</w:t>
      </w:r>
      <w:r w:rsidR="00A20A54" w:rsidRPr="001D45C6">
        <w:t>е</w:t>
      </w:r>
      <w:r w:rsidR="00A20A54" w:rsidRPr="001D45C6">
        <w:t>дение акторов не подчиняется исключительно законам биологи</w:t>
      </w:r>
      <w:r w:rsidR="00A20A54">
        <w:t>и</w:t>
      </w:r>
      <w:r w:rsidR="00A20A54" w:rsidRPr="001D45C6">
        <w:t xml:space="preserve"> и экономики, оно сло</w:t>
      </w:r>
      <w:r w:rsidR="00A20A54" w:rsidRPr="001D45C6">
        <w:t>ж</w:t>
      </w:r>
      <w:r w:rsidR="00A20A54" w:rsidRPr="001D45C6">
        <w:t xml:space="preserve">нее и многограннее. </w:t>
      </w:r>
      <w:r>
        <w:t>Конструктивисты заявили, что традиционные механизмы и движущие силы международного развития,</w:t>
      </w:r>
      <w:r w:rsidR="006B5AD9">
        <w:t xml:space="preserve"> – такие</w:t>
      </w:r>
      <w:r>
        <w:t xml:space="preserve"> как государственный суверенитет, национальные интересы, политическое противо</w:t>
      </w:r>
      <w:r w:rsidR="006B5AD9">
        <w:t>стояние сверхдержав</w:t>
      </w:r>
      <w:r>
        <w:t xml:space="preserve"> </w:t>
      </w:r>
      <w:r w:rsidR="006B5AD9">
        <w:t xml:space="preserve">– </w:t>
      </w:r>
      <w:r>
        <w:t>отжили своё и отходят на второй план, уступая место идентичности как ведущего фактору развития.</w:t>
      </w:r>
      <w:r>
        <w:rPr>
          <w:rStyle w:val="ab"/>
        </w:rPr>
        <w:footnoteReference w:id="30"/>
      </w:r>
      <w:r>
        <w:t xml:space="preserve"> </w:t>
      </w:r>
      <w:r w:rsidR="006B5AD9">
        <w:t>Согласно</w:t>
      </w:r>
      <w:r w:rsidR="00A20A54" w:rsidRPr="001D45C6">
        <w:t xml:space="preserve"> констру</w:t>
      </w:r>
      <w:r w:rsidR="00A20A54" w:rsidRPr="001D45C6">
        <w:t>к</w:t>
      </w:r>
      <w:r w:rsidR="00A20A54" w:rsidRPr="001D45C6">
        <w:t>тиви</w:t>
      </w:r>
      <w:r w:rsidR="006B5AD9">
        <w:t>стскому подходу,</w:t>
      </w:r>
      <w:r w:rsidR="00A20A54" w:rsidRPr="001D45C6">
        <w:t xml:space="preserve"> </w:t>
      </w:r>
      <w:r w:rsidR="00A20A54">
        <w:t xml:space="preserve">предметы внешнего мира являются результатом </w:t>
      </w:r>
      <w:r w:rsidR="00A20A54" w:rsidRPr="001D45C6">
        <w:t>процесс</w:t>
      </w:r>
      <w:r w:rsidR="00A20A54">
        <w:t>а</w:t>
      </w:r>
      <w:r w:rsidR="00A20A54" w:rsidRPr="001D45C6">
        <w:t>, который формируется в ходе символического и коммуникативного взаимодействия между актор</w:t>
      </w:r>
      <w:r w:rsidR="00A20A54" w:rsidRPr="001D45C6">
        <w:t>а</w:t>
      </w:r>
      <w:r w:rsidR="00A20A54" w:rsidRPr="001D45C6">
        <w:t>ми</w:t>
      </w:r>
      <w:r w:rsidR="00A20A54">
        <w:t>, т.е. они существуют не сами по себе, а имеют тот смысл, который вкладывает в них общество и сами люди</w:t>
      </w:r>
      <w:r w:rsidR="00A57CEC">
        <w:t>.</w:t>
      </w:r>
      <w:r w:rsidRPr="00A57CEC">
        <w:rPr>
          <w:rStyle w:val="ab"/>
        </w:rPr>
        <w:footnoteReference w:id="31"/>
      </w:r>
    </w:p>
    <w:p w:rsidR="004C17C1" w:rsidRDefault="008E49D0" w:rsidP="001A50D9">
      <w:pPr>
        <w:spacing w:line="360" w:lineRule="auto"/>
        <w:ind w:firstLine="567"/>
        <w:jc w:val="both"/>
      </w:pPr>
      <w:r>
        <w:t>Н</w:t>
      </w:r>
      <w:r w:rsidR="00A20A54" w:rsidRPr="001D45C6">
        <w:t xml:space="preserve">екоторые </w:t>
      </w:r>
      <w:r>
        <w:t>исследователи</w:t>
      </w:r>
      <w:r w:rsidR="00A20A54" w:rsidRPr="001D45C6">
        <w:t xml:space="preserve"> рассматривают идентичность </w:t>
      </w:r>
      <w:r>
        <w:t>как формирующуюся</w:t>
      </w:r>
      <w:r w:rsidR="00A20A54" w:rsidRPr="001D45C6">
        <w:t xml:space="preserve"> в р</w:t>
      </w:r>
      <w:r w:rsidR="00A20A54" w:rsidRPr="001D45C6">
        <w:t>а</w:t>
      </w:r>
      <w:r w:rsidR="00A20A54" w:rsidRPr="001D45C6">
        <w:t xml:space="preserve">мах дихотомии «свой/чужой (другой)». </w:t>
      </w:r>
      <w:r>
        <w:t>И</w:t>
      </w:r>
      <w:r w:rsidR="00A20A54" w:rsidRPr="001D45C6">
        <w:t>дентичность находится в пр</w:t>
      </w:r>
      <w:r w:rsidR="00A20A54">
        <w:t>оцессе непрерывных изменений и</w:t>
      </w:r>
      <w:r w:rsidR="00A20A54" w:rsidRPr="001D45C6">
        <w:t xml:space="preserve"> постоянного поиска своего «другого». С </w:t>
      </w:r>
      <w:r w:rsidR="004C17C1">
        <w:t xml:space="preserve">этой </w:t>
      </w:r>
      <w:r w:rsidR="00A20A54" w:rsidRPr="001D45C6">
        <w:t>точ</w:t>
      </w:r>
      <w:r w:rsidR="004C17C1">
        <w:t>ки зрения</w:t>
      </w:r>
      <w:r w:rsidR="00A20A54" w:rsidRPr="001D45C6">
        <w:t>, идентичность не осознает себя до тех пор, пока не сконструирован «другой».</w:t>
      </w:r>
      <w:r>
        <w:t xml:space="preserve"> </w:t>
      </w:r>
    </w:p>
    <w:p w:rsidR="00A20A54" w:rsidRDefault="007C5BE5" w:rsidP="001A50D9">
      <w:pPr>
        <w:spacing w:line="360" w:lineRule="auto"/>
        <w:ind w:firstLine="567"/>
        <w:jc w:val="both"/>
      </w:pPr>
      <w:r>
        <w:t>В то же время</w:t>
      </w:r>
      <w:r w:rsidR="00A20A54" w:rsidRPr="001D45C6">
        <w:t xml:space="preserve"> </w:t>
      </w:r>
      <w:r w:rsidR="008E49D0">
        <w:t>некоторые конструктивисты, например, Н.</w:t>
      </w:r>
      <w:r w:rsidR="004C17C1">
        <w:t xml:space="preserve"> </w:t>
      </w:r>
      <w:r w:rsidR="008E49D0">
        <w:t>Онуф,</w:t>
      </w:r>
      <w:r w:rsidR="00A20A54" w:rsidRPr="001D45C6">
        <w:t xml:space="preserve"> не ставят под с</w:t>
      </w:r>
      <w:r w:rsidR="00A20A54" w:rsidRPr="001D45C6">
        <w:t>о</w:t>
      </w:r>
      <w:r w:rsidR="00A20A54" w:rsidRPr="001D45C6">
        <w:t>мнени</w:t>
      </w:r>
      <w:r>
        <w:t>е понятие</w:t>
      </w:r>
      <w:r w:rsidR="00A20A54" w:rsidRPr="001D45C6">
        <w:t xml:space="preserve"> «Я», идентичность является </w:t>
      </w:r>
      <w:r w:rsidR="000778AD">
        <w:t xml:space="preserve">для них объективной категорией, которая </w:t>
      </w:r>
      <w:r w:rsidR="00A20A54" w:rsidRPr="001D45C6">
        <w:t>развивается в процессе социализации в том или ином обществе. Поэтому идентичность не требует процесса отчуждения, так как конструировани</w:t>
      </w:r>
      <w:r>
        <w:t>е</w:t>
      </w:r>
      <w:r w:rsidR="00A20A54" w:rsidRPr="001D45C6">
        <w:t xml:space="preserve"> «Я» может происходить колле</w:t>
      </w:r>
      <w:r w:rsidR="00A20A54" w:rsidRPr="001D45C6">
        <w:t>к</w:t>
      </w:r>
      <w:r w:rsidR="00A20A54" w:rsidRPr="001D45C6">
        <w:t>тивно, без</w:t>
      </w:r>
      <w:r w:rsidR="00A57CEC">
        <w:t xml:space="preserve"> вовлечения «другого».</w:t>
      </w:r>
      <w:r w:rsidR="00A20A54">
        <w:rPr>
          <w:rStyle w:val="ab"/>
        </w:rPr>
        <w:footnoteReference w:id="32"/>
      </w:r>
    </w:p>
    <w:p w:rsidR="000778AD" w:rsidRDefault="008E49D0" w:rsidP="001A50D9">
      <w:pPr>
        <w:spacing w:line="360" w:lineRule="auto"/>
        <w:ind w:firstLine="567"/>
        <w:jc w:val="both"/>
      </w:pPr>
      <w:r>
        <w:t xml:space="preserve">В своем исследовании мы будем придерживаться </w:t>
      </w:r>
      <w:r w:rsidR="001A50D9">
        <w:t xml:space="preserve">той </w:t>
      </w:r>
      <w:r>
        <w:t>позиции, что идентичность может формироваться как в рамках противопоставления «свой/другой», так и без него, благодаря общим нарративам, устоявшимся в обществе</w:t>
      </w:r>
      <w:r w:rsidR="001A50D9">
        <w:t>,</w:t>
      </w:r>
      <w:r>
        <w:t xml:space="preserve"> и схожим критериям</w:t>
      </w:r>
      <w:r w:rsidRPr="001D45C6">
        <w:t xml:space="preserve"> оценки с</w:t>
      </w:r>
      <w:r w:rsidRPr="001D45C6">
        <w:t>о</w:t>
      </w:r>
      <w:r w:rsidRPr="001D45C6">
        <w:t>циальной реальности</w:t>
      </w:r>
      <w:r>
        <w:t xml:space="preserve">. </w:t>
      </w:r>
    </w:p>
    <w:p w:rsidR="00C51F9A" w:rsidRDefault="007C0899" w:rsidP="00C51F9A">
      <w:pPr>
        <w:spacing w:line="360" w:lineRule="auto"/>
        <w:ind w:firstLine="567"/>
        <w:jc w:val="both"/>
      </w:pPr>
      <w:r>
        <w:lastRenderedPageBreak/>
        <w:t xml:space="preserve">Говоря о формировании идентичности, конструктивисты обращаются к </w:t>
      </w:r>
      <w:r w:rsidRPr="007C0899">
        <w:t xml:space="preserve">проблеме </w:t>
      </w:r>
      <w:r w:rsidRPr="00C51F9A">
        <w:t>социального конструирования реальности. Идентичность формируется в ходе взаимоде</w:t>
      </w:r>
      <w:r w:rsidRPr="00C51F9A">
        <w:t>й</w:t>
      </w:r>
      <w:r w:rsidRPr="00C51F9A">
        <w:t xml:space="preserve">ствия субъектов. </w:t>
      </w:r>
      <w:r w:rsidR="00C51F9A" w:rsidRPr="00C51F9A">
        <w:t>При этом можно заметить взаимовлияние между формированием иде</w:t>
      </w:r>
      <w:r w:rsidR="00C51F9A" w:rsidRPr="00C51F9A">
        <w:t>н</w:t>
      </w:r>
      <w:r w:rsidR="00C51F9A" w:rsidRPr="00C51F9A">
        <w:t xml:space="preserve">тичностей и конструированием социальной реальности. </w:t>
      </w:r>
      <w:r w:rsidR="00A57CEC" w:rsidRPr="00C51F9A">
        <w:t xml:space="preserve">Идентичность поддерживается, видоизменяется </w:t>
      </w:r>
      <w:r w:rsidR="00C51F9A" w:rsidRPr="00C51F9A">
        <w:t xml:space="preserve">в ходе </w:t>
      </w:r>
      <w:r w:rsidR="00A57CEC" w:rsidRPr="00C51F9A">
        <w:t>социальны</w:t>
      </w:r>
      <w:r w:rsidR="00C51F9A" w:rsidRPr="00C51F9A">
        <w:t>х отношений</w:t>
      </w:r>
      <w:r w:rsidR="00A57CEC" w:rsidRPr="00C51F9A">
        <w:t xml:space="preserve">. В свою очередь, идентичность, созданная в результате взаимодействия общества и индивида, воздействует на данную социальную структуру общества, поддерживает или </w:t>
      </w:r>
      <w:r w:rsidR="00C51F9A" w:rsidRPr="00C51F9A">
        <w:t>изменяет</w:t>
      </w:r>
      <w:r w:rsidR="00A57CEC" w:rsidRPr="00C51F9A">
        <w:t xml:space="preserve"> ее.</w:t>
      </w:r>
    </w:p>
    <w:p w:rsidR="00AD3EA8" w:rsidRPr="001D45C6" w:rsidRDefault="00C51F9A" w:rsidP="00AD3EA8">
      <w:pPr>
        <w:spacing w:line="360" w:lineRule="auto"/>
        <w:ind w:firstLine="567"/>
        <w:jc w:val="both"/>
      </w:pPr>
      <w:r>
        <w:t>Кроме того, конструктивисты уделяют большое внимание лингвистическим аспе</w:t>
      </w:r>
      <w:r>
        <w:t>к</w:t>
      </w:r>
      <w:r>
        <w:t>там,</w:t>
      </w:r>
      <w:r w:rsidR="00AD3EA8">
        <w:t xml:space="preserve"> основываясь на теории речевых актов. </w:t>
      </w:r>
      <w:r w:rsidR="00AD3EA8" w:rsidRPr="001D45C6">
        <w:t>Речевые акты не только регулируют общество, но и конституируют его; они ко</w:t>
      </w:r>
      <w:r w:rsidR="00AD3EA8">
        <w:t>нструируют социальные институты.</w:t>
      </w:r>
      <w:r w:rsidR="00AD3EA8">
        <w:rPr>
          <w:rStyle w:val="ab"/>
        </w:rPr>
        <w:footnoteReference w:id="33"/>
      </w:r>
    </w:p>
    <w:p w:rsidR="00A20A54" w:rsidRPr="001D45C6" w:rsidRDefault="00A20A54" w:rsidP="00AD3EA8">
      <w:pPr>
        <w:spacing w:line="360" w:lineRule="auto"/>
        <w:ind w:firstLine="567"/>
        <w:jc w:val="both"/>
      </w:pPr>
      <w:r w:rsidRPr="001D45C6">
        <w:t>Коллективная память</w:t>
      </w:r>
      <w:r w:rsidR="00C51F9A">
        <w:t>, на основе которой конструируется социальная реальность,</w:t>
      </w:r>
      <w:r w:rsidRPr="001D45C6">
        <w:t xml:space="preserve"> поддерживается и воспроизводится благодаря разделяемым в обществе обычаям. </w:t>
      </w:r>
      <w:r w:rsidR="00C51F9A">
        <w:t>Как о</w:t>
      </w:r>
      <w:r w:rsidR="00C51F9A">
        <w:t>т</w:t>
      </w:r>
      <w:r w:rsidR="00C51F9A">
        <w:t xml:space="preserve">мечает Н. </w:t>
      </w:r>
      <w:r w:rsidRPr="001D45C6">
        <w:t>Онуф, одной коллективной памяти недостаточно для поддержания коллекти</w:t>
      </w:r>
      <w:r w:rsidRPr="001D45C6">
        <w:t>в</w:t>
      </w:r>
      <w:r w:rsidRPr="001D45C6">
        <w:t xml:space="preserve">ной идентичности на протяжении долгого времени. По его мнению, наши коллективные воспоминания могут оставаться фрагментарными, если они не согласованы друг с другом внутри рассказа. </w:t>
      </w:r>
      <w:r w:rsidR="007464A2">
        <w:t>Р</w:t>
      </w:r>
      <w:r w:rsidRPr="001D45C6">
        <w:t>ассказы – это речевые акты, через которые восприятие социальной р</w:t>
      </w:r>
      <w:r w:rsidRPr="001D45C6">
        <w:t>е</w:t>
      </w:r>
      <w:r w:rsidRPr="001D45C6">
        <w:t>альности разными людьми приводится к общему знаменателю. В рамках данного процесса люди формируют понятие «мы», основанное на общем рассказе</w:t>
      </w:r>
      <w:r w:rsidR="00AD3EA8">
        <w:t>.</w:t>
      </w:r>
      <w:r>
        <w:rPr>
          <w:rStyle w:val="ab"/>
        </w:rPr>
        <w:footnoteReference w:id="34"/>
      </w:r>
    </w:p>
    <w:p w:rsidR="0013446F" w:rsidRDefault="0013446F" w:rsidP="001A50D9">
      <w:pPr>
        <w:spacing w:line="360" w:lineRule="auto"/>
        <w:ind w:firstLine="567"/>
        <w:jc w:val="both"/>
      </w:pPr>
      <w:r>
        <w:t xml:space="preserve">Сложность проблемы </w:t>
      </w:r>
      <w:r w:rsidR="005811B3">
        <w:t xml:space="preserve">определения </w:t>
      </w:r>
      <w:r w:rsidR="00DC16DF">
        <w:t>национальной</w:t>
      </w:r>
      <w:r>
        <w:t xml:space="preserve"> идентичности </w:t>
      </w:r>
      <w:r w:rsidR="00AD3EA8">
        <w:t>связана</w:t>
      </w:r>
      <w:r>
        <w:t xml:space="preserve"> с неодн</w:t>
      </w:r>
      <w:r>
        <w:t>о</w:t>
      </w:r>
      <w:r>
        <w:t xml:space="preserve">значностью трактовок </w:t>
      </w:r>
      <w:r w:rsidR="00DC16DF">
        <w:t>самого</w:t>
      </w:r>
      <w:r>
        <w:t xml:space="preserve"> </w:t>
      </w:r>
      <w:r w:rsidR="00AD3EA8">
        <w:t>понятия</w:t>
      </w:r>
      <w:r>
        <w:t xml:space="preserve"> «нация». В современной </w:t>
      </w:r>
      <w:r w:rsidR="008A0C1D">
        <w:t xml:space="preserve">литературе до сих пор </w:t>
      </w:r>
      <w:r>
        <w:t xml:space="preserve">нет общепринятого определения нации. </w:t>
      </w:r>
      <w:r w:rsidR="003562C9">
        <w:t>Как заметил в своё время британский экономист и философ</w:t>
      </w:r>
      <w:r>
        <w:t xml:space="preserve"> </w:t>
      </w:r>
      <w:r w:rsidR="000979DD">
        <w:t>Уолтер Бэджет</w:t>
      </w:r>
      <w:r w:rsidR="005811B3">
        <w:t>,</w:t>
      </w:r>
      <w:r>
        <w:t xml:space="preserve"> «</w:t>
      </w:r>
      <w:r w:rsidR="005811B3">
        <w:t>д</w:t>
      </w:r>
      <w:r>
        <w:t>о тех пор, пока нас о ней (нации) не спрашивают, мы поним</w:t>
      </w:r>
      <w:r>
        <w:t>а</w:t>
      </w:r>
      <w:r>
        <w:t xml:space="preserve">ем, что это такое, но </w:t>
      </w:r>
      <w:r w:rsidR="003562C9">
        <w:t xml:space="preserve">не можем сразу же </w:t>
      </w:r>
      <w:r>
        <w:t>объяснить или определить</w:t>
      </w:r>
      <w:r w:rsidR="003562C9">
        <w:t xml:space="preserve"> её</w:t>
      </w:r>
      <w:r>
        <w:t>».</w:t>
      </w:r>
      <w:r w:rsidR="00DC16DF">
        <w:rPr>
          <w:rStyle w:val="ab"/>
        </w:rPr>
        <w:footnoteReference w:id="35"/>
      </w:r>
      <w:r w:rsidR="004E2D02">
        <w:t xml:space="preserve"> </w:t>
      </w:r>
    </w:p>
    <w:p w:rsidR="00C026C7" w:rsidRDefault="00C026C7" w:rsidP="00C026C7">
      <w:pPr>
        <w:spacing w:line="360" w:lineRule="auto"/>
        <w:ind w:firstLine="567"/>
        <w:jc w:val="both"/>
      </w:pPr>
      <w:r w:rsidRPr="00C026C7">
        <w:t>Есл</w:t>
      </w:r>
      <w:r>
        <w:t>и обратиться к официальным документам, очень важным с точки зрения поним</w:t>
      </w:r>
      <w:r>
        <w:t>а</w:t>
      </w:r>
      <w:r>
        <w:t xml:space="preserve">ния термина «нация» является Рекомендация Совета Европы по вопросу юридического определения понятия «нация». В ней признаются равноправными два толкования. </w:t>
      </w:r>
      <w:proofErr w:type="gramStart"/>
      <w:r w:rsidRPr="007A0108">
        <w:t>«</w:t>
      </w:r>
      <w:r>
        <w:t>В</w:t>
      </w:r>
      <w:r w:rsidRPr="007A0108">
        <w:t xml:space="preserve"> н</w:t>
      </w:r>
      <w:r w:rsidRPr="007A0108">
        <w:t>е</w:t>
      </w:r>
      <w:r w:rsidRPr="007A0108">
        <w:t>которых государствах-членах Совета Европы понятие «нация» используется для обозн</w:t>
      </w:r>
      <w:r w:rsidRPr="007A0108">
        <w:t>а</w:t>
      </w:r>
      <w:r w:rsidRPr="007A0108">
        <w:t>чения гражданства, которое представляет собой правовую связь (отношения) между гос</w:t>
      </w:r>
      <w:r w:rsidRPr="007A0108">
        <w:t>у</w:t>
      </w:r>
      <w:r w:rsidRPr="007A0108">
        <w:t xml:space="preserve">дарством и индивидуумом, независимо от этнокультурного происхождения последнего, в то время как в некоторых других государствах-членах тот же термин используется для </w:t>
      </w:r>
      <w:r w:rsidRPr="007A0108">
        <w:lastRenderedPageBreak/>
        <w:t>обозначения организованного сообщества, говорящего на определенном языке и характ</w:t>
      </w:r>
      <w:r w:rsidRPr="007A0108">
        <w:t>е</w:t>
      </w:r>
      <w:r w:rsidRPr="007A0108">
        <w:t>ризуемого набором идентичных культурно-исторических традиций, одинаковым воспри</w:t>
      </w:r>
      <w:r w:rsidRPr="007A0108">
        <w:t>я</w:t>
      </w:r>
      <w:r w:rsidRPr="007A0108">
        <w:t>тием своего прошлого, одинаковыми чаяниями в отношении</w:t>
      </w:r>
      <w:proofErr w:type="gramEnd"/>
      <w:r w:rsidRPr="007A0108">
        <w:t xml:space="preserve"> настоящего и одинаковым видением своего будущего. В </w:t>
      </w:r>
      <w:r w:rsidR="00CE7453">
        <w:t>отдельных</w:t>
      </w:r>
      <w:r w:rsidRPr="007A0108">
        <w:t xml:space="preserve"> государствах-членах оба понятия использу</w:t>
      </w:r>
      <w:r>
        <w:t>ю</w:t>
      </w:r>
      <w:r w:rsidRPr="007A0108">
        <w:t>тся одновременно для обозначения и гражданства, и национального (этнокультурного) прои</w:t>
      </w:r>
      <w:r w:rsidRPr="007A0108">
        <w:t>с</w:t>
      </w:r>
      <w:r w:rsidRPr="007A0108">
        <w:t>хождения. Для этого термин «нация» иногда используется в двойном значении, а иногда два различных слова используются для выражения одних и тех же понятий».</w:t>
      </w:r>
      <w:r w:rsidRPr="007A0108">
        <w:rPr>
          <w:rStyle w:val="ab"/>
        </w:rPr>
        <w:footnoteReference w:id="36"/>
      </w:r>
      <w:r w:rsidRPr="007A0108">
        <w:t xml:space="preserve"> </w:t>
      </w:r>
    </w:p>
    <w:p w:rsidR="00A74A7A" w:rsidRDefault="00C026C7" w:rsidP="00C026C7">
      <w:pPr>
        <w:spacing w:line="360" w:lineRule="auto"/>
        <w:ind w:firstLine="567"/>
        <w:jc w:val="both"/>
      </w:pPr>
      <w:proofErr w:type="gramStart"/>
      <w:r>
        <w:t>Обратившись к Конституции Франции, мы можем заметить, что слово «нация» во всех случаях употребляется в первом, гражданском значении, являясь, таким образом, с</w:t>
      </w:r>
      <w:r>
        <w:t>и</w:t>
      </w:r>
      <w:r>
        <w:t>нонимом словосочетания «народ Франции» (см., например, ст. 4, ст. 13 или ст. 16).</w:t>
      </w:r>
      <w:r>
        <w:rPr>
          <w:rStyle w:val="ab"/>
        </w:rPr>
        <w:footnoteReference w:id="37"/>
      </w:r>
      <w:r w:rsidR="00A74A7A">
        <w:t xml:space="preserve"> </w:t>
      </w:r>
      <w:proofErr w:type="gramEnd"/>
    </w:p>
    <w:p w:rsidR="007233DE" w:rsidRDefault="00A74A7A" w:rsidP="00C026C7">
      <w:pPr>
        <w:spacing w:line="360" w:lineRule="auto"/>
        <w:ind w:firstLine="567"/>
        <w:jc w:val="both"/>
      </w:pPr>
      <w:r>
        <w:t>Ф</w:t>
      </w:r>
      <w:r w:rsidRPr="00A74A7A">
        <w:t>ормирова</w:t>
      </w:r>
      <w:r>
        <w:t>ние</w:t>
      </w:r>
      <w:r w:rsidRPr="00A74A7A">
        <w:t xml:space="preserve"> само</w:t>
      </w:r>
      <w:r>
        <w:t>го</w:t>
      </w:r>
      <w:r w:rsidRPr="00A74A7A">
        <w:t xml:space="preserve"> поняти</w:t>
      </w:r>
      <w:r>
        <w:t>я</w:t>
      </w:r>
      <w:r w:rsidRPr="00A74A7A">
        <w:t xml:space="preserve"> «французской нации»</w:t>
      </w:r>
      <w:r>
        <w:t xml:space="preserve"> тесно связано с деятельностью выдающихся французских исследователей </w:t>
      </w:r>
      <w:r>
        <w:rPr>
          <w:lang w:val="en-US"/>
        </w:rPr>
        <w:t>XIX</w:t>
      </w:r>
      <w:r w:rsidRPr="00A74A7A">
        <w:t xml:space="preserve"> </w:t>
      </w:r>
      <w:r w:rsidR="001C1768">
        <w:t>в.</w:t>
      </w:r>
      <w:r>
        <w:t xml:space="preserve">: </w:t>
      </w:r>
      <w:r w:rsidR="007233DE" w:rsidRPr="00A74A7A">
        <w:t>Ж. Мишле, Ф. Гизо и Э. Ренан</w:t>
      </w:r>
      <w:r w:rsidR="00CE7453">
        <w:t>а</w:t>
      </w:r>
      <w:r w:rsidR="007233DE" w:rsidRPr="00A74A7A">
        <w:t>.</w:t>
      </w:r>
      <w:r w:rsidR="007233DE" w:rsidRPr="00A74A7A">
        <w:rPr>
          <w:rStyle w:val="ab"/>
        </w:rPr>
        <w:footnoteReference w:id="38"/>
      </w:r>
    </w:p>
    <w:p w:rsidR="00C026C7" w:rsidRDefault="00C026C7" w:rsidP="00C026C7">
      <w:pPr>
        <w:spacing w:line="360" w:lineRule="auto"/>
        <w:ind w:firstLine="567"/>
        <w:jc w:val="both"/>
      </w:pPr>
      <w:r w:rsidRPr="0091715C">
        <w:t>В канадском конституционном праве</w:t>
      </w:r>
      <w:r>
        <w:t xml:space="preserve"> слово «нация» употребляется в первую очередь в словосочетании </w:t>
      </w:r>
      <w:r w:rsidRPr="0091715C">
        <w:t>«</w:t>
      </w:r>
      <w:r>
        <w:t>п</w:t>
      </w:r>
      <w:r w:rsidRPr="0091715C">
        <w:t>ервые нации</w:t>
      </w:r>
      <w:r>
        <w:t xml:space="preserve">». Этот термин вошел в обращение в 1970-х </w:t>
      </w:r>
      <w:r w:rsidR="001C1768">
        <w:t>гг.</w:t>
      </w:r>
      <w:r>
        <w:t>, чтобы заменить считавшегося для некоторых оскорбительным слово «индейцы».</w:t>
      </w:r>
      <w:r w:rsidRPr="00D52705">
        <w:rPr>
          <w:rStyle w:val="ab"/>
          <w:color w:val="333333"/>
          <w:lang w:val="en-US"/>
        </w:rPr>
        <w:footnoteReference w:id="39"/>
      </w:r>
      <w:r>
        <w:t xml:space="preserve"> </w:t>
      </w:r>
    </w:p>
    <w:p w:rsidR="00853113" w:rsidRDefault="00853113" w:rsidP="00853113">
      <w:pPr>
        <w:spacing w:line="360" w:lineRule="auto"/>
        <w:ind w:firstLine="567"/>
        <w:jc w:val="both"/>
      </w:pPr>
      <w:r>
        <w:t xml:space="preserve">Кроме того, слово «нация» применяется также по отношению к жителям провинции Квебек. </w:t>
      </w:r>
      <w:r w:rsidR="00111D27" w:rsidRPr="00853113">
        <w:t xml:space="preserve">В 2006 г. </w:t>
      </w:r>
      <w:r w:rsidRPr="00853113">
        <w:t>федеральная Палата общин по предложению премьер-министра Стивена</w:t>
      </w:r>
      <w:r>
        <w:t xml:space="preserve"> Харпера законодательно признала квебекцев «нацией</w:t>
      </w:r>
      <w:r w:rsidRPr="003E0F84">
        <w:t xml:space="preserve"> </w:t>
      </w:r>
      <w:r>
        <w:t>в составе единой Канады».</w:t>
      </w:r>
      <w:r w:rsidRPr="00FA3145">
        <w:rPr>
          <w:rStyle w:val="ab"/>
        </w:rPr>
        <w:footnoteReference w:id="40"/>
      </w:r>
      <w:r w:rsidRPr="00853113">
        <w:t xml:space="preserve"> </w:t>
      </w:r>
      <w:r>
        <w:t>Таким образом, в Канаде под термином «нация» понимаются этнокультурные общности, об</w:t>
      </w:r>
      <w:r>
        <w:t>ъ</w:t>
      </w:r>
      <w:r>
        <w:t xml:space="preserve">единенные в рамках федерации в единый канадский народ.  </w:t>
      </w:r>
    </w:p>
    <w:p w:rsidR="004E2D02" w:rsidRPr="00BF449B" w:rsidRDefault="00897375" w:rsidP="00853113">
      <w:pPr>
        <w:spacing w:line="360" w:lineRule="auto"/>
        <w:ind w:firstLine="567"/>
        <w:jc w:val="both"/>
      </w:pPr>
      <w:r w:rsidRPr="00897375">
        <w:t>В научном дискурсе с</w:t>
      </w:r>
      <w:r w:rsidR="003562C9" w:rsidRPr="00897375">
        <w:t>уществует два основных</w:t>
      </w:r>
      <w:r w:rsidR="004E2D02" w:rsidRPr="00897375">
        <w:t xml:space="preserve"> подход</w:t>
      </w:r>
      <w:r w:rsidR="003562C9" w:rsidRPr="00897375">
        <w:t>а</w:t>
      </w:r>
      <w:r w:rsidR="004E2D02" w:rsidRPr="00897375">
        <w:t xml:space="preserve"> </w:t>
      </w:r>
      <w:r w:rsidR="003562C9" w:rsidRPr="00897375">
        <w:t>к</w:t>
      </w:r>
      <w:r w:rsidR="004E2D02" w:rsidRPr="00897375">
        <w:t xml:space="preserve"> </w:t>
      </w:r>
      <w:r w:rsidRPr="00897375">
        <w:t>проблеме формирования</w:t>
      </w:r>
      <w:r w:rsidR="004E2D02" w:rsidRPr="00897375">
        <w:t xml:space="preserve"> </w:t>
      </w:r>
      <w:r w:rsidR="003562C9" w:rsidRPr="00897375">
        <w:t>нации:</w:t>
      </w:r>
      <w:r w:rsidR="004E2D02" w:rsidRPr="00897375">
        <w:t xml:space="preserve"> пр</w:t>
      </w:r>
      <w:r w:rsidR="00DC16DF" w:rsidRPr="00897375">
        <w:t>и</w:t>
      </w:r>
      <w:r w:rsidR="004E2D02" w:rsidRPr="00897375">
        <w:t xml:space="preserve">мордиализм и конструктивизм. </w:t>
      </w:r>
      <w:r w:rsidR="004E2D02" w:rsidRPr="00BF449B">
        <w:t xml:space="preserve">Если примордиализм опирается на </w:t>
      </w:r>
      <w:r w:rsidR="00DC16DF" w:rsidRPr="00BF449B">
        <w:t>идею</w:t>
      </w:r>
      <w:r w:rsidR="004E2D02" w:rsidRPr="00BF449B">
        <w:t xml:space="preserve"> изн</w:t>
      </w:r>
      <w:r w:rsidR="004E2D02" w:rsidRPr="00BF449B">
        <w:t>а</w:t>
      </w:r>
      <w:r w:rsidR="004E2D02" w:rsidRPr="00BF449B">
        <w:t>чальности, объективности существования нации, то конструктивизм настаивает на «и</w:t>
      </w:r>
      <w:r w:rsidR="004E2D02" w:rsidRPr="00BF449B">
        <w:t>с</w:t>
      </w:r>
      <w:r w:rsidR="004E2D02" w:rsidRPr="00BF449B">
        <w:lastRenderedPageBreak/>
        <w:t xml:space="preserve">кусственности» нации, акцентирует внимание на субъективных факторах ее </w:t>
      </w:r>
      <w:r w:rsidR="00DC16DF" w:rsidRPr="00BF449B">
        <w:t>возникнов</w:t>
      </w:r>
      <w:r w:rsidR="00DC16DF" w:rsidRPr="00BF449B">
        <w:t>е</w:t>
      </w:r>
      <w:r w:rsidR="00DC16DF" w:rsidRPr="00BF449B">
        <w:t>ния</w:t>
      </w:r>
      <w:r w:rsidR="004E2D02" w:rsidRPr="00BF449B">
        <w:t>.</w:t>
      </w:r>
      <w:r w:rsidR="00DC16DF" w:rsidRPr="00BF449B">
        <w:rPr>
          <w:rStyle w:val="ab"/>
        </w:rPr>
        <w:footnoteReference w:id="41"/>
      </w:r>
    </w:p>
    <w:p w:rsidR="004E2D02" w:rsidRPr="0048743E" w:rsidRDefault="004E2D02" w:rsidP="001A50D9">
      <w:pPr>
        <w:spacing w:line="360" w:lineRule="auto"/>
        <w:ind w:firstLine="567"/>
        <w:jc w:val="both"/>
      </w:pPr>
      <w:r w:rsidRPr="00BF449B">
        <w:t xml:space="preserve">Примордиалистский подход связан с тем, что нацию можно идентифицировать на </w:t>
      </w:r>
      <w:r w:rsidR="00DC16DF" w:rsidRPr="00BF449B">
        <w:t>основе</w:t>
      </w:r>
      <w:r w:rsidRPr="00BF449B">
        <w:t xml:space="preserve"> </w:t>
      </w:r>
      <w:r w:rsidR="00DC16DF" w:rsidRPr="00BF449B">
        <w:t>определённых</w:t>
      </w:r>
      <w:r w:rsidRPr="00BF449B">
        <w:t xml:space="preserve"> объективных признаков, не зависимых от субъективных воззрений ее представителей. В качестве так</w:t>
      </w:r>
      <w:r w:rsidR="008A0C1D" w:rsidRPr="00BF449B">
        <w:t>и</w:t>
      </w:r>
      <w:r w:rsidRPr="00BF449B">
        <w:t>х признако</w:t>
      </w:r>
      <w:r w:rsidR="008A0C1D" w:rsidRPr="00BF449B">
        <w:t>в</w:t>
      </w:r>
      <w:r w:rsidRPr="00BF449B">
        <w:t xml:space="preserve"> берутся чаще всего общие,  а не специф</w:t>
      </w:r>
      <w:r w:rsidRPr="00BF449B">
        <w:t>и</w:t>
      </w:r>
      <w:r w:rsidRPr="00BF449B">
        <w:t xml:space="preserve">ческие характеристики: территория, </w:t>
      </w:r>
      <w:r w:rsidR="00DC16DF" w:rsidRPr="00BF449B">
        <w:t>экономическая</w:t>
      </w:r>
      <w:r w:rsidRPr="00BF449B">
        <w:t xml:space="preserve"> жизнь, </w:t>
      </w:r>
      <w:r w:rsidR="00DC16DF" w:rsidRPr="00BF449B">
        <w:t>общность</w:t>
      </w:r>
      <w:r w:rsidRPr="00BF449B">
        <w:t xml:space="preserve"> языка, национал</w:t>
      </w:r>
      <w:r w:rsidRPr="00BF449B">
        <w:t>ь</w:t>
      </w:r>
      <w:r w:rsidRPr="00BF449B">
        <w:t xml:space="preserve">ный характер культуры. </w:t>
      </w:r>
      <w:r w:rsidR="008A0C1D" w:rsidRPr="00BF449B">
        <w:t>Другие исследователи</w:t>
      </w:r>
      <w:r w:rsidRPr="00BF449B">
        <w:t xml:space="preserve"> видят в нации «большой коллектив», осн</w:t>
      </w:r>
      <w:r w:rsidRPr="00BF449B">
        <w:t>о</w:t>
      </w:r>
      <w:r w:rsidRPr="00BF449B">
        <w:t xml:space="preserve">ванный на фундаментальном </w:t>
      </w:r>
      <w:r w:rsidR="00DC16DF" w:rsidRPr="00BF449B">
        <w:t>согласии</w:t>
      </w:r>
      <w:r w:rsidRPr="00BF449B">
        <w:t xml:space="preserve"> своих членов.</w:t>
      </w:r>
      <w:r>
        <w:t xml:space="preserve"> </w:t>
      </w:r>
      <w:r w:rsidR="008A0C1D">
        <w:t>Французский философ Эрнест</w:t>
      </w:r>
      <w:r w:rsidR="00DC16DF">
        <w:t xml:space="preserve"> </w:t>
      </w:r>
      <w:r>
        <w:t>Ренан еще в 1882 г. определял нацию как общую солидарность,</w:t>
      </w:r>
      <w:r w:rsidR="008A0C1D" w:rsidRPr="008A0C1D">
        <w:t xml:space="preserve"> </w:t>
      </w:r>
      <w:r w:rsidR="008A0C1D">
        <w:t xml:space="preserve">говоря, что </w:t>
      </w:r>
      <w:r w:rsidR="008A0C1D" w:rsidRPr="00051DCB">
        <w:t>«</w:t>
      </w:r>
      <w:r w:rsidR="008A0C1D">
        <w:t>н</w:t>
      </w:r>
      <w:r w:rsidR="008A0C1D" w:rsidRPr="00051DCB">
        <w:t>ация — это еж</w:t>
      </w:r>
      <w:r w:rsidR="008A0C1D" w:rsidRPr="00051DCB">
        <w:t>е</w:t>
      </w:r>
      <w:r w:rsidR="008A0C1D" w:rsidRPr="00051DCB">
        <w:t>дневный плебисцит».</w:t>
      </w:r>
      <w:r w:rsidR="008A0C1D" w:rsidRPr="00051DCB">
        <w:rPr>
          <w:rStyle w:val="ab"/>
        </w:rPr>
        <w:footnoteReference w:id="42"/>
      </w:r>
      <w:r w:rsidR="0048743E" w:rsidRPr="0048743E">
        <w:t xml:space="preserve"> </w:t>
      </w:r>
    </w:p>
    <w:p w:rsidR="00631CC0" w:rsidRPr="00673E72" w:rsidRDefault="00631CC0" w:rsidP="000979DD">
      <w:pPr>
        <w:spacing w:line="360" w:lineRule="auto"/>
        <w:ind w:firstLine="567"/>
        <w:jc w:val="both"/>
      </w:pPr>
      <w:r>
        <w:t>Конструктивистский подход к</w:t>
      </w:r>
      <w:r w:rsidR="000979DD">
        <w:t xml:space="preserve"> исследовани</w:t>
      </w:r>
      <w:r>
        <w:t>ю</w:t>
      </w:r>
      <w:r w:rsidR="000979DD">
        <w:t xml:space="preserve"> национальный проблематики утве</w:t>
      </w:r>
      <w:r w:rsidR="000979DD">
        <w:t>р</w:t>
      </w:r>
      <w:r w:rsidR="000979DD">
        <w:t xml:space="preserve">дился во многом благодаря </w:t>
      </w:r>
      <w:r>
        <w:t>работам Эрнста Геллнера, Бенедикта Андресона, Эрика Хо</w:t>
      </w:r>
      <w:r>
        <w:t>б</w:t>
      </w:r>
      <w:r>
        <w:t>сбау</w:t>
      </w:r>
      <w:r w:rsidR="00A74A7A">
        <w:t>ма и Теренса Рэйнджера.</w:t>
      </w:r>
      <w:r>
        <w:t xml:space="preserve"> </w:t>
      </w:r>
    </w:p>
    <w:p w:rsidR="00365489" w:rsidRDefault="00365489" w:rsidP="00365489">
      <w:pPr>
        <w:spacing w:line="360" w:lineRule="auto"/>
        <w:ind w:firstLine="567"/>
        <w:jc w:val="both"/>
      </w:pPr>
      <w:r>
        <w:t xml:space="preserve">Истоки взгляда на идентичность как на «воображаемое сообщество» можно найти еще у Макса Вебера. В своей работе «Хозяйство и общество» он пишет: </w:t>
      </w:r>
      <w:r w:rsidR="00CF733F" w:rsidRPr="00365489">
        <w:rPr>
          <w:color w:val="000000"/>
          <w:szCs w:val="21"/>
        </w:rPr>
        <w:t xml:space="preserve"> </w:t>
      </w:r>
      <w:proofErr w:type="gramStart"/>
      <w:r w:rsidR="00CF733F" w:rsidRPr="00365489">
        <w:rPr>
          <w:color w:val="000000"/>
          <w:szCs w:val="21"/>
        </w:rPr>
        <w:t>«С «национал</w:t>
      </w:r>
      <w:r w:rsidR="00CF733F" w:rsidRPr="00365489">
        <w:rPr>
          <w:color w:val="000000"/>
          <w:szCs w:val="21"/>
        </w:rPr>
        <w:t>ь</w:t>
      </w:r>
      <w:r w:rsidR="00CF733F" w:rsidRPr="00365489">
        <w:rPr>
          <w:color w:val="000000"/>
          <w:szCs w:val="21"/>
        </w:rPr>
        <w:t>ностью», как и с «народом», в широко распространенном «этническом» смыс</w:t>
      </w:r>
      <w:r w:rsidR="00C026C7">
        <w:rPr>
          <w:color w:val="000000"/>
          <w:szCs w:val="21"/>
        </w:rPr>
        <w:t>ле, связ</w:t>
      </w:r>
      <w:r w:rsidR="00C026C7">
        <w:rPr>
          <w:color w:val="000000"/>
          <w:szCs w:val="21"/>
        </w:rPr>
        <w:t>а</w:t>
      </w:r>
      <w:r w:rsidR="00C026C7">
        <w:rPr>
          <w:color w:val="000000"/>
          <w:szCs w:val="21"/>
        </w:rPr>
        <w:t>но…</w:t>
      </w:r>
      <w:r w:rsidR="00CF733F" w:rsidRPr="00365489">
        <w:rPr>
          <w:color w:val="000000"/>
          <w:szCs w:val="21"/>
        </w:rPr>
        <w:t>смутное представление, что в основе того, что воспринимается как «совместное», должна лежать общность происхождения, хотя в реальности люди, которые рассматрив</w:t>
      </w:r>
      <w:r w:rsidR="00CF733F" w:rsidRPr="00365489">
        <w:rPr>
          <w:color w:val="000000"/>
          <w:szCs w:val="21"/>
        </w:rPr>
        <w:t>а</w:t>
      </w:r>
      <w:r w:rsidR="00CF733F" w:rsidRPr="00365489">
        <w:rPr>
          <w:color w:val="000000"/>
          <w:szCs w:val="21"/>
        </w:rPr>
        <w:t>ют себя как членов одной национальности, не только иногда, но и весьма часто гораздо дальше отстоят друг от друга по своему происхождению, чем те, кто причисляет себя к различным</w:t>
      </w:r>
      <w:proofErr w:type="gramEnd"/>
      <w:r w:rsidR="00CF733F" w:rsidRPr="00365489">
        <w:rPr>
          <w:color w:val="000000"/>
          <w:szCs w:val="21"/>
        </w:rPr>
        <w:t xml:space="preserve"> и враждебным друг другу национально</w:t>
      </w:r>
      <w:r w:rsidR="00C026C7">
        <w:rPr>
          <w:color w:val="000000"/>
          <w:szCs w:val="21"/>
        </w:rPr>
        <w:t>стям</w:t>
      </w:r>
      <w:r w:rsidRPr="00365489">
        <w:rPr>
          <w:color w:val="000000"/>
          <w:szCs w:val="21"/>
        </w:rPr>
        <w:t>»</w:t>
      </w:r>
      <w:r w:rsidR="00CF733F" w:rsidRPr="00365489">
        <w:rPr>
          <w:color w:val="000000"/>
          <w:szCs w:val="21"/>
        </w:rPr>
        <w:t>.</w:t>
      </w:r>
      <w:r w:rsidR="006F6CD7" w:rsidRPr="00365489">
        <w:rPr>
          <w:rStyle w:val="ab"/>
          <w:color w:val="000000"/>
          <w:szCs w:val="21"/>
        </w:rPr>
        <w:footnoteReference w:id="43"/>
      </w:r>
    </w:p>
    <w:p w:rsidR="004E2D02" w:rsidRDefault="00D52705" w:rsidP="00365489">
      <w:pPr>
        <w:spacing w:line="360" w:lineRule="auto"/>
        <w:ind w:firstLine="567"/>
        <w:jc w:val="both"/>
      </w:pPr>
      <w:r>
        <w:t>Э. Геллнер</w:t>
      </w:r>
      <w:r w:rsidR="00365489">
        <w:t xml:space="preserve"> и</w:t>
      </w:r>
      <w:r>
        <w:t xml:space="preserve"> Б. Анд</w:t>
      </w:r>
      <w:r w:rsidR="004E2D02">
        <w:t>ерсон</w:t>
      </w:r>
      <w:r w:rsidR="00CE7453">
        <w:t>,</w:t>
      </w:r>
      <w:r w:rsidR="004E2D02">
        <w:t xml:space="preserve"> </w:t>
      </w:r>
      <w:r w:rsidR="00365489">
        <w:t>в свою очередь</w:t>
      </w:r>
      <w:r w:rsidR="00CE7453">
        <w:t>,</w:t>
      </w:r>
      <w:r w:rsidR="00365489">
        <w:t xml:space="preserve"> говорят о национальности </w:t>
      </w:r>
      <w:r w:rsidR="004E2D02">
        <w:t>как о результ</w:t>
      </w:r>
      <w:r w:rsidR="004E2D02">
        <w:t>а</w:t>
      </w:r>
      <w:r w:rsidR="004E2D02">
        <w:t xml:space="preserve">те воспитания в </w:t>
      </w:r>
      <w:r w:rsidR="00DC16DF">
        <w:t>определённом</w:t>
      </w:r>
      <w:r w:rsidR="004E2D02">
        <w:t xml:space="preserve"> обществе, в котором человек</w:t>
      </w:r>
      <w:r w:rsidR="00CF733F">
        <w:t>у</w:t>
      </w:r>
      <w:r w:rsidR="004E2D02">
        <w:t xml:space="preserve"> </w:t>
      </w:r>
      <w:r w:rsidR="00DC16DF">
        <w:t>внушается</w:t>
      </w:r>
      <w:r w:rsidR="004E2D02">
        <w:t xml:space="preserve"> миф об общем происхождении и тесной кровной, </w:t>
      </w:r>
      <w:r w:rsidR="00DC16DF">
        <w:t>культурной</w:t>
      </w:r>
      <w:r w:rsidR="004E2D02">
        <w:t xml:space="preserve">, исторической связи всех </w:t>
      </w:r>
      <w:r w:rsidR="00DC16DF">
        <w:t>представителей</w:t>
      </w:r>
      <w:r w:rsidR="00FB20CD">
        <w:t xml:space="preserve"> народа</w:t>
      </w:r>
      <w:r w:rsidR="004E2D02">
        <w:t xml:space="preserve">. В </w:t>
      </w:r>
      <w:r w:rsidR="00DC16DF">
        <w:t>действительности</w:t>
      </w:r>
      <w:r w:rsidR="004E2D02">
        <w:t xml:space="preserve"> за эти</w:t>
      </w:r>
      <w:r w:rsidR="00365489">
        <w:t>м</w:t>
      </w:r>
      <w:r w:rsidR="004E2D02">
        <w:t xml:space="preserve"> мифом ничего не стоит, и нация остается «воображ</w:t>
      </w:r>
      <w:r w:rsidR="004E2D02">
        <w:t>а</w:t>
      </w:r>
      <w:r w:rsidR="004E2D02">
        <w:t xml:space="preserve">емой </w:t>
      </w:r>
      <w:r w:rsidR="00DC16DF">
        <w:t>общностью</w:t>
      </w:r>
      <w:r w:rsidR="004E2D02">
        <w:t>», «идеологической конструкци</w:t>
      </w:r>
      <w:r w:rsidR="00365489">
        <w:t>ей».</w:t>
      </w:r>
      <w:r w:rsidR="00DC16DF">
        <w:rPr>
          <w:rStyle w:val="ab"/>
        </w:rPr>
        <w:footnoteReference w:id="44"/>
      </w:r>
    </w:p>
    <w:p w:rsidR="00673E72" w:rsidRPr="00673E72" w:rsidRDefault="002D47F5" w:rsidP="002D47F5">
      <w:pPr>
        <w:spacing w:line="360" w:lineRule="auto"/>
        <w:ind w:firstLine="567"/>
        <w:jc w:val="both"/>
      </w:pPr>
      <w:r w:rsidRPr="002D47F5">
        <w:lastRenderedPageBreak/>
        <w:t>Воображаемой она является,</w:t>
      </w:r>
      <w:r w:rsidR="000979DD" w:rsidRPr="002D47F5">
        <w:t xml:space="preserve"> потому что </w:t>
      </w:r>
      <w:r w:rsidRPr="002D47F5">
        <w:t>«</w:t>
      </w:r>
      <w:r w:rsidR="000979DD" w:rsidRPr="002D47F5">
        <w:t>члены даже самой маленькой нации ник</w:t>
      </w:r>
      <w:r w:rsidR="000979DD" w:rsidRPr="002D47F5">
        <w:t>о</w:t>
      </w:r>
      <w:r w:rsidR="000979DD" w:rsidRPr="002D47F5">
        <w:t>гда не знакомы с большинством своих соплеменников, никогда не встречаются с ними</w:t>
      </w:r>
      <w:r w:rsidR="0002660D">
        <w:t xml:space="preserve"> и даже не слышат</w:t>
      </w:r>
      <w:r w:rsidR="000979DD" w:rsidRPr="002D47F5">
        <w:t xml:space="preserve"> о них, но в то же время в голове каждого живет образ их общности</w:t>
      </w:r>
      <w:r w:rsidRPr="002D47F5">
        <w:t>»</w:t>
      </w:r>
      <w:r w:rsidR="000979DD" w:rsidRPr="002D47F5">
        <w:t>.</w:t>
      </w:r>
      <w:r w:rsidRPr="002D47F5">
        <w:rPr>
          <w:rStyle w:val="ab"/>
        </w:rPr>
        <w:t xml:space="preserve"> </w:t>
      </w:r>
      <w:r w:rsidRPr="002D47F5">
        <w:rPr>
          <w:rStyle w:val="ab"/>
        </w:rPr>
        <w:footnoteReference w:id="45"/>
      </w:r>
      <w:r w:rsidR="000979DD" w:rsidRPr="002D47F5">
        <w:t xml:space="preserve"> </w:t>
      </w:r>
    </w:p>
    <w:p w:rsidR="00673E72" w:rsidRPr="00627C4C" w:rsidRDefault="00627C4C" w:rsidP="002D47F5">
      <w:pPr>
        <w:spacing w:line="360" w:lineRule="auto"/>
        <w:ind w:firstLine="567"/>
        <w:jc w:val="both"/>
      </w:pPr>
      <w:r w:rsidRPr="00627C4C">
        <w:t>При этом Б. Андерсон выделяет особую роль книг и газет в качестве основных средств формирования наций в Европе. Люди, до этого</w:t>
      </w:r>
      <w:r w:rsidR="00673E72" w:rsidRPr="00627C4C">
        <w:rPr>
          <w:color w:val="242F33"/>
          <w:spacing w:val="2"/>
          <w:shd w:val="clear" w:color="auto" w:fill="FFFFFF"/>
        </w:rPr>
        <w:t xml:space="preserve"> говорившие на колоссальном множестве французских, английских или испанских языков и диалектов, которые порой с трудом могли понять друг друга в разговоре, обрели эту способность понимать </w:t>
      </w:r>
      <w:r w:rsidRPr="00627C4C">
        <w:rPr>
          <w:color w:val="242F33"/>
          <w:spacing w:val="2"/>
          <w:shd w:val="clear" w:color="auto" w:fill="FFFFFF"/>
        </w:rPr>
        <w:t xml:space="preserve">[друг друга] </w:t>
      </w:r>
      <w:r w:rsidR="00673E72" w:rsidRPr="00627C4C">
        <w:rPr>
          <w:color w:val="242F33"/>
          <w:spacing w:val="2"/>
          <w:shd w:val="clear" w:color="auto" w:fill="FFFFFF"/>
        </w:rPr>
        <w:t>через</w:t>
      </w:r>
      <w:r w:rsidR="0002660D">
        <w:rPr>
          <w:color w:val="242F33"/>
          <w:spacing w:val="2"/>
          <w:shd w:val="clear" w:color="auto" w:fill="FFFFFF"/>
        </w:rPr>
        <w:t xml:space="preserve"> печать и газеты</w:t>
      </w:r>
      <w:r w:rsidRPr="00627C4C">
        <w:rPr>
          <w:color w:val="242F33"/>
          <w:spacing w:val="2"/>
          <w:shd w:val="clear" w:color="auto" w:fill="FFFFFF"/>
        </w:rPr>
        <w:t>. Именно эти со-</w:t>
      </w:r>
      <w:r w:rsidR="00673E72" w:rsidRPr="00627C4C">
        <w:rPr>
          <w:color w:val="242F33"/>
          <w:spacing w:val="2"/>
          <w:shd w:val="clear" w:color="auto" w:fill="FFFFFF"/>
        </w:rPr>
        <w:t>читатели, с которыми они были связаны п</w:t>
      </w:r>
      <w:r w:rsidR="00673E72" w:rsidRPr="00627C4C">
        <w:rPr>
          <w:color w:val="242F33"/>
          <w:spacing w:val="2"/>
          <w:shd w:val="clear" w:color="auto" w:fill="FFFFFF"/>
        </w:rPr>
        <w:t>е</w:t>
      </w:r>
      <w:r w:rsidR="00673E72" w:rsidRPr="00627C4C">
        <w:rPr>
          <w:color w:val="242F33"/>
          <w:spacing w:val="2"/>
          <w:shd w:val="clear" w:color="auto" w:fill="FFFFFF"/>
        </w:rPr>
        <w:t>чатью, образовали зародыш национального воображаемого сообщества.</w:t>
      </w:r>
      <w:r w:rsidRPr="00627C4C">
        <w:rPr>
          <w:rStyle w:val="ab"/>
          <w:color w:val="242F33"/>
          <w:spacing w:val="2"/>
          <w:shd w:val="clear" w:color="auto" w:fill="FFFFFF"/>
        </w:rPr>
        <w:footnoteReference w:id="46"/>
      </w:r>
    </w:p>
    <w:p w:rsidR="002D47F5" w:rsidRDefault="002D47F5" w:rsidP="002D47F5">
      <w:pPr>
        <w:spacing w:line="360" w:lineRule="auto"/>
        <w:ind w:firstLine="567"/>
        <w:jc w:val="both"/>
      </w:pPr>
      <w:r>
        <w:t>В таком случае интерес представляет сам процесс такого конструирования, почему и под воздействием каких факторов утверждается конкретный тип идентичности, а все иные вытесняются.</w:t>
      </w:r>
    </w:p>
    <w:p w:rsidR="00627C4C" w:rsidRPr="00BF449B" w:rsidRDefault="00142211" w:rsidP="002D47F5">
      <w:pPr>
        <w:spacing w:line="360" w:lineRule="auto"/>
        <w:ind w:firstLine="567"/>
        <w:jc w:val="both"/>
      </w:pPr>
      <w:r w:rsidRPr="00BF449B">
        <w:t>Во французском и канадском (и в квебекском) дискурсе сложились совершенно ра</w:t>
      </w:r>
      <w:r w:rsidRPr="00BF449B">
        <w:t>з</w:t>
      </w:r>
      <w:r w:rsidRPr="00BF449B">
        <w:t xml:space="preserve">личные подходы к обсуждению </w:t>
      </w:r>
      <w:r w:rsidR="00BF449B">
        <w:t xml:space="preserve">и пониманию </w:t>
      </w:r>
      <w:r w:rsidRPr="00BF449B">
        <w:t xml:space="preserve">вопросов национальной идентичности. </w:t>
      </w:r>
    </w:p>
    <w:p w:rsidR="00DD51C3" w:rsidRPr="00256B89" w:rsidRDefault="00DD51C3" w:rsidP="00A74A7A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hd w:val="clear" w:color="auto" w:fill="E9EDF0"/>
        </w:rPr>
      </w:pPr>
      <w:r w:rsidRPr="00256B89">
        <w:t xml:space="preserve">Вопросы национальной идентичности во Франции приобрели особую актуальность стали одной из самых обсуждаемых тем в обществе на протяжении последних десяти лет. В мае 2007 </w:t>
      </w:r>
      <w:r w:rsidR="0002660D">
        <w:t>г.</w:t>
      </w:r>
      <w:r w:rsidRPr="00256B89">
        <w:t xml:space="preserve">, после избрания на президентский пост, Николя Саркози, </w:t>
      </w:r>
      <w:r w:rsidR="0002660D">
        <w:t xml:space="preserve">выполняя </w:t>
      </w:r>
      <w:r w:rsidRPr="00256B89">
        <w:t>обещ</w:t>
      </w:r>
      <w:r w:rsidRPr="00256B89">
        <w:t>а</w:t>
      </w:r>
      <w:r w:rsidRPr="00256B89">
        <w:t>ние способствовать сохранению национальной идентичности, данное во время предв</w:t>
      </w:r>
      <w:r w:rsidRPr="00256B89">
        <w:t>ы</w:t>
      </w:r>
      <w:r w:rsidRPr="00256B89">
        <w:t>борной кампании, создал Министерство иммиграции, интеграции, национальной иде</w:t>
      </w:r>
      <w:r w:rsidRPr="00256B89">
        <w:t>н</w:t>
      </w:r>
      <w:r w:rsidRPr="00256B89">
        <w:t xml:space="preserve">тичности и солидарного развития </w:t>
      </w:r>
      <w:r w:rsidRPr="00256B89">
        <w:rPr>
          <w:i/>
        </w:rPr>
        <w:t>(</w:t>
      </w:r>
      <w:r w:rsidRPr="00256B89">
        <w:rPr>
          <w:i/>
          <w:shd w:val="clear" w:color="auto" w:fill="FFFFFF"/>
          <w:lang w:val="en-US"/>
        </w:rPr>
        <w:t>Le</w:t>
      </w:r>
      <w:r w:rsidRPr="00256B89">
        <w:rPr>
          <w:rStyle w:val="apple-converted-space"/>
          <w:i/>
          <w:shd w:val="clear" w:color="auto" w:fill="FFFFFF"/>
          <w:lang w:val="en-US"/>
        </w:rPr>
        <w:t> </w:t>
      </w:r>
      <w:r w:rsidRPr="00256B89">
        <w:rPr>
          <w:bCs/>
          <w:i/>
          <w:shd w:val="clear" w:color="auto" w:fill="FFFFFF"/>
          <w:lang w:val="en-US"/>
        </w:rPr>
        <w:t>minist</w:t>
      </w:r>
      <w:r w:rsidRPr="00256B89">
        <w:rPr>
          <w:bCs/>
          <w:i/>
          <w:shd w:val="clear" w:color="auto" w:fill="FFFFFF"/>
        </w:rPr>
        <w:t>è</w:t>
      </w:r>
      <w:r w:rsidRPr="00256B89">
        <w:rPr>
          <w:bCs/>
          <w:i/>
          <w:shd w:val="clear" w:color="auto" w:fill="FFFFFF"/>
          <w:lang w:val="en-US"/>
        </w:rPr>
        <w:t>re</w:t>
      </w:r>
      <w:r w:rsidRPr="00256B89">
        <w:rPr>
          <w:bCs/>
          <w:i/>
          <w:shd w:val="clear" w:color="auto" w:fill="FFFFFF"/>
        </w:rPr>
        <w:t xml:space="preserve"> </w:t>
      </w:r>
      <w:r w:rsidRPr="00256B89">
        <w:rPr>
          <w:bCs/>
          <w:i/>
          <w:shd w:val="clear" w:color="auto" w:fill="FFFFFF"/>
          <w:lang w:val="en-US"/>
        </w:rPr>
        <w:t>de</w:t>
      </w:r>
      <w:r w:rsidRPr="00256B89">
        <w:rPr>
          <w:bCs/>
          <w:i/>
          <w:shd w:val="clear" w:color="auto" w:fill="FFFFFF"/>
        </w:rPr>
        <w:t xml:space="preserve"> </w:t>
      </w:r>
      <w:r w:rsidRPr="00256B89">
        <w:rPr>
          <w:bCs/>
          <w:i/>
          <w:shd w:val="clear" w:color="auto" w:fill="FFFFFF"/>
          <w:lang w:val="en-US"/>
        </w:rPr>
        <w:t>l</w:t>
      </w:r>
      <w:r w:rsidRPr="00256B89">
        <w:rPr>
          <w:bCs/>
          <w:i/>
          <w:shd w:val="clear" w:color="auto" w:fill="FFFFFF"/>
        </w:rPr>
        <w:t>'</w:t>
      </w:r>
      <w:r w:rsidRPr="00256B89">
        <w:rPr>
          <w:bCs/>
          <w:i/>
          <w:shd w:val="clear" w:color="auto" w:fill="FFFFFF"/>
          <w:lang w:val="en-US"/>
        </w:rPr>
        <w:t>Immigration</w:t>
      </w:r>
      <w:r w:rsidRPr="00256B89">
        <w:rPr>
          <w:bCs/>
          <w:i/>
          <w:shd w:val="clear" w:color="auto" w:fill="FFFFFF"/>
        </w:rPr>
        <w:t xml:space="preserve">, </w:t>
      </w:r>
      <w:r w:rsidRPr="00256B89">
        <w:rPr>
          <w:bCs/>
          <w:i/>
          <w:shd w:val="clear" w:color="auto" w:fill="FFFFFF"/>
          <w:lang w:val="en-US"/>
        </w:rPr>
        <w:t>de</w:t>
      </w:r>
      <w:r w:rsidRPr="00256B89">
        <w:rPr>
          <w:bCs/>
          <w:i/>
          <w:shd w:val="clear" w:color="auto" w:fill="FFFFFF"/>
        </w:rPr>
        <w:t xml:space="preserve"> </w:t>
      </w:r>
      <w:r w:rsidRPr="00256B89">
        <w:rPr>
          <w:bCs/>
          <w:i/>
          <w:shd w:val="clear" w:color="auto" w:fill="FFFFFF"/>
          <w:lang w:val="en-US"/>
        </w:rPr>
        <w:t>l</w:t>
      </w:r>
      <w:r w:rsidRPr="00256B89">
        <w:rPr>
          <w:bCs/>
          <w:i/>
          <w:shd w:val="clear" w:color="auto" w:fill="FFFFFF"/>
        </w:rPr>
        <w:t>'</w:t>
      </w:r>
      <w:r w:rsidRPr="00256B89">
        <w:rPr>
          <w:bCs/>
          <w:i/>
          <w:shd w:val="clear" w:color="auto" w:fill="FFFFFF"/>
          <w:lang w:val="en-US"/>
        </w:rPr>
        <w:t>Int</w:t>
      </w:r>
      <w:r w:rsidRPr="00256B89">
        <w:rPr>
          <w:bCs/>
          <w:i/>
          <w:shd w:val="clear" w:color="auto" w:fill="FFFFFF"/>
        </w:rPr>
        <w:t>é</w:t>
      </w:r>
      <w:r w:rsidRPr="00256B89">
        <w:rPr>
          <w:bCs/>
          <w:i/>
          <w:shd w:val="clear" w:color="auto" w:fill="FFFFFF"/>
          <w:lang w:val="en-US"/>
        </w:rPr>
        <w:t>gration</w:t>
      </w:r>
      <w:r w:rsidRPr="00256B89">
        <w:rPr>
          <w:bCs/>
          <w:i/>
          <w:shd w:val="clear" w:color="auto" w:fill="FFFFFF"/>
        </w:rPr>
        <w:t xml:space="preserve">, </w:t>
      </w:r>
      <w:r w:rsidRPr="00256B89">
        <w:rPr>
          <w:bCs/>
          <w:i/>
          <w:shd w:val="clear" w:color="auto" w:fill="FFFFFF"/>
          <w:lang w:val="en-US"/>
        </w:rPr>
        <w:t>de</w:t>
      </w:r>
      <w:r w:rsidRPr="00256B89">
        <w:rPr>
          <w:bCs/>
          <w:i/>
          <w:shd w:val="clear" w:color="auto" w:fill="FFFFFF"/>
        </w:rPr>
        <w:t xml:space="preserve"> </w:t>
      </w:r>
      <w:r w:rsidRPr="00256B89">
        <w:rPr>
          <w:bCs/>
          <w:i/>
          <w:shd w:val="clear" w:color="auto" w:fill="FFFFFF"/>
          <w:lang w:val="en-US"/>
        </w:rPr>
        <w:t>l</w:t>
      </w:r>
      <w:r w:rsidRPr="00256B89">
        <w:rPr>
          <w:bCs/>
          <w:i/>
          <w:shd w:val="clear" w:color="auto" w:fill="FFFFFF"/>
        </w:rPr>
        <w:t>'</w:t>
      </w:r>
      <w:r w:rsidRPr="00256B89">
        <w:rPr>
          <w:bCs/>
          <w:i/>
          <w:shd w:val="clear" w:color="auto" w:fill="FFFFFF"/>
          <w:lang w:val="en-US"/>
        </w:rPr>
        <w:t>Identit</w:t>
      </w:r>
      <w:r w:rsidRPr="00256B89">
        <w:rPr>
          <w:bCs/>
          <w:i/>
          <w:shd w:val="clear" w:color="auto" w:fill="FFFFFF"/>
        </w:rPr>
        <w:t xml:space="preserve">é </w:t>
      </w:r>
      <w:r w:rsidRPr="00256B89">
        <w:rPr>
          <w:bCs/>
          <w:i/>
          <w:shd w:val="clear" w:color="auto" w:fill="FFFFFF"/>
          <w:lang w:val="en-US"/>
        </w:rPr>
        <w:t>nationale</w:t>
      </w:r>
      <w:r w:rsidRPr="00256B89">
        <w:rPr>
          <w:bCs/>
          <w:i/>
          <w:shd w:val="clear" w:color="auto" w:fill="FFFFFF"/>
        </w:rPr>
        <w:t xml:space="preserve"> </w:t>
      </w:r>
      <w:r w:rsidRPr="00256B89">
        <w:rPr>
          <w:bCs/>
          <w:i/>
          <w:shd w:val="clear" w:color="auto" w:fill="FFFFFF"/>
          <w:lang w:val="en-US"/>
        </w:rPr>
        <w:t>et</w:t>
      </w:r>
      <w:r w:rsidRPr="00256B89">
        <w:rPr>
          <w:bCs/>
          <w:i/>
          <w:shd w:val="clear" w:color="auto" w:fill="FFFFFF"/>
        </w:rPr>
        <w:t xml:space="preserve"> </w:t>
      </w:r>
      <w:r w:rsidRPr="00256B89">
        <w:rPr>
          <w:bCs/>
          <w:i/>
          <w:shd w:val="clear" w:color="auto" w:fill="FFFFFF"/>
          <w:lang w:val="en-US"/>
        </w:rPr>
        <w:t>du</w:t>
      </w:r>
      <w:r w:rsidRPr="00256B89">
        <w:rPr>
          <w:bCs/>
          <w:i/>
          <w:shd w:val="clear" w:color="auto" w:fill="FFFFFF"/>
        </w:rPr>
        <w:t xml:space="preserve"> </w:t>
      </w:r>
      <w:r w:rsidRPr="00256B89">
        <w:rPr>
          <w:bCs/>
          <w:i/>
          <w:shd w:val="clear" w:color="auto" w:fill="FFFFFF"/>
          <w:lang w:val="en-US"/>
        </w:rPr>
        <w:t>D</w:t>
      </w:r>
      <w:r w:rsidRPr="00256B89">
        <w:rPr>
          <w:bCs/>
          <w:i/>
          <w:shd w:val="clear" w:color="auto" w:fill="FFFFFF"/>
        </w:rPr>
        <w:t>é</w:t>
      </w:r>
      <w:r w:rsidRPr="00256B89">
        <w:rPr>
          <w:bCs/>
          <w:i/>
          <w:shd w:val="clear" w:color="auto" w:fill="FFFFFF"/>
          <w:lang w:val="en-US"/>
        </w:rPr>
        <w:t>veloppement</w:t>
      </w:r>
      <w:r w:rsidRPr="00256B89">
        <w:rPr>
          <w:bCs/>
          <w:i/>
          <w:shd w:val="clear" w:color="auto" w:fill="FFFFFF"/>
        </w:rPr>
        <w:t xml:space="preserve"> </w:t>
      </w:r>
      <w:r w:rsidRPr="00256B89">
        <w:rPr>
          <w:bCs/>
          <w:i/>
          <w:shd w:val="clear" w:color="auto" w:fill="FFFFFF"/>
          <w:lang w:val="en-US"/>
        </w:rPr>
        <w:t>solidaire</w:t>
      </w:r>
      <w:r w:rsidRPr="00256B89">
        <w:rPr>
          <w:i/>
        </w:rPr>
        <w:t>).</w:t>
      </w:r>
      <w:r w:rsidRPr="00256B89">
        <w:t xml:space="preserve"> Создание министерства с самого начала натолкн</w:t>
      </w:r>
      <w:r w:rsidRPr="00256B89">
        <w:t>у</w:t>
      </w:r>
      <w:r w:rsidRPr="00256B89">
        <w:t xml:space="preserve">лось на </w:t>
      </w:r>
      <w:r>
        <w:t>критику</w:t>
      </w:r>
      <w:r w:rsidRPr="00256B89">
        <w:t xml:space="preserve"> многих общественных и международных организаций (в том числе ООН),</w:t>
      </w:r>
      <w:r w:rsidRPr="00256B89">
        <w:rPr>
          <w:rStyle w:val="ab"/>
        </w:rPr>
        <w:footnoteReference w:id="47"/>
      </w:r>
      <w:r w:rsidRPr="00256B89">
        <w:t xml:space="preserve"> политических партий и широких групп населения. Очевидным стало, что подо</w:t>
      </w:r>
      <w:r w:rsidRPr="00256B89">
        <w:t>б</w:t>
      </w:r>
      <w:r w:rsidRPr="00256B89">
        <w:t>ное объединение понятий «под одной крышей» указывало на то, что иммиграция рассма</w:t>
      </w:r>
      <w:r w:rsidRPr="00256B89">
        <w:t>т</w:t>
      </w:r>
      <w:r w:rsidRPr="00256B89">
        <w:t>ривается новой властью как проблема или даже угроза идентичности и существования нации.</w:t>
      </w:r>
      <w:r w:rsidRPr="00627C4C">
        <w:rPr>
          <w:rStyle w:val="ab"/>
        </w:rPr>
        <w:footnoteReference w:id="48"/>
      </w:r>
    </w:p>
    <w:p w:rsidR="00DD51C3" w:rsidRDefault="00DD51C3" w:rsidP="00DD51C3">
      <w:pPr>
        <w:shd w:val="clear" w:color="auto" w:fill="FFFFFF" w:themeFill="background1"/>
        <w:spacing w:line="360" w:lineRule="auto"/>
        <w:ind w:firstLine="567"/>
        <w:jc w:val="both"/>
      </w:pPr>
      <w:r>
        <w:t>В</w:t>
      </w:r>
      <w:r w:rsidRPr="00256B89">
        <w:t xml:space="preserve"> 2009 г. во Франции </w:t>
      </w:r>
      <w:r>
        <w:t xml:space="preserve">по инициативе нового </w:t>
      </w:r>
      <w:r w:rsidRPr="00256B89">
        <w:t>министр</w:t>
      </w:r>
      <w:r>
        <w:t>а</w:t>
      </w:r>
      <w:r w:rsidRPr="00256B89">
        <w:t xml:space="preserve"> по делам иммиграции Эрик</w:t>
      </w:r>
      <w:r>
        <w:t>а</w:t>
      </w:r>
      <w:r w:rsidRPr="00256B89">
        <w:t xml:space="preserve"> Бессон</w:t>
      </w:r>
      <w:r>
        <w:t>а</w:t>
      </w:r>
      <w:r w:rsidRPr="00256B89">
        <w:t xml:space="preserve"> была начата </w:t>
      </w:r>
      <w:r>
        <w:t xml:space="preserve">большая </w:t>
      </w:r>
      <w:r w:rsidRPr="00256B89">
        <w:t xml:space="preserve">общественная </w:t>
      </w:r>
      <w:r>
        <w:t xml:space="preserve">дискуссия, </w:t>
      </w:r>
      <w:r w:rsidRPr="00256B89">
        <w:rPr>
          <w:i/>
        </w:rPr>
        <w:t>«</w:t>
      </w:r>
      <w:r w:rsidRPr="00256B89">
        <w:rPr>
          <w:i/>
          <w:lang w:val="en-US"/>
        </w:rPr>
        <w:t>le</w:t>
      </w:r>
      <w:r w:rsidRPr="00256B89">
        <w:rPr>
          <w:i/>
        </w:rPr>
        <w:t xml:space="preserve"> </w:t>
      </w:r>
      <w:r w:rsidRPr="00256B89">
        <w:rPr>
          <w:i/>
          <w:lang w:val="en-US"/>
        </w:rPr>
        <w:t>grand</w:t>
      </w:r>
      <w:r w:rsidRPr="00256B89">
        <w:rPr>
          <w:i/>
        </w:rPr>
        <w:t xml:space="preserve"> </w:t>
      </w:r>
      <w:r w:rsidRPr="00256B89">
        <w:rPr>
          <w:i/>
          <w:lang w:val="en-US"/>
        </w:rPr>
        <w:t>d</w:t>
      </w:r>
      <w:r w:rsidRPr="00256B89">
        <w:rPr>
          <w:i/>
        </w:rPr>
        <w:t>é</w:t>
      </w:r>
      <w:r w:rsidRPr="00256B89">
        <w:rPr>
          <w:i/>
          <w:lang w:val="en-US"/>
        </w:rPr>
        <w:t>bat</w:t>
      </w:r>
      <w:r w:rsidRPr="00256B89">
        <w:rPr>
          <w:i/>
        </w:rPr>
        <w:t>»</w:t>
      </w:r>
      <w:r w:rsidRPr="00256B89">
        <w:t>, на тему францу</w:t>
      </w:r>
      <w:r w:rsidRPr="00256B89">
        <w:t>з</w:t>
      </w:r>
      <w:r>
        <w:t>ской национальной идентичности</w:t>
      </w:r>
      <w:r w:rsidRPr="00256B89">
        <w:t xml:space="preserve">. </w:t>
      </w:r>
      <w:r>
        <w:t>П</w:t>
      </w:r>
      <w:r w:rsidRPr="00256B89">
        <w:t xml:space="preserve">олемика охватила самые широкие слои населения </w:t>
      </w:r>
      <w:r>
        <w:t xml:space="preserve">и </w:t>
      </w:r>
      <w:r w:rsidRPr="00256B89">
        <w:lastRenderedPageBreak/>
        <w:t>вызвала неоднозн</w:t>
      </w:r>
      <w:r>
        <w:t>ачные отклики — как отрицатель</w:t>
      </w:r>
      <w:r w:rsidRPr="00256B89">
        <w:t>ные (проявления нетерпимости), так и поло</w:t>
      </w:r>
      <w:r>
        <w:t>жительные (актуали</w:t>
      </w:r>
      <w:r w:rsidRPr="00256B89">
        <w:t xml:space="preserve">зация ценностей, важных для всех французов). </w:t>
      </w:r>
    </w:p>
    <w:p w:rsidR="00DD51C3" w:rsidRDefault="00DD51C3" w:rsidP="00DD51C3">
      <w:pPr>
        <w:shd w:val="clear" w:color="auto" w:fill="FFFFFF" w:themeFill="background1"/>
        <w:spacing w:line="360" w:lineRule="auto"/>
        <w:ind w:firstLine="567"/>
        <w:jc w:val="both"/>
      </w:pPr>
      <w:r w:rsidRPr="00256B89">
        <w:t xml:space="preserve">Одним из первых в обсуждении принял участие Николя Саркози, </w:t>
      </w:r>
      <w:proofErr w:type="gramStart"/>
      <w:r w:rsidRPr="00256B89">
        <w:t>выступивший</w:t>
      </w:r>
      <w:proofErr w:type="gramEnd"/>
      <w:r w:rsidRPr="00256B89">
        <w:t xml:space="preserve"> по этому поводу 12 ноября 2009 г. в Ла Шапель-ан-Веркор. Открывая дебаты о национальной идентичности, </w:t>
      </w:r>
      <w:r>
        <w:t>он</w:t>
      </w:r>
      <w:r w:rsidRPr="00256B89">
        <w:t xml:space="preserve"> подчеркнул, что это чувство в настоящее время переживает кризис: </w:t>
      </w:r>
      <w:r>
        <w:t>«</w:t>
      </w:r>
      <w:r w:rsidRPr="00256B89">
        <w:t>Мы живем, быть может, в один из тех моментов, когда стираются ориентиры, иденти</w:t>
      </w:r>
      <w:r w:rsidRPr="00256B89">
        <w:t>ч</w:t>
      </w:r>
      <w:r w:rsidRPr="00256B89">
        <w:t>ность становится неопределенной, когда возникает чувство, что то, что мы считали ва</w:t>
      </w:r>
      <w:r w:rsidRPr="00256B89">
        <w:t>ж</w:t>
      </w:r>
      <w:r w:rsidRPr="00256B89">
        <w:t>ным для жизни, исчезает</w:t>
      </w:r>
      <w:r>
        <w:t>»</w:t>
      </w:r>
      <w:r w:rsidR="00BC1C48">
        <w:t>.</w:t>
      </w:r>
      <w:r w:rsidRPr="00256B89">
        <w:rPr>
          <w:rStyle w:val="ab"/>
        </w:rPr>
        <w:footnoteReference w:id="49"/>
      </w:r>
      <w:r>
        <w:t xml:space="preserve"> Речь французского президента </w:t>
      </w:r>
      <w:r w:rsidR="000935FF">
        <w:t xml:space="preserve">во многом </w:t>
      </w:r>
      <w:r>
        <w:t xml:space="preserve">перекликалась </w:t>
      </w:r>
      <w:proofErr w:type="gramStart"/>
      <w:r>
        <w:t>с</w:t>
      </w:r>
      <w:r w:rsidR="000935FF">
        <w:t>о</w:t>
      </w:r>
      <w:proofErr w:type="gramEnd"/>
      <w:r>
        <w:t xml:space="preserve"> взглядами </w:t>
      </w:r>
      <w:r w:rsidRPr="00256B89">
        <w:t>Ж. Мишле, Ф. Гизо и Э. Ренана, которые в своё время активно развивали само понятие «французской нации».</w:t>
      </w:r>
    </w:p>
    <w:p w:rsidR="00DD51C3" w:rsidRDefault="000935FF" w:rsidP="00DD51C3">
      <w:pPr>
        <w:shd w:val="clear" w:color="auto" w:fill="FFFFFF" w:themeFill="background1"/>
        <w:spacing w:line="360" w:lineRule="auto"/>
        <w:ind w:firstLine="567"/>
        <w:jc w:val="both"/>
      </w:pPr>
      <w:r>
        <w:t xml:space="preserve">Несмотря на </w:t>
      </w:r>
      <w:proofErr w:type="gramStart"/>
      <w:r>
        <w:t>то</w:t>
      </w:r>
      <w:proofErr w:type="gramEnd"/>
      <w:r w:rsidR="00DD51C3">
        <w:t xml:space="preserve"> что уже в 2010 </w:t>
      </w:r>
      <w:r w:rsidR="001C1768">
        <w:t>г.</w:t>
      </w:r>
      <w:r w:rsidR="00DD51C3">
        <w:t xml:space="preserve"> </w:t>
      </w:r>
      <w:r w:rsidR="00DD51C3" w:rsidRPr="00256B89">
        <w:t>Министерство иммиграции, интеграции, наци</w:t>
      </w:r>
      <w:r w:rsidR="00DD51C3" w:rsidRPr="00256B89">
        <w:t>о</w:t>
      </w:r>
      <w:r w:rsidR="00DD51C3" w:rsidRPr="00256B89">
        <w:t>нальной идентичности и солидарного развития</w:t>
      </w:r>
      <w:r w:rsidR="00DD51C3">
        <w:t xml:space="preserve"> было упразднено, внимание, привлеченное к этому вопросу, не перестает ослабевать </w:t>
      </w:r>
      <w:r>
        <w:t xml:space="preserve">ни </w:t>
      </w:r>
      <w:r w:rsidR="00DD51C3">
        <w:t>в средствах массовой информации</w:t>
      </w:r>
      <w:r>
        <w:t>, ни в</w:t>
      </w:r>
      <w:r w:rsidR="00DD51C3">
        <w:t xml:space="preserve"> п</w:t>
      </w:r>
      <w:r w:rsidR="00DD51C3">
        <w:t>о</w:t>
      </w:r>
      <w:r w:rsidR="00DD51C3">
        <w:t>литических дебатах.</w:t>
      </w:r>
    </w:p>
    <w:p w:rsidR="00DD51C3" w:rsidRDefault="00DD51C3" w:rsidP="00DD51C3">
      <w:pPr>
        <w:shd w:val="clear" w:color="auto" w:fill="FFFFFF" w:themeFill="background1"/>
        <w:spacing w:line="360" w:lineRule="auto"/>
        <w:ind w:firstLine="567"/>
        <w:jc w:val="both"/>
      </w:pPr>
      <w:r>
        <w:t>При этом с наиболее резкой критикой самого факта</w:t>
      </w:r>
      <w:r w:rsidR="000935FF">
        <w:t xml:space="preserve"> проведения</w:t>
      </w:r>
      <w:r>
        <w:t xml:space="preserve"> дебатов о наци</w:t>
      </w:r>
      <w:r>
        <w:t>о</w:t>
      </w:r>
      <w:r>
        <w:t xml:space="preserve">нальной идентичности выступают левые политические силы, </w:t>
      </w:r>
      <w:r w:rsidR="000935FF">
        <w:t>утверждая</w:t>
      </w:r>
      <w:r>
        <w:t>, что «эскалация вопроса идентичности со стороны правых является угрозой нашей демократии</w:t>
      </w:r>
      <w:r w:rsidRPr="005923B3">
        <w:rPr>
          <w:shd w:val="clear" w:color="auto" w:fill="FFFFFF"/>
        </w:rPr>
        <w:t>»</w:t>
      </w:r>
      <w:r>
        <w:rPr>
          <w:shd w:val="clear" w:color="auto" w:fill="FFFFFF"/>
        </w:rPr>
        <w:t>.</w:t>
      </w:r>
      <w:r w:rsidRPr="005923B3">
        <w:rPr>
          <w:rStyle w:val="ab"/>
          <w:shd w:val="clear" w:color="auto" w:fill="FFFFFF"/>
          <w:lang w:val="fr-FR"/>
        </w:rPr>
        <w:footnoteReference w:id="50"/>
      </w:r>
      <w:r w:rsidRPr="005923B3">
        <w:rPr>
          <w:bCs/>
        </w:rPr>
        <w:t xml:space="preserve"> В</w:t>
      </w:r>
      <w:r>
        <w:rPr>
          <w:bCs/>
        </w:rPr>
        <w:t xml:space="preserve"> то же время Н. Саркози подчеркивал в своей речи, что «Республика находится в центре нашей национальной идентичности», </w:t>
      </w:r>
      <w:r w:rsidR="000935FF">
        <w:rPr>
          <w:bCs/>
        </w:rPr>
        <w:t xml:space="preserve">что </w:t>
      </w:r>
      <w:r>
        <w:rPr>
          <w:bCs/>
        </w:rPr>
        <w:t>«некоторые пытались нас уверить, что Республика угрожает де</w:t>
      </w:r>
      <w:r w:rsidR="000935FF">
        <w:rPr>
          <w:bCs/>
        </w:rPr>
        <w:t xml:space="preserve">мократии. </w:t>
      </w:r>
      <w:proofErr w:type="gramStart"/>
      <w:r w:rsidR="000935FF">
        <w:rPr>
          <w:bCs/>
        </w:rPr>
        <w:t>Но</w:t>
      </w:r>
      <w:r>
        <w:rPr>
          <w:bCs/>
        </w:rPr>
        <w:t xml:space="preserve"> какую демократию мы могли бы построить в обществе, где ка</w:t>
      </w:r>
      <w:r>
        <w:rPr>
          <w:bCs/>
        </w:rPr>
        <w:t>ж</w:t>
      </w:r>
      <w:r>
        <w:rPr>
          <w:bCs/>
        </w:rPr>
        <w:t>дый заперт в своем коллективе, на свой земле, в своей группе?</w:t>
      </w:r>
      <w:proofErr w:type="gramEnd"/>
      <w:r>
        <w:rPr>
          <w:bCs/>
        </w:rPr>
        <w:t xml:space="preserve"> Нет ничего менее опасного для демократии и свободы, чем Республика, единая и неделимая»</w:t>
      </w:r>
      <w:r>
        <w:rPr>
          <w:rStyle w:val="ab"/>
          <w:bCs/>
        </w:rPr>
        <w:footnoteReference w:id="51"/>
      </w:r>
      <w:r>
        <w:rPr>
          <w:bCs/>
        </w:rPr>
        <w:t>.</w:t>
      </w:r>
      <w:r w:rsidRPr="00D43E70">
        <w:t xml:space="preserve"> </w:t>
      </w:r>
    </w:p>
    <w:p w:rsidR="00DD51C3" w:rsidRPr="00BF449B" w:rsidRDefault="00DD51C3" w:rsidP="00BF449B">
      <w:pPr>
        <w:shd w:val="clear" w:color="auto" w:fill="FFFFFF" w:themeFill="background1"/>
        <w:spacing w:line="360" w:lineRule="auto"/>
        <w:ind w:firstLine="567"/>
        <w:jc w:val="both"/>
      </w:pPr>
      <w:r w:rsidRPr="00BF449B">
        <w:t>Многие общественные деятели признавали миссию определить единую францу</w:t>
      </w:r>
      <w:r w:rsidRPr="00BF449B">
        <w:t>з</w:t>
      </w:r>
      <w:r w:rsidRPr="00BF449B">
        <w:t>скую идентичность невозможной</w:t>
      </w:r>
      <w:r w:rsidR="000935FF">
        <w:t>,</w:t>
      </w:r>
      <w:r w:rsidRPr="00BF449B">
        <w:t xml:space="preserve"> </w:t>
      </w:r>
      <w:r w:rsidR="000935FF">
        <w:t>а</w:t>
      </w:r>
      <w:r w:rsidRPr="00BF449B">
        <w:t xml:space="preserve"> такую цель совершенно напрасной, подчеркивая, что следует говорить не об одной «идентичности», но об «идентичностях» во множественном числе.</w:t>
      </w:r>
      <w:r w:rsidRPr="00BF449B">
        <w:rPr>
          <w:rStyle w:val="ab"/>
          <w:lang w:val="fr-FR"/>
        </w:rPr>
        <w:footnoteReference w:id="52"/>
      </w:r>
    </w:p>
    <w:p w:rsidR="00BF449B" w:rsidRDefault="00891A0F" w:rsidP="00BF449B">
      <w:pPr>
        <w:spacing w:line="360" w:lineRule="auto"/>
        <w:ind w:firstLine="567"/>
        <w:jc w:val="both"/>
      </w:pPr>
      <w:r w:rsidRPr="00BF449B">
        <w:lastRenderedPageBreak/>
        <w:t>Во время первого этапа обсуждения</w:t>
      </w:r>
      <w:r w:rsidR="00BF449B">
        <w:t xml:space="preserve">, который продолжался с ноября 2009 по февраль 2010 г. </w:t>
      </w:r>
      <w:r w:rsidRPr="00BF449B">
        <w:t>было проведено 350 открытых дискуссий, в которых приняли участие ученые, п</w:t>
      </w:r>
      <w:r w:rsidRPr="00BF449B">
        <w:t>о</w:t>
      </w:r>
      <w:r w:rsidRPr="00BF449B">
        <w:t xml:space="preserve">литики, общественные деятели, преподаватели, представители религиозных организаций, профсоюзного движения, </w:t>
      </w:r>
      <w:r w:rsidR="003704D4">
        <w:t>представители различных этнических групп</w:t>
      </w:r>
      <w:r w:rsidRPr="00BF449B">
        <w:t xml:space="preserve"> и т.д. В результате было собрано около 26 тыс. мнений и высказываний, связанных с национальной иденти</w:t>
      </w:r>
      <w:r w:rsidRPr="00BF449B">
        <w:t>ч</w:t>
      </w:r>
      <w:r w:rsidRPr="00BF449B">
        <w:t xml:space="preserve">ностью. </w:t>
      </w:r>
    </w:p>
    <w:p w:rsidR="00891A0F" w:rsidRPr="00BF449B" w:rsidRDefault="00891A0F" w:rsidP="00BF449B">
      <w:pPr>
        <w:spacing w:line="360" w:lineRule="auto"/>
        <w:ind w:firstLine="567"/>
        <w:jc w:val="both"/>
      </w:pPr>
      <w:r w:rsidRPr="00BF449B">
        <w:t xml:space="preserve">Социологическая служба TNS Sofres, занимавшаяся обработкой ответов, выделила </w:t>
      </w:r>
      <w:r w:rsidR="00BF449B">
        <w:t>четыре</w:t>
      </w:r>
      <w:r w:rsidRPr="00BF449B">
        <w:t xml:space="preserve"> основные группы представлений о национальной идентичности, существующих во французском обществе. Во-первых, это «национальная идентичность как</w:t>
      </w:r>
      <w:r w:rsidRPr="00BF449B">
        <w:rPr>
          <w:b/>
          <w:bCs/>
        </w:rPr>
        <w:t xml:space="preserve"> </w:t>
      </w:r>
      <w:r w:rsidRPr="00BF449B">
        <w:rPr>
          <w:bCs/>
        </w:rPr>
        <w:t>исключение “другого”»</w:t>
      </w:r>
      <w:r w:rsidR="00BF449B" w:rsidRPr="00BF449B">
        <w:t xml:space="preserve">, т.е. приверженность </w:t>
      </w:r>
      <w:r w:rsidRPr="00BF449B">
        <w:t>прав</w:t>
      </w:r>
      <w:r w:rsidR="00BF449B" w:rsidRPr="00BF449B">
        <w:t>у</w:t>
      </w:r>
      <w:r w:rsidRPr="00BF449B">
        <w:t xml:space="preserve"> крови и </w:t>
      </w:r>
      <w:r w:rsidR="00BF449B" w:rsidRPr="00BF449B">
        <w:t>отрицание</w:t>
      </w:r>
      <w:r w:rsidRPr="00BF449B">
        <w:t xml:space="preserve"> прав</w:t>
      </w:r>
      <w:r w:rsidR="00BF449B" w:rsidRPr="00BF449B">
        <w:t>а</w:t>
      </w:r>
      <w:r w:rsidRPr="00BF449B">
        <w:t xml:space="preserve"> почвы (что явно против</w:t>
      </w:r>
      <w:r w:rsidRPr="00BF449B">
        <w:t>о</w:t>
      </w:r>
      <w:r w:rsidRPr="00BF449B">
        <w:t xml:space="preserve">речит провозглашенным принципам </w:t>
      </w:r>
      <w:r w:rsidR="003704D4">
        <w:t>Ф</w:t>
      </w:r>
      <w:r w:rsidRPr="00BF449B">
        <w:t>ранцузской республи</w:t>
      </w:r>
      <w:r w:rsidR="00BF449B" w:rsidRPr="00BF449B">
        <w:t>ки)</w:t>
      </w:r>
      <w:r w:rsidRPr="00BF449B">
        <w:t>. Во-вторых, это «а</w:t>
      </w:r>
      <w:r w:rsidRPr="00BF449B">
        <w:rPr>
          <w:bCs/>
        </w:rPr>
        <w:t>ссим</w:t>
      </w:r>
      <w:r w:rsidRPr="00BF449B">
        <w:rPr>
          <w:bCs/>
        </w:rPr>
        <w:t>и</w:t>
      </w:r>
      <w:r w:rsidRPr="00BF449B">
        <w:rPr>
          <w:bCs/>
        </w:rPr>
        <w:t>ляционная идентичность».</w:t>
      </w:r>
      <w:r w:rsidRPr="00BF449B">
        <w:t xml:space="preserve"> Нация может включить новых членов при условии абсолютн</w:t>
      </w:r>
      <w:r w:rsidRPr="00BF449B">
        <w:t>о</w:t>
      </w:r>
      <w:r w:rsidRPr="00BF449B">
        <w:t>го принятия иммигрантом французских ценностей, культуры, социальных норм, образа жизни и ассимиля</w:t>
      </w:r>
      <w:r w:rsidR="00BF449B" w:rsidRPr="00BF449B">
        <w:t>ции</w:t>
      </w:r>
      <w:r w:rsidRPr="00BF449B">
        <w:t xml:space="preserve">.  В-третьих, это «национальная идентичность, </w:t>
      </w:r>
      <w:r w:rsidRPr="00BF449B">
        <w:rPr>
          <w:bCs/>
        </w:rPr>
        <w:t>открытая для “друг</w:t>
      </w:r>
      <w:r w:rsidRPr="00BF449B">
        <w:rPr>
          <w:bCs/>
        </w:rPr>
        <w:t>о</w:t>
      </w:r>
      <w:r w:rsidRPr="00BF449B">
        <w:rPr>
          <w:bCs/>
        </w:rPr>
        <w:t>го”»</w:t>
      </w:r>
      <w:r w:rsidRPr="00BF449B">
        <w:rPr>
          <w:b/>
          <w:bCs/>
        </w:rPr>
        <w:t>,</w:t>
      </w:r>
      <w:r w:rsidRPr="00BF449B">
        <w:t xml:space="preserve"> </w:t>
      </w:r>
      <w:r w:rsidR="00BF449B" w:rsidRPr="00BF449B">
        <w:t xml:space="preserve">которая </w:t>
      </w:r>
      <w:r w:rsidRPr="00BF449B">
        <w:t xml:space="preserve">предполагает </w:t>
      </w:r>
      <w:r w:rsidR="00BF449B" w:rsidRPr="00BF449B">
        <w:t>полное</w:t>
      </w:r>
      <w:r w:rsidRPr="00BF449B">
        <w:t xml:space="preserve"> принятие культурного, религиозного, этнического ра</w:t>
      </w:r>
      <w:r w:rsidRPr="00BF449B">
        <w:t>з</w:t>
      </w:r>
      <w:r w:rsidRPr="00BF449B">
        <w:t>нообразия в рамках одной нации. И, наконец, это «н</w:t>
      </w:r>
      <w:r w:rsidRPr="00BF449B">
        <w:rPr>
          <w:bCs/>
        </w:rPr>
        <w:t>аднациональная идентичность</w:t>
      </w:r>
      <w:r w:rsidRPr="00BF449B">
        <w:rPr>
          <w:b/>
          <w:bCs/>
        </w:rPr>
        <w:t>»</w:t>
      </w:r>
      <w:r w:rsidRPr="00BF449B">
        <w:t xml:space="preserve">. </w:t>
      </w:r>
      <w:r w:rsidR="00BF449B" w:rsidRPr="00BF449B">
        <w:t>Ст</w:t>
      </w:r>
      <w:r w:rsidR="00BF449B" w:rsidRPr="00BF449B">
        <w:t>о</w:t>
      </w:r>
      <w:r w:rsidR="00BF449B" w:rsidRPr="00BF449B">
        <w:t>ронники</w:t>
      </w:r>
      <w:r w:rsidRPr="00BF449B">
        <w:t xml:space="preserve"> этого подхода считают, что </w:t>
      </w:r>
      <w:r w:rsidR="00BF449B" w:rsidRPr="00BF449B">
        <w:t xml:space="preserve">межгосударственные границы теряют свое значение, понятие «национальная идентичность» устарело, а </w:t>
      </w:r>
      <w:r w:rsidRPr="00BF449B">
        <w:t>формируется</w:t>
      </w:r>
      <w:r w:rsidR="00BF449B" w:rsidRPr="00BF449B">
        <w:t xml:space="preserve"> новая</w:t>
      </w:r>
      <w:r w:rsidRPr="00BF449B">
        <w:t xml:space="preserve"> наднациональная общеевропейская идентич</w:t>
      </w:r>
      <w:r w:rsidR="00BF449B" w:rsidRPr="00BF449B">
        <w:t>ность.</w:t>
      </w:r>
      <w:r w:rsidR="00BF449B" w:rsidRPr="00BF449B">
        <w:rPr>
          <w:rStyle w:val="ab"/>
        </w:rPr>
        <w:t xml:space="preserve"> </w:t>
      </w:r>
      <w:r w:rsidR="00BF449B" w:rsidRPr="00BF449B">
        <w:rPr>
          <w:rStyle w:val="ab"/>
        </w:rPr>
        <w:footnoteReference w:id="53"/>
      </w:r>
    </w:p>
    <w:p w:rsidR="00891A0F" w:rsidRPr="00EF5D00" w:rsidRDefault="00891A0F" w:rsidP="00BF449B">
      <w:pPr>
        <w:spacing w:line="360" w:lineRule="auto"/>
        <w:ind w:firstLine="567"/>
        <w:jc w:val="both"/>
      </w:pPr>
      <w:r w:rsidRPr="00BF449B">
        <w:t>В докладе не приведены данные о доле приверженцев той или иной концепции идентичности. Российска</w:t>
      </w:r>
      <w:r w:rsidR="00BF449B">
        <w:t>я исследовательница И.М. Мохова</w:t>
      </w:r>
      <w:r w:rsidRPr="00BF449B">
        <w:t xml:space="preserve"> считает, что открытое пр</w:t>
      </w:r>
      <w:r w:rsidRPr="00BF449B">
        <w:t>и</w:t>
      </w:r>
      <w:r w:rsidRPr="00BF449B">
        <w:t>знание факта поддержки французами идентичности первого типа может сыграть на руку крайне правым политическим силам, усилить напряженность в обществе и затруднить проведение политики интеграции и укрепления чувства принадлежности к единому нац</w:t>
      </w:r>
      <w:r w:rsidRPr="00BF449B">
        <w:t>и</w:t>
      </w:r>
      <w:r w:rsidRPr="00BF449B">
        <w:t>ональному сообществу.</w:t>
      </w:r>
      <w:r w:rsidRPr="00BF449B">
        <w:rPr>
          <w:rStyle w:val="ab"/>
        </w:rPr>
        <w:footnoteReference w:id="54"/>
      </w:r>
    </w:p>
    <w:p w:rsidR="004953B9" w:rsidRPr="00EB49A5" w:rsidRDefault="00EB49A5" w:rsidP="00EB49A5">
      <w:pPr>
        <w:spacing w:line="360" w:lineRule="auto"/>
        <w:ind w:firstLine="567"/>
        <w:jc w:val="both"/>
      </w:pPr>
      <w:r>
        <w:t xml:space="preserve">В целом, согласно опросу, 82 % опрошенных признают существование французской национальной идентичности, а 75% говорят, что гордятся </w:t>
      </w:r>
      <w:r w:rsidR="000935FF">
        <w:t>тем, что они французы</w:t>
      </w:r>
      <w:r>
        <w:t>.</w:t>
      </w:r>
      <w:r w:rsidR="004953B9" w:rsidRPr="00EB49A5">
        <w:rPr>
          <w:rStyle w:val="ab"/>
          <w:lang w:val="fr-FR"/>
        </w:rPr>
        <w:footnoteReference w:id="55"/>
      </w:r>
    </w:p>
    <w:p w:rsidR="00DD51C3" w:rsidRPr="009F571C" w:rsidRDefault="00DD51C3" w:rsidP="00DD51C3">
      <w:pPr>
        <w:shd w:val="clear" w:color="auto" w:fill="FFFFFF" w:themeFill="background1"/>
        <w:spacing w:line="360" w:lineRule="auto"/>
        <w:ind w:firstLine="567"/>
        <w:jc w:val="both"/>
      </w:pPr>
      <w:r>
        <w:rPr>
          <w:bCs/>
        </w:rPr>
        <w:t>В связи с дебатами об идентичности продолжает время от времени всплывать выр</w:t>
      </w:r>
      <w:r>
        <w:rPr>
          <w:bCs/>
        </w:rPr>
        <w:t>а</w:t>
      </w:r>
      <w:r>
        <w:rPr>
          <w:bCs/>
        </w:rPr>
        <w:t xml:space="preserve">жение «коренной француз» </w:t>
      </w:r>
      <w:r w:rsidRPr="00D43E70">
        <w:rPr>
          <w:i/>
        </w:rPr>
        <w:t>(«</w:t>
      </w:r>
      <w:r w:rsidRPr="00D43E70">
        <w:rPr>
          <w:i/>
          <w:lang w:val="fr-FR"/>
        </w:rPr>
        <w:t>fran</w:t>
      </w:r>
      <w:r w:rsidRPr="00D43E70">
        <w:rPr>
          <w:i/>
        </w:rPr>
        <w:t>ç</w:t>
      </w:r>
      <w:r w:rsidRPr="00D43E70">
        <w:rPr>
          <w:i/>
          <w:lang w:val="fr-FR"/>
        </w:rPr>
        <w:t>ais</w:t>
      </w:r>
      <w:r w:rsidRPr="00D43E70">
        <w:rPr>
          <w:i/>
        </w:rPr>
        <w:t xml:space="preserve"> </w:t>
      </w:r>
      <w:r w:rsidRPr="00D43E70">
        <w:rPr>
          <w:i/>
          <w:lang w:val="fr-FR"/>
        </w:rPr>
        <w:t>de</w:t>
      </w:r>
      <w:r w:rsidRPr="00D43E70">
        <w:rPr>
          <w:i/>
        </w:rPr>
        <w:t xml:space="preserve"> </w:t>
      </w:r>
      <w:r w:rsidRPr="00D43E70">
        <w:rPr>
          <w:i/>
          <w:lang w:val="fr-FR"/>
        </w:rPr>
        <w:t>souche</w:t>
      </w:r>
      <w:r w:rsidRPr="00D43E70">
        <w:rPr>
          <w:i/>
        </w:rPr>
        <w:t>»</w:t>
      </w:r>
      <w:r>
        <w:rPr>
          <w:i/>
        </w:rPr>
        <w:t xml:space="preserve">). </w:t>
      </w:r>
      <w:r>
        <w:t>Оно обозначает французских граждан, родившихся во Франции и не имеющих иностранного происхождения по восходящей л</w:t>
      </w:r>
      <w:r>
        <w:t>и</w:t>
      </w:r>
      <w:r>
        <w:lastRenderedPageBreak/>
        <w:t xml:space="preserve">нии. Введенное в употребление крайне правыми </w:t>
      </w:r>
      <w:proofErr w:type="gramStart"/>
      <w:r>
        <w:t>в начале</w:t>
      </w:r>
      <w:proofErr w:type="gramEnd"/>
      <w:r>
        <w:t xml:space="preserve"> </w:t>
      </w:r>
      <w:r>
        <w:rPr>
          <w:lang w:val="en-US"/>
        </w:rPr>
        <w:t>XIX</w:t>
      </w:r>
      <w:r>
        <w:t xml:space="preserve"> </w:t>
      </w:r>
      <w:r w:rsidR="001C1768">
        <w:t>в.</w:t>
      </w:r>
      <w:r>
        <w:t xml:space="preserve">, это выражение иногда до сих пор используется, </w:t>
      </w:r>
      <w:r w:rsidR="000935FF">
        <w:t>несмотря на его жёсткую критику</w:t>
      </w:r>
      <w:r>
        <w:t xml:space="preserve"> в рамках полемики по вопросам интеграции и политики мультикультурализма во Франции. В 2006 г. Николя Саркози, б</w:t>
      </w:r>
      <w:r>
        <w:t>у</w:t>
      </w:r>
      <w:r>
        <w:t xml:space="preserve">дучи еще министром внутренних дел, заявил, что выражение </w:t>
      </w:r>
      <w:r w:rsidRPr="009F571C">
        <w:t>“</w:t>
      </w:r>
      <w:r>
        <w:t>коренной француз</w:t>
      </w:r>
      <w:r w:rsidRPr="009F571C">
        <w:t>”</w:t>
      </w:r>
      <w:r>
        <w:t xml:space="preserve"> исчезло. В настоящий момент оно считается принадлежащим к дискурсу только ультраправых о</w:t>
      </w:r>
      <w:r>
        <w:t>р</w:t>
      </w:r>
      <w:r>
        <w:t>ганизаций, например, «движени</w:t>
      </w:r>
      <w:r w:rsidR="000935FF">
        <w:t>я</w:t>
      </w:r>
      <w:r>
        <w:t xml:space="preserve"> идентичности» </w:t>
      </w:r>
      <w:r w:rsidRPr="009F571C">
        <w:rPr>
          <w:i/>
        </w:rPr>
        <w:t>(«</w:t>
      </w:r>
      <w:r>
        <w:rPr>
          <w:i/>
          <w:color w:val="222222"/>
          <w:shd w:val="clear" w:color="auto" w:fill="FFFFFF"/>
          <w:lang w:val="en-US"/>
        </w:rPr>
        <w:t>l</w:t>
      </w:r>
      <w:r w:rsidRPr="009F571C">
        <w:rPr>
          <w:i/>
          <w:color w:val="222222"/>
          <w:shd w:val="clear" w:color="auto" w:fill="FFFFFF"/>
        </w:rPr>
        <w:t>a</w:t>
      </w:r>
      <w:r w:rsidRPr="009F571C">
        <w:rPr>
          <w:rStyle w:val="apple-converted-space"/>
          <w:i/>
          <w:color w:val="222222"/>
          <w:shd w:val="clear" w:color="auto" w:fill="FFFFFF"/>
        </w:rPr>
        <w:t> </w:t>
      </w:r>
      <w:r w:rsidRPr="009F571C">
        <w:rPr>
          <w:bCs/>
          <w:i/>
          <w:color w:val="222222"/>
          <w:shd w:val="clear" w:color="auto" w:fill="FFFFFF"/>
        </w:rPr>
        <w:t>mouvance identitaire»</w:t>
      </w:r>
      <w:r>
        <w:rPr>
          <w:i/>
        </w:rPr>
        <w:t xml:space="preserve">). </w:t>
      </w:r>
    </w:p>
    <w:p w:rsidR="00DD51C3" w:rsidRDefault="00DD51C3" w:rsidP="00D769DD">
      <w:pPr>
        <w:shd w:val="clear" w:color="auto" w:fill="FFFFFF" w:themeFill="background1"/>
        <w:spacing w:line="360" w:lineRule="auto"/>
        <w:ind w:firstLine="567"/>
        <w:jc w:val="both"/>
      </w:pPr>
      <w:r>
        <w:t>Таким образом, национальная идентичность в настоящее время стала тем сюжетом, по которому считает нужным или оказывается вынужденным высказаться каждый канд</w:t>
      </w:r>
      <w:r>
        <w:t>и</w:t>
      </w:r>
      <w:r>
        <w:t>дат на президентский пост</w:t>
      </w:r>
      <w:r w:rsidR="000935FF">
        <w:t xml:space="preserve"> и</w:t>
      </w:r>
      <w:r>
        <w:t xml:space="preserve"> любая политическая партия, даже если это происходит в ко</w:t>
      </w:r>
      <w:r>
        <w:t>н</w:t>
      </w:r>
      <w:r>
        <w:t>тексте отрицания необходимости самих дебатов по этому вопросу. Одновременно можно сделать вывод</w:t>
      </w:r>
      <w:r w:rsidR="000935FF">
        <w:t xml:space="preserve"> о том</w:t>
      </w:r>
      <w:r>
        <w:t xml:space="preserve">, </w:t>
      </w:r>
      <w:r w:rsidR="00BF449B">
        <w:t>что,</w:t>
      </w:r>
      <w:r>
        <w:t xml:space="preserve"> </w:t>
      </w:r>
      <w:r w:rsidR="00BF449B">
        <w:t>несмотря на официально</w:t>
      </w:r>
      <w:r w:rsidR="000935FF">
        <w:t>е</w:t>
      </w:r>
      <w:r w:rsidR="00BF449B">
        <w:t xml:space="preserve"> </w:t>
      </w:r>
      <w:r>
        <w:t>призна</w:t>
      </w:r>
      <w:r w:rsidR="000935FF">
        <w:t>ние</w:t>
      </w:r>
      <w:r>
        <w:t xml:space="preserve"> </w:t>
      </w:r>
      <w:r w:rsidR="00627C4C">
        <w:t>именно граж</w:t>
      </w:r>
      <w:r w:rsidR="000935FF">
        <w:t>данского</w:t>
      </w:r>
      <w:r w:rsidR="00627C4C">
        <w:t xml:space="preserve"> п</w:t>
      </w:r>
      <w:r w:rsidR="00627C4C">
        <w:t>о</w:t>
      </w:r>
      <w:r w:rsidR="00627C4C">
        <w:t>нима</w:t>
      </w:r>
      <w:r w:rsidR="000935FF">
        <w:t>ния нации</w:t>
      </w:r>
      <w:r w:rsidR="00D769DD">
        <w:t xml:space="preserve"> </w:t>
      </w:r>
      <w:r w:rsidR="00627C4C">
        <w:t xml:space="preserve">как сообщества, разделяющего общие </w:t>
      </w:r>
      <w:r w:rsidR="00BF449B">
        <w:t xml:space="preserve">республиканские </w:t>
      </w:r>
      <w:r w:rsidR="00627C4C">
        <w:t>ценно</w:t>
      </w:r>
      <w:r w:rsidR="00BF449B">
        <w:t>сти</w:t>
      </w:r>
      <w:r w:rsidR="00627C4C">
        <w:t>, насл</w:t>
      </w:r>
      <w:r w:rsidR="00627C4C">
        <w:t>е</w:t>
      </w:r>
      <w:r w:rsidR="00627C4C">
        <w:t xml:space="preserve">дие и </w:t>
      </w:r>
      <w:r w:rsidR="00BF449B">
        <w:t>историю, во французском обществе присутствуют и другие понимания идентичн</w:t>
      </w:r>
      <w:r w:rsidR="00BF449B">
        <w:t>о</w:t>
      </w:r>
      <w:r w:rsidR="00BF449B">
        <w:t>сти.</w:t>
      </w:r>
    </w:p>
    <w:p w:rsidR="00D22B4C" w:rsidRDefault="00D22B4C" w:rsidP="002903FF">
      <w:pPr>
        <w:spacing w:line="360" w:lineRule="auto"/>
        <w:ind w:firstLine="567"/>
        <w:jc w:val="both"/>
      </w:pPr>
    </w:p>
    <w:p w:rsidR="002903FF" w:rsidRPr="00FA3145" w:rsidRDefault="00D22B4C" w:rsidP="002903FF">
      <w:pPr>
        <w:spacing w:line="360" w:lineRule="auto"/>
        <w:ind w:firstLine="567"/>
        <w:jc w:val="both"/>
      </w:pPr>
      <w:r>
        <w:t xml:space="preserve">В отличие от Франции </w:t>
      </w:r>
      <w:r w:rsidR="002903FF">
        <w:t>Канада</w:t>
      </w:r>
      <w:r>
        <w:t xml:space="preserve"> является относительно молодым государством, кот</w:t>
      </w:r>
      <w:r>
        <w:t>о</w:t>
      </w:r>
      <w:r>
        <w:t>рое</w:t>
      </w:r>
      <w:r w:rsidR="002903FF">
        <w:t xml:space="preserve"> существует на политической карте мира </w:t>
      </w:r>
      <w:r>
        <w:t>только</w:t>
      </w:r>
      <w:r w:rsidR="002903FF">
        <w:t xml:space="preserve"> полтора века</w:t>
      </w:r>
      <w:r>
        <w:t>.</w:t>
      </w:r>
      <w:r w:rsidR="002903FF">
        <w:t xml:space="preserve"> </w:t>
      </w:r>
      <w:r w:rsidR="00DC57D5">
        <w:t>Патриация Конституции Канады произошла только в 1982 г., а такие неотъемлемые атрибуты национального сам</w:t>
      </w:r>
      <w:r w:rsidR="00DC57D5">
        <w:t>о</w:t>
      </w:r>
      <w:r w:rsidR="00DC57D5">
        <w:t>сознания, как национальный флаг и национальный гимн, официально были закрепле</w:t>
      </w:r>
      <w:r w:rsidR="00DC57D5" w:rsidRPr="00B63324">
        <w:t>ны только в 1965 г. и в 1980 г. соответственно.</w:t>
      </w:r>
      <w:r w:rsidR="00DC57D5">
        <w:t xml:space="preserve"> Поэтому до</w:t>
      </w:r>
      <w:r w:rsidR="002903FF">
        <w:t xml:space="preserve"> сегодняшнего дня </w:t>
      </w:r>
      <w:r w:rsidR="00DC57D5">
        <w:t>проблема опр</w:t>
      </w:r>
      <w:r w:rsidR="00DC57D5">
        <w:t>е</w:t>
      </w:r>
      <w:r w:rsidR="00DC57D5">
        <w:t xml:space="preserve">деления своей национальной идентичности </w:t>
      </w:r>
      <w:r w:rsidR="002903FF">
        <w:t xml:space="preserve">в Канаде </w:t>
      </w:r>
      <w:r w:rsidR="00DC57D5">
        <w:t xml:space="preserve">остается </w:t>
      </w:r>
      <w:r w:rsidR="002903FF">
        <w:t xml:space="preserve">чрезвычайно актуальной. </w:t>
      </w:r>
    </w:p>
    <w:p w:rsidR="00390D0F" w:rsidRDefault="00390D0F" w:rsidP="002903FF">
      <w:pPr>
        <w:spacing w:line="360" w:lineRule="auto"/>
        <w:ind w:firstLine="567"/>
        <w:jc w:val="both"/>
      </w:pPr>
      <w:r w:rsidRPr="00B63324">
        <w:t>Дебаты о существовании отдельной канадской идентичности начались в</w:t>
      </w:r>
      <w:r>
        <w:t>о второй п</w:t>
      </w:r>
      <w:r>
        <w:t>о</w:t>
      </w:r>
      <w:r>
        <w:t>ловине</w:t>
      </w:r>
      <w:r w:rsidRPr="00B63324">
        <w:t xml:space="preserve"> </w:t>
      </w:r>
      <w:r w:rsidRPr="00B63324">
        <w:rPr>
          <w:lang w:val="en-US"/>
        </w:rPr>
        <w:t>XIX</w:t>
      </w:r>
      <w:r w:rsidRPr="00B63324">
        <w:t xml:space="preserve"> в.</w:t>
      </w:r>
      <w:r>
        <w:t>,</w:t>
      </w:r>
      <w:r w:rsidRPr="00B63324">
        <w:t xml:space="preserve"> после </w:t>
      </w:r>
      <w:r>
        <w:t>объединения Канады, Новой Шотландии и Нью-Брансуика в единый доминион в</w:t>
      </w:r>
      <w:r w:rsidRPr="00B63324">
        <w:t xml:space="preserve"> 1867 г. </w:t>
      </w:r>
    </w:p>
    <w:p w:rsidR="00390D0F" w:rsidRDefault="00390D0F" w:rsidP="002903FF">
      <w:pPr>
        <w:spacing w:line="360" w:lineRule="auto"/>
        <w:ind w:firstLine="567"/>
        <w:jc w:val="both"/>
      </w:pPr>
      <w:r>
        <w:t>На тот момент перед ними остро встала задача выработки новой национальной иде</w:t>
      </w:r>
      <w:r>
        <w:t>н</w:t>
      </w:r>
      <w:r>
        <w:t xml:space="preserve">тичности, способной сплотить новую страну. </w:t>
      </w:r>
      <w:r w:rsidR="00E51387">
        <w:t>Тогда распространение получила</w:t>
      </w:r>
      <w:r>
        <w:t xml:space="preserve"> идея о том, что главной особенностью Канады, отличающей ее от других государств, является ее с</w:t>
      </w:r>
      <w:r>
        <w:t>е</w:t>
      </w:r>
      <w:r>
        <w:t>вер</w:t>
      </w:r>
      <w:r w:rsidR="00E51387">
        <w:t>ность</w:t>
      </w:r>
      <w:r>
        <w:t>.</w:t>
      </w:r>
      <w:r w:rsidR="00E51387" w:rsidRPr="00E51387">
        <w:t xml:space="preserve"> </w:t>
      </w:r>
      <w:r w:rsidR="00E51387">
        <w:t>Впервые эта идея была сформулирована Т.Г. Хэлибертоном, одним из участн</w:t>
      </w:r>
      <w:r w:rsidR="00E51387">
        <w:t>и</w:t>
      </w:r>
      <w:r w:rsidR="00E51387">
        <w:t xml:space="preserve">ков движения «Канада превыше всего» </w:t>
      </w:r>
      <w:r w:rsidR="00E51387" w:rsidRPr="00E51387">
        <w:rPr>
          <w:i/>
        </w:rPr>
        <w:t>(Canada first)</w:t>
      </w:r>
      <w:r w:rsidR="00E51387">
        <w:t>, объединявшего представителей па</w:t>
      </w:r>
      <w:r w:rsidR="00E51387">
        <w:t>т</w:t>
      </w:r>
      <w:r w:rsidR="00E51387">
        <w:t>риотически настроенной англо-канадской интеллектуальной элиты.</w:t>
      </w:r>
      <w:r>
        <w:rPr>
          <w:rStyle w:val="ab"/>
        </w:rPr>
        <w:footnoteReference w:id="56"/>
      </w:r>
    </w:p>
    <w:p w:rsidR="00D8264E" w:rsidRDefault="00D8264E" w:rsidP="002903FF">
      <w:pPr>
        <w:spacing w:line="360" w:lineRule="auto"/>
        <w:ind w:firstLine="567"/>
        <w:jc w:val="both"/>
      </w:pPr>
      <w:r>
        <w:lastRenderedPageBreak/>
        <w:t xml:space="preserve">В ХХ </w:t>
      </w:r>
      <w:proofErr w:type="gramStart"/>
      <w:r>
        <w:t>в</w:t>
      </w:r>
      <w:proofErr w:type="gramEnd"/>
      <w:r>
        <w:t xml:space="preserve">. </w:t>
      </w:r>
      <w:proofErr w:type="gramStart"/>
      <w:r>
        <w:t>в</w:t>
      </w:r>
      <w:proofErr w:type="gramEnd"/>
      <w:r>
        <w:t xml:space="preserve"> канадском дискурсе постепенно получает распространение другой подход к Северу. Когда широкое распространение получил термин «Арктика», Север стал выд</w:t>
      </w:r>
      <w:r>
        <w:t>е</w:t>
      </w:r>
      <w:r>
        <w:t xml:space="preserve">ляться в особую сферу, которая не отождествляется со всей страной, но при этом имеет для нее особое значение. </w:t>
      </w:r>
    </w:p>
    <w:p w:rsidR="00D8264E" w:rsidRDefault="00D8264E" w:rsidP="002903FF">
      <w:pPr>
        <w:spacing w:line="360" w:lineRule="auto"/>
        <w:ind w:firstLine="567"/>
        <w:jc w:val="both"/>
      </w:pPr>
      <w:r>
        <w:t xml:space="preserve">Параллельно с идеей «северности» продолжался поиск </w:t>
      </w:r>
      <w:r w:rsidR="00A15117">
        <w:t>социальной</w:t>
      </w:r>
      <w:r>
        <w:t xml:space="preserve"> концепции нац</w:t>
      </w:r>
      <w:r>
        <w:t>и</w:t>
      </w:r>
      <w:r>
        <w:t xml:space="preserve">ональной идентичности, которая позволила бы официально </w:t>
      </w:r>
      <w:r w:rsidR="00A15117">
        <w:t xml:space="preserve">объяснить все более заметное многообразие культур в стране. </w:t>
      </w:r>
    </w:p>
    <w:p w:rsidR="002903FF" w:rsidRDefault="00A15117" w:rsidP="00A15117">
      <w:pPr>
        <w:spacing w:line="360" w:lineRule="auto"/>
        <w:ind w:firstLine="567"/>
        <w:jc w:val="both"/>
      </w:pPr>
      <w:r>
        <w:t xml:space="preserve">Официально эта позиция была закреплена в </w:t>
      </w:r>
      <w:r w:rsidR="002903FF" w:rsidRPr="00DC57D5">
        <w:t>Акт</w:t>
      </w:r>
      <w:r>
        <w:t>е</w:t>
      </w:r>
      <w:r w:rsidR="002903FF" w:rsidRPr="00DC57D5">
        <w:t xml:space="preserve"> </w:t>
      </w:r>
      <w:r w:rsidR="00D769DD" w:rsidRPr="00DC57D5">
        <w:t xml:space="preserve">о </w:t>
      </w:r>
      <w:r w:rsidR="002903FF" w:rsidRPr="00DC57D5">
        <w:t>канад</w:t>
      </w:r>
      <w:r w:rsidR="00D769DD" w:rsidRPr="00DC57D5">
        <w:t>ском мультикультурализме</w:t>
      </w:r>
      <w:r w:rsidR="002903FF" w:rsidRPr="00DC57D5">
        <w:t xml:space="preserve"> </w:t>
      </w:r>
      <w:r w:rsidR="008C4DF6" w:rsidRPr="00DC57D5">
        <w:rPr>
          <w:i/>
        </w:rPr>
        <w:t>(Canadian Multiculturalism Act</w:t>
      </w:r>
      <w:r w:rsidR="002903FF" w:rsidRPr="00DC57D5">
        <w:rPr>
          <w:i/>
        </w:rPr>
        <w:t>)</w:t>
      </w:r>
      <w:r w:rsidR="002903FF" w:rsidRPr="00DC57D5">
        <w:t>, принят</w:t>
      </w:r>
      <w:r>
        <w:t>ом</w:t>
      </w:r>
      <w:r w:rsidR="002903FF" w:rsidRPr="00DC57D5">
        <w:t xml:space="preserve"> в 1988</w:t>
      </w:r>
      <w:r w:rsidR="00016369" w:rsidRPr="00DC57D5">
        <w:t> г</w:t>
      </w:r>
      <w:r w:rsidR="002903FF" w:rsidRPr="00DC57D5">
        <w:t>.</w:t>
      </w:r>
      <w:r w:rsidR="00D769DD">
        <w:t xml:space="preserve"> </w:t>
      </w:r>
      <w:r w:rsidR="002903FF">
        <w:t xml:space="preserve">В отличие от американского подхода, </w:t>
      </w:r>
      <w:r>
        <w:t>который</w:t>
      </w:r>
      <w:r w:rsidR="002903FF">
        <w:t xml:space="preserve"> метафорично </w:t>
      </w:r>
      <w:r>
        <w:t xml:space="preserve">представляют </w:t>
      </w:r>
      <w:r w:rsidR="002903FF">
        <w:t xml:space="preserve">в качестве «плавильного котла», в основе канадской политики мультикультурализма лежит идея сохранения иммигрантами своей культурной идентичности. </w:t>
      </w:r>
      <w:proofErr w:type="gramStart"/>
      <w:r w:rsidR="002903FF">
        <w:t>В преамбуле говорится, что «Правительство Канады рассматривает рас</w:t>
      </w:r>
      <w:r w:rsidR="002903FF">
        <w:t>о</w:t>
      </w:r>
      <w:r w:rsidR="002903FF">
        <w:t>вое, национальное, этническое разнообразие канадцев, разнообразие по цвету кожи и р</w:t>
      </w:r>
      <w:r w:rsidR="002903FF">
        <w:t>е</w:t>
      </w:r>
      <w:r w:rsidR="002903FF">
        <w:t>лигиозным убеждениям как фундаментальную особенность канадского общества и пров</w:t>
      </w:r>
      <w:r w:rsidR="002903FF">
        <w:t>о</w:t>
      </w:r>
      <w:r w:rsidR="002903FF">
        <w:t>дит политику мультикультурализма, направленную на сохранение и развитие мультикул</w:t>
      </w:r>
      <w:r w:rsidR="002903FF">
        <w:t>ь</w:t>
      </w:r>
      <w:r w:rsidR="002903FF">
        <w:t>турного наследия канадцев в процессе достижения канадцами равных возможностей в экономической, социальной, культурной и политической сферах жизни Канады».</w:t>
      </w:r>
      <w:r w:rsidR="002903FF">
        <w:rPr>
          <w:rStyle w:val="ab"/>
        </w:rPr>
        <w:footnoteReference w:id="57"/>
      </w:r>
      <w:r w:rsidR="002903FF" w:rsidRPr="008F63E0">
        <w:t xml:space="preserve"> </w:t>
      </w:r>
      <w:proofErr w:type="gramEnd"/>
    </w:p>
    <w:p w:rsidR="002903FF" w:rsidRDefault="002903FF" w:rsidP="002903FF">
      <w:pPr>
        <w:spacing w:line="360" w:lineRule="auto"/>
        <w:ind w:firstLine="567"/>
        <w:jc w:val="both"/>
      </w:pPr>
      <w:r>
        <w:t>При этом в Канаде процесс формирования идентичности происходил в условиях наличия в ст</w:t>
      </w:r>
      <w:r w:rsidR="00D769DD">
        <w:t>ране двух центров – англоязычного и франкоязычного</w:t>
      </w:r>
      <w:r>
        <w:t>. Провинция Квебек, где сейчас проживают 80% всех франкоканадцев, стала своеобразным форпостом фра</w:t>
      </w:r>
      <w:r>
        <w:t>н</w:t>
      </w:r>
      <w:r>
        <w:t xml:space="preserve">цузской культуры на </w:t>
      </w:r>
      <w:r w:rsidR="008622EE">
        <w:t>С</w:t>
      </w:r>
      <w:r>
        <w:t xml:space="preserve">евероамериканском континенте. Сохранение языка, традиций, культурных и религиозных ценностей, саморазвитие самобытной культуры происходит </w:t>
      </w:r>
      <w:r w:rsidR="00D769DD">
        <w:t>как</w:t>
      </w:r>
      <w:r>
        <w:t xml:space="preserve"> на уровне государственного управления</w:t>
      </w:r>
      <w:r w:rsidR="00D769DD">
        <w:t>, так</w:t>
      </w:r>
      <w:r>
        <w:t xml:space="preserve"> и в социальной сфере. Эти различия, п</w:t>
      </w:r>
      <w:r>
        <w:t>о</w:t>
      </w:r>
      <w:r>
        <w:t>рождающие противоречия и конфликты, часто ведут к обособлению квебекцев, возникн</w:t>
      </w:r>
      <w:r>
        <w:t>о</w:t>
      </w:r>
      <w:r>
        <w:t xml:space="preserve">вению сепаратистских тенденций в провинции. </w:t>
      </w:r>
    </w:p>
    <w:p w:rsidR="002903FF" w:rsidRPr="0059424A" w:rsidRDefault="002903FF" w:rsidP="002903FF">
      <w:pPr>
        <w:spacing w:line="360" w:lineRule="auto"/>
        <w:ind w:firstLine="567"/>
        <w:jc w:val="both"/>
      </w:pPr>
      <w:r>
        <w:t xml:space="preserve">И в </w:t>
      </w:r>
      <w:r>
        <w:rPr>
          <w:lang w:val="en-US"/>
        </w:rPr>
        <w:t>XIX</w:t>
      </w:r>
      <w:r>
        <w:t xml:space="preserve"> в., и в первой половине </w:t>
      </w:r>
      <w:r>
        <w:rPr>
          <w:lang w:val="en-US"/>
        </w:rPr>
        <w:t>XX</w:t>
      </w:r>
      <w:r>
        <w:t xml:space="preserve"> в. франкоканадцы успешно сопротивлялись всем попыткам ассимилировать их, избегали смешанных браков, хранили верность языку, религии и обычаям предков. Высочайший уровень рождаемости среди франкоканадцев, о котором говорят как о «реванше колыбелей»</w:t>
      </w:r>
      <w:r w:rsidR="00D63749">
        <w:t xml:space="preserve"> </w:t>
      </w:r>
      <w:r w:rsidR="00D63749" w:rsidRPr="00180D0C">
        <w:rPr>
          <w:bCs/>
          <w:i/>
          <w:szCs w:val="28"/>
          <w:shd w:val="clear" w:color="auto" w:fill="FFFFFF"/>
        </w:rPr>
        <w:t>(«</w:t>
      </w:r>
      <w:r w:rsidR="00D63749">
        <w:rPr>
          <w:bCs/>
          <w:i/>
          <w:szCs w:val="28"/>
          <w:lang w:val="fr-FR"/>
        </w:rPr>
        <w:t>r</w:t>
      </w:r>
      <w:r w:rsidR="00D63749" w:rsidRPr="00180D0C">
        <w:rPr>
          <w:bCs/>
          <w:i/>
          <w:szCs w:val="28"/>
          <w:lang w:val="fr-FR"/>
        </w:rPr>
        <w:t>evanche</w:t>
      </w:r>
      <w:r w:rsidR="00D63749" w:rsidRPr="00180D0C">
        <w:rPr>
          <w:bCs/>
          <w:i/>
          <w:szCs w:val="28"/>
        </w:rPr>
        <w:t xml:space="preserve"> </w:t>
      </w:r>
      <w:r w:rsidR="00D63749" w:rsidRPr="00180D0C">
        <w:rPr>
          <w:bCs/>
          <w:i/>
          <w:szCs w:val="28"/>
          <w:lang w:val="fr-FR"/>
        </w:rPr>
        <w:t>des</w:t>
      </w:r>
      <w:r w:rsidR="00D63749" w:rsidRPr="00180D0C">
        <w:rPr>
          <w:bCs/>
          <w:i/>
          <w:szCs w:val="28"/>
        </w:rPr>
        <w:t xml:space="preserve"> </w:t>
      </w:r>
      <w:r w:rsidR="00D63749" w:rsidRPr="00180D0C">
        <w:rPr>
          <w:bCs/>
          <w:i/>
          <w:szCs w:val="28"/>
          <w:lang w:val="fr-FR"/>
        </w:rPr>
        <w:t>berceaux</w:t>
      </w:r>
      <w:r w:rsidR="00D63749" w:rsidRPr="00180D0C">
        <w:rPr>
          <w:bCs/>
          <w:i/>
          <w:szCs w:val="28"/>
        </w:rPr>
        <w:t>»</w:t>
      </w:r>
      <w:r w:rsidR="00D63749">
        <w:rPr>
          <w:bCs/>
          <w:i/>
          <w:szCs w:val="28"/>
        </w:rPr>
        <w:t>)</w:t>
      </w:r>
      <w:r>
        <w:t>, позволили им до</w:t>
      </w:r>
      <w:r>
        <w:t>л</w:t>
      </w:r>
      <w:r>
        <w:t xml:space="preserve">гое время сохранять определенный паритет с английской Канадой. Их элита выработала </w:t>
      </w:r>
      <w:r>
        <w:lastRenderedPageBreak/>
        <w:t xml:space="preserve">особую систему ценностей, обосновывающую необходимость сохранения этнического своеобразия, «национального выживания» </w:t>
      </w:r>
      <w:r w:rsidRPr="00FA3145">
        <w:rPr>
          <w:i/>
        </w:rPr>
        <w:t>(«</w:t>
      </w:r>
      <w:r w:rsidRPr="00FA3145">
        <w:rPr>
          <w:i/>
          <w:lang w:val="en-US"/>
        </w:rPr>
        <w:t>survivance</w:t>
      </w:r>
      <w:r w:rsidRPr="00FA3145">
        <w:rPr>
          <w:i/>
        </w:rPr>
        <w:t>»)</w:t>
      </w:r>
      <w:r>
        <w:t>.</w:t>
      </w:r>
      <w:r>
        <w:rPr>
          <w:rStyle w:val="ab"/>
        </w:rPr>
        <w:footnoteReference w:id="58"/>
      </w:r>
      <w:r>
        <w:t xml:space="preserve"> </w:t>
      </w:r>
    </w:p>
    <w:p w:rsidR="002903FF" w:rsidRDefault="002903FF" w:rsidP="002903FF">
      <w:pPr>
        <w:spacing w:line="360" w:lineRule="auto"/>
        <w:ind w:firstLine="567"/>
        <w:jc w:val="both"/>
      </w:pPr>
      <w:r>
        <w:t xml:space="preserve">Всё это время контроль в экономической области продолжал находиться в руках крупной англо-канадской буржуазии, а франкоговорящее население провинции Квебек оказывалась всё более изолированной от всего канадского общества. На этом </w:t>
      </w:r>
      <w:proofErr w:type="gramStart"/>
      <w:r>
        <w:t>фоне</w:t>
      </w:r>
      <w:proofErr w:type="gramEnd"/>
      <w:r>
        <w:t xml:space="preserve"> на р</w:t>
      </w:r>
      <w:r>
        <w:t>у</w:t>
      </w:r>
      <w:r>
        <w:t xml:space="preserve">беже 60-70-х </w:t>
      </w:r>
      <w:r w:rsidR="00016369">
        <w:t>гг.</w:t>
      </w:r>
      <w:r>
        <w:t xml:space="preserve"> п</w:t>
      </w:r>
      <w:r w:rsidR="00D769DD">
        <w:t>рошлого века происходил</w:t>
      </w:r>
      <w:r>
        <w:t xml:space="preserve"> рост националистических настроений в Кв</w:t>
      </w:r>
      <w:r>
        <w:t>е</w:t>
      </w:r>
      <w:r>
        <w:t>беке</w:t>
      </w:r>
      <w:r w:rsidR="00DC57D5">
        <w:t>.</w:t>
      </w:r>
      <w:r w:rsidRPr="00BB6BC7">
        <w:t xml:space="preserve"> </w:t>
      </w:r>
    </w:p>
    <w:p w:rsidR="002903FF" w:rsidRDefault="002903FF" w:rsidP="002903FF">
      <w:pPr>
        <w:spacing w:line="360" w:lineRule="auto"/>
        <w:ind w:firstLine="567"/>
        <w:jc w:val="both"/>
      </w:pPr>
      <w:proofErr w:type="gramStart"/>
      <w:r>
        <w:t>В результате так называемой «Тихой революции» произошло улучшений всей соц</w:t>
      </w:r>
      <w:r>
        <w:t>и</w:t>
      </w:r>
      <w:r>
        <w:t>альной и образовательной инфраструктуры провинции, отделение католи</w:t>
      </w:r>
      <w:r w:rsidR="00D769DD">
        <w:t>ческой церкви от светской жизни;</w:t>
      </w:r>
      <w:r>
        <w:t xml:space="preserve"> квебекцы французского происхождения получили в свои руки контроль над экономикой, их уровень жизни значительно улучшился, что превратило Квебек в в</w:t>
      </w:r>
      <w:r>
        <w:t>ы</w:t>
      </w:r>
      <w:r>
        <w:t xml:space="preserve">сокоразвитую провинцию, по своему экономическому потенциалу занявшую второе место после Онтарио. </w:t>
      </w:r>
      <w:proofErr w:type="gramEnd"/>
    </w:p>
    <w:p w:rsidR="002903FF" w:rsidRDefault="002903FF" w:rsidP="002903FF">
      <w:pPr>
        <w:spacing w:line="360" w:lineRule="auto"/>
        <w:ind w:firstLine="567"/>
        <w:jc w:val="both"/>
      </w:pPr>
      <w:r w:rsidRPr="002158A8">
        <w:t xml:space="preserve">Тихая революция создала благоприятные условия </w:t>
      </w:r>
      <w:r w:rsidR="00D769DD">
        <w:t xml:space="preserve">и </w:t>
      </w:r>
      <w:r w:rsidRPr="002158A8">
        <w:t>для укрепления позиций фра</w:t>
      </w:r>
      <w:r w:rsidRPr="002158A8">
        <w:t>н</w:t>
      </w:r>
      <w:r w:rsidRPr="002158A8">
        <w:t xml:space="preserve">цузского языка в самом Квебеке. </w:t>
      </w:r>
      <w:r>
        <w:t xml:space="preserve">В 1969 </w:t>
      </w:r>
      <w:r w:rsidR="00016369">
        <w:t>г.</w:t>
      </w:r>
      <w:r>
        <w:t xml:space="preserve"> благодаря Закону об официальных языках </w:t>
      </w:r>
      <w:r w:rsidRPr="00FA3145">
        <w:rPr>
          <w:i/>
        </w:rPr>
        <w:t>(«</w:t>
      </w:r>
      <w:r w:rsidRPr="00FA3145">
        <w:rPr>
          <w:i/>
          <w:lang w:val="fr-FR"/>
        </w:rPr>
        <w:t>Loi</w:t>
      </w:r>
      <w:r w:rsidRPr="00FA3145">
        <w:rPr>
          <w:i/>
        </w:rPr>
        <w:t xml:space="preserve"> </w:t>
      </w:r>
      <w:r w:rsidRPr="00FA3145">
        <w:rPr>
          <w:i/>
          <w:lang w:val="fr-FR"/>
        </w:rPr>
        <w:t>sur</w:t>
      </w:r>
      <w:r w:rsidRPr="00FA3145">
        <w:rPr>
          <w:i/>
        </w:rPr>
        <w:t xml:space="preserve"> </w:t>
      </w:r>
      <w:r w:rsidRPr="00FA3145">
        <w:rPr>
          <w:i/>
          <w:lang w:val="fr-FR"/>
        </w:rPr>
        <w:t>les</w:t>
      </w:r>
      <w:r w:rsidRPr="00FA3145">
        <w:rPr>
          <w:i/>
        </w:rPr>
        <w:t xml:space="preserve"> </w:t>
      </w:r>
      <w:r w:rsidRPr="00FA3145">
        <w:rPr>
          <w:i/>
          <w:lang w:val="fr-FR"/>
        </w:rPr>
        <w:t>langues</w:t>
      </w:r>
      <w:r w:rsidRPr="00FA3145">
        <w:rPr>
          <w:i/>
        </w:rPr>
        <w:t xml:space="preserve"> </w:t>
      </w:r>
      <w:r w:rsidRPr="00FA3145">
        <w:rPr>
          <w:i/>
          <w:lang w:val="fr-FR"/>
        </w:rPr>
        <w:t>officielles</w:t>
      </w:r>
      <w:r w:rsidRPr="00FA3145">
        <w:rPr>
          <w:i/>
        </w:rPr>
        <w:t>»)</w:t>
      </w:r>
      <w:r w:rsidRPr="0059424A">
        <w:t xml:space="preserve"> </w:t>
      </w:r>
      <w:r w:rsidRPr="002158A8">
        <w:t xml:space="preserve">английский и французский языки получили равный статус </w:t>
      </w:r>
      <w:r w:rsidR="00D769DD">
        <w:t>на федеральном уровне</w:t>
      </w:r>
      <w:r w:rsidRPr="002158A8">
        <w:t>,</w:t>
      </w:r>
      <w:r w:rsidRPr="0059424A">
        <w:t xml:space="preserve"> </w:t>
      </w:r>
      <w:r w:rsidR="00D769DD">
        <w:t>официально</w:t>
      </w:r>
      <w:r w:rsidR="00D769DD" w:rsidRPr="002158A8">
        <w:t xml:space="preserve"> </w:t>
      </w:r>
      <w:r w:rsidR="00D769DD">
        <w:t>закрепив</w:t>
      </w:r>
      <w:r>
        <w:t xml:space="preserve"> </w:t>
      </w:r>
      <w:r w:rsidRPr="002158A8">
        <w:t>канадск</w:t>
      </w:r>
      <w:r>
        <w:t xml:space="preserve">ий </w:t>
      </w:r>
      <w:r w:rsidRPr="002158A8">
        <w:t>билингвизм.</w:t>
      </w:r>
      <w:r>
        <w:t xml:space="preserve"> В 1977 </w:t>
      </w:r>
      <w:r w:rsidR="00016369">
        <w:t>г.</w:t>
      </w:r>
      <w:r>
        <w:t xml:space="preserve"> </w:t>
      </w:r>
      <w:hyperlink r:id="rId9" w:tooltip="Хартия французского языка" w:history="1">
        <w:r w:rsidRPr="002158A8">
          <w:t>Хартия французского языка</w:t>
        </w:r>
      </w:hyperlink>
      <w:r>
        <w:t>, так называемый «</w:t>
      </w:r>
      <w:r w:rsidRPr="002158A8">
        <w:t xml:space="preserve">Закон </w:t>
      </w:r>
      <w:r w:rsidRPr="00FA3145">
        <w:t xml:space="preserve">101» </w:t>
      </w:r>
      <w:r w:rsidRPr="00FA3145">
        <w:rPr>
          <w:i/>
        </w:rPr>
        <w:t>(«</w:t>
      </w:r>
      <w:r w:rsidRPr="00FA3145">
        <w:rPr>
          <w:i/>
          <w:lang w:val="en-US"/>
        </w:rPr>
        <w:t>Charte</w:t>
      </w:r>
      <w:r w:rsidRPr="00FA3145">
        <w:rPr>
          <w:i/>
        </w:rPr>
        <w:t xml:space="preserve"> </w:t>
      </w:r>
      <w:r w:rsidRPr="00FA3145">
        <w:rPr>
          <w:i/>
          <w:lang w:val="en-US"/>
        </w:rPr>
        <w:t>de</w:t>
      </w:r>
      <w:r w:rsidRPr="00FA3145">
        <w:rPr>
          <w:i/>
        </w:rPr>
        <w:t xml:space="preserve"> </w:t>
      </w:r>
      <w:r w:rsidRPr="00FA3145">
        <w:rPr>
          <w:i/>
          <w:lang w:val="en-US"/>
        </w:rPr>
        <w:t>la</w:t>
      </w:r>
      <w:r w:rsidRPr="00FA3145">
        <w:rPr>
          <w:i/>
        </w:rPr>
        <w:t xml:space="preserve"> </w:t>
      </w:r>
      <w:r w:rsidRPr="00FA3145">
        <w:rPr>
          <w:i/>
          <w:lang w:val="en-US"/>
        </w:rPr>
        <w:t>langue</w:t>
      </w:r>
      <w:r w:rsidRPr="00FA3145">
        <w:rPr>
          <w:i/>
        </w:rPr>
        <w:t xml:space="preserve"> </w:t>
      </w:r>
      <w:r w:rsidRPr="00FA3145">
        <w:rPr>
          <w:i/>
          <w:lang w:val="en-US"/>
        </w:rPr>
        <w:t>fran</w:t>
      </w:r>
      <w:r w:rsidRPr="00FA3145">
        <w:rPr>
          <w:i/>
        </w:rPr>
        <w:t>ç</w:t>
      </w:r>
      <w:r w:rsidRPr="00FA3145">
        <w:rPr>
          <w:i/>
          <w:lang w:val="en-US"/>
        </w:rPr>
        <w:t>aise</w:t>
      </w:r>
      <w:r w:rsidRPr="00FA3145">
        <w:rPr>
          <w:i/>
        </w:rPr>
        <w:t>»/«</w:t>
      </w:r>
      <w:r w:rsidRPr="00FA3145">
        <w:rPr>
          <w:i/>
          <w:lang w:val="en-US"/>
        </w:rPr>
        <w:t>la</w:t>
      </w:r>
      <w:r w:rsidRPr="00FA3145">
        <w:rPr>
          <w:i/>
        </w:rPr>
        <w:t xml:space="preserve"> </w:t>
      </w:r>
      <w:r w:rsidRPr="00FA3145">
        <w:rPr>
          <w:i/>
          <w:lang w:val="en-US"/>
        </w:rPr>
        <w:t>loi</w:t>
      </w:r>
      <w:r w:rsidRPr="00FA3145">
        <w:rPr>
          <w:i/>
        </w:rPr>
        <w:t xml:space="preserve"> 101») </w:t>
      </w:r>
      <w:r w:rsidRPr="002158A8">
        <w:t>сделала французский единственным официальным языко</w:t>
      </w:r>
      <w:r>
        <w:t>м Квебека.</w:t>
      </w:r>
      <w:r w:rsidR="00D769DD">
        <w:rPr>
          <w:rStyle w:val="ab"/>
        </w:rPr>
        <w:footnoteReference w:id="59"/>
      </w:r>
      <w:r>
        <w:t xml:space="preserve"> </w:t>
      </w:r>
    </w:p>
    <w:p w:rsidR="002903FF" w:rsidRDefault="002903FF" w:rsidP="002903FF">
      <w:pPr>
        <w:spacing w:line="360" w:lineRule="auto"/>
        <w:ind w:firstLine="567"/>
        <w:jc w:val="both"/>
      </w:pPr>
      <w:r>
        <w:t xml:space="preserve">Укрепление позиций франкоканадцев в провинции  </w:t>
      </w:r>
      <w:r w:rsidR="0003706C">
        <w:t>способствовало</w:t>
      </w:r>
      <w:r w:rsidR="00D769DD">
        <w:t xml:space="preserve"> </w:t>
      </w:r>
      <w:r>
        <w:t>росту национ</w:t>
      </w:r>
      <w:r>
        <w:t>а</w:t>
      </w:r>
      <w:r>
        <w:t>листических настроений и движению за независимость. Усилия сепаратистски настрое</w:t>
      </w:r>
      <w:r>
        <w:t>н</w:t>
      </w:r>
      <w:r>
        <w:t xml:space="preserve">ной Квебекской партии привели к проведению двух  референдумов (в 1980 и в 1995 </w:t>
      </w:r>
      <w:r w:rsidR="0098308D">
        <w:t>гг.</w:t>
      </w:r>
      <w:r>
        <w:t xml:space="preserve">), однако они не набрали необходимого количества голосов (несмотря на весьма опасный процент – </w:t>
      </w:r>
      <w:r w:rsidRPr="00B95585">
        <w:t>49,4%</w:t>
      </w:r>
      <w:r>
        <w:t xml:space="preserve"> – во втором из них).</w:t>
      </w:r>
      <w:r w:rsidR="0003706C">
        <w:rPr>
          <w:rStyle w:val="ab"/>
        </w:rPr>
        <w:footnoteReference w:id="60"/>
      </w:r>
      <w:r>
        <w:t xml:space="preserve"> Предложенные федеральным центром и </w:t>
      </w:r>
      <w:r w:rsidR="0003706C">
        <w:t>обсу</w:t>
      </w:r>
      <w:r w:rsidR="0003706C">
        <w:t>ж</w:t>
      </w:r>
      <w:r w:rsidR="0003706C">
        <w:t xml:space="preserve">давшиеся </w:t>
      </w:r>
      <w:r>
        <w:t>на протяжении долгого времени договоры, в которых предполагалось урегул</w:t>
      </w:r>
      <w:r>
        <w:t>и</w:t>
      </w:r>
      <w:r>
        <w:t xml:space="preserve">рование положения Квебека в федерации, – </w:t>
      </w:r>
      <w:r w:rsidRPr="00B95585">
        <w:t>Мич</w:t>
      </w:r>
      <w:r>
        <w:t>л</w:t>
      </w:r>
      <w:r w:rsidRPr="00B95585">
        <w:t>ейкск</w:t>
      </w:r>
      <w:r>
        <w:t>ое (1987 г.) и Шарлоттаунское</w:t>
      </w:r>
      <w:r w:rsidRPr="00B95585">
        <w:t xml:space="preserve"> с</w:t>
      </w:r>
      <w:r w:rsidRPr="00B95585">
        <w:t>о</w:t>
      </w:r>
      <w:r w:rsidRPr="00B95585">
        <w:t>глашени</w:t>
      </w:r>
      <w:r>
        <w:t>я (1991</w:t>
      </w:r>
      <w:r w:rsidR="00320BE0">
        <w:t xml:space="preserve"> г.) –</w:t>
      </w:r>
      <w:r>
        <w:t xml:space="preserve"> были в итоге отвергнуты на провинциальном уровне. </w:t>
      </w:r>
    </w:p>
    <w:p w:rsidR="002903FF" w:rsidRPr="00F01231" w:rsidRDefault="002903FF" w:rsidP="002903FF">
      <w:pPr>
        <w:spacing w:line="360" w:lineRule="auto"/>
        <w:ind w:firstLine="567"/>
        <w:jc w:val="both"/>
      </w:pPr>
      <w:r w:rsidRPr="00B95585">
        <w:t xml:space="preserve">Таким образом, период референдумов о суверенитете провинции Квебек совпал с наиболее серьезным в истории Канады кризисом федерализма. </w:t>
      </w:r>
      <w:r>
        <w:t xml:space="preserve">Однако сразу после этого наметился значительный спад </w:t>
      </w:r>
      <w:proofErr w:type="gramStart"/>
      <w:r>
        <w:t>напряжения</w:t>
      </w:r>
      <w:proofErr w:type="gramEnd"/>
      <w:r>
        <w:t xml:space="preserve"> как среди населения, так и в рядах самой Кв</w:t>
      </w:r>
      <w:r>
        <w:t>е</w:t>
      </w:r>
      <w:r>
        <w:lastRenderedPageBreak/>
        <w:t xml:space="preserve">бекской партии. </w:t>
      </w:r>
      <w:r w:rsidR="0003706C">
        <w:t>В</w:t>
      </w:r>
      <w:r>
        <w:t xml:space="preserve"> 2006 </w:t>
      </w:r>
      <w:r w:rsidR="00016369">
        <w:t>г.</w:t>
      </w:r>
      <w:r>
        <w:t xml:space="preserve"> федеральная Палата общин по предложению премьер-министра Стивена Харпера законодательно признала квебекцев «нацией</w:t>
      </w:r>
      <w:r w:rsidRPr="003E0F84">
        <w:t xml:space="preserve"> </w:t>
      </w:r>
      <w:r>
        <w:t>в составе единой Канады».</w:t>
      </w:r>
    </w:p>
    <w:p w:rsidR="002903FF" w:rsidRPr="009477A9" w:rsidRDefault="0003706C" w:rsidP="0003706C">
      <w:pPr>
        <w:spacing w:line="360" w:lineRule="auto"/>
        <w:ind w:firstLine="567"/>
        <w:jc w:val="both"/>
        <w:rPr>
          <w:rStyle w:val="apple-converted-space"/>
          <w:shd w:val="clear" w:color="auto" w:fill="FFFFFF"/>
        </w:rPr>
      </w:pPr>
      <w:r>
        <w:t>В п</w:t>
      </w:r>
      <w:r w:rsidR="002903FF" w:rsidRPr="008506E7">
        <w:t xml:space="preserve">оследнее время дискуссии вокруг вопроса </w:t>
      </w:r>
      <w:r>
        <w:t xml:space="preserve">об </w:t>
      </w:r>
      <w:r w:rsidR="002903FF" w:rsidRPr="008506E7">
        <w:t>идентичности квебекцев ожив</w:t>
      </w:r>
      <w:r w:rsidR="002903FF" w:rsidRPr="008506E7">
        <w:t>и</w:t>
      </w:r>
      <w:r w:rsidR="002903FF" w:rsidRPr="008506E7">
        <w:t xml:space="preserve">лись. </w:t>
      </w:r>
      <w:r w:rsidR="002903FF" w:rsidRPr="008506E7">
        <w:rPr>
          <w:shd w:val="clear" w:color="auto" w:fill="FFFFFF"/>
        </w:rPr>
        <w:t>Из-за непрекращающихся дискуссий о месте, которое занимают иммигранты в жи</w:t>
      </w:r>
      <w:r w:rsidR="002903FF" w:rsidRPr="008506E7">
        <w:rPr>
          <w:shd w:val="clear" w:color="auto" w:fill="FFFFFF"/>
        </w:rPr>
        <w:t>з</w:t>
      </w:r>
      <w:r w:rsidR="002903FF" w:rsidRPr="008506E7">
        <w:rPr>
          <w:shd w:val="clear" w:color="auto" w:fill="FFFFFF"/>
        </w:rPr>
        <w:t xml:space="preserve">ни Квебека, премьер-министр провинции Жан </w:t>
      </w:r>
      <w:r w:rsidR="002903FF">
        <w:rPr>
          <w:shd w:val="clear" w:color="auto" w:fill="FFFFFF"/>
        </w:rPr>
        <w:t>Шаре</w:t>
      </w:r>
      <w:r w:rsidR="002903FF" w:rsidRPr="008506E7">
        <w:rPr>
          <w:shd w:val="clear" w:color="auto" w:fill="FFFFFF"/>
        </w:rPr>
        <w:t xml:space="preserve"> был вынужден санкционировать р</w:t>
      </w:r>
      <w:r w:rsidR="002903FF" w:rsidRPr="008506E7">
        <w:rPr>
          <w:shd w:val="clear" w:color="auto" w:fill="FFFFFF"/>
        </w:rPr>
        <w:t>а</w:t>
      </w:r>
      <w:r w:rsidR="002903FF" w:rsidRPr="008506E7">
        <w:rPr>
          <w:shd w:val="clear" w:color="auto" w:fill="FFFFFF"/>
        </w:rPr>
        <w:t>боту специальной комиссии под началом дву</w:t>
      </w:r>
      <w:r>
        <w:rPr>
          <w:shd w:val="clear" w:color="auto" w:fill="FFFFFF"/>
        </w:rPr>
        <w:t>х известных ученых-гуманитариев –</w:t>
      </w:r>
      <w:r w:rsidR="002903FF" w:rsidRPr="008506E7">
        <w:rPr>
          <w:shd w:val="clear" w:color="auto" w:fill="FFFFFF"/>
        </w:rPr>
        <w:t xml:space="preserve"> Жерара Бушара и Чарльза Тэйлора.</w:t>
      </w:r>
      <w:r w:rsidR="002903FF" w:rsidRPr="008506E7">
        <w:rPr>
          <w:rStyle w:val="apple-converted-space"/>
          <w:shd w:val="clear" w:color="auto" w:fill="FFFFFF"/>
        </w:rPr>
        <w:t> Комиссия, названная по именам её сопредседателей Комисс</w:t>
      </w:r>
      <w:r w:rsidR="002903FF" w:rsidRPr="008506E7">
        <w:rPr>
          <w:rStyle w:val="apple-converted-space"/>
          <w:shd w:val="clear" w:color="auto" w:fill="FFFFFF"/>
        </w:rPr>
        <w:t>и</w:t>
      </w:r>
      <w:r w:rsidR="002903FF" w:rsidRPr="008506E7">
        <w:rPr>
          <w:rStyle w:val="apple-converted-space"/>
          <w:shd w:val="clear" w:color="auto" w:fill="FFFFFF"/>
        </w:rPr>
        <w:t>ей Бушара-</w:t>
      </w:r>
      <w:r w:rsidR="002903FF" w:rsidRPr="00FA3145">
        <w:rPr>
          <w:rStyle w:val="apple-converted-space"/>
          <w:shd w:val="clear" w:color="auto" w:fill="FFFFFF"/>
        </w:rPr>
        <w:t xml:space="preserve">Тэйлора </w:t>
      </w:r>
      <w:r w:rsidR="002903FF" w:rsidRPr="00FA3145">
        <w:rPr>
          <w:rStyle w:val="apple-converted-space"/>
          <w:i/>
          <w:shd w:val="clear" w:color="auto" w:fill="FFFFFF"/>
        </w:rPr>
        <w:t>(«</w:t>
      </w:r>
      <w:r w:rsidR="002903FF" w:rsidRPr="00FA3145">
        <w:rPr>
          <w:i/>
          <w:color w:val="222222"/>
          <w:shd w:val="clear" w:color="auto" w:fill="FFFFFF"/>
        </w:rPr>
        <w:t>La</w:t>
      </w:r>
      <w:r w:rsidR="002903FF" w:rsidRPr="00FA3145">
        <w:rPr>
          <w:rStyle w:val="apple-converted-space"/>
          <w:i/>
          <w:color w:val="222222"/>
          <w:shd w:val="clear" w:color="auto" w:fill="FFFFFF"/>
        </w:rPr>
        <w:t> </w:t>
      </w:r>
      <w:r w:rsidR="002903FF" w:rsidRPr="00FA3145">
        <w:rPr>
          <w:bCs/>
          <w:i/>
          <w:color w:val="222222"/>
          <w:shd w:val="clear" w:color="auto" w:fill="FFFFFF"/>
        </w:rPr>
        <w:t>Commission Bouchard</w:t>
      </w:r>
      <w:r w:rsidR="002903FF" w:rsidRPr="00FA3145">
        <w:rPr>
          <w:i/>
          <w:color w:val="222222"/>
          <w:shd w:val="clear" w:color="auto" w:fill="FFFFFF"/>
        </w:rPr>
        <w:t>-</w:t>
      </w:r>
      <w:r w:rsidR="002903FF" w:rsidRPr="00FA3145">
        <w:rPr>
          <w:bCs/>
          <w:i/>
          <w:color w:val="222222"/>
          <w:shd w:val="clear" w:color="auto" w:fill="FFFFFF"/>
        </w:rPr>
        <w:t>Taylor</w:t>
      </w:r>
      <w:r w:rsidR="002903FF" w:rsidRPr="00FA3145">
        <w:rPr>
          <w:rStyle w:val="apple-converted-space"/>
          <w:i/>
          <w:color w:val="222222"/>
          <w:shd w:val="clear" w:color="auto" w:fill="FFFFFF"/>
        </w:rPr>
        <w:t>»)</w:t>
      </w:r>
      <w:r w:rsidR="002903FF" w:rsidRPr="00FA3145">
        <w:rPr>
          <w:rStyle w:val="apple-converted-space"/>
          <w:i/>
          <w:shd w:val="clear" w:color="auto" w:fill="FFFFFF"/>
        </w:rPr>
        <w:t>,</w:t>
      </w:r>
      <w:r w:rsidR="002903FF" w:rsidRPr="008506E7">
        <w:rPr>
          <w:rStyle w:val="apple-converted-space"/>
          <w:shd w:val="clear" w:color="auto" w:fill="FFFFFF"/>
        </w:rPr>
        <w:t xml:space="preserve"> опубликовала в мае 2008 </w:t>
      </w:r>
      <w:r w:rsidR="0002660D">
        <w:rPr>
          <w:rStyle w:val="apple-converted-space"/>
          <w:shd w:val="clear" w:color="auto" w:fill="FFFFFF"/>
        </w:rPr>
        <w:t>г.</w:t>
      </w:r>
      <w:r w:rsidR="002903FF" w:rsidRPr="008506E7">
        <w:rPr>
          <w:rStyle w:val="apple-converted-space"/>
          <w:shd w:val="clear" w:color="auto" w:fill="FFFFFF"/>
        </w:rPr>
        <w:t xml:space="preserve"> свой итоговый отчет, </w:t>
      </w:r>
      <w:r w:rsidR="002903FF" w:rsidRPr="009477A9">
        <w:rPr>
          <w:rStyle w:val="apple-converted-space"/>
          <w:shd w:val="clear" w:color="auto" w:fill="FFFFFF"/>
        </w:rPr>
        <w:t xml:space="preserve">вызвавший в обществе широкий резонанс. </w:t>
      </w:r>
    </w:p>
    <w:p w:rsidR="002903FF" w:rsidRPr="009477A9" w:rsidRDefault="002903FF" w:rsidP="002903FF">
      <w:pPr>
        <w:spacing w:line="360" w:lineRule="auto"/>
        <w:ind w:firstLine="567"/>
        <w:jc w:val="both"/>
        <w:rPr>
          <w:rStyle w:val="apple-converted-space"/>
          <w:shd w:val="clear" w:color="auto" w:fill="FFFFFF"/>
        </w:rPr>
      </w:pPr>
      <w:r w:rsidRPr="009477A9">
        <w:rPr>
          <w:shd w:val="clear" w:color="auto" w:fill="FFFFFF"/>
        </w:rPr>
        <w:t xml:space="preserve">По мнению Бушара и Тэйлора, </w:t>
      </w:r>
      <w:r w:rsidR="0003706C">
        <w:rPr>
          <w:shd w:val="clear" w:color="auto" w:fill="FFFFFF"/>
        </w:rPr>
        <w:t>следовало</w:t>
      </w:r>
      <w:r w:rsidRPr="009477A9">
        <w:rPr>
          <w:shd w:val="clear" w:color="auto" w:fill="FFFFFF"/>
        </w:rPr>
        <w:t xml:space="preserve"> более внимательно изучить саму конце</w:t>
      </w:r>
      <w:r w:rsidRPr="009477A9">
        <w:rPr>
          <w:shd w:val="clear" w:color="auto" w:fill="FFFFFF"/>
        </w:rPr>
        <w:t>п</w:t>
      </w:r>
      <w:r w:rsidRPr="009477A9">
        <w:rPr>
          <w:shd w:val="clear" w:color="auto" w:fill="FFFFFF"/>
        </w:rPr>
        <w:t xml:space="preserve">цию </w:t>
      </w:r>
      <w:r w:rsidR="00A52A94">
        <w:rPr>
          <w:shd w:val="clear" w:color="auto" w:fill="FFFFFF"/>
        </w:rPr>
        <w:t>светскости</w:t>
      </w:r>
      <w:r w:rsidRPr="009477A9">
        <w:rPr>
          <w:shd w:val="clear" w:color="auto" w:fill="FFFFFF"/>
        </w:rPr>
        <w:t xml:space="preserve"> в квебекском обществе.</w:t>
      </w:r>
      <w:r w:rsidR="0003706C">
        <w:rPr>
          <w:shd w:val="clear" w:color="auto" w:fill="FFFFFF"/>
        </w:rPr>
        <w:t xml:space="preserve"> Допускалось возникновение</w:t>
      </w:r>
      <w:r w:rsidRPr="009477A9">
        <w:rPr>
          <w:shd w:val="clear" w:color="auto" w:fill="FFFFFF"/>
        </w:rPr>
        <w:t xml:space="preserve"> необходим</w:t>
      </w:r>
      <w:r w:rsidR="0003706C">
        <w:rPr>
          <w:shd w:val="clear" w:color="auto" w:fill="FFFFFF"/>
        </w:rPr>
        <w:t>ости</w:t>
      </w:r>
      <w:r w:rsidRPr="009477A9">
        <w:rPr>
          <w:shd w:val="clear" w:color="auto" w:fill="FFFFFF"/>
        </w:rPr>
        <w:t xml:space="preserve"> в к</w:t>
      </w:r>
      <w:r w:rsidRPr="009477A9">
        <w:rPr>
          <w:shd w:val="clear" w:color="auto" w:fill="FFFFFF"/>
        </w:rPr>
        <w:t>а</w:t>
      </w:r>
      <w:r w:rsidRPr="009477A9">
        <w:rPr>
          <w:shd w:val="clear" w:color="auto" w:fill="FFFFFF"/>
        </w:rPr>
        <w:t>ком-либо документе, определяющем границы религиозных проявлений.</w:t>
      </w:r>
      <w:r w:rsidRPr="009477A9">
        <w:rPr>
          <w:rStyle w:val="apple-converted-space"/>
          <w:shd w:val="clear" w:color="auto" w:fill="FFFFFF"/>
        </w:rPr>
        <w:t xml:space="preserve"> </w:t>
      </w:r>
      <w:r w:rsidRPr="009477A9">
        <w:rPr>
          <w:shd w:val="clear" w:color="auto" w:fill="FFFFFF"/>
        </w:rPr>
        <w:t>Среди рекоме</w:t>
      </w:r>
      <w:r w:rsidRPr="009477A9">
        <w:rPr>
          <w:shd w:val="clear" w:color="auto" w:fill="FFFFFF"/>
        </w:rPr>
        <w:t>н</w:t>
      </w:r>
      <w:r w:rsidRPr="009477A9">
        <w:rPr>
          <w:shd w:val="clear" w:color="auto" w:fill="FFFFFF"/>
        </w:rPr>
        <w:t xml:space="preserve">даций, выпущенных комиссией Бушара-Тэйлора, наиболее громкий </w:t>
      </w:r>
      <w:r>
        <w:rPr>
          <w:shd w:val="clear" w:color="auto" w:fill="FFFFFF"/>
        </w:rPr>
        <w:t>эффект</w:t>
      </w:r>
      <w:r w:rsidRPr="009477A9">
        <w:rPr>
          <w:shd w:val="clear" w:color="auto" w:fill="FFFFFF"/>
        </w:rPr>
        <w:t xml:space="preserve"> имел</w:t>
      </w:r>
      <w:r>
        <w:rPr>
          <w:shd w:val="clear" w:color="auto" w:fill="FFFFFF"/>
        </w:rPr>
        <w:t>о пре</w:t>
      </w:r>
      <w:r>
        <w:rPr>
          <w:shd w:val="clear" w:color="auto" w:fill="FFFFFF"/>
        </w:rPr>
        <w:t>д</w:t>
      </w:r>
      <w:r>
        <w:rPr>
          <w:shd w:val="clear" w:color="auto" w:fill="FFFFFF"/>
        </w:rPr>
        <w:t>ложение</w:t>
      </w:r>
      <w:r w:rsidRPr="009477A9">
        <w:rPr>
          <w:shd w:val="clear" w:color="auto" w:fill="FFFFFF"/>
        </w:rPr>
        <w:t xml:space="preserve"> убрать из Национальной ассамблеи распятие, по традиции висящее над креслом председателя. </w:t>
      </w:r>
      <w:r>
        <w:rPr>
          <w:shd w:val="clear" w:color="auto" w:fill="FFFFFF"/>
        </w:rPr>
        <w:t>Однако почти сразу же п</w:t>
      </w:r>
      <w:r w:rsidRPr="009477A9">
        <w:rPr>
          <w:shd w:val="clear" w:color="auto" w:fill="FFFFFF"/>
        </w:rPr>
        <w:t xml:space="preserve">ремьер-министр </w:t>
      </w:r>
      <w:proofErr w:type="gramStart"/>
      <w:r w:rsidRPr="009477A9">
        <w:rPr>
          <w:shd w:val="clear" w:color="auto" w:fill="FFFFFF"/>
        </w:rPr>
        <w:t>Шаре</w:t>
      </w:r>
      <w:proofErr w:type="gramEnd"/>
      <w:r w:rsidRPr="009477A9">
        <w:rPr>
          <w:shd w:val="clear" w:color="auto" w:fill="FFFFFF"/>
        </w:rPr>
        <w:t xml:space="preserve"> ответил отказом</w:t>
      </w:r>
      <w:r>
        <w:rPr>
          <w:shd w:val="clear" w:color="auto" w:fill="FFFFFF"/>
        </w:rPr>
        <w:t>, а з</w:t>
      </w:r>
      <w:r w:rsidRPr="009477A9">
        <w:rPr>
          <w:shd w:val="clear" w:color="auto" w:fill="FFFFFF"/>
        </w:rPr>
        <w:t>акон</w:t>
      </w:r>
      <w:r w:rsidRPr="009477A9">
        <w:rPr>
          <w:shd w:val="clear" w:color="auto" w:fill="FFFFFF"/>
        </w:rPr>
        <w:t>о</w:t>
      </w:r>
      <w:r w:rsidRPr="009477A9">
        <w:rPr>
          <w:shd w:val="clear" w:color="auto" w:fill="FFFFFF"/>
        </w:rPr>
        <w:t>датели единогласно проголосовали в защиту распятия.</w:t>
      </w:r>
      <w:r w:rsidR="0003706C">
        <w:rPr>
          <w:rStyle w:val="ab"/>
          <w:shd w:val="clear" w:color="auto" w:fill="FFFFFF"/>
        </w:rPr>
        <w:footnoteReference w:id="61"/>
      </w:r>
      <w:r w:rsidRPr="009477A9">
        <w:rPr>
          <w:rStyle w:val="apple-converted-space"/>
          <w:shd w:val="clear" w:color="auto" w:fill="FFFFFF"/>
        </w:rPr>
        <w:t> </w:t>
      </w:r>
    </w:p>
    <w:p w:rsidR="002903FF" w:rsidRPr="00943211" w:rsidRDefault="002903FF" w:rsidP="002903FF">
      <w:pPr>
        <w:spacing w:line="360" w:lineRule="auto"/>
        <w:ind w:firstLine="567"/>
        <w:jc w:val="both"/>
      </w:pPr>
      <w:r>
        <w:t xml:space="preserve">Кроме того, отчет комиссии </w:t>
      </w:r>
      <w:r w:rsidR="0003706C">
        <w:t>рас</w:t>
      </w:r>
      <w:r>
        <w:t xml:space="preserve">критиковал употребление термина «коренной житель Квебека» </w:t>
      </w:r>
      <w:r w:rsidRPr="003D5B05">
        <w:rPr>
          <w:i/>
        </w:rPr>
        <w:t>(«</w:t>
      </w:r>
      <w:r w:rsidRPr="003D5B05">
        <w:rPr>
          <w:i/>
          <w:lang w:val="en-US"/>
        </w:rPr>
        <w:t>Qu</w:t>
      </w:r>
      <w:r w:rsidRPr="003D5B05">
        <w:rPr>
          <w:i/>
        </w:rPr>
        <w:t>é</w:t>
      </w:r>
      <w:r w:rsidR="0003706C">
        <w:rPr>
          <w:i/>
          <w:lang w:val="en-US"/>
        </w:rPr>
        <w:t>b</w:t>
      </w:r>
      <w:r w:rsidR="0003706C" w:rsidRPr="0003706C">
        <w:rPr>
          <w:i/>
        </w:rPr>
        <w:t>é</w:t>
      </w:r>
      <w:r w:rsidRPr="003D5B05">
        <w:rPr>
          <w:i/>
          <w:lang w:val="en-US"/>
        </w:rPr>
        <w:t>cois</w:t>
      </w:r>
      <w:r w:rsidRPr="003D5B05">
        <w:rPr>
          <w:i/>
        </w:rPr>
        <w:t xml:space="preserve"> </w:t>
      </w:r>
      <w:r w:rsidRPr="003D5B05">
        <w:rPr>
          <w:i/>
          <w:lang w:val="en-US"/>
        </w:rPr>
        <w:t>de</w:t>
      </w:r>
      <w:r w:rsidRPr="003D5B05">
        <w:rPr>
          <w:i/>
        </w:rPr>
        <w:t xml:space="preserve"> </w:t>
      </w:r>
      <w:r w:rsidRPr="003D5B05">
        <w:rPr>
          <w:i/>
          <w:lang w:val="en-US"/>
        </w:rPr>
        <w:t>souche</w:t>
      </w:r>
      <w:r w:rsidRPr="003D5B05">
        <w:rPr>
          <w:i/>
        </w:rPr>
        <w:t>»)</w:t>
      </w:r>
      <w:r>
        <w:t>, считая его устаревшим. Вместо этого авторы употре</w:t>
      </w:r>
      <w:r>
        <w:t>б</w:t>
      </w:r>
      <w:r>
        <w:t xml:space="preserve">ляли выражение «франкоканадец» </w:t>
      </w:r>
      <w:r w:rsidRPr="003D5B05">
        <w:rPr>
          <w:i/>
        </w:rPr>
        <w:t>(«</w:t>
      </w:r>
      <w:r w:rsidRPr="003D5B05">
        <w:rPr>
          <w:i/>
          <w:lang w:val="en-US"/>
        </w:rPr>
        <w:t>canadien</w:t>
      </w:r>
      <w:r w:rsidRPr="003D5B05">
        <w:rPr>
          <w:i/>
        </w:rPr>
        <w:t xml:space="preserve"> </w:t>
      </w:r>
      <w:r w:rsidRPr="003D5B05">
        <w:rPr>
          <w:i/>
          <w:lang w:val="en-US"/>
        </w:rPr>
        <w:t>fran</w:t>
      </w:r>
      <w:r w:rsidRPr="003D5B05">
        <w:rPr>
          <w:i/>
        </w:rPr>
        <w:t>ç</w:t>
      </w:r>
      <w:r w:rsidRPr="003D5B05">
        <w:rPr>
          <w:i/>
          <w:lang w:val="en-US"/>
        </w:rPr>
        <w:t>ais</w:t>
      </w:r>
      <w:r w:rsidRPr="003D5B05">
        <w:rPr>
          <w:i/>
        </w:rPr>
        <w:t>»)</w:t>
      </w:r>
      <w:r>
        <w:t>, которое</w:t>
      </w:r>
      <w:r w:rsidR="0003706C">
        <w:t>,</w:t>
      </w:r>
      <w:r>
        <w:t xml:space="preserve"> наоборот</w:t>
      </w:r>
      <w:r w:rsidR="0003706C">
        <w:t>,</w:t>
      </w:r>
      <w:r>
        <w:t xml:space="preserve"> вызвало кр</w:t>
      </w:r>
      <w:r>
        <w:t>и</w:t>
      </w:r>
      <w:r>
        <w:t>тику в связи с его отсылкой к эпохе религиозного, сельского и культурного национализма, предшеств</w:t>
      </w:r>
      <w:r w:rsidR="0003706C">
        <w:t>овавшего</w:t>
      </w:r>
      <w:r>
        <w:t xml:space="preserve"> периоду Тихой революции и постепенного превращения Квебека </w:t>
      </w:r>
      <w:proofErr w:type="gramStart"/>
      <w:r>
        <w:t>в</w:t>
      </w:r>
      <w:proofErr w:type="gramEnd"/>
      <w:r>
        <w:t xml:space="preserve"> </w:t>
      </w:r>
      <w:proofErr w:type="gramStart"/>
      <w:r>
        <w:t>политический</w:t>
      </w:r>
      <w:proofErr w:type="gramEnd"/>
      <w:r>
        <w:t xml:space="preserve"> проект.</w:t>
      </w:r>
      <w:r>
        <w:rPr>
          <w:rStyle w:val="ab"/>
        </w:rPr>
        <w:footnoteReference w:id="62"/>
      </w:r>
      <w:r w:rsidRPr="003D5B05">
        <w:t xml:space="preserve"> </w:t>
      </w:r>
      <w:r>
        <w:t>В то</w:t>
      </w:r>
      <w:r w:rsidR="0003706C" w:rsidRPr="0003706C">
        <w:t xml:space="preserve"> </w:t>
      </w:r>
      <w:r w:rsidR="0003706C">
        <w:t>же</w:t>
      </w:r>
      <w:r>
        <w:t xml:space="preserve"> время слово «житель Квебека» </w:t>
      </w:r>
      <w:r w:rsidRPr="008C4DF6">
        <w:rPr>
          <w:i/>
        </w:rPr>
        <w:t>(«</w:t>
      </w:r>
      <w:r w:rsidRPr="008C4DF6">
        <w:rPr>
          <w:i/>
          <w:lang w:val="en-US"/>
        </w:rPr>
        <w:t>Qu</w:t>
      </w:r>
      <w:r w:rsidRPr="008C4DF6">
        <w:rPr>
          <w:i/>
        </w:rPr>
        <w:t>é</w:t>
      </w:r>
      <w:r w:rsidRPr="008C4DF6">
        <w:rPr>
          <w:i/>
          <w:lang w:val="en-US"/>
        </w:rPr>
        <w:t>b</w:t>
      </w:r>
      <w:r w:rsidR="0003706C" w:rsidRPr="0003706C">
        <w:rPr>
          <w:i/>
        </w:rPr>
        <w:t>é</w:t>
      </w:r>
      <w:r w:rsidRPr="008C4DF6">
        <w:rPr>
          <w:i/>
          <w:lang w:val="en-US"/>
        </w:rPr>
        <w:t>quois</w:t>
      </w:r>
      <w:r w:rsidRPr="008C4DF6">
        <w:rPr>
          <w:i/>
        </w:rPr>
        <w:t>»)</w:t>
      </w:r>
      <w:r>
        <w:t xml:space="preserve"> отсылает к более секуляризированному варианту гражданского, политического понимания национ</w:t>
      </w:r>
      <w:r>
        <w:t>а</w:t>
      </w:r>
      <w:r>
        <w:t>лизма.</w:t>
      </w:r>
      <w:r>
        <w:rPr>
          <w:rStyle w:val="ab"/>
          <w:lang w:val="en-US"/>
        </w:rPr>
        <w:footnoteReference w:id="63"/>
      </w:r>
    </w:p>
    <w:p w:rsidR="002903FF" w:rsidRDefault="002903FF" w:rsidP="0003706C">
      <w:pPr>
        <w:spacing w:line="360" w:lineRule="auto"/>
        <w:ind w:firstLine="567"/>
        <w:jc w:val="both"/>
      </w:pPr>
      <w:r>
        <w:t>В целом, анализируя дискурс об идентичности в Квебеке, нужно заметить, что в нем одновременно постоянно присутствуют два понимания нации: этническое (культурное) и гражданское (политическое). В разные историческ</w:t>
      </w:r>
      <w:r w:rsidR="0003706C">
        <w:t>ие этапы на первый план выходила</w:t>
      </w:r>
      <w:r>
        <w:t xml:space="preserve"> то одна, то другая концепция. Эпоха «выживания» закрепила этническое понимание иде</w:t>
      </w:r>
      <w:r>
        <w:t>н</w:t>
      </w:r>
      <w:r w:rsidR="0003706C">
        <w:t>тичности, включив</w:t>
      </w:r>
      <w:r>
        <w:t xml:space="preserve"> в понятие неотъемлемой этнической составляющей даже французский </w:t>
      </w:r>
      <w:r>
        <w:lastRenderedPageBreak/>
        <w:t>язык и католицизм. Тогда как движение Патриотов в 1837</w:t>
      </w:r>
      <w:r w:rsidR="0003706C">
        <w:t>–</w:t>
      </w:r>
      <w:r>
        <w:t xml:space="preserve">1838 </w:t>
      </w:r>
      <w:r w:rsidR="001C1768">
        <w:t>гг.</w:t>
      </w:r>
      <w:r>
        <w:t>, а затем Тихая рев</w:t>
      </w:r>
      <w:r>
        <w:t>о</w:t>
      </w:r>
      <w:r>
        <w:t>люция придали квебекскому национальн</w:t>
      </w:r>
      <w:r w:rsidR="00871B01">
        <w:t>ому</w:t>
      </w:r>
      <w:r>
        <w:t xml:space="preserve"> сознанию гражданскую составляющую.</w:t>
      </w:r>
      <w:r>
        <w:rPr>
          <w:rStyle w:val="ab"/>
        </w:rPr>
        <w:footnoteReference w:id="64"/>
      </w:r>
      <w:r>
        <w:t xml:space="preserve"> </w:t>
      </w:r>
    </w:p>
    <w:p w:rsidR="00685781" w:rsidRDefault="00685781" w:rsidP="00685781">
      <w:pPr>
        <w:spacing w:line="360" w:lineRule="auto"/>
      </w:pPr>
    </w:p>
    <w:p w:rsidR="00B353F1" w:rsidRPr="0059148E" w:rsidRDefault="00130FF5" w:rsidP="001A50D9">
      <w:pPr>
        <w:pStyle w:val="afc"/>
        <w:spacing w:line="360" w:lineRule="auto"/>
        <w:rPr>
          <w:rFonts w:ascii="Times New Roman" w:hAnsi="Times New Roman"/>
          <w:b/>
        </w:rPr>
      </w:pPr>
      <w:r w:rsidRPr="002903FF">
        <w:br w:type="page"/>
      </w:r>
      <w:bookmarkStart w:id="5" w:name="_Toc483306643"/>
      <w:r w:rsidRPr="0059148E">
        <w:rPr>
          <w:rFonts w:ascii="Times New Roman" w:hAnsi="Times New Roman"/>
          <w:b/>
        </w:rPr>
        <w:lastRenderedPageBreak/>
        <w:t xml:space="preserve">§2. </w:t>
      </w:r>
      <w:r w:rsidR="00F76AF0" w:rsidRPr="0059148E">
        <w:rPr>
          <w:rFonts w:ascii="Times New Roman" w:hAnsi="Times New Roman"/>
          <w:b/>
        </w:rPr>
        <w:t>Коллективная память</w:t>
      </w:r>
      <w:r w:rsidR="00ED79F8" w:rsidRPr="0059148E">
        <w:rPr>
          <w:rFonts w:ascii="Times New Roman" w:hAnsi="Times New Roman"/>
          <w:b/>
        </w:rPr>
        <w:t xml:space="preserve"> и места памяти</w:t>
      </w:r>
      <w:bookmarkEnd w:id="5"/>
    </w:p>
    <w:p w:rsidR="00755D24" w:rsidRDefault="00755D24" w:rsidP="00755D24"/>
    <w:p w:rsidR="00ED79F8" w:rsidRPr="00AD6F7D" w:rsidRDefault="00ED79F8" w:rsidP="00ED79F8">
      <w:pPr>
        <w:spacing w:line="360" w:lineRule="auto"/>
        <w:ind w:firstLine="567"/>
        <w:jc w:val="both"/>
      </w:pPr>
      <w:r w:rsidRPr="00AD6F7D">
        <w:t>Национальная идентичность (как этническая, так и гражданская) конструируется на основе чувств общности культуры, истории, языка с определённой группой людей. Ос</w:t>
      </w:r>
      <w:r w:rsidRPr="00AD6F7D">
        <w:t>о</w:t>
      </w:r>
      <w:r w:rsidRPr="00AD6F7D">
        <w:t xml:space="preserve">бенно выделяется роль коллективной памяти в формировании такого чувства общности. </w:t>
      </w:r>
    </w:p>
    <w:p w:rsidR="00ED79F8" w:rsidRDefault="00ED79F8" w:rsidP="00ED79F8">
      <w:pPr>
        <w:spacing w:line="360" w:lineRule="auto"/>
        <w:ind w:firstLine="567"/>
        <w:jc w:val="both"/>
        <w:rPr>
          <w:shd w:val="clear" w:color="auto" w:fill="FFFFFF"/>
        </w:rPr>
      </w:pPr>
      <w:r w:rsidRPr="00AD6F7D">
        <w:rPr>
          <w:shd w:val="clear" w:color="auto" w:fill="FFFFFF"/>
        </w:rPr>
        <w:t xml:space="preserve">Конструирование </w:t>
      </w:r>
      <w:r w:rsidR="00456132">
        <w:rPr>
          <w:shd w:val="clear" w:color="auto" w:fill="FFFFFF"/>
        </w:rPr>
        <w:t>истории</w:t>
      </w:r>
      <w:r w:rsidRPr="00AD6F7D">
        <w:rPr>
          <w:shd w:val="clear" w:color="auto" w:fill="FFFFFF"/>
        </w:rPr>
        <w:t xml:space="preserve"> представляет собой процесс выборочной организации прошлых событий для обеспечения преемственности </w:t>
      </w:r>
      <w:r>
        <w:rPr>
          <w:shd w:val="clear" w:color="auto" w:fill="FFFFFF"/>
        </w:rPr>
        <w:t xml:space="preserve">идентичности. </w:t>
      </w:r>
      <w:r w:rsidRPr="00AD6F7D">
        <w:rPr>
          <w:shd w:val="clear" w:color="auto" w:fill="FFFFFF"/>
        </w:rPr>
        <w:t>Прошлое почти л</w:t>
      </w:r>
      <w:r w:rsidRPr="00AD6F7D">
        <w:rPr>
          <w:shd w:val="clear" w:color="auto" w:fill="FFFFFF"/>
        </w:rPr>
        <w:t>ю</w:t>
      </w:r>
      <w:r w:rsidRPr="00AD6F7D">
        <w:rPr>
          <w:shd w:val="clear" w:color="auto" w:fill="FFFFFF"/>
        </w:rPr>
        <w:t>бой группы первоначально конструируют специализирующиеся</w:t>
      </w:r>
      <w:r>
        <w:rPr>
          <w:shd w:val="clear" w:color="auto" w:fill="FFFFFF"/>
        </w:rPr>
        <w:t xml:space="preserve"> на этом</w:t>
      </w:r>
      <w:r w:rsidRPr="00AD6F7D">
        <w:rPr>
          <w:shd w:val="clear" w:color="auto" w:fill="FFFFFF"/>
        </w:rPr>
        <w:t xml:space="preserve"> «</w:t>
      </w:r>
      <w:r>
        <w:rPr>
          <w:shd w:val="clear" w:color="auto" w:fill="FFFFFF"/>
        </w:rPr>
        <w:t>эксперты».</w:t>
      </w:r>
      <w:r w:rsidRPr="00AD6F7D">
        <w:rPr>
          <w:shd w:val="clear" w:color="auto" w:fill="FFFFFF"/>
        </w:rPr>
        <w:t xml:space="preserve"> И лишь затем это «экспертное» знание в той или иной мере воспринимается и усваивается остальными членами группы, превращаясь в обыденное знание о прошлом.</w:t>
      </w:r>
      <w:r w:rsidRPr="00AD6F7D">
        <w:rPr>
          <w:rStyle w:val="ab"/>
          <w:shd w:val="clear" w:color="auto" w:fill="FFFFFF"/>
        </w:rPr>
        <w:footnoteReference w:id="65"/>
      </w:r>
      <w:r w:rsidRPr="00AD6F7D">
        <w:rPr>
          <w:shd w:val="clear" w:color="auto" w:fill="FFFFFF"/>
        </w:rPr>
        <w:t xml:space="preserve"> Тем самым созда</w:t>
      </w:r>
      <w:r w:rsidR="00456132">
        <w:rPr>
          <w:shd w:val="clear" w:color="auto" w:fill="FFFFFF"/>
        </w:rPr>
        <w:t>е</w:t>
      </w:r>
      <w:r w:rsidRPr="00AD6F7D">
        <w:rPr>
          <w:shd w:val="clear" w:color="auto" w:fill="FFFFFF"/>
        </w:rPr>
        <w:t>тся соответствующая версия прошлой жизни, которая ведет к современности</w:t>
      </w:r>
      <w:r>
        <w:rPr>
          <w:shd w:val="clear" w:color="auto" w:fill="FFFFFF"/>
        </w:rPr>
        <w:t>, и на основе которой благодаря</w:t>
      </w:r>
      <w:r w:rsidRPr="00AD6F7D">
        <w:rPr>
          <w:shd w:val="clear" w:color="auto" w:fill="FFFFFF"/>
        </w:rPr>
        <w:t xml:space="preserve"> усилия</w:t>
      </w:r>
      <w:r>
        <w:rPr>
          <w:shd w:val="clear" w:color="auto" w:fill="FFFFFF"/>
        </w:rPr>
        <w:t>м</w:t>
      </w:r>
      <w:r w:rsidRPr="00AD6F7D">
        <w:rPr>
          <w:shd w:val="clear" w:color="auto" w:fill="FFFFFF"/>
        </w:rPr>
        <w:t xml:space="preserve"> полит</w:t>
      </w:r>
      <w:r>
        <w:rPr>
          <w:shd w:val="clear" w:color="auto" w:fill="FFFFFF"/>
        </w:rPr>
        <w:t>иков и общественных активистов</w:t>
      </w:r>
      <w:r w:rsidRPr="00AD6F7D">
        <w:rPr>
          <w:shd w:val="clear" w:color="auto" w:fill="FFFFFF"/>
        </w:rPr>
        <w:t xml:space="preserve"> вырабатыва</w:t>
      </w:r>
      <w:r w:rsidR="008F2531">
        <w:rPr>
          <w:shd w:val="clear" w:color="auto" w:fill="FFFFFF"/>
        </w:rPr>
        <w:t>е</w:t>
      </w:r>
      <w:r w:rsidR="008F2531">
        <w:rPr>
          <w:shd w:val="clear" w:color="auto" w:fill="FFFFFF"/>
        </w:rPr>
        <w:t>т</w:t>
      </w:r>
      <w:r w:rsidRPr="00AD6F7D">
        <w:rPr>
          <w:shd w:val="clear" w:color="auto" w:fill="FFFFFF"/>
        </w:rPr>
        <w:t xml:space="preserve">ся </w:t>
      </w:r>
      <w:r>
        <w:rPr>
          <w:shd w:val="clear" w:color="auto" w:fill="FFFFFF"/>
        </w:rPr>
        <w:t>идентичность группы.</w:t>
      </w:r>
      <w:r w:rsidRPr="00AD6F7D">
        <w:rPr>
          <w:rStyle w:val="ab"/>
          <w:shd w:val="clear" w:color="auto" w:fill="FFFFFF"/>
        </w:rPr>
        <w:footnoteReference w:id="66"/>
      </w:r>
      <w:r w:rsidR="008F2531">
        <w:rPr>
          <w:shd w:val="clear" w:color="auto" w:fill="FFFFFF"/>
        </w:rPr>
        <w:t xml:space="preserve"> </w:t>
      </w:r>
    </w:p>
    <w:p w:rsidR="00456132" w:rsidRDefault="00456132" w:rsidP="00456132">
      <w:pPr>
        <w:spacing w:line="360" w:lineRule="auto"/>
        <w:ind w:firstLine="567"/>
        <w:jc w:val="both"/>
      </w:pPr>
      <w:r>
        <w:t>Согласно</w:t>
      </w:r>
      <w:r w:rsidRPr="001D45C6">
        <w:t xml:space="preserve"> конструктиви</w:t>
      </w:r>
      <w:r>
        <w:t>стскому подходу,</w:t>
      </w:r>
      <w:r w:rsidRPr="001D45C6">
        <w:t xml:space="preserve"> </w:t>
      </w:r>
      <w:r w:rsidR="00D8264E">
        <w:t>окружающий нас мир</w:t>
      </w:r>
      <w:r>
        <w:t xml:space="preserve"> являются результ</w:t>
      </w:r>
      <w:r>
        <w:t>а</w:t>
      </w:r>
      <w:r>
        <w:t xml:space="preserve">том </w:t>
      </w:r>
      <w:r w:rsidRPr="001D45C6">
        <w:t>процесс</w:t>
      </w:r>
      <w:r>
        <w:t>а</w:t>
      </w:r>
      <w:r w:rsidRPr="001D45C6">
        <w:t>, который формируется в ходе символического и коммуникативного взаим</w:t>
      </w:r>
      <w:r w:rsidRPr="001D45C6">
        <w:t>о</w:t>
      </w:r>
      <w:r w:rsidRPr="001D45C6">
        <w:t>действия между акторами</w:t>
      </w:r>
      <w:r>
        <w:t>, т.е</w:t>
      </w:r>
      <w:r w:rsidR="00D8264E">
        <w:t>.</w:t>
      </w:r>
      <w:r>
        <w:t xml:space="preserve"> </w:t>
      </w:r>
      <w:r w:rsidR="00D8264E">
        <w:t xml:space="preserve">коллективная память также существует не </w:t>
      </w:r>
      <w:r>
        <w:t>сам</w:t>
      </w:r>
      <w:r w:rsidR="00D8264E">
        <w:t>а</w:t>
      </w:r>
      <w:r>
        <w:t xml:space="preserve"> по себе, а </w:t>
      </w:r>
      <w:r w:rsidR="00D8264E">
        <w:t>приобретает</w:t>
      </w:r>
      <w:r>
        <w:t xml:space="preserve"> тот смысл, который вкладыва</w:t>
      </w:r>
      <w:r w:rsidR="00D8264E">
        <w:t>ю</w:t>
      </w:r>
      <w:r>
        <w:t xml:space="preserve">т в </w:t>
      </w:r>
      <w:r w:rsidR="00D8264E">
        <w:t>неё «эксперты», а затем и общество.</w:t>
      </w:r>
    </w:p>
    <w:p w:rsidR="00ED79F8" w:rsidRDefault="00ED79F8" w:rsidP="00ED79F8">
      <w:pPr>
        <w:spacing w:line="360" w:lineRule="auto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Ц</w:t>
      </w:r>
      <w:r w:rsidRPr="00AD6F7D">
        <w:rPr>
          <w:shd w:val="clear" w:color="auto" w:fill="FFFFFF"/>
        </w:rPr>
        <w:t>ентральными структурообразующими элементами являю</w:t>
      </w:r>
      <w:r>
        <w:rPr>
          <w:shd w:val="clear" w:color="auto" w:fill="FFFFFF"/>
        </w:rPr>
        <w:t>тся миф об общем прои</w:t>
      </w:r>
      <w:r>
        <w:rPr>
          <w:shd w:val="clear" w:color="auto" w:fill="FFFFFF"/>
        </w:rPr>
        <w:t>с</w:t>
      </w:r>
      <w:r>
        <w:rPr>
          <w:shd w:val="clear" w:color="auto" w:fill="FFFFFF"/>
        </w:rPr>
        <w:t>хождении</w:t>
      </w:r>
      <w:r w:rsidRPr="00AD6F7D">
        <w:rPr>
          <w:shd w:val="clear" w:color="auto" w:fill="FFFFFF"/>
        </w:rPr>
        <w:t>, представление об особой территории, признаваемой «исторической родиной», и общем групповом прошлом</w:t>
      </w:r>
      <w:r>
        <w:rPr>
          <w:shd w:val="clear" w:color="auto" w:fill="FFFFFF"/>
        </w:rPr>
        <w:t xml:space="preserve"> (</w:t>
      </w:r>
      <w:r w:rsidRPr="00AD6F7D">
        <w:rPr>
          <w:shd w:val="clear" w:color="auto" w:fill="FFFFFF"/>
        </w:rPr>
        <w:t>реальном или предполагаемом)</w:t>
      </w:r>
      <w:r w:rsidRPr="00DF7B9D">
        <w:rPr>
          <w:shd w:val="clear" w:color="auto" w:fill="FFFFFF"/>
        </w:rPr>
        <w:t>.</w:t>
      </w:r>
      <w:r w:rsidRPr="00AD6F7D">
        <w:rPr>
          <w:rStyle w:val="ab"/>
          <w:shd w:val="clear" w:color="auto" w:fill="FFFFFF"/>
          <w:lang w:val="en-US"/>
        </w:rPr>
        <w:footnoteReference w:id="67"/>
      </w:r>
      <w:r>
        <w:rPr>
          <w:shd w:val="clear" w:color="auto" w:fill="FFFFFF"/>
        </w:rPr>
        <w:t xml:space="preserve"> </w:t>
      </w:r>
    </w:p>
    <w:p w:rsidR="00ED79F8" w:rsidRDefault="00ED79F8" w:rsidP="00ED79F8">
      <w:pPr>
        <w:spacing w:line="360" w:lineRule="auto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Наследие нации используется как подтверждение её прошлого, традиций, прина</w:t>
      </w:r>
      <w:r>
        <w:rPr>
          <w:shd w:val="clear" w:color="auto" w:fill="FFFFFF"/>
        </w:rPr>
        <w:t>д</w:t>
      </w:r>
      <w:r>
        <w:rPr>
          <w:shd w:val="clear" w:color="auto" w:fill="FFFFFF"/>
        </w:rPr>
        <w:t>лежности, является обоснованием её права на территорию, память и политические прит</w:t>
      </w:r>
      <w:r>
        <w:rPr>
          <w:shd w:val="clear" w:color="auto" w:fill="FFFFFF"/>
        </w:rPr>
        <w:t>я</w:t>
      </w:r>
      <w:r>
        <w:rPr>
          <w:shd w:val="clear" w:color="auto" w:fill="FFFFFF"/>
        </w:rPr>
        <w:t>зания. То, какие именно памятники и социальные практики общество выбирает в качестве своего национального наследия, также является показательным, потому что именно они формируют коллективную память, которая затем используется для конструирования национальной идентичности.</w:t>
      </w:r>
      <w:r w:rsidRPr="00DB5031">
        <w:rPr>
          <w:rStyle w:val="ab"/>
        </w:rPr>
        <w:t xml:space="preserve"> </w:t>
      </w:r>
      <w:r>
        <w:rPr>
          <w:shd w:val="clear" w:color="auto" w:fill="FFFFFF"/>
        </w:rPr>
        <w:t>И</w:t>
      </w:r>
      <w:r w:rsidR="008F2531">
        <w:rPr>
          <w:shd w:val="clear" w:color="auto" w:fill="FFFFFF"/>
        </w:rPr>
        <w:t>,</w:t>
      </w:r>
      <w:r>
        <w:rPr>
          <w:shd w:val="clear" w:color="auto" w:fill="FFFFFF"/>
        </w:rPr>
        <w:t xml:space="preserve"> наоборот</w:t>
      </w:r>
      <w:r w:rsidR="008F2531">
        <w:rPr>
          <w:shd w:val="clear" w:color="auto" w:fill="FFFFFF"/>
        </w:rPr>
        <w:t>,</w:t>
      </w:r>
      <w:r>
        <w:rPr>
          <w:shd w:val="clear" w:color="auto" w:fill="FFFFFF"/>
        </w:rPr>
        <w:t xml:space="preserve"> утрата этого наследия может привести к потере связи с историей и утрате собственной идентичности.</w:t>
      </w:r>
      <w:r w:rsidRPr="00DB5031">
        <w:rPr>
          <w:rStyle w:val="ab"/>
        </w:rPr>
        <w:t xml:space="preserve"> </w:t>
      </w:r>
      <w:r w:rsidRPr="00AD6F7D">
        <w:rPr>
          <w:rStyle w:val="ab"/>
          <w:lang w:val="en-US"/>
        </w:rPr>
        <w:footnoteReference w:id="68"/>
      </w:r>
    </w:p>
    <w:p w:rsidR="00ED79F8" w:rsidRDefault="00ED79F8" w:rsidP="00ED79F8">
      <w:pPr>
        <w:spacing w:line="360" w:lineRule="auto"/>
        <w:ind w:firstLine="567"/>
        <w:jc w:val="both"/>
      </w:pPr>
      <w:r w:rsidRPr="00AD6F7D">
        <w:t xml:space="preserve">На первый </w:t>
      </w:r>
      <w:proofErr w:type="gramStart"/>
      <w:r w:rsidRPr="00AD6F7D">
        <w:t>взгляд</w:t>
      </w:r>
      <w:proofErr w:type="gramEnd"/>
      <w:r w:rsidRPr="00AD6F7D">
        <w:t xml:space="preserve"> кажется, что такое свойство, как память, может существовать и сохраняться только в той мере, в какой оно привязано к индивидуальной личности. Одн</w:t>
      </w:r>
      <w:r w:rsidRPr="00AD6F7D">
        <w:t>а</w:t>
      </w:r>
      <w:r w:rsidRPr="00AD6F7D">
        <w:lastRenderedPageBreak/>
        <w:t xml:space="preserve">ко воспоминания могут выстраиваться двумя разными способами: они или выстраиваются вокруг </w:t>
      </w:r>
      <w:r>
        <w:t>отдельного</w:t>
      </w:r>
      <w:r w:rsidRPr="00AD6F7D">
        <w:t xml:space="preserve"> человека, рассматривающего их со своей собственной точки зрения, или </w:t>
      </w:r>
      <w:r>
        <w:t>распространяются в обществе, с</w:t>
      </w:r>
      <w:r w:rsidRPr="00AD6F7D">
        <w:t xml:space="preserve">тановясь </w:t>
      </w:r>
      <w:r>
        <w:t>отражениями его представлений о самом с</w:t>
      </w:r>
      <w:r>
        <w:t>е</w:t>
      </w:r>
      <w:r>
        <w:t>бе</w:t>
      </w:r>
      <w:r w:rsidRPr="00DB5031">
        <w:t>.</w:t>
      </w:r>
      <w:r w:rsidRPr="00DB5031">
        <w:rPr>
          <w:rStyle w:val="ab"/>
        </w:rPr>
        <w:footnoteReference w:id="69"/>
      </w:r>
    </w:p>
    <w:p w:rsidR="00ED79F8" w:rsidRPr="00585366" w:rsidRDefault="00ED79F8" w:rsidP="00ED79F8">
      <w:pPr>
        <w:spacing w:line="360" w:lineRule="auto"/>
        <w:ind w:firstLine="567"/>
        <w:jc w:val="both"/>
      </w:pPr>
      <w:r>
        <w:t xml:space="preserve">Немецкий философ Вальтер Беньямин, например, предлагал </w:t>
      </w:r>
      <w:r w:rsidR="008F2531">
        <w:t>р</w:t>
      </w:r>
      <w:r>
        <w:t>азделять  память на два вида: «приобретенн</w:t>
      </w:r>
      <w:r w:rsidR="008F2531">
        <w:t>ую»  или «жизненную</w:t>
      </w:r>
      <w:r>
        <w:t>»</w:t>
      </w:r>
      <w:r w:rsidRPr="00585366">
        <w:t xml:space="preserve"> </w:t>
      </w:r>
      <w:r>
        <w:t xml:space="preserve">память  </w:t>
      </w:r>
      <w:r w:rsidRPr="00585366">
        <w:rPr>
          <w:i/>
        </w:rPr>
        <w:t>(«</w:t>
      </w:r>
      <w:r w:rsidRPr="00585366">
        <w:rPr>
          <w:i/>
          <w:lang w:val="en-US"/>
        </w:rPr>
        <w:t>acquired</w:t>
      </w:r>
      <w:r w:rsidRPr="00585366">
        <w:rPr>
          <w:i/>
        </w:rPr>
        <w:t xml:space="preserve">» </w:t>
      </w:r>
      <w:r w:rsidRPr="00585366">
        <w:rPr>
          <w:i/>
          <w:lang w:val="en-US"/>
        </w:rPr>
        <w:t>or</w:t>
      </w:r>
      <w:r w:rsidRPr="00585366">
        <w:rPr>
          <w:i/>
        </w:rPr>
        <w:t xml:space="preserve"> «</w:t>
      </w:r>
      <w:r w:rsidRPr="00585366">
        <w:rPr>
          <w:i/>
          <w:lang w:val="en-US"/>
        </w:rPr>
        <w:t>lived</w:t>
      </w:r>
      <w:r w:rsidRPr="00585366">
        <w:rPr>
          <w:i/>
        </w:rPr>
        <w:t xml:space="preserve">» </w:t>
      </w:r>
      <w:r w:rsidRPr="00585366">
        <w:rPr>
          <w:i/>
          <w:lang w:val="en-US"/>
        </w:rPr>
        <w:t>memory</w:t>
      </w:r>
      <w:r w:rsidRPr="00585366">
        <w:rPr>
          <w:i/>
        </w:rPr>
        <w:t>)</w:t>
      </w:r>
      <w:r w:rsidRPr="00585366">
        <w:t xml:space="preserve"> </w:t>
      </w:r>
      <w:r w:rsidR="008F2531">
        <w:t>и «переданную</w:t>
      </w:r>
      <w:r>
        <w:t xml:space="preserve"> память» </w:t>
      </w:r>
      <w:r w:rsidRPr="00585366">
        <w:rPr>
          <w:i/>
        </w:rPr>
        <w:t>(«</w:t>
      </w:r>
      <w:r w:rsidRPr="00585366">
        <w:rPr>
          <w:i/>
          <w:lang w:val="en-US"/>
        </w:rPr>
        <w:t>transmitted</w:t>
      </w:r>
      <w:r w:rsidRPr="00585366">
        <w:rPr>
          <w:i/>
        </w:rPr>
        <w:t xml:space="preserve">» </w:t>
      </w:r>
      <w:r w:rsidRPr="00585366">
        <w:rPr>
          <w:i/>
          <w:lang w:val="en-US"/>
        </w:rPr>
        <w:t>memory</w:t>
      </w:r>
      <w:r w:rsidRPr="00585366">
        <w:rPr>
          <w:i/>
        </w:rPr>
        <w:t>)</w:t>
      </w:r>
      <w:r>
        <w:rPr>
          <w:i/>
        </w:rPr>
        <w:t xml:space="preserve">. </w:t>
      </w:r>
      <w:r w:rsidRPr="00585366">
        <w:t>При</w:t>
      </w:r>
      <w:r>
        <w:t xml:space="preserve"> этом под «приобретенной» памятью понимается всё, что случилось </w:t>
      </w:r>
      <w:r w:rsidR="008F2531">
        <w:t>(</w:t>
      </w:r>
      <w:r>
        <w:t>или кажется, что случилось</w:t>
      </w:r>
      <w:r w:rsidR="008F2531">
        <w:t>)</w:t>
      </w:r>
      <w:r>
        <w:t>, за время жизни с нами сам</w:t>
      </w:r>
      <w:r>
        <w:t>и</w:t>
      </w:r>
      <w:r>
        <w:t>ми, а под «переданной память</w:t>
      </w:r>
      <w:r w:rsidR="008F2531">
        <w:t>ю» подразумеваю</w:t>
      </w:r>
      <w:r>
        <w:t>тся опыт и воспоминания, переданные нам предыдущими поколениями, всё наследие, включая историю и манеру, в которой она пр</w:t>
      </w:r>
      <w:r>
        <w:t>е</w:t>
      </w:r>
      <w:r>
        <w:t>подносится.</w:t>
      </w:r>
      <w:r w:rsidRPr="00AD6F7D">
        <w:rPr>
          <w:rStyle w:val="ab"/>
          <w:lang w:val="en-US"/>
        </w:rPr>
        <w:footnoteReference w:id="70"/>
      </w:r>
    </w:p>
    <w:p w:rsidR="00ED79F8" w:rsidRPr="00AD6F7D" w:rsidRDefault="00ED79F8" w:rsidP="00ED79F8">
      <w:pPr>
        <w:spacing w:line="360" w:lineRule="auto"/>
        <w:ind w:firstLine="567"/>
        <w:jc w:val="both"/>
      </w:pPr>
      <w:r w:rsidRPr="00AD6F7D">
        <w:t>Понятие коллективной памяти, несмотря на столетнюю историю существования, ещё не стало в современной науке общепринятым. Более того, не было разработано ед</w:t>
      </w:r>
      <w:r w:rsidRPr="00AD6F7D">
        <w:t>и</w:t>
      </w:r>
      <w:r w:rsidRPr="00AD6F7D">
        <w:t>ной концепции коллективной памяти,</w:t>
      </w:r>
      <w:r w:rsidR="008F2531">
        <w:t xml:space="preserve"> скорее можно говорить</w:t>
      </w:r>
      <w:r w:rsidRPr="00AD6F7D">
        <w:t xml:space="preserve"> о наличии подходов к этому феномену в различных школах социологии, истории и социальной психологии. Термин «коллективная память» можно определить как общие воспоминания в рамках какого-л</w:t>
      </w:r>
      <w:r w:rsidR="008F2531">
        <w:t>ибо сообщества или представление</w:t>
      </w:r>
      <w:r w:rsidRPr="00AD6F7D">
        <w:t xml:space="preserve"> об общем прошлом группы среди её членов. </w:t>
      </w:r>
      <w:r w:rsidRPr="00AD6F7D">
        <w:rPr>
          <w:rStyle w:val="ab"/>
        </w:rPr>
        <w:footnoteReference w:id="71"/>
      </w:r>
    </w:p>
    <w:p w:rsidR="00ED79F8" w:rsidRPr="00AD6F7D" w:rsidRDefault="00ED79F8" w:rsidP="00ED79F8">
      <w:pPr>
        <w:spacing w:line="360" w:lineRule="auto"/>
        <w:ind w:firstLine="567"/>
        <w:jc w:val="both"/>
      </w:pPr>
      <w:r w:rsidRPr="00AD6F7D">
        <w:t>Согласно «Современному философскому словарю», коллективной памятью назыв</w:t>
      </w:r>
      <w:r w:rsidRPr="00AD6F7D">
        <w:t>а</w:t>
      </w:r>
      <w:r w:rsidRPr="00AD6F7D">
        <w:t>ется «совокупность действий, предпринимаемых коллективом или социумом, по символ</w:t>
      </w:r>
      <w:r w:rsidRPr="00AD6F7D">
        <w:t>и</w:t>
      </w:r>
      <w:r w:rsidRPr="00AD6F7D">
        <w:t>ческой реконструкции прошлого в настоящем».</w:t>
      </w:r>
      <w:r w:rsidRPr="00AD6F7D">
        <w:rPr>
          <w:rStyle w:val="ab"/>
        </w:rPr>
        <w:footnoteReference w:id="72"/>
      </w:r>
      <w:r w:rsidRPr="00AD6F7D">
        <w:t xml:space="preserve"> </w:t>
      </w:r>
    </w:p>
    <w:p w:rsidR="00ED79F8" w:rsidRPr="00AD6F7D" w:rsidRDefault="00ED79F8" w:rsidP="00ED79F8">
      <w:pPr>
        <w:spacing w:line="360" w:lineRule="auto"/>
        <w:ind w:firstLine="567"/>
        <w:jc w:val="both"/>
      </w:pPr>
      <w:r w:rsidRPr="00AD6F7D">
        <w:t xml:space="preserve">Впервые проблемы коллективной памяти или коллективных представлений затронул французский социолог и философ </w:t>
      </w:r>
      <w:r w:rsidRPr="00AD6F7D">
        <w:rPr>
          <w:bCs/>
        </w:rPr>
        <w:t>Эмиль Дюркгейм в своей работе</w:t>
      </w:r>
      <w:r w:rsidRPr="00AD6F7D">
        <w:rPr>
          <w:b/>
          <w:bCs/>
        </w:rPr>
        <w:t xml:space="preserve"> </w:t>
      </w:r>
      <w:r w:rsidRPr="00AD6F7D">
        <w:t>«Представления инд</w:t>
      </w:r>
      <w:r w:rsidRPr="00AD6F7D">
        <w:t>и</w:t>
      </w:r>
      <w:r w:rsidRPr="00AD6F7D">
        <w:t>видуальные и представления коллективные». Он впервые обратил внимание на то,</w:t>
      </w:r>
      <w:r w:rsidR="008F2531">
        <w:t xml:space="preserve"> что коллективные представления</w:t>
      </w:r>
      <w:r w:rsidRPr="00AD6F7D">
        <w:t xml:space="preserve"> </w:t>
      </w:r>
      <w:r>
        <w:t>не образуются автоматически путем суммирования</w:t>
      </w:r>
      <w:r w:rsidRPr="00AD6F7D">
        <w:t xml:space="preserve"> </w:t>
      </w:r>
      <w:r>
        <w:t>индив</w:t>
      </w:r>
      <w:r>
        <w:t>и</w:t>
      </w:r>
      <w:r>
        <w:t>дуальных памятей индивидов.</w:t>
      </w:r>
      <w:r w:rsidRPr="00AD6F7D">
        <w:t xml:space="preserve"> Комбинируясь под воздействием определенных </w:t>
      </w:r>
      <w:r>
        <w:t>общ</w:t>
      </w:r>
      <w:r>
        <w:t>е</w:t>
      </w:r>
      <w:r>
        <w:lastRenderedPageBreak/>
        <w:t>ственных явлений</w:t>
      </w:r>
      <w:r w:rsidRPr="00AD6F7D">
        <w:t xml:space="preserve"> и проистекающих из них взаимообусловленных изменений, эти чувства становятся </w:t>
      </w:r>
      <w:r>
        <w:t>чем-то принципиально новым</w:t>
      </w:r>
      <w:r w:rsidRPr="00AD6F7D">
        <w:t>.</w:t>
      </w:r>
      <w:r w:rsidRPr="00AD6F7D">
        <w:rPr>
          <w:rStyle w:val="ab"/>
        </w:rPr>
        <w:footnoteReference w:id="73"/>
      </w:r>
      <w:r w:rsidRPr="00AD6F7D">
        <w:t xml:space="preserve">  </w:t>
      </w:r>
    </w:p>
    <w:p w:rsidR="00ED79F8" w:rsidRPr="00AD6F7D" w:rsidRDefault="00ED79F8" w:rsidP="00ED79F8">
      <w:pPr>
        <w:spacing w:line="360" w:lineRule="auto"/>
        <w:ind w:firstLine="567"/>
        <w:jc w:val="both"/>
      </w:pPr>
      <w:r w:rsidRPr="00AD6F7D">
        <w:t>Понятие коллективной памяти упрочилось во французской социологической школе благодаря работам Мориса Хальбвакса, который сделал коллективную память объектом социологического исследования.</w:t>
      </w:r>
      <w:r w:rsidRPr="00AD6F7D">
        <w:rPr>
          <w:rStyle w:val="ab"/>
        </w:rPr>
        <w:footnoteReference w:id="74"/>
      </w:r>
      <w:r w:rsidRPr="00AD6F7D">
        <w:t xml:space="preserve"> В своей работе «Социальные рамки памяти» (</w:t>
      </w:r>
      <w:r w:rsidRPr="00DB5031">
        <w:rPr>
          <w:i/>
        </w:rPr>
        <w:t>«</w:t>
      </w:r>
      <w:r w:rsidRPr="00AD6F7D">
        <w:rPr>
          <w:i/>
          <w:iCs/>
          <w:lang w:val="fr-FR"/>
        </w:rPr>
        <w:t>Les</w:t>
      </w:r>
      <w:r w:rsidRPr="00AD6F7D">
        <w:rPr>
          <w:i/>
          <w:iCs/>
        </w:rPr>
        <w:t xml:space="preserve"> </w:t>
      </w:r>
      <w:r w:rsidRPr="00AD6F7D">
        <w:rPr>
          <w:i/>
          <w:iCs/>
          <w:lang w:val="fr-FR"/>
        </w:rPr>
        <w:t>cadres</w:t>
      </w:r>
      <w:r w:rsidRPr="00AD6F7D">
        <w:rPr>
          <w:i/>
          <w:iCs/>
        </w:rPr>
        <w:t xml:space="preserve"> </w:t>
      </w:r>
      <w:r w:rsidRPr="00AD6F7D">
        <w:rPr>
          <w:i/>
          <w:iCs/>
          <w:lang w:val="fr-FR"/>
        </w:rPr>
        <w:t>sociaux</w:t>
      </w:r>
      <w:r w:rsidRPr="00AD6F7D">
        <w:rPr>
          <w:i/>
          <w:iCs/>
        </w:rPr>
        <w:t xml:space="preserve"> </w:t>
      </w:r>
      <w:r w:rsidRPr="00AD6F7D">
        <w:rPr>
          <w:i/>
          <w:iCs/>
          <w:lang w:val="fr-FR"/>
        </w:rPr>
        <w:t>de</w:t>
      </w:r>
      <w:r w:rsidRPr="00AD6F7D">
        <w:rPr>
          <w:i/>
          <w:iCs/>
        </w:rPr>
        <w:t xml:space="preserve"> </w:t>
      </w:r>
      <w:r w:rsidRPr="00AD6F7D">
        <w:rPr>
          <w:i/>
          <w:iCs/>
          <w:lang w:val="fr-FR"/>
        </w:rPr>
        <w:t>la</w:t>
      </w:r>
      <w:r w:rsidRPr="00AD6F7D">
        <w:rPr>
          <w:i/>
          <w:iCs/>
        </w:rPr>
        <w:t xml:space="preserve"> </w:t>
      </w:r>
      <w:r w:rsidRPr="00AD6F7D">
        <w:rPr>
          <w:i/>
          <w:iCs/>
          <w:lang w:val="fr-FR"/>
        </w:rPr>
        <w:t>m</w:t>
      </w:r>
      <w:r w:rsidRPr="00AD6F7D">
        <w:rPr>
          <w:i/>
          <w:iCs/>
        </w:rPr>
        <w:t>é</w:t>
      </w:r>
      <w:r w:rsidRPr="00AD6F7D">
        <w:rPr>
          <w:i/>
          <w:iCs/>
          <w:lang w:val="fr-FR"/>
        </w:rPr>
        <w:t>moire</w:t>
      </w:r>
      <w:r>
        <w:rPr>
          <w:i/>
          <w:iCs/>
        </w:rPr>
        <w:t>»</w:t>
      </w:r>
      <w:r w:rsidRPr="00AD6F7D">
        <w:t>), опубликованной в 1925 г., он определял «память» в двух различных значениях: во-первых, память индивидуальная систематически находится под влиянием социального окружения, частью которого является.</w:t>
      </w:r>
      <w:r w:rsidRPr="00AD6F7D">
        <w:rPr>
          <w:rStyle w:val="ab"/>
        </w:rPr>
        <w:footnoteReference w:id="75"/>
      </w:r>
      <w:r w:rsidRPr="00AD6F7D">
        <w:t xml:space="preserve"> А с другой стороны, «ко</w:t>
      </w:r>
      <w:r w:rsidRPr="00AD6F7D">
        <w:t>л</w:t>
      </w:r>
      <w:r w:rsidRPr="00AD6F7D">
        <w:t>лективная память» является лишь производной от социальной группы, минуя индивид</w:t>
      </w:r>
      <w:r w:rsidRPr="00AD6F7D">
        <w:t>у</w:t>
      </w:r>
      <w:r w:rsidRPr="00AD6F7D">
        <w:t>альную память каждого из её членов.</w:t>
      </w:r>
      <w:r w:rsidRPr="00AD6F7D">
        <w:rPr>
          <w:rStyle w:val="ab"/>
        </w:rPr>
        <w:footnoteReference w:id="76"/>
      </w:r>
      <w:r w:rsidRPr="00AD6F7D">
        <w:t xml:space="preserve"> </w:t>
      </w:r>
    </w:p>
    <w:p w:rsidR="00ED79F8" w:rsidRPr="00AD6F7D" w:rsidRDefault="00ED79F8" w:rsidP="00ED79F8">
      <w:pPr>
        <w:spacing w:line="360" w:lineRule="auto"/>
        <w:ind w:firstLine="567"/>
        <w:jc w:val="both"/>
      </w:pPr>
      <w:r w:rsidRPr="00AD6F7D">
        <w:t>Таким образом, М. Хальбвакс в своих исследованиях выделяет различные типы п</w:t>
      </w:r>
      <w:r w:rsidRPr="00AD6F7D">
        <w:t>а</w:t>
      </w:r>
      <w:r w:rsidRPr="00AD6F7D">
        <w:t>мяти. Автобиографическая память является в полном смысле слова индивидуальной и о</w:t>
      </w:r>
      <w:r w:rsidRPr="00AD6F7D">
        <w:t>т</w:t>
      </w:r>
      <w:r w:rsidRPr="00AD6F7D">
        <w:t>сылает к тем воспоминаниям, участником которых был сам человек. Она противопоста</w:t>
      </w:r>
      <w:r w:rsidRPr="00AD6F7D">
        <w:t>в</w:t>
      </w:r>
      <w:r w:rsidRPr="00AD6F7D">
        <w:t>ляется памяти исторической, о событиях, в которых человек не принимал участие, но к</w:t>
      </w:r>
      <w:r w:rsidRPr="00AD6F7D">
        <w:t>о</w:t>
      </w:r>
      <w:r w:rsidRPr="00AD6F7D">
        <w:t>торая передается ему благодаря социальному окружению.</w:t>
      </w:r>
      <w:r w:rsidRPr="00AD6F7D">
        <w:rPr>
          <w:rStyle w:val="ab"/>
        </w:rPr>
        <w:footnoteReference w:id="77"/>
      </w:r>
      <w:r w:rsidRPr="00AD6F7D">
        <w:t xml:space="preserve"> Характеризуя коллективную память в качестве социального феномена, Хальбвакс подчеркивает ее избирательность. Личные воспоминания склонны к исчезновению в случае, если они не повторяются в п</w:t>
      </w:r>
      <w:r w:rsidRPr="00AD6F7D">
        <w:t>а</w:t>
      </w:r>
      <w:r w:rsidRPr="00AD6F7D">
        <w:t xml:space="preserve">мяти вновь и вновь. </w:t>
      </w:r>
      <w:r w:rsidR="00E46DD7">
        <w:t>В то же время</w:t>
      </w:r>
      <w:r w:rsidRPr="00AD6F7D">
        <w:t xml:space="preserve"> те воспоминания, которые стали достоянием колле</w:t>
      </w:r>
      <w:r w:rsidRPr="00AD6F7D">
        <w:t>к</w:t>
      </w:r>
      <w:r w:rsidRPr="00AD6F7D">
        <w:t>тивного сознания, приобретают своего рода вечное значение, и в силу этого вспоминаю</w:t>
      </w:r>
      <w:r w:rsidRPr="00AD6F7D">
        <w:t>т</w:t>
      </w:r>
      <w:r w:rsidRPr="00AD6F7D">
        <w:t>ся чаще и дольше по сравнению с огромными массами происшествий, которые обречены на забвение.</w:t>
      </w:r>
      <w:r w:rsidRPr="00AD6F7D">
        <w:rPr>
          <w:rStyle w:val="ab"/>
        </w:rPr>
        <w:footnoteReference w:id="78"/>
      </w:r>
      <w:r w:rsidRPr="00AD6F7D">
        <w:t xml:space="preserve"> </w:t>
      </w:r>
    </w:p>
    <w:p w:rsidR="00ED79F8" w:rsidRPr="00AD6F7D" w:rsidRDefault="00ED79F8" w:rsidP="00ED79F8">
      <w:pPr>
        <w:spacing w:line="360" w:lineRule="auto"/>
        <w:ind w:firstLine="567"/>
        <w:jc w:val="both"/>
      </w:pPr>
      <w:r w:rsidRPr="00AD6F7D">
        <w:t>Кроме того, М. Хальбвакс первым предложил разделить понятия «история» и «ко</w:t>
      </w:r>
      <w:r w:rsidRPr="00AD6F7D">
        <w:t>л</w:t>
      </w:r>
      <w:r w:rsidRPr="00AD6F7D">
        <w:t>лективная память». Согласно ему, история – это «мертвая память»</w:t>
      </w:r>
      <w:r w:rsidRPr="00AD6F7D">
        <w:rPr>
          <w:rStyle w:val="ab"/>
        </w:rPr>
        <w:footnoteReference w:id="79"/>
      </w:r>
      <w:r w:rsidRPr="00AD6F7D">
        <w:t>, которая больше не оказывает прямого влияния на идентичность группы, в отличие от коллективной памяти.</w:t>
      </w:r>
    </w:p>
    <w:p w:rsidR="00ED79F8" w:rsidRPr="00AD6F7D" w:rsidRDefault="00ED79F8" w:rsidP="00ED79F8">
      <w:pPr>
        <w:spacing w:line="360" w:lineRule="auto"/>
        <w:ind w:firstLine="567"/>
        <w:jc w:val="both"/>
      </w:pPr>
      <w:r w:rsidRPr="00AD6F7D">
        <w:lastRenderedPageBreak/>
        <w:t>Второй важный пункт теории М. Хальбвакса состоит в интерпретации функцион</w:t>
      </w:r>
      <w:r w:rsidRPr="00AD6F7D">
        <w:t>и</w:t>
      </w:r>
      <w:r w:rsidRPr="00AD6F7D">
        <w:t>рования механизма коллективной памяти: превращая то или иное событие в нравственный урок будущим поколениям, коллективная память наделяет это событие статусом позити</w:t>
      </w:r>
      <w:r w:rsidRPr="00AD6F7D">
        <w:t>в</w:t>
      </w:r>
      <w:r w:rsidRPr="00AD6F7D">
        <w:t>ности и сакральности. Посредством коллективной памяти возникает эмоциональная в</w:t>
      </w:r>
      <w:r w:rsidRPr="00AD6F7D">
        <w:t>о</w:t>
      </w:r>
      <w:r w:rsidRPr="00AD6F7D">
        <w:t>влеченность в прошлое.</w:t>
      </w:r>
      <w:r w:rsidRPr="00AD6F7D">
        <w:rPr>
          <w:rStyle w:val="ab"/>
        </w:rPr>
        <w:footnoteReference w:id="80"/>
      </w:r>
    </w:p>
    <w:p w:rsidR="00ED79F8" w:rsidRPr="00DF7B9D" w:rsidRDefault="00ED79F8" w:rsidP="00ED79F8">
      <w:pPr>
        <w:spacing w:line="360" w:lineRule="auto"/>
        <w:ind w:firstLine="567"/>
        <w:jc w:val="both"/>
      </w:pPr>
      <w:r w:rsidRPr="00AD6F7D">
        <w:t xml:space="preserve">Коллективная память играет господствующую роль в формировании определения групповой идентичности, а также повышения её значимости. </w:t>
      </w:r>
      <w:r>
        <w:t>Память всегда действует в</w:t>
      </w:r>
      <w:r>
        <w:t>ы</w:t>
      </w:r>
      <w:r>
        <w:t>борочно, формируя из истории с</w:t>
      </w:r>
      <w:r w:rsidRPr="00AD6F7D">
        <w:t xml:space="preserve">овокупность отдельных событий, составляющих историю группы, и их единообразное восприятие способствуют созданию нормативных установок, правил поведения в группе. Разделяемые всеми ценности обеспечивают, таким образом, чувство сплоченности среди членов группы. </w:t>
      </w:r>
    </w:p>
    <w:p w:rsidR="00ED79F8" w:rsidRPr="00AD6F7D" w:rsidRDefault="00ED79F8" w:rsidP="00ED79F8">
      <w:pPr>
        <w:spacing w:line="360" w:lineRule="auto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В</w:t>
      </w:r>
      <w:r w:rsidRPr="00AD6F7D">
        <w:rPr>
          <w:shd w:val="clear" w:color="auto" w:fill="FFFFFF"/>
        </w:rPr>
        <w:t xml:space="preserve"> конце </w:t>
      </w:r>
      <w:r w:rsidRPr="00AD6F7D">
        <w:rPr>
          <w:shd w:val="clear" w:color="auto" w:fill="FFFFFF"/>
          <w:lang w:val="en-US"/>
        </w:rPr>
        <w:t>XX</w:t>
      </w:r>
      <w:r w:rsidRPr="00AD6F7D">
        <w:rPr>
          <w:shd w:val="clear" w:color="auto" w:fill="FFFFFF"/>
        </w:rPr>
        <w:t xml:space="preserve"> </w:t>
      </w:r>
      <w:r w:rsidR="001C1768">
        <w:rPr>
          <w:shd w:val="clear" w:color="auto" w:fill="FFFFFF"/>
        </w:rPr>
        <w:t>в.</w:t>
      </w:r>
      <w:r w:rsidRPr="00AD6F7D">
        <w:rPr>
          <w:shd w:val="clear" w:color="auto" w:fill="FFFFFF"/>
        </w:rPr>
        <w:t xml:space="preserve"> проблематика памяти и идентичности </w:t>
      </w:r>
      <w:r>
        <w:rPr>
          <w:shd w:val="clear" w:color="auto" w:fill="FFFFFF"/>
        </w:rPr>
        <w:t>вышла</w:t>
      </w:r>
      <w:r w:rsidRPr="00AD6F7D">
        <w:rPr>
          <w:shd w:val="clear" w:color="auto" w:fill="FFFFFF"/>
        </w:rPr>
        <w:t xml:space="preserve"> на </w:t>
      </w:r>
      <w:r>
        <w:rPr>
          <w:shd w:val="clear" w:color="auto" w:fill="FFFFFF"/>
        </w:rPr>
        <w:t xml:space="preserve">передний </w:t>
      </w:r>
      <w:proofErr w:type="gramStart"/>
      <w:r>
        <w:rPr>
          <w:shd w:val="clear" w:color="auto" w:fill="FFFFFF"/>
        </w:rPr>
        <w:t>план</w:t>
      </w:r>
      <w:proofErr w:type="gramEnd"/>
      <w:r w:rsidRPr="00AD6F7D">
        <w:rPr>
          <w:shd w:val="clear" w:color="auto" w:fill="FFFFFF"/>
        </w:rPr>
        <w:t xml:space="preserve"> как в общественном сознании, так и в научных дискуссиях</w:t>
      </w:r>
      <w:r>
        <w:rPr>
          <w:shd w:val="clear" w:color="auto" w:fill="FFFFFF"/>
        </w:rPr>
        <w:t>. Тогда</w:t>
      </w:r>
      <w:r w:rsidRPr="00AD6F7D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многие профессиональные историки</w:t>
      </w:r>
      <w:r w:rsidRPr="00AD6F7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стали </w:t>
      </w:r>
      <w:r w:rsidRPr="00AD6F7D">
        <w:rPr>
          <w:shd w:val="clear" w:color="auto" w:fill="FFFFFF"/>
        </w:rPr>
        <w:t>осозна</w:t>
      </w:r>
      <w:r>
        <w:rPr>
          <w:shd w:val="clear" w:color="auto" w:fill="FFFFFF"/>
        </w:rPr>
        <w:t>вать</w:t>
      </w:r>
      <w:r w:rsidRPr="00AD6F7D">
        <w:rPr>
          <w:shd w:val="clear" w:color="auto" w:fill="FFFFFF"/>
        </w:rPr>
        <w:t xml:space="preserve"> охвативший общество «мемориальный бум» как вызов.</w:t>
      </w:r>
      <w:r w:rsidRPr="00AD6F7D">
        <w:rPr>
          <w:rStyle w:val="ab"/>
          <w:shd w:val="clear" w:color="auto" w:fill="FFFFFF"/>
        </w:rPr>
        <w:footnoteReference w:id="81"/>
      </w:r>
      <w:r>
        <w:rPr>
          <w:shd w:val="clear" w:color="auto" w:fill="FFFFFF"/>
        </w:rPr>
        <w:t xml:space="preserve"> </w:t>
      </w:r>
    </w:p>
    <w:p w:rsidR="00ED79F8" w:rsidRDefault="00ED79F8" w:rsidP="00ED79F8">
      <w:pPr>
        <w:spacing w:line="360" w:lineRule="auto"/>
        <w:ind w:firstLine="567"/>
        <w:jc w:val="both"/>
        <w:rPr>
          <w:shd w:val="clear" w:color="auto" w:fill="FFFFFF"/>
        </w:rPr>
      </w:pPr>
      <w:r w:rsidRPr="000B6FB4">
        <w:rPr>
          <w:shd w:val="clear" w:color="auto" w:fill="FFFFFF"/>
        </w:rPr>
        <w:t>Многие были склонны подчеркивать классическую оппозицию между памятью, о</w:t>
      </w:r>
      <w:r w:rsidRPr="000B6FB4">
        <w:rPr>
          <w:shd w:val="clear" w:color="auto" w:fill="FFFFFF"/>
        </w:rPr>
        <w:t>б</w:t>
      </w:r>
      <w:r w:rsidRPr="000B6FB4">
        <w:rPr>
          <w:shd w:val="clear" w:color="auto" w:fill="FFFFFF"/>
        </w:rPr>
        <w:t>ладающей силой формировать идентичности, и историей, призвание которой – объекти</w:t>
      </w:r>
      <w:r w:rsidRPr="000B6FB4">
        <w:rPr>
          <w:shd w:val="clear" w:color="auto" w:fill="FFFFFF"/>
        </w:rPr>
        <w:t>в</w:t>
      </w:r>
      <w:r w:rsidRPr="000B6FB4">
        <w:rPr>
          <w:shd w:val="clear" w:color="auto" w:fill="FFFFFF"/>
        </w:rPr>
        <w:t xml:space="preserve">но анализировать и обобщать. </w:t>
      </w:r>
      <w:r w:rsidR="00C969C6">
        <w:rPr>
          <w:shd w:val="clear" w:color="auto" w:fill="FFFFFF"/>
        </w:rPr>
        <w:t>И</w:t>
      </w:r>
      <w:r w:rsidRPr="000B6FB4">
        <w:rPr>
          <w:shd w:val="clear" w:color="auto" w:fill="FFFFFF"/>
        </w:rPr>
        <w:t>стория обладает критической функцией, диктующей необходимость для историка дистанцироваться от политических, общественных и ли</w:t>
      </w:r>
      <w:r w:rsidRPr="000B6FB4">
        <w:rPr>
          <w:shd w:val="clear" w:color="auto" w:fill="FFFFFF"/>
        </w:rPr>
        <w:t>ч</w:t>
      </w:r>
      <w:r w:rsidRPr="000B6FB4">
        <w:rPr>
          <w:shd w:val="clear" w:color="auto" w:fill="FFFFFF"/>
        </w:rPr>
        <w:t>ностны пристрастий, которые скрываются за понятием «долга памяти».</w:t>
      </w:r>
      <w:r w:rsidRPr="000B6FB4">
        <w:rPr>
          <w:rStyle w:val="ab"/>
          <w:shd w:val="clear" w:color="auto" w:fill="FFFFFF"/>
        </w:rPr>
        <w:footnoteReference w:id="82"/>
      </w:r>
    </w:p>
    <w:p w:rsidR="00ED79F8" w:rsidRPr="00585366" w:rsidRDefault="00ED79F8" w:rsidP="00ED79F8">
      <w:pPr>
        <w:spacing w:line="360" w:lineRule="auto"/>
        <w:ind w:firstLine="567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Как говорил </w:t>
      </w:r>
      <w:r w:rsidRPr="00AD6F7D">
        <w:rPr>
          <w:shd w:val="clear" w:color="auto" w:fill="FFFFFF"/>
        </w:rPr>
        <w:t>П. Рикёр</w:t>
      </w:r>
      <w:r>
        <w:rPr>
          <w:shd w:val="clear" w:color="auto" w:fill="FFFFFF"/>
        </w:rPr>
        <w:t>,</w:t>
      </w:r>
      <w:r w:rsidRPr="00AD6F7D">
        <w:rPr>
          <w:shd w:val="clear" w:color="auto" w:fill="FFFFFF"/>
        </w:rPr>
        <w:t xml:space="preserve"> «</w:t>
      </w:r>
      <w:r>
        <w:rPr>
          <w:shd w:val="clear" w:color="auto" w:fill="FFFFFF"/>
        </w:rPr>
        <w:t>…и</w:t>
      </w:r>
      <w:r w:rsidRPr="00AD6F7D">
        <w:rPr>
          <w:shd w:val="clear" w:color="auto" w:fill="FFFFFF"/>
        </w:rPr>
        <w:t>стория не в состоянии у</w:t>
      </w:r>
      <w:r>
        <w:rPr>
          <w:shd w:val="clear" w:color="auto" w:fill="FFFFFF"/>
        </w:rPr>
        <w:t xml:space="preserve">празднить память, но у истории </w:t>
      </w:r>
      <w:r w:rsidRPr="00AD6F7D">
        <w:rPr>
          <w:shd w:val="clear" w:color="auto" w:fill="FFFFFF"/>
        </w:rPr>
        <w:t xml:space="preserve">есть некая привилегия, которой у нее не отнять, </w:t>
      </w:r>
      <w:r>
        <w:rPr>
          <w:shd w:val="clear" w:color="auto" w:fill="FFFFFF"/>
        </w:rPr>
        <w:t xml:space="preserve">– не </w:t>
      </w:r>
      <w:r w:rsidRPr="00AD6F7D">
        <w:rPr>
          <w:shd w:val="clear" w:color="auto" w:fill="FFFFFF"/>
        </w:rPr>
        <w:t>только распространять коллективную память за пределы любого реального воспоминания, но и подправлять ее, критиковать, даже изобличать во лжи память определенного сообщества, когда оно сосредоточивается на себе и погружается в собственные страдания до такой степени, что становится слепым и</w:t>
      </w:r>
      <w:proofErr w:type="gramEnd"/>
      <w:r w:rsidRPr="00AD6F7D">
        <w:rPr>
          <w:shd w:val="clear" w:color="auto" w:fill="FFFFFF"/>
        </w:rPr>
        <w:t xml:space="preserve"> глухим по отношению к страданиям иных сообществ».</w:t>
      </w:r>
      <w:r w:rsidRPr="00AD6F7D">
        <w:rPr>
          <w:rStyle w:val="ab"/>
          <w:shd w:val="clear" w:color="auto" w:fill="FFFFFF"/>
        </w:rPr>
        <w:footnoteReference w:id="83"/>
      </w:r>
    </w:p>
    <w:p w:rsidR="00ED79F8" w:rsidRDefault="00C969C6" w:rsidP="00ED79F8">
      <w:pPr>
        <w:spacing w:line="360" w:lineRule="auto"/>
        <w:ind w:firstLine="567"/>
        <w:jc w:val="both"/>
      </w:pPr>
      <w:proofErr w:type="gramStart"/>
      <w:r>
        <w:rPr>
          <w:shd w:val="clear" w:color="auto" w:fill="FFFFFF"/>
        </w:rPr>
        <w:t>Х</w:t>
      </w:r>
      <w:r w:rsidR="00ED79F8">
        <w:rPr>
          <w:shd w:val="clear" w:color="auto" w:fill="FFFFFF"/>
        </w:rPr>
        <w:t>отя на первый взгляд кажется, что единичность истории противостоит множ</w:t>
      </w:r>
      <w:r w:rsidR="00ED79F8">
        <w:rPr>
          <w:shd w:val="clear" w:color="auto" w:fill="FFFFFF"/>
        </w:rPr>
        <w:t>е</w:t>
      </w:r>
      <w:r w:rsidR="00ED79F8">
        <w:rPr>
          <w:shd w:val="clear" w:color="auto" w:fill="FFFFFF"/>
        </w:rPr>
        <w:t xml:space="preserve">ственности памятей об одном и том же, однако именно память, стремящаяся утвердить </w:t>
      </w:r>
      <w:r w:rsidR="00ED79F8" w:rsidRPr="00AD6F7D">
        <w:rPr>
          <w:shd w:val="clear" w:color="auto" w:fill="FFFFFF"/>
        </w:rPr>
        <w:t xml:space="preserve">претензии той или иной общности на высокий статус, материальные, территориальные, </w:t>
      </w:r>
      <w:r w:rsidR="00ED79F8" w:rsidRPr="00AD6F7D">
        <w:rPr>
          <w:shd w:val="clear" w:color="auto" w:fill="FFFFFF"/>
        </w:rPr>
        <w:lastRenderedPageBreak/>
        <w:t xml:space="preserve">политические и иные преимущества в настоящем, </w:t>
      </w:r>
      <w:r w:rsidR="00ED79F8">
        <w:rPr>
          <w:shd w:val="clear" w:color="auto" w:fill="FFFFFF"/>
        </w:rPr>
        <w:t xml:space="preserve">оказывается </w:t>
      </w:r>
      <w:r w:rsidR="00ED79F8" w:rsidRPr="00AD6F7D">
        <w:rPr>
          <w:shd w:val="clear" w:color="auto" w:fill="FFFFFF"/>
        </w:rPr>
        <w:t>нетерпим</w:t>
      </w:r>
      <w:r w:rsidR="00ED79F8">
        <w:rPr>
          <w:shd w:val="clear" w:color="auto" w:fill="FFFFFF"/>
        </w:rPr>
        <w:t>а</w:t>
      </w:r>
      <w:r w:rsidR="00ED79F8" w:rsidRPr="00AD6F7D">
        <w:rPr>
          <w:shd w:val="clear" w:color="auto" w:fill="FFFFFF"/>
        </w:rPr>
        <w:t xml:space="preserve"> к какой-либо альтернативе и тем более к плюрализму мнений</w:t>
      </w:r>
      <w:r w:rsidR="00ED79F8">
        <w:rPr>
          <w:shd w:val="clear" w:color="auto" w:fill="FFFFFF"/>
        </w:rPr>
        <w:t xml:space="preserve"> по поводу оценки прошлого.</w:t>
      </w:r>
      <w:r w:rsidR="00ED79F8" w:rsidRPr="00AD6F7D">
        <w:rPr>
          <w:rStyle w:val="ab"/>
          <w:shd w:val="clear" w:color="auto" w:fill="FFFFFF"/>
        </w:rPr>
        <w:footnoteReference w:id="84"/>
      </w:r>
      <w:r w:rsidR="00ED79F8" w:rsidRPr="0093789B">
        <w:t xml:space="preserve"> </w:t>
      </w:r>
      <w:proofErr w:type="gramEnd"/>
    </w:p>
    <w:p w:rsidR="00ED79F8" w:rsidRDefault="00ED79F8" w:rsidP="00ED79F8">
      <w:pPr>
        <w:spacing w:line="360" w:lineRule="auto"/>
        <w:ind w:firstLine="567"/>
        <w:jc w:val="both"/>
      </w:pPr>
      <w:r>
        <w:t>Свой вклад в понимани</w:t>
      </w:r>
      <w:r w:rsidR="00C969C6">
        <w:t>е</w:t>
      </w:r>
      <w:r>
        <w:t xml:space="preserve"> различий между памятью и историей внес и французский историк Пьер Нора. </w:t>
      </w:r>
      <w:r w:rsidRPr="00051DCB">
        <w:t>В своем многотомном труде «Места памяти» (</w:t>
      </w:r>
      <w:r w:rsidRPr="00051DCB">
        <w:rPr>
          <w:i/>
          <w:lang w:val="pl-PL"/>
        </w:rPr>
        <w:t>Les</w:t>
      </w:r>
      <w:r w:rsidRPr="00051DCB">
        <w:rPr>
          <w:i/>
        </w:rPr>
        <w:t xml:space="preserve"> </w:t>
      </w:r>
      <w:r w:rsidRPr="00051DCB">
        <w:rPr>
          <w:i/>
          <w:lang w:val="pl-PL"/>
        </w:rPr>
        <w:t>lieux</w:t>
      </w:r>
      <w:r w:rsidRPr="00051DCB">
        <w:rPr>
          <w:i/>
        </w:rPr>
        <w:t xml:space="preserve"> </w:t>
      </w:r>
      <w:r w:rsidRPr="00051DCB">
        <w:rPr>
          <w:i/>
          <w:lang w:val="pl-PL"/>
        </w:rPr>
        <w:t>de</w:t>
      </w:r>
      <w:r w:rsidRPr="00051DCB">
        <w:rPr>
          <w:i/>
        </w:rPr>
        <w:t xml:space="preserve"> </w:t>
      </w:r>
      <w:r w:rsidRPr="00051DCB">
        <w:rPr>
          <w:i/>
          <w:lang w:val="pl-PL"/>
        </w:rPr>
        <w:t>m</w:t>
      </w:r>
      <w:r w:rsidRPr="00051DCB">
        <w:rPr>
          <w:i/>
        </w:rPr>
        <w:t>é</w:t>
      </w:r>
      <w:r w:rsidRPr="00051DCB">
        <w:rPr>
          <w:i/>
          <w:lang w:val="pl-PL"/>
        </w:rPr>
        <w:t>moire</w:t>
      </w:r>
      <w:r w:rsidRPr="00051DCB">
        <w:t xml:space="preserve">) он писал о дихотомии истории и памяти, которую уже упоминали его предшественники. </w:t>
      </w:r>
      <w:r>
        <w:t>Он писал, что память, с одной стороны, может представить те аспекты, которые не затраг</w:t>
      </w:r>
      <w:r>
        <w:t>и</w:t>
      </w:r>
      <w:r>
        <w:t>ваются или скрываются официальной историей, а с другой, она охватывает то, что ист</w:t>
      </w:r>
      <w:r>
        <w:t>о</w:t>
      </w:r>
      <w:r>
        <w:t>рия по определению не способна охватить: эмоциональную, аффективную составляющую исторического опыта.</w:t>
      </w:r>
      <w:r w:rsidRPr="00AD6F7D">
        <w:rPr>
          <w:rStyle w:val="ab"/>
          <w:lang w:val="en-US"/>
        </w:rPr>
        <w:footnoteReference w:id="85"/>
      </w:r>
    </w:p>
    <w:p w:rsidR="00ED79F8" w:rsidRPr="00051DCB" w:rsidRDefault="00ED79F8" w:rsidP="00ED79F8">
      <w:pPr>
        <w:spacing w:line="360" w:lineRule="auto"/>
        <w:ind w:firstLine="567"/>
        <w:jc w:val="both"/>
      </w:pPr>
      <w:r w:rsidRPr="00051DCB">
        <w:t>История занимается реконструкцией прошлого, того, чего больше нет, тогда как п</w:t>
      </w:r>
      <w:r w:rsidRPr="00051DCB">
        <w:t>а</w:t>
      </w:r>
      <w:r w:rsidRPr="00051DCB">
        <w:t>мять воспринимает события прошлого через призму настоящего, придавая отдельным д</w:t>
      </w:r>
      <w:r w:rsidRPr="00051DCB">
        <w:t>е</w:t>
      </w:r>
      <w:r w:rsidRPr="00051DCB">
        <w:t>талям, местам, датам часто туманные, символические значения, которые могут меняться с течением времени.</w:t>
      </w:r>
      <w:r w:rsidRPr="00051DCB">
        <w:rPr>
          <w:rStyle w:val="ab"/>
        </w:rPr>
        <w:footnoteReference w:id="86"/>
      </w:r>
      <w:r w:rsidRPr="00051DCB">
        <w:t xml:space="preserve"> </w:t>
      </w:r>
    </w:p>
    <w:p w:rsidR="00ED79F8" w:rsidRPr="00051DCB" w:rsidRDefault="00ED79F8" w:rsidP="00ED79F8">
      <w:pPr>
        <w:spacing w:line="360" w:lineRule="auto"/>
        <w:ind w:firstLine="567"/>
        <w:jc w:val="both"/>
      </w:pPr>
      <w:r w:rsidRPr="00051DCB">
        <w:t>Однако, согласно П. Нора, трансформация традиционной истории, существовавшей на протяжении веков, в понятие памяти произош</w:t>
      </w:r>
      <w:r w:rsidR="00C969C6">
        <w:t>ла</w:t>
      </w:r>
      <w:r w:rsidRPr="00051DCB">
        <w:t xml:space="preserve"> сравнительно недавно. Переход от п</w:t>
      </w:r>
      <w:r w:rsidRPr="00051DCB">
        <w:t>а</w:t>
      </w:r>
      <w:r w:rsidRPr="00051DCB">
        <w:t>мяти к истории заставил каждую социальную группу дать новое определение своей иде</w:t>
      </w:r>
      <w:r w:rsidRPr="00051DCB">
        <w:t>н</w:t>
      </w:r>
      <w:r w:rsidRPr="00051DCB">
        <w:t>тичности через оживление ее собственной истории. Все организованные сообщества, а не только этносы и социальные меньшинства, обнаруживают необходимость заняться пои</w:t>
      </w:r>
      <w:r w:rsidRPr="00051DCB">
        <w:t>с</w:t>
      </w:r>
      <w:r w:rsidRPr="00051DCB">
        <w:t>ками основ своей собственной организации, разысканием своих истоков.</w:t>
      </w:r>
      <w:r w:rsidRPr="00051DCB">
        <w:rPr>
          <w:rStyle w:val="ab"/>
        </w:rPr>
        <w:footnoteReference w:id="87"/>
      </w:r>
      <w:r w:rsidRPr="00051DCB">
        <w:t xml:space="preserve"> </w:t>
      </w:r>
    </w:p>
    <w:p w:rsidR="00ED79F8" w:rsidRPr="00ED7E1E" w:rsidRDefault="00ED79F8" w:rsidP="00ED79F8">
      <w:pPr>
        <w:spacing w:line="360" w:lineRule="auto"/>
        <w:ind w:firstLine="567"/>
        <w:jc w:val="both"/>
      </w:pPr>
      <w:r w:rsidRPr="00051DCB">
        <w:t>Память — это жизнь, носителями которой всегда выступают живые социальные группы, и в этом смысле она находится в процессе постоянной эволюции, она открыта диалектике запоминания и амнезии, не отдает себе отчета в своих последовательных д</w:t>
      </w:r>
      <w:r w:rsidRPr="00051DCB">
        <w:t>е</w:t>
      </w:r>
      <w:r w:rsidRPr="00051DCB">
        <w:t>формациях, подвластна всем использованиям и манипуляциям, способна на длительные скрытые периоды и внезапные оживления.</w:t>
      </w:r>
      <w:r w:rsidR="00ED7E1E" w:rsidRPr="00ED7E1E">
        <w:t xml:space="preserve"> </w:t>
      </w:r>
    </w:p>
    <w:p w:rsidR="00ED79F8" w:rsidRPr="00051DCB" w:rsidRDefault="00ED79F8" w:rsidP="00ED79F8">
      <w:pPr>
        <w:spacing w:line="360" w:lineRule="auto"/>
        <w:ind w:firstLine="567"/>
        <w:jc w:val="both"/>
      </w:pPr>
      <w:r w:rsidRPr="00051DCB">
        <w:t>По словам французского историка</w:t>
      </w:r>
      <w:r w:rsidRPr="00051DCB">
        <w:rPr>
          <w:b/>
        </w:rPr>
        <w:t xml:space="preserve"> </w:t>
      </w:r>
      <w:r w:rsidRPr="00051DCB">
        <w:t>Ж</w:t>
      </w:r>
      <w:r w:rsidR="006F4748">
        <w:t>ерара</w:t>
      </w:r>
      <w:r w:rsidRPr="00051DCB">
        <w:t xml:space="preserve"> </w:t>
      </w:r>
      <w:r w:rsidRPr="006F4748">
        <w:t>Н</w:t>
      </w:r>
      <w:r w:rsidR="006F4748" w:rsidRPr="006F4748">
        <w:t>уа</w:t>
      </w:r>
      <w:r w:rsidRPr="006F4748">
        <w:t>реля</w:t>
      </w:r>
      <w:r w:rsidRPr="00051DCB">
        <w:t xml:space="preserve">, есть «…история-наука, ищущая возможность понять и объяснить прошлое, [а есть] история-память, несущая в себе оценки прошлого. Опасность возникает тогда, когда между двумя этими полюсами возникает </w:t>
      </w:r>
      <w:r w:rsidRPr="00051DCB">
        <w:lastRenderedPageBreak/>
        <w:t>дисбаланс. История-память обладает несравненно большим влиянием, чем историческая наука».</w:t>
      </w:r>
      <w:r w:rsidRPr="00051DCB">
        <w:rPr>
          <w:rStyle w:val="ab"/>
        </w:rPr>
        <w:footnoteReference w:id="88"/>
      </w:r>
      <w:r w:rsidRPr="00051DCB">
        <w:t xml:space="preserve"> </w:t>
      </w:r>
    </w:p>
    <w:p w:rsidR="00ED79F8" w:rsidRPr="00047D4A" w:rsidRDefault="00ED79F8" w:rsidP="00ED79F8">
      <w:pPr>
        <w:spacing w:line="360" w:lineRule="auto"/>
        <w:ind w:firstLine="567"/>
        <w:jc w:val="both"/>
        <w:rPr>
          <w:shd w:val="clear" w:color="auto" w:fill="FFFFFF"/>
        </w:rPr>
      </w:pPr>
      <w:r w:rsidRPr="00051DCB">
        <w:t>История взывает к анализу и критическому дискурсу, акцентируя внимание на соб</w:t>
      </w:r>
      <w:r w:rsidRPr="00051DCB">
        <w:t>ы</w:t>
      </w:r>
      <w:r w:rsidRPr="00051DCB">
        <w:t>тиях. Память же делает воспоминания священными, укореняет и связывает их с конкре</w:t>
      </w:r>
      <w:r w:rsidRPr="00051DCB">
        <w:t>т</w:t>
      </w:r>
      <w:r w:rsidRPr="00051DCB">
        <w:t>ными образами, объектами и находит своё выражение в местах, «местах памяти».</w:t>
      </w:r>
    </w:p>
    <w:p w:rsidR="00ED79F8" w:rsidRPr="00AD6F7D" w:rsidRDefault="00ED79F8" w:rsidP="00ED79F8">
      <w:pPr>
        <w:spacing w:line="360" w:lineRule="auto"/>
        <w:ind w:firstLine="567"/>
        <w:jc w:val="both"/>
        <w:rPr>
          <w:shd w:val="clear" w:color="auto" w:fill="FFFFFF"/>
        </w:rPr>
      </w:pPr>
      <w:r w:rsidRPr="00AD6F7D">
        <w:rPr>
          <w:shd w:val="clear" w:color="auto" w:fill="FFFFFF"/>
        </w:rPr>
        <w:t>Все авторы отмечают весьма значимый эмоционально-аффективный аспект иде</w:t>
      </w:r>
      <w:r w:rsidRPr="00AD6F7D">
        <w:rPr>
          <w:shd w:val="clear" w:color="auto" w:fill="FFFFFF"/>
        </w:rPr>
        <w:t>н</w:t>
      </w:r>
      <w:r w:rsidRPr="00AD6F7D">
        <w:rPr>
          <w:shd w:val="clear" w:color="auto" w:fill="FFFFFF"/>
        </w:rPr>
        <w:t>тичности</w:t>
      </w:r>
      <w:r>
        <w:rPr>
          <w:shd w:val="clear" w:color="auto" w:fill="FFFFFF"/>
        </w:rPr>
        <w:t xml:space="preserve">. </w:t>
      </w:r>
      <w:r w:rsidR="009C6342">
        <w:rPr>
          <w:shd w:val="clear" w:color="auto" w:fill="FFFFFF"/>
        </w:rPr>
        <w:t>В</w:t>
      </w:r>
      <w:r w:rsidRPr="00047D4A">
        <w:rPr>
          <w:shd w:val="clear" w:color="auto" w:fill="FFFFFF"/>
        </w:rPr>
        <w:t>ажную роль играют унаследованные от предыдущих поколений культурные традиции и уже имеющиеся «нарративы идентичности».</w:t>
      </w:r>
      <w:r w:rsidR="00391C60" w:rsidRPr="00391C60">
        <w:rPr>
          <w:shd w:val="clear" w:color="auto" w:fill="FFFFFF"/>
        </w:rPr>
        <w:t xml:space="preserve"> </w:t>
      </w:r>
      <w:r w:rsidR="00391C60">
        <w:rPr>
          <w:shd w:val="clear" w:color="auto" w:fill="FFFFFF"/>
        </w:rPr>
        <w:t xml:space="preserve">Именно они </w:t>
      </w:r>
      <w:r w:rsidR="00391C60" w:rsidRPr="00AD6F7D">
        <w:rPr>
          <w:shd w:val="clear" w:color="auto" w:fill="FFFFFF"/>
        </w:rPr>
        <w:t>пробужда</w:t>
      </w:r>
      <w:r w:rsidR="00391C60">
        <w:rPr>
          <w:shd w:val="clear" w:color="auto" w:fill="FFFFFF"/>
        </w:rPr>
        <w:t>ю</w:t>
      </w:r>
      <w:r w:rsidR="00391C60" w:rsidRPr="00AD6F7D">
        <w:rPr>
          <w:shd w:val="clear" w:color="auto" w:fill="FFFFFF"/>
        </w:rPr>
        <w:t xml:space="preserve">т чувства сопричастности, приверженности, разделяемой гордости, самозабвенной преданности, жертвенной любви и </w:t>
      </w:r>
      <w:r w:rsidR="00391C60">
        <w:rPr>
          <w:shd w:val="clear" w:color="auto" w:fill="FFFFFF"/>
        </w:rPr>
        <w:t>другие представляются интересными для рассмотрения.</w:t>
      </w:r>
      <w:r w:rsidR="00391C60" w:rsidRPr="00391C60">
        <w:rPr>
          <w:rStyle w:val="ab"/>
          <w:shd w:val="clear" w:color="auto" w:fill="FFFFFF"/>
        </w:rPr>
        <w:t xml:space="preserve"> </w:t>
      </w:r>
      <w:r w:rsidR="00391C60" w:rsidRPr="00047D4A">
        <w:rPr>
          <w:rStyle w:val="ab"/>
          <w:shd w:val="clear" w:color="auto" w:fill="FFFFFF"/>
        </w:rPr>
        <w:footnoteReference w:id="89"/>
      </w:r>
    </w:p>
    <w:p w:rsidR="00ED79F8" w:rsidRPr="00AD6F7D" w:rsidRDefault="00ED79F8" w:rsidP="00ED79F8">
      <w:pPr>
        <w:spacing w:line="360" w:lineRule="auto"/>
        <w:ind w:firstLine="567"/>
        <w:jc w:val="both"/>
      </w:pPr>
      <w:r w:rsidRPr="00AD6F7D">
        <w:t xml:space="preserve">Коллективная память играет важную роль в обосновании действий актов прошлого, настоящего и будущего группы. Акцентируя внимание на </w:t>
      </w:r>
      <w:r>
        <w:t>эмоциональной составляющей</w:t>
      </w:r>
      <w:r w:rsidRPr="00AD6F7D">
        <w:t xml:space="preserve"> значительно</w:t>
      </w:r>
      <w:r>
        <w:t>го</w:t>
      </w:r>
      <w:r w:rsidRPr="00AD6F7D">
        <w:t xml:space="preserve"> событи</w:t>
      </w:r>
      <w:r>
        <w:t>я</w:t>
      </w:r>
      <w:r w:rsidR="00C969C6">
        <w:t xml:space="preserve"> прошлого, группа может тем самым</w:t>
      </w:r>
      <w:r w:rsidRPr="00AD6F7D">
        <w:t xml:space="preserve"> легитимизировать свои де</w:t>
      </w:r>
      <w:r w:rsidRPr="00AD6F7D">
        <w:t>й</w:t>
      </w:r>
      <w:r w:rsidRPr="00AD6F7D">
        <w:t xml:space="preserve">ствия, совершенные в прошлом или планируемые в будущем. Например, Вторая мировая война была легитимизирована </w:t>
      </w:r>
      <w:r>
        <w:t>нацистами</w:t>
      </w:r>
      <w:r w:rsidRPr="00AD6F7D">
        <w:t xml:space="preserve"> чудовищной несправедливостью Версальского договора. 11 сентября явилось достаточной причиной для оправдания войны в Ираке.</w:t>
      </w:r>
      <w:r w:rsidRPr="00AD6F7D">
        <w:rPr>
          <w:rStyle w:val="ab"/>
        </w:rPr>
        <w:footnoteReference w:id="90"/>
      </w:r>
      <w:r w:rsidRPr="00AD6F7D">
        <w:t xml:space="preserve"> </w:t>
      </w:r>
    </w:p>
    <w:p w:rsidR="00ED79F8" w:rsidRPr="00AD6F7D" w:rsidRDefault="00C146FC" w:rsidP="00ED79F8">
      <w:pPr>
        <w:spacing w:line="360" w:lineRule="auto"/>
        <w:ind w:firstLine="567"/>
        <w:jc w:val="both"/>
      </w:pPr>
      <w:r>
        <w:t>Ключевыми</w:t>
      </w:r>
      <w:r w:rsidR="00ED79F8">
        <w:t xml:space="preserve"> элементами</w:t>
      </w:r>
      <w:r w:rsidR="00C969C6">
        <w:t xml:space="preserve"> коллективной памяти</w:t>
      </w:r>
      <w:r w:rsidR="00ED79F8">
        <w:t xml:space="preserve"> становятся</w:t>
      </w:r>
      <w:r w:rsidR="00ED79F8" w:rsidRPr="00AD6F7D">
        <w:t xml:space="preserve"> </w:t>
      </w:r>
      <w:r w:rsidR="00ED79F8" w:rsidRPr="00016A29">
        <w:t>исторические события и личности, обладающие большой ценностной нагрузкой и,</w:t>
      </w:r>
      <w:r w:rsidR="00ED79F8" w:rsidRPr="00AD6F7D">
        <w:t xml:space="preserve"> соответственно, сопряженны</w:t>
      </w:r>
      <w:r w:rsidR="00ED79F8">
        <w:t>е</w:t>
      </w:r>
      <w:r w:rsidR="00ED79F8" w:rsidRPr="00AD6F7D">
        <w:t xml:space="preserve"> с эмоциональными переживаниями. Содержательно наполненные коллективные воспом</w:t>
      </w:r>
      <w:r w:rsidR="00ED79F8" w:rsidRPr="00AD6F7D">
        <w:t>и</w:t>
      </w:r>
      <w:r w:rsidR="00ED79F8" w:rsidRPr="00AD6F7D">
        <w:t>нания обычно касаются героических или, наоборот, нравственно травмирующих полит</w:t>
      </w:r>
      <w:r w:rsidR="00ED79F8" w:rsidRPr="00AD6F7D">
        <w:t>и</w:t>
      </w:r>
      <w:r w:rsidR="00ED79F8" w:rsidRPr="00AD6F7D">
        <w:t>ческих событий истории, ее позитивно или негативно окрашенных эпизодов. Кроме того, в исследованиях последнего десятилетия была убедительно доказана связь между хара</w:t>
      </w:r>
      <w:r w:rsidR="00ED79F8" w:rsidRPr="00AD6F7D">
        <w:t>к</w:t>
      </w:r>
      <w:r w:rsidR="00ED79F8" w:rsidRPr="00AD6F7D">
        <w:t>тером коллективных воспоминаний и групповой идентичностью, а также актуальными потребностями исследуемых групп. Таким образом, предметом коллективной памяти можно считать не любые исторические события и персонажи, а те, которые в значител</w:t>
      </w:r>
      <w:r w:rsidR="00ED79F8" w:rsidRPr="00AD6F7D">
        <w:t>ь</w:t>
      </w:r>
      <w:r w:rsidR="00ED79F8" w:rsidRPr="00AD6F7D">
        <w:t>ной степени актуальны для современной политической жизни сообществ.</w:t>
      </w:r>
      <w:r w:rsidR="00ED79F8" w:rsidRPr="00AD6F7D">
        <w:rPr>
          <w:rStyle w:val="ab"/>
        </w:rPr>
        <w:footnoteReference w:id="91"/>
      </w:r>
    </w:p>
    <w:p w:rsidR="00ED79F8" w:rsidRPr="00AD6F7D" w:rsidRDefault="00ED79F8" w:rsidP="00ED79F8">
      <w:pPr>
        <w:spacing w:line="360" w:lineRule="auto"/>
        <w:ind w:firstLine="567"/>
        <w:jc w:val="both"/>
      </w:pPr>
      <w:r w:rsidRPr="00AD6F7D">
        <w:t xml:space="preserve">Связь коллективной памяти с эмоционально-ценностными аспектами жизни группы неизбежно ведет к изменчивости содержания и эмоциональной окраски коллективных воспоминаний, придает им культурно-историческую обусловленность. Эмоциональная </w:t>
      </w:r>
      <w:r w:rsidRPr="00AD6F7D">
        <w:lastRenderedPageBreak/>
        <w:t>составляющая коллективной памяти исследовалась многими авторами, которые подче</w:t>
      </w:r>
      <w:r w:rsidRPr="00AD6F7D">
        <w:t>р</w:t>
      </w:r>
      <w:r w:rsidRPr="00AD6F7D">
        <w:t>кивали роль эмоций в распространении и запечатлении информации, в поддержании поз</w:t>
      </w:r>
      <w:r w:rsidRPr="00AD6F7D">
        <w:t>и</w:t>
      </w:r>
      <w:r w:rsidRPr="00AD6F7D">
        <w:t>тивной идентичности группы при конструировании воспоминаний.</w:t>
      </w:r>
      <w:r w:rsidRPr="00AD6F7D">
        <w:rPr>
          <w:rStyle w:val="ab"/>
        </w:rPr>
        <w:footnoteReference w:id="92"/>
      </w:r>
    </w:p>
    <w:p w:rsidR="00ED79F8" w:rsidRPr="00AD6F7D" w:rsidRDefault="00ED79F8" w:rsidP="00ED79F8">
      <w:pPr>
        <w:spacing w:line="360" w:lineRule="auto"/>
        <w:ind w:firstLine="567"/>
        <w:jc w:val="both"/>
      </w:pPr>
      <w:r w:rsidRPr="00AD6F7D">
        <w:t>О политическом значении памяти писал Г. Маркузе, который утверждал, что «во</w:t>
      </w:r>
      <w:r w:rsidRPr="00AD6F7D">
        <w:t>с</w:t>
      </w:r>
      <w:r w:rsidRPr="00AD6F7D">
        <w:t>поминание о прошлом чревато опасными прозрениями, и поэтому утвердившееся общ</w:t>
      </w:r>
      <w:r w:rsidRPr="00AD6F7D">
        <w:t>е</w:t>
      </w:r>
      <w:r w:rsidRPr="00AD6F7D">
        <w:t>ство, кажется, не без основания страшится подрывного содержания памяти».</w:t>
      </w:r>
      <w:r w:rsidRPr="00AD6F7D">
        <w:rPr>
          <w:rStyle w:val="ab"/>
        </w:rPr>
        <w:footnoteReference w:id="93"/>
      </w:r>
      <w:r w:rsidRPr="00AD6F7D">
        <w:t xml:space="preserve"> Таким о</w:t>
      </w:r>
      <w:r w:rsidRPr="00AD6F7D">
        <w:t>б</w:t>
      </w:r>
      <w:r w:rsidRPr="00AD6F7D">
        <w:t>разом, «память» становится ареной политической борьбы, в которой каждая из против</w:t>
      </w:r>
      <w:r w:rsidRPr="00AD6F7D">
        <w:t>о</w:t>
      </w:r>
      <w:r w:rsidRPr="00AD6F7D">
        <w:t>действующих сторон стремится представить свой образ прошлого: действующая власть старается при помощи своей версии истории оправдать и закрепить status quo, противники этой власти стремятся через анализ исторического процесса показать неизбежность пер</w:t>
      </w:r>
      <w:r w:rsidRPr="00AD6F7D">
        <w:t>е</w:t>
      </w:r>
      <w:r w:rsidRPr="00AD6F7D">
        <w:t>мен, вскрыть корни имеющихся в обществе противоречий.</w:t>
      </w:r>
      <w:r w:rsidRPr="00AD6F7D">
        <w:rPr>
          <w:rStyle w:val="ab"/>
        </w:rPr>
        <w:footnoteReference w:id="94"/>
      </w:r>
      <w:r>
        <w:t xml:space="preserve"> </w:t>
      </w:r>
    </w:p>
    <w:p w:rsidR="00ED79F8" w:rsidRPr="00AD6F7D" w:rsidRDefault="00ED79F8" w:rsidP="00391C60">
      <w:pPr>
        <w:spacing w:line="360" w:lineRule="auto"/>
        <w:ind w:firstLine="567"/>
        <w:jc w:val="both"/>
      </w:pPr>
      <w:r w:rsidRPr="00016A29">
        <w:t>Современная французская  исследовательница А.-М. Тьесс также считает, что с п</w:t>
      </w:r>
      <w:r w:rsidRPr="00016A29">
        <w:t>о</w:t>
      </w:r>
      <w:r w:rsidRPr="00016A29">
        <w:t>литической точки зрения историческая наука является намного</w:t>
      </w:r>
      <w:r w:rsidR="00391C60">
        <w:t xml:space="preserve"> более влиятельной, чем другие – </w:t>
      </w:r>
      <w:r w:rsidRPr="00016A29">
        <w:t>например, социология. Её влияние связано с тем, что она касается «сакрального» в жизни народа, которое сегодня проявляется в конфликтах,  политических действиях, осуществляемых во имя «национальной идентичности».</w:t>
      </w:r>
      <w:r w:rsidRPr="00016A29">
        <w:rPr>
          <w:rStyle w:val="ab"/>
        </w:rPr>
        <w:footnoteReference w:id="95"/>
      </w:r>
      <w:r w:rsidRPr="00AD6F7D">
        <w:t xml:space="preserve"> </w:t>
      </w:r>
    </w:p>
    <w:p w:rsidR="00ED79F8" w:rsidRPr="00AD6F7D" w:rsidRDefault="00ED79F8" w:rsidP="00ED79F8">
      <w:pPr>
        <w:spacing w:line="360" w:lineRule="auto"/>
        <w:ind w:firstLine="567"/>
        <w:jc w:val="both"/>
      </w:pPr>
      <w:r>
        <w:t>Кроме того, можно обратить внимание, что такие на первый взгляд негативные пр</w:t>
      </w:r>
      <w:r>
        <w:t>о</w:t>
      </w:r>
      <w:r>
        <w:t>цессы, как забывание или войны, могут также участвовать в конструировании коллекти</w:t>
      </w:r>
      <w:r>
        <w:t>в</w:t>
      </w:r>
      <w:r>
        <w:t xml:space="preserve">ной памяти. </w:t>
      </w:r>
    </w:p>
    <w:p w:rsidR="00ED79F8" w:rsidRDefault="00ED79F8" w:rsidP="00ED79F8">
      <w:pPr>
        <w:spacing w:line="360" w:lineRule="auto"/>
        <w:ind w:firstLine="567"/>
        <w:jc w:val="both"/>
        <w:rPr>
          <w:shd w:val="clear" w:color="auto" w:fill="FFFFFF"/>
        </w:rPr>
      </w:pPr>
      <w:r w:rsidRPr="00782FF4">
        <w:t>«Кто не может замереть на пороге мгновения, забыв все прошлое, кто не может без головокружения и страха стоять на одной точке, подобно богине победы, тот никогда не будет знать, что такое счастье»</w:t>
      </w:r>
      <w:r>
        <w:t xml:space="preserve">, </w:t>
      </w:r>
      <w:r w:rsidR="00320BE0">
        <w:rPr>
          <w:shd w:val="clear" w:color="auto" w:fill="FFFFFF"/>
        </w:rPr>
        <w:t>–</w:t>
      </w:r>
      <w:r>
        <w:t xml:space="preserve"> утверждал Ф. Ницше</w:t>
      </w:r>
      <w:r w:rsidRPr="00782FF4">
        <w:rPr>
          <w:bCs/>
          <w:kern w:val="36"/>
        </w:rPr>
        <w:t>.</w:t>
      </w:r>
      <w:r w:rsidRPr="00782FF4">
        <w:rPr>
          <w:rStyle w:val="ab"/>
          <w:bCs/>
          <w:kern w:val="36"/>
        </w:rPr>
        <w:footnoteReference w:id="96"/>
      </w:r>
      <w:r>
        <w:rPr>
          <w:bCs/>
          <w:kern w:val="36"/>
        </w:rPr>
        <w:t xml:space="preserve"> </w:t>
      </w:r>
      <w:r>
        <w:rPr>
          <w:shd w:val="clear" w:color="auto" w:fill="FFFFFF"/>
        </w:rPr>
        <w:t>Э</w:t>
      </w:r>
      <w:r w:rsidRPr="000F5E8E">
        <w:rPr>
          <w:shd w:val="clear" w:color="auto" w:fill="FFFFFF"/>
        </w:rPr>
        <w:t>рнест Ренан</w:t>
      </w:r>
      <w:r>
        <w:rPr>
          <w:shd w:val="clear" w:color="auto" w:fill="FFFFFF"/>
        </w:rPr>
        <w:t xml:space="preserve"> в свою очередь говорил: «</w:t>
      </w:r>
      <w:r w:rsidRPr="000F5E8E">
        <w:rPr>
          <w:iCs/>
          <w:shd w:val="clear" w:color="auto" w:fill="FFFFFF"/>
        </w:rPr>
        <w:t>Нация есть сложный баланс между коллективным опытом воспоминания и ко</w:t>
      </w:r>
      <w:r w:rsidRPr="000F5E8E">
        <w:rPr>
          <w:iCs/>
          <w:shd w:val="clear" w:color="auto" w:fill="FFFFFF"/>
        </w:rPr>
        <w:t>л</w:t>
      </w:r>
      <w:r w:rsidRPr="000F5E8E">
        <w:rPr>
          <w:iCs/>
          <w:shd w:val="clear" w:color="auto" w:fill="FFFFFF"/>
        </w:rPr>
        <w:t>лективным опытом забвения</w:t>
      </w:r>
      <w:r>
        <w:rPr>
          <w:shd w:val="clear" w:color="auto" w:fill="FFFFFF"/>
        </w:rPr>
        <w:t>»</w:t>
      </w:r>
      <w:r w:rsidRPr="000F5E8E">
        <w:rPr>
          <w:shd w:val="clear" w:color="auto" w:fill="FFFFFF"/>
        </w:rPr>
        <w:t>.</w:t>
      </w:r>
      <w:r w:rsidR="00391C60">
        <w:rPr>
          <w:rStyle w:val="ab"/>
          <w:shd w:val="clear" w:color="auto" w:fill="FFFFFF"/>
        </w:rPr>
        <w:footnoteReference w:id="97"/>
      </w:r>
      <w:r w:rsidRPr="00782FF4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Забывание является такой же неотъемлемой частью пам</w:t>
      </w:r>
      <w:r>
        <w:rPr>
          <w:shd w:val="clear" w:color="auto" w:fill="FFFFFF"/>
        </w:rPr>
        <w:t>я</w:t>
      </w:r>
      <w:r>
        <w:rPr>
          <w:shd w:val="clear" w:color="auto" w:fill="FFFFFF"/>
        </w:rPr>
        <w:t>ти, потому что ни индивид, ни общество не могут помнить всё, иначе стало бы невозмо</w:t>
      </w:r>
      <w:r>
        <w:rPr>
          <w:shd w:val="clear" w:color="auto" w:fill="FFFFFF"/>
        </w:rPr>
        <w:t>ж</w:t>
      </w:r>
      <w:r>
        <w:rPr>
          <w:shd w:val="clear" w:color="auto" w:fill="FFFFFF"/>
        </w:rPr>
        <w:t>ным выделение главного и обобщение. Забвение – это не отрицание памяти,</w:t>
      </w:r>
      <w:r w:rsidRPr="00782FF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это просто </w:t>
      </w:r>
      <w:r>
        <w:rPr>
          <w:shd w:val="clear" w:color="auto" w:fill="FFFFFF"/>
        </w:rPr>
        <w:lastRenderedPageBreak/>
        <w:t>«способ помнить по-другому», поэтому часто оно часто является также политически м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>тивированным процессом, стремящимся систематически заменить одну память другой.</w:t>
      </w:r>
      <w:r>
        <w:rPr>
          <w:rStyle w:val="ab"/>
          <w:shd w:val="clear" w:color="auto" w:fill="FFFFFF"/>
        </w:rPr>
        <w:footnoteReference w:id="98"/>
      </w:r>
      <w:r>
        <w:rPr>
          <w:shd w:val="clear" w:color="auto" w:fill="FFFFFF"/>
        </w:rPr>
        <w:t xml:space="preserve"> </w:t>
      </w:r>
    </w:p>
    <w:p w:rsidR="00ED79F8" w:rsidRPr="0018149C" w:rsidRDefault="00ED79F8" w:rsidP="00ED79F8">
      <w:pPr>
        <w:spacing w:line="360" w:lineRule="auto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Как это ни парадоксально, конфликты и войны при всей своей разрушительности также могут способствовать созданию наследия, памяти и идентичности на местном, национальном и глобальном уровне. Войны добавляют новые слои коллективной памяти ранее существовавшим историческим местам, вне зависимости от того, повреждаются они физически или нет. Например, так память о блокаде неминуемо становится частью ист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>рической памяти города, его жителей, памятников, руин.</w:t>
      </w:r>
      <w:r>
        <w:rPr>
          <w:rStyle w:val="ab"/>
          <w:shd w:val="clear" w:color="auto" w:fill="FFFFFF"/>
        </w:rPr>
        <w:footnoteReference w:id="99"/>
      </w:r>
      <w:r>
        <w:rPr>
          <w:shd w:val="clear" w:color="auto" w:fill="FFFFFF"/>
        </w:rPr>
        <w:t xml:space="preserve"> Примером тому может служить опыт блокадного Ленинграда, в котором война оставила след не только в виде масшта</w:t>
      </w:r>
      <w:r>
        <w:rPr>
          <w:shd w:val="clear" w:color="auto" w:fill="FFFFFF"/>
        </w:rPr>
        <w:t>б</w:t>
      </w:r>
      <w:r>
        <w:rPr>
          <w:shd w:val="clear" w:color="auto" w:fill="FFFFFF"/>
        </w:rPr>
        <w:t>ных физических разрушений</w:t>
      </w:r>
      <w:r w:rsidR="000F30E0" w:rsidRPr="000F30E0">
        <w:rPr>
          <w:shd w:val="clear" w:color="auto" w:fill="FFFFFF"/>
        </w:rPr>
        <w:t xml:space="preserve"> </w:t>
      </w:r>
      <w:r w:rsidR="000F30E0">
        <w:rPr>
          <w:shd w:val="clear" w:color="auto" w:fill="FFFFFF"/>
        </w:rPr>
        <w:t xml:space="preserve">памятников, дворцов и музеев, но </w:t>
      </w:r>
      <w:r>
        <w:rPr>
          <w:shd w:val="clear" w:color="auto" w:fill="FFFFFF"/>
        </w:rPr>
        <w:t>также</w:t>
      </w:r>
      <w:r w:rsidR="000F30E0">
        <w:rPr>
          <w:shd w:val="clear" w:color="auto" w:fill="FFFFFF"/>
        </w:rPr>
        <w:t xml:space="preserve"> и </w:t>
      </w:r>
      <w:r>
        <w:rPr>
          <w:shd w:val="clear" w:color="auto" w:fill="FFFFFF"/>
        </w:rPr>
        <w:t>ореол</w:t>
      </w:r>
      <w:r w:rsidR="000F30E0">
        <w:rPr>
          <w:shd w:val="clear" w:color="auto" w:fill="FFFFFF"/>
        </w:rPr>
        <w:t>а</w:t>
      </w:r>
      <w:r>
        <w:rPr>
          <w:shd w:val="clear" w:color="auto" w:fill="FFFFFF"/>
        </w:rPr>
        <w:t xml:space="preserve"> героизма и стоицизма не одному поколению жителей. </w:t>
      </w:r>
    </w:p>
    <w:p w:rsidR="00ED79F8" w:rsidRPr="000F5E8E" w:rsidRDefault="00ED79F8" w:rsidP="00ED79F8">
      <w:pPr>
        <w:pStyle w:val="af5"/>
        <w:spacing w:line="360" w:lineRule="auto"/>
        <w:ind w:left="0" w:firstLine="567"/>
        <w:jc w:val="both"/>
      </w:pPr>
      <w:r>
        <w:t xml:space="preserve">Кроме того, часто войны используют культурное наследие в своих целях, благодаря крайнему упрощению и категоричному делению на героическое «мы» против вражеского «они». </w:t>
      </w:r>
      <w:r>
        <w:rPr>
          <w:rStyle w:val="ab"/>
        </w:rPr>
        <w:footnoteReference w:id="100"/>
      </w:r>
    </w:p>
    <w:p w:rsidR="00ED79F8" w:rsidRDefault="00ED79F8" w:rsidP="00ED79F8">
      <w:pPr>
        <w:pStyle w:val="af5"/>
        <w:spacing w:line="360" w:lineRule="auto"/>
        <w:ind w:left="0" w:firstLine="567"/>
        <w:jc w:val="both"/>
      </w:pPr>
      <w:r>
        <w:t>Война не только разрушает наследие, она трансформирует, добавляет новые знач</w:t>
      </w:r>
      <w:r>
        <w:t>е</w:t>
      </w:r>
      <w:r>
        <w:t xml:space="preserve">ния, новые ассоциации, дискурсы, даже создает новое наследие и придает особую ауру местам, которые были разрушены. Последствия войны могут сказываться на переоценке существующего наследия, на формировании памяти и </w:t>
      </w:r>
      <w:r w:rsidR="00F15C86">
        <w:t>на кристаллизации идентичности.</w:t>
      </w:r>
      <w:r>
        <w:rPr>
          <w:rStyle w:val="ab"/>
        </w:rPr>
        <w:footnoteReference w:id="101"/>
      </w:r>
      <w:r w:rsidRPr="00EA7BEB">
        <w:t xml:space="preserve"> </w:t>
      </w:r>
    </w:p>
    <w:p w:rsidR="00ED79F8" w:rsidRDefault="00ED79F8" w:rsidP="00ED79F8">
      <w:pPr>
        <w:pStyle w:val="af5"/>
        <w:spacing w:line="360" w:lineRule="auto"/>
        <w:ind w:left="0" w:firstLine="567"/>
        <w:jc w:val="both"/>
      </w:pPr>
      <w:r w:rsidRPr="00955045">
        <w:t xml:space="preserve">В моменты коренных политических изменений можно видеть процессы, сходные с древнеримским </w:t>
      </w:r>
      <w:r w:rsidRPr="00320BE0">
        <w:rPr>
          <w:i/>
          <w:lang w:val="en-US"/>
        </w:rPr>
        <w:t>damnatio</w:t>
      </w:r>
      <w:r w:rsidRPr="00320BE0">
        <w:rPr>
          <w:i/>
        </w:rPr>
        <w:t xml:space="preserve"> </w:t>
      </w:r>
      <w:r w:rsidRPr="00320BE0">
        <w:rPr>
          <w:i/>
          <w:lang w:val="en-US"/>
        </w:rPr>
        <w:t>memoriae</w:t>
      </w:r>
      <w:r w:rsidRPr="00955045">
        <w:t>, когда все</w:t>
      </w:r>
      <w:r w:rsidRPr="00955045">
        <w:rPr>
          <w:color w:val="222222"/>
          <w:shd w:val="clear" w:color="auto" w:fill="FFFFFF"/>
        </w:rPr>
        <w:t xml:space="preserve"> материальные свидетельства о существов</w:t>
      </w:r>
      <w:r w:rsidRPr="00955045">
        <w:rPr>
          <w:color w:val="222222"/>
          <w:shd w:val="clear" w:color="auto" w:fill="FFFFFF"/>
        </w:rPr>
        <w:t>а</w:t>
      </w:r>
      <w:r w:rsidRPr="00955045">
        <w:rPr>
          <w:color w:val="222222"/>
          <w:shd w:val="clear" w:color="auto" w:fill="FFFFFF"/>
        </w:rPr>
        <w:t>нии государственных преступников, участников заговоров, запятнавших себя императ</w:t>
      </w:r>
      <w:r w:rsidRPr="00955045">
        <w:rPr>
          <w:color w:val="222222"/>
          <w:shd w:val="clear" w:color="auto" w:fill="FFFFFF"/>
        </w:rPr>
        <w:t>о</w:t>
      </w:r>
      <w:r w:rsidRPr="00955045">
        <w:rPr>
          <w:color w:val="222222"/>
          <w:shd w:val="clear" w:color="auto" w:fill="FFFFFF"/>
        </w:rPr>
        <w:t xml:space="preserve">ров  — статуи, настенные и надгробные надписи, упоминания в законах и летописях — подлежали уничтожению, чтобы стереть память </w:t>
      </w:r>
      <w:proofErr w:type="gramStart"/>
      <w:r w:rsidRPr="00955045">
        <w:rPr>
          <w:color w:val="222222"/>
          <w:shd w:val="clear" w:color="auto" w:fill="FFFFFF"/>
        </w:rPr>
        <w:t>об</w:t>
      </w:r>
      <w:proofErr w:type="gramEnd"/>
      <w:r w:rsidRPr="00955045">
        <w:rPr>
          <w:color w:val="222222"/>
          <w:shd w:val="clear" w:color="auto" w:fill="FFFFFF"/>
        </w:rPr>
        <w:t xml:space="preserve"> умершем.</w:t>
      </w:r>
      <w:r w:rsidRPr="00EA7BEB">
        <w:t> </w:t>
      </w:r>
    </w:p>
    <w:p w:rsidR="00ED79F8" w:rsidRDefault="00ED79F8" w:rsidP="00ED79F8">
      <w:pPr>
        <w:pStyle w:val="af5"/>
        <w:spacing w:line="360" w:lineRule="auto"/>
        <w:ind w:left="0" w:firstLine="567"/>
        <w:jc w:val="both"/>
      </w:pPr>
      <w:r>
        <w:t xml:space="preserve">Разные социальные группы могут обладать разной памятью о </w:t>
      </w:r>
      <w:proofErr w:type="gramStart"/>
      <w:r>
        <w:t>произошедшем</w:t>
      </w:r>
      <w:proofErr w:type="gramEnd"/>
      <w:r>
        <w:t xml:space="preserve">, по-разному интерпретировать события или даже придавать разное значение одним и тем же мемориалам. </w:t>
      </w:r>
    </w:p>
    <w:p w:rsidR="00ED79F8" w:rsidRDefault="00ED79F8" w:rsidP="00ED79F8">
      <w:pPr>
        <w:pStyle w:val="af5"/>
        <w:spacing w:line="360" w:lineRule="auto"/>
        <w:ind w:left="0" w:firstLine="567"/>
        <w:jc w:val="both"/>
      </w:pPr>
      <w:r>
        <w:t xml:space="preserve">Однако сама концепция коллективной памяти нередко подвергается критике. Например, американская исследовательница Сьюзен Зонтаг утверждает, что вся память </w:t>
      </w:r>
      <w:r>
        <w:lastRenderedPageBreak/>
        <w:t>строго индивидуальна и умирает с каждым человеком, а то, что называют коллективной памятью – не более чем история о случившемся.</w:t>
      </w:r>
      <w:r>
        <w:rPr>
          <w:rStyle w:val="ab"/>
        </w:rPr>
        <w:footnoteReference w:id="102"/>
      </w:r>
      <w:r>
        <w:t xml:space="preserve"> </w:t>
      </w:r>
    </w:p>
    <w:p w:rsidR="00ED79F8" w:rsidRDefault="00ED79F8" w:rsidP="00ED79F8">
      <w:pPr>
        <w:pStyle w:val="af5"/>
        <w:spacing w:line="360" w:lineRule="auto"/>
        <w:ind w:left="0" w:firstLine="567"/>
        <w:jc w:val="both"/>
      </w:pPr>
      <w:r>
        <w:t>Понятие коллективной памяти уязвимо также и с другой точки зрения. Получается, что в основе коллективной памяти лежит некий «коллективный разум» (по аналогии с и</w:t>
      </w:r>
      <w:r>
        <w:t>н</w:t>
      </w:r>
      <w:r>
        <w:t>дивидуальной памятью), а сама память представляет собой монолитную память группы как единого организма. Этой</w:t>
      </w:r>
      <w:r w:rsidRPr="00476A11">
        <w:t xml:space="preserve"> </w:t>
      </w:r>
      <w:r>
        <w:t>концепции</w:t>
      </w:r>
      <w:r w:rsidRPr="00476A11">
        <w:t xml:space="preserve"> </w:t>
      </w:r>
      <w:r>
        <w:t>американские</w:t>
      </w:r>
      <w:r w:rsidRPr="00476A11">
        <w:t xml:space="preserve"> </w:t>
      </w:r>
      <w:r>
        <w:t>ученые</w:t>
      </w:r>
      <w:r w:rsidRPr="00476A11">
        <w:t xml:space="preserve"> </w:t>
      </w:r>
      <w:r>
        <w:t>Дж</w:t>
      </w:r>
      <w:r w:rsidRPr="00476A11">
        <w:t xml:space="preserve">. </w:t>
      </w:r>
      <w:r>
        <w:t>Уэртш</w:t>
      </w:r>
      <w:r w:rsidRPr="008B28A7">
        <w:t xml:space="preserve"> </w:t>
      </w:r>
      <w:r>
        <w:t>и</w:t>
      </w:r>
      <w:r w:rsidRPr="008B28A7">
        <w:t xml:space="preserve"> </w:t>
      </w:r>
      <w:r>
        <w:t>Д</w:t>
      </w:r>
      <w:r w:rsidRPr="008B28A7">
        <w:t>.</w:t>
      </w:r>
      <w:r w:rsidR="00032D92">
        <w:t> </w:t>
      </w:r>
      <w:r>
        <w:t xml:space="preserve">Биллингсли противопоставили теорию опосредованного </w:t>
      </w:r>
      <w:r w:rsidR="00BC0335">
        <w:t>действия</w:t>
      </w:r>
      <w:r>
        <w:t xml:space="preserve"> </w:t>
      </w:r>
      <w:r w:rsidRPr="008B28A7">
        <w:rPr>
          <w:i/>
        </w:rPr>
        <w:t>(«</w:t>
      </w:r>
      <w:r w:rsidRPr="008B28A7">
        <w:rPr>
          <w:i/>
          <w:lang w:val="en-US"/>
        </w:rPr>
        <w:t>mediated</w:t>
      </w:r>
      <w:r w:rsidRPr="008B28A7">
        <w:rPr>
          <w:i/>
        </w:rPr>
        <w:t xml:space="preserve"> </w:t>
      </w:r>
      <w:r w:rsidRPr="008B28A7">
        <w:rPr>
          <w:i/>
          <w:lang w:val="en-US"/>
        </w:rPr>
        <w:t>action</w:t>
      </w:r>
      <w:r w:rsidRPr="008B28A7">
        <w:rPr>
          <w:i/>
        </w:rPr>
        <w:t>»)</w:t>
      </w:r>
      <w:r>
        <w:rPr>
          <w:i/>
        </w:rPr>
        <w:t xml:space="preserve">. </w:t>
      </w:r>
      <w:r w:rsidRPr="008B28A7">
        <w:t xml:space="preserve">Согласно им, </w:t>
      </w:r>
      <w:r>
        <w:t>запоминание</w:t>
      </w:r>
      <w:r w:rsidRPr="008B28A7">
        <w:t xml:space="preserve"> </w:t>
      </w:r>
      <w:r>
        <w:t>является</w:t>
      </w:r>
      <w:r w:rsidRPr="008B28A7">
        <w:t xml:space="preserve"> </w:t>
      </w:r>
      <w:r>
        <w:t>активным</w:t>
      </w:r>
      <w:r w:rsidRPr="008B28A7">
        <w:t xml:space="preserve"> </w:t>
      </w:r>
      <w:r>
        <w:t>процессом, и оно распространяется на чл</w:t>
      </w:r>
      <w:r>
        <w:t>е</w:t>
      </w:r>
      <w:r>
        <w:t>нов группы опосредованно благодаря использованию набора инструментов, нарративов, среди которых можно назвать тексты и гипертексты, пейзажи и географические названия, памятники, музыка, танец и сам язык.</w:t>
      </w:r>
      <w:r>
        <w:rPr>
          <w:rStyle w:val="ab"/>
        </w:rPr>
        <w:footnoteReference w:id="103"/>
      </w:r>
      <w:r>
        <w:t xml:space="preserve"> Укладываясь в рамки парадигмы конструктиви</w:t>
      </w:r>
      <w:r>
        <w:t>з</w:t>
      </w:r>
      <w:r>
        <w:t>ма, этот подход позволяет объяснить взаимосвязь и механизм влияния культурного насл</w:t>
      </w:r>
      <w:r>
        <w:t>е</w:t>
      </w:r>
      <w:r>
        <w:t>дия на коллективную память всех членов общества отдельно.</w:t>
      </w:r>
    </w:p>
    <w:p w:rsidR="00ED79F8" w:rsidRPr="008B28A7" w:rsidRDefault="00ED79F8" w:rsidP="00ED79F8">
      <w:pPr>
        <w:pStyle w:val="af5"/>
        <w:spacing w:line="360" w:lineRule="auto"/>
        <w:ind w:left="0" w:firstLine="567"/>
        <w:jc w:val="both"/>
      </w:pPr>
      <w:r>
        <w:t>Таким образом, «места памяти» могут быть рассмотрены как посредники при фо</w:t>
      </w:r>
      <w:r>
        <w:t>р</w:t>
      </w:r>
      <w:r>
        <w:t xml:space="preserve">мировании национальной идентичности. </w:t>
      </w:r>
    </w:p>
    <w:p w:rsidR="00ED79F8" w:rsidRPr="00051DCB" w:rsidRDefault="00ED79F8" w:rsidP="00ED79F8">
      <w:pPr>
        <w:spacing w:line="360" w:lineRule="auto"/>
        <w:ind w:firstLine="567"/>
        <w:jc w:val="both"/>
      </w:pPr>
      <w:r>
        <w:t>П</w:t>
      </w:r>
      <w:r w:rsidRPr="00051DCB">
        <w:t xml:space="preserve">онятие </w:t>
      </w:r>
      <w:r>
        <w:t xml:space="preserve"> «места памяти» </w:t>
      </w:r>
      <w:r w:rsidRPr="00051DCB">
        <w:t xml:space="preserve">было впервые введено П. Нора в </w:t>
      </w:r>
      <w:r w:rsidR="00BC0335">
        <w:t>его</w:t>
      </w:r>
      <w:r w:rsidRPr="00051DCB">
        <w:t xml:space="preserve"> многотомном труде «Места памяти»</w:t>
      </w:r>
      <w:r w:rsidRPr="0063050A">
        <w:t xml:space="preserve"> </w:t>
      </w:r>
      <w:r w:rsidRPr="00051DCB">
        <w:t>(</w:t>
      </w:r>
      <w:r>
        <w:t>«</w:t>
      </w:r>
      <w:r w:rsidRPr="00051DCB">
        <w:rPr>
          <w:i/>
          <w:lang w:val="pl-PL"/>
        </w:rPr>
        <w:t>Les</w:t>
      </w:r>
      <w:r w:rsidRPr="00051DCB">
        <w:rPr>
          <w:i/>
        </w:rPr>
        <w:t xml:space="preserve"> </w:t>
      </w:r>
      <w:r w:rsidRPr="00051DCB">
        <w:rPr>
          <w:i/>
          <w:lang w:val="pl-PL"/>
        </w:rPr>
        <w:t>lieux</w:t>
      </w:r>
      <w:r w:rsidRPr="00051DCB">
        <w:rPr>
          <w:i/>
        </w:rPr>
        <w:t xml:space="preserve"> </w:t>
      </w:r>
      <w:r w:rsidRPr="00051DCB">
        <w:rPr>
          <w:i/>
          <w:lang w:val="pl-PL"/>
        </w:rPr>
        <w:t>de</w:t>
      </w:r>
      <w:r w:rsidRPr="00051DCB">
        <w:rPr>
          <w:i/>
        </w:rPr>
        <w:t xml:space="preserve"> </w:t>
      </w:r>
      <w:r w:rsidRPr="00051DCB">
        <w:rPr>
          <w:i/>
          <w:lang w:val="pl-PL"/>
        </w:rPr>
        <w:t>m</w:t>
      </w:r>
      <w:r w:rsidRPr="00051DCB">
        <w:rPr>
          <w:i/>
        </w:rPr>
        <w:t>é</w:t>
      </w:r>
      <w:r w:rsidRPr="00051DCB">
        <w:rPr>
          <w:i/>
          <w:lang w:val="pl-PL"/>
        </w:rPr>
        <w:t>moire</w:t>
      </w:r>
      <w:r>
        <w:rPr>
          <w:i/>
        </w:rPr>
        <w:t>»</w:t>
      </w:r>
      <w:r w:rsidR="00BC0335">
        <w:t>) (1984 – 1992) и закреплено</w:t>
      </w:r>
      <w:r w:rsidRPr="00051DCB">
        <w:t xml:space="preserve"> в словаре </w:t>
      </w:r>
      <w:r w:rsidRPr="00051DCB">
        <w:rPr>
          <w:i/>
          <w:iCs/>
          <w:lang w:val="fr-FR"/>
        </w:rPr>
        <w:t>Le</w:t>
      </w:r>
      <w:r w:rsidRPr="00051DCB">
        <w:rPr>
          <w:i/>
          <w:iCs/>
        </w:rPr>
        <w:t xml:space="preserve"> </w:t>
      </w:r>
      <w:r w:rsidRPr="00051DCB">
        <w:rPr>
          <w:i/>
          <w:iCs/>
          <w:lang w:val="fr-FR"/>
        </w:rPr>
        <w:t>Grand</w:t>
      </w:r>
      <w:r w:rsidRPr="00051DCB">
        <w:rPr>
          <w:i/>
          <w:iCs/>
        </w:rPr>
        <w:t xml:space="preserve"> </w:t>
      </w:r>
      <w:r w:rsidRPr="00051DCB">
        <w:rPr>
          <w:i/>
          <w:iCs/>
          <w:lang w:val="fr-FR"/>
        </w:rPr>
        <w:t>Robert</w:t>
      </w:r>
      <w:r w:rsidRPr="00051DCB">
        <w:rPr>
          <w:i/>
          <w:iCs/>
        </w:rPr>
        <w:t xml:space="preserve"> </w:t>
      </w:r>
      <w:r w:rsidRPr="00051DCB">
        <w:rPr>
          <w:i/>
          <w:iCs/>
          <w:lang w:val="fr-FR"/>
        </w:rPr>
        <w:t>de</w:t>
      </w:r>
      <w:r w:rsidRPr="00051DCB">
        <w:rPr>
          <w:i/>
          <w:iCs/>
        </w:rPr>
        <w:t xml:space="preserve"> </w:t>
      </w:r>
      <w:r w:rsidRPr="00051DCB">
        <w:rPr>
          <w:i/>
          <w:iCs/>
          <w:lang w:val="fr-FR"/>
        </w:rPr>
        <w:t>la</w:t>
      </w:r>
      <w:r w:rsidRPr="00051DCB">
        <w:rPr>
          <w:i/>
          <w:iCs/>
        </w:rPr>
        <w:t xml:space="preserve"> </w:t>
      </w:r>
      <w:r w:rsidRPr="00051DCB">
        <w:rPr>
          <w:i/>
          <w:iCs/>
          <w:lang w:val="fr-FR"/>
        </w:rPr>
        <w:t>langue</w:t>
      </w:r>
      <w:r w:rsidRPr="00051DCB">
        <w:rPr>
          <w:i/>
          <w:iCs/>
        </w:rPr>
        <w:t xml:space="preserve"> </w:t>
      </w:r>
      <w:r w:rsidRPr="00051DCB">
        <w:rPr>
          <w:i/>
          <w:iCs/>
          <w:lang w:val="fr-FR"/>
        </w:rPr>
        <w:t>fran</w:t>
      </w:r>
      <w:r w:rsidRPr="00051DCB">
        <w:rPr>
          <w:i/>
          <w:iCs/>
        </w:rPr>
        <w:t>ç</w:t>
      </w:r>
      <w:r w:rsidRPr="00051DCB">
        <w:rPr>
          <w:i/>
          <w:iCs/>
          <w:lang w:val="fr-FR"/>
        </w:rPr>
        <w:t>aise</w:t>
      </w:r>
      <w:r w:rsidR="00BC0335" w:rsidRPr="00BC0335">
        <w:t xml:space="preserve"> </w:t>
      </w:r>
      <w:r w:rsidR="00BC0335">
        <w:t>в</w:t>
      </w:r>
      <w:r w:rsidR="00BC0335" w:rsidRPr="00051DCB">
        <w:t xml:space="preserve"> 1993 г.</w:t>
      </w:r>
    </w:p>
    <w:p w:rsidR="00ED79F8" w:rsidRPr="00051DCB" w:rsidRDefault="00ED79F8" w:rsidP="00ED79F8">
      <w:pPr>
        <w:spacing w:line="360" w:lineRule="auto"/>
        <w:ind w:firstLine="567"/>
        <w:jc w:val="both"/>
      </w:pPr>
      <w:r w:rsidRPr="00051DCB">
        <w:t xml:space="preserve">«Место памяти» с самого начала </w:t>
      </w:r>
      <w:r w:rsidR="00BC0335" w:rsidRPr="00051DCB">
        <w:t xml:space="preserve">предполагает </w:t>
      </w:r>
      <w:r w:rsidRPr="00051DCB">
        <w:t>двойственность: с одной стороны</w:t>
      </w:r>
      <w:r w:rsidR="00BC0335">
        <w:t>,</w:t>
      </w:r>
      <w:r w:rsidRPr="00051DCB">
        <w:t xml:space="preserve"> это осязаемая реальность, более или менее материальная, которая вписана в определенное пространство, время, язы</w:t>
      </w:r>
      <w:r w:rsidR="00BC0335">
        <w:t xml:space="preserve">к, традицию, а с другой стороны, </w:t>
      </w:r>
      <w:r w:rsidRPr="00051DCB">
        <w:t>это реальность</w:t>
      </w:r>
      <w:r w:rsidR="00BC0335">
        <w:t>,</w:t>
      </w:r>
      <w:r w:rsidRPr="00051DCB">
        <w:t xml:space="preserve"> символическая для народа, важная с точки зрения её связи с настоящим. </w:t>
      </w:r>
    </w:p>
    <w:p w:rsidR="00ED79F8" w:rsidRPr="00051DCB" w:rsidRDefault="00ED79F8" w:rsidP="00ED79F8">
      <w:pPr>
        <w:spacing w:line="360" w:lineRule="auto"/>
        <w:ind w:firstLine="567"/>
        <w:jc w:val="both"/>
      </w:pPr>
      <w:r w:rsidRPr="00051DCB">
        <w:t>Пьер Нора дает такое определение «местам памяти»: это «… всякое значимое еди</w:t>
      </w:r>
      <w:r w:rsidRPr="00051DCB">
        <w:t>н</w:t>
      </w:r>
      <w:r w:rsidRPr="00051DCB">
        <w:t>ство, материального или идеального порядка, которое воля людей или работа времени превратили в символический элемент наследия память некоторой общности».</w:t>
      </w:r>
      <w:r w:rsidRPr="00051DCB">
        <w:rPr>
          <w:rStyle w:val="ab"/>
        </w:rPr>
        <w:footnoteReference w:id="104"/>
      </w:r>
      <w:r w:rsidRPr="00051DCB">
        <w:t xml:space="preserve"> Таким образом, местами памяти могут стать люди, события, предметы, здания, книги, песни или географические точки, которые окружены символической аурой. Они призваны создавать представления общества о самом себе и своей истории. </w:t>
      </w:r>
    </w:p>
    <w:p w:rsidR="00ED79F8" w:rsidRPr="00051DCB" w:rsidRDefault="00ED79F8" w:rsidP="00ED79F8">
      <w:pPr>
        <w:spacing w:line="360" w:lineRule="auto"/>
        <w:ind w:firstLine="567"/>
        <w:jc w:val="both"/>
      </w:pPr>
      <w:r w:rsidRPr="00051DCB">
        <w:lastRenderedPageBreak/>
        <w:t>Источниками для изучения мест памяти являются тексты, картины и предметы, к</w:t>
      </w:r>
      <w:r w:rsidRPr="00051DCB">
        <w:t>о</w:t>
      </w:r>
      <w:r w:rsidRPr="00051DCB">
        <w:t>торые дают информацию об определенном событии, человеке или идее. Источниками м</w:t>
      </w:r>
      <w:r w:rsidRPr="00051DCB">
        <w:t>о</w:t>
      </w:r>
      <w:r w:rsidRPr="00051DCB">
        <w:t>гут стать, например, памятники исторической мысли, газетные статьи об открытии памя</w:t>
      </w:r>
      <w:r w:rsidRPr="00051DCB">
        <w:t>т</w:t>
      </w:r>
      <w:r w:rsidRPr="00051DCB">
        <w:t>ников, политические доклады, прочитанные на исторических юбилеях, живопись на ист</w:t>
      </w:r>
      <w:r w:rsidRPr="00051DCB">
        <w:t>о</w:t>
      </w:r>
      <w:r w:rsidRPr="00051DCB">
        <w:t>рические сюжеты, предметы повседневной жизни.</w:t>
      </w:r>
      <w:r w:rsidRPr="00051DCB">
        <w:rPr>
          <w:rStyle w:val="ab"/>
        </w:rPr>
        <w:footnoteReference w:id="105"/>
      </w:r>
    </w:p>
    <w:p w:rsidR="00ED79F8" w:rsidRPr="00051DCB" w:rsidRDefault="00ED79F8" w:rsidP="00ED79F8">
      <w:pPr>
        <w:spacing w:line="360" w:lineRule="auto"/>
        <w:ind w:firstLine="567"/>
        <w:jc w:val="both"/>
      </w:pPr>
      <w:r w:rsidRPr="00051DCB">
        <w:t>Среди важнейших мест памяти выделяются официальные и неофициальные эмбл</w:t>
      </w:r>
      <w:r w:rsidRPr="00051DCB">
        <w:t>е</w:t>
      </w:r>
      <w:r w:rsidRPr="00051DCB">
        <w:t>мы, символы, девизы, ключевые идеи, образы, памятники истории и культуры, выдающ</w:t>
      </w:r>
      <w:r w:rsidRPr="00051DCB">
        <w:t>и</w:t>
      </w:r>
      <w:r w:rsidRPr="00051DCB">
        <w:t>еся личности и даты.</w:t>
      </w:r>
    </w:p>
    <w:p w:rsidR="00ED79F8" w:rsidRPr="00051DCB" w:rsidRDefault="00ED79F8" w:rsidP="00ED79F8">
      <w:pPr>
        <w:spacing w:line="360" w:lineRule="auto"/>
        <w:ind w:firstLine="567"/>
        <w:jc w:val="both"/>
      </w:pPr>
      <w:r w:rsidRPr="006F4748">
        <w:t xml:space="preserve">Немецкий исследователь </w:t>
      </w:r>
      <w:r w:rsidRPr="006F4748">
        <w:rPr>
          <w:bCs/>
        </w:rPr>
        <w:t>Фрить</w:t>
      </w:r>
      <w:r w:rsidR="006F4748" w:rsidRPr="006F4748">
        <w:rPr>
          <w:bCs/>
        </w:rPr>
        <w:t>о</w:t>
      </w:r>
      <w:r w:rsidRPr="006F4748">
        <w:rPr>
          <w:bCs/>
        </w:rPr>
        <w:t>ф Беньямин Шенк писал, что к</w:t>
      </w:r>
      <w:r w:rsidRPr="006F4748">
        <w:t>оллективная память</w:t>
      </w:r>
      <w:r w:rsidRPr="00051DCB">
        <w:t xml:space="preserve"> является </w:t>
      </w:r>
      <w:r w:rsidR="00BC0335" w:rsidRPr="00051DCB">
        <w:t xml:space="preserve">не </w:t>
      </w:r>
      <w:r w:rsidRPr="00051DCB">
        <w:t>стабильным феноменом, а объектом исторического процесса. Поскольку ко</w:t>
      </w:r>
      <w:r w:rsidRPr="00051DCB">
        <w:t>л</w:t>
      </w:r>
      <w:r w:rsidRPr="00051DCB">
        <w:t>лективная память – это основополагающее ядро представлений нации о самой себе, то и</w:t>
      </w:r>
      <w:r w:rsidRPr="00051DCB">
        <w:t>з</w:t>
      </w:r>
      <w:r w:rsidRPr="00051DCB">
        <w:t>менения в историческом дискурсе можно также считать показателями изменения наци</w:t>
      </w:r>
      <w:r w:rsidRPr="00051DCB">
        <w:t>о</w:t>
      </w:r>
      <w:r w:rsidRPr="00051DCB">
        <w:t>нальной идентичности. Таким образом, можно изучать изменение исторического самос</w:t>
      </w:r>
      <w:r w:rsidRPr="00051DCB">
        <w:t>о</w:t>
      </w:r>
      <w:r w:rsidRPr="00051DCB">
        <w:t>знания и коллективной идентичности на примере смены «мест памяти» нации. Выделяю</w:t>
      </w:r>
      <w:r w:rsidRPr="00051DCB">
        <w:t>т</w:t>
      </w:r>
      <w:r w:rsidRPr="00051DCB">
        <w:t>ся три вида изменений. Во-первых, некоторые могут быть забыты или вытеснены из пам</w:t>
      </w:r>
      <w:r w:rsidRPr="00051DCB">
        <w:t>я</w:t>
      </w:r>
      <w:r w:rsidRPr="00051DCB">
        <w:t>ти. Во-вторых, бывает, что забытые «места памяти» заново приобретают свое значение. А в-третьих, иногда с течением времени меняется значение, которое сообщество ассоциир</w:t>
      </w:r>
      <w:r w:rsidRPr="00051DCB">
        <w:t>у</w:t>
      </w:r>
      <w:r w:rsidRPr="00051DCB">
        <w:t xml:space="preserve">ет с определенными местами памяти. Сохранившись в человеческом сознании как «место памяти», </w:t>
      </w:r>
      <w:r w:rsidR="00BC0335">
        <w:t>о</w:t>
      </w:r>
      <w:r w:rsidRPr="00051DCB">
        <w:t>но может нести в себе совершенно иное содержание, чем первоначально.</w:t>
      </w:r>
      <w:r w:rsidRPr="00051DCB">
        <w:rPr>
          <w:rStyle w:val="ab"/>
        </w:rPr>
        <w:footnoteReference w:id="106"/>
      </w:r>
    </w:p>
    <w:p w:rsidR="00ED79F8" w:rsidRPr="00051DCB" w:rsidRDefault="00ED79F8" w:rsidP="00ED79F8">
      <w:pPr>
        <w:pStyle w:val="ac"/>
        <w:spacing w:before="0" w:beforeAutospacing="0" w:after="0" w:afterAutospacing="0" w:line="360" w:lineRule="auto"/>
        <w:ind w:firstLine="567"/>
        <w:jc w:val="both"/>
      </w:pPr>
      <w:r w:rsidRPr="00051DCB">
        <w:t>Шенк выделяет два механизма изменения коллективной памяти нации. Во-первых, играет роль сознательное и активное влияние политических групп, правительства или других организаций на «культуру памяти» нации. Во-вторых, происходят медленные и</w:t>
      </w:r>
      <w:r w:rsidRPr="00051DCB">
        <w:t>з</w:t>
      </w:r>
      <w:r w:rsidRPr="00051DCB">
        <w:t>менения как результат эволюции культурной или социальной основы социума. Колле</w:t>
      </w:r>
      <w:r w:rsidRPr="00051DCB">
        <w:t>к</w:t>
      </w:r>
      <w:r w:rsidRPr="00051DCB">
        <w:t>тивная память меняется постольку, поскольку меняется так называемый «дух времени» (</w:t>
      </w:r>
      <w:r w:rsidRPr="00051DCB">
        <w:rPr>
          <w:i/>
        </w:rPr>
        <w:t>Zeitgeist</w:t>
      </w:r>
      <w:r w:rsidRPr="00051DCB">
        <w:t>).</w:t>
      </w:r>
      <w:r w:rsidRPr="00051DCB">
        <w:rPr>
          <w:rStyle w:val="ab"/>
        </w:rPr>
        <w:footnoteReference w:id="107"/>
      </w:r>
    </w:p>
    <w:p w:rsidR="00ED79F8" w:rsidRPr="00051DCB" w:rsidRDefault="00ED79F8" w:rsidP="00ED79F8">
      <w:pPr>
        <w:pStyle w:val="ac"/>
        <w:spacing w:before="0" w:beforeAutospacing="0" w:after="0" w:afterAutospacing="0" w:line="360" w:lineRule="auto"/>
        <w:ind w:firstLine="567"/>
        <w:jc w:val="both"/>
      </w:pPr>
      <w:r w:rsidRPr="00051DCB">
        <w:t>Память нации является постоянным полем политической игры, а особенно во время переворотов, революций, любых резких перемен государственной системы. Самыми я</w:t>
      </w:r>
      <w:r w:rsidRPr="00051DCB">
        <w:t>р</w:t>
      </w:r>
      <w:r w:rsidRPr="00051DCB">
        <w:t>кими примерами становится целенаправленное разрушение старых и создание новых п</w:t>
      </w:r>
      <w:r w:rsidRPr="00051DCB">
        <w:t>а</w:t>
      </w:r>
      <w:r w:rsidRPr="00051DCB">
        <w:t>мятников, появление новых героических личностей, новых национальных праздников.</w:t>
      </w:r>
    </w:p>
    <w:p w:rsidR="00ED79F8" w:rsidRPr="00051DCB" w:rsidRDefault="00ED79F8" w:rsidP="00ED79F8">
      <w:pPr>
        <w:pStyle w:val="ac"/>
        <w:spacing w:before="0" w:beforeAutospacing="0" w:after="0" w:afterAutospacing="0" w:line="360" w:lineRule="auto"/>
        <w:ind w:firstLine="567"/>
        <w:jc w:val="both"/>
      </w:pPr>
      <w:r w:rsidRPr="00051DCB">
        <w:lastRenderedPageBreak/>
        <w:t>Надо заметить, что в таких больших сообществах как нации, существует не одна коллективная память. Морис Хал</w:t>
      </w:r>
      <w:r w:rsidR="00EC257B">
        <w:t>ь</w:t>
      </w:r>
      <w:r w:rsidRPr="00051DCB">
        <w:t>бвакс подчеркнул, что есть «столько памятей, сколько групп людей».</w:t>
      </w:r>
      <w:r w:rsidRPr="00051DCB">
        <w:rPr>
          <w:rStyle w:val="ab"/>
        </w:rPr>
        <w:footnoteReference w:id="108"/>
      </w:r>
      <w:r w:rsidRPr="00051DCB">
        <w:t xml:space="preserve"> Иногда бывает, что одно и то же «место памяти» несет различное симв</w:t>
      </w:r>
      <w:r w:rsidRPr="00051DCB">
        <w:t>о</w:t>
      </w:r>
      <w:r w:rsidRPr="00051DCB">
        <w:t xml:space="preserve">лическое значение для разных групп. Например, </w:t>
      </w:r>
      <w:r w:rsidRPr="00476A11">
        <w:t>Жанна д'Арк –</w:t>
      </w:r>
      <w:r w:rsidR="00BC0335">
        <w:t xml:space="preserve"> это </w:t>
      </w:r>
      <w:r w:rsidRPr="00476A11">
        <w:t xml:space="preserve">одна из важнейших символических фигур </w:t>
      </w:r>
      <w:r w:rsidR="00BC0335" w:rsidRPr="00476A11">
        <w:t xml:space="preserve">не только </w:t>
      </w:r>
      <w:r w:rsidR="00BC0335">
        <w:t xml:space="preserve">для всей французской нации, но и, например, для </w:t>
      </w:r>
      <w:r w:rsidRPr="00476A11">
        <w:t>движ</w:t>
      </w:r>
      <w:r w:rsidRPr="00476A11">
        <w:t>е</w:t>
      </w:r>
      <w:r w:rsidRPr="00476A11">
        <w:t>ния за эмансипацию женщин.</w:t>
      </w:r>
      <w:r w:rsidRPr="00476A11">
        <w:rPr>
          <w:rStyle w:val="ab"/>
        </w:rPr>
        <w:footnoteReference w:id="109"/>
      </w:r>
    </w:p>
    <w:p w:rsidR="00ED79F8" w:rsidRDefault="00ED79F8" w:rsidP="00ED79F8">
      <w:pPr>
        <w:spacing w:line="360" w:lineRule="auto"/>
        <w:ind w:firstLine="567"/>
        <w:jc w:val="both"/>
      </w:pPr>
      <w:r>
        <w:t>Подводя небольшой итог, можно сказать, что в</w:t>
      </w:r>
      <w:r w:rsidRPr="00051DCB">
        <w:t xml:space="preserve"> настоящее время </w:t>
      </w:r>
      <w:r w:rsidR="00BC0335" w:rsidRPr="00051DCB">
        <w:t xml:space="preserve">во многих странах </w:t>
      </w:r>
      <w:r w:rsidRPr="00051DCB">
        <w:t xml:space="preserve">вопрос определения национальной идентичности стоит </w:t>
      </w:r>
      <w:r w:rsidR="00BC0335">
        <w:t>достаточно</w:t>
      </w:r>
      <w:r w:rsidRPr="00051DCB">
        <w:t xml:space="preserve"> остро. </w:t>
      </w:r>
      <w:r w:rsidRPr="0063050A">
        <w:t>Национальная идентичность конструируется на осознании общности культуры, истории, языка с опред</w:t>
      </w:r>
      <w:r w:rsidRPr="0063050A">
        <w:t>е</w:t>
      </w:r>
      <w:r w:rsidRPr="0063050A">
        <w:t>лённой группой людей. Особенно выделяется роль коллективной памяти в формировании такого чувства общности.</w:t>
      </w:r>
      <w:r w:rsidRPr="00051DCB">
        <w:t xml:space="preserve"> В отличие от истории, память всегда воспринимает события прошлого через призму настоящего, придавая отдельным фактам символические знач</w:t>
      </w:r>
      <w:r w:rsidRPr="00051DCB">
        <w:t>е</w:t>
      </w:r>
      <w:r w:rsidRPr="00051DCB">
        <w:t>ния, которые могут меняться с течением времени. Память связывает воспоминания с ко</w:t>
      </w:r>
      <w:r w:rsidRPr="00051DCB">
        <w:t>н</w:t>
      </w:r>
      <w:r w:rsidRPr="00051DCB">
        <w:t xml:space="preserve">кретными образами, объектами и находит своё выражение в «местах памяти». </w:t>
      </w:r>
    </w:p>
    <w:p w:rsidR="00ED79F8" w:rsidRDefault="00ED79F8" w:rsidP="007D2000">
      <w:pPr>
        <w:spacing w:line="360" w:lineRule="auto"/>
        <w:ind w:firstLine="567"/>
        <w:jc w:val="both"/>
      </w:pPr>
      <w:r w:rsidRPr="00051DCB">
        <w:t xml:space="preserve">Поскольку коллективная память – это основополагающее ядро представлений нации о самой себе, на примере смены «мест памяти» можно изучать изменение исторического самосознания и коллективной идентичности народа. </w:t>
      </w:r>
      <w:r>
        <w:t xml:space="preserve">Нарративы, которые заключены в каждом таком месте, являются одновременно и причинами, </w:t>
      </w:r>
      <w:r w:rsidR="00BC0335">
        <w:t>по которым</w:t>
      </w:r>
      <w:r>
        <w:t xml:space="preserve"> они создаются, сохраняются, реставрируются, поддерживаются или уничтожаются, и</w:t>
      </w:r>
      <w:r w:rsidR="00BC0335">
        <w:t>,</w:t>
      </w:r>
      <w:r>
        <w:t xml:space="preserve"> в то же время</w:t>
      </w:r>
      <w:r w:rsidR="00BC0335">
        <w:t>,</w:t>
      </w:r>
      <w:r>
        <w:t xml:space="preserve"> по</w:t>
      </w:r>
      <w:r>
        <w:t>з</w:t>
      </w:r>
      <w:r>
        <w:t>воляют понять, благодаря чему они оказывают (и оказывают ли) влияние на конструир</w:t>
      </w:r>
      <w:r>
        <w:t>о</w:t>
      </w:r>
      <w:r>
        <w:t xml:space="preserve">вание идентичности общества.  </w:t>
      </w:r>
    </w:p>
    <w:p w:rsidR="00B353F1" w:rsidRDefault="00ED79F8" w:rsidP="00ED79F8">
      <w:pPr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1A50D9" w:rsidRDefault="001A50D9">
      <w:pPr>
        <w:rPr>
          <w:rFonts w:eastAsia="Calibri"/>
          <w:b/>
          <w:bCs/>
          <w:noProof/>
        </w:rPr>
      </w:pPr>
      <w:r>
        <w:rPr>
          <w:noProof/>
        </w:rPr>
        <w:br w:type="page"/>
      </w:r>
    </w:p>
    <w:p w:rsidR="0009316A" w:rsidRPr="0051144B" w:rsidRDefault="0009316A" w:rsidP="00602C14">
      <w:pPr>
        <w:pStyle w:val="1"/>
        <w:spacing w:before="0" w:line="360" w:lineRule="auto"/>
        <w:ind w:left="426" w:right="566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83306644"/>
      <w:r w:rsidRPr="0051144B"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t>Глава 2.</w:t>
      </w:r>
      <w:r w:rsidR="00136377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  <w:r w:rsidR="004410DD">
        <w:rPr>
          <w:rFonts w:ascii="Times New Roman" w:hAnsi="Times New Roman" w:cs="Times New Roman"/>
          <w:noProof/>
          <w:color w:val="auto"/>
          <w:sz w:val="24"/>
          <w:szCs w:val="24"/>
        </w:rPr>
        <w:t>Места памяти</w:t>
      </w:r>
      <w:r w:rsidR="00BB6917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и их роль в формировании национальной идентичности</w:t>
      </w:r>
      <w:bookmarkEnd w:id="6"/>
    </w:p>
    <w:p w:rsidR="0009316A" w:rsidRDefault="0009316A" w:rsidP="000B79B1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83306645"/>
      <w:r w:rsidRPr="0051144B">
        <w:rPr>
          <w:rFonts w:ascii="Times New Roman" w:hAnsi="Times New Roman" w:cs="Times New Roman"/>
          <w:color w:val="auto"/>
          <w:sz w:val="24"/>
          <w:szCs w:val="24"/>
        </w:rPr>
        <w:t xml:space="preserve">§1. </w:t>
      </w:r>
      <w:r w:rsidR="00BB6917">
        <w:rPr>
          <w:rFonts w:ascii="Times New Roman" w:hAnsi="Times New Roman" w:cs="Times New Roman"/>
          <w:color w:val="auto"/>
          <w:sz w:val="24"/>
          <w:szCs w:val="24"/>
        </w:rPr>
        <w:t>Места памяти во Ф</w:t>
      </w:r>
      <w:r w:rsidR="004410DD">
        <w:rPr>
          <w:rFonts w:ascii="Times New Roman" w:hAnsi="Times New Roman" w:cs="Times New Roman"/>
          <w:color w:val="auto"/>
          <w:sz w:val="24"/>
          <w:szCs w:val="24"/>
        </w:rPr>
        <w:t>ранци</w:t>
      </w:r>
      <w:r w:rsidR="00BB6917">
        <w:rPr>
          <w:rFonts w:ascii="Times New Roman" w:hAnsi="Times New Roman" w:cs="Times New Roman"/>
          <w:color w:val="auto"/>
          <w:sz w:val="24"/>
          <w:szCs w:val="24"/>
        </w:rPr>
        <w:t>и</w:t>
      </w:r>
      <w:bookmarkEnd w:id="7"/>
    </w:p>
    <w:p w:rsidR="00FE6F2B" w:rsidRPr="00FE6F2B" w:rsidRDefault="00FE6F2B" w:rsidP="00FE6F2B"/>
    <w:p w:rsidR="00C447D6" w:rsidRDefault="00C447D6" w:rsidP="00C447D6">
      <w:pPr>
        <w:spacing w:line="360" w:lineRule="auto"/>
        <w:ind w:firstLine="567"/>
        <w:jc w:val="both"/>
      </w:pPr>
      <w:r>
        <w:t>Значимых мест памяти, которые оказывают тем или иным образом влияние на нац</w:t>
      </w:r>
      <w:r>
        <w:t>и</w:t>
      </w:r>
      <w:r>
        <w:t>ональную идентичность, во Франции насчитывается н</w:t>
      </w:r>
      <w:r w:rsidR="00C54ECD">
        <w:t>е</w:t>
      </w:r>
      <w:r>
        <w:t xml:space="preserve"> один десяток. Рассмотреть все их или выделить </w:t>
      </w:r>
      <w:r w:rsidR="00C54ECD">
        <w:t xml:space="preserve">из них </w:t>
      </w:r>
      <w:r>
        <w:t>наиболее важные не представляется возможным. Поэтому в насто</w:t>
      </w:r>
      <w:r>
        <w:t>я</w:t>
      </w:r>
      <w:r>
        <w:t>щем исследовании мы ограничимся рассмотрение</w:t>
      </w:r>
      <w:r w:rsidR="00C54ECD">
        <w:t>м</w:t>
      </w:r>
      <w:r>
        <w:t xml:space="preserve"> наиболее любопытных  мест памяти, которые представляют разные типы заключенных в них нарративов коллективной памяти (слоев идентичности), а также разные их сочетания. </w:t>
      </w:r>
    </w:p>
    <w:p w:rsidR="00C447D6" w:rsidRPr="00201AE5" w:rsidRDefault="00C447D6" w:rsidP="00C447D6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Согласно определению, которое дает местам памяти Пьер Нора, к ним могут отн</w:t>
      </w:r>
      <w:r>
        <w:rPr>
          <w:szCs w:val="28"/>
        </w:rPr>
        <w:t>о</w:t>
      </w:r>
      <w:r>
        <w:rPr>
          <w:szCs w:val="28"/>
        </w:rPr>
        <w:t>ситься</w:t>
      </w:r>
      <w:r w:rsidR="00C54ECD">
        <w:rPr>
          <w:szCs w:val="28"/>
        </w:rPr>
        <w:t xml:space="preserve"> как чисто материальные объекты (</w:t>
      </w:r>
      <w:r>
        <w:rPr>
          <w:szCs w:val="28"/>
        </w:rPr>
        <w:t>памятники и мемориалы</w:t>
      </w:r>
      <w:r w:rsidR="00C54ECD">
        <w:rPr>
          <w:szCs w:val="28"/>
        </w:rPr>
        <w:t>)</w:t>
      </w:r>
      <w:r>
        <w:rPr>
          <w:szCs w:val="28"/>
        </w:rPr>
        <w:t xml:space="preserve">, так и символические элементы, которые так или иначе могут быть воспроизведены в материальном виде. </w:t>
      </w:r>
      <w:r w:rsidRPr="00201AE5">
        <w:rPr>
          <w:szCs w:val="28"/>
        </w:rPr>
        <w:t xml:space="preserve">Среди </w:t>
      </w:r>
      <w:r>
        <w:rPr>
          <w:szCs w:val="28"/>
        </w:rPr>
        <w:t xml:space="preserve">таких </w:t>
      </w:r>
      <w:r w:rsidRPr="00201AE5">
        <w:rPr>
          <w:szCs w:val="28"/>
        </w:rPr>
        <w:t xml:space="preserve">важнейших </w:t>
      </w:r>
      <w:r>
        <w:rPr>
          <w:szCs w:val="28"/>
        </w:rPr>
        <w:t xml:space="preserve">нематериальных </w:t>
      </w:r>
      <w:r w:rsidRPr="00201AE5">
        <w:rPr>
          <w:szCs w:val="28"/>
        </w:rPr>
        <w:t>мест памяти выделяются официальные и неофициал</w:t>
      </w:r>
      <w:r w:rsidRPr="00201AE5">
        <w:rPr>
          <w:szCs w:val="28"/>
        </w:rPr>
        <w:t>ь</w:t>
      </w:r>
      <w:r w:rsidRPr="00201AE5">
        <w:rPr>
          <w:szCs w:val="28"/>
        </w:rPr>
        <w:t>ные эмблемы, символы, девизы, образы, названия улиц, выдающиеся личности и даты.</w:t>
      </w:r>
    </w:p>
    <w:p w:rsidR="00C447D6" w:rsidRPr="00201AE5" w:rsidRDefault="00C447D6" w:rsidP="00C447D6">
      <w:pPr>
        <w:spacing w:line="360" w:lineRule="auto"/>
        <w:ind w:firstLine="567"/>
        <w:jc w:val="both"/>
        <w:rPr>
          <w:szCs w:val="28"/>
        </w:rPr>
      </w:pPr>
      <w:r w:rsidRPr="00201AE5">
        <w:rPr>
          <w:szCs w:val="28"/>
        </w:rPr>
        <w:t xml:space="preserve"> Наиболее значимые для государства места памяти зафиксированы в Конституции </w:t>
      </w:r>
      <w:r w:rsidR="00C54ECD">
        <w:rPr>
          <w:szCs w:val="28"/>
        </w:rPr>
        <w:t>Французской Республики</w:t>
      </w:r>
      <w:r w:rsidRPr="00201AE5">
        <w:rPr>
          <w:szCs w:val="28"/>
        </w:rPr>
        <w:t xml:space="preserve">. </w:t>
      </w:r>
      <w:r w:rsidR="00C54ECD">
        <w:rPr>
          <w:szCs w:val="28"/>
        </w:rPr>
        <w:t>Ст.</w:t>
      </w:r>
      <w:r w:rsidRPr="00201AE5">
        <w:rPr>
          <w:szCs w:val="28"/>
        </w:rPr>
        <w:t xml:space="preserve"> 2 гласит: «Языком Республики является французский язык. </w:t>
      </w:r>
      <w:r w:rsidRPr="00201AE5">
        <w:rPr>
          <w:rStyle w:val="w"/>
          <w:szCs w:val="28"/>
        </w:rPr>
        <w:t>Национальной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эмблемой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является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трехцветный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флаг</w:t>
      </w:r>
      <w:r w:rsidRPr="00201AE5">
        <w:rPr>
          <w:szCs w:val="28"/>
        </w:rPr>
        <w:t xml:space="preserve"> — </w:t>
      </w:r>
      <w:r w:rsidRPr="00201AE5">
        <w:rPr>
          <w:rStyle w:val="w"/>
          <w:szCs w:val="28"/>
        </w:rPr>
        <w:t>синий</w:t>
      </w:r>
      <w:r w:rsidRPr="00201AE5">
        <w:rPr>
          <w:szCs w:val="28"/>
        </w:rPr>
        <w:t xml:space="preserve">, </w:t>
      </w:r>
      <w:r w:rsidRPr="00201AE5">
        <w:rPr>
          <w:rStyle w:val="w"/>
          <w:szCs w:val="28"/>
        </w:rPr>
        <w:t>белый</w:t>
      </w:r>
      <w:r w:rsidRPr="00201AE5">
        <w:rPr>
          <w:szCs w:val="28"/>
        </w:rPr>
        <w:t xml:space="preserve">, </w:t>
      </w:r>
      <w:r w:rsidRPr="00201AE5">
        <w:rPr>
          <w:rStyle w:val="w"/>
          <w:szCs w:val="28"/>
        </w:rPr>
        <w:t>красный</w:t>
      </w:r>
      <w:r w:rsidRPr="00201AE5">
        <w:rPr>
          <w:szCs w:val="28"/>
        </w:rPr>
        <w:t xml:space="preserve">. </w:t>
      </w:r>
      <w:r w:rsidRPr="00201AE5">
        <w:rPr>
          <w:rStyle w:val="w"/>
          <w:szCs w:val="28"/>
        </w:rPr>
        <w:t>Наци</w:t>
      </w:r>
      <w:r w:rsidRPr="00201AE5">
        <w:rPr>
          <w:rStyle w:val="w"/>
          <w:szCs w:val="28"/>
        </w:rPr>
        <w:t>о</w:t>
      </w:r>
      <w:r w:rsidRPr="00201AE5">
        <w:rPr>
          <w:rStyle w:val="w"/>
          <w:szCs w:val="28"/>
        </w:rPr>
        <w:t>нальным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гимном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является</w:t>
      </w:r>
      <w:r w:rsidRPr="00201AE5">
        <w:rPr>
          <w:szCs w:val="28"/>
        </w:rPr>
        <w:t xml:space="preserve"> «</w:t>
      </w:r>
      <w:r w:rsidRPr="00201AE5">
        <w:rPr>
          <w:rStyle w:val="w"/>
          <w:szCs w:val="28"/>
        </w:rPr>
        <w:t>Марсельеза</w:t>
      </w:r>
      <w:r w:rsidRPr="00201AE5">
        <w:rPr>
          <w:szCs w:val="28"/>
        </w:rPr>
        <w:t xml:space="preserve">». </w:t>
      </w:r>
      <w:r w:rsidRPr="00201AE5">
        <w:rPr>
          <w:rStyle w:val="w"/>
          <w:szCs w:val="28"/>
        </w:rPr>
        <w:t>Девиз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Республики</w:t>
      </w:r>
      <w:r w:rsidRPr="00201AE5">
        <w:rPr>
          <w:szCs w:val="28"/>
        </w:rPr>
        <w:t xml:space="preserve"> — «</w:t>
      </w:r>
      <w:r w:rsidRPr="00201AE5">
        <w:rPr>
          <w:rStyle w:val="w"/>
          <w:szCs w:val="28"/>
        </w:rPr>
        <w:t>Свобода</w:t>
      </w:r>
      <w:r w:rsidRPr="00201AE5">
        <w:rPr>
          <w:szCs w:val="28"/>
        </w:rPr>
        <w:t xml:space="preserve">, </w:t>
      </w:r>
      <w:r w:rsidRPr="00201AE5">
        <w:rPr>
          <w:rStyle w:val="w"/>
          <w:szCs w:val="28"/>
        </w:rPr>
        <w:t>Равенство</w:t>
      </w:r>
      <w:r w:rsidRPr="00201AE5">
        <w:rPr>
          <w:szCs w:val="28"/>
        </w:rPr>
        <w:t xml:space="preserve">, </w:t>
      </w:r>
      <w:r w:rsidRPr="00201AE5">
        <w:rPr>
          <w:rStyle w:val="w"/>
          <w:szCs w:val="28"/>
        </w:rPr>
        <w:t>Братство</w:t>
      </w:r>
      <w:r w:rsidRPr="00201AE5">
        <w:rPr>
          <w:szCs w:val="28"/>
        </w:rPr>
        <w:t xml:space="preserve">». </w:t>
      </w:r>
      <w:r w:rsidRPr="00201AE5">
        <w:rPr>
          <w:rStyle w:val="w"/>
          <w:szCs w:val="28"/>
        </w:rPr>
        <w:t>Ее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принципом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является: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правление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народа</w:t>
      </w:r>
      <w:r w:rsidRPr="00201AE5">
        <w:rPr>
          <w:szCs w:val="28"/>
        </w:rPr>
        <w:t xml:space="preserve">, </w:t>
      </w:r>
      <w:r w:rsidRPr="00201AE5">
        <w:rPr>
          <w:rStyle w:val="w"/>
          <w:szCs w:val="28"/>
        </w:rPr>
        <w:t>по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воле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народа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и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для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народа</w:t>
      </w:r>
      <w:r w:rsidRPr="00201AE5">
        <w:rPr>
          <w:szCs w:val="28"/>
        </w:rPr>
        <w:t>.</w:t>
      </w:r>
      <w:r w:rsidRPr="00201AE5">
        <w:rPr>
          <w:rStyle w:val="ab"/>
          <w:szCs w:val="28"/>
        </w:rPr>
        <w:footnoteReference w:id="110"/>
      </w:r>
    </w:p>
    <w:p w:rsidR="00C447D6" w:rsidRPr="00201AE5" w:rsidRDefault="00C447D6" w:rsidP="00C54ECD">
      <w:pPr>
        <w:pStyle w:val="ac"/>
        <w:spacing w:before="0" w:beforeAutospacing="0" w:after="0" w:afterAutospacing="0" w:line="360" w:lineRule="auto"/>
        <w:ind w:firstLine="567"/>
        <w:jc w:val="both"/>
        <w:rPr>
          <w:szCs w:val="28"/>
        </w:rPr>
      </w:pPr>
      <w:r w:rsidRPr="00201AE5">
        <w:rPr>
          <w:szCs w:val="28"/>
        </w:rPr>
        <w:t xml:space="preserve">В таком варианте, каким мы его знаем сейчас, французский </w:t>
      </w:r>
      <w:r w:rsidRPr="00201AE5">
        <w:rPr>
          <w:b/>
          <w:szCs w:val="28"/>
        </w:rPr>
        <w:t>трехцветный сине-бело-красный флаг</w:t>
      </w:r>
      <w:r w:rsidRPr="00201AE5">
        <w:rPr>
          <w:szCs w:val="28"/>
        </w:rPr>
        <w:t xml:space="preserve"> был </w:t>
      </w:r>
      <w:r w:rsidR="00C54ECD">
        <w:rPr>
          <w:szCs w:val="28"/>
        </w:rPr>
        <w:t xml:space="preserve">официально </w:t>
      </w:r>
      <w:r w:rsidRPr="00201AE5">
        <w:rPr>
          <w:szCs w:val="28"/>
        </w:rPr>
        <w:t xml:space="preserve">утвержден в 1794 </w:t>
      </w:r>
      <w:r w:rsidR="00016369">
        <w:rPr>
          <w:szCs w:val="28"/>
        </w:rPr>
        <w:t>г</w:t>
      </w:r>
      <w:r w:rsidRPr="00201AE5">
        <w:rPr>
          <w:szCs w:val="28"/>
        </w:rPr>
        <w:t>. За свою многовековую историю французский флаг неоднократно кардинально менял внешний вид. Синее знамя на терр</w:t>
      </w:r>
      <w:r w:rsidRPr="00201AE5">
        <w:rPr>
          <w:szCs w:val="28"/>
        </w:rPr>
        <w:t>и</w:t>
      </w:r>
      <w:r w:rsidRPr="00201AE5">
        <w:rPr>
          <w:szCs w:val="28"/>
        </w:rPr>
        <w:t>тории Франции впервые было использовано с принятием христианства во времена перв</w:t>
      </w:r>
      <w:r w:rsidRPr="00201AE5">
        <w:rPr>
          <w:szCs w:val="28"/>
        </w:rPr>
        <w:t>о</w:t>
      </w:r>
      <w:r w:rsidRPr="00201AE5">
        <w:rPr>
          <w:szCs w:val="28"/>
        </w:rPr>
        <w:t xml:space="preserve">го короля франков - Хлодвига I. Синий цвет ассоциируется со святым Мартином Турским, который, согласно древнему преданию, отдал свой </w:t>
      </w:r>
      <w:r w:rsidR="00C54ECD">
        <w:rPr>
          <w:szCs w:val="28"/>
        </w:rPr>
        <w:t xml:space="preserve">синий </w:t>
      </w:r>
      <w:r w:rsidRPr="00201AE5">
        <w:rPr>
          <w:szCs w:val="28"/>
        </w:rPr>
        <w:t>плащ замерза</w:t>
      </w:r>
      <w:r w:rsidR="00C54ECD">
        <w:rPr>
          <w:szCs w:val="28"/>
        </w:rPr>
        <w:t>вш</w:t>
      </w:r>
      <w:r w:rsidRPr="00201AE5">
        <w:rPr>
          <w:szCs w:val="28"/>
        </w:rPr>
        <w:t xml:space="preserve">ему нищему.  </w:t>
      </w:r>
      <w:r w:rsidRPr="00201AE5">
        <w:rPr>
          <w:bCs/>
          <w:szCs w:val="28"/>
        </w:rPr>
        <w:t>Белый</w:t>
      </w:r>
      <w:r w:rsidRPr="00201AE5">
        <w:rPr>
          <w:szCs w:val="28"/>
        </w:rPr>
        <w:t xml:space="preserve"> цвет в </w:t>
      </w:r>
      <w:r w:rsidRPr="00201AE5">
        <w:rPr>
          <w:szCs w:val="28"/>
          <w:lang w:val="pl-PL"/>
        </w:rPr>
        <w:t>XVII</w:t>
      </w:r>
      <w:r w:rsidR="00C54ECD">
        <w:rPr>
          <w:szCs w:val="28"/>
        </w:rPr>
        <w:t>–</w:t>
      </w:r>
      <w:r w:rsidRPr="00201AE5">
        <w:rPr>
          <w:szCs w:val="28"/>
          <w:lang w:val="pl-PL"/>
        </w:rPr>
        <w:t>XVIII</w:t>
      </w:r>
      <w:r w:rsidRPr="00201AE5">
        <w:rPr>
          <w:szCs w:val="28"/>
        </w:rPr>
        <w:t xml:space="preserve"> </w:t>
      </w:r>
      <w:r w:rsidR="00C54ECD">
        <w:rPr>
          <w:szCs w:val="28"/>
        </w:rPr>
        <w:t>вв.</w:t>
      </w:r>
      <w:r w:rsidRPr="00201AE5">
        <w:rPr>
          <w:szCs w:val="28"/>
        </w:rPr>
        <w:t xml:space="preserve"> являлся цветом королевского флага и некоторых морских знамён. Белый цвет символизирует Францию и все то, что связано с божественным поря</w:t>
      </w:r>
      <w:r w:rsidRPr="00201AE5">
        <w:rPr>
          <w:szCs w:val="28"/>
        </w:rPr>
        <w:t>д</w:t>
      </w:r>
      <w:r w:rsidRPr="00201AE5">
        <w:rPr>
          <w:szCs w:val="28"/>
        </w:rPr>
        <w:t>ком, с Богом (поэтому неслучаен выбор этого цвета в качестве основной эмблемы кор</w:t>
      </w:r>
      <w:r w:rsidRPr="00201AE5">
        <w:rPr>
          <w:szCs w:val="28"/>
        </w:rPr>
        <w:t>о</w:t>
      </w:r>
      <w:r w:rsidRPr="00201AE5">
        <w:rPr>
          <w:szCs w:val="28"/>
        </w:rPr>
        <w:t>левства, олицетворяя божественное происхождение власти).</w:t>
      </w:r>
      <w:r>
        <w:rPr>
          <w:szCs w:val="28"/>
        </w:rPr>
        <w:t xml:space="preserve"> </w:t>
      </w:r>
      <w:r w:rsidRPr="00201AE5">
        <w:rPr>
          <w:szCs w:val="28"/>
        </w:rPr>
        <w:t xml:space="preserve">Со времен правления Гуго </w:t>
      </w:r>
      <w:r w:rsidRPr="00201AE5">
        <w:rPr>
          <w:szCs w:val="28"/>
        </w:rPr>
        <w:lastRenderedPageBreak/>
        <w:t xml:space="preserve">Капета и до </w:t>
      </w:r>
      <w:r w:rsidRPr="00201AE5">
        <w:rPr>
          <w:szCs w:val="28"/>
          <w:lang w:val="pl-PL"/>
        </w:rPr>
        <w:t>XV</w:t>
      </w:r>
      <w:r w:rsidRPr="00201AE5">
        <w:rPr>
          <w:szCs w:val="28"/>
        </w:rPr>
        <w:t xml:space="preserve"> </w:t>
      </w:r>
      <w:r w:rsidR="001C1768">
        <w:rPr>
          <w:szCs w:val="28"/>
        </w:rPr>
        <w:t>в.</w:t>
      </w:r>
      <w:r w:rsidRPr="00201AE5">
        <w:rPr>
          <w:szCs w:val="28"/>
        </w:rPr>
        <w:t xml:space="preserve"> короли использовали </w:t>
      </w:r>
      <w:r w:rsidRPr="00201AE5">
        <w:rPr>
          <w:bCs/>
          <w:szCs w:val="28"/>
        </w:rPr>
        <w:t>красную</w:t>
      </w:r>
      <w:r w:rsidR="00FE6F2B">
        <w:rPr>
          <w:szCs w:val="28"/>
        </w:rPr>
        <w:t xml:space="preserve"> орифламму</w:t>
      </w:r>
      <w:r w:rsidRPr="00201AE5">
        <w:rPr>
          <w:szCs w:val="28"/>
        </w:rPr>
        <w:t>,</w:t>
      </w:r>
      <w:r w:rsidR="00FE6F2B">
        <w:rPr>
          <w:rStyle w:val="ab"/>
          <w:szCs w:val="28"/>
        </w:rPr>
        <w:footnoteReference w:id="111"/>
      </w:r>
      <w:r w:rsidRPr="00201AE5">
        <w:rPr>
          <w:szCs w:val="28"/>
        </w:rPr>
        <w:t xml:space="preserve"> первоначально соста</w:t>
      </w:r>
      <w:r w:rsidRPr="00201AE5">
        <w:rPr>
          <w:szCs w:val="28"/>
        </w:rPr>
        <w:t>в</w:t>
      </w:r>
      <w:r w:rsidRPr="00201AE5">
        <w:rPr>
          <w:szCs w:val="28"/>
        </w:rPr>
        <w:t xml:space="preserve">лявшую запрестольную хоругвь </w:t>
      </w:r>
      <w:r w:rsidR="00B80832" w:rsidRPr="00201AE5">
        <w:rPr>
          <w:szCs w:val="28"/>
        </w:rPr>
        <w:t xml:space="preserve">в честь святого Дионисия </w:t>
      </w:r>
      <w:r w:rsidRPr="00201AE5">
        <w:rPr>
          <w:szCs w:val="28"/>
        </w:rPr>
        <w:t>в аббатст</w:t>
      </w:r>
      <w:r w:rsidR="00B80832">
        <w:rPr>
          <w:szCs w:val="28"/>
        </w:rPr>
        <w:t>ве Сен-Дени,</w:t>
      </w:r>
      <w:r w:rsidRPr="00201AE5">
        <w:rPr>
          <w:szCs w:val="28"/>
        </w:rPr>
        <w:t xml:space="preserve"> так как он был легендарным основателем аббатства, которое было особенно почитаемо</w:t>
      </w:r>
      <w:r w:rsidR="00B80832">
        <w:rPr>
          <w:szCs w:val="28"/>
        </w:rPr>
        <w:t xml:space="preserve"> во Фра</w:t>
      </w:r>
      <w:r w:rsidR="00B80832">
        <w:rPr>
          <w:szCs w:val="28"/>
        </w:rPr>
        <w:t>н</w:t>
      </w:r>
      <w:r w:rsidR="00B80832">
        <w:rPr>
          <w:szCs w:val="28"/>
        </w:rPr>
        <w:t>ции</w:t>
      </w:r>
      <w:r w:rsidRPr="00201AE5">
        <w:rPr>
          <w:szCs w:val="28"/>
        </w:rPr>
        <w:t>.</w:t>
      </w:r>
      <w:r w:rsidRPr="00201AE5">
        <w:rPr>
          <w:rStyle w:val="ab"/>
          <w:szCs w:val="28"/>
        </w:rPr>
        <w:footnoteReference w:id="112"/>
      </w:r>
      <w:r>
        <w:rPr>
          <w:szCs w:val="28"/>
        </w:rPr>
        <w:t xml:space="preserve"> </w:t>
      </w:r>
      <w:r w:rsidRPr="00201AE5">
        <w:rPr>
          <w:szCs w:val="28"/>
        </w:rPr>
        <w:t xml:space="preserve">Все эти три цвета использовались как отдельно, так и вместе, однако </w:t>
      </w:r>
      <w:r w:rsidR="00B80832">
        <w:rPr>
          <w:szCs w:val="28"/>
        </w:rPr>
        <w:t>без</w:t>
      </w:r>
      <w:r w:rsidRPr="00201AE5">
        <w:rPr>
          <w:szCs w:val="28"/>
        </w:rPr>
        <w:t xml:space="preserve"> четк</w:t>
      </w:r>
      <w:r w:rsidR="00B80832">
        <w:rPr>
          <w:szCs w:val="28"/>
        </w:rPr>
        <w:t>ой</w:t>
      </w:r>
      <w:r w:rsidRPr="00201AE5">
        <w:rPr>
          <w:szCs w:val="28"/>
        </w:rPr>
        <w:t xml:space="preserve"> последовательности и комбинаци</w:t>
      </w:r>
      <w:r w:rsidR="00B80832">
        <w:rPr>
          <w:szCs w:val="28"/>
        </w:rPr>
        <w:t>и</w:t>
      </w:r>
      <w:r w:rsidRPr="00201AE5">
        <w:rPr>
          <w:szCs w:val="28"/>
        </w:rPr>
        <w:t xml:space="preserve"> цветов. </w:t>
      </w:r>
      <w:r w:rsidR="00B80832">
        <w:rPr>
          <w:szCs w:val="28"/>
        </w:rPr>
        <w:tab/>
      </w:r>
      <w:r w:rsidR="00B80832">
        <w:rPr>
          <w:szCs w:val="28"/>
        </w:rPr>
        <w:tab/>
      </w:r>
    </w:p>
    <w:p w:rsidR="00C447D6" w:rsidRPr="00201AE5" w:rsidRDefault="00C447D6" w:rsidP="00B80832">
      <w:pPr>
        <w:pStyle w:val="ac"/>
        <w:spacing w:before="0" w:beforeAutospacing="0" w:after="0" w:afterAutospacing="0" w:line="360" w:lineRule="auto"/>
        <w:ind w:firstLine="567"/>
        <w:jc w:val="both"/>
        <w:rPr>
          <w:szCs w:val="28"/>
        </w:rPr>
      </w:pPr>
      <w:proofErr w:type="gramStart"/>
      <w:r w:rsidRPr="00201AE5">
        <w:rPr>
          <w:szCs w:val="28"/>
        </w:rPr>
        <w:t>Окончательно современн</w:t>
      </w:r>
      <w:r w:rsidR="00B80832">
        <w:rPr>
          <w:szCs w:val="28"/>
        </w:rPr>
        <w:t>ый</w:t>
      </w:r>
      <w:r w:rsidRPr="00201AE5">
        <w:rPr>
          <w:szCs w:val="28"/>
        </w:rPr>
        <w:t xml:space="preserve"> французск</w:t>
      </w:r>
      <w:r w:rsidR="00B80832">
        <w:rPr>
          <w:szCs w:val="28"/>
        </w:rPr>
        <w:t>ий</w:t>
      </w:r>
      <w:r w:rsidRPr="00201AE5">
        <w:rPr>
          <w:szCs w:val="28"/>
        </w:rPr>
        <w:t xml:space="preserve"> флаг </w:t>
      </w:r>
      <w:r w:rsidR="00B80832">
        <w:rPr>
          <w:szCs w:val="28"/>
        </w:rPr>
        <w:t>сложился</w:t>
      </w:r>
      <w:r w:rsidRPr="00201AE5">
        <w:rPr>
          <w:szCs w:val="28"/>
        </w:rPr>
        <w:t xml:space="preserve"> во времена Французской Революции в 1789 </w:t>
      </w:r>
      <w:r w:rsidR="00016369">
        <w:rPr>
          <w:szCs w:val="28"/>
        </w:rPr>
        <w:t>г</w:t>
      </w:r>
      <w:r w:rsidRPr="00201AE5">
        <w:rPr>
          <w:szCs w:val="28"/>
        </w:rPr>
        <w:t xml:space="preserve">. Это </w:t>
      </w:r>
      <w:r w:rsidR="00B80832">
        <w:rPr>
          <w:szCs w:val="28"/>
        </w:rPr>
        <w:t xml:space="preserve">случилось после того, как белый – символ </w:t>
      </w:r>
      <w:r w:rsidRPr="00201AE5">
        <w:rPr>
          <w:szCs w:val="28"/>
        </w:rPr>
        <w:t>королевской семьи (и в целом как символ Франци</w:t>
      </w:r>
      <w:r w:rsidR="00B80832">
        <w:rPr>
          <w:szCs w:val="28"/>
        </w:rPr>
        <w:t xml:space="preserve">и – </w:t>
      </w:r>
      <w:r w:rsidRPr="00201AE5">
        <w:rPr>
          <w:szCs w:val="28"/>
        </w:rPr>
        <w:t xml:space="preserve">был добавлен в знак примирения к синему и красному, символизирующему не только геральдические расцветки Парижа, но и революционные кокарды. </w:t>
      </w:r>
      <w:proofErr w:type="gramEnd"/>
    </w:p>
    <w:p w:rsidR="00C447D6" w:rsidRPr="00201AE5" w:rsidRDefault="00C447D6" w:rsidP="00C447D6">
      <w:pPr>
        <w:pStyle w:val="ac"/>
        <w:spacing w:before="0" w:beforeAutospacing="0" w:after="0" w:afterAutospacing="0" w:line="360" w:lineRule="auto"/>
        <w:ind w:firstLine="567"/>
        <w:jc w:val="both"/>
        <w:rPr>
          <w:szCs w:val="28"/>
        </w:rPr>
      </w:pPr>
      <w:r w:rsidRPr="00201AE5">
        <w:rPr>
          <w:szCs w:val="28"/>
        </w:rPr>
        <w:t xml:space="preserve">В течение долгого времени трёхцветный флаг имел неравные полосы, </w:t>
      </w:r>
      <w:r w:rsidR="00B80832" w:rsidRPr="00201AE5">
        <w:rPr>
          <w:szCs w:val="28"/>
        </w:rPr>
        <w:t xml:space="preserve">у древка </w:t>
      </w:r>
      <w:r w:rsidRPr="00201AE5">
        <w:rPr>
          <w:szCs w:val="28"/>
        </w:rPr>
        <w:t>ин</w:t>
      </w:r>
      <w:r w:rsidRPr="00201AE5">
        <w:rPr>
          <w:szCs w:val="28"/>
        </w:rPr>
        <w:t>о</w:t>
      </w:r>
      <w:r w:rsidRPr="00201AE5">
        <w:rPr>
          <w:szCs w:val="28"/>
        </w:rPr>
        <w:t xml:space="preserve">гда </w:t>
      </w:r>
      <w:r w:rsidR="00B80832">
        <w:rPr>
          <w:szCs w:val="28"/>
        </w:rPr>
        <w:t xml:space="preserve">располагалась то </w:t>
      </w:r>
      <w:r w:rsidRPr="00201AE5">
        <w:rPr>
          <w:szCs w:val="28"/>
        </w:rPr>
        <w:t xml:space="preserve">красная полоса, </w:t>
      </w:r>
      <w:r w:rsidR="00B80832">
        <w:rPr>
          <w:szCs w:val="28"/>
        </w:rPr>
        <w:t>то</w:t>
      </w:r>
      <w:r w:rsidRPr="00201AE5">
        <w:rPr>
          <w:szCs w:val="28"/>
        </w:rPr>
        <w:t xml:space="preserve"> синяя. По указу Наполеона</w:t>
      </w:r>
      <w:r w:rsidR="00BE7FDF">
        <w:rPr>
          <w:szCs w:val="28"/>
        </w:rPr>
        <w:t xml:space="preserve"> 1804 г.</w:t>
      </w:r>
      <w:r w:rsidRPr="00201AE5">
        <w:rPr>
          <w:szCs w:val="28"/>
        </w:rPr>
        <w:t xml:space="preserve"> флаг принял современный вид: три полосы должны иметь равную ширину, а у древка всегда должна располагаться синяя полоса.</w:t>
      </w:r>
    </w:p>
    <w:p w:rsidR="00C447D6" w:rsidRDefault="00C447D6" w:rsidP="00C447D6">
      <w:pPr>
        <w:pStyle w:val="ac"/>
        <w:spacing w:before="0" w:beforeAutospacing="0" w:after="0" w:afterAutospacing="0" w:line="360" w:lineRule="auto"/>
        <w:ind w:firstLine="567"/>
        <w:jc w:val="both"/>
        <w:rPr>
          <w:szCs w:val="28"/>
        </w:rPr>
      </w:pPr>
      <w:r>
        <w:rPr>
          <w:szCs w:val="28"/>
        </w:rPr>
        <w:t>Таким образом, заглянув в историю, мы видим, что здесь наслаивается друг на друга религиозная, королевская и республиканская символика, однако именно последняя с</w:t>
      </w:r>
      <w:r>
        <w:rPr>
          <w:szCs w:val="28"/>
        </w:rPr>
        <w:t>о</w:t>
      </w:r>
      <w:r>
        <w:rPr>
          <w:szCs w:val="28"/>
        </w:rPr>
        <w:t>ставляющая, воспетая в революционные времена, заслонила собой все остальные. Причем в этом значении трехцветный флаг воплощал именно гражданскую идентичность франц</w:t>
      </w:r>
      <w:r>
        <w:rPr>
          <w:szCs w:val="28"/>
        </w:rPr>
        <w:t>у</w:t>
      </w:r>
      <w:r>
        <w:rPr>
          <w:szCs w:val="28"/>
        </w:rPr>
        <w:t xml:space="preserve">зов того времени. Будучи </w:t>
      </w:r>
      <w:proofErr w:type="gramStart"/>
      <w:r>
        <w:rPr>
          <w:szCs w:val="28"/>
        </w:rPr>
        <w:t>на конец</w:t>
      </w:r>
      <w:proofErr w:type="gramEnd"/>
      <w:r>
        <w:rPr>
          <w:szCs w:val="28"/>
        </w:rPr>
        <w:t xml:space="preserve"> </w:t>
      </w:r>
      <w:r>
        <w:rPr>
          <w:szCs w:val="28"/>
          <w:lang w:val="en-US"/>
        </w:rPr>
        <w:t>XVIII</w:t>
      </w:r>
      <w:r>
        <w:rPr>
          <w:szCs w:val="28"/>
        </w:rPr>
        <w:t xml:space="preserve"> </w:t>
      </w:r>
      <w:r w:rsidR="001C1768">
        <w:rPr>
          <w:szCs w:val="28"/>
        </w:rPr>
        <w:t>в.</w:t>
      </w:r>
      <w:r>
        <w:rPr>
          <w:szCs w:val="28"/>
        </w:rPr>
        <w:t xml:space="preserve"> многоэтничным государством, состоя</w:t>
      </w:r>
      <w:r w:rsidR="00B80832">
        <w:rPr>
          <w:szCs w:val="28"/>
        </w:rPr>
        <w:t>вш</w:t>
      </w:r>
      <w:r>
        <w:rPr>
          <w:szCs w:val="28"/>
        </w:rPr>
        <w:t>им из бретонцев, аквитанцев, пикардцев и других народов, Франция в то время только начала формирование собственно французской нации, и новая государственная символика об</w:t>
      </w:r>
      <w:r>
        <w:rPr>
          <w:szCs w:val="28"/>
        </w:rPr>
        <w:t>ъ</w:t>
      </w:r>
      <w:r>
        <w:rPr>
          <w:szCs w:val="28"/>
        </w:rPr>
        <w:t xml:space="preserve">единяла в этом смысле людей, говоривших на разных языках и диалектах, под флагом единых идей. </w:t>
      </w:r>
    </w:p>
    <w:p w:rsidR="00C447D6" w:rsidRDefault="00C447D6" w:rsidP="00C447D6">
      <w:pPr>
        <w:pStyle w:val="ac"/>
        <w:spacing w:before="0" w:beforeAutospacing="0" w:after="0" w:afterAutospacing="0" w:line="360" w:lineRule="auto"/>
        <w:ind w:firstLine="567"/>
        <w:jc w:val="both"/>
        <w:rPr>
          <w:szCs w:val="28"/>
        </w:rPr>
      </w:pPr>
      <w:r>
        <w:rPr>
          <w:szCs w:val="28"/>
        </w:rPr>
        <w:t>Однако с триколором связан еще один любопытный момент. В современном фра</w:t>
      </w:r>
      <w:r>
        <w:rPr>
          <w:szCs w:val="28"/>
        </w:rPr>
        <w:t>н</w:t>
      </w:r>
      <w:r>
        <w:rPr>
          <w:szCs w:val="28"/>
        </w:rPr>
        <w:t xml:space="preserve">цузском языке иногда встречается </w:t>
      </w:r>
      <w:r w:rsidRPr="00201AE5">
        <w:rPr>
          <w:szCs w:val="28"/>
        </w:rPr>
        <w:t xml:space="preserve">выражение «сине-бело-красный» </w:t>
      </w:r>
      <w:r w:rsidRPr="00CF74C9">
        <w:rPr>
          <w:i/>
          <w:szCs w:val="28"/>
        </w:rPr>
        <w:t>(«</w:t>
      </w:r>
      <w:r w:rsidRPr="00CF74C9">
        <w:rPr>
          <w:i/>
          <w:szCs w:val="28"/>
          <w:lang w:val="fr-FR"/>
        </w:rPr>
        <w:t>bleu</w:t>
      </w:r>
      <w:r w:rsidRPr="00CF74C9">
        <w:rPr>
          <w:i/>
          <w:szCs w:val="28"/>
        </w:rPr>
        <w:t xml:space="preserve">, </w:t>
      </w:r>
      <w:r w:rsidRPr="00CF74C9">
        <w:rPr>
          <w:i/>
          <w:szCs w:val="28"/>
          <w:lang w:val="fr-FR"/>
        </w:rPr>
        <w:t>blanc</w:t>
      </w:r>
      <w:r w:rsidRPr="00CF74C9">
        <w:rPr>
          <w:i/>
          <w:szCs w:val="28"/>
        </w:rPr>
        <w:t xml:space="preserve">, </w:t>
      </w:r>
      <w:r w:rsidRPr="00CF74C9">
        <w:rPr>
          <w:i/>
          <w:szCs w:val="28"/>
          <w:lang w:val="fr-FR"/>
        </w:rPr>
        <w:t>rouge </w:t>
      </w:r>
      <w:r w:rsidRPr="00CF74C9">
        <w:rPr>
          <w:i/>
          <w:szCs w:val="28"/>
        </w:rPr>
        <w:t>»/«</w:t>
      </w:r>
      <w:r w:rsidRPr="00CF74C9">
        <w:rPr>
          <w:i/>
          <w:szCs w:val="28"/>
          <w:lang w:val="fr-FR"/>
        </w:rPr>
        <w:t>BBR</w:t>
      </w:r>
      <w:r w:rsidRPr="00CF74C9">
        <w:rPr>
          <w:i/>
          <w:szCs w:val="28"/>
        </w:rPr>
        <w:t>»)</w:t>
      </w:r>
      <w:r>
        <w:rPr>
          <w:szCs w:val="28"/>
        </w:rPr>
        <w:t>, которое однозначно подчеркивает этническую составляющую идентичн</w:t>
      </w:r>
      <w:r>
        <w:rPr>
          <w:szCs w:val="28"/>
        </w:rPr>
        <w:t>о</w:t>
      </w:r>
      <w:r>
        <w:rPr>
          <w:szCs w:val="28"/>
        </w:rPr>
        <w:t xml:space="preserve">сти. Это словосочетание неофициально </w:t>
      </w:r>
      <w:r w:rsidRPr="00201AE5">
        <w:rPr>
          <w:szCs w:val="28"/>
        </w:rPr>
        <w:t>используется по отношению к людям как синоним «француз/француженка» для противопоставления их фр</w:t>
      </w:r>
      <w:r>
        <w:rPr>
          <w:szCs w:val="28"/>
        </w:rPr>
        <w:t>анцузам неевропейской внешн</w:t>
      </w:r>
      <w:r>
        <w:rPr>
          <w:szCs w:val="28"/>
        </w:rPr>
        <w:t>о</w:t>
      </w:r>
      <w:r>
        <w:rPr>
          <w:szCs w:val="28"/>
        </w:rPr>
        <w:lastRenderedPageBreak/>
        <w:t>сти, и неминуемо каждый случай его использования вызывает в большой общественный резонанс.</w:t>
      </w:r>
      <w:r w:rsidRPr="00201AE5">
        <w:rPr>
          <w:rStyle w:val="ab"/>
          <w:szCs w:val="28"/>
        </w:rPr>
        <w:footnoteReference w:id="113"/>
      </w:r>
      <w:r w:rsidRPr="00201AE5">
        <w:rPr>
          <w:szCs w:val="28"/>
        </w:rPr>
        <w:t xml:space="preserve"> </w:t>
      </w:r>
    </w:p>
    <w:p w:rsidR="00C447D6" w:rsidRPr="00201AE5" w:rsidRDefault="00C447D6" w:rsidP="00B80832">
      <w:pPr>
        <w:spacing w:line="360" w:lineRule="auto"/>
        <w:ind w:firstLine="567"/>
        <w:jc w:val="both"/>
        <w:rPr>
          <w:szCs w:val="28"/>
        </w:rPr>
      </w:pPr>
      <w:r w:rsidRPr="00201AE5">
        <w:rPr>
          <w:szCs w:val="28"/>
        </w:rPr>
        <w:t xml:space="preserve">Опрос, проведенный Институтом </w:t>
      </w:r>
      <w:r w:rsidRPr="00201AE5">
        <w:rPr>
          <w:szCs w:val="28"/>
          <w:lang w:val="en-US"/>
        </w:rPr>
        <w:t>CSA</w:t>
      </w:r>
      <w:r w:rsidRPr="00201AE5">
        <w:rPr>
          <w:szCs w:val="28"/>
        </w:rPr>
        <w:t>, показывает, что 63% респондентов считают французский триколор очень важным фактором формирования национальной идентичн</w:t>
      </w:r>
      <w:r w:rsidRPr="00201AE5">
        <w:rPr>
          <w:szCs w:val="28"/>
        </w:rPr>
        <w:t>о</w:t>
      </w:r>
      <w:r w:rsidRPr="00201AE5">
        <w:rPr>
          <w:szCs w:val="28"/>
        </w:rPr>
        <w:t xml:space="preserve">сти, еще 25% считают его достаточно важным фактором (4% </w:t>
      </w:r>
      <w:r w:rsidR="00B80832" w:rsidRPr="00B80832">
        <w:rPr>
          <w:szCs w:val="28"/>
        </w:rPr>
        <w:t xml:space="preserve">– </w:t>
      </w:r>
      <w:r w:rsidRPr="00201AE5">
        <w:rPr>
          <w:szCs w:val="28"/>
        </w:rPr>
        <w:t>не важным, 3%</w:t>
      </w:r>
      <w:r w:rsidR="00B80832" w:rsidRPr="00B80832">
        <w:rPr>
          <w:szCs w:val="28"/>
        </w:rPr>
        <w:t xml:space="preserve"> –</w:t>
      </w:r>
      <w:r w:rsidRPr="00201AE5">
        <w:rPr>
          <w:szCs w:val="28"/>
        </w:rPr>
        <w:t xml:space="preserve"> совсем не важным).</w:t>
      </w:r>
      <w:r w:rsidRPr="00201AE5">
        <w:rPr>
          <w:rStyle w:val="ab"/>
          <w:szCs w:val="28"/>
        </w:rPr>
        <w:footnoteReference w:id="114"/>
      </w:r>
    </w:p>
    <w:p w:rsidR="00C447D6" w:rsidRDefault="00C447D6" w:rsidP="00C447D6">
      <w:pPr>
        <w:pStyle w:val="ac"/>
        <w:spacing w:before="0" w:beforeAutospacing="0" w:after="0" w:afterAutospacing="0" w:line="360" w:lineRule="auto"/>
        <w:ind w:firstLine="567"/>
        <w:jc w:val="both"/>
        <w:rPr>
          <w:szCs w:val="28"/>
        </w:rPr>
      </w:pPr>
      <w:r>
        <w:rPr>
          <w:szCs w:val="28"/>
        </w:rPr>
        <w:t>Три следующих символа – девиз, гимн и образ Марианны – также являются яркими примерами наследия Революции и до сих пор олицетворяют демократические и республ</w:t>
      </w:r>
      <w:r>
        <w:rPr>
          <w:szCs w:val="28"/>
        </w:rPr>
        <w:t>и</w:t>
      </w:r>
      <w:r>
        <w:rPr>
          <w:szCs w:val="28"/>
        </w:rPr>
        <w:t xml:space="preserve">канские идеалы современной Франции. </w:t>
      </w:r>
    </w:p>
    <w:p w:rsidR="00C447D6" w:rsidRPr="00201AE5" w:rsidRDefault="00C447D6" w:rsidP="00C447D6">
      <w:pPr>
        <w:pStyle w:val="ac"/>
        <w:spacing w:before="0" w:beforeAutospacing="0" w:after="0" w:afterAutospacing="0" w:line="360" w:lineRule="auto"/>
        <w:ind w:firstLine="567"/>
        <w:jc w:val="both"/>
        <w:rPr>
          <w:szCs w:val="28"/>
        </w:rPr>
      </w:pPr>
      <w:proofErr w:type="gramStart"/>
      <w:r w:rsidRPr="00201AE5">
        <w:rPr>
          <w:szCs w:val="28"/>
        </w:rPr>
        <w:t xml:space="preserve">Принципы свободы и равенства закреплены в ст.1 Декларации прав человека и гражданина 1789 г. Впервые в привычном виде </w:t>
      </w:r>
      <w:r w:rsidRPr="002652F1">
        <w:rPr>
          <w:b/>
          <w:szCs w:val="28"/>
        </w:rPr>
        <w:t>д</w:t>
      </w:r>
      <w:r w:rsidRPr="00201AE5">
        <w:rPr>
          <w:b/>
          <w:szCs w:val="28"/>
        </w:rPr>
        <w:t>евиз «Свобода, Равенство, Братство»</w:t>
      </w:r>
      <w:r w:rsidRPr="00201AE5">
        <w:rPr>
          <w:szCs w:val="28"/>
        </w:rPr>
        <w:t xml:space="preserve"> (</w:t>
      </w:r>
      <w:r w:rsidRPr="00201AE5">
        <w:rPr>
          <w:i/>
          <w:iCs/>
          <w:szCs w:val="28"/>
          <w:lang w:val="fr-FR"/>
        </w:rPr>
        <w:t>Libert</w:t>
      </w:r>
      <w:r w:rsidRPr="00201AE5">
        <w:rPr>
          <w:i/>
          <w:iCs/>
          <w:szCs w:val="28"/>
        </w:rPr>
        <w:t>é, É</w:t>
      </w:r>
      <w:r w:rsidRPr="00201AE5">
        <w:rPr>
          <w:i/>
          <w:iCs/>
          <w:szCs w:val="28"/>
          <w:lang w:val="fr-FR"/>
        </w:rPr>
        <w:t>galit</w:t>
      </w:r>
      <w:r w:rsidRPr="00201AE5">
        <w:rPr>
          <w:i/>
          <w:iCs/>
          <w:szCs w:val="28"/>
        </w:rPr>
        <w:t xml:space="preserve">é, </w:t>
      </w:r>
      <w:r w:rsidRPr="00201AE5">
        <w:rPr>
          <w:i/>
          <w:iCs/>
          <w:szCs w:val="28"/>
          <w:lang w:val="fr-FR"/>
        </w:rPr>
        <w:t>Fraternit</w:t>
      </w:r>
      <w:r w:rsidRPr="00201AE5">
        <w:rPr>
          <w:i/>
          <w:iCs/>
          <w:szCs w:val="28"/>
        </w:rPr>
        <w:t>é</w:t>
      </w:r>
      <w:r w:rsidRPr="00201AE5">
        <w:rPr>
          <w:szCs w:val="28"/>
        </w:rPr>
        <w:t>) появ</w:t>
      </w:r>
      <w:r w:rsidR="00B80832">
        <w:rPr>
          <w:szCs w:val="28"/>
        </w:rPr>
        <w:t>ил</w:t>
      </w:r>
      <w:r w:rsidRPr="00201AE5">
        <w:rPr>
          <w:szCs w:val="28"/>
        </w:rPr>
        <w:t xml:space="preserve">ся в речи Максимилиана Робеспьера «Об организации Национальной гвардии» </w:t>
      </w:r>
      <w:r w:rsidRPr="00201AE5">
        <w:rPr>
          <w:i/>
          <w:szCs w:val="28"/>
        </w:rPr>
        <w:t>(Discours sur l'organisation des gardes nationales</w:t>
      </w:r>
      <w:r w:rsidRPr="00201AE5">
        <w:rPr>
          <w:szCs w:val="28"/>
        </w:rPr>
        <w:t>), написанной в 1790 г., однако так и не озвученной.</w:t>
      </w:r>
      <w:proofErr w:type="gramEnd"/>
      <w:r w:rsidRPr="00201AE5">
        <w:rPr>
          <w:szCs w:val="28"/>
        </w:rPr>
        <w:t xml:space="preserve"> Речь была напечатана и распространена по всей Франции, способствуя популяризации лозунга. В 1793 г. девиз был помещен на фасад м</w:t>
      </w:r>
      <w:r w:rsidRPr="00201AE5">
        <w:rPr>
          <w:szCs w:val="28"/>
        </w:rPr>
        <w:t>э</w:t>
      </w:r>
      <w:r w:rsidR="00B80832">
        <w:rPr>
          <w:szCs w:val="28"/>
        </w:rPr>
        <w:t xml:space="preserve">рии Парижа </w:t>
      </w:r>
      <w:r w:rsidRPr="00201AE5">
        <w:rPr>
          <w:szCs w:val="28"/>
        </w:rPr>
        <w:t xml:space="preserve">и некоторых других государственных учреждений. Официально девиз был принят в первый раз в ст. </w:t>
      </w:r>
      <w:r w:rsidRPr="00201AE5">
        <w:rPr>
          <w:szCs w:val="28"/>
          <w:lang w:val="pl-PL"/>
        </w:rPr>
        <w:t>IV</w:t>
      </w:r>
      <w:r w:rsidRPr="00201AE5">
        <w:rPr>
          <w:szCs w:val="28"/>
        </w:rPr>
        <w:t xml:space="preserve"> Конституции Второй Республики 1848 </w:t>
      </w:r>
      <w:r w:rsidR="001C1768">
        <w:rPr>
          <w:szCs w:val="28"/>
        </w:rPr>
        <w:t>г</w:t>
      </w:r>
      <w:r w:rsidRPr="00201AE5">
        <w:rPr>
          <w:szCs w:val="28"/>
        </w:rPr>
        <w:t>.</w:t>
      </w:r>
      <w:r w:rsidRPr="00201AE5">
        <w:rPr>
          <w:rStyle w:val="ab"/>
          <w:szCs w:val="28"/>
        </w:rPr>
        <w:footnoteReference w:id="115"/>
      </w:r>
      <w:r w:rsidRPr="00201AE5">
        <w:rPr>
          <w:szCs w:val="28"/>
        </w:rPr>
        <w:t xml:space="preserve"> </w:t>
      </w:r>
    </w:p>
    <w:p w:rsidR="0046752F" w:rsidRDefault="00C447D6" w:rsidP="00C447D6">
      <w:pPr>
        <w:spacing w:line="360" w:lineRule="auto"/>
        <w:ind w:firstLine="567"/>
        <w:jc w:val="both"/>
        <w:rPr>
          <w:szCs w:val="28"/>
        </w:rPr>
      </w:pPr>
      <w:proofErr w:type="gramStart"/>
      <w:r w:rsidRPr="00201AE5">
        <w:rPr>
          <w:szCs w:val="28"/>
        </w:rPr>
        <w:t>Что касается французского гимна, то автором слов и музыки «</w:t>
      </w:r>
      <w:r w:rsidRPr="00201AE5">
        <w:rPr>
          <w:b/>
          <w:szCs w:val="28"/>
        </w:rPr>
        <w:t>Марсельезы</w:t>
      </w:r>
      <w:r w:rsidRPr="00201AE5">
        <w:rPr>
          <w:szCs w:val="28"/>
        </w:rPr>
        <w:t>», самой знаменитой песни Великой французской революции, а затем и гимна Франции, считается капитан французской революционной армии Клод-Жозеф Руже, более известный под двойной фамилией Руже де Лиль, написавший песню в преддверии войны с Австрией в 1792</w:t>
      </w:r>
      <w:r w:rsidR="00016369">
        <w:rPr>
          <w:szCs w:val="28"/>
        </w:rPr>
        <w:t xml:space="preserve"> г</w:t>
      </w:r>
      <w:r w:rsidRPr="00201AE5">
        <w:rPr>
          <w:szCs w:val="28"/>
        </w:rPr>
        <w:t xml:space="preserve">. Популярность к ней пришла </w:t>
      </w:r>
      <w:r w:rsidR="0046752F">
        <w:rPr>
          <w:szCs w:val="28"/>
        </w:rPr>
        <w:t xml:space="preserve">благодаря </w:t>
      </w:r>
      <w:r w:rsidRPr="00201AE5">
        <w:rPr>
          <w:szCs w:val="28"/>
        </w:rPr>
        <w:t>добровольческ</w:t>
      </w:r>
      <w:r w:rsidR="0046752F">
        <w:rPr>
          <w:szCs w:val="28"/>
        </w:rPr>
        <w:t>ому</w:t>
      </w:r>
      <w:r w:rsidRPr="00201AE5">
        <w:rPr>
          <w:szCs w:val="28"/>
        </w:rPr>
        <w:t xml:space="preserve"> отряд</w:t>
      </w:r>
      <w:r w:rsidR="0046752F">
        <w:rPr>
          <w:szCs w:val="28"/>
        </w:rPr>
        <w:t>у</w:t>
      </w:r>
      <w:r w:rsidRPr="00201AE5">
        <w:rPr>
          <w:szCs w:val="28"/>
        </w:rPr>
        <w:t xml:space="preserve"> из Марселя, </w:t>
      </w:r>
      <w:r w:rsidR="0046752F">
        <w:rPr>
          <w:szCs w:val="28"/>
        </w:rPr>
        <w:t>пр</w:t>
      </w:r>
      <w:r w:rsidR="0046752F">
        <w:rPr>
          <w:szCs w:val="28"/>
        </w:rPr>
        <w:t>и</w:t>
      </w:r>
      <w:r w:rsidR="0046752F">
        <w:rPr>
          <w:szCs w:val="28"/>
        </w:rPr>
        <w:t xml:space="preserve">несшего </w:t>
      </w:r>
      <w:r w:rsidRPr="00201AE5">
        <w:rPr>
          <w:szCs w:val="28"/>
        </w:rPr>
        <w:t>песню</w:t>
      </w:r>
      <w:r w:rsidR="0046752F">
        <w:rPr>
          <w:szCs w:val="28"/>
        </w:rPr>
        <w:t xml:space="preserve"> в Париж</w:t>
      </w:r>
      <w:r w:rsidRPr="00201AE5">
        <w:rPr>
          <w:szCs w:val="28"/>
        </w:rPr>
        <w:t>.</w:t>
      </w:r>
      <w:proofErr w:type="gramEnd"/>
    </w:p>
    <w:p w:rsidR="00C447D6" w:rsidRPr="00201AE5" w:rsidRDefault="0046752F" w:rsidP="00C447D6">
      <w:pPr>
        <w:spacing w:line="360" w:lineRule="auto"/>
        <w:ind w:firstLine="567"/>
        <w:jc w:val="both"/>
        <w:rPr>
          <w:szCs w:val="28"/>
        </w:rPr>
      </w:pPr>
      <w:r w:rsidRPr="00201AE5">
        <w:rPr>
          <w:szCs w:val="28"/>
        </w:rPr>
        <w:t xml:space="preserve"> </w:t>
      </w:r>
      <w:r w:rsidR="00C447D6" w:rsidRPr="00201AE5">
        <w:rPr>
          <w:szCs w:val="28"/>
        </w:rPr>
        <w:t>Декретом Конвента от 14 июля 1795</w:t>
      </w:r>
      <w:r w:rsidR="00B80832">
        <w:rPr>
          <w:szCs w:val="28"/>
        </w:rPr>
        <w:t xml:space="preserve"> г.</w:t>
      </w:r>
      <w:r w:rsidR="00C447D6" w:rsidRPr="00201AE5">
        <w:rPr>
          <w:szCs w:val="28"/>
        </w:rPr>
        <w:t xml:space="preserve"> «Марсельеза» стала государственным ги</w:t>
      </w:r>
      <w:r w:rsidR="00C447D6" w:rsidRPr="00201AE5">
        <w:rPr>
          <w:szCs w:val="28"/>
        </w:rPr>
        <w:t>м</w:t>
      </w:r>
      <w:r w:rsidR="00C447D6" w:rsidRPr="00201AE5">
        <w:rPr>
          <w:szCs w:val="28"/>
        </w:rPr>
        <w:t>ном. После событий 1848 </w:t>
      </w:r>
      <w:r w:rsidR="001C1768">
        <w:rPr>
          <w:szCs w:val="28"/>
        </w:rPr>
        <w:t>г.</w:t>
      </w:r>
      <w:r w:rsidR="00C447D6" w:rsidRPr="00201AE5">
        <w:rPr>
          <w:szCs w:val="28"/>
        </w:rPr>
        <w:t xml:space="preserve">, когда революционная волна прокатилась по всей Европе, «Марсельеза», олицетворяя борьбу с тиранией и стремление к свободе, </w:t>
      </w:r>
      <w:r w:rsidR="00B80832">
        <w:rPr>
          <w:szCs w:val="28"/>
        </w:rPr>
        <w:t>стала</w:t>
      </w:r>
      <w:r w:rsidR="00C447D6" w:rsidRPr="00201AE5">
        <w:rPr>
          <w:szCs w:val="28"/>
        </w:rPr>
        <w:t xml:space="preserve"> песней рев</w:t>
      </w:r>
      <w:r w:rsidR="00C447D6" w:rsidRPr="00201AE5">
        <w:rPr>
          <w:szCs w:val="28"/>
        </w:rPr>
        <w:t>о</w:t>
      </w:r>
      <w:r w:rsidR="00C447D6" w:rsidRPr="00201AE5">
        <w:rPr>
          <w:szCs w:val="28"/>
        </w:rPr>
        <w:t xml:space="preserve">люционеров всего мира. </w:t>
      </w:r>
    </w:p>
    <w:p w:rsidR="00C447D6" w:rsidRPr="00201AE5" w:rsidRDefault="00C447D6" w:rsidP="00C447D6">
      <w:pPr>
        <w:spacing w:line="360" w:lineRule="auto"/>
        <w:ind w:firstLine="567"/>
        <w:jc w:val="both"/>
        <w:rPr>
          <w:szCs w:val="28"/>
        </w:rPr>
      </w:pPr>
      <w:r w:rsidRPr="00201AE5">
        <w:rPr>
          <w:szCs w:val="28"/>
        </w:rPr>
        <w:lastRenderedPageBreak/>
        <w:t xml:space="preserve">Согласно опросу, проведенному Институтом </w:t>
      </w:r>
      <w:r w:rsidRPr="00201AE5">
        <w:rPr>
          <w:szCs w:val="28"/>
          <w:lang w:val="pl-PL"/>
        </w:rPr>
        <w:t>CSA</w:t>
      </w:r>
      <w:r w:rsidRPr="00201AE5">
        <w:rPr>
          <w:szCs w:val="28"/>
        </w:rPr>
        <w:t xml:space="preserve">, «Марсельезу» как очень важный фактор национальной идентичности определяют 50% французов, как достаточно важный – еще 27% (13% </w:t>
      </w:r>
      <w:r w:rsidR="00512814" w:rsidRPr="00201AE5">
        <w:rPr>
          <w:szCs w:val="28"/>
        </w:rPr>
        <w:t xml:space="preserve">– </w:t>
      </w:r>
      <w:r w:rsidRPr="00201AE5">
        <w:rPr>
          <w:szCs w:val="28"/>
        </w:rPr>
        <w:t xml:space="preserve">не важный, 10% </w:t>
      </w:r>
      <w:r w:rsidR="00512814" w:rsidRPr="00201AE5">
        <w:rPr>
          <w:szCs w:val="28"/>
        </w:rPr>
        <w:t xml:space="preserve">– </w:t>
      </w:r>
      <w:r w:rsidRPr="00201AE5">
        <w:rPr>
          <w:szCs w:val="28"/>
        </w:rPr>
        <w:t>совсем не важный).</w:t>
      </w:r>
      <w:r w:rsidRPr="00201AE5">
        <w:rPr>
          <w:rStyle w:val="ab"/>
          <w:szCs w:val="28"/>
        </w:rPr>
        <w:footnoteReference w:id="116"/>
      </w:r>
      <w:r w:rsidRPr="00201AE5">
        <w:rPr>
          <w:szCs w:val="28"/>
        </w:rPr>
        <w:t xml:space="preserve"> </w:t>
      </w:r>
    </w:p>
    <w:p w:rsidR="00C447D6" w:rsidRPr="00201AE5" w:rsidRDefault="00C447D6" w:rsidP="00C447D6">
      <w:pPr>
        <w:spacing w:line="360" w:lineRule="auto"/>
        <w:ind w:firstLine="567"/>
        <w:jc w:val="both"/>
        <w:rPr>
          <w:szCs w:val="28"/>
          <w:highlight w:val="yellow"/>
        </w:rPr>
      </w:pPr>
      <w:r w:rsidRPr="00201AE5">
        <w:rPr>
          <w:szCs w:val="28"/>
        </w:rPr>
        <w:t xml:space="preserve">Другим символом Республики является изображение </w:t>
      </w:r>
      <w:r w:rsidRPr="00201AE5">
        <w:rPr>
          <w:b/>
          <w:szCs w:val="28"/>
        </w:rPr>
        <w:t>Марианны</w:t>
      </w:r>
      <w:r w:rsidRPr="00201AE5">
        <w:rPr>
          <w:szCs w:val="28"/>
        </w:rPr>
        <w:t xml:space="preserve">, молодой женщины во фригийском колпаке. Несмотря на </w:t>
      </w:r>
      <w:proofErr w:type="gramStart"/>
      <w:r w:rsidRPr="00201AE5">
        <w:rPr>
          <w:szCs w:val="28"/>
        </w:rPr>
        <w:t>то</w:t>
      </w:r>
      <w:proofErr w:type="gramEnd"/>
      <w:r w:rsidRPr="00201AE5">
        <w:rPr>
          <w:szCs w:val="28"/>
        </w:rPr>
        <w:t xml:space="preserve"> что этот символ не закреплен в Конституции страны, он, бесспорно, носит официальный характер, поскольку присутствует на госуда</w:t>
      </w:r>
      <w:r w:rsidRPr="00201AE5">
        <w:rPr>
          <w:szCs w:val="28"/>
        </w:rPr>
        <w:t>р</w:t>
      </w:r>
      <w:r w:rsidRPr="00201AE5">
        <w:rPr>
          <w:szCs w:val="28"/>
        </w:rPr>
        <w:t xml:space="preserve">ственной печати, монетах и почтовых марках. </w:t>
      </w:r>
    </w:p>
    <w:p w:rsidR="00C447D6" w:rsidRPr="00201AE5" w:rsidRDefault="00512814" w:rsidP="00C447D6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Его появление</w:t>
      </w:r>
      <w:r w:rsidR="00C447D6" w:rsidRPr="00201AE5">
        <w:rPr>
          <w:szCs w:val="28"/>
        </w:rPr>
        <w:t xml:space="preserve"> также относится к </w:t>
      </w:r>
      <w:r>
        <w:rPr>
          <w:szCs w:val="28"/>
        </w:rPr>
        <w:t>эпохе</w:t>
      </w:r>
      <w:r w:rsidR="00C447D6" w:rsidRPr="00201AE5">
        <w:rPr>
          <w:szCs w:val="28"/>
        </w:rPr>
        <w:t xml:space="preserve"> Французской революции. В основном ре</w:t>
      </w:r>
      <w:r w:rsidR="00C447D6" w:rsidRPr="00201AE5">
        <w:rPr>
          <w:szCs w:val="28"/>
        </w:rPr>
        <w:t>с</w:t>
      </w:r>
      <w:r w:rsidR="00C447D6" w:rsidRPr="00201AE5">
        <w:rPr>
          <w:szCs w:val="28"/>
        </w:rPr>
        <w:t>публиканские образы, укоренившиеся в символике Франции после Великой французской революции, имели целью противопоставить новый порядок старому режиму и институту королевской власти.</w:t>
      </w:r>
    </w:p>
    <w:p w:rsidR="00C447D6" w:rsidRPr="00201AE5" w:rsidRDefault="00C447D6" w:rsidP="00C447D6">
      <w:pPr>
        <w:spacing w:line="360" w:lineRule="auto"/>
        <w:ind w:firstLine="567"/>
        <w:jc w:val="both"/>
        <w:rPr>
          <w:szCs w:val="28"/>
        </w:rPr>
      </w:pPr>
      <w:r w:rsidRPr="00201AE5">
        <w:rPr>
          <w:szCs w:val="28"/>
        </w:rPr>
        <w:t>Фригийский колпак известен со времён Римской империи, носили его освобождё</w:t>
      </w:r>
      <w:r w:rsidRPr="00201AE5">
        <w:rPr>
          <w:szCs w:val="28"/>
        </w:rPr>
        <w:t>н</w:t>
      </w:r>
      <w:r w:rsidRPr="00201AE5">
        <w:rPr>
          <w:szCs w:val="28"/>
        </w:rPr>
        <w:t>ные рабы-вольноотпущенники. С тех пор этот головной убор стал символом свободы. Т</w:t>
      </w:r>
      <w:r w:rsidRPr="00201AE5">
        <w:rPr>
          <w:szCs w:val="28"/>
        </w:rPr>
        <w:t>а</w:t>
      </w:r>
      <w:r w:rsidRPr="00201AE5">
        <w:rPr>
          <w:szCs w:val="28"/>
        </w:rPr>
        <w:t>ким образом, Марианна во фригийском колпаке стала также символом свободной Фра</w:t>
      </w:r>
      <w:r w:rsidRPr="00201AE5">
        <w:rPr>
          <w:szCs w:val="28"/>
        </w:rPr>
        <w:t>н</w:t>
      </w:r>
      <w:r w:rsidRPr="00201AE5">
        <w:rPr>
          <w:szCs w:val="28"/>
        </w:rPr>
        <w:t xml:space="preserve">ции. </w:t>
      </w:r>
    </w:p>
    <w:p w:rsidR="00C447D6" w:rsidRPr="00201AE5" w:rsidRDefault="00C447D6" w:rsidP="00C447D6">
      <w:pPr>
        <w:spacing w:line="360" w:lineRule="auto"/>
        <w:ind w:firstLine="567"/>
        <w:jc w:val="both"/>
        <w:rPr>
          <w:szCs w:val="28"/>
        </w:rPr>
      </w:pPr>
      <w:r w:rsidRPr="00201AE5">
        <w:rPr>
          <w:szCs w:val="28"/>
        </w:rPr>
        <w:t>Насчет происхождения названия единого мнения среди историков не сложилось. Многие французские художники и скульпторы изображали её в своих произведениях. О</w:t>
      </w:r>
      <w:r w:rsidRPr="00201AE5">
        <w:rPr>
          <w:szCs w:val="28"/>
        </w:rPr>
        <w:t>д</w:t>
      </w:r>
      <w:r w:rsidRPr="00201AE5">
        <w:rPr>
          <w:szCs w:val="28"/>
        </w:rPr>
        <w:t>ним из известнейших произведений является картина Э. Делакруа «Свобода на баррик</w:t>
      </w:r>
      <w:r w:rsidRPr="00201AE5">
        <w:rPr>
          <w:szCs w:val="28"/>
        </w:rPr>
        <w:t>а</w:t>
      </w:r>
      <w:r w:rsidRPr="00201AE5">
        <w:rPr>
          <w:szCs w:val="28"/>
        </w:rPr>
        <w:t xml:space="preserve">дах», написанная под впечатлением революции 1830 </w:t>
      </w:r>
      <w:r w:rsidR="001C1768">
        <w:rPr>
          <w:szCs w:val="28"/>
        </w:rPr>
        <w:t>г</w:t>
      </w:r>
      <w:r w:rsidRPr="00201AE5">
        <w:rPr>
          <w:szCs w:val="28"/>
        </w:rPr>
        <w:t xml:space="preserve">. </w:t>
      </w:r>
    </w:p>
    <w:p w:rsidR="00C447D6" w:rsidRDefault="00C447D6" w:rsidP="00C447D6">
      <w:pPr>
        <w:spacing w:line="360" w:lineRule="auto"/>
        <w:ind w:firstLine="567"/>
        <w:jc w:val="both"/>
        <w:rPr>
          <w:szCs w:val="28"/>
        </w:rPr>
      </w:pPr>
      <w:r w:rsidRPr="00201AE5">
        <w:rPr>
          <w:szCs w:val="28"/>
        </w:rPr>
        <w:t xml:space="preserve">На протяжении </w:t>
      </w:r>
      <w:r w:rsidRPr="00201AE5">
        <w:rPr>
          <w:szCs w:val="28"/>
          <w:lang w:val="pl-PL"/>
        </w:rPr>
        <w:t>XIX</w:t>
      </w:r>
      <w:r w:rsidRPr="00201AE5">
        <w:rPr>
          <w:szCs w:val="28"/>
        </w:rPr>
        <w:t xml:space="preserve"> </w:t>
      </w:r>
      <w:r w:rsidR="001C1768">
        <w:rPr>
          <w:szCs w:val="28"/>
        </w:rPr>
        <w:t>в.</w:t>
      </w:r>
      <w:r w:rsidRPr="00201AE5">
        <w:rPr>
          <w:szCs w:val="28"/>
        </w:rPr>
        <w:t xml:space="preserve"> неоднократно высказывались мнения, что фригийский колпак слишком революционен и что правовая и миролюбивая Республика должна изображаться в головном уборе иного рода (например, в лавровом венке). Сейчас в официальной симв</w:t>
      </w:r>
      <w:r w:rsidRPr="00201AE5">
        <w:rPr>
          <w:szCs w:val="28"/>
        </w:rPr>
        <w:t>о</w:t>
      </w:r>
      <w:r w:rsidRPr="00201AE5">
        <w:rPr>
          <w:szCs w:val="28"/>
        </w:rPr>
        <w:t xml:space="preserve">лике можно встретить оба варианта изображения. С 1999 г. схематическое изображение Марианны на фоне французского триколора используется в качестве </w:t>
      </w:r>
      <w:r w:rsidRPr="00201AE5">
        <w:rPr>
          <w:iCs/>
          <w:szCs w:val="28"/>
        </w:rPr>
        <w:t>логотипа францу</w:t>
      </w:r>
      <w:r w:rsidRPr="00201AE5">
        <w:rPr>
          <w:iCs/>
          <w:szCs w:val="28"/>
        </w:rPr>
        <w:t>з</w:t>
      </w:r>
      <w:r w:rsidRPr="00201AE5">
        <w:rPr>
          <w:iCs/>
          <w:szCs w:val="28"/>
        </w:rPr>
        <w:t>ского правительства</w:t>
      </w:r>
      <w:r w:rsidRPr="00201AE5">
        <w:rPr>
          <w:szCs w:val="28"/>
        </w:rPr>
        <w:t xml:space="preserve">. </w:t>
      </w:r>
    </w:p>
    <w:p w:rsidR="00C447D6" w:rsidRPr="00201AE5" w:rsidRDefault="00C447D6" w:rsidP="00C447D6">
      <w:pPr>
        <w:spacing w:line="360" w:lineRule="auto"/>
        <w:ind w:firstLine="567"/>
        <w:jc w:val="both"/>
        <w:rPr>
          <w:szCs w:val="28"/>
        </w:rPr>
      </w:pPr>
      <w:r w:rsidRPr="00201AE5">
        <w:rPr>
          <w:szCs w:val="28"/>
        </w:rPr>
        <w:t xml:space="preserve">Однако </w:t>
      </w:r>
      <w:r>
        <w:rPr>
          <w:szCs w:val="28"/>
        </w:rPr>
        <w:t xml:space="preserve">не только республиканские, но и некоторые королевские символы </w:t>
      </w:r>
      <w:r w:rsidRPr="00201AE5">
        <w:rPr>
          <w:szCs w:val="28"/>
        </w:rPr>
        <w:t>по-прежнему воспринимаются как места памяти. К н</w:t>
      </w:r>
      <w:r w:rsidR="00871B01">
        <w:rPr>
          <w:szCs w:val="28"/>
        </w:rPr>
        <w:t>и</w:t>
      </w:r>
      <w:r w:rsidRPr="00201AE5">
        <w:rPr>
          <w:szCs w:val="28"/>
        </w:rPr>
        <w:t>м можно отнести изображение кор</w:t>
      </w:r>
      <w:r w:rsidRPr="00201AE5">
        <w:rPr>
          <w:szCs w:val="28"/>
        </w:rPr>
        <w:t>о</w:t>
      </w:r>
      <w:r w:rsidRPr="00201AE5">
        <w:rPr>
          <w:szCs w:val="28"/>
        </w:rPr>
        <w:t xml:space="preserve">левской лилии. </w:t>
      </w:r>
      <w:r w:rsidRPr="00201AE5">
        <w:rPr>
          <w:b/>
          <w:szCs w:val="28"/>
        </w:rPr>
        <w:t>Геральдическая лилия</w:t>
      </w:r>
      <w:r w:rsidRPr="00201AE5">
        <w:rPr>
          <w:szCs w:val="28"/>
        </w:rPr>
        <w:t xml:space="preserve"> (или Флёр-де-лис от фр. </w:t>
      </w:r>
      <w:r w:rsidRPr="00201AE5">
        <w:rPr>
          <w:i/>
          <w:iCs/>
          <w:szCs w:val="28"/>
          <w:lang w:val="fr-FR"/>
        </w:rPr>
        <w:t>fleur</w:t>
      </w:r>
      <w:r w:rsidRPr="00201AE5">
        <w:rPr>
          <w:i/>
          <w:iCs/>
          <w:szCs w:val="28"/>
        </w:rPr>
        <w:t xml:space="preserve"> </w:t>
      </w:r>
      <w:r w:rsidRPr="00201AE5">
        <w:rPr>
          <w:i/>
          <w:iCs/>
          <w:szCs w:val="28"/>
          <w:lang w:val="fr-FR"/>
        </w:rPr>
        <w:t>de</w:t>
      </w:r>
      <w:r w:rsidRPr="00201AE5">
        <w:rPr>
          <w:i/>
          <w:iCs/>
          <w:szCs w:val="28"/>
        </w:rPr>
        <w:t xml:space="preserve"> </w:t>
      </w:r>
      <w:r w:rsidRPr="00201AE5">
        <w:rPr>
          <w:i/>
          <w:iCs/>
          <w:szCs w:val="28"/>
          <w:lang w:val="fr-FR"/>
        </w:rPr>
        <w:t>lys</w:t>
      </w:r>
      <w:r w:rsidRPr="00201AE5">
        <w:rPr>
          <w:szCs w:val="28"/>
        </w:rPr>
        <w:t>) являлась о</w:t>
      </w:r>
      <w:r w:rsidRPr="00201AE5">
        <w:rPr>
          <w:szCs w:val="28"/>
        </w:rPr>
        <w:t>д</w:t>
      </w:r>
      <w:r w:rsidRPr="00201AE5">
        <w:rPr>
          <w:szCs w:val="28"/>
        </w:rPr>
        <w:t xml:space="preserve">ной из эмблем королей Франции и личных королевских владений, т.е. </w:t>
      </w:r>
      <w:r w:rsidR="00512814">
        <w:rPr>
          <w:szCs w:val="28"/>
        </w:rPr>
        <w:t xml:space="preserve">региона </w:t>
      </w:r>
      <w:r w:rsidRPr="00201AE5">
        <w:rPr>
          <w:szCs w:val="28"/>
        </w:rPr>
        <w:t xml:space="preserve">Иль-де-Франс. </w:t>
      </w:r>
    </w:p>
    <w:p w:rsidR="00C447D6" w:rsidRPr="00201AE5" w:rsidRDefault="00C447D6" w:rsidP="00C447D6">
      <w:pPr>
        <w:spacing w:line="360" w:lineRule="auto"/>
        <w:ind w:firstLine="567"/>
        <w:jc w:val="both"/>
        <w:rPr>
          <w:szCs w:val="28"/>
          <w:highlight w:val="yellow"/>
        </w:rPr>
      </w:pPr>
      <w:r w:rsidRPr="00201AE5">
        <w:rPr>
          <w:szCs w:val="28"/>
        </w:rPr>
        <w:t xml:space="preserve">Существует легенда, что после крещения короля франков Хлодвига </w:t>
      </w:r>
      <w:r w:rsidRPr="00201AE5">
        <w:rPr>
          <w:szCs w:val="28"/>
          <w:lang w:val="pl-PL"/>
        </w:rPr>
        <w:t>I</w:t>
      </w:r>
      <w:r w:rsidRPr="00201AE5">
        <w:rPr>
          <w:szCs w:val="28"/>
        </w:rPr>
        <w:t xml:space="preserve">, ангел дал ему золотую лилию как знак очищения. По другой версии это произошло во время битвы при </w:t>
      </w:r>
      <w:r w:rsidRPr="00201AE5">
        <w:rPr>
          <w:szCs w:val="28"/>
        </w:rPr>
        <w:lastRenderedPageBreak/>
        <w:t>Толбиаке, а по третьей – что Хлодвиг взял себе в качестве эмблемы лилию после того, как водяные лилии в Рейне подсказали ему безопасное место</w:t>
      </w:r>
      <w:r w:rsidR="00512814">
        <w:rPr>
          <w:szCs w:val="28"/>
        </w:rPr>
        <w:t xml:space="preserve"> для перехода </w:t>
      </w:r>
      <w:r w:rsidRPr="00201AE5">
        <w:rPr>
          <w:szCs w:val="28"/>
        </w:rPr>
        <w:t>рек</w:t>
      </w:r>
      <w:r w:rsidR="00512814">
        <w:rPr>
          <w:szCs w:val="28"/>
        </w:rPr>
        <w:t>и</w:t>
      </w:r>
      <w:r w:rsidRPr="00201AE5">
        <w:rPr>
          <w:szCs w:val="28"/>
        </w:rPr>
        <w:t xml:space="preserve"> вброд, благ</w:t>
      </w:r>
      <w:r w:rsidRPr="00201AE5">
        <w:rPr>
          <w:szCs w:val="28"/>
        </w:rPr>
        <w:t>о</w:t>
      </w:r>
      <w:r w:rsidRPr="00201AE5">
        <w:rPr>
          <w:szCs w:val="28"/>
        </w:rPr>
        <w:t>даря чему он одержал победу в битве.</w:t>
      </w:r>
    </w:p>
    <w:p w:rsidR="00C447D6" w:rsidRPr="00201AE5" w:rsidRDefault="00C447D6" w:rsidP="00C447D6">
      <w:pPr>
        <w:spacing w:line="360" w:lineRule="auto"/>
        <w:ind w:firstLine="567"/>
        <w:jc w:val="both"/>
        <w:rPr>
          <w:szCs w:val="28"/>
        </w:rPr>
      </w:pPr>
      <w:r w:rsidRPr="00201AE5">
        <w:rPr>
          <w:szCs w:val="28"/>
        </w:rPr>
        <w:t>На языке геральдики герб с лилиями всё ещё обозначает Францию. Большинство е</w:t>
      </w:r>
      <w:r w:rsidRPr="00201AE5">
        <w:rPr>
          <w:szCs w:val="28"/>
        </w:rPr>
        <w:t>в</w:t>
      </w:r>
      <w:r w:rsidRPr="00201AE5">
        <w:rPr>
          <w:szCs w:val="28"/>
        </w:rPr>
        <w:t xml:space="preserve">ропейских государств </w:t>
      </w:r>
      <w:r w:rsidR="00BE70FC">
        <w:rPr>
          <w:szCs w:val="28"/>
        </w:rPr>
        <w:t>имеют</w:t>
      </w:r>
      <w:r w:rsidRPr="00201AE5">
        <w:rPr>
          <w:szCs w:val="28"/>
        </w:rPr>
        <w:t xml:space="preserve"> старые гербы, </w:t>
      </w:r>
      <w:r w:rsidR="00BE70FC">
        <w:rPr>
          <w:szCs w:val="28"/>
        </w:rPr>
        <w:t>существующие</w:t>
      </w:r>
      <w:r w:rsidRPr="00201AE5">
        <w:rPr>
          <w:szCs w:val="28"/>
        </w:rPr>
        <w:t xml:space="preserve"> </w:t>
      </w:r>
      <w:r w:rsidR="00BE70FC">
        <w:rPr>
          <w:szCs w:val="28"/>
        </w:rPr>
        <w:t>со</w:t>
      </w:r>
      <w:r w:rsidRPr="00201AE5">
        <w:rPr>
          <w:szCs w:val="28"/>
        </w:rPr>
        <w:t xml:space="preserve"> времен монархии, как зна</w:t>
      </w:r>
      <w:r w:rsidR="00BE70FC">
        <w:rPr>
          <w:szCs w:val="28"/>
        </w:rPr>
        <w:t>к</w:t>
      </w:r>
      <w:r w:rsidRPr="00201AE5">
        <w:rPr>
          <w:szCs w:val="28"/>
        </w:rPr>
        <w:t xml:space="preserve"> суверенитета и национальной преемственности. Французская республика никогда не ж</w:t>
      </w:r>
      <w:r w:rsidRPr="00201AE5">
        <w:rPr>
          <w:szCs w:val="28"/>
        </w:rPr>
        <w:t>е</w:t>
      </w:r>
      <w:r w:rsidRPr="00201AE5">
        <w:rPr>
          <w:szCs w:val="28"/>
        </w:rPr>
        <w:t xml:space="preserve">лала </w:t>
      </w:r>
      <w:r w:rsidRPr="00BE70FC">
        <w:rPr>
          <w:szCs w:val="28"/>
        </w:rPr>
        <w:t>использовать</w:t>
      </w:r>
      <w:r w:rsidRPr="00201AE5">
        <w:rPr>
          <w:szCs w:val="28"/>
        </w:rPr>
        <w:t xml:space="preserve"> эту эмблему официально. Несмотря на это, лилия по-прежнему прису</w:t>
      </w:r>
      <w:r w:rsidRPr="00201AE5">
        <w:rPr>
          <w:szCs w:val="28"/>
        </w:rPr>
        <w:t>т</w:t>
      </w:r>
      <w:r w:rsidRPr="00201AE5">
        <w:rPr>
          <w:szCs w:val="28"/>
        </w:rPr>
        <w:t xml:space="preserve">ствует в виде декоративного элемента в орнаментах, архитектурных деталях памятников королевской эпохи, напоминая о времени культурного и политического могущества Франции. </w:t>
      </w:r>
    </w:p>
    <w:p w:rsidR="00C447D6" w:rsidRPr="00201AE5" w:rsidRDefault="00C447D6" w:rsidP="00C447D6">
      <w:pPr>
        <w:spacing w:line="360" w:lineRule="auto"/>
        <w:ind w:firstLine="567"/>
        <w:jc w:val="both"/>
        <w:rPr>
          <w:szCs w:val="28"/>
        </w:rPr>
      </w:pPr>
      <w:r w:rsidRPr="00201AE5">
        <w:rPr>
          <w:szCs w:val="28"/>
        </w:rPr>
        <w:t xml:space="preserve">Значимую роль в формировании коллективной памяти играют также названия улиц, дорог, переулков, площадей. </w:t>
      </w:r>
      <w:r w:rsidR="00860D6C">
        <w:rPr>
          <w:szCs w:val="28"/>
        </w:rPr>
        <w:t>К</w:t>
      </w:r>
      <w:r w:rsidRPr="00201AE5">
        <w:rPr>
          <w:szCs w:val="28"/>
        </w:rPr>
        <w:t xml:space="preserve">ак места памяти </w:t>
      </w:r>
      <w:r w:rsidR="00860D6C">
        <w:rPr>
          <w:szCs w:val="28"/>
        </w:rPr>
        <w:t xml:space="preserve">они </w:t>
      </w:r>
      <w:r w:rsidRPr="00201AE5">
        <w:rPr>
          <w:szCs w:val="28"/>
        </w:rPr>
        <w:t>выполняют в обществе важнейшую роль, очерчивая тот исторический и культурный фундамент, на базе которого формируе</w:t>
      </w:r>
      <w:r w:rsidRPr="00201AE5">
        <w:rPr>
          <w:szCs w:val="28"/>
        </w:rPr>
        <w:t>т</w:t>
      </w:r>
      <w:r w:rsidRPr="00201AE5">
        <w:rPr>
          <w:szCs w:val="28"/>
        </w:rPr>
        <w:t xml:space="preserve">ся интерпретация прошлого. Подтверждение этому можно видеть в том рвении, с которым </w:t>
      </w:r>
      <w:r w:rsidR="00512814" w:rsidRPr="00201AE5">
        <w:rPr>
          <w:szCs w:val="28"/>
        </w:rPr>
        <w:t xml:space="preserve">правители </w:t>
      </w:r>
      <w:r w:rsidRPr="00201AE5">
        <w:rPr>
          <w:szCs w:val="28"/>
        </w:rPr>
        <w:t xml:space="preserve">в разных странах </w:t>
      </w:r>
      <w:r w:rsidR="00512814" w:rsidRPr="00201AE5">
        <w:rPr>
          <w:szCs w:val="28"/>
        </w:rPr>
        <w:t xml:space="preserve">принимались за переименования </w:t>
      </w:r>
      <w:r w:rsidRPr="00201AE5">
        <w:rPr>
          <w:szCs w:val="28"/>
        </w:rPr>
        <w:t xml:space="preserve">после революций. </w:t>
      </w:r>
    </w:p>
    <w:p w:rsidR="00C447D6" w:rsidRPr="00201AE5" w:rsidRDefault="00C447D6" w:rsidP="00C447D6">
      <w:pPr>
        <w:spacing w:line="360" w:lineRule="auto"/>
        <w:ind w:firstLine="567"/>
        <w:jc w:val="both"/>
        <w:rPr>
          <w:rStyle w:val="pageh"/>
          <w:szCs w:val="28"/>
        </w:rPr>
      </w:pPr>
      <w:r w:rsidRPr="00201AE5">
        <w:rPr>
          <w:szCs w:val="28"/>
        </w:rPr>
        <w:t>К местам памяти можно отнести названия в честь идеалов Великой французской р</w:t>
      </w:r>
      <w:r w:rsidRPr="00201AE5">
        <w:rPr>
          <w:szCs w:val="28"/>
        </w:rPr>
        <w:t>е</w:t>
      </w:r>
      <w:r w:rsidRPr="00201AE5">
        <w:rPr>
          <w:szCs w:val="28"/>
        </w:rPr>
        <w:t xml:space="preserve">волюции </w:t>
      </w:r>
      <w:r w:rsidRPr="00201AE5">
        <w:rPr>
          <w:i/>
          <w:szCs w:val="28"/>
        </w:rPr>
        <w:t>(«</w:t>
      </w:r>
      <w:r w:rsidRPr="00201AE5">
        <w:rPr>
          <w:i/>
          <w:szCs w:val="28"/>
          <w:lang w:val="fr-FR"/>
        </w:rPr>
        <w:t>rue</w:t>
      </w:r>
      <w:r w:rsidRPr="00201AE5">
        <w:rPr>
          <w:i/>
          <w:szCs w:val="28"/>
        </w:rPr>
        <w:t xml:space="preserve"> </w:t>
      </w:r>
      <w:r w:rsidRPr="00201AE5">
        <w:rPr>
          <w:i/>
          <w:szCs w:val="28"/>
          <w:lang w:val="fr-FR"/>
        </w:rPr>
        <w:t>de</w:t>
      </w:r>
      <w:r w:rsidRPr="00201AE5">
        <w:rPr>
          <w:i/>
          <w:szCs w:val="28"/>
        </w:rPr>
        <w:t xml:space="preserve"> </w:t>
      </w:r>
      <w:r w:rsidRPr="00201AE5">
        <w:rPr>
          <w:i/>
          <w:szCs w:val="28"/>
          <w:lang w:val="fr-FR"/>
        </w:rPr>
        <w:t>l</w:t>
      </w:r>
      <w:r w:rsidRPr="00201AE5">
        <w:rPr>
          <w:i/>
          <w:szCs w:val="28"/>
        </w:rPr>
        <w:t>'É</w:t>
      </w:r>
      <w:r w:rsidRPr="00201AE5">
        <w:rPr>
          <w:i/>
          <w:szCs w:val="28"/>
          <w:lang w:val="fr-FR"/>
        </w:rPr>
        <w:t>galit</w:t>
      </w:r>
      <w:r w:rsidRPr="00201AE5">
        <w:rPr>
          <w:i/>
          <w:szCs w:val="28"/>
        </w:rPr>
        <w:t>é», «</w:t>
      </w:r>
      <w:r w:rsidRPr="00201AE5">
        <w:rPr>
          <w:i/>
          <w:szCs w:val="28"/>
          <w:lang w:val="fr-FR"/>
        </w:rPr>
        <w:t>place</w:t>
      </w:r>
      <w:r w:rsidRPr="00201AE5">
        <w:rPr>
          <w:i/>
          <w:szCs w:val="28"/>
        </w:rPr>
        <w:t xml:space="preserve"> </w:t>
      </w:r>
      <w:r w:rsidRPr="00201AE5">
        <w:rPr>
          <w:i/>
          <w:szCs w:val="28"/>
          <w:lang w:val="fr-FR"/>
        </w:rPr>
        <w:t>de</w:t>
      </w:r>
      <w:r w:rsidRPr="00201AE5">
        <w:rPr>
          <w:i/>
          <w:szCs w:val="28"/>
        </w:rPr>
        <w:t xml:space="preserve"> </w:t>
      </w:r>
      <w:r w:rsidRPr="00201AE5">
        <w:rPr>
          <w:i/>
          <w:szCs w:val="28"/>
          <w:lang w:val="fr-FR"/>
        </w:rPr>
        <w:t>la</w:t>
      </w:r>
      <w:r w:rsidRPr="00201AE5">
        <w:rPr>
          <w:i/>
          <w:szCs w:val="28"/>
        </w:rPr>
        <w:t xml:space="preserve"> </w:t>
      </w:r>
      <w:r w:rsidRPr="00201AE5">
        <w:rPr>
          <w:i/>
          <w:szCs w:val="28"/>
          <w:lang w:val="fr-FR"/>
        </w:rPr>
        <w:t>Nation</w:t>
      </w:r>
      <w:r w:rsidRPr="00201AE5">
        <w:rPr>
          <w:i/>
          <w:szCs w:val="28"/>
        </w:rPr>
        <w:t>»)</w:t>
      </w:r>
      <w:r w:rsidRPr="00201AE5">
        <w:rPr>
          <w:szCs w:val="28"/>
        </w:rPr>
        <w:t xml:space="preserve">, в честь военных побед </w:t>
      </w:r>
      <w:r w:rsidRPr="00201AE5">
        <w:rPr>
          <w:i/>
          <w:szCs w:val="28"/>
        </w:rPr>
        <w:t>(«</w:t>
      </w:r>
      <w:r w:rsidRPr="00201AE5">
        <w:rPr>
          <w:i/>
          <w:szCs w:val="28"/>
          <w:lang w:val="fr-FR"/>
        </w:rPr>
        <w:t>rue</w:t>
      </w:r>
      <w:r w:rsidRPr="00201AE5">
        <w:rPr>
          <w:i/>
          <w:szCs w:val="28"/>
        </w:rPr>
        <w:t xml:space="preserve"> </w:t>
      </w:r>
      <w:r w:rsidRPr="00201AE5">
        <w:rPr>
          <w:i/>
          <w:szCs w:val="28"/>
          <w:lang w:val="fr-FR"/>
        </w:rPr>
        <w:t>de</w:t>
      </w:r>
      <w:r w:rsidRPr="00201AE5">
        <w:rPr>
          <w:i/>
          <w:szCs w:val="28"/>
        </w:rPr>
        <w:t xml:space="preserve"> </w:t>
      </w:r>
      <w:r w:rsidRPr="00201AE5">
        <w:rPr>
          <w:i/>
          <w:szCs w:val="28"/>
          <w:lang w:val="fr-FR"/>
        </w:rPr>
        <w:t>Wagram</w:t>
      </w:r>
      <w:r w:rsidRPr="00201AE5">
        <w:rPr>
          <w:i/>
          <w:szCs w:val="28"/>
        </w:rPr>
        <w:t>», «</w:t>
      </w:r>
      <w:r w:rsidRPr="00201AE5">
        <w:rPr>
          <w:i/>
          <w:szCs w:val="28"/>
          <w:lang w:val="en-US"/>
        </w:rPr>
        <w:t>place</w:t>
      </w:r>
      <w:r w:rsidRPr="00201AE5">
        <w:rPr>
          <w:i/>
          <w:szCs w:val="28"/>
        </w:rPr>
        <w:t xml:space="preserve"> </w:t>
      </w:r>
      <w:r w:rsidRPr="00201AE5">
        <w:rPr>
          <w:i/>
          <w:szCs w:val="28"/>
          <w:lang w:val="en-US"/>
        </w:rPr>
        <w:t>d</w:t>
      </w:r>
      <w:r w:rsidRPr="00201AE5">
        <w:rPr>
          <w:i/>
          <w:szCs w:val="28"/>
        </w:rPr>
        <w:t>’</w:t>
      </w:r>
      <w:r w:rsidRPr="00201AE5">
        <w:rPr>
          <w:i/>
          <w:szCs w:val="28"/>
          <w:lang w:val="en-US"/>
        </w:rPr>
        <w:t>I</w:t>
      </w:r>
      <w:r w:rsidRPr="00201AE5">
        <w:rPr>
          <w:i/>
          <w:szCs w:val="28"/>
        </w:rPr>
        <w:t>é</w:t>
      </w:r>
      <w:r w:rsidRPr="00201AE5">
        <w:rPr>
          <w:i/>
          <w:szCs w:val="28"/>
          <w:lang w:val="en-US"/>
        </w:rPr>
        <w:t>na</w:t>
      </w:r>
      <w:r w:rsidRPr="00201AE5">
        <w:rPr>
          <w:i/>
          <w:szCs w:val="28"/>
        </w:rPr>
        <w:t>»)</w:t>
      </w:r>
      <w:r w:rsidRPr="00201AE5">
        <w:rPr>
          <w:szCs w:val="28"/>
        </w:rPr>
        <w:t xml:space="preserve">, в честь исторических личностей </w:t>
      </w:r>
      <w:r w:rsidRPr="00201AE5">
        <w:rPr>
          <w:i/>
          <w:szCs w:val="28"/>
        </w:rPr>
        <w:t>(«</w:t>
      </w:r>
      <w:r w:rsidRPr="00201AE5">
        <w:rPr>
          <w:i/>
          <w:szCs w:val="28"/>
          <w:lang w:val="fr-FR"/>
        </w:rPr>
        <w:t>place</w:t>
      </w:r>
      <w:r w:rsidRPr="00201AE5">
        <w:rPr>
          <w:i/>
          <w:szCs w:val="28"/>
        </w:rPr>
        <w:t xml:space="preserve"> </w:t>
      </w:r>
      <w:r w:rsidRPr="00201AE5">
        <w:rPr>
          <w:i/>
          <w:szCs w:val="28"/>
          <w:lang w:val="fr-FR"/>
        </w:rPr>
        <w:t>Louis</w:t>
      </w:r>
      <w:r w:rsidRPr="00201AE5">
        <w:rPr>
          <w:i/>
          <w:szCs w:val="28"/>
        </w:rPr>
        <w:t>-</w:t>
      </w:r>
      <w:r w:rsidRPr="00201AE5">
        <w:rPr>
          <w:i/>
          <w:szCs w:val="28"/>
          <w:lang w:val="fr-FR"/>
        </w:rPr>
        <w:t>le</w:t>
      </w:r>
      <w:r w:rsidRPr="00201AE5">
        <w:rPr>
          <w:i/>
          <w:szCs w:val="28"/>
        </w:rPr>
        <w:t>-</w:t>
      </w:r>
      <w:r w:rsidRPr="00201AE5">
        <w:rPr>
          <w:i/>
          <w:szCs w:val="28"/>
          <w:lang w:val="fr-FR"/>
        </w:rPr>
        <w:t>Grand</w:t>
      </w:r>
      <w:r w:rsidRPr="00201AE5">
        <w:rPr>
          <w:i/>
          <w:szCs w:val="28"/>
        </w:rPr>
        <w:t>»,«</w:t>
      </w:r>
      <w:r w:rsidRPr="00201AE5">
        <w:rPr>
          <w:i/>
          <w:szCs w:val="28"/>
          <w:lang w:val="fr-FR"/>
        </w:rPr>
        <w:t>rue</w:t>
      </w:r>
      <w:r w:rsidRPr="00201AE5">
        <w:rPr>
          <w:i/>
          <w:szCs w:val="28"/>
        </w:rPr>
        <w:t xml:space="preserve"> </w:t>
      </w:r>
      <w:r w:rsidRPr="00201AE5">
        <w:rPr>
          <w:i/>
          <w:szCs w:val="28"/>
          <w:lang w:val="fr-FR"/>
        </w:rPr>
        <w:t>de</w:t>
      </w:r>
      <w:r w:rsidRPr="00201AE5">
        <w:rPr>
          <w:i/>
          <w:szCs w:val="28"/>
        </w:rPr>
        <w:t xml:space="preserve"> </w:t>
      </w:r>
      <w:r w:rsidRPr="00201AE5">
        <w:rPr>
          <w:i/>
          <w:szCs w:val="28"/>
          <w:lang w:val="fr-FR"/>
        </w:rPr>
        <w:t>Cond</w:t>
      </w:r>
      <w:r w:rsidRPr="00201AE5">
        <w:rPr>
          <w:i/>
          <w:szCs w:val="28"/>
        </w:rPr>
        <w:t>é», «</w:t>
      </w:r>
      <w:r w:rsidRPr="00201AE5">
        <w:rPr>
          <w:i/>
          <w:szCs w:val="28"/>
          <w:lang w:val="pl-PL"/>
        </w:rPr>
        <w:t>r</w:t>
      </w:r>
      <w:r w:rsidRPr="00201AE5">
        <w:rPr>
          <w:i/>
          <w:szCs w:val="28"/>
          <w:lang w:val="fr-FR"/>
        </w:rPr>
        <w:t>ue</w:t>
      </w:r>
      <w:r w:rsidRPr="00201AE5">
        <w:rPr>
          <w:i/>
          <w:szCs w:val="28"/>
        </w:rPr>
        <w:t xml:space="preserve"> </w:t>
      </w:r>
      <w:r w:rsidRPr="00201AE5">
        <w:rPr>
          <w:i/>
          <w:szCs w:val="28"/>
          <w:lang w:val="fr-FR"/>
        </w:rPr>
        <w:t>Jeanne</w:t>
      </w:r>
      <w:r w:rsidRPr="00201AE5">
        <w:rPr>
          <w:i/>
          <w:szCs w:val="28"/>
        </w:rPr>
        <w:t>-</w:t>
      </w:r>
      <w:r w:rsidRPr="00201AE5">
        <w:rPr>
          <w:i/>
          <w:szCs w:val="28"/>
          <w:lang w:val="fr-FR"/>
        </w:rPr>
        <w:t>d</w:t>
      </w:r>
      <w:r w:rsidRPr="00201AE5">
        <w:rPr>
          <w:i/>
          <w:szCs w:val="28"/>
        </w:rPr>
        <w:t>'</w:t>
      </w:r>
      <w:r w:rsidRPr="00201AE5">
        <w:rPr>
          <w:i/>
          <w:szCs w:val="28"/>
          <w:lang w:val="fr-FR"/>
        </w:rPr>
        <w:t>Arc</w:t>
      </w:r>
      <w:r w:rsidRPr="00201AE5">
        <w:rPr>
          <w:i/>
          <w:szCs w:val="28"/>
        </w:rPr>
        <w:t>»).</w:t>
      </w:r>
      <w:r w:rsidRPr="00201AE5">
        <w:rPr>
          <w:szCs w:val="28"/>
        </w:rPr>
        <w:t xml:space="preserve"> </w:t>
      </w:r>
      <w:proofErr w:type="gramStart"/>
      <w:r w:rsidRPr="00201AE5">
        <w:rPr>
          <w:szCs w:val="28"/>
        </w:rPr>
        <w:t xml:space="preserve">Среди наиболее часто встречающихся названий во Франции -  </w:t>
      </w:r>
      <w:r w:rsidRPr="006A47BD">
        <w:rPr>
          <w:i/>
          <w:szCs w:val="28"/>
          <w:lang w:val="fr-FR"/>
        </w:rPr>
        <w:t>rue</w:t>
      </w:r>
      <w:r w:rsidRPr="006A47BD">
        <w:rPr>
          <w:i/>
          <w:szCs w:val="28"/>
        </w:rPr>
        <w:t xml:space="preserve"> </w:t>
      </w:r>
      <w:r w:rsidRPr="006A47BD">
        <w:rPr>
          <w:i/>
          <w:szCs w:val="28"/>
          <w:lang w:val="fr-FR"/>
        </w:rPr>
        <w:t>Pasteur</w:t>
      </w:r>
      <w:r w:rsidRPr="00201AE5">
        <w:rPr>
          <w:szCs w:val="28"/>
        </w:rPr>
        <w:t xml:space="preserve">, носящая имя французского химика и микробиолога Луи Пастера (более 2 000 названий), а также </w:t>
      </w:r>
      <w:r w:rsidRPr="00201AE5">
        <w:rPr>
          <w:rStyle w:val="pageh"/>
          <w:i/>
          <w:szCs w:val="28"/>
          <w:lang w:val="fr-FR"/>
        </w:rPr>
        <w:t>rue</w:t>
      </w:r>
      <w:r w:rsidRPr="00201AE5">
        <w:rPr>
          <w:rStyle w:val="pageh"/>
          <w:i/>
          <w:szCs w:val="28"/>
        </w:rPr>
        <w:t xml:space="preserve"> </w:t>
      </w:r>
      <w:r w:rsidRPr="00201AE5">
        <w:rPr>
          <w:rStyle w:val="pageh"/>
          <w:i/>
          <w:szCs w:val="28"/>
          <w:lang w:val="fr-FR"/>
        </w:rPr>
        <w:t>Victor</w:t>
      </w:r>
      <w:r w:rsidRPr="00201AE5">
        <w:rPr>
          <w:rStyle w:val="pageh"/>
          <w:i/>
          <w:szCs w:val="28"/>
        </w:rPr>
        <w:t>-</w:t>
      </w:r>
      <w:r w:rsidRPr="00201AE5">
        <w:rPr>
          <w:rStyle w:val="pageh"/>
          <w:i/>
          <w:szCs w:val="28"/>
          <w:lang w:val="fr-FR"/>
        </w:rPr>
        <w:t>Hugo</w:t>
      </w:r>
      <w:r w:rsidRPr="00201AE5">
        <w:rPr>
          <w:rStyle w:val="pageh"/>
          <w:szCs w:val="28"/>
        </w:rPr>
        <w:t xml:space="preserve"> (в честь французского писателя Виктора Гюго) (встр</w:t>
      </w:r>
      <w:r w:rsidRPr="00201AE5">
        <w:rPr>
          <w:rStyle w:val="pageh"/>
          <w:szCs w:val="28"/>
        </w:rPr>
        <w:t>е</w:t>
      </w:r>
      <w:r w:rsidRPr="00201AE5">
        <w:rPr>
          <w:rStyle w:val="pageh"/>
          <w:szCs w:val="28"/>
        </w:rPr>
        <w:t>чается более 1600 раз).</w:t>
      </w:r>
      <w:proofErr w:type="gramEnd"/>
    </w:p>
    <w:p w:rsidR="00C447D6" w:rsidRPr="00201AE5" w:rsidRDefault="00C447D6" w:rsidP="00C447D6">
      <w:pPr>
        <w:spacing w:line="360" w:lineRule="auto"/>
        <w:ind w:firstLine="567"/>
        <w:jc w:val="both"/>
        <w:rPr>
          <w:szCs w:val="28"/>
        </w:rPr>
      </w:pPr>
      <w:r w:rsidRPr="00201AE5">
        <w:rPr>
          <w:szCs w:val="28"/>
        </w:rPr>
        <w:t>Изменение исторического самосознания и коллективной идентичности можно пр</w:t>
      </w:r>
      <w:r w:rsidRPr="00201AE5">
        <w:rPr>
          <w:szCs w:val="28"/>
        </w:rPr>
        <w:t>о</w:t>
      </w:r>
      <w:r w:rsidRPr="00201AE5">
        <w:rPr>
          <w:szCs w:val="28"/>
        </w:rPr>
        <w:t>следить на примере смены «мест памяти» нации. Некоторые из них могут быть забыты или вытеснены из памяти. Бывает, что забытые «места памяти» заново приобретают свое значение. А иногда с течением времени меняется или дополняется значение, которое о</w:t>
      </w:r>
      <w:r w:rsidRPr="00201AE5">
        <w:rPr>
          <w:szCs w:val="28"/>
        </w:rPr>
        <w:t>б</w:t>
      </w:r>
      <w:r w:rsidRPr="00201AE5">
        <w:rPr>
          <w:szCs w:val="28"/>
        </w:rPr>
        <w:t xml:space="preserve">щество ассоциирует с определенными местами памяти. </w:t>
      </w:r>
    </w:p>
    <w:p w:rsidR="00C447D6" w:rsidRPr="00201AE5" w:rsidRDefault="00C447D6" w:rsidP="00C447D6">
      <w:pPr>
        <w:spacing w:line="360" w:lineRule="auto"/>
        <w:ind w:firstLine="567"/>
        <w:jc w:val="both"/>
        <w:rPr>
          <w:szCs w:val="28"/>
        </w:rPr>
      </w:pPr>
      <w:r w:rsidRPr="00201AE5">
        <w:rPr>
          <w:rStyle w:val="pageh"/>
          <w:szCs w:val="28"/>
        </w:rPr>
        <w:t xml:space="preserve">Бульвар Вольтера </w:t>
      </w:r>
      <w:r w:rsidRPr="00201AE5">
        <w:rPr>
          <w:rStyle w:val="pageh"/>
          <w:i/>
          <w:szCs w:val="28"/>
        </w:rPr>
        <w:t>(</w:t>
      </w:r>
      <w:r w:rsidRPr="00201AE5">
        <w:rPr>
          <w:i/>
          <w:szCs w:val="28"/>
        </w:rPr>
        <w:t>boulevard Voltaire</w:t>
      </w:r>
      <w:r w:rsidRPr="00201AE5">
        <w:rPr>
          <w:rStyle w:val="pageh"/>
          <w:i/>
          <w:szCs w:val="28"/>
        </w:rPr>
        <w:t>)</w:t>
      </w:r>
      <w:r w:rsidRPr="00201AE5">
        <w:rPr>
          <w:rStyle w:val="pageh"/>
          <w:szCs w:val="28"/>
        </w:rPr>
        <w:t xml:space="preserve"> названный в честь </w:t>
      </w:r>
      <w:r w:rsidRPr="00201AE5">
        <w:rPr>
          <w:szCs w:val="28"/>
        </w:rPr>
        <w:t xml:space="preserve">одного из крупнейших французских философов-просветителей XVIII </w:t>
      </w:r>
      <w:r w:rsidR="001C1768">
        <w:rPr>
          <w:szCs w:val="28"/>
        </w:rPr>
        <w:t>в.</w:t>
      </w:r>
      <w:r w:rsidRPr="00201AE5">
        <w:rPr>
          <w:szCs w:val="28"/>
        </w:rPr>
        <w:t>, приобретает сейчас новое значение в к</w:t>
      </w:r>
      <w:r w:rsidRPr="00201AE5">
        <w:rPr>
          <w:szCs w:val="28"/>
        </w:rPr>
        <w:t>а</w:t>
      </w:r>
      <w:r w:rsidRPr="00201AE5">
        <w:rPr>
          <w:szCs w:val="28"/>
        </w:rPr>
        <w:t xml:space="preserve">честве </w:t>
      </w:r>
      <w:r w:rsidR="00512814">
        <w:rPr>
          <w:szCs w:val="28"/>
        </w:rPr>
        <w:t>«</w:t>
      </w:r>
      <w:r w:rsidRPr="00201AE5">
        <w:rPr>
          <w:szCs w:val="28"/>
        </w:rPr>
        <w:t>места памяти</w:t>
      </w:r>
      <w:r w:rsidR="00512814">
        <w:rPr>
          <w:szCs w:val="28"/>
        </w:rPr>
        <w:t>»</w:t>
      </w:r>
      <w:r w:rsidRPr="00201AE5">
        <w:rPr>
          <w:szCs w:val="28"/>
        </w:rPr>
        <w:t xml:space="preserve">: здесь в театре «Батаклан» 13 ноября 2015 </w:t>
      </w:r>
      <w:r w:rsidR="0002660D">
        <w:rPr>
          <w:szCs w:val="28"/>
        </w:rPr>
        <w:t>г.</w:t>
      </w:r>
      <w:r w:rsidRPr="00201AE5">
        <w:rPr>
          <w:szCs w:val="28"/>
        </w:rPr>
        <w:t xml:space="preserve"> была открыта стрел</w:t>
      </w:r>
      <w:r w:rsidRPr="00201AE5">
        <w:rPr>
          <w:szCs w:val="28"/>
        </w:rPr>
        <w:t>ь</w:t>
      </w:r>
      <w:r w:rsidRPr="00201AE5">
        <w:rPr>
          <w:szCs w:val="28"/>
        </w:rPr>
        <w:t xml:space="preserve">ба, в результате которой погибло 89 человек, </w:t>
      </w:r>
      <w:r>
        <w:rPr>
          <w:szCs w:val="28"/>
        </w:rPr>
        <w:t xml:space="preserve">а </w:t>
      </w:r>
      <w:r w:rsidRPr="00201AE5">
        <w:rPr>
          <w:szCs w:val="28"/>
        </w:rPr>
        <w:t xml:space="preserve">пострадало более 200. </w:t>
      </w:r>
    </w:p>
    <w:p w:rsidR="00C447D6" w:rsidRDefault="00C447D6" w:rsidP="00C447D6">
      <w:pPr>
        <w:spacing w:line="360" w:lineRule="auto"/>
        <w:ind w:firstLine="567"/>
        <w:jc w:val="both"/>
        <w:rPr>
          <w:rStyle w:val="pageh"/>
          <w:szCs w:val="28"/>
        </w:rPr>
      </w:pPr>
      <w:r w:rsidRPr="00201AE5">
        <w:rPr>
          <w:szCs w:val="28"/>
        </w:rPr>
        <w:t xml:space="preserve">Площадь Республики </w:t>
      </w:r>
      <w:r w:rsidRPr="00201AE5">
        <w:rPr>
          <w:i/>
          <w:szCs w:val="28"/>
        </w:rPr>
        <w:t>(</w:t>
      </w:r>
      <w:r w:rsidRPr="00201AE5">
        <w:rPr>
          <w:i/>
          <w:szCs w:val="28"/>
          <w:lang w:val="en-US"/>
        </w:rPr>
        <w:t>place</w:t>
      </w:r>
      <w:r w:rsidRPr="00201AE5">
        <w:rPr>
          <w:i/>
          <w:szCs w:val="28"/>
        </w:rPr>
        <w:t xml:space="preserve"> </w:t>
      </w:r>
      <w:r w:rsidRPr="00201AE5">
        <w:rPr>
          <w:i/>
          <w:szCs w:val="28"/>
          <w:lang w:val="en-US"/>
        </w:rPr>
        <w:t>de</w:t>
      </w:r>
      <w:r w:rsidRPr="00201AE5">
        <w:rPr>
          <w:i/>
          <w:szCs w:val="28"/>
        </w:rPr>
        <w:t xml:space="preserve"> </w:t>
      </w:r>
      <w:r w:rsidRPr="00201AE5">
        <w:rPr>
          <w:i/>
          <w:szCs w:val="28"/>
          <w:lang w:val="en-US"/>
        </w:rPr>
        <w:t>la</w:t>
      </w:r>
      <w:r w:rsidRPr="00201AE5">
        <w:rPr>
          <w:i/>
          <w:szCs w:val="28"/>
        </w:rPr>
        <w:t xml:space="preserve"> République)</w:t>
      </w:r>
      <w:r w:rsidRPr="00201AE5">
        <w:rPr>
          <w:szCs w:val="28"/>
        </w:rPr>
        <w:t xml:space="preserve"> и площадь Нации </w:t>
      </w:r>
      <w:r w:rsidRPr="00201AE5">
        <w:rPr>
          <w:i/>
          <w:szCs w:val="28"/>
        </w:rPr>
        <w:t>(place de la Nation)</w:t>
      </w:r>
      <w:r w:rsidRPr="00201AE5">
        <w:rPr>
          <w:szCs w:val="28"/>
        </w:rPr>
        <w:t xml:space="preserve"> с возвышающимися аллегорическими статуями Республики и Триумфа Республики не </w:t>
      </w:r>
      <w:r w:rsidRPr="00201AE5">
        <w:rPr>
          <w:szCs w:val="28"/>
        </w:rPr>
        <w:lastRenderedPageBreak/>
        <w:t>только олицетворяют республиканские идеалы и Францию, но и становятся местом, куда французы приходят почтить память погибших в результате трагических событий. В янв</w:t>
      </w:r>
      <w:r w:rsidRPr="00201AE5">
        <w:rPr>
          <w:szCs w:val="28"/>
        </w:rPr>
        <w:t>а</w:t>
      </w:r>
      <w:r w:rsidRPr="00201AE5">
        <w:rPr>
          <w:szCs w:val="28"/>
        </w:rPr>
        <w:t xml:space="preserve">ре 2015 г. здесь прошел Марш Республики, посвященный памяти сотрудников </w:t>
      </w:r>
      <w:r w:rsidRPr="00201AE5">
        <w:rPr>
          <w:i/>
          <w:szCs w:val="28"/>
        </w:rPr>
        <w:t>Charlie Hebdo</w:t>
      </w:r>
      <w:r w:rsidRPr="00201AE5">
        <w:rPr>
          <w:szCs w:val="28"/>
        </w:rPr>
        <w:t xml:space="preserve"> и в поддержку свободы слова, в котором приняли более 2 миллионов человек. Здесь же, несмотря на все предупреждения властей, собрались люди после терактов 13 н</w:t>
      </w:r>
      <w:r w:rsidRPr="00201AE5">
        <w:rPr>
          <w:szCs w:val="28"/>
        </w:rPr>
        <w:t>о</w:t>
      </w:r>
      <w:r w:rsidRPr="00201AE5">
        <w:rPr>
          <w:szCs w:val="28"/>
        </w:rPr>
        <w:t>ября. Сохранившись в человеческом сознании как место памяти, каждое из вышеперечи</w:t>
      </w:r>
      <w:r w:rsidRPr="00201AE5">
        <w:rPr>
          <w:szCs w:val="28"/>
        </w:rPr>
        <w:t>с</w:t>
      </w:r>
      <w:r w:rsidRPr="00201AE5">
        <w:rPr>
          <w:szCs w:val="28"/>
        </w:rPr>
        <w:t>ленных мест получает совершенно иное содержание, чем первоначально.</w:t>
      </w:r>
      <w:r w:rsidRPr="00201AE5">
        <w:rPr>
          <w:rStyle w:val="pageh"/>
          <w:szCs w:val="28"/>
        </w:rPr>
        <w:t xml:space="preserve"> </w:t>
      </w:r>
    </w:p>
    <w:p w:rsidR="00C447D6" w:rsidRDefault="00C447D6" w:rsidP="00C447D6">
      <w:pPr>
        <w:spacing w:line="360" w:lineRule="auto"/>
        <w:ind w:firstLine="567"/>
        <w:jc w:val="both"/>
        <w:rPr>
          <w:szCs w:val="28"/>
        </w:rPr>
      </w:pPr>
      <w:r w:rsidRPr="00201AE5">
        <w:rPr>
          <w:szCs w:val="28"/>
        </w:rPr>
        <w:t xml:space="preserve">Кроме того, отдельно выделяется респондентами среди элементов формирования идентичности </w:t>
      </w:r>
      <w:r w:rsidRPr="00201AE5">
        <w:rPr>
          <w:b/>
          <w:szCs w:val="28"/>
        </w:rPr>
        <w:t>французский язык</w:t>
      </w:r>
      <w:r w:rsidRPr="00201AE5">
        <w:rPr>
          <w:szCs w:val="28"/>
        </w:rPr>
        <w:t xml:space="preserve"> как таковой. Этот пункт занимает </w:t>
      </w:r>
      <w:r w:rsidR="00C024AD">
        <w:rPr>
          <w:szCs w:val="28"/>
        </w:rPr>
        <w:t xml:space="preserve">в опросах </w:t>
      </w:r>
      <w:r w:rsidRPr="00201AE5">
        <w:rPr>
          <w:szCs w:val="28"/>
        </w:rPr>
        <w:t>лидиру</w:t>
      </w:r>
      <w:r w:rsidRPr="00201AE5">
        <w:rPr>
          <w:szCs w:val="28"/>
        </w:rPr>
        <w:t>ю</w:t>
      </w:r>
      <w:r w:rsidRPr="00201AE5">
        <w:rPr>
          <w:szCs w:val="28"/>
        </w:rPr>
        <w:t>щие позиции, набирая по категориям «важно» и «достаточно важно» 88%.</w:t>
      </w:r>
      <w:r w:rsidRPr="00201AE5">
        <w:rPr>
          <w:rStyle w:val="ab"/>
          <w:szCs w:val="28"/>
        </w:rPr>
        <w:footnoteReference w:id="117"/>
      </w:r>
    </w:p>
    <w:p w:rsidR="00C447D6" w:rsidRPr="00201AE5" w:rsidRDefault="00C447D6" w:rsidP="00C447D6">
      <w:pPr>
        <w:spacing w:line="360" w:lineRule="auto"/>
        <w:ind w:firstLine="567"/>
        <w:jc w:val="both"/>
        <w:rPr>
          <w:rStyle w:val="pageh"/>
          <w:szCs w:val="28"/>
        </w:rPr>
      </w:pPr>
      <w:r>
        <w:rPr>
          <w:szCs w:val="28"/>
        </w:rPr>
        <w:t xml:space="preserve">При этом французский язык воспринимается </w:t>
      </w:r>
      <w:r w:rsidR="00C024AD">
        <w:rPr>
          <w:szCs w:val="28"/>
        </w:rPr>
        <w:t xml:space="preserve">как </w:t>
      </w:r>
      <w:r>
        <w:rPr>
          <w:szCs w:val="28"/>
        </w:rPr>
        <w:t>связующее звено, как непременное условие интеграции мигрантов, желающих получить французское гражданство. Выходя за рамки культурной традиции, язык играет в большей степени политическую, гражданскую роль.</w:t>
      </w:r>
    </w:p>
    <w:p w:rsidR="00C447D6" w:rsidRPr="00201AE5" w:rsidRDefault="00C447D6" w:rsidP="00C447D6">
      <w:pPr>
        <w:spacing w:line="360" w:lineRule="auto"/>
        <w:ind w:firstLine="567"/>
        <w:jc w:val="both"/>
        <w:rPr>
          <w:szCs w:val="28"/>
        </w:rPr>
      </w:pPr>
      <w:r w:rsidRPr="00201AE5">
        <w:rPr>
          <w:szCs w:val="28"/>
        </w:rPr>
        <w:t xml:space="preserve">Важнейшими нематериальными местами памяти являются также памятные даты. Здесь однозначным лидером выступает </w:t>
      </w:r>
      <w:r w:rsidRPr="00201AE5">
        <w:rPr>
          <w:b/>
          <w:szCs w:val="28"/>
        </w:rPr>
        <w:t>14 июля</w:t>
      </w:r>
      <w:r w:rsidRPr="00201AE5">
        <w:rPr>
          <w:szCs w:val="28"/>
        </w:rPr>
        <w:t xml:space="preserve"> («</w:t>
      </w:r>
      <w:r w:rsidRPr="00201AE5">
        <w:rPr>
          <w:i/>
          <w:iCs/>
          <w:szCs w:val="28"/>
          <w:lang w:val="fr-FR"/>
        </w:rPr>
        <w:t>Le</w:t>
      </w:r>
      <w:r w:rsidRPr="00201AE5">
        <w:rPr>
          <w:i/>
          <w:iCs/>
          <w:szCs w:val="28"/>
        </w:rPr>
        <w:t xml:space="preserve"> </w:t>
      </w:r>
      <w:r w:rsidRPr="00201AE5">
        <w:rPr>
          <w:i/>
          <w:iCs/>
          <w:szCs w:val="28"/>
          <w:lang w:val="fr-FR"/>
        </w:rPr>
        <w:t>Quatorze</w:t>
      </w:r>
      <w:r w:rsidRPr="00201AE5">
        <w:rPr>
          <w:i/>
          <w:iCs/>
          <w:szCs w:val="28"/>
        </w:rPr>
        <w:t xml:space="preserve"> </w:t>
      </w:r>
      <w:r w:rsidRPr="00201AE5">
        <w:rPr>
          <w:i/>
          <w:iCs/>
          <w:szCs w:val="28"/>
          <w:lang w:val="fr-FR"/>
        </w:rPr>
        <w:t>Juillet</w:t>
      </w:r>
      <w:r w:rsidRPr="00201AE5">
        <w:rPr>
          <w:i/>
          <w:iCs/>
          <w:szCs w:val="28"/>
        </w:rPr>
        <w:t>»</w:t>
      </w:r>
      <w:r w:rsidRPr="00201AE5">
        <w:rPr>
          <w:szCs w:val="28"/>
        </w:rPr>
        <w:t>/«</w:t>
      </w:r>
      <w:r w:rsidRPr="00201AE5">
        <w:rPr>
          <w:i/>
          <w:iCs/>
          <w:szCs w:val="28"/>
          <w:lang w:val="fr-FR"/>
        </w:rPr>
        <w:t>La</w:t>
      </w:r>
      <w:r w:rsidRPr="00201AE5">
        <w:rPr>
          <w:i/>
          <w:iCs/>
          <w:szCs w:val="28"/>
        </w:rPr>
        <w:t xml:space="preserve"> </w:t>
      </w:r>
      <w:r w:rsidRPr="00201AE5">
        <w:rPr>
          <w:i/>
          <w:iCs/>
          <w:szCs w:val="28"/>
          <w:lang w:val="fr-FR"/>
        </w:rPr>
        <w:t>F</w:t>
      </w:r>
      <w:r w:rsidRPr="00201AE5">
        <w:rPr>
          <w:i/>
          <w:iCs/>
          <w:szCs w:val="28"/>
        </w:rPr>
        <w:t>ê</w:t>
      </w:r>
      <w:r w:rsidRPr="00201AE5">
        <w:rPr>
          <w:i/>
          <w:iCs/>
          <w:szCs w:val="28"/>
          <w:lang w:val="fr-FR"/>
        </w:rPr>
        <w:t>te</w:t>
      </w:r>
      <w:r w:rsidRPr="00201AE5">
        <w:rPr>
          <w:i/>
          <w:iCs/>
          <w:szCs w:val="28"/>
        </w:rPr>
        <w:t xml:space="preserve"> </w:t>
      </w:r>
      <w:r w:rsidRPr="00201AE5">
        <w:rPr>
          <w:i/>
          <w:iCs/>
          <w:szCs w:val="28"/>
          <w:lang w:val="fr-FR"/>
        </w:rPr>
        <w:t>Nationale</w:t>
      </w:r>
      <w:r w:rsidRPr="00201AE5">
        <w:rPr>
          <w:i/>
          <w:iCs/>
          <w:szCs w:val="28"/>
        </w:rPr>
        <w:t>»)</w:t>
      </w:r>
      <w:r w:rsidRPr="00201AE5">
        <w:rPr>
          <w:szCs w:val="28"/>
        </w:rPr>
        <w:t>. Праздник был утверждён законом 1880 г., однако интересно, что в самом те</w:t>
      </w:r>
      <w:r w:rsidRPr="00201AE5">
        <w:rPr>
          <w:szCs w:val="28"/>
        </w:rPr>
        <w:t>к</w:t>
      </w:r>
      <w:r w:rsidRPr="00201AE5">
        <w:rPr>
          <w:szCs w:val="28"/>
        </w:rPr>
        <w:t>сте постановления отсутствует привязка к конкретной исторической дате. На самом деле 14 июля апеллирует сразу к двум историческим событиям. Во-первых, это широко извес</w:t>
      </w:r>
      <w:r w:rsidRPr="00201AE5">
        <w:rPr>
          <w:szCs w:val="28"/>
        </w:rPr>
        <w:t>т</w:t>
      </w:r>
      <w:r w:rsidRPr="00201AE5">
        <w:rPr>
          <w:szCs w:val="28"/>
        </w:rPr>
        <w:t>ный День взятия Бастилии 14 июля 1789 г., символизирующий падение абсолютной м</w:t>
      </w:r>
      <w:r w:rsidRPr="00201AE5">
        <w:rPr>
          <w:szCs w:val="28"/>
        </w:rPr>
        <w:t>о</w:t>
      </w:r>
      <w:r w:rsidRPr="00201AE5">
        <w:rPr>
          <w:szCs w:val="28"/>
        </w:rPr>
        <w:t xml:space="preserve">нархии, конец сословного строя и привилегий, однако день довольно кровавый. </w:t>
      </w:r>
      <w:r w:rsidR="00C024AD">
        <w:rPr>
          <w:szCs w:val="28"/>
        </w:rPr>
        <w:t>В</w:t>
      </w:r>
      <w:r w:rsidRPr="00201AE5">
        <w:rPr>
          <w:szCs w:val="28"/>
        </w:rPr>
        <w:t xml:space="preserve">о-вторых, 14 июля 1790 </w:t>
      </w:r>
      <w:r w:rsidR="00C024AD">
        <w:rPr>
          <w:szCs w:val="28"/>
        </w:rPr>
        <w:t xml:space="preserve">г. </w:t>
      </w:r>
      <w:r w:rsidRPr="00201AE5">
        <w:rPr>
          <w:szCs w:val="28"/>
        </w:rPr>
        <w:t>на Марсовом поле в Париже состоялся Праздник Федерации,  ставший моментом национального единства французов вокруг короля, присягнувшего в тот день Нации и закону, и народно избранных депутатов. Таким образом, эта дата, имея двойное значение, позволяет объединиться людям различных взглядов и является в по</w:t>
      </w:r>
      <w:r w:rsidRPr="00201AE5">
        <w:rPr>
          <w:szCs w:val="28"/>
        </w:rPr>
        <w:t>л</w:t>
      </w:r>
      <w:r w:rsidRPr="00201AE5">
        <w:rPr>
          <w:szCs w:val="28"/>
        </w:rPr>
        <w:t xml:space="preserve">ном смысле слова национальным праздником. </w:t>
      </w:r>
    </w:p>
    <w:p w:rsidR="00C447D6" w:rsidRPr="00201AE5" w:rsidRDefault="00C447D6" w:rsidP="00C024AD">
      <w:pPr>
        <w:spacing w:line="360" w:lineRule="auto"/>
        <w:ind w:firstLine="567"/>
        <w:jc w:val="both"/>
        <w:rPr>
          <w:szCs w:val="28"/>
        </w:rPr>
      </w:pPr>
      <w:r w:rsidRPr="00201AE5">
        <w:rPr>
          <w:szCs w:val="28"/>
        </w:rPr>
        <w:t>Даты как «места памяти» стоят на стыке между историей и памятью, с одной стор</w:t>
      </w:r>
      <w:r w:rsidRPr="00201AE5">
        <w:rPr>
          <w:szCs w:val="28"/>
        </w:rPr>
        <w:t>о</w:t>
      </w:r>
      <w:r w:rsidRPr="00201AE5">
        <w:rPr>
          <w:szCs w:val="28"/>
        </w:rPr>
        <w:t>ны, будучи вплетены в строгую и сухую хронологию исторических событий, а с другой</w:t>
      </w:r>
      <w:r w:rsidR="00C024AD">
        <w:rPr>
          <w:szCs w:val="28"/>
        </w:rPr>
        <w:t xml:space="preserve"> – </w:t>
      </w:r>
      <w:r w:rsidRPr="00201AE5">
        <w:rPr>
          <w:szCs w:val="28"/>
        </w:rPr>
        <w:t xml:space="preserve"> имея символическое и сакральное значение для ныне живущих людей, эти дни формир</w:t>
      </w:r>
      <w:r w:rsidRPr="00201AE5">
        <w:rPr>
          <w:szCs w:val="28"/>
        </w:rPr>
        <w:t>у</w:t>
      </w:r>
      <w:r w:rsidRPr="00201AE5">
        <w:rPr>
          <w:szCs w:val="28"/>
        </w:rPr>
        <w:t xml:space="preserve">ют коллективную память народа, которая, в свою очередь, определяет национальную идентичность. </w:t>
      </w:r>
    </w:p>
    <w:p w:rsidR="00C447D6" w:rsidRPr="00745D98" w:rsidRDefault="00C447D6" w:rsidP="00C447D6">
      <w:pPr>
        <w:spacing w:line="360" w:lineRule="auto"/>
        <w:ind w:firstLine="567"/>
        <w:jc w:val="both"/>
      </w:pPr>
      <w:r w:rsidRPr="00201AE5">
        <w:rPr>
          <w:szCs w:val="28"/>
        </w:rPr>
        <w:lastRenderedPageBreak/>
        <w:t>Таким образом, мы увидели, что нематериальное наследие, в том числе символы, д</w:t>
      </w:r>
      <w:r w:rsidRPr="00201AE5">
        <w:rPr>
          <w:szCs w:val="28"/>
        </w:rPr>
        <w:t>е</w:t>
      </w:r>
      <w:r w:rsidRPr="00201AE5">
        <w:rPr>
          <w:szCs w:val="28"/>
        </w:rPr>
        <w:t xml:space="preserve">визы, эмблемы, концепции, идеи, названия улиц, даты занимают одно из центральных мест в коллективной памяти народа. </w:t>
      </w:r>
      <w:r>
        <w:rPr>
          <w:szCs w:val="28"/>
        </w:rPr>
        <w:t>В большинстве своем о</w:t>
      </w:r>
      <w:r w:rsidRPr="00201AE5">
        <w:rPr>
          <w:szCs w:val="28"/>
        </w:rPr>
        <w:t>ни создают республиканский, демократический, правовой идеал, который определяет идентичность Франции не как э</w:t>
      </w:r>
      <w:r w:rsidRPr="00201AE5">
        <w:rPr>
          <w:szCs w:val="28"/>
        </w:rPr>
        <w:t>т</w:t>
      </w:r>
      <w:r w:rsidRPr="00201AE5">
        <w:rPr>
          <w:szCs w:val="28"/>
        </w:rPr>
        <w:t xml:space="preserve">нического государства, а как гражданско-политического сообщества. </w:t>
      </w:r>
    </w:p>
    <w:p w:rsidR="00C447D6" w:rsidRPr="00051DCB" w:rsidRDefault="00C447D6" w:rsidP="00C447D6">
      <w:pPr>
        <w:spacing w:line="360" w:lineRule="auto"/>
        <w:ind w:firstLine="567"/>
        <w:jc w:val="both"/>
        <w:rPr>
          <w:iCs/>
        </w:rPr>
      </w:pPr>
      <w:r w:rsidRPr="00051DCB">
        <w:rPr>
          <w:iCs/>
        </w:rPr>
        <w:t>Наиболее привычное для нас материальное выражение имеют «места памяти», в</w:t>
      </w:r>
      <w:r w:rsidRPr="00051DCB">
        <w:rPr>
          <w:iCs/>
        </w:rPr>
        <w:t>ы</w:t>
      </w:r>
      <w:r w:rsidRPr="00051DCB">
        <w:rPr>
          <w:iCs/>
        </w:rPr>
        <w:t>раженные в архитектурных памятниках. Они представляют важные для народа историч</w:t>
      </w:r>
      <w:r w:rsidRPr="00051DCB">
        <w:rPr>
          <w:iCs/>
        </w:rPr>
        <w:t>е</w:t>
      </w:r>
      <w:r w:rsidRPr="00051DCB">
        <w:rPr>
          <w:iCs/>
        </w:rPr>
        <w:t>ские эпохи, духовные центры, места важнейших общественно-политических или культу</w:t>
      </w:r>
      <w:r w:rsidRPr="00051DCB">
        <w:rPr>
          <w:iCs/>
        </w:rPr>
        <w:t>р</w:t>
      </w:r>
      <w:r w:rsidRPr="00051DCB">
        <w:rPr>
          <w:iCs/>
        </w:rPr>
        <w:t>ных событий и т.д.</w:t>
      </w:r>
    </w:p>
    <w:p w:rsidR="00C447D6" w:rsidRPr="00051DCB" w:rsidRDefault="00C447D6" w:rsidP="00C447D6">
      <w:pPr>
        <w:spacing w:line="360" w:lineRule="auto"/>
        <w:ind w:firstLine="567"/>
        <w:jc w:val="both"/>
        <w:rPr>
          <w:iCs/>
        </w:rPr>
      </w:pPr>
      <w:r w:rsidRPr="00051DCB">
        <w:rPr>
          <w:iCs/>
        </w:rPr>
        <w:t>Главным образом, такими «местами памяти» становятся религиозные сооружения, на протяжении веков соединяющие историю и современность: соборы, церкви, монаст</w:t>
      </w:r>
      <w:r w:rsidRPr="00051DCB">
        <w:rPr>
          <w:iCs/>
        </w:rPr>
        <w:t>ы</w:t>
      </w:r>
      <w:r w:rsidRPr="00051DCB">
        <w:rPr>
          <w:iCs/>
        </w:rPr>
        <w:t xml:space="preserve">ри. </w:t>
      </w:r>
    </w:p>
    <w:p w:rsidR="00C447D6" w:rsidRPr="00201AE5" w:rsidRDefault="00C447D6" w:rsidP="00C447D6">
      <w:pPr>
        <w:pStyle w:val="ac"/>
        <w:spacing w:before="0" w:beforeAutospacing="0" w:after="0" w:afterAutospacing="0" w:line="360" w:lineRule="auto"/>
        <w:ind w:firstLine="567"/>
        <w:jc w:val="both"/>
        <w:rPr>
          <w:szCs w:val="28"/>
        </w:rPr>
      </w:pPr>
      <w:r>
        <w:rPr>
          <w:iCs/>
        </w:rPr>
        <w:t xml:space="preserve">Однако, несмотря на заметное до сих пор доминирование христианства в культурной жизни Франции, нужно заметить, что уже более двухсот лет оно постоянно соседствует с концепцией «светскости» </w:t>
      </w:r>
      <w:r w:rsidRPr="00201AE5">
        <w:rPr>
          <w:i/>
          <w:szCs w:val="28"/>
        </w:rPr>
        <w:t>(laïcité)</w:t>
      </w:r>
      <w:r>
        <w:rPr>
          <w:i/>
          <w:szCs w:val="28"/>
        </w:rPr>
        <w:t>.</w:t>
      </w:r>
      <w:r w:rsidRPr="00E136BC">
        <w:rPr>
          <w:szCs w:val="28"/>
        </w:rPr>
        <w:t xml:space="preserve"> </w:t>
      </w:r>
      <w:r w:rsidRPr="00201AE5">
        <w:rPr>
          <w:szCs w:val="28"/>
        </w:rPr>
        <w:t>Впервые сформулированн</w:t>
      </w:r>
      <w:r>
        <w:rPr>
          <w:szCs w:val="28"/>
        </w:rPr>
        <w:t>ая</w:t>
      </w:r>
      <w:r w:rsidRPr="00201AE5">
        <w:rPr>
          <w:szCs w:val="28"/>
        </w:rPr>
        <w:t xml:space="preserve"> именно во Франции, он</w:t>
      </w:r>
      <w:r>
        <w:rPr>
          <w:szCs w:val="28"/>
        </w:rPr>
        <w:t>а</w:t>
      </w:r>
      <w:r w:rsidRPr="00201AE5">
        <w:rPr>
          <w:szCs w:val="28"/>
        </w:rPr>
        <w:t xml:space="preserve"> является одной из важнейших составляющих современного правового демократического государства.</w:t>
      </w:r>
      <w:r>
        <w:rPr>
          <w:szCs w:val="28"/>
        </w:rPr>
        <w:t xml:space="preserve"> </w:t>
      </w:r>
      <w:r w:rsidRPr="00201AE5">
        <w:rPr>
          <w:szCs w:val="28"/>
        </w:rPr>
        <w:t>Сам термин «светскость» как существительное впервые появ</w:t>
      </w:r>
      <w:r w:rsidR="00C024AD">
        <w:rPr>
          <w:szCs w:val="28"/>
        </w:rPr>
        <w:t>ил</w:t>
      </w:r>
      <w:r w:rsidRPr="00201AE5">
        <w:rPr>
          <w:szCs w:val="28"/>
        </w:rPr>
        <w:t>ся в «Педаг</w:t>
      </w:r>
      <w:r w:rsidRPr="00201AE5">
        <w:rPr>
          <w:szCs w:val="28"/>
        </w:rPr>
        <w:t>о</w:t>
      </w:r>
      <w:r w:rsidRPr="00201AE5">
        <w:rPr>
          <w:szCs w:val="28"/>
        </w:rPr>
        <w:t xml:space="preserve">гическом словаре» Фернана Бюиссона </w:t>
      </w:r>
      <w:r>
        <w:rPr>
          <w:szCs w:val="28"/>
        </w:rPr>
        <w:t xml:space="preserve">в </w:t>
      </w:r>
      <w:r w:rsidRPr="00201AE5">
        <w:rPr>
          <w:szCs w:val="28"/>
        </w:rPr>
        <w:t xml:space="preserve">1887 </w:t>
      </w:r>
      <w:r w:rsidR="00016369">
        <w:rPr>
          <w:szCs w:val="28"/>
        </w:rPr>
        <w:t>г</w:t>
      </w:r>
      <w:r>
        <w:rPr>
          <w:szCs w:val="28"/>
        </w:rPr>
        <w:t>.</w:t>
      </w:r>
      <w:r w:rsidRPr="00201AE5">
        <w:rPr>
          <w:szCs w:val="28"/>
        </w:rPr>
        <w:t xml:space="preserve"> До этого он использовался лишь как пр</w:t>
      </w:r>
      <w:r w:rsidRPr="00201AE5">
        <w:rPr>
          <w:szCs w:val="28"/>
        </w:rPr>
        <w:t>и</w:t>
      </w:r>
      <w:r w:rsidRPr="00201AE5">
        <w:rPr>
          <w:szCs w:val="28"/>
        </w:rPr>
        <w:t>лагательное («светская школа», «светская мораль», «светское государство»). Интересно отметить, что в русском языке официально и до сих пор отсутствует соответствующее существительное в данном значении. Однако за неимение</w:t>
      </w:r>
      <w:r w:rsidR="00C024AD">
        <w:rPr>
          <w:szCs w:val="28"/>
        </w:rPr>
        <w:t>м</w:t>
      </w:r>
      <w:r w:rsidRPr="00201AE5">
        <w:rPr>
          <w:szCs w:val="28"/>
        </w:rPr>
        <w:t xml:space="preserve"> другого мы предлагаем уп</w:t>
      </w:r>
      <w:r w:rsidRPr="00201AE5">
        <w:rPr>
          <w:szCs w:val="28"/>
        </w:rPr>
        <w:t>о</w:t>
      </w:r>
      <w:r w:rsidRPr="00201AE5">
        <w:rPr>
          <w:szCs w:val="28"/>
        </w:rPr>
        <w:t>треблять именно слово «светскость».</w:t>
      </w:r>
    </w:p>
    <w:p w:rsidR="00C447D6" w:rsidRPr="00201AE5" w:rsidRDefault="00C447D6" w:rsidP="00C447D6">
      <w:pPr>
        <w:spacing w:line="360" w:lineRule="auto"/>
        <w:ind w:firstLine="567"/>
        <w:jc w:val="both"/>
        <w:rPr>
          <w:szCs w:val="28"/>
        </w:rPr>
      </w:pPr>
      <w:r w:rsidRPr="00201AE5">
        <w:rPr>
          <w:szCs w:val="28"/>
        </w:rPr>
        <w:t>В плане становления светскости важнейшую роль сыграла Великая французская р</w:t>
      </w:r>
      <w:r w:rsidRPr="00201AE5">
        <w:rPr>
          <w:szCs w:val="28"/>
        </w:rPr>
        <w:t>е</w:t>
      </w:r>
      <w:r w:rsidRPr="00201AE5">
        <w:rPr>
          <w:szCs w:val="28"/>
        </w:rPr>
        <w:t xml:space="preserve">волюция. </w:t>
      </w:r>
      <w:proofErr w:type="gramStart"/>
      <w:r w:rsidRPr="00201AE5">
        <w:rPr>
          <w:szCs w:val="28"/>
        </w:rPr>
        <w:t xml:space="preserve">Именно </w:t>
      </w:r>
      <w:r>
        <w:rPr>
          <w:szCs w:val="28"/>
        </w:rPr>
        <w:t>тогда были запрещены</w:t>
      </w:r>
      <w:r w:rsidRPr="00201AE5">
        <w:rPr>
          <w:szCs w:val="28"/>
        </w:rPr>
        <w:t xml:space="preserve"> религиозные феномены, выходящие за пределы «нормы» (ересь, богохульство, колдовство, магия и т.п.), отмен</w:t>
      </w:r>
      <w:r>
        <w:rPr>
          <w:szCs w:val="28"/>
        </w:rPr>
        <w:t>ена дискриминация прот</w:t>
      </w:r>
      <w:r>
        <w:rPr>
          <w:szCs w:val="28"/>
        </w:rPr>
        <w:t>е</w:t>
      </w:r>
      <w:r>
        <w:rPr>
          <w:szCs w:val="28"/>
        </w:rPr>
        <w:t>стантов, иудеев</w:t>
      </w:r>
      <w:r w:rsidRPr="00201AE5">
        <w:rPr>
          <w:szCs w:val="28"/>
        </w:rPr>
        <w:t>, гарантирова</w:t>
      </w:r>
      <w:r>
        <w:rPr>
          <w:szCs w:val="28"/>
        </w:rPr>
        <w:t>на</w:t>
      </w:r>
      <w:r w:rsidRPr="00201AE5">
        <w:rPr>
          <w:szCs w:val="28"/>
        </w:rPr>
        <w:t xml:space="preserve"> провозглашенн</w:t>
      </w:r>
      <w:r w:rsidR="00871B01">
        <w:rPr>
          <w:szCs w:val="28"/>
        </w:rPr>
        <w:t>ая</w:t>
      </w:r>
      <w:r w:rsidRPr="00201AE5">
        <w:rPr>
          <w:szCs w:val="28"/>
        </w:rPr>
        <w:t xml:space="preserve"> в Конституции</w:t>
      </w:r>
      <w:r>
        <w:rPr>
          <w:szCs w:val="28"/>
        </w:rPr>
        <w:t xml:space="preserve"> «свобод</w:t>
      </w:r>
      <w:r w:rsidR="00871B01">
        <w:rPr>
          <w:szCs w:val="28"/>
        </w:rPr>
        <w:t>а</w:t>
      </w:r>
      <w:r>
        <w:rPr>
          <w:szCs w:val="28"/>
        </w:rPr>
        <w:t xml:space="preserve"> религиозных культов», </w:t>
      </w:r>
      <w:r w:rsidRPr="00201AE5">
        <w:rPr>
          <w:szCs w:val="28"/>
        </w:rPr>
        <w:t>был введен гражданский брак, который становился обязательным условием р</w:t>
      </w:r>
      <w:r w:rsidRPr="00201AE5">
        <w:rPr>
          <w:szCs w:val="28"/>
        </w:rPr>
        <w:t>е</w:t>
      </w:r>
      <w:r w:rsidRPr="00201AE5">
        <w:rPr>
          <w:szCs w:val="28"/>
        </w:rPr>
        <w:t>лигиозного брака.</w:t>
      </w:r>
      <w:proofErr w:type="gramEnd"/>
      <w:r w:rsidRPr="00201AE5">
        <w:rPr>
          <w:szCs w:val="28"/>
        </w:rPr>
        <w:t xml:space="preserve"> Наконец, в 1795 г. было положено начало отмежеванию церкви от гос</w:t>
      </w:r>
      <w:r w:rsidRPr="00201AE5">
        <w:rPr>
          <w:szCs w:val="28"/>
        </w:rPr>
        <w:t>у</w:t>
      </w:r>
      <w:r w:rsidRPr="00201AE5">
        <w:rPr>
          <w:szCs w:val="28"/>
        </w:rPr>
        <w:t>дарства. Таким образом, можно сказать, что во времена революции были провозглашены важнейшие принципы светскости.</w:t>
      </w:r>
      <w:r w:rsidRPr="00201AE5">
        <w:rPr>
          <w:rStyle w:val="ab"/>
          <w:szCs w:val="28"/>
        </w:rPr>
        <w:footnoteReference w:id="118"/>
      </w:r>
      <w:r>
        <w:rPr>
          <w:szCs w:val="28"/>
        </w:rPr>
        <w:t xml:space="preserve"> </w:t>
      </w:r>
    </w:p>
    <w:p w:rsidR="00D15F40" w:rsidRPr="00201AE5" w:rsidRDefault="00D15F40" w:rsidP="00D15F40">
      <w:pPr>
        <w:spacing w:line="360" w:lineRule="auto"/>
        <w:ind w:firstLine="567"/>
        <w:jc w:val="both"/>
        <w:rPr>
          <w:szCs w:val="28"/>
        </w:rPr>
      </w:pPr>
      <w:r w:rsidRPr="00201AE5">
        <w:rPr>
          <w:rStyle w:val="hps"/>
          <w:szCs w:val="28"/>
        </w:rPr>
        <w:lastRenderedPageBreak/>
        <w:t>В 1905 г. во Франции был принят Закон о разделении церкви и государства (</w:t>
      </w:r>
      <w:r w:rsidRPr="00201AE5">
        <w:rPr>
          <w:rStyle w:val="hps"/>
          <w:i/>
          <w:iCs/>
          <w:szCs w:val="28"/>
          <w:lang w:val="fr-FR"/>
        </w:rPr>
        <w:t>Loi</w:t>
      </w:r>
      <w:r w:rsidRPr="00201AE5">
        <w:rPr>
          <w:rStyle w:val="hps"/>
          <w:i/>
          <w:iCs/>
          <w:szCs w:val="28"/>
        </w:rPr>
        <w:t xml:space="preserve"> </w:t>
      </w:r>
      <w:r w:rsidRPr="00201AE5">
        <w:rPr>
          <w:rStyle w:val="hps"/>
          <w:i/>
          <w:iCs/>
          <w:szCs w:val="28"/>
          <w:lang w:val="fr-FR"/>
        </w:rPr>
        <w:t>du</w:t>
      </w:r>
      <w:r w:rsidRPr="00201AE5">
        <w:rPr>
          <w:rStyle w:val="hps"/>
          <w:i/>
          <w:iCs/>
          <w:szCs w:val="28"/>
        </w:rPr>
        <w:t xml:space="preserve"> 9 </w:t>
      </w:r>
      <w:r w:rsidRPr="00201AE5">
        <w:rPr>
          <w:rStyle w:val="hps"/>
          <w:i/>
          <w:iCs/>
          <w:szCs w:val="28"/>
          <w:lang w:val="fr-FR"/>
        </w:rPr>
        <w:t>d</w:t>
      </w:r>
      <w:r w:rsidRPr="00201AE5">
        <w:rPr>
          <w:rStyle w:val="hps"/>
          <w:i/>
          <w:iCs/>
          <w:szCs w:val="28"/>
        </w:rPr>
        <w:t>é</w:t>
      </w:r>
      <w:r w:rsidRPr="00201AE5">
        <w:rPr>
          <w:rStyle w:val="hps"/>
          <w:i/>
          <w:iCs/>
          <w:szCs w:val="28"/>
          <w:lang w:val="fr-FR"/>
        </w:rPr>
        <w:t>cembre</w:t>
      </w:r>
      <w:r w:rsidRPr="00201AE5">
        <w:rPr>
          <w:rStyle w:val="hps"/>
          <w:i/>
          <w:iCs/>
          <w:szCs w:val="28"/>
        </w:rPr>
        <w:t xml:space="preserve"> 1905 </w:t>
      </w:r>
      <w:r w:rsidRPr="00201AE5">
        <w:rPr>
          <w:rStyle w:val="hps"/>
          <w:i/>
          <w:iCs/>
          <w:szCs w:val="28"/>
          <w:lang w:val="fr-FR"/>
        </w:rPr>
        <w:t>concernant</w:t>
      </w:r>
      <w:r w:rsidRPr="00201AE5">
        <w:rPr>
          <w:rStyle w:val="hps"/>
          <w:i/>
          <w:iCs/>
          <w:szCs w:val="28"/>
        </w:rPr>
        <w:t xml:space="preserve"> </w:t>
      </w:r>
      <w:r w:rsidRPr="00201AE5">
        <w:rPr>
          <w:rStyle w:val="hps"/>
          <w:i/>
          <w:iCs/>
          <w:szCs w:val="28"/>
          <w:lang w:val="fr-FR"/>
        </w:rPr>
        <w:t>la</w:t>
      </w:r>
      <w:r w:rsidRPr="00201AE5">
        <w:rPr>
          <w:rStyle w:val="hps"/>
          <w:i/>
          <w:iCs/>
          <w:szCs w:val="28"/>
        </w:rPr>
        <w:t xml:space="preserve"> </w:t>
      </w:r>
      <w:r w:rsidRPr="00201AE5">
        <w:rPr>
          <w:rStyle w:val="hps"/>
          <w:i/>
          <w:iCs/>
          <w:szCs w:val="28"/>
          <w:lang w:val="fr-FR"/>
        </w:rPr>
        <w:t>s</w:t>
      </w:r>
      <w:r w:rsidRPr="00201AE5">
        <w:rPr>
          <w:rStyle w:val="hps"/>
          <w:i/>
          <w:iCs/>
          <w:szCs w:val="28"/>
        </w:rPr>
        <w:t>é</w:t>
      </w:r>
      <w:r w:rsidRPr="00201AE5">
        <w:rPr>
          <w:rStyle w:val="hps"/>
          <w:i/>
          <w:iCs/>
          <w:szCs w:val="28"/>
          <w:lang w:val="fr-FR"/>
        </w:rPr>
        <w:t>paration</w:t>
      </w:r>
      <w:r w:rsidRPr="00201AE5">
        <w:rPr>
          <w:rStyle w:val="hps"/>
          <w:i/>
          <w:iCs/>
          <w:szCs w:val="28"/>
        </w:rPr>
        <w:t xml:space="preserve"> </w:t>
      </w:r>
      <w:r w:rsidRPr="00201AE5">
        <w:rPr>
          <w:rStyle w:val="hps"/>
          <w:i/>
          <w:iCs/>
          <w:szCs w:val="28"/>
          <w:lang w:val="fr-FR"/>
        </w:rPr>
        <w:t>des</w:t>
      </w:r>
      <w:r w:rsidRPr="00201AE5">
        <w:rPr>
          <w:rStyle w:val="hps"/>
          <w:i/>
          <w:iCs/>
          <w:szCs w:val="28"/>
        </w:rPr>
        <w:t xml:space="preserve"> </w:t>
      </w:r>
      <w:r w:rsidRPr="00201AE5">
        <w:rPr>
          <w:rStyle w:val="hps"/>
          <w:i/>
          <w:iCs/>
          <w:szCs w:val="28"/>
          <w:lang w:val="fr-FR"/>
        </w:rPr>
        <w:t>Eglises</w:t>
      </w:r>
      <w:r w:rsidRPr="00201AE5">
        <w:rPr>
          <w:rStyle w:val="hps"/>
          <w:i/>
          <w:iCs/>
          <w:szCs w:val="28"/>
        </w:rPr>
        <w:t xml:space="preserve"> </w:t>
      </w:r>
      <w:r w:rsidRPr="00201AE5">
        <w:rPr>
          <w:rStyle w:val="hps"/>
          <w:i/>
          <w:iCs/>
          <w:szCs w:val="28"/>
          <w:lang w:val="fr-FR"/>
        </w:rPr>
        <w:t>et</w:t>
      </w:r>
      <w:r w:rsidRPr="00201AE5">
        <w:rPr>
          <w:rStyle w:val="hps"/>
          <w:i/>
          <w:iCs/>
          <w:szCs w:val="28"/>
        </w:rPr>
        <w:t xml:space="preserve"> </w:t>
      </w:r>
      <w:r w:rsidRPr="00201AE5">
        <w:rPr>
          <w:rStyle w:val="hps"/>
          <w:i/>
          <w:iCs/>
          <w:szCs w:val="28"/>
          <w:lang w:val="fr-FR"/>
        </w:rPr>
        <w:t>de</w:t>
      </w:r>
      <w:r w:rsidRPr="00201AE5">
        <w:rPr>
          <w:rStyle w:val="hps"/>
          <w:i/>
          <w:iCs/>
          <w:szCs w:val="28"/>
        </w:rPr>
        <w:t xml:space="preserve"> </w:t>
      </w:r>
      <w:r w:rsidRPr="00201AE5">
        <w:rPr>
          <w:rStyle w:val="hps"/>
          <w:i/>
          <w:iCs/>
          <w:szCs w:val="28"/>
          <w:lang w:val="fr-FR"/>
        </w:rPr>
        <w:t>l</w:t>
      </w:r>
      <w:r w:rsidRPr="00201AE5">
        <w:rPr>
          <w:rStyle w:val="hps"/>
          <w:i/>
          <w:iCs/>
          <w:szCs w:val="28"/>
        </w:rPr>
        <w:t>’</w:t>
      </w:r>
      <w:r w:rsidRPr="00201AE5">
        <w:rPr>
          <w:rStyle w:val="hps"/>
          <w:i/>
          <w:iCs/>
          <w:szCs w:val="28"/>
          <w:lang w:val="fr-FR"/>
        </w:rPr>
        <w:t>Etat</w:t>
      </w:r>
      <w:r w:rsidRPr="00201AE5">
        <w:rPr>
          <w:rStyle w:val="hps"/>
          <w:szCs w:val="28"/>
        </w:rPr>
        <w:t xml:space="preserve">), который </w:t>
      </w:r>
      <w:proofErr w:type="gramStart"/>
      <w:r w:rsidRPr="00201AE5">
        <w:rPr>
          <w:szCs w:val="28"/>
        </w:rPr>
        <w:t>обеспечил полную гарантию</w:t>
      </w:r>
      <w:proofErr w:type="gramEnd"/>
      <w:r w:rsidRPr="00201AE5">
        <w:rPr>
          <w:szCs w:val="28"/>
        </w:rPr>
        <w:t xml:space="preserve"> свободы совести и вероисповедания.</w:t>
      </w:r>
      <w:r w:rsidRPr="00201AE5">
        <w:rPr>
          <w:rStyle w:val="ab"/>
          <w:szCs w:val="28"/>
        </w:rPr>
        <w:footnoteReference w:id="119"/>
      </w:r>
      <w:r w:rsidRPr="00201AE5">
        <w:rPr>
          <w:szCs w:val="28"/>
        </w:rPr>
        <w:t xml:space="preserve"> Закон об отделении церкви от госуда</w:t>
      </w:r>
      <w:r w:rsidRPr="00201AE5">
        <w:rPr>
          <w:szCs w:val="28"/>
        </w:rPr>
        <w:t>р</w:t>
      </w:r>
      <w:r w:rsidRPr="00201AE5">
        <w:rPr>
          <w:szCs w:val="28"/>
        </w:rPr>
        <w:t>ства закрепляет фундаментальные принципы французской светскости: свободу совести и религий, свободную организацию церквей, их юридическое равенство и принцип непр</w:t>
      </w:r>
      <w:r w:rsidRPr="00201AE5">
        <w:rPr>
          <w:szCs w:val="28"/>
        </w:rPr>
        <w:t>и</w:t>
      </w:r>
      <w:r w:rsidRPr="00201AE5">
        <w:rPr>
          <w:szCs w:val="28"/>
        </w:rPr>
        <w:t>знания ни одной из них со стороны государства, возможность свободного обнародования религиозных убеждений в пределах публичного пространства. К этому следует добавить светскость институтов, в частности, школы, а также свободу преподавания в учебных з</w:t>
      </w:r>
      <w:r w:rsidRPr="00201AE5">
        <w:rPr>
          <w:szCs w:val="28"/>
        </w:rPr>
        <w:t>а</w:t>
      </w:r>
      <w:r w:rsidRPr="00201AE5">
        <w:rPr>
          <w:szCs w:val="28"/>
        </w:rPr>
        <w:t>ведениях.</w:t>
      </w:r>
      <w:r w:rsidRPr="00201AE5">
        <w:rPr>
          <w:rStyle w:val="ab"/>
          <w:szCs w:val="28"/>
        </w:rPr>
        <w:footnoteReference w:id="120"/>
      </w:r>
    </w:p>
    <w:p w:rsidR="00D15F40" w:rsidRDefault="00D15F40" w:rsidP="00C447D6">
      <w:pPr>
        <w:pStyle w:val="ac"/>
        <w:spacing w:before="0" w:beforeAutospacing="0" w:after="0" w:afterAutospacing="0" w:line="360" w:lineRule="auto"/>
        <w:ind w:firstLine="567"/>
        <w:jc w:val="both"/>
        <w:rPr>
          <w:szCs w:val="28"/>
        </w:rPr>
      </w:pPr>
      <w:r w:rsidRPr="00201AE5">
        <w:rPr>
          <w:szCs w:val="28"/>
        </w:rPr>
        <w:t>В современной Франции светскость предполагает уважение к свободе совести в ш</w:t>
      </w:r>
      <w:r w:rsidRPr="00201AE5">
        <w:rPr>
          <w:szCs w:val="28"/>
        </w:rPr>
        <w:t>и</w:t>
      </w:r>
      <w:r w:rsidRPr="00201AE5">
        <w:rPr>
          <w:szCs w:val="28"/>
        </w:rPr>
        <w:t>роком смысле слова, свободу мнения, т.е. равенство права на религиозную принадле</w:t>
      </w:r>
      <w:r w:rsidRPr="00201AE5">
        <w:rPr>
          <w:szCs w:val="28"/>
        </w:rPr>
        <w:t>ж</w:t>
      </w:r>
      <w:r w:rsidRPr="00201AE5">
        <w:rPr>
          <w:szCs w:val="28"/>
        </w:rPr>
        <w:t>ность и на отказ от нее. В этом смысле светскость стала универсальной ценностью, одной из составляющ</w:t>
      </w:r>
      <w:r w:rsidR="00871B01">
        <w:rPr>
          <w:szCs w:val="28"/>
        </w:rPr>
        <w:t>их</w:t>
      </w:r>
      <w:r w:rsidRPr="00201AE5">
        <w:rPr>
          <w:szCs w:val="28"/>
        </w:rPr>
        <w:t xml:space="preserve"> прав человека, и тем самым, одним из ключевых понятий для формир</w:t>
      </w:r>
      <w:r w:rsidRPr="00201AE5">
        <w:rPr>
          <w:szCs w:val="28"/>
        </w:rPr>
        <w:t>о</w:t>
      </w:r>
      <w:r w:rsidRPr="00201AE5">
        <w:rPr>
          <w:szCs w:val="28"/>
        </w:rPr>
        <w:t xml:space="preserve">вания национальной идентичности. В частности, в социологических опросах, проводимых центром </w:t>
      </w:r>
      <w:r w:rsidRPr="00201AE5">
        <w:rPr>
          <w:szCs w:val="28"/>
          <w:lang w:val="pl-PL"/>
        </w:rPr>
        <w:t>CSA</w:t>
      </w:r>
      <w:r w:rsidRPr="00201AE5">
        <w:rPr>
          <w:szCs w:val="28"/>
        </w:rPr>
        <w:t>, 61% опрошенных отмечают светскость как очень важный фактор наци</w:t>
      </w:r>
      <w:r w:rsidRPr="00201AE5">
        <w:rPr>
          <w:szCs w:val="28"/>
        </w:rPr>
        <w:t>о</w:t>
      </w:r>
      <w:r w:rsidRPr="00201AE5">
        <w:rPr>
          <w:szCs w:val="28"/>
        </w:rPr>
        <w:t>нальной идентичности, еще 24% – как довольно важный.</w:t>
      </w:r>
      <w:r>
        <w:rPr>
          <w:rStyle w:val="ab"/>
          <w:szCs w:val="28"/>
        </w:rPr>
        <w:footnoteReference w:id="121"/>
      </w:r>
    </w:p>
    <w:p w:rsidR="00D15F40" w:rsidRPr="00F51AC9" w:rsidRDefault="00D15F40" w:rsidP="00C447D6">
      <w:pPr>
        <w:pStyle w:val="ac"/>
        <w:spacing w:before="0" w:beforeAutospacing="0" w:after="0" w:afterAutospacing="0" w:line="360" w:lineRule="auto"/>
        <w:ind w:firstLine="567"/>
        <w:jc w:val="both"/>
        <w:rPr>
          <w:iCs/>
        </w:rPr>
      </w:pPr>
      <w:r>
        <w:rPr>
          <w:iCs/>
        </w:rPr>
        <w:t xml:space="preserve">Несмотря на отделение церкви от государства и официальную политику светскости, католицизм остается религией, исповедуемой большинством населения, на 2012 </w:t>
      </w:r>
      <w:r w:rsidR="0098308D">
        <w:rPr>
          <w:iCs/>
        </w:rPr>
        <w:t>г.</w:t>
      </w:r>
      <w:r>
        <w:rPr>
          <w:iCs/>
        </w:rPr>
        <w:t xml:space="preserve"> это 56%.</w:t>
      </w:r>
      <w:r>
        <w:rPr>
          <w:rStyle w:val="ab"/>
          <w:iCs/>
        </w:rPr>
        <w:footnoteReference w:id="122"/>
      </w:r>
      <w:r w:rsidRPr="00D15F40">
        <w:rPr>
          <w:iCs/>
        </w:rPr>
        <w:t xml:space="preserve"> </w:t>
      </w:r>
      <w:r>
        <w:rPr>
          <w:iCs/>
        </w:rPr>
        <w:t>По мнению многих политиков, христианство прочно укоренено в культуре и об</w:t>
      </w:r>
      <w:r>
        <w:rPr>
          <w:iCs/>
        </w:rPr>
        <w:t>ы</w:t>
      </w:r>
      <w:r>
        <w:rPr>
          <w:iCs/>
        </w:rPr>
        <w:t>чаях и продолжает определять национальную идентичность французов.</w:t>
      </w:r>
      <w:r>
        <w:rPr>
          <w:rStyle w:val="ab"/>
          <w:iCs/>
        </w:rPr>
        <w:footnoteReference w:id="123"/>
      </w:r>
    </w:p>
    <w:p w:rsidR="00D15F40" w:rsidRDefault="00D15F40" w:rsidP="00D15F40">
      <w:pPr>
        <w:pStyle w:val="ac"/>
        <w:spacing w:before="0" w:beforeAutospacing="0" w:after="0" w:afterAutospacing="0" w:line="360" w:lineRule="auto"/>
        <w:ind w:firstLine="567"/>
        <w:jc w:val="both"/>
        <w:rPr>
          <w:bCs/>
          <w:i/>
          <w:color w:val="222222"/>
        </w:rPr>
      </w:pPr>
      <w:r w:rsidRPr="00506509">
        <w:rPr>
          <w:iCs/>
        </w:rPr>
        <w:t xml:space="preserve">Во французском языке существует даже выражение </w:t>
      </w:r>
      <w:r>
        <w:rPr>
          <w:iCs/>
        </w:rPr>
        <w:t>«</w:t>
      </w:r>
      <w:r w:rsidRPr="00506509">
        <w:rPr>
          <w:iCs/>
        </w:rPr>
        <w:t>Франция – старшая дочь Цер</w:t>
      </w:r>
      <w:r w:rsidRPr="00506509">
        <w:rPr>
          <w:iCs/>
        </w:rPr>
        <w:t>к</w:t>
      </w:r>
      <w:r w:rsidRPr="00506509">
        <w:rPr>
          <w:iCs/>
        </w:rPr>
        <w:t>ви</w:t>
      </w:r>
      <w:r w:rsidRPr="00506509">
        <w:rPr>
          <w:b/>
          <w:iCs/>
        </w:rPr>
        <w:t>»</w:t>
      </w:r>
      <w:r w:rsidRPr="00506509">
        <w:rPr>
          <w:iCs/>
        </w:rPr>
        <w:t xml:space="preserve"> (</w:t>
      </w:r>
      <w:r w:rsidRPr="00506509">
        <w:rPr>
          <w:i/>
          <w:color w:val="222222"/>
        </w:rPr>
        <w:t>«</w:t>
      </w:r>
      <w:r w:rsidRPr="00506509">
        <w:rPr>
          <w:bCs/>
          <w:i/>
          <w:color w:val="222222"/>
          <w:lang w:val="fr-FR"/>
        </w:rPr>
        <w:t>France</w:t>
      </w:r>
      <w:r w:rsidRPr="00506509">
        <w:rPr>
          <w:bCs/>
          <w:i/>
          <w:color w:val="222222"/>
        </w:rPr>
        <w:t xml:space="preserve">, </w:t>
      </w:r>
      <w:r w:rsidRPr="00506509">
        <w:rPr>
          <w:bCs/>
          <w:i/>
          <w:color w:val="222222"/>
          <w:lang w:val="fr-FR"/>
        </w:rPr>
        <w:t>fille</w:t>
      </w:r>
      <w:r w:rsidRPr="00506509">
        <w:rPr>
          <w:bCs/>
          <w:i/>
          <w:color w:val="222222"/>
        </w:rPr>
        <w:t xml:space="preserve"> </w:t>
      </w:r>
      <w:r w:rsidRPr="00506509">
        <w:rPr>
          <w:bCs/>
          <w:i/>
          <w:color w:val="222222"/>
          <w:lang w:val="fr-FR"/>
        </w:rPr>
        <w:t>a</w:t>
      </w:r>
      <w:r w:rsidRPr="00506509">
        <w:rPr>
          <w:bCs/>
          <w:i/>
          <w:color w:val="222222"/>
        </w:rPr>
        <w:t>î</w:t>
      </w:r>
      <w:r w:rsidRPr="00506509">
        <w:rPr>
          <w:bCs/>
          <w:i/>
          <w:color w:val="222222"/>
          <w:lang w:val="fr-FR"/>
        </w:rPr>
        <w:t>n</w:t>
      </w:r>
      <w:r w:rsidRPr="00506509">
        <w:rPr>
          <w:bCs/>
          <w:i/>
          <w:color w:val="222222"/>
        </w:rPr>
        <w:t>é</w:t>
      </w:r>
      <w:r w:rsidRPr="00506509">
        <w:rPr>
          <w:bCs/>
          <w:i/>
          <w:color w:val="222222"/>
          <w:lang w:val="fr-FR"/>
        </w:rPr>
        <w:t>e</w:t>
      </w:r>
      <w:r w:rsidRPr="00506509">
        <w:rPr>
          <w:bCs/>
          <w:i/>
          <w:color w:val="222222"/>
        </w:rPr>
        <w:t xml:space="preserve"> </w:t>
      </w:r>
      <w:r w:rsidRPr="00506509">
        <w:rPr>
          <w:bCs/>
          <w:i/>
          <w:color w:val="222222"/>
          <w:lang w:val="fr-FR"/>
        </w:rPr>
        <w:t>de</w:t>
      </w:r>
      <w:r w:rsidRPr="00506509">
        <w:rPr>
          <w:bCs/>
          <w:i/>
          <w:color w:val="222222"/>
        </w:rPr>
        <w:t xml:space="preserve"> </w:t>
      </w:r>
      <w:r w:rsidRPr="00506509">
        <w:rPr>
          <w:bCs/>
          <w:i/>
          <w:color w:val="222222"/>
          <w:lang w:val="fr-FR"/>
        </w:rPr>
        <w:t>l</w:t>
      </w:r>
      <w:r w:rsidRPr="00506509">
        <w:rPr>
          <w:bCs/>
          <w:i/>
          <w:color w:val="222222"/>
        </w:rPr>
        <w:t>'É</w:t>
      </w:r>
      <w:r w:rsidRPr="00506509">
        <w:rPr>
          <w:bCs/>
          <w:i/>
          <w:color w:val="222222"/>
          <w:lang w:val="fr-FR"/>
        </w:rPr>
        <w:t>glise</w:t>
      </w:r>
      <w:r>
        <w:rPr>
          <w:bCs/>
          <w:i/>
          <w:color w:val="222222"/>
        </w:rPr>
        <w:t xml:space="preserve">»). </w:t>
      </w:r>
      <w:r w:rsidRPr="0070688E">
        <w:rPr>
          <w:bCs/>
          <w:color w:val="222222"/>
        </w:rPr>
        <w:t>Оно восходит к титулу «старший сын Церкви», кот</w:t>
      </w:r>
      <w:r w:rsidRPr="0070688E">
        <w:rPr>
          <w:bCs/>
          <w:color w:val="222222"/>
        </w:rPr>
        <w:t>о</w:t>
      </w:r>
      <w:r w:rsidRPr="0070688E">
        <w:rPr>
          <w:bCs/>
          <w:color w:val="222222"/>
        </w:rPr>
        <w:t>рый испол</w:t>
      </w:r>
      <w:r>
        <w:rPr>
          <w:bCs/>
          <w:color w:val="222222"/>
        </w:rPr>
        <w:t xml:space="preserve">ьзовался по отношению к королям, </w:t>
      </w:r>
      <w:r w:rsidRPr="0070688E">
        <w:rPr>
          <w:bCs/>
          <w:color w:val="222222"/>
        </w:rPr>
        <w:t>начиная с крещения Хлодвига</w:t>
      </w:r>
      <w:r>
        <w:rPr>
          <w:bCs/>
          <w:color w:val="222222"/>
        </w:rPr>
        <w:t>.</w:t>
      </w:r>
    </w:p>
    <w:p w:rsidR="00D15F40" w:rsidRPr="00D15F40" w:rsidRDefault="00D15F40" w:rsidP="00D15F40">
      <w:pPr>
        <w:pStyle w:val="ac"/>
        <w:spacing w:before="0" w:beforeAutospacing="0" w:after="0" w:afterAutospacing="0" w:line="360" w:lineRule="auto"/>
        <w:ind w:firstLine="567"/>
        <w:jc w:val="both"/>
        <w:rPr>
          <w:iCs/>
        </w:rPr>
      </w:pPr>
      <w:r w:rsidRPr="00506509">
        <w:rPr>
          <w:i/>
          <w:color w:val="222222"/>
          <w:lang w:val="fr-FR"/>
        </w:rPr>
        <w:t> </w:t>
      </w:r>
      <w:r w:rsidR="00C024AD">
        <w:rPr>
          <w:iCs/>
        </w:rPr>
        <w:t>Впрочем</w:t>
      </w:r>
      <w:r>
        <w:rPr>
          <w:iCs/>
        </w:rPr>
        <w:t>, заявления, сделанные Ватиканом в последнее время относительно терп</w:t>
      </w:r>
      <w:r>
        <w:rPr>
          <w:iCs/>
        </w:rPr>
        <w:t>и</w:t>
      </w:r>
      <w:r>
        <w:rPr>
          <w:iCs/>
        </w:rPr>
        <w:t xml:space="preserve">мости по отношению к исламу и необходимости принятия беженцев и мигрантов, удивили многих и раскололи правых, традиционно придерживавшихся христианских традиций, на </w:t>
      </w:r>
      <w:r>
        <w:rPr>
          <w:iCs/>
        </w:rPr>
        <w:lastRenderedPageBreak/>
        <w:t>два лагеря.</w:t>
      </w:r>
      <w:r w:rsidRPr="006E52A0">
        <w:rPr>
          <w:rStyle w:val="ab"/>
          <w:iCs/>
        </w:rPr>
        <w:footnoteReference w:id="124"/>
      </w:r>
      <w:r>
        <w:rPr>
          <w:iCs/>
        </w:rPr>
        <w:t xml:space="preserve"> </w:t>
      </w:r>
      <w:r w:rsidR="00C024AD">
        <w:rPr>
          <w:iCs/>
        </w:rPr>
        <w:t>С</w:t>
      </w:r>
      <w:r>
        <w:rPr>
          <w:iCs/>
        </w:rPr>
        <w:t xml:space="preserve"> критикой церкви выступили</w:t>
      </w:r>
      <w:r w:rsidRPr="00720628">
        <w:rPr>
          <w:iCs/>
        </w:rPr>
        <w:t xml:space="preserve"> </w:t>
      </w:r>
      <w:r>
        <w:rPr>
          <w:iCs/>
        </w:rPr>
        <w:t>в основном крайне правые, например, гла</w:t>
      </w:r>
      <w:r>
        <w:rPr>
          <w:iCs/>
        </w:rPr>
        <w:t>в</w:t>
      </w:r>
      <w:r>
        <w:rPr>
          <w:iCs/>
        </w:rPr>
        <w:t xml:space="preserve">ный редактор известного журнала </w:t>
      </w:r>
      <w:r w:rsidRPr="006E52A0">
        <w:rPr>
          <w:i/>
          <w:iCs/>
          <w:lang w:val="en-US"/>
        </w:rPr>
        <w:t>Valeurs</w:t>
      </w:r>
      <w:r w:rsidRPr="006E52A0">
        <w:rPr>
          <w:i/>
          <w:iCs/>
        </w:rPr>
        <w:t xml:space="preserve"> </w:t>
      </w:r>
      <w:r w:rsidRPr="006E52A0">
        <w:rPr>
          <w:i/>
          <w:iCs/>
          <w:lang w:val="en-US"/>
        </w:rPr>
        <w:t>Actuelles</w:t>
      </w:r>
      <w:r>
        <w:rPr>
          <w:i/>
          <w:iCs/>
        </w:rPr>
        <w:t xml:space="preserve"> </w:t>
      </w:r>
      <w:r w:rsidRPr="006E52A0">
        <w:rPr>
          <w:iCs/>
        </w:rPr>
        <w:t>Лоран Дандрье</w:t>
      </w:r>
      <w:r>
        <w:rPr>
          <w:iCs/>
        </w:rPr>
        <w:t>.</w:t>
      </w:r>
      <w:r>
        <w:rPr>
          <w:rStyle w:val="ab"/>
          <w:iCs/>
        </w:rPr>
        <w:footnoteReference w:id="125"/>
      </w:r>
      <w:r>
        <w:rPr>
          <w:iCs/>
        </w:rPr>
        <w:t xml:space="preserve"> В то же время пр</w:t>
      </w:r>
      <w:r>
        <w:rPr>
          <w:iCs/>
        </w:rPr>
        <w:t>а</w:t>
      </w:r>
      <w:r>
        <w:rPr>
          <w:iCs/>
        </w:rPr>
        <w:t>воцентристы придерживаются другого мнения, рассматривая религию в контексте ре</w:t>
      </w:r>
      <w:r>
        <w:rPr>
          <w:iCs/>
        </w:rPr>
        <w:t>с</w:t>
      </w:r>
      <w:r>
        <w:rPr>
          <w:iCs/>
        </w:rPr>
        <w:t>публиканских ценностей и в том числе концепции «светскости».</w:t>
      </w:r>
    </w:p>
    <w:p w:rsidR="00C447D6" w:rsidRDefault="00C447D6" w:rsidP="00C024AD">
      <w:pPr>
        <w:pStyle w:val="ac"/>
        <w:spacing w:before="0" w:beforeAutospacing="0" w:after="0" w:afterAutospacing="0" w:line="360" w:lineRule="auto"/>
        <w:ind w:firstLine="567"/>
        <w:jc w:val="both"/>
        <w:rPr>
          <w:iCs/>
        </w:rPr>
      </w:pPr>
      <w:r w:rsidRPr="00051DCB">
        <w:rPr>
          <w:iCs/>
        </w:rPr>
        <w:t xml:space="preserve">В первую очередь среди </w:t>
      </w:r>
      <w:r>
        <w:rPr>
          <w:iCs/>
        </w:rPr>
        <w:t>важнейших религиозных сооружений</w:t>
      </w:r>
      <w:r w:rsidRPr="00051DCB">
        <w:rPr>
          <w:iCs/>
        </w:rPr>
        <w:t xml:space="preserve"> необходимо отметить </w:t>
      </w:r>
      <w:r w:rsidRPr="00694FFB">
        <w:rPr>
          <w:b/>
          <w:iCs/>
        </w:rPr>
        <w:t>Собор Парижской Богоматери</w:t>
      </w:r>
      <w:r>
        <w:rPr>
          <w:iCs/>
        </w:rPr>
        <w:t xml:space="preserve"> или </w:t>
      </w:r>
      <w:r w:rsidRPr="00694FFB">
        <w:rPr>
          <w:iCs/>
        </w:rPr>
        <w:t>Нотр-Дам</w:t>
      </w:r>
      <w:r w:rsidRPr="00051DCB">
        <w:rPr>
          <w:b/>
          <w:iCs/>
        </w:rPr>
        <w:t xml:space="preserve"> </w:t>
      </w:r>
      <w:r w:rsidRPr="00051DCB">
        <w:rPr>
          <w:i/>
          <w:iCs/>
        </w:rPr>
        <w:t>(</w:t>
      </w:r>
      <w:r w:rsidRPr="00051DCB">
        <w:rPr>
          <w:bCs/>
          <w:i/>
        </w:rPr>
        <w:t>Notre</w:t>
      </w:r>
      <w:r w:rsidRPr="00051DCB">
        <w:rPr>
          <w:i/>
        </w:rPr>
        <w:t>-</w:t>
      </w:r>
      <w:r w:rsidRPr="00051DCB">
        <w:rPr>
          <w:bCs/>
          <w:i/>
        </w:rPr>
        <w:t>Dame</w:t>
      </w:r>
      <w:r w:rsidRPr="00051DCB">
        <w:rPr>
          <w:i/>
        </w:rPr>
        <w:t xml:space="preserve"> </w:t>
      </w:r>
      <w:r w:rsidRPr="00051DCB">
        <w:rPr>
          <w:bCs/>
          <w:i/>
        </w:rPr>
        <w:t>de</w:t>
      </w:r>
      <w:r w:rsidRPr="00051DCB">
        <w:rPr>
          <w:i/>
        </w:rPr>
        <w:t xml:space="preserve"> </w:t>
      </w:r>
      <w:r w:rsidRPr="00051DCB">
        <w:rPr>
          <w:bCs/>
          <w:i/>
        </w:rPr>
        <w:t>Paris</w:t>
      </w:r>
      <w:r w:rsidRPr="00051DCB">
        <w:rPr>
          <w:i/>
          <w:iCs/>
        </w:rPr>
        <w:t xml:space="preserve">), </w:t>
      </w:r>
      <w:r w:rsidRPr="00051DCB">
        <w:rPr>
          <w:iCs/>
        </w:rPr>
        <w:t xml:space="preserve">который является одной из визитных карточек Парижа и всей Франции. </w:t>
      </w:r>
      <w:r w:rsidRPr="00051DCB">
        <w:t>Это символический центр Франции, у его входа на площади лежит плита, от которой отсчитываются все расстояния на дор</w:t>
      </w:r>
      <w:r w:rsidRPr="00051DCB">
        <w:t>о</w:t>
      </w:r>
      <w:r w:rsidRPr="00051DCB">
        <w:t xml:space="preserve">гах, идущих из Парижа. </w:t>
      </w:r>
      <w:r w:rsidRPr="00051DCB">
        <w:rPr>
          <w:iCs/>
        </w:rPr>
        <w:t xml:space="preserve">Собор на протяжении веков был в центре истории страны. </w:t>
      </w:r>
      <w:r>
        <w:rPr>
          <w:iCs/>
        </w:rPr>
        <w:t>В нём можно выделить сразу несколько уровней коллективной памяти, которые сделали его с</w:t>
      </w:r>
      <w:r>
        <w:rPr>
          <w:iCs/>
        </w:rPr>
        <w:t>а</w:t>
      </w:r>
      <w:r>
        <w:rPr>
          <w:iCs/>
        </w:rPr>
        <w:t>кральным для французов. Во-первых, собор является святыней для всех католиков и в</w:t>
      </w:r>
      <w:r>
        <w:rPr>
          <w:iCs/>
        </w:rPr>
        <w:t>о</w:t>
      </w:r>
      <w:r>
        <w:rPr>
          <w:iCs/>
        </w:rPr>
        <w:t>обще всех христиан, потому что именно з</w:t>
      </w:r>
      <w:r w:rsidRPr="00051DCB">
        <w:rPr>
          <w:iCs/>
        </w:rPr>
        <w:t>десь храни</w:t>
      </w:r>
      <w:r>
        <w:rPr>
          <w:iCs/>
        </w:rPr>
        <w:t>тся</w:t>
      </w:r>
      <w:r w:rsidRPr="00051DCB">
        <w:rPr>
          <w:iCs/>
        </w:rPr>
        <w:t xml:space="preserve"> одна из наиболее почитаемых христианских реликвий</w:t>
      </w:r>
      <w:r w:rsidR="00C024AD">
        <w:rPr>
          <w:iCs/>
        </w:rPr>
        <w:t xml:space="preserve"> – </w:t>
      </w:r>
      <w:r w:rsidRPr="00051DCB">
        <w:rPr>
          <w:iCs/>
        </w:rPr>
        <w:t>Терновый венец, привезённый во Францию в Средние века</w:t>
      </w:r>
      <w:r>
        <w:rPr>
          <w:iCs/>
        </w:rPr>
        <w:t xml:space="preserve"> Л</w:t>
      </w:r>
      <w:r>
        <w:rPr>
          <w:iCs/>
        </w:rPr>
        <w:t>ю</w:t>
      </w:r>
      <w:r>
        <w:rPr>
          <w:iCs/>
        </w:rPr>
        <w:t>довиком Святым из Четвёртого Крестового похода</w:t>
      </w:r>
      <w:r w:rsidRPr="00051DCB">
        <w:rPr>
          <w:iCs/>
        </w:rPr>
        <w:t xml:space="preserve">. </w:t>
      </w:r>
    </w:p>
    <w:p w:rsidR="00C447D6" w:rsidRPr="00051DCB" w:rsidRDefault="00C447D6" w:rsidP="00C447D6">
      <w:pPr>
        <w:pStyle w:val="ac"/>
        <w:spacing w:before="0" w:beforeAutospacing="0" w:after="0" w:afterAutospacing="0" w:line="360" w:lineRule="auto"/>
        <w:ind w:firstLine="567"/>
        <w:jc w:val="both"/>
      </w:pPr>
      <w:r>
        <w:rPr>
          <w:iCs/>
        </w:rPr>
        <w:t>Во-вторых, с</w:t>
      </w:r>
      <w:r w:rsidRPr="00051DCB">
        <w:t xml:space="preserve">обор </w:t>
      </w:r>
      <w:r>
        <w:t>представляет собой важнейшее место памяти для французской м</w:t>
      </w:r>
      <w:r>
        <w:t>о</w:t>
      </w:r>
      <w:r>
        <w:t>нархии. С</w:t>
      </w:r>
      <w:r w:rsidRPr="00051DCB">
        <w:t xml:space="preserve"> его великолепным внутренним убранством </w:t>
      </w:r>
      <w:r>
        <w:t xml:space="preserve">он </w:t>
      </w:r>
      <w:r w:rsidRPr="00051DCB">
        <w:t>в течение многих веков служил местом проведения королевских бракосочетаний, торжественных богослужений и наци</w:t>
      </w:r>
      <w:r w:rsidRPr="00051DCB">
        <w:t>о</w:t>
      </w:r>
      <w:r w:rsidRPr="00051DCB">
        <w:t xml:space="preserve">нальных похорон. Здесь в 1447 </w:t>
      </w:r>
      <w:r w:rsidR="00016369">
        <w:t>г.</w:t>
      </w:r>
      <w:r w:rsidRPr="00051DCB">
        <w:t xml:space="preserve"> отслужил благодарственный молебен об освобождении Парижа Карл VII, коронованный в Реймсе. </w:t>
      </w:r>
    </w:p>
    <w:p w:rsidR="00C447D6" w:rsidRDefault="00C447D6" w:rsidP="00C447D6">
      <w:pPr>
        <w:pStyle w:val="ac"/>
        <w:spacing w:before="0" w:beforeAutospacing="0" w:after="0" w:afterAutospacing="0" w:line="360" w:lineRule="auto"/>
        <w:ind w:firstLine="567"/>
        <w:jc w:val="both"/>
        <w:rPr>
          <w:rFonts w:eastAsiaTheme="majorEastAsia"/>
        </w:rPr>
      </w:pPr>
      <w:r>
        <w:t xml:space="preserve">Здесь же </w:t>
      </w:r>
      <w:r w:rsidR="00C024AD" w:rsidRPr="00051DCB">
        <w:rPr>
          <w:rFonts w:eastAsiaTheme="majorEastAsia"/>
        </w:rPr>
        <w:t>за шесть дней до печально известной Варфоломеевской ночи (1572</w:t>
      </w:r>
      <w:r w:rsidR="00C024AD">
        <w:rPr>
          <w:rFonts w:eastAsiaTheme="majorEastAsia"/>
        </w:rPr>
        <w:t xml:space="preserve"> г.</w:t>
      </w:r>
      <w:r w:rsidR="00C024AD" w:rsidRPr="00051DCB">
        <w:rPr>
          <w:rFonts w:eastAsiaTheme="majorEastAsia"/>
        </w:rPr>
        <w:t>)</w:t>
      </w:r>
      <w:r w:rsidR="00C024AD">
        <w:rPr>
          <w:rFonts w:eastAsiaTheme="majorEastAsia"/>
        </w:rPr>
        <w:t xml:space="preserve"> </w:t>
      </w:r>
      <w:r w:rsidRPr="00051DCB">
        <w:t>с</w:t>
      </w:r>
      <w:r w:rsidRPr="00051DCB">
        <w:t>о</w:t>
      </w:r>
      <w:r w:rsidRPr="00051DCB">
        <w:t xml:space="preserve">стоялась свадьба </w:t>
      </w:r>
      <w:r w:rsidR="00C024AD">
        <w:t>короля Наварры Генриха IV</w:t>
      </w:r>
      <w:r w:rsidRPr="00051DCB">
        <w:t xml:space="preserve"> </w:t>
      </w:r>
      <w:r w:rsidR="00C024AD">
        <w:t>с</w:t>
      </w:r>
      <w:r w:rsidRPr="00051DCB">
        <w:t xml:space="preserve"> сестр</w:t>
      </w:r>
      <w:r w:rsidR="00C024AD">
        <w:t>ой</w:t>
      </w:r>
      <w:r w:rsidRPr="00051DCB">
        <w:t xml:space="preserve"> французского короля Маргарит</w:t>
      </w:r>
      <w:r w:rsidR="00C024AD">
        <w:t>ой</w:t>
      </w:r>
      <w:r w:rsidRPr="00051DCB">
        <w:t xml:space="preserve"> де Валуа</w:t>
      </w:r>
      <w:r w:rsidRPr="00051DCB">
        <w:rPr>
          <w:rFonts w:eastAsiaTheme="majorEastAsia"/>
        </w:rPr>
        <w:t xml:space="preserve">. </w:t>
      </w:r>
    </w:p>
    <w:p w:rsidR="00C447D6" w:rsidRPr="00051DCB" w:rsidRDefault="00C447D6" w:rsidP="00C447D6">
      <w:pPr>
        <w:pStyle w:val="ac"/>
        <w:spacing w:before="0" w:beforeAutospacing="0" w:after="0" w:afterAutospacing="0" w:line="360" w:lineRule="auto"/>
        <w:ind w:firstLine="567"/>
        <w:jc w:val="both"/>
      </w:pPr>
      <w:r w:rsidRPr="00051DCB">
        <w:t xml:space="preserve">В июле 1793 </w:t>
      </w:r>
      <w:r w:rsidR="0002660D">
        <w:t>г.</w:t>
      </w:r>
      <w:r w:rsidRPr="00051DCB">
        <w:t xml:space="preserve"> Конвент объявил, что «все эмблемы всех царств должны быть стерты с лица земли», и Робеспьер лично распорядился обезглавить «каменных королей, укр</w:t>
      </w:r>
      <w:r w:rsidRPr="00051DCB">
        <w:t>а</w:t>
      </w:r>
      <w:r w:rsidRPr="00051DCB">
        <w:t>шающих церкви». Однако на самом деле так называемые цари на фасаде собора — это не монархи Франции, а ветхозаветные библейские цари. Эти статуи символизируют двадцать восемь поколений людей, предков Мар</w:t>
      </w:r>
      <w:proofErr w:type="gramStart"/>
      <w:r w:rsidRPr="00051DCB">
        <w:t>ии и Ии</w:t>
      </w:r>
      <w:proofErr w:type="gramEnd"/>
      <w:r w:rsidRPr="00051DCB">
        <w:t>суса Христа. Короны на головах статуй п</w:t>
      </w:r>
      <w:r w:rsidRPr="00051DCB">
        <w:t>о</w:t>
      </w:r>
      <w:r w:rsidRPr="00051DCB">
        <w:lastRenderedPageBreak/>
        <w:t xml:space="preserve">казались революционерам символом монархии. </w:t>
      </w:r>
      <w:r w:rsidR="00C024AD">
        <w:t>Лишь</w:t>
      </w:r>
      <w:r w:rsidRPr="00051DCB">
        <w:t xml:space="preserve"> в 1977 </w:t>
      </w:r>
      <w:r w:rsidR="00016369">
        <w:t>г.</w:t>
      </w:r>
      <w:r w:rsidRPr="00051DCB">
        <w:t xml:space="preserve"> удалось найти 21 из 28 оригиналов статуй, и сейчас они хранятся в Национальном музее Средневековья (Музей Клюни). </w:t>
      </w:r>
    </w:p>
    <w:p w:rsidR="00C447D6" w:rsidRPr="00051DCB" w:rsidRDefault="00C447D6" w:rsidP="00C447D6">
      <w:pPr>
        <w:pStyle w:val="ac"/>
        <w:spacing w:before="0" w:beforeAutospacing="0" w:after="0" w:afterAutospacing="0" w:line="360" w:lineRule="auto"/>
        <w:ind w:firstLine="567"/>
        <w:jc w:val="both"/>
        <w:rPr>
          <w:iCs/>
        </w:rPr>
      </w:pPr>
      <w:r w:rsidRPr="00051DCB">
        <w:t xml:space="preserve">В ноябре 1793 </w:t>
      </w:r>
      <w:r w:rsidR="0002660D">
        <w:t>г.</w:t>
      </w:r>
      <w:r w:rsidRPr="00051DCB">
        <w:t xml:space="preserve"> был объявлен культ разума, а собор Нотр-Дам стал Храмом Разума. Главный алтарь был превращен в алтарь богини Разума, католичество запрещено.</w:t>
      </w:r>
      <w:r w:rsidRPr="00051DCB">
        <w:rPr>
          <w:rStyle w:val="ab"/>
        </w:rPr>
        <w:footnoteReference w:id="126"/>
      </w:r>
      <w:r w:rsidRPr="00051DCB">
        <w:t xml:space="preserve"> С</w:t>
      </w:r>
      <w:r w:rsidRPr="00051DCB">
        <w:t>о</w:t>
      </w:r>
      <w:r w:rsidRPr="00051DCB">
        <w:t xml:space="preserve">бор был возвращён церкви и вновь освящён в 1802 </w:t>
      </w:r>
      <w:r w:rsidR="00016369">
        <w:t>г.</w:t>
      </w:r>
      <w:r w:rsidRPr="00051DCB">
        <w:t xml:space="preserve">, при Наполеоне. </w:t>
      </w:r>
      <w:r w:rsidR="00016369">
        <w:rPr>
          <w:iCs/>
        </w:rPr>
        <w:t xml:space="preserve">Здесь же в 1804 г. </w:t>
      </w:r>
      <w:r w:rsidRPr="00051DCB">
        <w:rPr>
          <w:iCs/>
        </w:rPr>
        <w:t>происходила коронация Наполеона как Императора французов</w:t>
      </w:r>
      <w:r>
        <w:rPr>
          <w:iCs/>
        </w:rPr>
        <w:t>.</w:t>
      </w:r>
    </w:p>
    <w:p w:rsidR="00C447D6" w:rsidRDefault="00C447D6" w:rsidP="00C447D6">
      <w:pPr>
        <w:pStyle w:val="ac"/>
        <w:spacing w:before="0" w:beforeAutospacing="0" w:after="0" w:afterAutospacing="0" w:line="360" w:lineRule="auto"/>
        <w:ind w:firstLine="567"/>
        <w:jc w:val="both"/>
      </w:pPr>
      <w:r>
        <w:t xml:space="preserve">В-третьих, </w:t>
      </w:r>
      <w:r w:rsidR="00C024AD">
        <w:t xml:space="preserve">именно с Собором Парижской Богоматери, </w:t>
      </w:r>
      <w:r>
        <w:t>хотя и косвенно, связано з</w:t>
      </w:r>
      <w:r>
        <w:t>а</w:t>
      </w:r>
      <w:r>
        <w:t xml:space="preserve">рождение парламентских традиций во Франции и вообще в Европе. </w:t>
      </w:r>
      <w:r w:rsidRPr="00051DCB">
        <w:t xml:space="preserve">В 1302 </w:t>
      </w:r>
      <w:r w:rsidR="00016369">
        <w:t>г.</w:t>
      </w:r>
      <w:r w:rsidRPr="00051DCB">
        <w:t xml:space="preserve"> Филипп Красивый впервые собрал </w:t>
      </w:r>
      <w:r w:rsidR="00C024AD" w:rsidRPr="00051DCB">
        <w:t xml:space="preserve">в нём </w:t>
      </w:r>
      <w:r w:rsidRPr="00051DCB">
        <w:t>Генеральные Штаты — первый парламент Франции.</w:t>
      </w:r>
      <w:r w:rsidRPr="00051DCB">
        <w:rPr>
          <w:rStyle w:val="ab"/>
        </w:rPr>
        <w:footnoteReference w:id="127"/>
      </w:r>
      <w:r w:rsidRPr="00051DCB">
        <w:t xml:space="preserve"> </w:t>
      </w:r>
      <w:r>
        <w:t xml:space="preserve">Несмотря на свои консультативные полномочия, эти первые институты заложили основу будущему демократическому порядку. </w:t>
      </w:r>
    </w:p>
    <w:p w:rsidR="00C447D6" w:rsidRPr="00051DCB" w:rsidRDefault="00C447D6" w:rsidP="00C447D6">
      <w:pPr>
        <w:pStyle w:val="ac"/>
        <w:spacing w:before="0" w:beforeAutospacing="0" w:after="0" w:afterAutospacing="0" w:line="360" w:lineRule="auto"/>
        <w:ind w:firstLine="567"/>
        <w:jc w:val="both"/>
      </w:pPr>
      <w:r>
        <w:t xml:space="preserve">Кроме того, Нотр-Дам послужил толчком к переосмыслению культурного наследия Средневековья и тесно </w:t>
      </w:r>
      <w:proofErr w:type="gramStart"/>
      <w:r>
        <w:t>связан</w:t>
      </w:r>
      <w:proofErr w:type="gramEnd"/>
      <w:r>
        <w:t xml:space="preserve"> со становлением традиций охраны памятников истории и культуры во Франции в целом.  </w:t>
      </w:r>
      <w:r w:rsidRPr="00051DCB">
        <w:rPr>
          <w:iCs/>
        </w:rPr>
        <w:t>После окончания Наполеоновских войн собор находился в таком плачевном состоянии, что власти серьезно подумывали о его</w:t>
      </w:r>
      <w:r w:rsidR="00C024AD">
        <w:rPr>
          <w:iCs/>
        </w:rPr>
        <w:t xml:space="preserve"> сносе</w:t>
      </w:r>
      <w:r w:rsidRPr="00051DCB">
        <w:rPr>
          <w:iCs/>
        </w:rPr>
        <w:t>.</w:t>
      </w:r>
      <w:r w:rsidRPr="00051DCB">
        <w:t xml:space="preserve"> </w:t>
      </w:r>
    </w:p>
    <w:p w:rsidR="00C447D6" w:rsidRPr="00EF4E70" w:rsidRDefault="00C447D6" w:rsidP="00C447D6">
      <w:pPr>
        <w:pStyle w:val="ac"/>
        <w:spacing w:before="0" w:beforeAutospacing="0" w:after="0" w:afterAutospacing="0" w:line="360" w:lineRule="auto"/>
        <w:ind w:firstLine="567"/>
        <w:jc w:val="both"/>
      </w:pPr>
      <w:r w:rsidRPr="00051DCB">
        <w:t xml:space="preserve">В 1831 </w:t>
      </w:r>
      <w:r w:rsidR="00016369">
        <w:t>г.</w:t>
      </w:r>
      <w:r w:rsidRPr="00051DCB">
        <w:t xml:space="preserve"> Виктор Гюго опубликовал роман «Собор Парижской Богоматери», написав в предисловии: «Одна из главных целей моих — вдохновить нацию любовью к нашей а</w:t>
      </w:r>
      <w:r w:rsidRPr="00051DCB">
        <w:t>р</w:t>
      </w:r>
      <w:r w:rsidRPr="00051DCB">
        <w:t>хитектуре».</w:t>
      </w:r>
      <w:r w:rsidRPr="00051DCB">
        <w:rPr>
          <w:rStyle w:val="ab"/>
        </w:rPr>
        <w:footnoteReference w:id="128"/>
      </w:r>
      <w:r w:rsidRPr="00051DCB">
        <w:t xml:space="preserve"> Невероятный успех романа способствовал переос</w:t>
      </w:r>
      <w:r>
        <w:t xml:space="preserve">мыслению </w:t>
      </w:r>
      <w:r w:rsidRPr="00051DCB">
        <w:t>ценности этого памятника.</w:t>
      </w:r>
      <w:r>
        <w:t xml:space="preserve"> Публикация романа вызвала в обществе так называемый «момент Гизо» </w:t>
      </w:r>
      <w:r w:rsidRPr="00EF4E70">
        <w:rPr>
          <w:i/>
        </w:rPr>
        <w:t>(«</w:t>
      </w:r>
      <w:r w:rsidRPr="00EF4E70">
        <w:rPr>
          <w:i/>
          <w:lang w:val="en-US"/>
        </w:rPr>
        <w:t>le</w:t>
      </w:r>
      <w:r w:rsidRPr="00EF4E70">
        <w:rPr>
          <w:i/>
        </w:rPr>
        <w:t xml:space="preserve"> </w:t>
      </w:r>
      <w:r w:rsidRPr="00EF4E70">
        <w:rPr>
          <w:i/>
          <w:lang w:val="en-US"/>
        </w:rPr>
        <w:t>moment</w:t>
      </w:r>
      <w:r w:rsidRPr="00EF4E70">
        <w:rPr>
          <w:i/>
        </w:rPr>
        <w:t xml:space="preserve"> </w:t>
      </w:r>
      <w:r w:rsidRPr="00EF4E70">
        <w:rPr>
          <w:i/>
          <w:lang w:val="en-US"/>
        </w:rPr>
        <w:t>Guizot</w:t>
      </w:r>
      <w:r w:rsidRPr="00EF4E70">
        <w:rPr>
          <w:i/>
        </w:rPr>
        <w:t>»)</w:t>
      </w:r>
      <w:r>
        <w:t xml:space="preserve">, </w:t>
      </w:r>
      <w:r w:rsidRPr="0051144B">
        <w:t>когда в течение нескольких лет по инициативе министра внутренних дел Франсуа Гизо были созданы основные институты централизованной государственной с</w:t>
      </w:r>
      <w:r w:rsidRPr="0051144B">
        <w:t>и</w:t>
      </w:r>
      <w:r w:rsidRPr="0051144B">
        <w:t>стемы.</w:t>
      </w:r>
      <w:r w:rsidRPr="0051144B">
        <w:rPr>
          <w:rStyle w:val="ab"/>
        </w:rPr>
        <w:footnoteReference w:id="129"/>
      </w:r>
      <w:r>
        <w:t xml:space="preserve"> За несколько последующих лет появился целый ряд учреждений, ставивших п</w:t>
      </w:r>
      <w:r>
        <w:t>е</w:t>
      </w:r>
      <w:r>
        <w:t>ред собой цели составления национальных реестров памятников, публикаци</w:t>
      </w:r>
      <w:r w:rsidR="00C024AD">
        <w:t>и</w:t>
      </w:r>
      <w:r>
        <w:t xml:space="preserve"> иллюстр</w:t>
      </w:r>
      <w:r>
        <w:t>и</w:t>
      </w:r>
      <w:r>
        <w:t>рованных</w:t>
      </w:r>
      <w:r w:rsidRPr="0051144B">
        <w:t xml:space="preserve"> </w:t>
      </w:r>
      <w:r>
        <w:t>описей, привлечени</w:t>
      </w:r>
      <w:r w:rsidR="00C024AD">
        <w:t>я</w:t>
      </w:r>
      <w:r>
        <w:t xml:space="preserve"> внимания общества к истории и культуре Франции, а та</w:t>
      </w:r>
      <w:r>
        <w:t>к</w:t>
      </w:r>
      <w:r>
        <w:t xml:space="preserve">же </w:t>
      </w:r>
      <w:r w:rsidRPr="0051144B">
        <w:t>разработк</w:t>
      </w:r>
      <w:r w:rsidR="00C024AD">
        <w:t>и</w:t>
      </w:r>
      <w:r w:rsidRPr="0051144B">
        <w:t xml:space="preserve"> законодательной базы для охраны исторических зданий и создани</w:t>
      </w:r>
      <w:r w:rsidR="00C024AD">
        <w:t>я</w:t>
      </w:r>
      <w:r w:rsidRPr="0051144B">
        <w:t xml:space="preserve"> спец</w:t>
      </w:r>
      <w:r w:rsidRPr="0051144B">
        <w:t>и</w:t>
      </w:r>
      <w:r w:rsidRPr="0051144B">
        <w:t>альной архитектурной службы.</w:t>
      </w:r>
      <w:r w:rsidRPr="0051144B">
        <w:rPr>
          <w:rStyle w:val="ab"/>
        </w:rPr>
        <w:footnoteReference w:id="130"/>
      </w:r>
      <w:r>
        <w:t xml:space="preserve"> Виктор Гюго сам принимал активное участие в деятел</w:t>
      </w:r>
      <w:r>
        <w:t>ь</w:t>
      </w:r>
      <w:r>
        <w:t>ности многих созданных органов и комитетов. Ему</w:t>
      </w:r>
      <w:r w:rsidRPr="00051DCB">
        <w:t xml:space="preserve"> удалось создать сильное народное </w:t>
      </w:r>
      <w:r w:rsidRPr="00051DCB">
        <w:lastRenderedPageBreak/>
        <w:t>движение в пользу собора. К этому прибавилось также увлечение новым</w:t>
      </w:r>
      <w:r>
        <w:t xml:space="preserve"> модным течен</w:t>
      </w:r>
      <w:r>
        <w:t>и</w:t>
      </w:r>
      <w:r>
        <w:t>ем – романтизмом.</w:t>
      </w:r>
    </w:p>
    <w:p w:rsidR="00C447D6" w:rsidRDefault="00C447D6" w:rsidP="00C447D6">
      <w:pPr>
        <w:pStyle w:val="ac"/>
        <w:spacing w:before="0" w:beforeAutospacing="0" w:after="0" w:afterAutospacing="0" w:line="360" w:lineRule="auto"/>
        <w:ind w:firstLine="567"/>
        <w:jc w:val="both"/>
      </w:pPr>
      <w:r w:rsidRPr="00051DCB">
        <w:t>Реставрация началась в 184</w:t>
      </w:r>
      <w:r>
        <w:t>5</w:t>
      </w:r>
      <w:r w:rsidRPr="00051DCB">
        <w:t xml:space="preserve"> г. под руководством известного архитектора Виолле-ле-Дюка.</w:t>
      </w:r>
      <w:r>
        <w:rPr>
          <w:rStyle w:val="ab"/>
          <w:lang w:val="en-US"/>
        </w:rPr>
        <w:footnoteReference w:id="131"/>
      </w:r>
      <w:r w:rsidRPr="00051DCB">
        <w:t xml:space="preserve"> Восстановление здания и скульптур, замена разбитых статуй и сооружение зн</w:t>
      </w:r>
      <w:r w:rsidRPr="00051DCB">
        <w:t>а</w:t>
      </w:r>
      <w:r w:rsidRPr="00051DCB">
        <w:t>менитого шпиля длились 23 года. Виолле-ле-Дюку также принадлежит идея галереи х</w:t>
      </w:r>
      <w:r w:rsidRPr="00051DCB">
        <w:t>и</w:t>
      </w:r>
      <w:r w:rsidRPr="00051DCB">
        <w:t>мер на фасаде собора, на верхней площадке у подножия башен</w:t>
      </w:r>
      <w:r>
        <w:t>, которые отныне стали о</w:t>
      </w:r>
      <w:r>
        <w:t>д</w:t>
      </w:r>
      <w:r>
        <w:t>ним из ярких отличительных черт собора.</w:t>
      </w:r>
    </w:p>
    <w:p w:rsidR="00C447D6" w:rsidRDefault="00C447D6" w:rsidP="00C024AD">
      <w:pPr>
        <w:pStyle w:val="ac"/>
        <w:spacing w:before="0" w:beforeAutospacing="0" w:after="0" w:afterAutospacing="0" w:line="360" w:lineRule="auto"/>
        <w:ind w:firstLine="567"/>
        <w:jc w:val="both"/>
      </w:pPr>
      <w:r>
        <w:t xml:space="preserve">В то время </w:t>
      </w:r>
      <w:r w:rsidRPr="00051DCB">
        <w:t>Нотр-Дам объединил в себе разные направления мысли: католики стр</w:t>
      </w:r>
      <w:r w:rsidRPr="00051DCB">
        <w:t>е</w:t>
      </w:r>
      <w:r w:rsidRPr="00051DCB">
        <w:t>мились к восстановлению традиционной веры</w:t>
      </w:r>
      <w:r>
        <w:t xml:space="preserve"> после революционных потрясений</w:t>
      </w:r>
      <w:r w:rsidRPr="00051DCB">
        <w:t>, а м</w:t>
      </w:r>
      <w:r w:rsidRPr="00051DCB">
        <w:t>о</w:t>
      </w:r>
      <w:r w:rsidRPr="00051DCB">
        <w:t>нархисты видели в этом символ недавнего прошлого</w:t>
      </w:r>
      <w:r w:rsidR="00C024AD">
        <w:t>.</w:t>
      </w:r>
      <w:r w:rsidRPr="00051DCB">
        <w:t xml:space="preserve"> </w:t>
      </w:r>
      <w:r w:rsidR="00C024AD">
        <w:t>К</w:t>
      </w:r>
      <w:r w:rsidRPr="00051DCB">
        <w:t xml:space="preserve">роме того, Виктор Гюго </w:t>
      </w:r>
      <w:r>
        <w:t>придал собору новую общественную значимость, сдела</w:t>
      </w:r>
      <w:r w:rsidR="00C024AD">
        <w:t>в</w:t>
      </w:r>
      <w:r>
        <w:t xml:space="preserve"> из него символ национального культу</w:t>
      </w:r>
      <w:r>
        <w:t>р</w:t>
      </w:r>
      <w:r>
        <w:t>ного наследия и важности его сохранения</w:t>
      </w:r>
      <w:r w:rsidR="00C024AD">
        <w:t xml:space="preserve"> и</w:t>
      </w:r>
      <w:r>
        <w:t xml:space="preserve"> превратив его в настоящее место памяти.</w:t>
      </w:r>
    </w:p>
    <w:p w:rsidR="00C447D6" w:rsidRPr="00051DCB" w:rsidRDefault="00C447D6" w:rsidP="00C447D6">
      <w:pPr>
        <w:pStyle w:val="ac"/>
        <w:spacing w:before="0" w:beforeAutospacing="0" w:after="0" w:afterAutospacing="0" w:line="360" w:lineRule="auto"/>
        <w:ind w:firstLine="567"/>
        <w:jc w:val="both"/>
        <w:rPr>
          <w:iCs/>
        </w:rPr>
      </w:pPr>
      <w:r w:rsidRPr="00051DCB">
        <w:rPr>
          <w:iCs/>
        </w:rPr>
        <w:t xml:space="preserve">В Соборе Парижской Богоматери </w:t>
      </w:r>
      <w:r>
        <w:rPr>
          <w:iCs/>
        </w:rPr>
        <w:t xml:space="preserve">до сих пор </w:t>
      </w:r>
      <w:r w:rsidRPr="00051DCB">
        <w:rPr>
          <w:iCs/>
        </w:rPr>
        <w:t xml:space="preserve">проходят </w:t>
      </w:r>
      <w:r>
        <w:rPr>
          <w:iCs/>
        </w:rPr>
        <w:t xml:space="preserve">также </w:t>
      </w:r>
      <w:r w:rsidRPr="00051DCB">
        <w:rPr>
          <w:iCs/>
        </w:rPr>
        <w:t>торжественные службы по величайшим деятелям Франции</w:t>
      </w:r>
      <w:r w:rsidR="00C024AD">
        <w:rPr>
          <w:iCs/>
        </w:rPr>
        <w:t>.</w:t>
      </w:r>
      <w:r w:rsidRPr="00051DCB">
        <w:rPr>
          <w:iCs/>
        </w:rPr>
        <w:t xml:space="preserve"> </w:t>
      </w:r>
      <w:r w:rsidR="00C024AD">
        <w:rPr>
          <w:iCs/>
        </w:rPr>
        <w:t>Н</w:t>
      </w:r>
      <w:r w:rsidRPr="00051DCB">
        <w:rPr>
          <w:iCs/>
        </w:rPr>
        <w:t>апример, здесь проходило отпевание Адольфа Тьера и Франсуа Миттерана. Здесь же был исполнен молебен, ознаменовавший освобождение Парижа 26 августа 1944 г., который прошел в присутствии генерала де Голля и генерал</w:t>
      </w:r>
      <w:r>
        <w:rPr>
          <w:iCs/>
        </w:rPr>
        <w:t>а</w:t>
      </w:r>
      <w:r w:rsidRPr="00051DCB">
        <w:rPr>
          <w:iCs/>
        </w:rPr>
        <w:t xml:space="preserve"> Леклерка. А 15 ноября 2015 </w:t>
      </w:r>
      <w:r w:rsidR="00C024AD">
        <w:rPr>
          <w:iCs/>
        </w:rPr>
        <w:t xml:space="preserve">г. </w:t>
      </w:r>
      <w:r w:rsidRPr="00051DCB">
        <w:rPr>
          <w:iCs/>
        </w:rPr>
        <w:t xml:space="preserve">в Нотр-Даме прошла служба в память о жертвах терактов. </w:t>
      </w:r>
    </w:p>
    <w:p w:rsidR="00C447D6" w:rsidRPr="00097AFA" w:rsidRDefault="00C447D6" w:rsidP="00C447D6">
      <w:pPr>
        <w:spacing w:line="360" w:lineRule="auto"/>
        <w:ind w:firstLine="567"/>
        <w:jc w:val="both"/>
        <w:rPr>
          <w:iCs/>
        </w:rPr>
      </w:pPr>
      <w:r w:rsidRPr="00051DCB">
        <w:rPr>
          <w:iCs/>
        </w:rPr>
        <w:t xml:space="preserve">Таким образом, Собор Парижской Богоматери </w:t>
      </w:r>
      <w:r>
        <w:rPr>
          <w:iCs/>
        </w:rPr>
        <w:t>является не только шедевром фра</w:t>
      </w:r>
      <w:r>
        <w:rPr>
          <w:iCs/>
        </w:rPr>
        <w:t>н</w:t>
      </w:r>
      <w:r w:rsidR="00C024AD">
        <w:rPr>
          <w:iCs/>
        </w:rPr>
        <w:t>цузской готики. Н</w:t>
      </w:r>
      <w:r w:rsidRPr="00051DCB">
        <w:rPr>
          <w:iCs/>
        </w:rPr>
        <w:t xml:space="preserve">а протяжении многих веков </w:t>
      </w:r>
      <w:r w:rsidR="00C024AD">
        <w:rPr>
          <w:iCs/>
        </w:rPr>
        <w:t xml:space="preserve">он был </w:t>
      </w:r>
      <w:r>
        <w:rPr>
          <w:iCs/>
        </w:rPr>
        <w:t xml:space="preserve">и </w:t>
      </w:r>
      <w:r w:rsidRPr="00051DCB">
        <w:rPr>
          <w:iCs/>
        </w:rPr>
        <w:t xml:space="preserve">остается </w:t>
      </w:r>
      <w:r>
        <w:rPr>
          <w:iCs/>
        </w:rPr>
        <w:t>духовным центром Фра</w:t>
      </w:r>
      <w:r>
        <w:rPr>
          <w:iCs/>
        </w:rPr>
        <w:t>н</w:t>
      </w:r>
      <w:r>
        <w:rPr>
          <w:iCs/>
        </w:rPr>
        <w:t>ции, соединяя в себе целый набор символических элементов, которые отражают богатое наследие французской истории и продолжают развиваться и изменяться с течением вр</w:t>
      </w:r>
      <w:r>
        <w:rPr>
          <w:iCs/>
        </w:rPr>
        <w:t>е</w:t>
      </w:r>
      <w:r>
        <w:rPr>
          <w:iCs/>
        </w:rPr>
        <w:t>мени.</w:t>
      </w:r>
      <w:r w:rsidRPr="00051DCB">
        <w:rPr>
          <w:iCs/>
        </w:rPr>
        <w:t xml:space="preserve"> Однако кроме него стоит упомянуть еще два храма, игравшие весьма большую роль в истории королевской Франции. Это</w:t>
      </w:r>
      <w:r w:rsidRPr="00097AFA">
        <w:rPr>
          <w:iCs/>
        </w:rPr>
        <w:t xml:space="preserve"> </w:t>
      </w:r>
      <w:r w:rsidRPr="00051DCB">
        <w:rPr>
          <w:iCs/>
        </w:rPr>
        <w:t>Реймсский</w:t>
      </w:r>
      <w:r w:rsidRPr="00097AFA">
        <w:rPr>
          <w:iCs/>
        </w:rPr>
        <w:t xml:space="preserve"> </w:t>
      </w:r>
      <w:r w:rsidRPr="00051DCB">
        <w:rPr>
          <w:iCs/>
        </w:rPr>
        <w:t>собор</w:t>
      </w:r>
      <w:r w:rsidRPr="00097AFA">
        <w:rPr>
          <w:iCs/>
        </w:rPr>
        <w:t xml:space="preserve"> </w:t>
      </w:r>
      <w:r w:rsidRPr="00051DCB">
        <w:rPr>
          <w:iCs/>
        </w:rPr>
        <w:t>и</w:t>
      </w:r>
      <w:r w:rsidRPr="00097AFA">
        <w:rPr>
          <w:iCs/>
        </w:rPr>
        <w:t xml:space="preserve"> </w:t>
      </w:r>
      <w:r w:rsidRPr="00051DCB">
        <w:rPr>
          <w:iCs/>
        </w:rPr>
        <w:t>церковь</w:t>
      </w:r>
      <w:r w:rsidRPr="00097AFA">
        <w:rPr>
          <w:iCs/>
        </w:rPr>
        <w:t xml:space="preserve"> </w:t>
      </w:r>
      <w:r w:rsidRPr="00051DCB">
        <w:rPr>
          <w:iCs/>
        </w:rPr>
        <w:t>аббатства</w:t>
      </w:r>
      <w:r w:rsidRPr="00097AFA">
        <w:rPr>
          <w:iCs/>
        </w:rPr>
        <w:t xml:space="preserve"> </w:t>
      </w:r>
      <w:r w:rsidRPr="00051DCB">
        <w:rPr>
          <w:iCs/>
        </w:rPr>
        <w:t>Сен</w:t>
      </w:r>
      <w:r w:rsidRPr="00097AFA">
        <w:rPr>
          <w:iCs/>
        </w:rPr>
        <w:t>-</w:t>
      </w:r>
      <w:r w:rsidRPr="00051DCB">
        <w:rPr>
          <w:iCs/>
        </w:rPr>
        <w:t>Дени</w:t>
      </w:r>
      <w:r w:rsidRPr="00097AFA">
        <w:rPr>
          <w:iCs/>
        </w:rPr>
        <w:t xml:space="preserve">. </w:t>
      </w:r>
    </w:p>
    <w:p w:rsidR="00C447D6" w:rsidRDefault="00C447D6" w:rsidP="00C447D6">
      <w:pPr>
        <w:spacing w:line="360" w:lineRule="auto"/>
        <w:ind w:firstLine="567"/>
        <w:jc w:val="both"/>
      </w:pPr>
      <w:r w:rsidRPr="00051DCB">
        <w:rPr>
          <w:b/>
        </w:rPr>
        <w:t>Реймсский собор</w:t>
      </w:r>
      <w:r w:rsidRPr="00051DCB">
        <w:t xml:space="preserve"> </w:t>
      </w:r>
      <w:r w:rsidRPr="00051DCB">
        <w:rPr>
          <w:i/>
          <w:iCs/>
        </w:rPr>
        <w:t xml:space="preserve">(Notre-Dame de Reims) </w:t>
      </w:r>
      <w:r w:rsidRPr="00051DCB">
        <w:t>является одним из самых известных кат</w:t>
      </w:r>
      <w:r w:rsidRPr="00051DCB">
        <w:t>о</w:t>
      </w:r>
      <w:r w:rsidRPr="00051DCB">
        <w:t xml:space="preserve">лических соборов — и как яркий </w:t>
      </w:r>
      <w:r w:rsidR="00C024AD">
        <w:t>памятник</w:t>
      </w:r>
      <w:r w:rsidRPr="00051DCB">
        <w:t xml:space="preserve"> готической архитектуры, и как символ ва</w:t>
      </w:r>
      <w:r w:rsidRPr="00051DCB">
        <w:t>ж</w:t>
      </w:r>
      <w:r w:rsidRPr="00051DCB">
        <w:t xml:space="preserve">нейших событий европейской истории. </w:t>
      </w:r>
      <w:r>
        <w:t>Собор укоренился в коллективной памяти франц</w:t>
      </w:r>
      <w:r>
        <w:t>у</w:t>
      </w:r>
      <w:r>
        <w:t xml:space="preserve">зов сразу на нескольких уровнях. </w:t>
      </w:r>
    </w:p>
    <w:p w:rsidR="00C447D6" w:rsidRPr="00051DCB" w:rsidRDefault="00C447D6" w:rsidP="00C447D6">
      <w:pPr>
        <w:spacing w:line="360" w:lineRule="auto"/>
        <w:ind w:firstLine="567"/>
        <w:jc w:val="both"/>
      </w:pPr>
      <w:r>
        <w:t>Во-первых, это место памяти связано со временами принятия христианства во Фра</w:t>
      </w:r>
      <w:r>
        <w:t>н</w:t>
      </w:r>
      <w:r>
        <w:t xml:space="preserve">ции. </w:t>
      </w:r>
      <w:r w:rsidRPr="00051DCB">
        <w:t xml:space="preserve">В 496 </w:t>
      </w:r>
      <w:r w:rsidR="00016369">
        <w:t>г.</w:t>
      </w:r>
      <w:r w:rsidRPr="00051DCB">
        <w:t xml:space="preserve"> </w:t>
      </w:r>
      <w:r>
        <w:t xml:space="preserve">в </w:t>
      </w:r>
      <w:r w:rsidRPr="00051DCB">
        <w:t>собор</w:t>
      </w:r>
      <w:r>
        <w:t>е, построенном</w:t>
      </w:r>
      <w:r w:rsidRPr="00051DCB">
        <w:t xml:space="preserve"> на месте галло-римских терм</w:t>
      </w:r>
      <w:r>
        <w:t>,</w:t>
      </w:r>
      <w:r w:rsidRPr="00051DCB">
        <w:t xml:space="preserve">  епископ </w:t>
      </w:r>
      <w:r>
        <w:t xml:space="preserve">Реймсский </w:t>
      </w:r>
      <w:r w:rsidRPr="00051DCB">
        <w:t xml:space="preserve">святой Реми </w:t>
      </w:r>
      <w:r w:rsidRPr="00D329AC">
        <w:rPr>
          <w:i/>
        </w:rPr>
        <w:t>(</w:t>
      </w:r>
      <w:r w:rsidRPr="00D329AC">
        <w:rPr>
          <w:i/>
          <w:lang w:val="en-US"/>
        </w:rPr>
        <w:t>Saint</w:t>
      </w:r>
      <w:r w:rsidRPr="00D329AC">
        <w:rPr>
          <w:i/>
        </w:rPr>
        <w:t xml:space="preserve"> </w:t>
      </w:r>
      <w:r w:rsidRPr="00D329AC">
        <w:rPr>
          <w:i/>
          <w:lang w:val="en-US"/>
        </w:rPr>
        <w:t>Remi</w:t>
      </w:r>
      <w:r w:rsidRPr="00D329AC">
        <w:rPr>
          <w:i/>
        </w:rPr>
        <w:t>)</w:t>
      </w:r>
      <w:r>
        <w:t xml:space="preserve"> </w:t>
      </w:r>
      <w:r w:rsidRPr="00051DCB">
        <w:t>крестил французского короля Хлодвига I. Под влиянием своей жены Клотильды, уже крещенной, он застав</w:t>
      </w:r>
      <w:r w:rsidR="00C024AD">
        <w:t>ил</w:t>
      </w:r>
      <w:r w:rsidRPr="00051DCB">
        <w:t xml:space="preserve"> креститься свою армию и народ. </w:t>
      </w:r>
      <w:r>
        <w:t xml:space="preserve">Именно эта дата стала позднее считаться датой рождения французской христианской монархии. </w:t>
      </w:r>
    </w:p>
    <w:p w:rsidR="00C447D6" w:rsidRDefault="00C447D6" w:rsidP="00C447D6">
      <w:pPr>
        <w:spacing w:line="360" w:lineRule="auto"/>
        <w:ind w:firstLine="567"/>
        <w:jc w:val="both"/>
      </w:pPr>
      <w:r>
        <w:lastRenderedPageBreak/>
        <w:t>Во-вторых,</w:t>
      </w:r>
      <w:r w:rsidRPr="00051DCB">
        <w:t xml:space="preserve"> на протяжении более десяти веков собор</w:t>
      </w:r>
      <w:r>
        <w:t>, неоднократно перестроенный,</w:t>
      </w:r>
      <w:r w:rsidRPr="00051DCB">
        <w:t xml:space="preserve"> был местом коронации практически всех французских королей, начиная с Людовика </w:t>
      </w:r>
      <w:r w:rsidRPr="00051DCB">
        <w:rPr>
          <w:lang w:val="pl-PL"/>
        </w:rPr>
        <w:t>I</w:t>
      </w:r>
      <w:r w:rsidRPr="00051DCB">
        <w:t xml:space="preserve"> Благочестивого в 816 </w:t>
      </w:r>
      <w:r w:rsidR="00016369">
        <w:t>г.</w:t>
      </w:r>
      <w:r w:rsidRPr="00051DCB">
        <w:t xml:space="preserve"> и заканчивая Карлом </w:t>
      </w:r>
      <w:r w:rsidRPr="00051DCB">
        <w:rPr>
          <w:lang w:val="pl-PL"/>
        </w:rPr>
        <w:t>X</w:t>
      </w:r>
      <w:r w:rsidRPr="00051DCB">
        <w:t xml:space="preserve"> в 1825</w:t>
      </w:r>
      <w:r w:rsidR="00F00298">
        <w:t xml:space="preserve"> г</w:t>
      </w:r>
      <w:proofErr w:type="gramStart"/>
      <w:r w:rsidR="00F00298">
        <w:t>.</w:t>
      </w:r>
      <w:r w:rsidRPr="00051DCB">
        <w:t xml:space="preserve">. </w:t>
      </w:r>
      <w:proofErr w:type="gramEnd"/>
      <w:r w:rsidRPr="00051DCB">
        <w:t>Кроме того, город Реймс тесно связан с национальной героиней Жанной д’Арк. Здесь в присутствии Жанны д’Арк сост</w:t>
      </w:r>
      <w:r w:rsidRPr="00051DCB">
        <w:t>о</w:t>
      </w:r>
      <w:r w:rsidRPr="00051DCB">
        <w:t xml:space="preserve">ялась коронация Карла </w:t>
      </w:r>
      <w:r w:rsidRPr="00051DCB">
        <w:rPr>
          <w:lang w:val="pl-PL"/>
        </w:rPr>
        <w:t>VII</w:t>
      </w:r>
      <w:r w:rsidRPr="00051DCB">
        <w:t xml:space="preserve">, </w:t>
      </w:r>
      <w:r w:rsidR="00F00298">
        <w:t>ставшая</w:t>
      </w:r>
      <w:r w:rsidRPr="00051DCB">
        <w:t xml:space="preserve"> переломны</w:t>
      </w:r>
      <w:r w:rsidR="00F00298">
        <w:t>м</w:t>
      </w:r>
      <w:r w:rsidRPr="00051DCB">
        <w:t xml:space="preserve"> момент</w:t>
      </w:r>
      <w:r w:rsidR="00F00298">
        <w:t>ом</w:t>
      </w:r>
      <w:r w:rsidRPr="00051DCB">
        <w:t xml:space="preserve"> в Столетней войне. Несмотря на свою символическую роль в истории монархической Франции, собор избежал серье</w:t>
      </w:r>
      <w:r w:rsidRPr="00051DCB">
        <w:t>з</w:t>
      </w:r>
      <w:r w:rsidRPr="00051DCB">
        <w:t xml:space="preserve">ных разрушений во время Великой французской революции. </w:t>
      </w:r>
      <w:r>
        <w:t xml:space="preserve">Благодаря имени </w:t>
      </w:r>
      <w:r w:rsidRPr="00051DCB">
        <w:t xml:space="preserve">Жанны д’Арк </w:t>
      </w:r>
      <w:r>
        <w:t>он был связан не только с королевской властью, но и представлял собой одно из мест памяти многовекового противостояния Франции и Англии. Будучи неизбежными и последовательными противниками почти во всех военных и политических конфликтах, англичане представляли собой «другое» Франции</w:t>
      </w:r>
      <w:r w:rsidRPr="004E643D">
        <w:t xml:space="preserve"> </w:t>
      </w:r>
      <w:r>
        <w:t>и в определенной степени способств</w:t>
      </w:r>
      <w:r>
        <w:t>о</w:t>
      </w:r>
      <w:r>
        <w:t xml:space="preserve">вали формированию идентичности. </w:t>
      </w:r>
    </w:p>
    <w:p w:rsidR="00C447D6" w:rsidRDefault="00C447D6" w:rsidP="00C447D6">
      <w:pPr>
        <w:spacing w:line="360" w:lineRule="auto"/>
        <w:ind w:firstLine="567"/>
        <w:jc w:val="both"/>
      </w:pPr>
      <w:r>
        <w:t xml:space="preserve">Однако уже в конце </w:t>
      </w:r>
      <w:r>
        <w:rPr>
          <w:lang w:val="en-US"/>
        </w:rPr>
        <w:t>XIX</w:t>
      </w:r>
      <w:r w:rsidR="00F00298">
        <w:t>–</w:t>
      </w:r>
      <w:r>
        <w:t xml:space="preserve">начале </w:t>
      </w:r>
      <w:r>
        <w:rPr>
          <w:lang w:val="en-US"/>
        </w:rPr>
        <w:t>XX</w:t>
      </w:r>
      <w:r w:rsidRPr="00962105">
        <w:t xml:space="preserve"> </w:t>
      </w:r>
      <w:r w:rsidR="001C1768">
        <w:t>в</w:t>
      </w:r>
      <w:r w:rsidR="00F00298">
        <w:t>в</w:t>
      </w:r>
      <w:r w:rsidR="001C1768">
        <w:t>.</w:t>
      </w:r>
      <w:r>
        <w:t xml:space="preserve"> соперничество двух стран уступает место новой оси противостояния – с Германией. И Реймс вновь становится его воплощением. </w:t>
      </w:r>
    </w:p>
    <w:p w:rsidR="00C447D6" w:rsidRPr="00051DCB" w:rsidRDefault="00C447D6" w:rsidP="00C447D6">
      <w:pPr>
        <w:spacing w:line="360" w:lineRule="auto"/>
        <w:ind w:firstLine="567"/>
        <w:jc w:val="both"/>
      </w:pPr>
      <w:r w:rsidRPr="00051DCB">
        <w:rPr>
          <w:color w:val="000000"/>
        </w:rPr>
        <w:t>Во время Первой мировой войны в результате военных действий оказались уничт</w:t>
      </w:r>
      <w:r w:rsidRPr="00051DCB">
        <w:rPr>
          <w:color w:val="000000"/>
        </w:rPr>
        <w:t>о</w:t>
      </w:r>
      <w:r w:rsidRPr="00051DCB">
        <w:rPr>
          <w:color w:val="000000"/>
        </w:rPr>
        <w:t>жен</w:t>
      </w:r>
      <w:r w:rsidR="00F00298">
        <w:rPr>
          <w:color w:val="000000"/>
        </w:rPr>
        <w:t>н</w:t>
      </w:r>
      <w:r w:rsidRPr="00051DCB">
        <w:rPr>
          <w:color w:val="000000"/>
        </w:rPr>
        <w:t>ы</w:t>
      </w:r>
      <w:r w:rsidR="00F00298">
        <w:rPr>
          <w:color w:val="000000"/>
        </w:rPr>
        <w:t>ми</w:t>
      </w:r>
      <w:r w:rsidRPr="00051DCB">
        <w:rPr>
          <w:color w:val="000000"/>
        </w:rPr>
        <w:t xml:space="preserve"> тысячи выдающихся памятников. </w:t>
      </w:r>
      <w:r w:rsidRPr="00051DCB">
        <w:t xml:space="preserve">В целом Реймс наиболее сильно пострадал от немецких бомбардировок, более 85% </w:t>
      </w:r>
      <w:r w:rsidR="00F00298">
        <w:t xml:space="preserve">зданий </w:t>
      </w:r>
      <w:r w:rsidRPr="00051DCB">
        <w:t xml:space="preserve">города было разрушено. </w:t>
      </w:r>
      <w:r w:rsidR="00F00298">
        <w:t>Однако</w:t>
      </w:r>
      <w:r w:rsidRPr="00051DCB">
        <w:t xml:space="preserve"> особым с</w:t>
      </w:r>
      <w:r w:rsidRPr="00051DCB">
        <w:t>о</w:t>
      </w:r>
      <w:r w:rsidRPr="00051DCB">
        <w:t xml:space="preserve">бытием, взбудоражившим весь мир и ставшим символом немецкого варварства в годы Первой мировой войны, </w:t>
      </w:r>
      <w:r w:rsidR="00F00298">
        <w:t>стало</w:t>
      </w:r>
      <w:r w:rsidRPr="00051DCB">
        <w:t xml:space="preserve"> разрушение в 1914 </w:t>
      </w:r>
      <w:r w:rsidR="00016369">
        <w:t>г.</w:t>
      </w:r>
      <w:r w:rsidRPr="00051DCB">
        <w:t xml:space="preserve"> Реймсского собора, одного из самых известных храмов Франции.</w:t>
      </w:r>
      <w:r w:rsidRPr="00051DCB">
        <w:rPr>
          <w:rStyle w:val="ab"/>
        </w:rPr>
        <w:footnoteReference w:id="132"/>
      </w:r>
      <w:r w:rsidRPr="00051DCB">
        <w:t xml:space="preserve"> Это было сделано </w:t>
      </w:r>
      <w:r>
        <w:t>целенаправленно</w:t>
      </w:r>
      <w:r w:rsidRPr="00051DCB">
        <w:t>, чтобы морально сл</w:t>
      </w:r>
      <w:r w:rsidRPr="00051DCB">
        <w:t>о</w:t>
      </w:r>
      <w:r w:rsidRPr="00051DCB">
        <w:t>мить боевой дух французов.</w:t>
      </w:r>
      <w:r w:rsidRPr="00051DCB">
        <w:rPr>
          <w:rStyle w:val="ab"/>
        </w:rPr>
        <w:footnoteReference w:id="133"/>
      </w:r>
      <w:r w:rsidRPr="00051DCB">
        <w:t xml:space="preserve"> Волна народного негодования была настолько сильна, что вылилась затем в убийство немецких раненых военнопленных, укрывшихся в соборе. </w:t>
      </w:r>
    </w:p>
    <w:p w:rsidR="00C447D6" w:rsidRPr="00051DCB" w:rsidRDefault="00C447D6" w:rsidP="00C447D6">
      <w:pPr>
        <w:spacing w:line="360" w:lineRule="auto"/>
        <w:ind w:firstLine="567"/>
        <w:jc w:val="both"/>
        <w:rPr>
          <w:highlight w:val="yellow"/>
        </w:rPr>
      </w:pPr>
      <w:r w:rsidRPr="00051DCB">
        <w:t xml:space="preserve">В 1962 </w:t>
      </w:r>
      <w:r w:rsidR="00016369">
        <w:t>г.</w:t>
      </w:r>
      <w:r w:rsidRPr="00051DCB">
        <w:t xml:space="preserve"> произошло официальное символическое франко-немецкое примирение, прошедшее в присутствии Шарля де Голля и Конрада Аденауэра. Место было выбрано не случайно – Реймсский собор.</w:t>
      </w:r>
    </w:p>
    <w:p w:rsidR="00C447D6" w:rsidRPr="00962105" w:rsidRDefault="00C447D6" w:rsidP="00C447D6">
      <w:pPr>
        <w:spacing w:line="360" w:lineRule="auto"/>
        <w:ind w:firstLine="567"/>
        <w:jc w:val="both"/>
        <w:rPr>
          <w:rStyle w:val="ab"/>
        </w:rPr>
      </w:pPr>
      <w:r w:rsidRPr="00051DCB">
        <w:t>Кроме того, отдельного упоминания заслуживает Лабиринт Реймсского собора, с</w:t>
      </w:r>
      <w:r w:rsidRPr="00051DCB">
        <w:t>о</w:t>
      </w:r>
      <w:r w:rsidRPr="00051DCB">
        <w:t xml:space="preserve">зданный в </w:t>
      </w:r>
      <w:r w:rsidRPr="00051DCB">
        <w:rPr>
          <w:lang w:val="pl-PL"/>
        </w:rPr>
        <w:t>XIII</w:t>
      </w:r>
      <w:r w:rsidRPr="00051DCB">
        <w:t xml:space="preserve"> </w:t>
      </w:r>
      <w:r w:rsidR="00F00298">
        <w:t>в.</w:t>
      </w:r>
      <w:r w:rsidRPr="00051DCB">
        <w:t xml:space="preserve"> на полу в центре собора как символ восхождения Христа на Голгофу. Верующие проходили лабиринт на коленях в качестве ритуального паломничества для и</w:t>
      </w:r>
      <w:r w:rsidRPr="00051DCB">
        <w:t>с</w:t>
      </w:r>
      <w:r w:rsidRPr="00051DCB">
        <w:t xml:space="preserve">купления грехов. До наших дней сам лабиринт не сохранился, однако он стал прототипом известного логотипа в области охраны памятников истории и культуры. </w:t>
      </w:r>
      <w:r w:rsidRPr="00051DCB">
        <w:rPr>
          <w:rStyle w:val="hps"/>
        </w:rPr>
        <w:t xml:space="preserve">Все французские </w:t>
      </w:r>
      <w:r w:rsidRPr="00051DCB">
        <w:rPr>
          <w:rStyle w:val="hps"/>
        </w:rPr>
        <w:lastRenderedPageBreak/>
        <w:t>памятники, охраняемые государством, отмечаются особым знаком, который представляет собой стилизованное и повернутое на 45 градусов изображение лабиринта Реймсского с</w:t>
      </w:r>
      <w:r w:rsidRPr="00051DCB">
        <w:rPr>
          <w:rStyle w:val="hps"/>
        </w:rPr>
        <w:t>о</w:t>
      </w:r>
      <w:r w:rsidRPr="00051DCB">
        <w:rPr>
          <w:rStyle w:val="hps"/>
        </w:rPr>
        <w:t>бора.</w:t>
      </w:r>
      <w:r w:rsidRPr="00051DCB">
        <w:rPr>
          <w:rStyle w:val="ab"/>
        </w:rPr>
        <w:t xml:space="preserve"> </w:t>
      </w:r>
      <w:r>
        <w:t xml:space="preserve">Таким образом, можно сказать, что Реймсский собор продолжает традицию, начатую в середине </w:t>
      </w:r>
      <w:r>
        <w:rPr>
          <w:lang w:val="en-US"/>
        </w:rPr>
        <w:t>XIX</w:t>
      </w:r>
      <w:r w:rsidRPr="00962105">
        <w:t xml:space="preserve"> </w:t>
      </w:r>
      <w:r w:rsidR="001C1768">
        <w:t>в.</w:t>
      </w:r>
      <w:r>
        <w:t xml:space="preserve"> Нотр-Дамом, традицию сохранения культурного наследия, которая уже стала одной из заслуженных причин для гордости и в целом отличительной чертой фра</w:t>
      </w:r>
      <w:r>
        <w:t>н</w:t>
      </w:r>
      <w:r>
        <w:t xml:space="preserve">цузской культуры. </w:t>
      </w:r>
    </w:p>
    <w:p w:rsidR="00C447D6" w:rsidRDefault="00C447D6" w:rsidP="00C447D6">
      <w:pPr>
        <w:pStyle w:val="ac"/>
        <w:spacing w:before="0" w:beforeAutospacing="0" w:after="0" w:afterAutospacing="0" w:line="360" w:lineRule="auto"/>
        <w:ind w:firstLine="567"/>
        <w:jc w:val="both"/>
      </w:pPr>
      <w:r>
        <w:t xml:space="preserve">Подводя небольшой итог, можно сказать, что религиозные здания играют довольно важную роль в формировании идентичности французов. </w:t>
      </w:r>
      <w:r w:rsidR="00F00298">
        <w:t>Эту христианскую составля</w:t>
      </w:r>
      <w:r w:rsidR="00F00298">
        <w:t>ю</w:t>
      </w:r>
      <w:r w:rsidR="00F00298">
        <w:t xml:space="preserve">щую культуры воплощают </w:t>
      </w:r>
      <w:r>
        <w:t>не только Собор Парижской Богоматери и Реймсский собор, но и другие церкви, соборы, аббатства, являющиеся до сих пор символическими центрами французских го</w:t>
      </w:r>
      <w:r w:rsidR="00016369">
        <w:t>ро</w:t>
      </w:r>
      <w:r>
        <w:t xml:space="preserve">дов и деревень. </w:t>
      </w:r>
      <w:r w:rsidR="00F00298">
        <w:t xml:space="preserve"> </w:t>
      </w:r>
    </w:p>
    <w:p w:rsidR="00C447D6" w:rsidRDefault="00C447D6" w:rsidP="00C447D6">
      <w:pPr>
        <w:pStyle w:val="ac"/>
        <w:spacing w:before="0" w:beforeAutospacing="0" w:after="0" w:afterAutospacing="0" w:line="360" w:lineRule="auto"/>
        <w:ind w:firstLine="567"/>
        <w:jc w:val="both"/>
      </w:pPr>
      <w:r>
        <w:t>На протяжении последних десятилетий доля католиков</w:t>
      </w:r>
      <w:r w:rsidRPr="0091202E">
        <w:t xml:space="preserve"> </w:t>
      </w:r>
      <w:r>
        <w:t>во Франции стабильно с</w:t>
      </w:r>
      <w:r>
        <w:t>о</w:t>
      </w:r>
      <w:r>
        <w:t xml:space="preserve">кращается (с 81% в 1986 </w:t>
      </w:r>
      <w:r w:rsidR="00F00298">
        <w:t xml:space="preserve">г. </w:t>
      </w:r>
      <w:r>
        <w:t>до 56% в 2012</w:t>
      </w:r>
      <w:r w:rsidR="00F00298">
        <w:t xml:space="preserve"> г.</w:t>
      </w:r>
      <w:r>
        <w:t>). Одновременно доля мусульман продолжает расти (Франция является крупнейшим по числу мусульман государством Европы).  В п</w:t>
      </w:r>
      <w:r>
        <w:t>о</w:t>
      </w:r>
      <w:r>
        <w:t xml:space="preserve">следнее время стали слышны предложения </w:t>
      </w:r>
      <w:proofErr w:type="gramStart"/>
      <w:r>
        <w:t>преобразовать</w:t>
      </w:r>
      <w:proofErr w:type="gramEnd"/>
      <w:r>
        <w:t xml:space="preserve"> некоторые пустующие церкви </w:t>
      </w:r>
      <w:r w:rsidR="00F00298">
        <w:t>в</w:t>
      </w:r>
      <w:r>
        <w:t xml:space="preserve"> мечети. В частности, с подобной мыслью выступил Далиль Бубакер, ректор Парижской соборной мечети и президент Французского совета мусульманского культа </w:t>
      </w:r>
      <w:r w:rsidRPr="00C92DCC">
        <w:rPr>
          <w:i/>
        </w:rPr>
        <w:t>(</w:t>
      </w:r>
      <w:r w:rsidRPr="00C92DCC">
        <w:rPr>
          <w:i/>
          <w:color w:val="16212C"/>
          <w:shd w:val="clear" w:color="auto" w:fill="FFFFFF"/>
        </w:rPr>
        <w:t>Conseil français du culte musulman (CFCM))</w:t>
      </w:r>
      <w:r w:rsidRPr="00C92DCC">
        <w:rPr>
          <w:i/>
        </w:rPr>
        <w:t>.</w:t>
      </w:r>
      <w:r>
        <w:t xml:space="preserve"> Это вызвало целую волну обсуждения в обществе и вылилось даже в подписание петиции, запущенной Николя Саркози и некоторыми друг</w:t>
      </w:r>
      <w:r>
        <w:t>и</w:t>
      </w:r>
      <w:r>
        <w:t>ми правыми политиками. Противники этой идеи обращали внимание на то, что церкви я</w:t>
      </w:r>
      <w:r>
        <w:t>в</w:t>
      </w:r>
      <w:r>
        <w:t>ляются свидетелями и символами истории страны, её памятью, её корней и культуры. Церкви – это не только сами здания культа, но это душа города, деревни, это часть иде</w:t>
      </w:r>
      <w:r>
        <w:t>н</w:t>
      </w:r>
      <w:r>
        <w:t>тичности, потому что это та память, которую запечатлели в камне о себе предки</w:t>
      </w:r>
      <w:r w:rsidRPr="003C462F">
        <w:t>.</w:t>
      </w:r>
      <w:r w:rsidRPr="003C462F">
        <w:rPr>
          <w:rStyle w:val="ab"/>
          <w:bCs/>
          <w:bdr w:val="none" w:sz="0" w:space="0" w:color="auto" w:frame="1"/>
          <w:lang w:val="fr-FR"/>
        </w:rPr>
        <w:footnoteReference w:id="134"/>
      </w:r>
      <w:r w:rsidRPr="003C462F">
        <w:t xml:space="preserve"> </w:t>
      </w:r>
    </w:p>
    <w:p w:rsidR="00C447D6" w:rsidRPr="00097AFA" w:rsidRDefault="00C447D6" w:rsidP="00C447D6">
      <w:pPr>
        <w:pStyle w:val="ac"/>
        <w:spacing w:before="0" w:beforeAutospacing="0" w:after="0" w:afterAutospacing="0" w:line="360" w:lineRule="auto"/>
        <w:ind w:firstLine="567"/>
        <w:jc w:val="both"/>
      </w:pPr>
      <w:r>
        <w:t>Левые политические силы в ответ на критику заявили, что это отвечало бы респу</w:t>
      </w:r>
      <w:r>
        <w:t>б</w:t>
      </w:r>
      <w:r>
        <w:t xml:space="preserve">ликанской политике светскости и отвечало бы французскому законодательству, в том числе закону 1905 </w:t>
      </w:r>
      <w:r w:rsidR="001C1768">
        <w:t>г.</w:t>
      </w:r>
      <w:r>
        <w:t xml:space="preserve"> об отделении церкви от государства.</w:t>
      </w:r>
      <w:r w:rsidRPr="003C462F">
        <w:rPr>
          <w:rStyle w:val="ab"/>
        </w:rPr>
        <w:t xml:space="preserve"> </w:t>
      </w:r>
      <w:r>
        <w:rPr>
          <w:rStyle w:val="ab"/>
        </w:rPr>
        <w:footnoteReference w:id="135"/>
      </w:r>
      <w:r>
        <w:t xml:space="preserve"> </w:t>
      </w:r>
    </w:p>
    <w:p w:rsidR="00C447D6" w:rsidRDefault="00C447D6" w:rsidP="00C447D6">
      <w:pPr>
        <w:pStyle w:val="ac"/>
        <w:spacing w:before="0" w:beforeAutospacing="0" w:after="0" w:afterAutospacing="0" w:line="360" w:lineRule="auto"/>
        <w:ind w:firstLine="567"/>
        <w:jc w:val="both"/>
      </w:pPr>
      <w:r>
        <w:t>Таким образом, мы можем видеть, что продолжающиеся дебаты насчет места рел</w:t>
      </w:r>
      <w:r>
        <w:t>и</w:t>
      </w:r>
      <w:r>
        <w:t xml:space="preserve">гии в жизни общества и государства, её роли в формировании идентичности до сих пор свидетельствуют о крайней актуальности этого вопроса в современной Франции. </w:t>
      </w:r>
    </w:p>
    <w:p w:rsidR="00C447D6" w:rsidRDefault="00C447D6" w:rsidP="00C447D6">
      <w:pPr>
        <w:pStyle w:val="ac"/>
        <w:spacing w:before="0" w:beforeAutospacing="0" w:after="0" w:afterAutospacing="0" w:line="360" w:lineRule="auto"/>
        <w:ind w:firstLine="567"/>
        <w:jc w:val="both"/>
      </w:pPr>
      <w:r>
        <w:rPr>
          <w:iCs/>
        </w:rPr>
        <w:lastRenderedPageBreak/>
        <w:t>О</w:t>
      </w:r>
      <w:r w:rsidRPr="00051DCB">
        <w:rPr>
          <w:iCs/>
        </w:rPr>
        <w:t xml:space="preserve">собого внимания заслуживает </w:t>
      </w:r>
      <w:r w:rsidR="00F00298" w:rsidRPr="00051DCB">
        <w:rPr>
          <w:iCs/>
        </w:rPr>
        <w:t xml:space="preserve">знаменитый на весь мир </w:t>
      </w:r>
      <w:r w:rsidRPr="00051DCB">
        <w:rPr>
          <w:iCs/>
        </w:rPr>
        <w:t>дворцово-парковый а</w:t>
      </w:r>
      <w:r w:rsidRPr="00051DCB">
        <w:rPr>
          <w:iCs/>
        </w:rPr>
        <w:t>н</w:t>
      </w:r>
      <w:r w:rsidRPr="00051DCB">
        <w:rPr>
          <w:iCs/>
        </w:rPr>
        <w:t xml:space="preserve">самбль </w:t>
      </w:r>
      <w:r w:rsidRPr="00051DCB">
        <w:rPr>
          <w:b/>
          <w:iCs/>
        </w:rPr>
        <w:t xml:space="preserve">Версаля </w:t>
      </w:r>
      <w:r w:rsidRPr="00051DCB">
        <w:rPr>
          <w:i/>
          <w:iCs/>
        </w:rPr>
        <w:t>(</w:t>
      </w:r>
      <w:r w:rsidRPr="002267D2">
        <w:rPr>
          <w:bCs/>
          <w:i/>
          <w:color w:val="252525"/>
          <w:shd w:val="clear" w:color="auto" w:fill="FFFFFF"/>
          <w:lang w:val="en-US"/>
        </w:rPr>
        <w:t>Ch</w:t>
      </w:r>
      <w:r w:rsidRPr="000F4D59">
        <w:rPr>
          <w:bCs/>
          <w:i/>
          <w:color w:val="252525"/>
          <w:shd w:val="clear" w:color="auto" w:fill="FFFFFF"/>
        </w:rPr>
        <w:t>â</w:t>
      </w:r>
      <w:r w:rsidRPr="002267D2">
        <w:rPr>
          <w:bCs/>
          <w:i/>
          <w:color w:val="252525"/>
          <w:shd w:val="clear" w:color="auto" w:fill="FFFFFF"/>
          <w:lang w:val="en-US"/>
        </w:rPr>
        <w:t>teau</w:t>
      </w:r>
      <w:r w:rsidRPr="000F4D59">
        <w:rPr>
          <w:bCs/>
          <w:i/>
          <w:color w:val="252525"/>
          <w:shd w:val="clear" w:color="auto" w:fill="FFFFFF"/>
        </w:rPr>
        <w:t xml:space="preserve"> </w:t>
      </w:r>
      <w:r w:rsidRPr="002267D2">
        <w:rPr>
          <w:bCs/>
          <w:i/>
          <w:color w:val="252525"/>
          <w:shd w:val="clear" w:color="auto" w:fill="FFFFFF"/>
          <w:lang w:val="en-US"/>
        </w:rPr>
        <w:t>de</w:t>
      </w:r>
      <w:r w:rsidRPr="000F4D59">
        <w:rPr>
          <w:bCs/>
          <w:i/>
          <w:color w:val="252525"/>
          <w:shd w:val="clear" w:color="auto" w:fill="FFFFFF"/>
        </w:rPr>
        <w:t xml:space="preserve"> </w:t>
      </w:r>
      <w:r w:rsidRPr="00051DCB">
        <w:rPr>
          <w:i/>
          <w:iCs/>
          <w:lang w:val="pl-PL"/>
        </w:rPr>
        <w:t>Versailles</w:t>
      </w:r>
      <w:r w:rsidRPr="00051DCB">
        <w:rPr>
          <w:i/>
          <w:iCs/>
        </w:rPr>
        <w:t>)</w:t>
      </w:r>
      <w:r w:rsidRPr="00051DCB">
        <w:rPr>
          <w:iCs/>
        </w:rPr>
        <w:t xml:space="preserve">. </w:t>
      </w:r>
      <w:r w:rsidRPr="00051DCB">
        <w:t xml:space="preserve">Построенный по заказу Людовика </w:t>
      </w:r>
      <w:r w:rsidRPr="00051DCB">
        <w:rPr>
          <w:lang w:val="pl-PL"/>
        </w:rPr>
        <w:t>XIV</w:t>
      </w:r>
      <w:r w:rsidRPr="00051DCB">
        <w:t>, он стал своеобразным п</w:t>
      </w:r>
      <w:r w:rsidR="00F00298">
        <w:t xml:space="preserve">амятником эпохи «короля-солнца», </w:t>
      </w:r>
      <w:r>
        <w:rPr>
          <w:iCs/>
        </w:rPr>
        <w:t>является шедевром</w:t>
      </w:r>
      <w:r w:rsidRPr="00051DCB">
        <w:rPr>
          <w:iCs/>
        </w:rPr>
        <w:t xml:space="preserve"> французской </w:t>
      </w:r>
      <w:r>
        <w:rPr>
          <w:iCs/>
        </w:rPr>
        <w:t>и м</w:t>
      </w:r>
      <w:r>
        <w:rPr>
          <w:iCs/>
        </w:rPr>
        <w:t>и</w:t>
      </w:r>
      <w:r>
        <w:rPr>
          <w:iCs/>
        </w:rPr>
        <w:t xml:space="preserve">ровой </w:t>
      </w:r>
      <w:r w:rsidRPr="00051DCB">
        <w:rPr>
          <w:iCs/>
        </w:rPr>
        <w:t xml:space="preserve">культуры </w:t>
      </w:r>
      <w:r>
        <w:rPr>
          <w:iCs/>
        </w:rPr>
        <w:t>и внесен сейчас в список Всемирного наследия ЮНЕСКО</w:t>
      </w:r>
      <w:r w:rsidRPr="00051DCB">
        <w:t>.</w:t>
      </w:r>
    </w:p>
    <w:p w:rsidR="00C447D6" w:rsidRDefault="00C447D6" w:rsidP="00C447D6">
      <w:pPr>
        <w:pStyle w:val="ac"/>
        <w:spacing w:before="0" w:beforeAutospacing="0" w:after="0" w:afterAutospacing="0" w:line="360" w:lineRule="auto"/>
        <w:ind w:firstLine="567"/>
        <w:jc w:val="both"/>
        <w:rPr>
          <w:iCs/>
        </w:rPr>
      </w:pPr>
      <w:r w:rsidRPr="00051DCB">
        <w:rPr>
          <w:iCs/>
        </w:rPr>
        <w:t xml:space="preserve">Версаль воплощает в себе коллективную идентичность сразу на нескольких уровнях. </w:t>
      </w:r>
      <w:r>
        <w:rPr>
          <w:iCs/>
        </w:rPr>
        <w:t>Во-первых, дворец и парк стали художественным и архитектурным выражением идеи а</w:t>
      </w:r>
      <w:r>
        <w:rPr>
          <w:iCs/>
        </w:rPr>
        <w:t>б</w:t>
      </w:r>
      <w:r>
        <w:rPr>
          <w:iCs/>
        </w:rPr>
        <w:t>солютизма. Будучи центром политической жизни страны на протяжении более чем века, Версаль олицетворяет</w:t>
      </w:r>
      <w:r w:rsidRPr="00051DCB">
        <w:rPr>
          <w:iCs/>
        </w:rPr>
        <w:t xml:space="preserve"> апофеоз величия Франции</w:t>
      </w:r>
      <w:r>
        <w:rPr>
          <w:iCs/>
        </w:rPr>
        <w:t xml:space="preserve"> и королевской власти.</w:t>
      </w:r>
      <w:r>
        <w:rPr>
          <w:rStyle w:val="ab"/>
          <w:color w:val="252525"/>
          <w:shd w:val="clear" w:color="auto" w:fill="FFFFFF"/>
          <w:lang w:val="en-US"/>
        </w:rPr>
        <w:footnoteReference w:id="136"/>
      </w:r>
    </w:p>
    <w:p w:rsidR="00C447D6" w:rsidRDefault="00C447D6" w:rsidP="00C447D6">
      <w:pPr>
        <w:spacing w:line="360" w:lineRule="auto"/>
        <w:ind w:firstLine="567"/>
        <w:jc w:val="both"/>
        <w:rPr>
          <w:iCs/>
        </w:rPr>
      </w:pPr>
      <w:r>
        <w:rPr>
          <w:iCs/>
        </w:rPr>
        <w:t>С другой стороны</w:t>
      </w:r>
      <w:r w:rsidR="00F00298">
        <w:rPr>
          <w:iCs/>
        </w:rPr>
        <w:t>,</w:t>
      </w:r>
      <w:r>
        <w:rPr>
          <w:iCs/>
        </w:rPr>
        <w:t xml:space="preserve"> Версаль</w:t>
      </w:r>
      <w:r w:rsidRPr="00051DCB">
        <w:rPr>
          <w:iCs/>
        </w:rPr>
        <w:t xml:space="preserve"> </w:t>
      </w:r>
      <w:r>
        <w:rPr>
          <w:iCs/>
        </w:rPr>
        <w:t>одновременно связан и с демократическими, республ</w:t>
      </w:r>
      <w:r>
        <w:rPr>
          <w:iCs/>
        </w:rPr>
        <w:t>и</w:t>
      </w:r>
      <w:r>
        <w:rPr>
          <w:iCs/>
        </w:rPr>
        <w:t xml:space="preserve">канскими идеалами. Дворец </w:t>
      </w:r>
      <w:r w:rsidRPr="00051DCB">
        <w:rPr>
          <w:iCs/>
        </w:rPr>
        <w:t>был местом подписания нескольких важнейших в мировой истории</w:t>
      </w:r>
      <w:r>
        <w:rPr>
          <w:iCs/>
        </w:rPr>
        <w:t xml:space="preserve"> и истории Франции документов, в том числе з</w:t>
      </w:r>
      <w:r w:rsidRPr="00051DCB">
        <w:rPr>
          <w:iCs/>
        </w:rPr>
        <w:t>десь был заключен Парижский д</w:t>
      </w:r>
      <w:r w:rsidRPr="00051DCB">
        <w:rPr>
          <w:iCs/>
        </w:rPr>
        <w:t>о</w:t>
      </w:r>
      <w:r w:rsidRPr="00051DCB">
        <w:rPr>
          <w:iCs/>
        </w:rPr>
        <w:t>говор 1783</w:t>
      </w:r>
      <w:r>
        <w:rPr>
          <w:iCs/>
        </w:rPr>
        <w:t xml:space="preserve"> </w:t>
      </w:r>
      <w:r w:rsidR="001C1768">
        <w:rPr>
          <w:iCs/>
        </w:rPr>
        <w:t>г.</w:t>
      </w:r>
      <w:r w:rsidRPr="00051DCB">
        <w:rPr>
          <w:iCs/>
        </w:rPr>
        <w:t xml:space="preserve">, завершивший войну за независимость Соединённых Штатов. </w:t>
      </w:r>
      <w:r>
        <w:rPr>
          <w:iCs/>
        </w:rPr>
        <w:t>Молодое гос</w:t>
      </w:r>
      <w:r>
        <w:rPr>
          <w:iCs/>
        </w:rPr>
        <w:t>у</w:t>
      </w:r>
      <w:r>
        <w:rPr>
          <w:iCs/>
        </w:rPr>
        <w:t>дарство, получившее свою независимость от Британской империи, представляло собой очень смелый исторический и политический эксперимент, основанный во многом на ид</w:t>
      </w:r>
      <w:r>
        <w:rPr>
          <w:iCs/>
        </w:rPr>
        <w:t>е</w:t>
      </w:r>
      <w:r>
        <w:rPr>
          <w:iCs/>
        </w:rPr>
        <w:t>ях французских просветителей, и потому находивш</w:t>
      </w:r>
      <w:r w:rsidR="00F00298">
        <w:rPr>
          <w:iCs/>
        </w:rPr>
        <w:t>ий</w:t>
      </w:r>
      <w:r>
        <w:rPr>
          <w:iCs/>
        </w:rPr>
        <w:t xml:space="preserve"> горячую поддержку среди многих французских подданных. </w:t>
      </w:r>
    </w:p>
    <w:p w:rsidR="00C447D6" w:rsidRDefault="00C447D6" w:rsidP="00C447D6">
      <w:pPr>
        <w:pStyle w:val="ac"/>
        <w:spacing w:before="0" w:beforeAutospacing="0" w:after="0" w:afterAutospacing="0" w:line="360" w:lineRule="auto"/>
        <w:ind w:firstLine="567"/>
        <w:jc w:val="both"/>
      </w:pPr>
      <w:r>
        <w:t>Помимо этого, Версаль связан еще и с упомянутой выше концепцией светскости. Версальск</w:t>
      </w:r>
      <w:r w:rsidR="00F00298">
        <w:t>им</w:t>
      </w:r>
      <w:r>
        <w:t xml:space="preserve"> </w:t>
      </w:r>
      <w:r w:rsidR="00F00298">
        <w:t>назван</w:t>
      </w:r>
      <w:r>
        <w:t xml:space="preserve"> эдикт, изданный Людовиком </w:t>
      </w:r>
      <w:r>
        <w:rPr>
          <w:lang w:val="en-US"/>
        </w:rPr>
        <w:t>XVI</w:t>
      </w:r>
      <w:r w:rsidRPr="00512B6C">
        <w:t xml:space="preserve"> </w:t>
      </w:r>
      <w:r>
        <w:t xml:space="preserve">в 1787 </w:t>
      </w:r>
      <w:r w:rsidR="00016369">
        <w:t>г.</w:t>
      </w:r>
      <w:r w:rsidR="00F00298">
        <w:t xml:space="preserve"> эдикт</w:t>
      </w:r>
      <w:r>
        <w:t>, давший право всем не-католикам на юридический и гражданский статус.</w:t>
      </w:r>
      <w:r>
        <w:rPr>
          <w:rStyle w:val="ab"/>
        </w:rPr>
        <w:footnoteReference w:id="137"/>
      </w:r>
      <w:r>
        <w:t xml:space="preserve"> </w:t>
      </w:r>
    </w:p>
    <w:p w:rsidR="00C447D6" w:rsidRPr="002B3F04" w:rsidRDefault="00C447D6" w:rsidP="00C447D6">
      <w:pPr>
        <w:spacing w:line="360" w:lineRule="auto"/>
        <w:ind w:firstLine="567"/>
        <w:jc w:val="both"/>
        <w:rPr>
          <w:iCs/>
        </w:rPr>
      </w:pPr>
      <w:r>
        <w:rPr>
          <w:iCs/>
        </w:rPr>
        <w:t>Затем и</w:t>
      </w:r>
      <w:r>
        <w:t xml:space="preserve">менно </w:t>
      </w:r>
      <w:r w:rsidRPr="00051DCB">
        <w:t xml:space="preserve">Версаль стал </w:t>
      </w:r>
      <w:r>
        <w:t>одним из центральных мест действия Ф</w:t>
      </w:r>
      <w:r w:rsidRPr="00051DCB">
        <w:t>ранцузской рев</w:t>
      </w:r>
      <w:r w:rsidRPr="00051DCB">
        <w:t>о</w:t>
      </w:r>
      <w:r w:rsidRPr="00051DCB">
        <w:t xml:space="preserve">люции. </w:t>
      </w:r>
      <w:r w:rsidRPr="00201AE5">
        <w:rPr>
          <w:szCs w:val="28"/>
        </w:rPr>
        <w:t>26 августа</w:t>
      </w:r>
      <w:r w:rsidRPr="00051DCB">
        <w:t xml:space="preserve"> 1789 </w:t>
      </w:r>
      <w:r w:rsidR="00016369">
        <w:t>г.</w:t>
      </w:r>
      <w:r w:rsidRPr="00051DCB">
        <w:t xml:space="preserve"> работавшее в Версале Учредительное собрание приняло Декл</w:t>
      </w:r>
      <w:r w:rsidRPr="00051DCB">
        <w:t>а</w:t>
      </w:r>
      <w:r w:rsidRPr="00051DCB">
        <w:t xml:space="preserve">рацию прав человека и гражданина. </w:t>
      </w:r>
      <w:r w:rsidRPr="00201AE5">
        <w:rPr>
          <w:szCs w:val="28"/>
        </w:rPr>
        <w:t>В основу идей Декларации прав человека и граждан</w:t>
      </w:r>
      <w:r w:rsidRPr="00201AE5">
        <w:rPr>
          <w:szCs w:val="28"/>
        </w:rPr>
        <w:t>и</w:t>
      </w:r>
      <w:r w:rsidRPr="00201AE5">
        <w:rPr>
          <w:szCs w:val="28"/>
        </w:rPr>
        <w:t xml:space="preserve">на положена концепция равноправия и свободы, принадлежащей каждому от рождения. Естественными правами человека и гражданина </w:t>
      </w:r>
      <w:r>
        <w:rPr>
          <w:szCs w:val="28"/>
        </w:rPr>
        <w:t>провозглашались</w:t>
      </w:r>
      <w:r w:rsidRPr="00201AE5">
        <w:rPr>
          <w:szCs w:val="28"/>
        </w:rPr>
        <w:t xml:space="preserve"> свобода личности, св</w:t>
      </w:r>
      <w:r w:rsidRPr="00201AE5">
        <w:rPr>
          <w:szCs w:val="28"/>
        </w:rPr>
        <w:t>о</w:t>
      </w:r>
      <w:r w:rsidRPr="00201AE5">
        <w:rPr>
          <w:szCs w:val="28"/>
        </w:rPr>
        <w:t xml:space="preserve">бода слова, свобода убеждений, право на сопротивление угнетению. </w:t>
      </w:r>
      <w:r w:rsidRPr="00201AE5">
        <w:rPr>
          <w:rStyle w:val="w"/>
          <w:szCs w:val="28"/>
        </w:rPr>
        <w:t>Обеспечение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прово</w:t>
      </w:r>
      <w:r w:rsidRPr="00201AE5">
        <w:rPr>
          <w:rStyle w:val="w"/>
          <w:szCs w:val="28"/>
        </w:rPr>
        <w:t>з</w:t>
      </w:r>
      <w:r w:rsidRPr="00201AE5">
        <w:rPr>
          <w:rStyle w:val="w"/>
          <w:szCs w:val="28"/>
        </w:rPr>
        <w:t>глашенных</w:t>
      </w:r>
      <w:r w:rsidRPr="00201AE5">
        <w:rPr>
          <w:szCs w:val="28"/>
        </w:rPr>
        <w:t xml:space="preserve">  «</w:t>
      </w:r>
      <w:r w:rsidRPr="00201AE5">
        <w:rPr>
          <w:rStyle w:val="w"/>
          <w:szCs w:val="28"/>
        </w:rPr>
        <w:t>прав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человека</w:t>
      </w:r>
      <w:r w:rsidRPr="00201AE5">
        <w:rPr>
          <w:szCs w:val="28"/>
        </w:rPr>
        <w:t xml:space="preserve">» </w:t>
      </w:r>
      <w:r w:rsidRPr="00201AE5">
        <w:rPr>
          <w:rStyle w:val="w"/>
          <w:szCs w:val="28"/>
        </w:rPr>
        <w:t>Декларация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возлагала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на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государство</w:t>
      </w:r>
      <w:r w:rsidRPr="00201AE5">
        <w:rPr>
          <w:szCs w:val="28"/>
        </w:rPr>
        <w:t xml:space="preserve">. </w:t>
      </w:r>
      <w:r w:rsidRPr="00201AE5">
        <w:rPr>
          <w:rStyle w:val="w"/>
          <w:szCs w:val="28"/>
        </w:rPr>
        <w:t>В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этом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она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следовала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одной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из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основных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идей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теории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естественного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права</w:t>
      </w:r>
      <w:r w:rsidRPr="00201AE5">
        <w:rPr>
          <w:szCs w:val="28"/>
        </w:rPr>
        <w:t xml:space="preserve">, </w:t>
      </w:r>
      <w:r w:rsidRPr="00201AE5">
        <w:rPr>
          <w:rStyle w:val="w"/>
          <w:szCs w:val="28"/>
        </w:rPr>
        <w:t>которая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видела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в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государстве</w:t>
      </w:r>
      <w:r w:rsidRPr="00201AE5">
        <w:rPr>
          <w:szCs w:val="28"/>
        </w:rPr>
        <w:t xml:space="preserve">, </w:t>
      </w:r>
      <w:r w:rsidRPr="00201AE5">
        <w:rPr>
          <w:rStyle w:val="w"/>
          <w:szCs w:val="28"/>
        </w:rPr>
        <w:t>во</w:t>
      </w:r>
      <w:r w:rsidRPr="00201AE5">
        <w:rPr>
          <w:rStyle w:val="w"/>
          <w:szCs w:val="28"/>
        </w:rPr>
        <w:t>з</w:t>
      </w:r>
      <w:r w:rsidRPr="00201AE5">
        <w:rPr>
          <w:rStyle w:val="w"/>
          <w:szCs w:val="28"/>
        </w:rPr>
        <w:t>никшем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в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силу</w:t>
      </w:r>
      <w:r w:rsidRPr="00201AE5">
        <w:rPr>
          <w:szCs w:val="28"/>
        </w:rPr>
        <w:t xml:space="preserve"> «</w:t>
      </w:r>
      <w:r w:rsidRPr="00201AE5">
        <w:rPr>
          <w:rStyle w:val="w"/>
          <w:szCs w:val="28"/>
        </w:rPr>
        <w:t>общественного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договора</w:t>
      </w:r>
      <w:r w:rsidRPr="00201AE5">
        <w:rPr>
          <w:szCs w:val="28"/>
        </w:rPr>
        <w:t xml:space="preserve">», </w:t>
      </w:r>
      <w:r w:rsidRPr="00201AE5">
        <w:rPr>
          <w:rStyle w:val="w"/>
          <w:szCs w:val="28"/>
        </w:rPr>
        <w:t>инструмент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защиты</w:t>
      </w:r>
      <w:r w:rsidRPr="00201AE5">
        <w:rPr>
          <w:szCs w:val="28"/>
        </w:rPr>
        <w:t xml:space="preserve"> «</w:t>
      </w:r>
      <w:r w:rsidRPr="00201AE5">
        <w:rPr>
          <w:rStyle w:val="w"/>
          <w:szCs w:val="28"/>
        </w:rPr>
        <w:t>неотъемлемых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прав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ч</w:t>
      </w:r>
      <w:r w:rsidRPr="00201AE5">
        <w:rPr>
          <w:rStyle w:val="w"/>
          <w:szCs w:val="28"/>
        </w:rPr>
        <w:t>е</w:t>
      </w:r>
      <w:r w:rsidRPr="00201AE5">
        <w:rPr>
          <w:rStyle w:val="w"/>
          <w:szCs w:val="28"/>
        </w:rPr>
        <w:t>ловека</w:t>
      </w:r>
      <w:r w:rsidRPr="00201AE5">
        <w:rPr>
          <w:szCs w:val="28"/>
        </w:rPr>
        <w:t xml:space="preserve">». </w:t>
      </w:r>
    </w:p>
    <w:p w:rsidR="00C447D6" w:rsidRDefault="00C447D6" w:rsidP="00C447D6">
      <w:pPr>
        <w:spacing w:line="360" w:lineRule="auto"/>
        <w:ind w:firstLine="567"/>
        <w:jc w:val="both"/>
        <w:rPr>
          <w:szCs w:val="28"/>
        </w:rPr>
      </w:pPr>
      <w:r w:rsidRPr="00201AE5">
        <w:rPr>
          <w:rStyle w:val="w"/>
          <w:szCs w:val="28"/>
        </w:rPr>
        <w:t>Верховная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власть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в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государстве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объявлялась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принадлежащей</w:t>
      </w:r>
      <w:r w:rsidRPr="00201AE5">
        <w:rPr>
          <w:szCs w:val="28"/>
        </w:rPr>
        <w:t xml:space="preserve"> </w:t>
      </w:r>
      <w:r w:rsidRPr="00201AE5">
        <w:rPr>
          <w:rStyle w:val="w"/>
          <w:szCs w:val="28"/>
        </w:rPr>
        <w:t>нации</w:t>
      </w:r>
      <w:r w:rsidRPr="00201AE5">
        <w:rPr>
          <w:szCs w:val="28"/>
        </w:rPr>
        <w:t xml:space="preserve">. Все эти идеи, разработанные французскими просветителями и вошедшие в Декларацию прав человека и </w:t>
      </w:r>
      <w:r w:rsidRPr="00201AE5">
        <w:rPr>
          <w:szCs w:val="28"/>
        </w:rPr>
        <w:lastRenderedPageBreak/>
        <w:t xml:space="preserve">гражданина, стали сейчас общепризнанным стандартом современного демократического государства. </w:t>
      </w:r>
    </w:p>
    <w:p w:rsidR="00C447D6" w:rsidRDefault="00C447D6" w:rsidP="00C447D6">
      <w:pPr>
        <w:spacing w:line="360" w:lineRule="auto"/>
        <w:ind w:firstLine="567"/>
        <w:jc w:val="both"/>
        <w:rPr>
          <w:szCs w:val="28"/>
        </w:rPr>
      </w:pPr>
      <w:r w:rsidRPr="00201AE5">
        <w:rPr>
          <w:szCs w:val="28"/>
        </w:rPr>
        <w:t>Декларация до сих пор лежит в фундаменте французского конституционного права. Она подтверждена французской конституцией 4 октября 1958 г.</w:t>
      </w:r>
      <w:r w:rsidRPr="00201AE5">
        <w:rPr>
          <w:rStyle w:val="ab"/>
          <w:szCs w:val="28"/>
        </w:rPr>
        <w:footnoteReference w:id="138"/>
      </w:r>
      <w:r w:rsidRPr="00201AE5">
        <w:rPr>
          <w:szCs w:val="28"/>
        </w:rPr>
        <w:t xml:space="preserve"> </w:t>
      </w:r>
      <w:r w:rsidR="00F00298">
        <w:rPr>
          <w:szCs w:val="28"/>
        </w:rPr>
        <w:t>В</w:t>
      </w:r>
      <w:r>
        <w:rPr>
          <w:szCs w:val="28"/>
        </w:rPr>
        <w:t xml:space="preserve"> </w:t>
      </w:r>
      <w:r w:rsidRPr="00201AE5">
        <w:rPr>
          <w:szCs w:val="28"/>
        </w:rPr>
        <w:t xml:space="preserve">2003 </w:t>
      </w:r>
      <w:r w:rsidR="00016369">
        <w:rPr>
          <w:szCs w:val="28"/>
        </w:rPr>
        <w:t>г.</w:t>
      </w:r>
      <w:r w:rsidRPr="00201AE5">
        <w:rPr>
          <w:szCs w:val="28"/>
        </w:rPr>
        <w:t xml:space="preserve"> ЮНЕСКО включила декларацию в реестр «Память мира» (программа по защите всемирного док</w:t>
      </w:r>
      <w:r w:rsidRPr="00201AE5">
        <w:rPr>
          <w:szCs w:val="28"/>
        </w:rPr>
        <w:t>у</w:t>
      </w:r>
      <w:r w:rsidRPr="00201AE5">
        <w:rPr>
          <w:szCs w:val="28"/>
        </w:rPr>
        <w:t>ментального наследия),</w:t>
      </w:r>
      <w:r w:rsidRPr="00201AE5">
        <w:rPr>
          <w:rStyle w:val="ab"/>
          <w:szCs w:val="28"/>
        </w:rPr>
        <w:footnoteReference w:id="139"/>
      </w:r>
      <w:r w:rsidRPr="00201AE5">
        <w:rPr>
          <w:szCs w:val="28"/>
        </w:rPr>
        <w:t xml:space="preserve"> тем самым показав неоценимый вклад Франции в общечелов</w:t>
      </w:r>
      <w:r w:rsidRPr="00201AE5">
        <w:rPr>
          <w:szCs w:val="28"/>
        </w:rPr>
        <w:t>е</w:t>
      </w:r>
      <w:r w:rsidRPr="00201AE5">
        <w:rPr>
          <w:szCs w:val="28"/>
        </w:rPr>
        <w:t xml:space="preserve">ческое гуманитарное знание. </w:t>
      </w:r>
    </w:p>
    <w:p w:rsidR="00C447D6" w:rsidRPr="00512B6C" w:rsidRDefault="00C447D6" w:rsidP="00C447D6">
      <w:pPr>
        <w:spacing w:line="360" w:lineRule="auto"/>
        <w:ind w:firstLine="567"/>
        <w:jc w:val="both"/>
        <w:rPr>
          <w:i/>
          <w:color w:val="252525"/>
        </w:rPr>
      </w:pPr>
      <w:r>
        <w:rPr>
          <w:szCs w:val="28"/>
        </w:rPr>
        <w:t xml:space="preserve">Дворец до сих пор выполняет некоторые политические функции. </w:t>
      </w:r>
      <w:r w:rsidRPr="00A3442F">
        <w:t xml:space="preserve">Конгресс </w:t>
      </w:r>
      <w:r>
        <w:t>францу</w:t>
      </w:r>
      <w:r>
        <w:t>з</w:t>
      </w:r>
      <w:r>
        <w:t xml:space="preserve">ского </w:t>
      </w:r>
      <w:r w:rsidRPr="00A3442F">
        <w:t>парламента</w:t>
      </w:r>
      <w:r>
        <w:t xml:space="preserve"> </w:t>
      </w:r>
      <w:r w:rsidRPr="00512B6C">
        <w:rPr>
          <w:i/>
          <w:color w:val="222222"/>
          <w:szCs w:val="21"/>
          <w:shd w:val="clear" w:color="auto" w:fill="FFFFFF"/>
        </w:rPr>
        <w:t>(</w:t>
      </w:r>
      <w:r w:rsidRPr="00512B6C">
        <w:rPr>
          <w:i/>
          <w:iCs/>
          <w:color w:val="222222"/>
          <w:szCs w:val="21"/>
          <w:shd w:val="clear" w:color="auto" w:fill="FFFFFF"/>
        </w:rPr>
        <w:t>Congrès du Parlement français</w:t>
      </w:r>
      <w:r w:rsidRPr="00512B6C">
        <w:rPr>
          <w:i/>
          <w:color w:val="222222"/>
          <w:szCs w:val="21"/>
          <w:shd w:val="clear" w:color="auto" w:fill="FFFFFF"/>
        </w:rPr>
        <w:t>)</w:t>
      </w:r>
      <w:r w:rsidRPr="00A3442F">
        <w:t xml:space="preserve">, состоящий из Сената </w:t>
      </w:r>
      <w:r w:rsidRPr="00A3442F">
        <w:rPr>
          <w:i/>
          <w:color w:val="252525"/>
        </w:rPr>
        <w:t>(</w:t>
      </w:r>
      <w:r w:rsidRPr="00A3442F">
        <w:rPr>
          <w:i/>
          <w:iCs/>
          <w:color w:val="252525"/>
          <w:lang w:val="en-US"/>
        </w:rPr>
        <w:t>S</w:t>
      </w:r>
      <w:r w:rsidRPr="00A3442F">
        <w:rPr>
          <w:i/>
          <w:iCs/>
          <w:color w:val="252525"/>
        </w:rPr>
        <w:t>é</w:t>
      </w:r>
      <w:r w:rsidRPr="00A3442F">
        <w:rPr>
          <w:i/>
          <w:iCs/>
          <w:color w:val="252525"/>
          <w:lang w:val="en-US"/>
        </w:rPr>
        <w:t>nat</w:t>
      </w:r>
      <w:r w:rsidRPr="00A3442F">
        <w:rPr>
          <w:i/>
          <w:color w:val="252525"/>
        </w:rPr>
        <w:t xml:space="preserve">) </w:t>
      </w:r>
      <w:r w:rsidRPr="00A3442F">
        <w:rPr>
          <w:color w:val="252525"/>
        </w:rPr>
        <w:t>и</w:t>
      </w:r>
      <w:r w:rsidRPr="00A3442F">
        <w:rPr>
          <w:i/>
          <w:color w:val="252525"/>
        </w:rPr>
        <w:t xml:space="preserve"> </w:t>
      </w:r>
      <w:r w:rsidRPr="00A3442F">
        <w:rPr>
          <w:color w:val="252525"/>
        </w:rPr>
        <w:t>Наци</w:t>
      </w:r>
      <w:r w:rsidRPr="00A3442F">
        <w:rPr>
          <w:color w:val="252525"/>
        </w:rPr>
        <w:t>о</w:t>
      </w:r>
      <w:r w:rsidRPr="00A3442F">
        <w:rPr>
          <w:color w:val="252525"/>
        </w:rPr>
        <w:t>нальной Ассамблеи</w:t>
      </w:r>
      <w:r w:rsidRPr="00A3442F">
        <w:rPr>
          <w:i/>
          <w:color w:val="252525"/>
        </w:rPr>
        <w:t xml:space="preserve"> (</w:t>
      </w:r>
      <w:r w:rsidRPr="00A3442F">
        <w:rPr>
          <w:i/>
          <w:color w:val="252525"/>
          <w:lang w:val="en-US"/>
        </w:rPr>
        <w:t>Assembl</w:t>
      </w:r>
      <w:r w:rsidRPr="00A3442F">
        <w:rPr>
          <w:i/>
          <w:color w:val="252525"/>
        </w:rPr>
        <w:t>é</w:t>
      </w:r>
      <w:r w:rsidRPr="00A3442F">
        <w:rPr>
          <w:i/>
          <w:color w:val="252525"/>
          <w:lang w:val="en-US"/>
        </w:rPr>
        <w:t>e</w:t>
      </w:r>
      <w:r w:rsidRPr="00A3442F">
        <w:rPr>
          <w:i/>
          <w:color w:val="252525"/>
        </w:rPr>
        <w:t xml:space="preserve"> </w:t>
      </w:r>
      <w:r w:rsidRPr="00A3442F">
        <w:rPr>
          <w:i/>
          <w:color w:val="252525"/>
          <w:lang w:val="en-US"/>
        </w:rPr>
        <w:t>Nationale</w:t>
      </w:r>
      <w:r w:rsidRPr="00A3442F">
        <w:rPr>
          <w:i/>
          <w:color w:val="252525"/>
        </w:rPr>
        <w:t xml:space="preserve">) </w:t>
      </w:r>
      <w:r w:rsidRPr="00A3442F">
        <w:rPr>
          <w:color w:val="252525"/>
        </w:rPr>
        <w:t>созывается на объединенные сессии</w:t>
      </w:r>
      <w:r w:rsidRPr="00A3442F">
        <w:rPr>
          <w:i/>
          <w:color w:val="252525"/>
        </w:rPr>
        <w:t xml:space="preserve"> </w:t>
      </w:r>
      <w:r w:rsidRPr="00A3442F">
        <w:rPr>
          <w:color w:val="222222"/>
          <w:shd w:val="clear" w:color="auto" w:fill="FFFFFF"/>
        </w:rPr>
        <w:t>для обсу</w:t>
      </w:r>
      <w:r w:rsidRPr="00A3442F">
        <w:rPr>
          <w:color w:val="222222"/>
          <w:shd w:val="clear" w:color="auto" w:fill="FFFFFF"/>
        </w:rPr>
        <w:t>ж</w:t>
      </w:r>
      <w:r w:rsidRPr="00A3442F">
        <w:rPr>
          <w:color w:val="222222"/>
          <w:shd w:val="clear" w:color="auto" w:fill="FFFFFF"/>
        </w:rPr>
        <w:t>дения конституционного устройства</w:t>
      </w:r>
      <w:r>
        <w:rPr>
          <w:color w:val="222222"/>
          <w:shd w:val="clear" w:color="auto" w:fill="FFFFFF"/>
        </w:rPr>
        <w:t xml:space="preserve"> именно в Версале</w:t>
      </w:r>
      <w:r w:rsidRPr="00512B6C">
        <w:rPr>
          <w:color w:val="252525"/>
          <w:szCs w:val="21"/>
        </w:rPr>
        <w:t>.</w:t>
      </w:r>
      <w:r w:rsidRPr="00A2620E">
        <w:rPr>
          <w:rStyle w:val="ab"/>
          <w:color w:val="252525"/>
          <w:szCs w:val="21"/>
          <w:lang w:val="en-US"/>
        </w:rPr>
        <w:footnoteReference w:id="140"/>
      </w:r>
      <w:r w:rsidRPr="00512B6C">
        <w:rPr>
          <w:color w:val="252525"/>
          <w:szCs w:val="21"/>
        </w:rPr>
        <w:t xml:space="preserve"> </w:t>
      </w:r>
    </w:p>
    <w:p w:rsidR="00C447D6" w:rsidRDefault="00C447D6" w:rsidP="00C447D6">
      <w:pPr>
        <w:pStyle w:val="ac"/>
        <w:spacing w:before="0" w:beforeAutospacing="0" w:after="0" w:afterAutospacing="0" w:line="360" w:lineRule="auto"/>
        <w:ind w:firstLine="567"/>
        <w:jc w:val="both"/>
      </w:pPr>
      <w:r>
        <w:t>Кроме того, Версальский дворец служит знаковым местом памяти в истории прот</w:t>
      </w:r>
      <w:r>
        <w:t>и</w:t>
      </w:r>
      <w:r>
        <w:t xml:space="preserve">востояния Франции </w:t>
      </w:r>
      <w:r w:rsidR="00F00298">
        <w:t>и Германии</w:t>
      </w:r>
      <w:r>
        <w:t>. П</w:t>
      </w:r>
      <w:r w:rsidRPr="00051DCB">
        <w:t xml:space="preserve">осле поражения Франции во Франко-прусской войне в </w:t>
      </w:r>
      <w:r w:rsidR="00F00298">
        <w:t xml:space="preserve">Зеркальном зале </w:t>
      </w:r>
      <w:r w:rsidRPr="00051DCB">
        <w:t>Версал</w:t>
      </w:r>
      <w:r w:rsidR="00F00298">
        <w:t>я</w:t>
      </w:r>
      <w:r w:rsidRPr="00051DCB">
        <w:t>, оккупированно</w:t>
      </w:r>
      <w:r w:rsidR="00F00298">
        <w:t>го германскими войсками,</w:t>
      </w:r>
      <w:r>
        <w:t xml:space="preserve"> 18 января</w:t>
      </w:r>
      <w:r w:rsidRPr="00051DCB">
        <w:t xml:space="preserve"> 1871 </w:t>
      </w:r>
      <w:r w:rsidR="001C1768">
        <w:t>г.</w:t>
      </w:r>
      <w:r w:rsidRPr="00051DCB">
        <w:t xml:space="preserve"> б</w:t>
      </w:r>
      <w:r w:rsidRPr="00051DCB">
        <w:t>ы</w:t>
      </w:r>
      <w:r w:rsidRPr="00051DCB">
        <w:t>л</w:t>
      </w:r>
      <w:r w:rsidR="00F00298">
        <w:t>а</w:t>
      </w:r>
      <w:r w:rsidRPr="00051DCB">
        <w:t xml:space="preserve"> провозглашен</w:t>
      </w:r>
      <w:r>
        <w:t>а</w:t>
      </w:r>
      <w:r w:rsidRPr="00051DCB">
        <w:t xml:space="preserve"> Германск</w:t>
      </w:r>
      <w:r>
        <w:t>ая</w:t>
      </w:r>
      <w:r w:rsidRPr="00051DCB">
        <w:t xml:space="preserve"> импери</w:t>
      </w:r>
      <w:r>
        <w:t>я</w:t>
      </w:r>
      <w:r w:rsidRPr="00051DCB">
        <w:t xml:space="preserve">, </w:t>
      </w:r>
      <w:r>
        <w:t xml:space="preserve">а </w:t>
      </w:r>
      <w:r w:rsidRPr="00C27799">
        <w:rPr>
          <w:color w:val="222222"/>
          <w:szCs w:val="21"/>
          <w:shd w:val="clear" w:color="auto" w:fill="FFFFFF"/>
        </w:rPr>
        <w:t>её кайзером</w:t>
      </w:r>
      <w:r w:rsidRPr="00C27799">
        <w:rPr>
          <w:rFonts w:eastAsia="Calibri"/>
          <w:szCs w:val="21"/>
          <w:shd w:val="clear" w:color="auto" w:fill="FFFFFF"/>
        </w:rPr>
        <w:t xml:space="preserve"> – Вильгельм I</w:t>
      </w:r>
      <w:r>
        <w:rPr>
          <w:color w:val="222222"/>
          <w:szCs w:val="21"/>
          <w:shd w:val="clear" w:color="auto" w:fill="FFFFFF"/>
        </w:rPr>
        <w:t>,</w:t>
      </w:r>
      <w:r w:rsidRPr="00C27799">
        <w:rPr>
          <w:rFonts w:ascii="Arial" w:hAnsi="Arial" w:cs="Arial"/>
          <w:color w:val="222222"/>
          <w:szCs w:val="21"/>
          <w:shd w:val="clear" w:color="auto" w:fill="FFFFFF"/>
        </w:rPr>
        <w:t xml:space="preserve"> </w:t>
      </w:r>
      <w:r>
        <w:t>а позже</w:t>
      </w:r>
      <w:r w:rsidRPr="00051DCB">
        <w:t xml:space="preserve"> </w:t>
      </w:r>
      <w:r w:rsidRPr="00051DCB">
        <w:rPr>
          <w:iCs/>
        </w:rPr>
        <w:t>был подп</w:t>
      </w:r>
      <w:r w:rsidRPr="00051DCB">
        <w:rPr>
          <w:iCs/>
        </w:rPr>
        <w:t>и</w:t>
      </w:r>
      <w:r w:rsidRPr="00051DCB">
        <w:rPr>
          <w:iCs/>
        </w:rPr>
        <w:t xml:space="preserve">сан прелиминарный мирный договор. </w:t>
      </w:r>
      <w:r>
        <w:rPr>
          <w:iCs/>
        </w:rPr>
        <w:t>Место было выбрано не случайно, а с намерением в наибольшей степени унизить пораженного противника.</w:t>
      </w:r>
      <w:r w:rsidRPr="002267D2">
        <w:rPr>
          <w:rStyle w:val="ab"/>
          <w:color w:val="252525"/>
          <w:lang w:val="en-US"/>
        </w:rPr>
        <w:footnoteReference w:id="141"/>
      </w:r>
      <w:r w:rsidRPr="00C27799">
        <w:rPr>
          <w:color w:val="252525"/>
        </w:rPr>
        <w:t xml:space="preserve"> </w:t>
      </w:r>
      <w:r>
        <w:rPr>
          <w:iCs/>
        </w:rPr>
        <w:t xml:space="preserve">Поэтому именно в этом же зале 18 января 1919 </w:t>
      </w:r>
      <w:r w:rsidR="001C1768">
        <w:rPr>
          <w:iCs/>
        </w:rPr>
        <w:t>г.</w:t>
      </w:r>
      <w:r>
        <w:rPr>
          <w:iCs/>
        </w:rPr>
        <w:t xml:space="preserve"> открылась Парижская мирная конференция</w:t>
      </w:r>
      <w:r>
        <w:t>, а</w:t>
      </w:r>
      <w:r>
        <w:rPr>
          <w:color w:val="252525"/>
        </w:rPr>
        <w:t xml:space="preserve"> 28 июня 1919 </w:t>
      </w:r>
      <w:r w:rsidR="001C1768">
        <w:rPr>
          <w:color w:val="252525"/>
        </w:rPr>
        <w:t>г.</w:t>
      </w:r>
      <w:r>
        <w:rPr>
          <w:color w:val="252525"/>
        </w:rPr>
        <w:t>, в годо</w:t>
      </w:r>
      <w:r>
        <w:rPr>
          <w:color w:val="252525"/>
        </w:rPr>
        <w:t>в</w:t>
      </w:r>
      <w:r>
        <w:rPr>
          <w:color w:val="252525"/>
        </w:rPr>
        <w:t>щину начала Первой мировой войны, там же был подписан Версальский мирный договор,</w:t>
      </w:r>
      <w:r w:rsidRPr="00A3442F">
        <w:t xml:space="preserve"> </w:t>
      </w:r>
      <w:r w:rsidRPr="00051DCB">
        <w:t>завершивш</w:t>
      </w:r>
      <w:r>
        <w:t>ий</w:t>
      </w:r>
      <w:r w:rsidRPr="00051DCB">
        <w:t xml:space="preserve"> Первую мировую войну и положивш</w:t>
      </w:r>
      <w:r>
        <w:t>ий</w:t>
      </w:r>
      <w:r w:rsidRPr="00051DCB">
        <w:t xml:space="preserve"> начало Версальской сист</w:t>
      </w:r>
      <w:r w:rsidRPr="00051DCB">
        <w:t>е</w:t>
      </w:r>
      <w:r w:rsidRPr="00051DCB">
        <w:t>ме международных отношений</w:t>
      </w:r>
      <w:r w:rsidRPr="00C27799">
        <w:rPr>
          <w:color w:val="252525"/>
        </w:rPr>
        <w:t>.</w:t>
      </w:r>
      <w:r>
        <w:rPr>
          <w:color w:val="252525"/>
        </w:rPr>
        <w:t xml:space="preserve"> </w:t>
      </w:r>
      <w:r w:rsidRPr="00A3442F">
        <w:t xml:space="preserve">Такая символичность </w:t>
      </w:r>
      <w:r>
        <w:t xml:space="preserve">призвана была продемонстрировать восторжествовавшую справедливость и реванш Франции за прошлое унижение. </w:t>
      </w:r>
    </w:p>
    <w:p w:rsidR="00C447D6" w:rsidRDefault="00C447D6" w:rsidP="00C447D6">
      <w:pPr>
        <w:pStyle w:val="ac"/>
        <w:spacing w:before="0" w:beforeAutospacing="0" w:after="0" w:afterAutospacing="0" w:line="360" w:lineRule="auto"/>
        <w:ind w:firstLine="567"/>
        <w:jc w:val="both"/>
        <w:rPr>
          <w:color w:val="252525"/>
        </w:rPr>
      </w:pPr>
      <w:r>
        <w:t xml:space="preserve">Военное и политическое противостояние Франции и Германии на протяжении почти целого века было одним из центральных нарративов, конструировавших французскую идентичность. И только с 1950-х </w:t>
      </w:r>
      <w:r w:rsidR="00016369">
        <w:t>гг.</w:t>
      </w:r>
      <w:r>
        <w:t xml:space="preserve"> и </w:t>
      </w:r>
      <w:r w:rsidR="00F00298">
        <w:t xml:space="preserve">с </w:t>
      </w:r>
      <w:r>
        <w:t>начал</w:t>
      </w:r>
      <w:r w:rsidR="00F00298">
        <w:t>ом</w:t>
      </w:r>
      <w:r>
        <w:t xml:space="preserve"> европейской интеграции страны смогли постепенно преодолеть это непростое наследие. </w:t>
      </w:r>
    </w:p>
    <w:p w:rsidR="00C447D6" w:rsidRDefault="00C447D6" w:rsidP="00C447D6">
      <w:pPr>
        <w:pStyle w:val="ac"/>
        <w:spacing w:before="0" w:beforeAutospacing="0" w:after="0" w:afterAutospacing="0" w:line="360" w:lineRule="auto"/>
        <w:ind w:firstLine="567"/>
        <w:jc w:val="both"/>
      </w:pPr>
      <w:r>
        <w:lastRenderedPageBreak/>
        <w:t xml:space="preserve">Таким образом, становится понятно, что Версаль объединяет в себе несколько даже на первый взгляд противоречивых элементов коллективной памяти: одновременно и идеи абсолютизма, и республиканские идеалы, а также служил олицетворением франко-немецкого противостояния на протяжении долгого времени. </w:t>
      </w:r>
    </w:p>
    <w:p w:rsidR="00C447D6" w:rsidRPr="00051DCB" w:rsidRDefault="00C447D6" w:rsidP="00C447D6">
      <w:pPr>
        <w:pStyle w:val="ac"/>
        <w:spacing w:before="0" w:beforeAutospacing="0" w:after="0" w:afterAutospacing="0" w:line="360" w:lineRule="auto"/>
        <w:ind w:firstLine="567"/>
        <w:jc w:val="both"/>
      </w:pPr>
      <w:r w:rsidRPr="00EF784C">
        <w:t>Безусловно, отдельное место среди «мест памяти», составляющих коллективную</w:t>
      </w:r>
      <w:r w:rsidRPr="00051DCB">
        <w:t xml:space="preserve"> п</w:t>
      </w:r>
      <w:r w:rsidRPr="00051DCB">
        <w:t>а</w:t>
      </w:r>
      <w:r w:rsidRPr="00051DCB">
        <w:t xml:space="preserve">мять французского народа, занимает </w:t>
      </w:r>
      <w:r w:rsidRPr="00051DCB">
        <w:rPr>
          <w:b/>
        </w:rPr>
        <w:t xml:space="preserve">Пантеон </w:t>
      </w:r>
      <w:r w:rsidRPr="00051DCB">
        <w:rPr>
          <w:i/>
        </w:rPr>
        <w:t>(</w:t>
      </w:r>
      <w:r w:rsidRPr="00051DCB">
        <w:rPr>
          <w:bCs/>
          <w:i/>
        </w:rPr>
        <w:t>Panthéon</w:t>
      </w:r>
      <w:r w:rsidRPr="00051DCB">
        <w:rPr>
          <w:i/>
        </w:rPr>
        <w:t xml:space="preserve">), </w:t>
      </w:r>
      <w:r w:rsidRPr="00051DCB">
        <w:t>усыпальница наиболее выда</w:t>
      </w:r>
      <w:r w:rsidRPr="00051DCB">
        <w:t>ю</w:t>
      </w:r>
      <w:r w:rsidRPr="00051DCB">
        <w:t>щихся людей Франции. Он больше всего соответствует понятию монументального симв</w:t>
      </w:r>
      <w:r w:rsidRPr="00051DCB">
        <w:t>о</w:t>
      </w:r>
      <w:r w:rsidRPr="00051DCB">
        <w:t>ла Республики.</w:t>
      </w:r>
    </w:p>
    <w:p w:rsidR="00C447D6" w:rsidRPr="00051DCB" w:rsidRDefault="00C447D6" w:rsidP="00C447D6">
      <w:pPr>
        <w:pStyle w:val="ac"/>
        <w:spacing w:before="0" w:beforeAutospacing="0" w:after="0" w:afterAutospacing="0" w:line="360" w:lineRule="auto"/>
        <w:ind w:firstLine="567"/>
        <w:jc w:val="both"/>
      </w:pPr>
      <w:r w:rsidRPr="00051DCB">
        <w:t>Здание было построено при Людовике Х</w:t>
      </w:r>
      <w:proofErr w:type="gramStart"/>
      <w:r w:rsidRPr="00051DCB">
        <w:t>V</w:t>
      </w:r>
      <w:proofErr w:type="gramEnd"/>
      <w:r w:rsidRPr="00051DCB">
        <w:t xml:space="preserve"> как церковь Св</w:t>
      </w:r>
      <w:r>
        <w:t>ятой</w:t>
      </w:r>
      <w:r w:rsidRPr="00051DCB">
        <w:t xml:space="preserve"> Женевьевы на месте древней средневековой церкви, в которой  хранились мощи святой и рака. Тут же были похоронены Хлодвиг, первый из королей, принявших христианскую веру</w:t>
      </w:r>
      <w:r>
        <w:t>,</w:t>
      </w:r>
      <w:r w:rsidRPr="00051DCB">
        <w:t xml:space="preserve"> и члены его с</w:t>
      </w:r>
      <w:r w:rsidRPr="00051DCB">
        <w:t>е</w:t>
      </w:r>
      <w:r w:rsidRPr="00051DCB">
        <w:t>мьи. В революцию назначение храма переменилось: под названием Пантеона его посвят</w:t>
      </w:r>
      <w:r w:rsidRPr="00051DCB">
        <w:t>и</w:t>
      </w:r>
      <w:r w:rsidRPr="00051DCB">
        <w:t>ли великим мужам Франции. Об этом говорит и надпись при входе: «Великим людям бл</w:t>
      </w:r>
      <w:r w:rsidRPr="00051DCB">
        <w:t>а</w:t>
      </w:r>
      <w:r w:rsidRPr="00051DCB">
        <w:t>годарная Отчизна» (фр. </w:t>
      </w:r>
      <w:r w:rsidRPr="00051DCB">
        <w:rPr>
          <w:i/>
          <w:iCs/>
          <w:lang w:val="fr-FR"/>
        </w:rPr>
        <w:t>AUX</w:t>
      </w:r>
      <w:r w:rsidRPr="00051DCB">
        <w:rPr>
          <w:i/>
          <w:iCs/>
        </w:rPr>
        <w:t xml:space="preserve"> </w:t>
      </w:r>
      <w:r w:rsidRPr="00051DCB">
        <w:rPr>
          <w:i/>
          <w:iCs/>
          <w:lang w:val="fr-FR"/>
        </w:rPr>
        <w:t>GRANDS</w:t>
      </w:r>
      <w:r w:rsidRPr="00051DCB">
        <w:rPr>
          <w:i/>
          <w:iCs/>
        </w:rPr>
        <w:t xml:space="preserve"> </w:t>
      </w:r>
      <w:r w:rsidRPr="00051DCB">
        <w:rPr>
          <w:i/>
          <w:iCs/>
          <w:lang w:val="fr-FR"/>
        </w:rPr>
        <w:t>HOMMES</w:t>
      </w:r>
      <w:r w:rsidRPr="00051DCB">
        <w:rPr>
          <w:i/>
          <w:iCs/>
        </w:rPr>
        <w:t xml:space="preserve"> </w:t>
      </w:r>
      <w:r w:rsidRPr="00051DCB">
        <w:rPr>
          <w:i/>
          <w:iCs/>
          <w:lang w:val="fr-FR"/>
        </w:rPr>
        <w:t>LA</w:t>
      </w:r>
      <w:r w:rsidRPr="00051DCB">
        <w:rPr>
          <w:i/>
          <w:iCs/>
        </w:rPr>
        <w:t xml:space="preserve"> </w:t>
      </w:r>
      <w:r w:rsidRPr="00051DCB">
        <w:rPr>
          <w:i/>
          <w:iCs/>
          <w:lang w:val="fr-FR"/>
        </w:rPr>
        <w:t>PATRIE</w:t>
      </w:r>
      <w:r w:rsidRPr="00051DCB">
        <w:rPr>
          <w:i/>
          <w:iCs/>
        </w:rPr>
        <w:t xml:space="preserve"> </w:t>
      </w:r>
      <w:r w:rsidRPr="00051DCB">
        <w:rPr>
          <w:i/>
          <w:iCs/>
          <w:lang w:val="fr-FR"/>
        </w:rPr>
        <w:t>RECONNAISSANTE</w:t>
      </w:r>
      <w:r w:rsidRPr="00051DCB">
        <w:t>).</w:t>
      </w:r>
    </w:p>
    <w:p w:rsidR="00C447D6" w:rsidRDefault="00C447D6" w:rsidP="00C447D6">
      <w:pPr>
        <w:pStyle w:val="ac"/>
        <w:spacing w:before="0" w:beforeAutospacing="0" w:after="0" w:afterAutospacing="0" w:line="360" w:lineRule="auto"/>
        <w:ind w:firstLine="567"/>
        <w:jc w:val="both"/>
      </w:pPr>
      <w:r w:rsidRPr="00051DCB">
        <w:t xml:space="preserve">Под сводами Пантеона в разное время были похоронены Вольтер, Жан-Жак Руссо, Виктор Гюго, Эмиль Золя, Жан Монне, Пьер и Мария Кюри, Андре Мальро, Александр Дюма и другие. </w:t>
      </w:r>
    </w:p>
    <w:p w:rsidR="00C447D6" w:rsidRDefault="00C447D6" w:rsidP="00C447D6">
      <w:pPr>
        <w:pStyle w:val="ac"/>
        <w:spacing w:before="0" w:beforeAutospacing="0" w:after="0" w:afterAutospacing="0" w:line="360" w:lineRule="auto"/>
        <w:ind w:firstLine="567"/>
        <w:jc w:val="both"/>
      </w:pPr>
      <w:r>
        <w:t xml:space="preserve">Однако некоторые исследователи утверждают, что </w:t>
      </w:r>
      <w:r w:rsidRPr="009A45E8">
        <w:t>Пантеон, созданный для того, чтобы в квазирелигиозной форме представить национальное единение, является место</w:t>
      </w:r>
      <w:r>
        <w:t>м</w:t>
      </w:r>
      <w:r w:rsidRPr="009A45E8">
        <w:t xml:space="preserve"> разрыва между французами: с него не сходит отпечаток, оставленный на нем самой Фра</w:t>
      </w:r>
      <w:r w:rsidRPr="009A45E8">
        <w:t>н</w:t>
      </w:r>
      <w:r w:rsidRPr="009A45E8">
        <w:t xml:space="preserve">цузской революцией. </w:t>
      </w:r>
      <w:r>
        <w:t>С</w:t>
      </w:r>
      <w:r w:rsidRPr="009A45E8">
        <w:t xml:space="preserve"> первых дней использования Пантеона ясно вырисовывается н</w:t>
      </w:r>
      <w:r w:rsidRPr="009A45E8">
        <w:t>е</w:t>
      </w:r>
      <w:r w:rsidRPr="009A45E8">
        <w:t>возможность рассматривать его как место единодушия, где могли бы мирно сосуществ</w:t>
      </w:r>
      <w:r w:rsidRPr="009A45E8">
        <w:t>о</w:t>
      </w:r>
      <w:r w:rsidRPr="009A45E8">
        <w:t>вать великие люди нации. Замечательно уже то, что из него оказываются исключен</w:t>
      </w:r>
      <w:r w:rsidR="00F00298">
        <w:t>ными</w:t>
      </w:r>
      <w:r w:rsidRPr="009A45E8">
        <w:t xml:space="preserve"> все </w:t>
      </w:r>
      <w:proofErr w:type="gramStart"/>
      <w:r w:rsidRPr="009A45E8">
        <w:t>великие фигуры</w:t>
      </w:r>
      <w:proofErr w:type="gramEnd"/>
      <w:r w:rsidRPr="009A45E8">
        <w:t xml:space="preserve"> дореволюционной эпохи кроме Вольтера и Руссо.</w:t>
      </w:r>
      <w:r w:rsidRPr="00C35CC0">
        <w:t xml:space="preserve"> </w:t>
      </w:r>
      <w:r>
        <w:t xml:space="preserve">Как </w:t>
      </w:r>
      <w:r w:rsidRPr="009A45E8">
        <w:t>писал импер</w:t>
      </w:r>
      <w:r w:rsidRPr="009A45E8">
        <w:t>а</w:t>
      </w:r>
      <w:r w:rsidRPr="009A45E8">
        <w:t xml:space="preserve">тору </w:t>
      </w:r>
      <w:r>
        <w:t xml:space="preserve">Наполеону французский общественный и политический деятель того времени </w:t>
      </w:r>
      <w:r w:rsidRPr="009A45E8">
        <w:t xml:space="preserve">Йоахим Ле Бретон в 1808 г., </w:t>
      </w:r>
      <w:r>
        <w:t xml:space="preserve">это место </w:t>
      </w:r>
      <w:r w:rsidRPr="009A45E8">
        <w:t>полностью «захвачено Революцией».</w:t>
      </w:r>
      <w:r w:rsidRPr="000027B8">
        <w:rPr>
          <w:vertAlign w:val="superscript"/>
        </w:rPr>
        <w:footnoteReference w:id="142"/>
      </w:r>
      <w:r w:rsidR="000027B8">
        <w:t xml:space="preserve"> </w:t>
      </w:r>
      <w:r>
        <w:t>Т.е. п</w:t>
      </w:r>
      <w:r w:rsidRPr="009A45E8">
        <w:t>амять Пантеона является не национальной памятью, но одной из политических памятей, предл</w:t>
      </w:r>
      <w:r w:rsidRPr="009A45E8">
        <w:t>а</w:t>
      </w:r>
      <w:r w:rsidRPr="009A45E8">
        <w:t>гаемых французам</w:t>
      </w:r>
      <w:r>
        <w:t>.</w:t>
      </w:r>
    </w:p>
    <w:p w:rsidR="00C447D6" w:rsidRPr="009A45E8" w:rsidRDefault="00C447D6" w:rsidP="00C447D6">
      <w:pPr>
        <w:spacing w:line="360" w:lineRule="auto"/>
        <w:ind w:firstLine="567"/>
        <w:jc w:val="both"/>
      </w:pPr>
      <w:r>
        <w:t>В</w:t>
      </w:r>
      <w:r w:rsidRPr="009A45E8">
        <w:t xml:space="preserve">последствии Пантеон, переданный для </w:t>
      </w:r>
      <w:r w:rsidR="00F00298">
        <w:t xml:space="preserve">отправления </w:t>
      </w:r>
      <w:r w:rsidRPr="009A45E8">
        <w:t xml:space="preserve">католического культа, все же продолжал сохранять свою роль почетного некрополя: храм </w:t>
      </w:r>
      <w:r>
        <w:t xml:space="preserve">памяти </w:t>
      </w:r>
      <w:r w:rsidRPr="009A45E8">
        <w:t xml:space="preserve">и церковь – такова была воля </w:t>
      </w:r>
      <w:r>
        <w:t>Н</w:t>
      </w:r>
      <w:r w:rsidRPr="009A45E8">
        <w:t xml:space="preserve">аполеона. Затем в нем была восстановлена церковь без храма – воля </w:t>
      </w:r>
      <w:proofErr w:type="gramStart"/>
      <w:r w:rsidRPr="009A45E8">
        <w:t>Бурб</w:t>
      </w:r>
      <w:r w:rsidRPr="009A45E8">
        <w:t>о</w:t>
      </w:r>
      <w:r w:rsidRPr="009A45E8">
        <w:lastRenderedPageBreak/>
        <w:t>нов</w:t>
      </w:r>
      <w:proofErr w:type="gramEnd"/>
      <w:r w:rsidRPr="009A45E8">
        <w:t>, затем снова вернулись к его «изначальному и законному» предназначению храма без церкви – воля Луи-Филиппа, затем он был снова возвращен к своему религиозному пр</w:t>
      </w:r>
      <w:r w:rsidRPr="009A45E8">
        <w:t>и</w:t>
      </w:r>
      <w:r w:rsidRPr="009A45E8">
        <w:t xml:space="preserve">званию – воля Наполеона. Наконец, после смерти </w:t>
      </w:r>
      <w:r>
        <w:t xml:space="preserve">В. </w:t>
      </w:r>
      <w:r w:rsidRPr="009A45E8">
        <w:t>Гюго он был оставлен исключител</w:t>
      </w:r>
      <w:r w:rsidRPr="009A45E8">
        <w:t>ь</w:t>
      </w:r>
      <w:r w:rsidRPr="009A45E8">
        <w:t>но д</w:t>
      </w:r>
      <w:r>
        <w:t>ля республиканских литургий.</w:t>
      </w:r>
      <w:r w:rsidRPr="00C46F29">
        <w:rPr>
          <w:vertAlign w:val="superscript"/>
        </w:rPr>
        <w:footnoteReference w:id="143"/>
      </w:r>
    </w:p>
    <w:p w:rsidR="00C447D6" w:rsidRDefault="00C447D6" w:rsidP="00C447D6">
      <w:pPr>
        <w:spacing w:line="360" w:lineRule="auto"/>
        <w:ind w:firstLine="567"/>
        <w:jc w:val="both"/>
      </w:pPr>
      <w:r>
        <w:t>Неоднократно на протяжении нескольких веков вставал вопрос, память кого увек</w:t>
      </w:r>
      <w:r>
        <w:t>о</w:t>
      </w:r>
      <w:r>
        <w:t>вечить в Пантеоне, а кого исключить. В</w:t>
      </w:r>
      <w:r w:rsidRPr="009A45E8">
        <w:t>еликие люди часто оказыва</w:t>
      </w:r>
      <w:r>
        <w:t>лись</w:t>
      </w:r>
      <w:r w:rsidRPr="009A45E8">
        <w:t xml:space="preserve"> мелким предлогом для борьбы </w:t>
      </w:r>
      <w:r>
        <w:t xml:space="preserve">правых и левых </w:t>
      </w:r>
      <w:r w:rsidRPr="009A45E8">
        <w:t>фракций.</w:t>
      </w:r>
      <w:r>
        <w:t xml:space="preserve"> </w:t>
      </w:r>
      <w:r w:rsidRPr="00051DCB">
        <w:t>Пантеон оставался таковым лишь для левых, в то время как правые силы считали настоящим пантеоном Дом инвалидов, где были похор</w:t>
      </w:r>
      <w:r w:rsidRPr="00051DCB">
        <w:t>о</w:t>
      </w:r>
      <w:r w:rsidRPr="00051DCB">
        <w:t>нены Наполеон и его знаменитые маршалы</w:t>
      </w:r>
      <w:r>
        <w:t xml:space="preserve"> и который в большей степени ассоциировался с военной славой Франции. Пантеон</w:t>
      </w:r>
      <w:r w:rsidR="00F00298">
        <w:t xml:space="preserve"> же</w:t>
      </w:r>
      <w:r>
        <w:t xml:space="preserve"> в национальном воображении остался своеобра</w:t>
      </w:r>
      <w:r>
        <w:t>з</w:t>
      </w:r>
      <w:r>
        <w:t>ным музеем республиканской науки, ученых и писателей. Однако хотя бы и в этом кач</w:t>
      </w:r>
      <w:r>
        <w:t>е</w:t>
      </w:r>
      <w:r>
        <w:t>стве необходимо признать за ним важную мемориальную и символическую функцию.</w:t>
      </w:r>
    </w:p>
    <w:p w:rsidR="00C447D6" w:rsidRPr="00051DCB" w:rsidRDefault="00C447D6" w:rsidP="00C447D6">
      <w:pPr>
        <w:spacing w:line="360" w:lineRule="auto"/>
        <w:ind w:firstLine="567"/>
        <w:jc w:val="both"/>
      </w:pPr>
      <w:r w:rsidRPr="00051DCB">
        <w:t>Все названные «места памяти» охраняются как на государственном, так и на межд</w:t>
      </w:r>
      <w:r w:rsidRPr="00051DCB">
        <w:t>у</w:t>
      </w:r>
      <w:r w:rsidRPr="00051DCB">
        <w:t xml:space="preserve">народном уровне. Они являются «классифицированными» историческими памятникам </w:t>
      </w:r>
      <w:r w:rsidRPr="00051DCB">
        <w:rPr>
          <w:i/>
        </w:rPr>
        <w:t>(</w:t>
      </w:r>
      <w:r w:rsidRPr="00051DCB">
        <w:rPr>
          <w:i/>
          <w:lang w:val="pl-PL"/>
        </w:rPr>
        <w:t>monuments</w:t>
      </w:r>
      <w:r w:rsidRPr="00051DCB">
        <w:rPr>
          <w:i/>
        </w:rPr>
        <w:t xml:space="preserve"> </w:t>
      </w:r>
      <w:r w:rsidRPr="00051DCB">
        <w:rPr>
          <w:i/>
          <w:lang w:val="pl-PL"/>
        </w:rPr>
        <w:t>historiques</w:t>
      </w:r>
      <w:r w:rsidRPr="00051DCB">
        <w:rPr>
          <w:i/>
        </w:rPr>
        <w:t xml:space="preserve"> </w:t>
      </w:r>
      <w:r w:rsidRPr="00051DCB">
        <w:rPr>
          <w:i/>
          <w:lang w:val="pl-PL"/>
        </w:rPr>
        <w:t>class</w:t>
      </w:r>
      <w:r w:rsidRPr="00051DCB">
        <w:rPr>
          <w:i/>
        </w:rPr>
        <w:t>é</w:t>
      </w:r>
      <w:r w:rsidRPr="00051DCB">
        <w:rPr>
          <w:i/>
          <w:lang w:val="pl-PL"/>
        </w:rPr>
        <w:t>s</w:t>
      </w:r>
      <w:r w:rsidRPr="00051DCB">
        <w:rPr>
          <w:i/>
        </w:rPr>
        <w:t>)</w:t>
      </w:r>
      <w:r w:rsidRPr="00051DCB">
        <w:t xml:space="preserve"> в рамках французской системы охраны памятников, а та</w:t>
      </w:r>
      <w:r w:rsidRPr="00051DCB">
        <w:t>к</w:t>
      </w:r>
      <w:r w:rsidRPr="00051DCB">
        <w:t>же включены в Список Всемирного наследия ЮНЕСКО.</w:t>
      </w:r>
    </w:p>
    <w:p w:rsidR="00C447D6" w:rsidRDefault="00C447D6" w:rsidP="00C447D6">
      <w:pPr>
        <w:pStyle w:val="ac"/>
        <w:spacing w:before="0" w:beforeAutospacing="0" w:after="0" w:afterAutospacing="0" w:line="360" w:lineRule="auto"/>
        <w:ind w:firstLine="567"/>
        <w:jc w:val="both"/>
      </w:pPr>
      <w:r w:rsidRPr="00051DCB">
        <w:t>Кроме вышеперечисленных памятников архитектуры, являющихся ключевыми зв</w:t>
      </w:r>
      <w:r w:rsidRPr="00051DCB">
        <w:t>е</w:t>
      </w:r>
      <w:r w:rsidRPr="00051DCB">
        <w:t>ньями в коллективной памяти французского народа, необходимо назвать еще один н</w:t>
      </w:r>
      <w:r w:rsidRPr="00051DCB">
        <w:t>е</w:t>
      </w:r>
      <w:r w:rsidRPr="00051DCB">
        <w:t>большой город, сам по себе являющийся «местом памяти» благодаря своему героическ</w:t>
      </w:r>
      <w:r w:rsidRPr="00051DCB">
        <w:t>о</w:t>
      </w:r>
      <w:r w:rsidRPr="00051DCB">
        <w:t xml:space="preserve">му прошлому. </w:t>
      </w:r>
    </w:p>
    <w:p w:rsidR="00C62937" w:rsidRDefault="00C447D6" w:rsidP="009B1724">
      <w:pPr>
        <w:spacing w:line="360" w:lineRule="auto"/>
        <w:ind w:firstLine="567"/>
        <w:jc w:val="both"/>
        <w:rPr>
          <w:rFonts w:eastAsia="Calibri"/>
          <w:szCs w:val="21"/>
          <w:shd w:val="clear" w:color="auto" w:fill="FFFFFF"/>
        </w:rPr>
      </w:pPr>
      <w:r w:rsidRPr="00051DCB">
        <w:t xml:space="preserve">Это город </w:t>
      </w:r>
      <w:r w:rsidRPr="00051DCB">
        <w:rPr>
          <w:b/>
        </w:rPr>
        <w:t xml:space="preserve">Верден </w:t>
      </w:r>
      <w:r w:rsidRPr="00051DCB">
        <w:rPr>
          <w:i/>
        </w:rPr>
        <w:t>(</w:t>
      </w:r>
      <w:r w:rsidRPr="00051DCB">
        <w:rPr>
          <w:i/>
          <w:lang w:val="en-US"/>
        </w:rPr>
        <w:t>Verdun</w:t>
      </w:r>
      <w:r w:rsidRPr="00051DCB">
        <w:rPr>
          <w:i/>
        </w:rPr>
        <w:t>)</w:t>
      </w:r>
      <w:r w:rsidRPr="00051DCB">
        <w:t xml:space="preserve">, </w:t>
      </w:r>
      <w:r>
        <w:t>город, расположенный на восточной границе Франции и бывший театром многих военных действий на протяжении столетий. Впервые его имя з</w:t>
      </w:r>
      <w:r>
        <w:t>а</w:t>
      </w:r>
      <w:r>
        <w:t xml:space="preserve">печатлено в мировой истории в связи с заключением в </w:t>
      </w:r>
      <w:r w:rsidRPr="00EA231D">
        <w:rPr>
          <w:rFonts w:eastAsia="Calibri"/>
          <w:szCs w:val="21"/>
          <w:shd w:val="clear" w:color="auto" w:fill="FFFFFF"/>
        </w:rPr>
        <w:t xml:space="preserve">843 </w:t>
      </w:r>
      <w:r w:rsidR="00016369">
        <w:rPr>
          <w:rFonts w:eastAsia="Calibri"/>
          <w:szCs w:val="21"/>
          <w:shd w:val="clear" w:color="auto" w:fill="FFFFFF"/>
        </w:rPr>
        <w:t>г.</w:t>
      </w:r>
      <w:r w:rsidRPr="00EA231D">
        <w:rPr>
          <w:sz w:val="32"/>
        </w:rPr>
        <w:t xml:space="preserve"> </w:t>
      </w:r>
      <w:r>
        <w:t>Верденского договора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6773E9">
        <w:rPr>
          <w:color w:val="222222"/>
          <w:szCs w:val="21"/>
          <w:shd w:val="clear" w:color="auto" w:fill="FFFFFF"/>
        </w:rPr>
        <w:t>(</w:t>
      </w:r>
      <w:r w:rsidRPr="006773E9">
        <w:rPr>
          <w:i/>
          <w:iCs/>
          <w:color w:val="222222"/>
          <w:szCs w:val="21"/>
          <w:shd w:val="clear" w:color="auto" w:fill="FFFFFF"/>
          <w:lang w:val="fr-FR"/>
        </w:rPr>
        <w:t>Trait</w:t>
      </w:r>
      <w:r w:rsidRPr="006773E9">
        <w:rPr>
          <w:i/>
          <w:iCs/>
          <w:color w:val="222222"/>
          <w:szCs w:val="21"/>
          <w:shd w:val="clear" w:color="auto" w:fill="FFFFFF"/>
        </w:rPr>
        <w:t xml:space="preserve">é </w:t>
      </w:r>
      <w:r w:rsidRPr="006773E9">
        <w:rPr>
          <w:i/>
          <w:iCs/>
          <w:color w:val="222222"/>
          <w:szCs w:val="21"/>
          <w:shd w:val="clear" w:color="auto" w:fill="FFFFFF"/>
          <w:lang w:val="fr-FR"/>
        </w:rPr>
        <w:t>de</w:t>
      </w:r>
      <w:r w:rsidRPr="006773E9">
        <w:rPr>
          <w:i/>
          <w:iCs/>
          <w:color w:val="222222"/>
          <w:szCs w:val="21"/>
          <w:shd w:val="clear" w:color="auto" w:fill="FFFFFF"/>
        </w:rPr>
        <w:t xml:space="preserve"> </w:t>
      </w:r>
      <w:r w:rsidRPr="006773E9">
        <w:rPr>
          <w:i/>
          <w:iCs/>
          <w:color w:val="222222"/>
          <w:szCs w:val="21"/>
          <w:shd w:val="clear" w:color="auto" w:fill="FFFFFF"/>
          <w:lang w:val="fr-FR"/>
        </w:rPr>
        <w:t>Verdun</w:t>
      </w:r>
      <w:r w:rsidR="00F00298">
        <w:rPr>
          <w:color w:val="222222"/>
          <w:szCs w:val="21"/>
          <w:shd w:val="clear" w:color="auto" w:fill="FFFFFF"/>
        </w:rPr>
        <w:t xml:space="preserve">) </w:t>
      </w:r>
      <w:r w:rsidRPr="006773E9">
        <w:rPr>
          <w:color w:val="222222"/>
          <w:szCs w:val="21"/>
          <w:shd w:val="clear" w:color="auto" w:fill="FFFFFF"/>
        </w:rPr>
        <w:t>между тремя сыновьями</w:t>
      </w:r>
      <w:r w:rsidRPr="006773E9">
        <w:rPr>
          <w:rStyle w:val="apple-converted-space"/>
          <w:rFonts w:eastAsia="Calibri"/>
          <w:color w:val="222222"/>
          <w:szCs w:val="21"/>
          <w:shd w:val="clear" w:color="auto" w:fill="FFFFFF"/>
        </w:rPr>
        <w:t>  </w:t>
      </w:r>
      <w:r w:rsidRPr="006773E9">
        <w:rPr>
          <w:rFonts w:eastAsia="Calibri"/>
          <w:szCs w:val="21"/>
          <w:shd w:val="clear" w:color="auto" w:fill="FFFFFF"/>
        </w:rPr>
        <w:t>Людовика I Благочестивого</w:t>
      </w:r>
      <w:r w:rsidRPr="006773E9">
        <w:rPr>
          <w:color w:val="222222"/>
          <w:szCs w:val="21"/>
          <w:shd w:val="clear" w:color="auto" w:fill="FFFFFF"/>
        </w:rPr>
        <w:t> о разделе империи</w:t>
      </w:r>
      <w:r w:rsidRPr="006773E9">
        <w:rPr>
          <w:rStyle w:val="apple-converted-space"/>
          <w:rFonts w:eastAsia="Calibri"/>
          <w:color w:val="222222"/>
          <w:szCs w:val="21"/>
          <w:shd w:val="clear" w:color="auto" w:fill="FFFFFF"/>
        </w:rPr>
        <w:t> </w:t>
      </w:r>
      <w:r w:rsidRPr="006773E9">
        <w:rPr>
          <w:rFonts w:eastAsia="Calibri"/>
          <w:szCs w:val="21"/>
          <w:shd w:val="clear" w:color="auto" w:fill="FFFFFF"/>
        </w:rPr>
        <w:t>Карла Великого</w:t>
      </w:r>
      <w:r w:rsidRPr="006773E9">
        <w:rPr>
          <w:color w:val="222222"/>
          <w:szCs w:val="21"/>
          <w:shd w:val="clear" w:color="auto" w:fill="FFFFFF"/>
        </w:rPr>
        <w:t xml:space="preserve">. В результате раздела образовалось три государства: </w:t>
      </w:r>
      <w:proofErr w:type="gramStart"/>
      <w:r w:rsidRPr="006773E9">
        <w:rPr>
          <w:rFonts w:eastAsia="Calibri"/>
          <w:szCs w:val="21"/>
          <w:shd w:val="clear" w:color="auto" w:fill="FFFFFF"/>
        </w:rPr>
        <w:t>Западно-Франкское королевство</w:t>
      </w:r>
      <w:r w:rsidRPr="006773E9">
        <w:rPr>
          <w:rStyle w:val="apple-converted-space"/>
          <w:rFonts w:eastAsia="Calibri"/>
          <w:color w:val="222222"/>
          <w:szCs w:val="21"/>
          <w:shd w:val="clear" w:color="auto" w:fill="FFFFFF"/>
        </w:rPr>
        <w:t> </w:t>
      </w:r>
      <w:r w:rsidRPr="006773E9">
        <w:rPr>
          <w:color w:val="222222"/>
          <w:szCs w:val="21"/>
          <w:shd w:val="clear" w:color="auto" w:fill="FFFFFF"/>
        </w:rPr>
        <w:t xml:space="preserve">(в </w:t>
      </w:r>
      <w:r w:rsidR="00F00298">
        <w:rPr>
          <w:color w:val="222222"/>
          <w:szCs w:val="21"/>
          <w:shd w:val="clear" w:color="auto" w:fill="FFFFFF"/>
        </w:rPr>
        <w:t xml:space="preserve">примерных </w:t>
      </w:r>
      <w:r w:rsidRPr="006773E9">
        <w:rPr>
          <w:color w:val="222222"/>
          <w:szCs w:val="21"/>
          <w:shd w:val="clear" w:color="auto" w:fill="FFFFFF"/>
        </w:rPr>
        <w:t>границах которого позднее сформиров</w:t>
      </w:r>
      <w:r w:rsidRPr="006773E9">
        <w:rPr>
          <w:color w:val="222222"/>
          <w:szCs w:val="21"/>
          <w:shd w:val="clear" w:color="auto" w:fill="FFFFFF"/>
        </w:rPr>
        <w:t>а</w:t>
      </w:r>
      <w:r w:rsidRPr="006773E9">
        <w:rPr>
          <w:color w:val="222222"/>
          <w:szCs w:val="21"/>
          <w:shd w:val="clear" w:color="auto" w:fill="FFFFFF"/>
        </w:rPr>
        <w:t>лась</w:t>
      </w:r>
      <w:r w:rsidRPr="006773E9">
        <w:rPr>
          <w:rStyle w:val="apple-converted-space"/>
          <w:rFonts w:eastAsia="Calibri"/>
          <w:color w:val="222222"/>
          <w:szCs w:val="21"/>
          <w:shd w:val="clear" w:color="auto" w:fill="FFFFFF"/>
        </w:rPr>
        <w:t> </w:t>
      </w:r>
      <w:r w:rsidRPr="006773E9">
        <w:rPr>
          <w:rFonts w:eastAsia="Calibri"/>
          <w:szCs w:val="21"/>
          <w:shd w:val="clear" w:color="auto" w:fill="FFFFFF"/>
        </w:rPr>
        <w:t>Франция</w:t>
      </w:r>
      <w:r w:rsidRPr="006773E9">
        <w:rPr>
          <w:color w:val="222222"/>
          <w:szCs w:val="21"/>
          <w:shd w:val="clear" w:color="auto" w:fill="FFFFFF"/>
        </w:rPr>
        <w:t>),</w:t>
      </w:r>
      <w:r w:rsidRPr="006773E9">
        <w:rPr>
          <w:sz w:val="32"/>
        </w:rPr>
        <w:t xml:space="preserve"> </w:t>
      </w:r>
      <w:r w:rsidRPr="006773E9">
        <w:rPr>
          <w:rFonts w:eastAsia="Calibri"/>
          <w:szCs w:val="21"/>
          <w:shd w:val="clear" w:color="auto" w:fill="FFFFFF"/>
        </w:rPr>
        <w:t>Восточно-Франкское королевство</w:t>
      </w:r>
      <w:r w:rsidRPr="006773E9">
        <w:rPr>
          <w:rStyle w:val="apple-converted-space"/>
          <w:rFonts w:eastAsia="Calibri"/>
          <w:color w:val="222222"/>
          <w:szCs w:val="21"/>
          <w:shd w:val="clear" w:color="auto" w:fill="FFFFFF"/>
        </w:rPr>
        <w:t> </w:t>
      </w:r>
      <w:r w:rsidRPr="006773E9">
        <w:rPr>
          <w:color w:val="222222"/>
          <w:szCs w:val="21"/>
          <w:shd w:val="clear" w:color="auto" w:fill="FFFFFF"/>
        </w:rPr>
        <w:t>(</w:t>
      </w:r>
      <w:r>
        <w:rPr>
          <w:color w:val="222222"/>
          <w:szCs w:val="21"/>
          <w:shd w:val="clear" w:color="auto" w:fill="FFFFFF"/>
        </w:rPr>
        <w:t>на территории которого образов</w:t>
      </w:r>
      <w:r>
        <w:rPr>
          <w:color w:val="222222"/>
          <w:szCs w:val="21"/>
          <w:shd w:val="clear" w:color="auto" w:fill="FFFFFF"/>
        </w:rPr>
        <w:t>а</w:t>
      </w:r>
      <w:r>
        <w:rPr>
          <w:color w:val="222222"/>
          <w:szCs w:val="21"/>
          <w:shd w:val="clear" w:color="auto" w:fill="FFFFFF"/>
        </w:rPr>
        <w:t>лась</w:t>
      </w:r>
      <w:r w:rsidRPr="006773E9">
        <w:rPr>
          <w:rStyle w:val="apple-converted-space"/>
          <w:rFonts w:eastAsia="Calibri"/>
          <w:color w:val="222222"/>
          <w:szCs w:val="21"/>
          <w:shd w:val="clear" w:color="auto" w:fill="FFFFFF"/>
        </w:rPr>
        <w:t> </w:t>
      </w:r>
      <w:r w:rsidRPr="006773E9">
        <w:rPr>
          <w:rFonts w:eastAsia="Calibri"/>
          <w:szCs w:val="21"/>
          <w:shd w:val="clear" w:color="auto" w:fill="FFFFFF"/>
        </w:rPr>
        <w:t>Германия</w:t>
      </w:r>
      <w:r w:rsidRPr="006773E9">
        <w:rPr>
          <w:color w:val="222222"/>
          <w:szCs w:val="21"/>
          <w:shd w:val="clear" w:color="auto" w:fill="FFFFFF"/>
        </w:rPr>
        <w:t>) и так называемое</w:t>
      </w:r>
      <w:r w:rsidRPr="006773E9">
        <w:rPr>
          <w:rStyle w:val="apple-converted-space"/>
          <w:rFonts w:eastAsia="Calibri"/>
          <w:color w:val="222222"/>
          <w:szCs w:val="21"/>
          <w:shd w:val="clear" w:color="auto" w:fill="FFFFFF"/>
        </w:rPr>
        <w:t> </w:t>
      </w:r>
      <w:r w:rsidRPr="006773E9">
        <w:rPr>
          <w:rFonts w:eastAsia="Calibri"/>
          <w:szCs w:val="21"/>
          <w:shd w:val="clear" w:color="auto" w:fill="FFFFFF"/>
        </w:rPr>
        <w:t>Срединное королевство</w:t>
      </w:r>
      <w:r w:rsidRPr="006773E9">
        <w:rPr>
          <w:rStyle w:val="apple-converted-space"/>
          <w:rFonts w:eastAsia="Calibri"/>
          <w:color w:val="222222"/>
          <w:szCs w:val="21"/>
          <w:shd w:val="clear" w:color="auto" w:fill="FFFFFF"/>
        </w:rPr>
        <w:t> </w:t>
      </w:r>
      <w:r w:rsidRPr="006773E9">
        <w:rPr>
          <w:color w:val="222222"/>
          <w:szCs w:val="21"/>
          <w:shd w:val="clear" w:color="auto" w:fill="FFFFFF"/>
        </w:rPr>
        <w:t xml:space="preserve">(распавшееся затем на </w:t>
      </w:r>
      <w:r w:rsidRPr="006773E9">
        <w:rPr>
          <w:rFonts w:eastAsia="Calibri"/>
          <w:szCs w:val="21"/>
          <w:shd w:val="clear" w:color="auto" w:fill="FFFFFF"/>
        </w:rPr>
        <w:t>Лотари</w:t>
      </w:r>
      <w:r w:rsidRPr="006773E9">
        <w:rPr>
          <w:rFonts w:eastAsia="Calibri"/>
          <w:szCs w:val="21"/>
          <w:shd w:val="clear" w:color="auto" w:fill="FFFFFF"/>
        </w:rPr>
        <w:t>н</w:t>
      </w:r>
      <w:r w:rsidRPr="006773E9">
        <w:rPr>
          <w:rFonts w:eastAsia="Calibri"/>
          <w:szCs w:val="21"/>
          <w:shd w:val="clear" w:color="auto" w:fill="FFFFFF"/>
        </w:rPr>
        <w:t>гию</w:t>
      </w:r>
      <w:r w:rsidRPr="006773E9">
        <w:rPr>
          <w:color w:val="222222"/>
          <w:szCs w:val="21"/>
          <w:shd w:val="clear" w:color="auto" w:fill="FFFFFF"/>
        </w:rPr>
        <w:t>,</w:t>
      </w:r>
      <w:r w:rsidRPr="006773E9">
        <w:rPr>
          <w:rStyle w:val="apple-converted-space"/>
          <w:rFonts w:eastAsia="Calibri"/>
          <w:color w:val="222222"/>
          <w:szCs w:val="21"/>
          <w:shd w:val="clear" w:color="auto" w:fill="FFFFFF"/>
        </w:rPr>
        <w:t> </w:t>
      </w:r>
      <w:r w:rsidRPr="006773E9">
        <w:rPr>
          <w:rFonts w:eastAsia="Calibri"/>
          <w:szCs w:val="21"/>
          <w:shd w:val="clear" w:color="auto" w:fill="FFFFFF"/>
        </w:rPr>
        <w:t>Италию</w:t>
      </w:r>
      <w:r w:rsidRPr="006773E9">
        <w:rPr>
          <w:rStyle w:val="apple-converted-space"/>
          <w:rFonts w:eastAsia="Calibri"/>
          <w:color w:val="222222"/>
          <w:szCs w:val="21"/>
          <w:shd w:val="clear" w:color="auto" w:fill="FFFFFF"/>
        </w:rPr>
        <w:t> </w:t>
      </w:r>
      <w:r w:rsidRPr="006773E9">
        <w:rPr>
          <w:color w:val="222222"/>
          <w:szCs w:val="21"/>
          <w:shd w:val="clear" w:color="auto" w:fill="FFFFFF"/>
        </w:rPr>
        <w:t>и</w:t>
      </w:r>
      <w:r w:rsidRPr="006773E9">
        <w:rPr>
          <w:rStyle w:val="apple-converted-space"/>
          <w:rFonts w:eastAsia="Calibri"/>
          <w:color w:val="222222"/>
          <w:szCs w:val="21"/>
          <w:shd w:val="clear" w:color="auto" w:fill="FFFFFF"/>
        </w:rPr>
        <w:t> </w:t>
      </w:r>
      <w:r w:rsidRPr="006773E9">
        <w:rPr>
          <w:rFonts w:eastAsia="Calibri"/>
          <w:szCs w:val="21"/>
          <w:shd w:val="clear" w:color="auto" w:fill="FFFFFF"/>
        </w:rPr>
        <w:t>Прованс</w:t>
      </w:r>
      <w:r>
        <w:rPr>
          <w:rFonts w:eastAsia="Calibri"/>
          <w:szCs w:val="21"/>
          <w:shd w:val="clear" w:color="auto" w:fill="FFFFFF"/>
        </w:rPr>
        <w:t>.</w:t>
      </w:r>
      <w:proofErr w:type="gramEnd"/>
    </w:p>
    <w:p w:rsidR="00EA231D" w:rsidRDefault="00EA231D" w:rsidP="00EA231D">
      <w:pPr>
        <w:pStyle w:val="ac"/>
        <w:spacing w:before="0" w:beforeAutospacing="0" w:after="0" w:afterAutospacing="0" w:line="360" w:lineRule="auto"/>
        <w:ind w:firstLine="567"/>
        <w:jc w:val="both"/>
        <w:rPr>
          <w:color w:val="222222"/>
          <w:shd w:val="clear" w:color="auto" w:fill="FFFFFF"/>
        </w:rPr>
      </w:pPr>
      <w:r>
        <w:rPr>
          <w:rFonts w:eastAsia="Calibri"/>
          <w:szCs w:val="21"/>
          <w:shd w:val="clear" w:color="auto" w:fill="FFFFFF"/>
        </w:rPr>
        <w:t xml:space="preserve">Однако поистине мировую известность этот городок </w:t>
      </w:r>
      <w:r w:rsidR="00C447D6">
        <w:t>получил из-за</w:t>
      </w:r>
      <w:r w:rsidR="00C447D6" w:rsidRPr="00051DCB">
        <w:t xml:space="preserve"> </w:t>
      </w:r>
      <w:r w:rsidR="00C447D6" w:rsidRPr="00FF1576">
        <w:rPr>
          <w:color w:val="222222"/>
          <w:shd w:val="clear" w:color="auto" w:fill="FFFFFF"/>
        </w:rPr>
        <w:t>крупнейшей и одной из самых кровопролитных битв</w:t>
      </w:r>
      <w:r>
        <w:rPr>
          <w:color w:val="222222"/>
          <w:shd w:val="clear" w:color="auto" w:fill="FFFFFF"/>
        </w:rPr>
        <w:t xml:space="preserve"> Первой мировой войны</w:t>
      </w:r>
      <w:r w:rsidR="00C447D6" w:rsidRPr="00FF1576">
        <w:rPr>
          <w:color w:val="222222"/>
          <w:shd w:val="clear" w:color="auto" w:fill="FFFFFF"/>
        </w:rPr>
        <w:t>, продолжавшейся</w:t>
      </w:r>
      <w:r w:rsidR="00C447D6" w:rsidRPr="00FF1576">
        <w:t xml:space="preserve"> </w:t>
      </w:r>
      <w:r w:rsidR="00C447D6" w:rsidRPr="00FF1576">
        <w:rPr>
          <w:color w:val="222222"/>
          <w:shd w:val="clear" w:color="auto" w:fill="FFFFFF"/>
        </w:rPr>
        <w:t>с 21 фе</w:t>
      </w:r>
      <w:r w:rsidR="00C447D6" w:rsidRPr="00FF1576">
        <w:rPr>
          <w:color w:val="222222"/>
          <w:shd w:val="clear" w:color="auto" w:fill="FFFFFF"/>
        </w:rPr>
        <w:t>в</w:t>
      </w:r>
      <w:r w:rsidR="00C447D6" w:rsidRPr="00FF1576">
        <w:rPr>
          <w:color w:val="222222"/>
          <w:shd w:val="clear" w:color="auto" w:fill="FFFFFF"/>
        </w:rPr>
        <w:lastRenderedPageBreak/>
        <w:t xml:space="preserve">раля по 18 декабря 1916 </w:t>
      </w:r>
      <w:r w:rsidR="00F00298">
        <w:rPr>
          <w:color w:val="222222"/>
          <w:shd w:val="clear" w:color="auto" w:fill="FFFFFF"/>
        </w:rPr>
        <w:t>г</w:t>
      </w:r>
      <w:r>
        <w:rPr>
          <w:color w:val="222222"/>
          <w:shd w:val="clear" w:color="auto" w:fill="FFFFFF"/>
        </w:rPr>
        <w:t xml:space="preserve">. Для всего французского народа слово «Верден» ассоциируется с понятиями бескрайнего мужества, самоотверженности и самопожертвования. </w:t>
      </w:r>
    </w:p>
    <w:p w:rsidR="00EA231D" w:rsidRPr="00051DCB" w:rsidRDefault="00EA231D" w:rsidP="00EA231D">
      <w:pPr>
        <w:pStyle w:val="ac"/>
        <w:spacing w:before="0" w:beforeAutospacing="0" w:after="0" w:afterAutospacing="0" w:line="360" w:lineRule="auto"/>
        <w:ind w:firstLine="567"/>
        <w:jc w:val="both"/>
      </w:pPr>
      <w:r w:rsidRPr="00051DCB">
        <w:t>В результате военных действий Верден</w:t>
      </w:r>
      <w:r>
        <w:t xml:space="preserve"> и окрестные поселения </w:t>
      </w:r>
      <w:r w:rsidRPr="00051DCB">
        <w:t>был</w:t>
      </w:r>
      <w:r>
        <w:t>и</w:t>
      </w:r>
      <w:r w:rsidRPr="00051DCB">
        <w:t xml:space="preserve"> полностью </w:t>
      </w:r>
      <w:r>
        <w:t xml:space="preserve">или </w:t>
      </w:r>
      <w:r w:rsidRPr="00051DCB">
        <w:t xml:space="preserve">почти </w:t>
      </w:r>
      <w:r>
        <w:t xml:space="preserve">полностью </w:t>
      </w:r>
      <w:r w:rsidRPr="00051DCB">
        <w:t>разрушен</w:t>
      </w:r>
      <w:r>
        <w:t>ы</w:t>
      </w:r>
      <w:r w:rsidRPr="00051DCB">
        <w:t>. Город награжден множеством французских и иностранных государственных орденов, в том числе Орденом Почетного Легиона и Орденом Святого Георгия 4-й степени (Российская империя). Это единственный случай коллективного награждения орденом</w:t>
      </w:r>
      <w:proofErr w:type="gramStart"/>
      <w:r w:rsidRPr="00051DCB">
        <w:t xml:space="preserve"> С</w:t>
      </w:r>
      <w:proofErr w:type="gramEnd"/>
      <w:r w:rsidRPr="00051DCB">
        <w:t>в. Георгия. Именно отсюда был взят прах для захоронения в М</w:t>
      </w:r>
      <w:r w:rsidRPr="00051DCB">
        <w:t>о</w:t>
      </w:r>
      <w:r w:rsidRPr="00051DCB">
        <w:t xml:space="preserve">гиле Неизвестного Солдата в Париже, расположенной под Триумфальной аркой. </w:t>
      </w:r>
    </w:p>
    <w:p w:rsidR="00B65E0E" w:rsidRPr="00090EFE" w:rsidRDefault="00EA231D" w:rsidP="00B65E0E">
      <w:pPr>
        <w:pStyle w:val="ac"/>
        <w:spacing w:before="0" w:beforeAutospacing="0" w:after="0" w:afterAutospacing="0" w:line="360" w:lineRule="auto"/>
        <w:ind w:firstLine="567"/>
        <w:jc w:val="both"/>
      </w:pPr>
      <w:r w:rsidRPr="00090EFE">
        <w:t>Верден в наши дни становится центром притяжения нового вида туристических п</w:t>
      </w:r>
      <w:r w:rsidRPr="00090EFE">
        <w:t>о</w:t>
      </w:r>
      <w:r w:rsidRPr="00090EFE">
        <w:t xml:space="preserve">токов – так называемого «туризма памяти» </w:t>
      </w:r>
      <w:r w:rsidRPr="00090EFE">
        <w:rPr>
          <w:i/>
        </w:rPr>
        <w:t>(</w:t>
      </w:r>
      <w:r w:rsidRPr="00090EFE">
        <w:rPr>
          <w:i/>
          <w:lang w:val="fr-FR"/>
        </w:rPr>
        <w:t>tourisme</w:t>
      </w:r>
      <w:r w:rsidRPr="00090EFE">
        <w:rPr>
          <w:i/>
        </w:rPr>
        <w:t xml:space="preserve"> </w:t>
      </w:r>
      <w:r w:rsidRPr="00090EFE">
        <w:rPr>
          <w:i/>
          <w:lang w:val="fr-FR"/>
        </w:rPr>
        <w:t>de</w:t>
      </w:r>
      <w:r w:rsidRPr="00090EFE">
        <w:rPr>
          <w:i/>
        </w:rPr>
        <w:t xml:space="preserve"> </w:t>
      </w:r>
      <w:r w:rsidRPr="00090EFE">
        <w:rPr>
          <w:i/>
          <w:lang w:val="fr-FR"/>
        </w:rPr>
        <w:t>m</w:t>
      </w:r>
      <w:r w:rsidRPr="00090EFE">
        <w:rPr>
          <w:i/>
        </w:rPr>
        <w:t>é</w:t>
      </w:r>
      <w:r w:rsidRPr="00090EFE">
        <w:rPr>
          <w:i/>
          <w:lang w:val="fr-FR"/>
        </w:rPr>
        <w:t>moire</w:t>
      </w:r>
      <w:r w:rsidRPr="00090EFE">
        <w:rPr>
          <w:i/>
        </w:rPr>
        <w:t>).</w:t>
      </w:r>
      <w:r w:rsidRPr="00090EFE">
        <w:rPr>
          <w:rStyle w:val="ab"/>
        </w:rPr>
        <w:footnoteReference w:id="144"/>
      </w:r>
      <w:r w:rsidR="007A24B1" w:rsidRPr="00090EFE">
        <w:rPr>
          <w:i/>
        </w:rPr>
        <w:t xml:space="preserve"> </w:t>
      </w:r>
      <w:r w:rsidRPr="00090EFE">
        <w:t>Окрестности Вердена изобилуют военными кладбищами и мемориалами, включая Ду</w:t>
      </w:r>
      <w:r w:rsidR="007002B5" w:rsidRPr="00090EFE">
        <w:t>о</w:t>
      </w:r>
      <w:r w:rsidRPr="00090EFE">
        <w:t>монский оссуарий</w:t>
      </w:r>
      <w:r w:rsidR="00090EFE" w:rsidRPr="00090EFE">
        <w:t xml:space="preserve"> </w:t>
      </w:r>
      <w:r w:rsidR="00090EFE" w:rsidRPr="00090EFE">
        <w:rPr>
          <w:i/>
        </w:rPr>
        <w:t>(</w:t>
      </w:r>
      <w:r w:rsidR="00090EFE" w:rsidRPr="00090EFE">
        <w:rPr>
          <w:i/>
          <w:shd w:val="clear" w:color="auto" w:fill="FFFFFF"/>
        </w:rPr>
        <w:t>L'</w:t>
      </w:r>
      <w:r w:rsidR="00090EFE" w:rsidRPr="00090EFE">
        <w:rPr>
          <w:bCs/>
          <w:i/>
          <w:shd w:val="clear" w:color="auto" w:fill="FFFFFF"/>
        </w:rPr>
        <w:t>ossuaire de Douaumont</w:t>
      </w:r>
      <w:r w:rsidR="00090EFE" w:rsidRPr="00090EFE">
        <w:rPr>
          <w:i/>
        </w:rPr>
        <w:t>)</w:t>
      </w:r>
      <w:r w:rsidRPr="00090EFE">
        <w:t>, где покоятся остан</w:t>
      </w:r>
      <w:r w:rsidR="007A24B1" w:rsidRPr="00090EFE">
        <w:t>ки 130 тысяч павших на поле боя, Верде</w:t>
      </w:r>
      <w:r w:rsidR="007A24B1" w:rsidRPr="00090EFE">
        <w:t>н</w:t>
      </w:r>
      <w:r w:rsidR="007A24B1" w:rsidRPr="00090EFE">
        <w:t>ский музей-мемориал</w:t>
      </w:r>
      <w:r w:rsidR="00090EFE" w:rsidRPr="00090EFE">
        <w:t xml:space="preserve"> </w:t>
      </w:r>
      <w:r w:rsidR="00090EFE" w:rsidRPr="00090EFE">
        <w:rPr>
          <w:i/>
        </w:rPr>
        <w:t>(</w:t>
      </w:r>
      <w:r w:rsidR="00090EFE" w:rsidRPr="00090EFE">
        <w:rPr>
          <w:i/>
          <w:shd w:val="clear" w:color="auto" w:fill="FFFFFF"/>
        </w:rPr>
        <w:t>Le </w:t>
      </w:r>
      <w:r w:rsidR="00090EFE" w:rsidRPr="00090EFE">
        <w:rPr>
          <w:bCs/>
          <w:i/>
          <w:shd w:val="clear" w:color="auto" w:fill="FFFFFF"/>
        </w:rPr>
        <w:t>Mémorial de Verdun</w:t>
      </w:r>
      <w:r w:rsidR="00090EFE" w:rsidRPr="00090EFE">
        <w:rPr>
          <w:i/>
        </w:rPr>
        <w:t>)</w:t>
      </w:r>
      <w:r w:rsidR="007A24B1" w:rsidRPr="00090EFE">
        <w:t xml:space="preserve">,  </w:t>
      </w:r>
      <w:r w:rsidR="007002B5" w:rsidRPr="00090EFE">
        <w:t>форт де</w:t>
      </w:r>
      <w:proofErr w:type="gramStart"/>
      <w:r w:rsidR="007002B5" w:rsidRPr="00090EFE">
        <w:t xml:space="preserve"> В</w:t>
      </w:r>
      <w:proofErr w:type="gramEnd"/>
      <w:r w:rsidR="007002B5" w:rsidRPr="00090EFE">
        <w:t>о</w:t>
      </w:r>
      <w:r w:rsidR="00B65E0E" w:rsidRPr="00090EFE">
        <w:t xml:space="preserve"> </w:t>
      </w:r>
      <w:r w:rsidR="00B65E0E" w:rsidRPr="00090EFE">
        <w:rPr>
          <w:i/>
        </w:rPr>
        <w:t>(</w:t>
      </w:r>
      <w:r w:rsidR="00B65E0E" w:rsidRPr="00090EFE">
        <w:rPr>
          <w:i/>
          <w:shd w:val="clear" w:color="auto" w:fill="FFFFFF"/>
        </w:rPr>
        <w:t>Le</w:t>
      </w:r>
      <w:r w:rsidR="00B65E0E" w:rsidRPr="00090EFE">
        <w:rPr>
          <w:rStyle w:val="apple-converted-space"/>
          <w:i/>
          <w:shd w:val="clear" w:color="auto" w:fill="FFFFFF"/>
        </w:rPr>
        <w:t> </w:t>
      </w:r>
      <w:r w:rsidR="00B65E0E" w:rsidRPr="00090EFE">
        <w:rPr>
          <w:bCs/>
          <w:i/>
          <w:shd w:val="clear" w:color="auto" w:fill="FFFFFF"/>
        </w:rPr>
        <w:t>fort de Vaux</w:t>
      </w:r>
      <w:r w:rsidR="00B65E0E" w:rsidRPr="00090EFE">
        <w:rPr>
          <w:i/>
        </w:rPr>
        <w:t>)</w:t>
      </w:r>
      <w:r w:rsidR="007002B5" w:rsidRPr="00090EFE">
        <w:t xml:space="preserve">, </w:t>
      </w:r>
      <w:r w:rsidR="00B65E0E" w:rsidRPr="00090EFE">
        <w:t xml:space="preserve">форт де Сувиль </w:t>
      </w:r>
      <w:r w:rsidR="00B65E0E" w:rsidRPr="00090EFE">
        <w:rPr>
          <w:i/>
        </w:rPr>
        <w:t>(</w:t>
      </w:r>
      <w:r w:rsidR="00B65E0E" w:rsidRPr="00090EFE">
        <w:rPr>
          <w:i/>
          <w:shd w:val="clear" w:color="auto" w:fill="FFFFFF"/>
        </w:rPr>
        <w:t>Le</w:t>
      </w:r>
      <w:r w:rsidR="00B65E0E" w:rsidRPr="00090EFE">
        <w:rPr>
          <w:rStyle w:val="apple-converted-space"/>
          <w:i/>
          <w:shd w:val="clear" w:color="auto" w:fill="FFFFFF"/>
        </w:rPr>
        <w:t> </w:t>
      </w:r>
      <w:r w:rsidR="00B65E0E" w:rsidRPr="00090EFE">
        <w:rPr>
          <w:bCs/>
          <w:i/>
          <w:shd w:val="clear" w:color="auto" w:fill="FFFFFF"/>
        </w:rPr>
        <w:t>fort de Souville)</w:t>
      </w:r>
      <w:r w:rsidR="00090EFE">
        <w:rPr>
          <w:bCs/>
          <w:i/>
          <w:shd w:val="clear" w:color="auto" w:fill="FFFFFF"/>
        </w:rPr>
        <w:t>,</w:t>
      </w:r>
      <w:r w:rsidR="00B65E0E" w:rsidRPr="00090EFE">
        <w:t xml:space="preserve"> п</w:t>
      </w:r>
      <w:r w:rsidR="007002B5" w:rsidRPr="00090EFE">
        <w:t>одземн</w:t>
      </w:r>
      <w:r w:rsidR="00B65E0E" w:rsidRPr="00090EFE">
        <w:t>ую</w:t>
      </w:r>
      <w:r w:rsidR="007002B5" w:rsidRPr="00090EFE">
        <w:t xml:space="preserve"> цитадель Вердена</w:t>
      </w:r>
      <w:r w:rsidR="00090EFE" w:rsidRPr="00090EFE">
        <w:t>, некрополи в Бево, Фобур-Паве, Глорье</w:t>
      </w:r>
      <w:r w:rsidR="00B65E0E" w:rsidRPr="00090EFE">
        <w:t xml:space="preserve"> и многие другие. </w:t>
      </w:r>
    </w:p>
    <w:p w:rsidR="00B65E0E" w:rsidRPr="00090EFE" w:rsidRDefault="00B65E0E" w:rsidP="00B65E0E">
      <w:pPr>
        <w:pStyle w:val="ac"/>
        <w:spacing w:before="0" w:beforeAutospacing="0" w:after="0" w:afterAutospacing="0" w:line="360" w:lineRule="auto"/>
        <w:ind w:firstLine="567"/>
        <w:jc w:val="both"/>
      </w:pPr>
      <w:r w:rsidRPr="00090EFE">
        <w:t>Некоторые места памяти были созданы уже после Великой войны</w:t>
      </w:r>
      <w:r w:rsidR="00CB48A8" w:rsidRPr="00051DCB">
        <w:rPr>
          <w:rStyle w:val="ab"/>
        </w:rPr>
        <w:footnoteReference w:id="145"/>
      </w:r>
      <w:r w:rsidRPr="00090EFE">
        <w:t xml:space="preserve"> на основе л</w:t>
      </w:r>
      <w:r w:rsidRPr="00090EFE">
        <w:t>е</w:t>
      </w:r>
      <w:r w:rsidRPr="00090EFE">
        <w:t>генд. Например, это Траншея де</w:t>
      </w:r>
      <w:r w:rsidR="00090EFE" w:rsidRPr="00090EFE">
        <w:t xml:space="preserve"> </w:t>
      </w:r>
      <w:r w:rsidRPr="00090EFE">
        <w:t xml:space="preserve">Байонет (Штыковой окоп) </w:t>
      </w:r>
      <w:r w:rsidRPr="00090EFE">
        <w:rPr>
          <w:i/>
        </w:rPr>
        <w:t>(</w:t>
      </w:r>
      <w:r w:rsidRPr="00090EFE">
        <w:rPr>
          <w:i/>
          <w:shd w:val="clear" w:color="auto" w:fill="FFFFFF"/>
        </w:rPr>
        <w:t>La</w:t>
      </w:r>
      <w:r w:rsidRPr="00090EFE">
        <w:rPr>
          <w:rStyle w:val="apple-converted-space"/>
          <w:i/>
          <w:shd w:val="clear" w:color="auto" w:fill="FFFFFF"/>
        </w:rPr>
        <w:t> </w:t>
      </w:r>
      <w:r w:rsidRPr="00090EFE">
        <w:rPr>
          <w:bCs/>
          <w:i/>
          <w:shd w:val="clear" w:color="auto" w:fill="FFFFFF"/>
        </w:rPr>
        <w:t>tranchée des baïonnettes)</w:t>
      </w:r>
      <w:r w:rsidRPr="00090EFE">
        <w:t>,  памятник, вдохновленный легендой о французских солдатах, которые были засыпаны землей в их траншее (и тем самым похоронены стоя) во время ураганного о</w:t>
      </w:r>
      <w:r w:rsidRPr="00090EFE">
        <w:t>б</w:t>
      </w:r>
      <w:r w:rsidRPr="00090EFE">
        <w:t>стрела.</w:t>
      </w:r>
    </w:p>
    <w:p w:rsidR="00B65E0E" w:rsidRPr="00090EFE" w:rsidRDefault="00B65E0E" w:rsidP="007002B5">
      <w:pPr>
        <w:pStyle w:val="ac"/>
        <w:spacing w:before="0" w:beforeAutospacing="0" w:after="0" w:afterAutospacing="0" w:line="360" w:lineRule="auto"/>
        <w:ind w:firstLine="567"/>
        <w:jc w:val="both"/>
      </w:pPr>
      <w:r w:rsidRPr="00090EFE">
        <w:t xml:space="preserve">Также </w:t>
      </w:r>
      <w:r w:rsidR="007002B5" w:rsidRPr="00090EFE">
        <w:t>символическ</w:t>
      </w:r>
      <w:r w:rsidRPr="00090EFE">
        <w:t>им является</w:t>
      </w:r>
      <w:r w:rsidR="007002B5" w:rsidRPr="00090EFE">
        <w:t xml:space="preserve"> </w:t>
      </w:r>
      <w:r w:rsidRPr="00090EFE">
        <w:t xml:space="preserve">так называемый «Священный путь» </w:t>
      </w:r>
      <w:r w:rsidRPr="00090EFE">
        <w:rPr>
          <w:i/>
        </w:rPr>
        <w:t>(</w:t>
      </w:r>
      <w:r w:rsidRPr="00090EFE">
        <w:rPr>
          <w:i/>
          <w:shd w:val="clear" w:color="auto" w:fill="FFFFFF"/>
        </w:rPr>
        <w:t>La</w:t>
      </w:r>
      <w:r w:rsidRPr="00090EFE">
        <w:rPr>
          <w:rStyle w:val="apple-converted-space"/>
          <w:i/>
          <w:shd w:val="clear" w:color="auto" w:fill="FFFFFF"/>
        </w:rPr>
        <w:t> </w:t>
      </w:r>
      <w:r w:rsidRPr="00090EFE">
        <w:rPr>
          <w:bCs/>
          <w:i/>
          <w:shd w:val="clear" w:color="auto" w:fill="FFFFFF"/>
        </w:rPr>
        <w:t>Voie sacrée</w:t>
      </w:r>
      <w:r w:rsidRPr="00090EFE">
        <w:rPr>
          <w:i/>
        </w:rPr>
        <w:t>)</w:t>
      </w:r>
      <w:r w:rsidRPr="00090EFE">
        <w:t xml:space="preserve">, </w:t>
      </w:r>
      <w:r w:rsidR="007002B5" w:rsidRPr="00090EFE">
        <w:t xml:space="preserve">историческая стратегическая дорога, связывающая между собой Бар-ле-Дюк и Верден. Жизненно важная артерия для снабжения всего района Вердена, она получила это имя уже после войны от писателя </w:t>
      </w:r>
      <w:r w:rsidR="00090EFE" w:rsidRPr="00090EFE">
        <w:t>Мориса Барреса, отсылая к античной Священной дороге (</w:t>
      </w:r>
      <w:r w:rsidRPr="00090EFE">
        <w:rPr>
          <w:i/>
          <w:iCs/>
          <w:shd w:val="clear" w:color="auto" w:fill="FFFFFF"/>
        </w:rPr>
        <w:t>Via Sacra</w:t>
      </w:r>
      <w:r w:rsidR="00090EFE" w:rsidRPr="00090EFE">
        <w:rPr>
          <w:i/>
          <w:iCs/>
          <w:shd w:val="clear" w:color="auto" w:fill="FFFFFF"/>
        </w:rPr>
        <w:t xml:space="preserve">), </w:t>
      </w:r>
      <w:r w:rsidR="00090EFE" w:rsidRPr="00090EFE">
        <w:rPr>
          <w:iCs/>
          <w:shd w:val="clear" w:color="auto" w:fill="FFFFFF"/>
        </w:rPr>
        <w:t>по которой проходили триумфальные шествия в Древнем Риме.</w:t>
      </w:r>
      <w:r w:rsidR="00090EFE" w:rsidRPr="00090EFE">
        <w:rPr>
          <w:i/>
          <w:iCs/>
          <w:shd w:val="clear" w:color="auto" w:fill="FFFFFF"/>
        </w:rPr>
        <w:t xml:space="preserve"> </w:t>
      </w:r>
      <w:r w:rsidR="00090EFE" w:rsidRPr="00090EFE">
        <w:rPr>
          <w:shd w:val="clear" w:color="auto" w:fill="FFFFFF"/>
        </w:rPr>
        <w:t xml:space="preserve"> </w:t>
      </w:r>
    </w:p>
    <w:p w:rsidR="00090EFE" w:rsidRPr="007A24B1" w:rsidRDefault="00090EFE" w:rsidP="00090EFE">
      <w:pPr>
        <w:pStyle w:val="ac"/>
        <w:spacing w:before="0" w:beforeAutospacing="0" w:after="0" w:afterAutospacing="0" w:line="360" w:lineRule="auto"/>
        <w:ind w:firstLine="567"/>
        <w:jc w:val="both"/>
        <w:rPr>
          <w:color w:val="222222"/>
          <w:shd w:val="clear" w:color="auto" w:fill="FFFFFF"/>
        </w:rPr>
      </w:pPr>
      <w:r>
        <w:t xml:space="preserve">Девять населенных пунктов были полностью разрушены в 1916 </w:t>
      </w:r>
      <w:r w:rsidR="00016369">
        <w:t>г.</w:t>
      </w:r>
      <w:r>
        <w:t xml:space="preserve"> и не были восст</w:t>
      </w:r>
      <w:r>
        <w:t>а</w:t>
      </w:r>
      <w:r>
        <w:t>новлены по причине большого количества оставшихся снарядов и загрязнения почвы. Сейчас</w:t>
      </w:r>
      <w:r w:rsidRPr="00EA231D">
        <w:t xml:space="preserve"> </w:t>
      </w:r>
      <w:r>
        <w:t>они</w:t>
      </w:r>
      <w:r w:rsidRPr="00EA231D">
        <w:t xml:space="preserve"> </w:t>
      </w:r>
      <w:r>
        <w:t>носят</w:t>
      </w:r>
      <w:r w:rsidRPr="00EA231D">
        <w:t xml:space="preserve"> </w:t>
      </w:r>
      <w:r>
        <w:t>гордое</w:t>
      </w:r>
      <w:r w:rsidRPr="00EA231D">
        <w:t xml:space="preserve"> </w:t>
      </w:r>
      <w:r>
        <w:t>название</w:t>
      </w:r>
      <w:r w:rsidRPr="00EA231D">
        <w:t xml:space="preserve"> </w:t>
      </w:r>
      <w:r>
        <w:t>коммун</w:t>
      </w:r>
      <w:r w:rsidRPr="00EA231D">
        <w:t>, «</w:t>
      </w:r>
      <w:r>
        <w:t>павших</w:t>
      </w:r>
      <w:r w:rsidRPr="00EA231D">
        <w:t xml:space="preserve"> </w:t>
      </w:r>
      <w:r>
        <w:t>за</w:t>
      </w:r>
      <w:r w:rsidRPr="00EA231D">
        <w:t xml:space="preserve"> </w:t>
      </w:r>
      <w:r>
        <w:t>Францию</w:t>
      </w:r>
      <w:r w:rsidRPr="00EA231D">
        <w:t xml:space="preserve">» </w:t>
      </w:r>
      <w:r w:rsidRPr="00EA231D">
        <w:rPr>
          <w:i/>
        </w:rPr>
        <w:t>(</w:t>
      </w:r>
      <w:r w:rsidRPr="00EA231D">
        <w:rPr>
          <w:i/>
          <w:color w:val="222222"/>
          <w:shd w:val="clear" w:color="auto" w:fill="FFFFFF"/>
        </w:rPr>
        <w:t>«</w:t>
      </w:r>
      <w:r w:rsidRPr="00EA231D">
        <w:rPr>
          <w:i/>
          <w:color w:val="222222"/>
          <w:shd w:val="clear" w:color="auto" w:fill="FFFFFF"/>
          <w:lang w:val="fr-FR"/>
        </w:rPr>
        <w:t>mortes</w:t>
      </w:r>
      <w:r w:rsidRPr="00EA231D">
        <w:rPr>
          <w:i/>
          <w:color w:val="222222"/>
          <w:shd w:val="clear" w:color="auto" w:fill="FFFFFF"/>
        </w:rPr>
        <w:t xml:space="preserve"> </w:t>
      </w:r>
      <w:r w:rsidRPr="00EA231D">
        <w:rPr>
          <w:i/>
          <w:color w:val="222222"/>
          <w:shd w:val="clear" w:color="auto" w:fill="FFFFFF"/>
          <w:lang w:val="fr-FR"/>
        </w:rPr>
        <w:t>pour</w:t>
      </w:r>
      <w:r w:rsidRPr="00EA231D">
        <w:rPr>
          <w:i/>
          <w:color w:val="222222"/>
          <w:shd w:val="clear" w:color="auto" w:fill="FFFFFF"/>
        </w:rPr>
        <w:t xml:space="preserve"> </w:t>
      </w:r>
      <w:r w:rsidRPr="00EA231D">
        <w:rPr>
          <w:i/>
          <w:color w:val="222222"/>
          <w:shd w:val="clear" w:color="auto" w:fill="FFFFFF"/>
          <w:lang w:val="fr-FR"/>
        </w:rPr>
        <w:t>la</w:t>
      </w:r>
      <w:r w:rsidRPr="00EA231D">
        <w:rPr>
          <w:i/>
          <w:color w:val="222222"/>
          <w:shd w:val="clear" w:color="auto" w:fill="FFFFFF"/>
        </w:rPr>
        <w:t xml:space="preserve"> </w:t>
      </w:r>
      <w:r w:rsidRPr="00EA231D">
        <w:rPr>
          <w:i/>
          <w:color w:val="222222"/>
          <w:shd w:val="clear" w:color="auto" w:fill="FFFFFF"/>
          <w:lang w:val="fr-FR"/>
        </w:rPr>
        <w:t>France</w:t>
      </w:r>
      <w:r w:rsidRPr="007A24B1">
        <w:rPr>
          <w:i/>
          <w:color w:val="222222"/>
          <w:shd w:val="clear" w:color="auto" w:fill="FFFFFF"/>
        </w:rPr>
        <w:t>»)</w:t>
      </w:r>
      <w:r w:rsidRPr="007A24B1">
        <w:rPr>
          <w:color w:val="222222"/>
          <w:shd w:val="clear" w:color="auto" w:fill="FFFFFF"/>
        </w:rPr>
        <w:t>.</w:t>
      </w:r>
    </w:p>
    <w:p w:rsidR="00090EFE" w:rsidRDefault="00090EFE" w:rsidP="007002B5">
      <w:pPr>
        <w:pStyle w:val="ac"/>
        <w:spacing w:before="0" w:beforeAutospacing="0" w:after="0" w:afterAutospacing="0" w:line="360" w:lineRule="auto"/>
        <w:ind w:firstLine="567"/>
        <w:jc w:val="both"/>
        <w:rPr>
          <w:i/>
        </w:rPr>
      </w:pPr>
      <w:r>
        <w:rPr>
          <w:color w:val="222222"/>
          <w:shd w:val="clear" w:color="auto" w:fill="FFFFFF"/>
        </w:rPr>
        <w:lastRenderedPageBreak/>
        <w:t>В</w:t>
      </w:r>
      <w:r w:rsidRPr="00090EFE">
        <w:rPr>
          <w:color w:val="222222"/>
          <w:shd w:val="clear" w:color="auto" w:fill="FFFFFF"/>
        </w:rPr>
        <w:t xml:space="preserve"> 1966 </w:t>
      </w:r>
      <w:r w:rsidR="00016369">
        <w:rPr>
          <w:color w:val="222222"/>
          <w:shd w:val="clear" w:color="auto" w:fill="FFFFFF"/>
        </w:rPr>
        <w:t>г.</w:t>
      </w:r>
      <w:r w:rsidRPr="00090EFE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муниципальный</w:t>
      </w:r>
      <w:r w:rsidRPr="00090EFE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совет</w:t>
      </w:r>
      <w:r w:rsidRPr="00090EFE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города</w:t>
      </w:r>
      <w:r w:rsidRPr="00090EFE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объявил</w:t>
      </w:r>
      <w:r w:rsidRPr="00090EFE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Верден</w:t>
      </w:r>
      <w:r w:rsidRPr="00090EFE">
        <w:rPr>
          <w:color w:val="222222"/>
          <w:shd w:val="clear" w:color="auto" w:fill="FFFFFF"/>
        </w:rPr>
        <w:t xml:space="preserve"> «</w:t>
      </w:r>
      <w:r>
        <w:rPr>
          <w:color w:val="222222"/>
          <w:shd w:val="clear" w:color="auto" w:fill="FFFFFF"/>
        </w:rPr>
        <w:t>столицей</w:t>
      </w:r>
      <w:r w:rsidRPr="00090EFE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мира</w:t>
      </w:r>
      <w:r w:rsidRPr="00090EFE">
        <w:rPr>
          <w:color w:val="222222"/>
          <w:shd w:val="clear" w:color="auto" w:fill="FFFFFF"/>
        </w:rPr>
        <w:t xml:space="preserve">» </w:t>
      </w:r>
      <w:r w:rsidRPr="00090EFE">
        <w:rPr>
          <w:i/>
          <w:color w:val="222222"/>
          <w:shd w:val="clear" w:color="auto" w:fill="FFFFFF"/>
        </w:rPr>
        <w:t>(</w:t>
      </w:r>
      <w:r w:rsidRPr="00090EFE">
        <w:rPr>
          <w:i/>
          <w:color w:val="222222"/>
        </w:rPr>
        <w:t>«</w:t>
      </w:r>
      <w:r w:rsidRPr="00EA231D">
        <w:rPr>
          <w:i/>
          <w:color w:val="222222"/>
          <w:lang w:val="fr-FR"/>
        </w:rPr>
        <w:t>capitale</w:t>
      </w:r>
      <w:r w:rsidRPr="00090EFE">
        <w:rPr>
          <w:i/>
          <w:color w:val="222222"/>
        </w:rPr>
        <w:t xml:space="preserve"> </w:t>
      </w:r>
      <w:r w:rsidRPr="00EA231D">
        <w:rPr>
          <w:i/>
          <w:color w:val="222222"/>
          <w:lang w:val="fr-FR"/>
        </w:rPr>
        <w:t>de</w:t>
      </w:r>
      <w:r w:rsidRPr="00090EFE">
        <w:rPr>
          <w:i/>
          <w:color w:val="222222"/>
        </w:rPr>
        <w:t xml:space="preserve"> </w:t>
      </w:r>
      <w:r w:rsidRPr="00EA231D">
        <w:rPr>
          <w:i/>
          <w:color w:val="222222"/>
          <w:lang w:val="fr-FR"/>
        </w:rPr>
        <w:t>la</w:t>
      </w:r>
      <w:r w:rsidRPr="00090EFE">
        <w:rPr>
          <w:i/>
          <w:color w:val="222222"/>
        </w:rPr>
        <w:t xml:space="preserve"> </w:t>
      </w:r>
      <w:r w:rsidRPr="00EA231D">
        <w:rPr>
          <w:i/>
          <w:color w:val="222222"/>
          <w:lang w:val="fr-FR"/>
        </w:rPr>
        <w:t>paix</w:t>
      </w:r>
      <w:r w:rsidRPr="00090EFE">
        <w:rPr>
          <w:i/>
          <w:color w:val="222222"/>
        </w:rPr>
        <w:t>»)</w:t>
      </w:r>
      <w:r>
        <w:rPr>
          <w:i/>
          <w:color w:val="222222"/>
        </w:rPr>
        <w:t xml:space="preserve">. </w:t>
      </w:r>
      <w:r w:rsidR="007002B5" w:rsidRPr="00090EFE">
        <w:rPr>
          <w:szCs w:val="27"/>
        </w:rPr>
        <w:t xml:space="preserve">Помимо многочисленных военных кладбищ, </w:t>
      </w:r>
      <w:r w:rsidRPr="00090EFE">
        <w:rPr>
          <w:szCs w:val="27"/>
        </w:rPr>
        <w:t>в самом Вердене в бывшем еп</w:t>
      </w:r>
      <w:r w:rsidRPr="00090EFE">
        <w:rPr>
          <w:szCs w:val="27"/>
        </w:rPr>
        <w:t>и</w:t>
      </w:r>
      <w:r w:rsidRPr="00090EFE">
        <w:rPr>
          <w:szCs w:val="27"/>
        </w:rPr>
        <w:t xml:space="preserve">скопском дворце расположен </w:t>
      </w:r>
      <w:r w:rsidR="007002B5" w:rsidRPr="00090EFE">
        <w:rPr>
          <w:szCs w:val="27"/>
        </w:rPr>
        <w:t>Всемирный центр мира, свобод и прав человека</w:t>
      </w:r>
      <w:r w:rsidRPr="00090E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90EFE">
        <w:rPr>
          <w:i/>
          <w:shd w:val="clear" w:color="auto" w:fill="FFFFFF"/>
        </w:rPr>
        <w:t>(</w:t>
      </w:r>
      <w:r w:rsidRPr="00090EFE">
        <w:rPr>
          <w:i/>
          <w:shd w:val="clear" w:color="auto" w:fill="FFFFFF"/>
          <w:lang w:val="fr-FR"/>
        </w:rPr>
        <w:t>Le</w:t>
      </w:r>
      <w:r w:rsidRPr="00090EFE">
        <w:rPr>
          <w:rStyle w:val="apple-converted-space"/>
          <w:i/>
          <w:shd w:val="clear" w:color="auto" w:fill="FFFFFF"/>
          <w:lang w:val="fr-FR"/>
        </w:rPr>
        <w:t> </w:t>
      </w:r>
      <w:r w:rsidRPr="00090EFE">
        <w:rPr>
          <w:bCs/>
          <w:i/>
          <w:shd w:val="clear" w:color="auto" w:fill="FFFFFF"/>
          <w:lang w:val="fr-FR"/>
        </w:rPr>
        <w:t>centre</w:t>
      </w:r>
      <w:r w:rsidRPr="00090EFE">
        <w:rPr>
          <w:bCs/>
          <w:i/>
          <w:shd w:val="clear" w:color="auto" w:fill="FFFFFF"/>
        </w:rPr>
        <w:t xml:space="preserve"> </w:t>
      </w:r>
      <w:r w:rsidRPr="00090EFE">
        <w:rPr>
          <w:bCs/>
          <w:i/>
          <w:shd w:val="clear" w:color="auto" w:fill="FFFFFF"/>
          <w:lang w:val="fr-FR"/>
        </w:rPr>
        <w:t>mondial</w:t>
      </w:r>
      <w:r w:rsidRPr="00090EFE">
        <w:rPr>
          <w:bCs/>
          <w:i/>
          <w:shd w:val="clear" w:color="auto" w:fill="FFFFFF"/>
        </w:rPr>
        <w:t xml:space="preserve"> </w:t>
      </w:r>
      <w:r w:rsidRPr="00090EFE">
        <w:rPr>
          <w:bCs/>
          <w:i/>
          <w:shd w:val="clear" w:color="auto" w:fill="FFFFFF"/>
          <w:lang w:val="fr-FR"/>
        </w:rPr>
        <w:t>de</w:t>
      </w:r>
      <w:r w:rsidRPr="00090EFE">
        <w:rPr>
          <w:bCs/>
          <w:i/>
          <w:shd w:val="clear" w:color="auto" w:fill="FFFFFF"/>
        </w:rPr>
        <w:t xml:space="preserve"> </w:t>
      </w:r>
      <w:r w:rsidRPr="00090EFE">
        <w:rPr>
          <w:bCs/>
          <w:i/>
          <w:shd w:val="clear" w:color="auto" w:fill="FFFFFF"/>
          <w:lang w:val="fr-FR"/>
        </w:rPr>
        <w:t>la</w:t>
      </w:r>
      <w:r w:rsidRPr="00090EFE">
        <w:rPr>
          <w:bCs/>
          <w:i/>
          <w:shd w:val="clear" w:color="auto" w:fill="FFFFFF"/>
        </w:rPr>
        <w:t xml:space="preserve"> </w:t>
      </w:r>
      <w:r w:rsidRPr="00090EFE">
        <w:rPr>
          <w:bCs/>
          <w:i/>
          <w:shd w:val="clear" w:color="auto" w:fill="FFFFFF"/>
          <w:lang w:val="fr-FR"/>
        </w:rPr>
        <w:t>Paix</w:t>
      </w:r>
      <w:r w:rsidRPr="00090EFE">
        <w:rPr>
          <w:bCs/>
          <w:i/>
          <w:shd w:val="clear" w:color="auto" w:fill="FFFFFF"/>
        </w:rPr>
        <w:t xml:space="preserve">, </w:t>
      </w:r>
      <w:r w:rsidRPr="00090EFE">
        <w:rPr>
          <w:bCs/>
          <w:i/>
          <w:shd w:val="clear" w:color="auto" w:fill="FFFFFF"/>
          <w:lang w:val="fr-FR"/>
        </w:rPr>
        <w:t>des</w:t>
      </w:r>
      <w:r w:rsidRPr="00090EFE">
        <w:rPr>
          <w:bCs/>
          <w:i/>
          <w:shd w:val="clear" w:color="auto" w:fill="FFFFFF"/>
        </w:rPr>
        <w:t xml:space="preserve"> </w:t>
      </w:r>
      <w:r w:rsidRPr="00090EFE">
        <w:rPr>
          <w:bCs/>
          <w:i/>
          <w:shd w:val="clear" w:color="auto" w:fill="FFFFFF"/>
          <w:lang w:val="fr-FR"/>
        </w:rPr>
        <w:t>Libert</w:t>
      </w:r>
      <w:r w:rsidRPr="00090EFE">
        <w:rPr>
          <w:bCs/>
          <w:i/>
          <w:shd w:val="clear" w:color="auto" w:fill="FFFFFF"/>
        </w:rPr>
        <w:t>é</w:t>
      </w:r>
      <w:r w:rsidRPr="00090EFE">
        <w:rPr>
          <w:bCs/>
          <w:i/>
          <w:shd w:val="clear" w:color="auto" w:fill="FFFFFF"/>
          <w:lang w:val="fr-FR"/>
        </w:rPr>
        <w:t>s</w:t>
      </w:r>
      <w:r w:rsidRPr="00090EFE">
        <w:rPr>
          <w:bCs/>
          <w:i/>
          <w:shd w:val="clear" w:color="auto" w:fill="FFFFFF"/>
        </w:rPr>
        <w:t xml:space="preserve"> </w:t>
      </w:r>
      <w:r w:rsidRPr="00090EFE">
        <w:rPr>
          <w:bCs/>
          <w:i/>
          <w:shd w:val="clear" w:color="auto" w:fill="FFFFFF"/>
          <w:lang w:val="fr-FR"/>
        </w:rPr>
        <w:t>et</w:t>
      </w:r>
      <w:r w:rsidRPr="00090EFE">
        <w:rPr>
          <w:bCs/>
          <w:i/>
          <w:shd w:val="clear" w:color="auto" w:fill="FFFFFF"/>
        </w:rPr>
        <w:t xml:space="preserve"> </w:t>
      </w:r>
      <w:r w:rsidRPr="00090EFE">
        <w:rPr>
          <w:bCs/>
          <w:i/>
          <w:shd w:val="clear" w:color="auto" w:fill="FFFFFF"/>
          <w:lang w:val="fr-FR"/>
        </w:rPr>
        <w:t>des</w:t>
      </w:r>
      <w:r w:rsidRPr="00090EFE">
        <w:rPr>
          <w:bCs/>
          <w:i/>
          <w:shd w:val="clear" w:color="auto" w:fill="FFFFFF"/>
        </w:rPr>
        <w:t xml:space="preserve"> </w:t>
      </w:r>
      <w:r w:rsidRPr="00090EFE">
        <w:rPr>
          <w:bCs/>
          <w:i/>
          <w:shd w:val="clear" w:color="auto" w:fill="FFFFFF"/>
          <w:lang w:val="fr-FR"/>
        </w:rPr>
        <w:t>Droits</w:t>
      </w:r>
      <w:r w:rsidRPr="00090EFE">
        <w:rPr>
          <w:bCs/>
          <w:i/>
          <w:shd w:val="clear" w:color="auto" w:fill="FFFFFF"/>
        </w:rPr>
        <w:t xml:space="preserve"> </w:t>
      </w:r>
      <w:r w:rsidRPr="00090EFE">
        <w:rPr>
          <w:bCs/>
          <w:i/>
          <w:shd w:val="clear" w:color="auto" w:fill="FFFFFF"/>
          <w:lang w:val="fr-FR"/>
        </w:rPr>
        <w:t>de</w:t>
      </w:r>
      <w:r w:rsidRPr="00090EFE">
        <w:rPr>
          <w:bCs/>
          <w:i/>
          <w:shd w:val="clear" w:color="auto" w:fill="FFFFFF"/>
        </w:rPr>
        <w:t xml:space="preserve"> </w:t>
      </w:r>
      <w:r w:rsidRPr="00090EFE">
        <w:rPr>
          <w:bCs/>
          <w:i/>
          <w:shd w:val="clear" w:color="auto" w:fill="FFFFFF"/>
          <w:lang w:val="fr-FR"/>
        </w:rPr>
        <w:t>l</w:t>
      </w:r>
      <w:r w:rsidRPr="00090EFE">
        <w:rPr>
          <w:bCs/>
          <w:i/>
          <w:shd w:val="clear" w:color="auto" w:fill="FFFFFF"/>
        </w:rPr>
        <w:t>'</w:t>
      </w:r>
      <w:r w:rsidRPr="00090EFE">
        <w:rPr>
          <w:bCs/>
          <w:i/>
          <w:shd w:val="clear" w:color="auto" w:fill="FFFFFF"/>
          <w:lang w:val="fr-FR"/>
        </w:rPr>
        <w:t>Homme</w:t>
      </w:r>
      <w:r w:rsidRPr="00090EFE">
        <w:rPr>
          <w:bCs/>
          <w:i/>
          <w:shd w:val="clear" w:color="auto" w:fill="FFFFFF"/>
        </w:rPr>
        <w:t>)</w:t>
      </w:r>
      <w:r w:rsidRPr="00090EFE">
        <w:rPr>
          <w:i/>
        </w:rPr>
        <w:t xml:space="preserve">. </w:t>
      </w:r>
    </w:p>
    <w:p w:rsidR="007002B5" w:rsidRPr="00090EFE" w:rsidRDefault="00090EFE" w:rsidP="007002B5">
      <w:pPr>
        <w:pStyle w:val="ac"/>
        <w:spacing w:before="0" w:beforeAutospacing="0" w:after="0" w:afterAutospacing="0" w:line="360" w:lineRule="auto"/>
        <w:ind w:firstLine="567"/>
        <w:jc w:val="both"/>
        <w:rPr>
          <w:szCs w:val="27"/>
        </w:rPr>
      </w:pPr>
      <w:r w:rsidRPr="00090EFE">
        <w:t xml:space="preserve">Неслучайно именно в Вердене произошло </w:t>
      </w:r>
      <w:r>
        <w:t xml:space="preserve">торжественное </w:t>
      </w:r>
      <w:r w:rsidR="007002B5" w:rsidRPr="00090EFE">
        <w:rPr>
          <w:szCs w:val="27"/>
        </w:rPr>
        <w:t>франко-германское пр</w:t>
      </w:r>
      <w:r w:rsidR="007002B5" w:rsidRPr="00090EFE">
        <w:rPr>
          <w:szCs w:val="27"/>
        </w:rPr>
        <w:t>и</w:t>
      </w:r>
      <w:r w:rsidR="007002B5" w:rsidRPr="00090EFE">
        <w:rPr>
          <w:szCs w:val="27"/>
        </w:rPr>
        <w:t xml:space="preserve">мирение – двигатель европейской интеграции. </w:t>
      </w:r>
      <w:r w:rsidR="004C2381">
        <w:rPr>
          <w:szCs w:val="27"/>
        </w:rPr>
        <w:t>П</w:t>
      </w:r>
      <w:r w:rsidR="007002B5" w:rsidRPr="00090EFE">
        <w:rPr>
          <w:szCs w:val="27"/>
        </w:rPr>
        <w:t xml:space="preserve">овторяя на новом уровне встречу </w:t>
      </w:r>
      <w:proofErr w:type="gramStart"/>
      <w:r w:rsidR="007002B5" w:rsidRPr="00090EFE">
        <w:rPr>
          <w:szCs w:val="27"/>
        </w:rPr>
        <w:t>де</w:t>
      </w:r>
      <w:proofErr w:type="gramEnd"/>
      <w:r w:rsidR="007002B5" w:rsidRPr="00090EFE">
        <w:rPr>
          <w:szCs w:val="27"/>
        </w:rPr>
        <w:t xml:space="preserve"> Голль </w:t>
      </w:r>
      <w:r w:rsidR="004C2381">
        <w:rPr>
          <w:szCs w:val="27"/>
        </w:rPr>
        <w:t xml:space="preserve">и </w:t>
      </w:r>
      <w:r w:rsidR="007002B5" w:rsidRPr="00090EFE">
        <w:rPr>
          <w:szCs w:val="27"/>
        </w:rPr>
        <w:t>Аденауэр</w:t>
      </w:r>
      <w:r w:rsidR="004C2381">
        <w:rPr>
          <w:szCs w:val="27"/>
        </w:rPr>
        <w:t>а</w:t>
      </w:r>
      <w:r w:rsidR="007002B5" w:rsidRPr="00090EFE">
        <w:rPr>
          <w:szCs w:val="27"/>
        </w:rPr>
        <w:t xml:space="preserve"> в 1958 </w:t>
      </w:r>
      <w:r w:rsidR="00016369">
        <w:rPr>
          <w:szCs w:val="27"/>
        </w:rPr>
        <w:t>г.</w:t>
      </w:r>
      <w:r w:rsidR="007002B5" w:rsidRPr="00090EFE">
        <w:rPr>
          <w:szCs w:val="27"/>
        </w:rPr>
        <w:t xml:space="preserve">, </w:t>
      </w:r>
      <w:r w:rsidR="004C2381">
        <w:rPr>
          <w:szCs w:val="27"/>
        </w:rPr>
        <w:t xml:space="preserve">Франсуа </w:t>
      </w:r>
      <w:r w:rsidR="004C2381" w:rsidRPr="00090EFE">
        <w:rPr>
          <w:szCs w:val="27"/>
        </w:rPr>
        <w:t>Миттеран</w:t>
      </w:r>
      <w:r w:rsidR="004C2381">
        <w:rPr>
          <w:szCs w:val="27"/>
        </w:rPr>
        <w:t xml:space="preserve"> и Гельмут</w:t>
      </w:r>
      <w:r w:rsidR="004C2381" w:rsidRPr="00090EFE">
        <w:rPr>
          <w:szCs w:val="27"/>
        </w:rPr>
        <w:t xml:space="preserve"> </w:t>
      </w:r>
      <w:r w:rsidR="007002B5" w:rsidRPr="00090EFE">
        <w:rPr>
          <w:szCs w:val="27"/>
        </w:rPr>
        <w:t xml:space="preserve">Коль </w:t>
      </w:r>
      <w:r w:rsidR="004C2381" w:rsidRPr="00090EFE">
        <w:rPr>
          <w:szCs w:val="27"/>
        </w:rPr>
        <w:t>закрепи</w:t>
      </w:r>
      <w:r w:rsidR="004C2381">
        <w:rPr>
          <w:szCs w:val="27"/>
        </w:rPr>
        <w:t xml:space="preserve">ли рукопожатием в </w:t>
      </w:r>
      <w:r w:rsidR="007002B5" w:rsidRPr="00090EFE">
        <w:rPr>
          <w:szCs w:val="27"/>
        </w:rPr>
        <w:t xml:space="preserve">1984 </w:t>
      </w:r>
      <w:r w:rsidR="00016369">
        <w:rPr>
          <w:szCs w:val="27"/>
        </w:rPr>
        <w:t>г.</w:t>
      </w:r>
      <w:r w:rsidR="007002B5" w:rsidRPr="00090EFE">
        <w:rPr>
          <w:szCs w:val="27"/>
        </w:rPr>
        <w:t xml:space="preserve"> сближение между Францией и  Германи</w:t>
      </w:r>
      <w:r w:rsidR="004C2381">
        <w:rPr>
          <w:szCs w:val="27"/>
        </w:rPr>
        <w:t>ей.</w:t>
      </w:r>
    </w:p>
    <w:p w:rsidR="00EA231D" w:rsidRDefault="00EA231D" w:rsidP="004C2381">
      <w:pPr>
        <w:spacing w:line="360" w:lineRule="auto"/>
        <w:ind w:firstLine="567"/>
        <w:jc w:val="both"/>
      </w:pPr>
      <w:r w:rsidRPr="00051DCB">
        <w:t>Являясь</w:t>
      </w:r>
      <w:r w:rsidRPr="003F49C5">
        <w:t xml:space="preserve"> </w:t>
      </w:r>
      <w:r w:rsidRPr="00051DCB">
        <w:t>олицетворением</w:t>
      </w:r>
      <w:r w:rsidRPr="003F49C5">
        <w:t xml:space="preserve"> </w:t>
      </w:r>
      <w:r w:rsidRPr="00051DCB">
        <w:t>одних</w:t>
      </w:r>
      <w:r w:rsidRPr="003F49C5">
        <w:t xml:space="preserve"> </w:t>
      </w:r>
      <w:r w:rsidRPr="00051DCB">
        <w:t>из</w:t>
      </w:r>
      <w:r w:rsidRPr="003F49C5">
        <w:t xml:space="preserve"> </w:t>
      </w:r>
      <w:r w:rsidRPr="00051DCB">
        <w:t>самых печальных и трагичных страниц францу</w:t>
      </w:r>
      <w:r w:rsidRPr="00051DCB">
        <w:t>з</w:t>
      </w:r>
      <w:r w:rsidR="003F49C5">
        <w:t xml:space="preserve">ской истории, Верден </w:t>
      </w:r>
      <w:r w:rsidRPr="00051DCB">
        <w:t>остается сильнейшим «местом памяти», напоминая о мужестве и героизме людей, сражавшихся и погибших за Францию. Во-первых, он ярко и наглядно представляет дихотомию «мы</w:t>
      </w:r>
      <w:r>
        <w:t>» – «</w:t>
      </w:r>
      <w:r w:rsidRPr="00051DCB">
        <w:t xml:space="preserve">они», которая служит </w:t>
      </w:r>
      <w:r>
        <w:t>одной из важнейших</w:t>
      </w:r>
      <w:r w:rsidRPr="00051DCB">
        <w:t xml:space="preserve"> точ</w:t>
      </w:r>
      <w:r>
        <w:t>ек</w:t>
      </w:r>
      <w:r w:rsidRPr="00051DCB">
        <w:t xml:space="preserve"> опоры при формировании национальной идентичности. </w:t>
      </w:r>
      <w:r w:rsidRPr="009A45E8">
        <w:t>Верден рассматрива</w:t>
      </w:r>
      <w:r w:rsidR="004C2381">
        <w:t>ется</w:t>
      </w:r>
      <w:r w:rsidRPr="009A45E8">
        <w:t xml:space="preserve"> как символ высшего напряжения всех сил нации в ее стремлении остаться собой</w:t>
      </w:r>
      <w:r w:rsidR="004C2381">
        <w:t xml:space="preserve">, </w:t>
      </w:r>
      <w:proofErr w:type="gramStart"/>
      <w:r w:rsidR="004C2381">
        <w:t>часто</w:t>
      </w:r>
      <w:proofErr w:type="gramEnd"/>
      <w:r w:rsidR="004C2381">
        <w:t xml:space="preserve"> будучи прот</w:t>
      </w:r>
      <w:r w:rsidR="004C2381">
        <w:t>и</w:t>
      </w:r>
      <w:r w:rsidR="004C2381">
        <w:t>вопоставлен образу вишистской Франции</w:t>
      </w:r>
      <w:r>
        <w:t>.</w:t>
      </w:r>
      <w:r>
        <w:rPr>
          <w:rStyle w:val="ab"/>
          <w:rFonts w:eastAsia="Calibri"/>
        </w:rPr>
        <w:footnoteReference w:id="146"/>
      </w:r>
      <w:r>
        <w:t xml:space="preserve"> </w:t>
      </w:r>
      <w:r w:rsidRPr="00051DCB">
        <w:t>А во-вторых, согласно мнению некоторых исследователей, его можно представить как «место памяти», общее для всей Европы (с этой точки зрения обе мировые войны можно рассматривать как гражданские войны Е</w:t>
      </w:r>
      <w:r w:rsidRPr="00051DCB">
        <w:t>в</w:t>
      </w:r>
      <w:r w:rsidRPr="00051DCB">
        <w:t>ропы).</w:t>
      </w:r>
      <w:r w:rsidRPr="00051DCB">
        <w:rPr>
          <w:rStyle w:val="ab"/>
        </w:rPr>
        <w:footnoteReference w:id="147"/>
      </w:r>
      <w:r w:rsidRPr="00051DCB">
        <w:t xml:space="preserve"> </w:t>
      </w:r>
    </w:p>
    <w:p w:rsidR="00F71C2C" w:rsidRDefault="00F71C2C" w:rsidP="00F71C2C">
      <w:pPr>
        <w:spacing w:line="360" w:lineRule="auto"/>
        <w:ind w:firstLine="567"/>
        <w:jc w:val="both"/>
      </w:pPr>
      <w:r>
        <w:t xml:space="preserve">Интересный пример места памяти представляет собой </w:t>
      </w:r>
      <w:r w:rsidRPr="00F71C2C">
        <w:rPr>
          <w:b/>
        </w:rPr>
        <w:t>образ Жанны д’Арк</w:t>
      </w:r>
      <w:r>
        <w:t xml:space="preserve">. </w:t>
      </w:r>
      <w:proofErr w:type="gramStart"/>
      <w:r>
        <w:t>Будучи сам по себе нематериальным, он находит своё выражение в многочисленных скульпту</w:t>
      </w:r>
      <w:r>
        <w:t>р</w:t>
      </w:r>
      <w:r>
        <w:t xml:space="preserve">ных и художественных изображениях, в церквях, посвященных этой канонизированной героине, даже в целых городах, ставших таким образом тоже местами памяти: её родной город </w:t>
      </w:r>
      <w:r w:rsidRPr="009A45E8">
        <w:t>Домреми</w:t>
      </w:r>
      <w:r>
        <w:t xml:space="preserve">, освобожденный ею </w:t>
      </w:r>
      <w:r w:rsidRPr="009A45E8">
        <w:t>Орлеан</w:t>
      </w:r>
      <w:r>
        <w:t xml:space="preserve"> во время Столетней войны, Реймс, где она к</w:t>
      </w:r>
      <w:r>
        <w:t>о</w:t>
      </w:r>
      <w:r>
        <w:t xml:space="preserve">роновала </w:t>
      </w:r>
      <w:r w:rsidRPr="00051DCB">
        <w:t>Карл</w:t>
      </w:r>
      <w:r>
        <w:t>а</w:t>
      </w:r>
      <w:r w:rsidRPr="00051DCB">
        <w:t xml:space="preserve"> VII</w:t>
      </w:r>
      <w:r>
        <w:t xml:space="preserve"> и Руан, где была осуждена и сожжена на костре. </w:t>
      </w:r>
      <w:proofErr w:type="gramEnd"/>
    </w:p>
    <w:p w:rsidR="00793221" w:rsidRDefault="00F71C2C" w:rsidP="00793221">
      <w:pPr>
        <w:spacing w:line="360" w:lineRule="auto"/>
        <w:ind w:firstLine="567"/>
        <w:jc w:val="both"/>
      </w:pPr>
      <w:r>
        <w:t>При этом п</w:t>
      </w:r>
      <w:r w:rsidRPr="009A45E8">
        <w:t xml:space="preserve">амять о Жанне группируется </w:t>
      </w:r>
      <w:r>
        <w:t xml:space="preserve">одновременно </w:t>
      </w:r>
      <w:r w:rsidRPr="009A45E8">
        <w:t xml:space="preserve">вокруг </w:t>
      </w:r>
      <w:r>
        <w:t>нескольких</w:t>
      </w:r>
      <w:r w:rsidRPr="009A45E8">
        <w:t xml:space="preserve"> главных </w:t>
      </w:r>
      <w:r>
        <w:t xml:space="preserve">нарративов коллективной памяти. Во-первых, это </w:t>
      </w:r>
      <w:r w:rsidRPr="009A45E8">
        <w:t>образ католической святой</w:t>
      </w:r>
      <w:r w:rsidR="005B022C">
        <w:t>. Е</w:t>
      </w:r>
      <w:r w:rsidR="005B022C" w:rsidRPr="009A45E8">
        <w:t>е канон</w:t>
      </w:r>
      <w:r w:rsidR="005B022C" w:rsidRPr="009A45E8">
        <w:t>и</w:t>
      </w:r>
      <w:r w:rsidR="005B022C" w:rsidRPr="009A45E8">
        <w:t xml:space="preserve">зация папой Бенедиктом </w:t>
      </w:r>
      <w:r w:rsidR="005B022C" w:rsidRPr="009A45E8">
        <w:rPr>
          <w:lang w:val="pl-PL"/>
        </w:rPr>
        <w:t>XV</w:t>
      </w:r>
      <w:r w:rsidR="005B022C" w:rsidRPr="009A45E8">
        <w:t xml:space="preserve"> произошла </w:t>
      </w:r>
      <w:r w:rsidR="005B022C">
        <w:t>в 1920</w:t>
      </w:r>
      <w:r w:rsidR="00697921">
        <w:t xml:space="preserve"> г.</w:t>
      </w:r>
      <w:r w:rsidR="005B022C">
        <w:t xml:space="preserve">, </w:t>
      </w:r>
      <w:r w:rsidR="005B022C" w:rsidRPr="009A45E8">
        <w:t xml:space="preserve">спустя 489 лет после ее смерти. </w:t>
      </w:r>
      <w:r w:rsidR="005B022C">
        <w:t>Однако нужно отметить, что э</w:t>
      </w:r>
      <w:r w:rsidR="005B022C" w:rsidRPr="009A45E8">
        <w:t xml:space="preserve">тот процесс, бывший, как и обвинительный процесс, делом </w:t>
      </w:r>
      <w:r w:rsidR="005B022C">
        <w:t>и</w:t>
      </w:r>
      <w:r w:rsidR="005B022C" w:rsidRPr="009A45E8">
        <w:t>нкв</w:t>
      </w:r>
      <w:r w:rsidR="005B022C" w:rsidRPr="009A45E8">
        <w:t>и</w:t>
      </w:r>
      <w:r w:rsidR="005B022C" w:rsidRPr="009A45E8">
        <w:lastRenderedPageBreak/>
        <w:t>зиции, не признал «божественную мисси</w:t>
      </w:r>
      <w:r w:rsidR="005B022C">
        <w:t>ю</w:t>
      </w:r>
      <w:r w:rsidR="005B022C" w:rsidRPr="009A45E8">
        <w:t>» спасительницы короля Франции. Разбирая причины несправедливости, совершенной в 1431 г. в результате процедуры, в целом соо</w:t>
      </w:r>
      <w:r w:rsidR="005B022C" w:rsidRPr="009A45E8">
        <w:t>т</w:t>
      </w:r>
      <w:r w:rsidR="005B022C" w:rsidRPr="009A45E8">
        <w:t xml:space="preserve">ветствовавшей каноническому праву, апологеты церкви ограничивались обвинениями в адрес епископа Пьера Кошона, продавшегося англичанам, и в адрес теологов </w:t>
      </w:r>
      <w:r w:rsidR="005B022C">
        <w:t>Парижского университета</w:t>
      </w:r>
      <w:r w:rsidR="005B022C" w:rsidRPr="009A45E8">
        <w:t>, поддержав</w:t>
      </w:r>
      <w:r w:rsidR="005B022C">
        <w:t>ших его.</w:t>
      </w:r>
      <w:r w:rsidR="005B022C">
        <w:rPr>
          <w:rStyle w:val="ab"/>
        </w:rPr>
        <w:footnoteReference w:id="148"/>
      </w:r>
      <w:r w:rsidR="005B022C">
        <w:t xml:space="preserve"> Не были официально признаны церковью и голоса, которые </w:t>
      </w:r>
      <w:proofErr w:type="gramStart"/>
      <w:r w:rsidR="005B022C">
        <w:t>слышала Жанна и которые призывали</w:t>
      </w:r>
      <w:proofErr w:type="gramEnd"/>
      <w:r w:rsidR="005B022C">
        <w:t xml:space="preserve"> её </w:t>
      </w:r>
      <w:r w:rsidR="00A65EBC">
        <w:t>снять осаду с Орлеана</w:t>
      </w:r>
      <w:r w:rsidR="005B022C">
        <w:t xml:space="preserve">. </w:t>
      </w:r>
      <w:r w:rsidR="00941856">
        <w:t xml:space="preserve">Она стала святой благодаря своей чистоте и исключительным доблестям. </w:t>
      </w:r>
    </w:p>
    <w:p w:rsidR="00941856" w:rsidRDefault="00941856" w:rsidP="00793221">
      <w:pPr>
        <w:spacing w:line="360" w:lineRule="auto"/>
        <w:ind w:firstLine="567"/>
        <w:jc w:val="both"/>
      </w:pPr>
      <w:r>
        <w:t>Поэтому её образ часто ревностно использовался и сторонниками светскости, кот</w:t>
      </w:r>
      <w:r>
        <w:t>о</w:t>
      </w:r>
      <w:r>
        <w:t xml:space="preserve">рые видели в героине жертву клерикализма. </w:t>
      </w:r>
      <w:r w:rsidR="00A65EBC">
        <w:t xml:space="preserve">По их словам, </w:t>
      </w:r>
      <w:r w:rsidRPr="009A45E8">
        <w:t>Жанна д</w:t>
      </w:r>
      <w:r w:rsidR="00A65EBC" w:rsidRPr="00A65EBC">
        <w:t>’</w:t>
      </w:r>
      <w:r w:rsidR="00A65EBC">
        <w:t xml:space="preserve">Арк </w:t>
      </w:r>
      <w:r w:rsidRPr="009A45E8">
        <w:t>на самом деле слушала</w:t>
      </w:r>
      <w:r w:rsidR="00A65EBC">
        <w:t xml:space="preserve"> не голоса, а</w:t>
      </w:r>
      <w:r w:rsidRPr="009A45E8">
        <w:t xml:space="preserve"> только свое собственное сознание, которое повелевало ей спасти Францию. </w:t>
      </w:r>
      <w:r w:rsidR="00A65EBC">
        <w:t>Именно е</w:t>
      </w:r>
      <w:r w:rsidR="00A65EBC">
        <w:tab/>
      </w:r>
      <w:proofErr w:type="gramStart"/>
      <w:r w:rsidR="00A65EBC">
        <w:t>ё</w:t>
      </w:r>
      <w:proofErr w:type="gramEnd"/>
      <w:r w:rsidR="00A65EBC">
        <w:t xml:space="preserve"> чисто человеческая сущность доказывает то, что она потерпела п</w:t>
      </w:r>
      <w:r w:rsidR="00A65EBC">
        <w:t>о</w:t>
      </w:r>
      <w:r w:rsidR="00A65EBC">
        <w:t>ражение, была пленена,  а также тот факт, что при жизни ей не удалось освободить Фра</w:t>
      </w:r>
      <w:r w:rsidR="00A65EBC">
        <w:t>н</w:t>
      </w:r>
      <w:r w:rsidR="00A65EBC">
        <w:t xml:space="preserve">цию.  </w:t>
      </w:r>
    </w:p>
    <w:p w:rsidR="00A65EBC" w:rsidRDefault="00A65EBC" w:rsidP="00793221">
      <w:pPr>
        <w:spacing w:line="360" w:lineRule="auto"/>
        <w:ind w:firstLine="567"/>
        <w:jc w:val="both"/>
      </w:pPr>
      <w:r>
        <w:t xml:space="preserve">Сторонники монархии ограничили со своей стороны миссию Жанны коронацией в Реймсе. </w:t>
      </w:r>
      <w:r w:rsidRPr="009A45E8">
        <w:t>«Когда она злоупотребила своей миссией и продолжала носить оружие даже п</w:t>
      </w:r>
      <w:r w:rsidRPr="009A45E8">
        <w:t>о</w:t>
      </w:r>
      <w:r w:rsidRPr="009A45E8">
        <w:t xml:space="preserve">сле того, как она короновала Короля, Бог, который требует точного послушания, не счет более </w:t>
      </w:r>
      <w:proofErr w:type="gramStart"/>
      <w:r w:rsidRPr="009A45E8">
        <w:t>нужным</w:t>
      </w:r>
      <w:proofErr w:type="gramEnd"/>
      <w:r w:rsidRPr="009A45E8">
        <w:t xml:space="preserve"> продол</w:t>
      </w:r>
      <w:r>
        <w:t>жать творить чудеса ей в помощь».</w:t>
      </w:r>
      <w:r>
        <w:rPr>
          <w:rStyle w:val="ab"/>
        </w:rPr>
        <w:footnoteReference w:id="149"/>
      </w:r>
      <w:r w:rsidR="00793221">
        <w:t xml:space="preserve"> </w:t>
      </w:r>
      <w:r>
        <w:t>С другой стороны республ</w:t>
      </w:r>
      <w:r>
        <w:t>и</w:t>
      </w:r>
      <w:r>
        <w:t>канцы обращали внимание в первую очередь на её происхождение и воспевали её как и</w:t>
      </w:r>
      <w:r>
        <w:t>с</w:t>
      </w:r>
      <w:r>
        <w:t>тинную дочь простого народа</w:t>
      </w:r>
      <w:r w:rsidR="00793221">
        <w:t>, а социалисты вспоминают, что она говорила о себе, что п</w:t>
      </w:r>
      <w:r w:rsidR="00793221">
        <w:t>о</w:t>
      </w:r>
      <w:r w:rsidR="00793221">
        <w:t xml:space="preserve">слана в утешение нищим и убогим. </w:t>
      </w:r>
    </w:p>
    <w:p w:rsidR="00E23D05" w:rsidRDefault="00E23D05" w:rsidP="00793221">
      <w:pPr>
        <w:spacing w:line="360" w:lineRule="auto"/>
        <w:ind w:firstLine="567"/>
        <w:jc w:val="both"/>
      </w:pPr>
      <w:r>
        <w:t>В свое время фигура этой национальной героини служила ярким воплощением мн</w:t>
      </w:r>
      <w:r>
        <w:t>о</w:t>
      </w:r>
      <w:r>
        <w:t xml:space="preserve">говекового противостояния Англии и Франции. Несмотря на </w:t>
      </w:r>
      <w:proofErr w:type="gramStart"/>
      <w:r>
        <w:t>то</w:t>
      </w:r>
      <w:proofErr w:type="gramEnd"/>
      <w:r>
        <w:t xml:space="preserve"> что сама эта оппозиция давно ушла в прошлое, восприятие Жанны как той, которая «вышвырнула англичан из Франции» долго жило в памяти нации. </w:t>
      </w:r>
    </w:p>
    <w:p w:rsidR="00E23D05" w:rsidRPr="009A45E8" w:rsidRDefault="00793221" w:rsidP="00E23D05">
      <w:pPr>
        <w:spacing w:line="360" w:lineRule="auto"/>
        <w:ind w:firstLine="567"/>
        <w:jc w:val="both"/>
      </w:pPr>
      <w:r>
        <w:t xml:space="preserve">Кроме того, на рубеже </w:t>
      </w:r>
      <w:r>
        <w:rPr>
          <w:lang w:val="en-US"/>
        </w:rPr>
        <w:t>XIX</w:t>
      </w:r>
      <w:r w:rsidRPr="00793221">
        <w:t>-</w:t>
      </w:r>
      <w:r>
        <w:rPr>
          <w:lang w:val="en-US"/>
        </w:rPr>
        <w:t>XX</w:t>
      </w:r>
      <w:r w:rsidRPr="00793221">
        <w:t xml:space="preserve"> </w:t>
      </w:r>
      <w:r w:rsidR="00697921">
        <w:t>вв.</w:t>
      </w:r>
      <w:r>
        <w:t xml:space="preserve"> образ Жанны д</w:t>
      </w:r>
      <w:r w:rsidRPr="00793221">
        <w:t>’</w:t>
      </w:r>
      <w:r>
        <w:t xml:space="preserve">Арк начинает использоваться крайне правыми националистами, объединяя католическое наследие, </w:t>
      </w:r>
      <w:r w:rsidRPr="009A45E8">
        <w:t>почвенническ</w:t>
      </w:r>
      <w:r>
        <w:t>ую</w:t>
      </w:r>
      <w:r w:rsidRPr="009A45E8">
        <w:t xml:space="preserve"> природ</w:t>
      </w:r>
      <w:r>
        <w:t>у</w:t>
      </w:r>
      <w:r w:rsidRPr="009A45E8">
        <w:t xml:space="preserve"> Жанны</w:t>
      </w:r>
      <w:r>
        <w:t>, её крестьянскую укорененность в традициях и труде и её принадле</w:t>
      </w:r>
      <w:r>
        <w:t>ж</w:t>
      </w:r>
      <w:r>
        <w:t>ность к «высшей расе».</w:t>
      </w:r>
      <w:r w:rsidR="00F9530D" w:rsidRPr="00F9530D">
        <w:rPr>
          <w:rStyle w:val="ab"/>
        </w:rPr>
        <w:t xml:space="preserve"> </w:t>
      </w:r>
      <w:r w:rsidR="00F9530D">
        <w:rPr>
          <w:rStyle w:val="ab"/>
        </w:rPr>
        <w:footnoteReference w:id="150"/>
      </w:r>
      <w:r w:rsidR="00F9530D">
        <w:t xml:space="preserve"> </w:t>
      </w:r>
      <w:r>
        <w:t xml:space="preserve"> </w:t>
      </w:r>
    </w:p>
    <w:p w:rsidR="00793221" w:rsidRDefault="00F9530D" w:rsidP="005B022C">
      <w:pPr>
        <w:spacing w:line="360" w:lineRule="auto"/>
        <w:ind w:firstLine="567"/>
        <w:jc w:val="both"/>
      </w:pPr>
      <w:r>
        <w:t>Образ Жанны д</w:t>
      </w:r>
      <w:r w:rsidRPr="00F9530D">
        <w:t>’</w:t>
      </w:r>
      <w:r>
        <w:t xml:space="preserve">Арк на протяжении столетий оставался поводом политической борьбы разных политических сил. </w:t>
      </w:r>
      <w:r w:rsidR="00793221">
        <w:t>Однако для каждой группы Ж</w:t>
      </w:r>
      <w:r w:rsidR="00793221" w:rsidRPr="009A45E8">
        <w:t xml:space="preserve">анна сохранила </w:t>
      </w:r>
      <w:r w:rsidR="00793221">
        <w:t xml:space="preserve">свой </w:t>
      </w:r>
      <w:r w:rsidR="00793221">
        <w:lastRenderedPageBreak/>
        <w:t>смысл</w:t>
      </w:r>
      <w:r w:rsidR="00793221" w:rsidRPr="009A45E8">
        <w:t xml:space="preserve"> и почтение, с которым к ней относились</w:t>
      </w:r>
      <w:r w:rsidR="00793221">
        <w:t xml:space="preserve">. </w:t>
      </w:r>
      <w:r>
        <w:t>Сочетая в себе одновременно такую мн</w:t>
      </w:r>
      <w:r>
        <w:t>о</w:t>
      </w:r>
      <w:r>
        <w:t>жественность толкований по сути одной коллективной памяти, она является поистине о</w:t>
      </w:r>
      <w:r>
        <w:t>б</w:t>
      </w:r>
      <w:r>
        <w:t xml:space="preserve">щенациональной героиней.  </w:t>
      </w:r>
    </w:p>
    <w:p w:rsidR="00F9530D" w:rsidRPr="00051DCB" w:rsidRDefault="00F9530D" w:rsidP="00F9530D">
      <w:pPr>
        <w:pStyle w:val="ac"/>
        <w:spacing w:before="0" w:beforeAutospacing="0" w:after="0" w:afterAutospacing="0" w:line="360" w:lineRule="auto"/>
        <w:ind w:firstLine="567"/>
        <w:jc w:val="both"/>
      </w:pPr>
      <w:r w:rsidRPr="00051DCB">
        <w:t>Таким образом, в данно</w:t>
      </w:r>
      <w:r w:rsidR="00CD4362">
        <w:t>м</w:t>
      </w:r>
      <w:r w:rsidRPr="00051DCB">
        <w:t xml:space="preserve"> </w:t>
      </w:r>
      <w:r w:rsidR="00CD4362">
        <w:t>разделе</w:t>
      </w:r>
      <w:r w:rsidRPr="00051DCB">
        <w:t xml:space="preserve"> были рассмотрены ключевые материальные и н</w:t>
      </w:r>
      <w:r w:rsidRPr="00051DCB">
        <w:t>е</w:t>
      </w:r>
      <w:r w:rsidRPr="00051DCB">
        <w:t>матери</w:t>
      </w:r>
      <w:r>
        <w:t>альные места памяти</w:t>
      </w:r>
      <w:r w:rsidRPr="00051DCB">
        <w:t xml:space="preserve"> во Франции, являющиеся часть</w:t>
      </w:r>
      <w:r>
        <w:t>ю</w:t>
      </w:r>
      <w:r w:rsidRPr="00051DCB">
        <w:t xml:space="preserve"> современной </w:t>
      </w:r>
      <w:r>
        <w:t>коллективной</w:t>
      </w:r>
      <w:r w:rsidRPr="00051DCB">
        <w:t xml:space="preserve"> памяти народа. </w:t>
      </w:r>
      <w:r>
        <w:t>При этом каждое из мест мы постарались рассмотреть с точки зрения с</w:t>
      </w:r>
      <w:r>
        <w:t>о</w:t>
      </w:r>
      <w:r>
        <w:t xml:space="preserve">держащихся в нем нарративов, благодаря которым оно продолжает оставаться актуальным в современной Франции и продолжает оказывать влияние на многогранную идентичность (или идентичности) французов. </w:t>
      </w:r>
      <w:r w:rsidR="00E23D05">
        <w:t>Среди них можно отметить монархическую символич</w:t>
      </w:r>
      <w:r w:rsidR="00E23D05">
        <w:t>е</w:t>
      </w:r>
      <w:r w:rsidR="00E23D05">
        <w:t>скую составляющую, республиканские и демократические идеалы, католицизм и све</w:t>
      </w:r>
      <w:r w:rsidR="00E23D05">
        <w:t>т</w:t>
      </w:r>
      <w:r w:rsidR="00E23D05">
        <w:t>скость, противостояния с внешними противниками, такими как Англия и Германия. Мо</w:t>
      </w:r>
      <w:r w:rsidR="00E23D05">
        <w:t>ж</w:t>
      </w:r>
      <w:r w:rsidR="00E23D05">
        <w:t xml:space="preserve">но предположить, что в будущем </w:t>
      </w:r>
      <w:r w:rsidR="00D8038B">
        <w:t>появится еще один слой идентичности – борьба с ме</w:t>
      </w:r>
      <w:r w:rsidR="00D8038B">
        <w:t>ж</w:t>
      </w:r>
      <w:r w:rsidR="00D8038B">
        <w:t xml:space="preserve">дународным терроризмом, которая </w:t>
      </w:r>
      <w:r w:rsidR="00E23D05">
        <w:t xml:space="preserve"> </w:t>
      </w:r>
      <w:r w:rsidR="00D8038B">
        <w:t xml:space="preserve">всё жестче напоминает о своей актуальности в виде новых мест памяти, связанных с недавними трагическими событиями. </w:t>
      </w:r>
    </w:p>
    <w:p w:rsidR="00F9530D" w:rsidRDefault="00F9530D" w:rsidP="005B022C">
      <w:pPr>
        <w:spacing w:line="360" w:lineRule="auto"/>
        <w:ind w:firstLine="567"/>
        <w:jc w:val="both"/>
      </w:pPr>
    </w:p>
    <w:p w:rsidR="00C447D6" w:rsidRDefault="00C447D6" w:rsidP="009B1724">
      <w:pPr>
        <w:spacing w:line="360" w:lineRule="auto"/>
        <w:ind w:firstLine="567"/>
        <w:jc w:val="both"/>
        <w:rPr>
          <w:rFonts w:eastAsia="Calibri"/>
          <w:b/>
          <w:bCs/>
        </w:rPr>
      </w:pPr>
    </w:p>
    <w:p w:rsidR="00C447D6" w:rsidRPr="0051144B" w:rsidRDefault="00C447D6" w:rsidP="009B1724">
      <w:pPr>
        <w:spacing w:line="360" w:lineRule="auto"/>
        <w:ind w:firstLine="567"/>
        <w:jc w:val="both"/>
        <w:rPr>
          <w:rFonts w:eastAsia="Calibri"/>
          <w:b/>
          <w:bCs/>
        </w:rPr>
      </w:pPr>
    </w:p>
    <w:p w:rsidR="00C447D6" w:rsidRDefault="00C447D6">
      <w:pPr>
        <w:rPr>
          <w:rFonts w:eastAsia="Calibri"/>
          <w:b/>
          <w:bCs/>
        </w:rPr>
      </w:pPr>
      <w:r>
        <w:br w:type="page"/>
      </w:r>
    </w:p>
    <w:p w:rsidR="00095234" w:rsidRDefault="0009316A" w:rsidP="000B79B1">
      <w:pPr>
        <w:pStyle w:val="2"/>
        <w:tabs>
          <w:tab w:val="left" w:pos="8789"/>
        </w:tabs>
        <w:spacing w:before="0" w:line="360" w:lineRule="auto"/>
        <w:ind w:right="283" w:firstLine="113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83306646"/>
      <w:r w:rsidRPr="0051144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§2. </w:t>
      </w:r>
      <w:r w:rsidR="00BB6917">
        <w:rPr>
          <w:rFonts w:ascii="Times New Roman" w:hAnsi="Times New Roman" w:cs="Times New Roman"/>
          <w:color w:val="auto"/>
          <w:sz w:val="24"/>
          <w:szCs w:val="24"/>
        </w:rPr>
        <w:t xml:space="preserve">Места памяти в </w:t>
      </w:r>
      <w:r w:rsidR="00745D98">
        <w:rPr>
          <w:rFonts w:ascii="Times New Roman" w:hAnsi="Times New Roman" w:cs="Times New Roman"/>
          <w:color w:val="auto"/>
          <w:sz w:val="24"/>
          <w:szCs w:val="24"/>
        </w:rPr>
        <w:t>Квебек</w:t>
      </w:r>
      <w:r w:rsidR="00BB6917">
        <w:rPr>
          <w:rFonts w:ascii="Times New Roman" w:hAnsi="Times New Roman" w:cs="Times New Roman"/>
          <w:color w:val="auto"/>
          <w:sz w:val="24"/>
          <w:szCs w:val="24"/>
        </w:rPr>
        <w:t>е</w:t>
      </w:r>
      <w:bookmarkEnd w:id="8"/>
      <w:r w:rsidR="00745D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C2518" w:rsidRPr="006C2518" w:rsidRDefault="006C2518" w:rsidP="006C2518"/>
    <w:p w:rsidR="00610AB1" w:rsidRPr="00FF46C0" w:rsidRDefault="00610AB1" w:rsidP="00610AB1">
      <w:pPr>
        <w:spacing w:line="360" w:lineRule="auto"/>
        <w:ind w:firstLine="567"/>
        <w:jc w:val="both"/>
      </w:pPr>
      <w:r w:rsidRPr="00FF46C0">
        <w:t>Традиционно символом Квебека считается геральдическая</w:t>
      </w:r>
      <w:r w:rsidRPr="00FF46C0">
        <w:rPr>
          <w:b/>
        </w:rPr>
        <w:t xml:space="preserve"> </w:t>
      </w:r>
      <w:r w:rsidRPr="00FF46C0">
        <w:t>лилия</w:t>
      </w:r>
      <w:r w:rsidRPr="00FF46C0">
        <w:rPr>
          <w:b/>
        </w:rPr>
        <w:t>, флёр-де-лис</w:t>
      </w:r>
      <w:r w:rsidRPr="00FF46C0">
        <w:t xml:space="preserve">. Она же изображена на флаге провинции, который был официально утвержден в 1948 </w:t>
      </w:r>
      <w:r w:rsidR="00016369">
        <w:t>г.</w:t>
      </w:r>
      <w:r w:rsidRPr="00FF46C0">
        <w:t xml:space="preserve"> </w:t>
      </w:r>
      <w:r w:rsidRPr="00FF46C0">
        <w:rPr>
          <w:color w:val="222222"/>
        </w:rPr>
        <w:t xml:space="preserve">при администрации Мориса Дюплесси. </w:t>
      </w:r>
      <w:r w:rsidRPr="00FF46C0">
        <w:t xml:space="preserve">Сейчас тысячи изображений флёр-де-лис украшают квебекские города: фронтоны зданий, торговые марки, вывески и  другие предметы, а кроме того, развевается над представительствами провинции Квебек за границей. </w:t>
      </w:r>
    </w:p>
    <w:p w:rsidR="00610AB1" w:rsidRPr="00FF46C0" w:rsidRDefault="00610AB1" w:rsidP="00610AB1">
      <w:pPr>
        <w:spacing w:line="360" w:lineRule="auto"/>
        <w:ind w:firstLine="567"/>
        <w:jc w:val="both"/>
        <w:rPr>
          <w:shd w:val="clear" w:color="auto" w:fill="FFFFFF"/>
        </w:rPr>
      </w:pPr>
      <w:r w:rsidRPr="00FF46C0">
        <w:rPr>
          <w:color w:val="222222"/>
        </w:rPr>
        <w:t>На синем фоне изображен белый крест, в каждом из четырех прямоугольником ра</w:t>
      </w:r>
      <w:r w:rsidRPr="00FF46C0">
        <w:rPr>
          <w:color w:val="222222"/>
        </w:rPr>
        <w:t>с</w:t>
      </w:r>
      <w:r w:rsidRPr="00FF46C0">
        <w:rPr>
          <w:color w:val="222222"/>
        </w:rPr>
        <w:t>положены белые лилии.</w:t>
      </w:r>
      <w:r w:rsidRPr="00FF46C0">
        <w:rPr>
          <w:rStyle w:val="apple-converted-space"/>
          <w:shd w:val="clear" w:color="auto" w:fill="FFFFFF"/>
        </w:rPr>
        <w:t xml:space="preserve">  </w:t>
      </w:r>
      <w:bookmarkStart w:id="9" w:name="more"/>
      <w:bookmarkEnd w:id="9"/>
      <w:r w:rsidRPr="00FF46C0">
        <w:rPr>
          <w:shd w:val="clear" w:color="auto" w:fill="FFFFFF"/>
        </w:rPr>
        <w:t xml:space="preserve"> </w:t>
      </w:r>
      <w:r w:rsidRPr="00FF46C0">
        <w:t>Однако, несмотря на то, что лилия исторически считалась г</w:t>
      </w:r>
      <w:r w:rsidRPr="00FF46C0">
        <w:t>е</w:t>
      </w:r>
      <w:r w:rsidRPr="00FF46C0">
        <w:t>ральдическим символом французской монархии, нужно заметить, что квебекские белые лилии отличаются по цвету от используемых во время колонизации на французском флаге золотых лилий.</w:t>
      </w:r>
      <w:r w:rsidRPr="00FF46C0">
        <w:rPr>
          <w:shd w:val="clear" w:color="auto" w:fill="FFFFFF"/>
        </w:rPr>
        <w:t xml:space="preserve"> Таким образом, флаг подчеркивает многовековую историю культурной и духовной связи Франции и Французской Америки и роль Франции в освоении Канады, но делает это в опосредованной форме.  </w:t>
      </w:r>
    </w:p>
    <w:p w:rsidR="00610AB1" w:rsidRPr="00FF46C0" w:rsidRDefault="00610AB1" w:rsidP="00610AB1">
      <w:pPr>
        <w:spacing w:line="360" w:lineRule="auto"/>
        <w:ind w:firstLine="567"/>
        <w:jc w:val="both"/>
      </w:pPr>
      <w:r w:rsidRPr="00FF46C0">
        <w:rPr>
          <w:shd w:val="clear" w:color="auto" w:fill="FFFFFF"/>
        </w:rPr>
        <w:t>Ф</w:t>
      </w:r>
      <w:r w:rsidRPr="00FF46C0">
        <w:t>лаг с белым прямым крестом на синем или красном полотнище использовался в качестве кормового флага на французских кораблях уже во время первоначального осво</w:t>
      </w:r>
      <w:r w:rsidRPr="00FF46C0">
        <w:t>е</w:t>
      </w:r>
      <w:r w:rsidRPr="00FF46C0">
        <w:t xml:space="preserve">ния Канады, поскольку </w:t>
      </w:r>
      <w:r w:rsidRPr="00FF46C0">
        <w:rPr>
          <w:shd w:val="clear" w:color="auto" w:fill="FFFFFF"/>
        </w:rPr>
        <w:t xml:space="preserve">такие флаги использовались для обозначения военных и торговых судов Франции. </w:t>
      </w:r>
      <w:r w:rsidRPr="00FF46C0">
        <w:t>Позднее синий цвет утвердился, потому что ярко отличался от непоп</w:t>
      </w:r>
      <w:r w:rsidRPr="00FF46C0">
        <w:t>у</w:t>
      </w:r>
      <w:r w:rsidRPr="00FF46C0">
        <w:t xml:space="preserve">лярного в Квебеке красного торгового флага Великобритании. </w:t>
      </w:r>
    </w:p>
    <w:p w:rsidR="00610AB1" w:rsidRPr="00FF46C0" w:rsidRDefault="00610AB1" w:rsidP="00610AB1">
      <w:pPr>
        <w:spacing w:line="360" w:lineRule="auto"/>
        <w:ind w:firstLine="567"/>
        <w:jc w:val="both"/>
      </w:pPr>
      <w:r w:rsidRPr="00FF46C0">
        <w:rPr>
          <w:color w:val="222222"/>
        </w:rPr>
        <w:t xml:space="preserve">В Средние века крест часто использовался на флагах западноевропейских монархий, подчеркивая их христианский характер. Однако в Квебеке белый крест содержит отсылку не столько к христианству в целом, сколько к католицизму. На протяжении нескольких веков католическая вера наравне с французским </w:t>
      </w:r>
      <w:r w:rsidRPr="00FF46C0">
        <w:t xml:space="preserve">языком служил одно из отличительных черт франкоканадцев, составляя предмет их </w:t>
      </w:r>
      <w:r w:rsidRPr="00FF46C0">
        <w:rPr>
          <w:color w:val="222222"/>
        </w:rPr>
        <w:t>гордости  и центральный элемент их иде</w:t>
      </w:r>
      <w:r w:rsidRPr="00FF46C0">
        <w:rPr>
          <w:color w:val="222222"/>
        </w:rPr>
        <w:t>н</w:t>
      </w:r>
      <w:r w:rsidRPr="00FF46C0">
        <w:rPr>
          <w:color w:val="222222"/>
        </w:rPr>
        <w:t xml:space="preserve">тичности  в окружении англоговорящего </w:t>
      </w:r>
      <w:r w:rsidRPr="00FF46C0">
        <w:t>протестантского большинства.</w:t>
      </w:r>
    </w:p>
    <w:p w:rsidR="00610AB1" w:rsidRPr="00EF5D00" w:rsidRDefault="00610AB1" w:rsidP="00610AB1">
      <w:pPr>
        <w:spacing w:line="360" w:lineRule="auto"/>
        <w:ind w:firstLine="567"/>
        <w:jc w:val="both"/>
      </w:pPr>
      <w:r w:rsidRPr="00FF46C0">
        <w:t>Таким образом, официальный флаг Квебека – белые лилии на синем фоне, разделе</w:t>
      </w:r>
      <w:r w:rsidRPr="00FF46C0">
        <w:t>н</w:t>
      </w:r>
      <w:r w:rsidRPr="00FF46C0">
        <w:t xml:space="preserve">ные белым крестом, называемый также </w:t>
      </w:r>
      <w:r w:rsidRPr="00FF46C0">
        <w:rPr>
          <w:color w:val="222222"/>
        </w:rPr>
        <w:t xml:space="preserve">флёрделизе </w:t>
      </w:r>
      <w:r w:rsidRPr="00FF46C0">
        <w:rPr>
          <w:i/>
          <w:color w:val="222222"/>
        </w:rPr>
        <w:t>(</w:t>
      </w:r>
      <w:r w:rsidRPr="00FF46C0">
        <w:rPr>
          <w:bCs/>
          <w:i/>
          <w:color w:val="222222"/>
          <w:shd w:val="clear" w:color="auto" w:fill="FFFFFF"/>
        </w:rPr>
        <w:t>fleurdelisé)</w:t>
      </w:r>
      <w:r w:rsidRPr="00FF46C0">
        <w:rPr>
          <w:i/>
          <w:color w:val="222222"/>
        </w:rPr>
        <w:t xml:space="preserve">, </w:t>
      </w:r>
      <w:r w:rsidRPr="00FF46C0">
        <w:t>– несет в себе одновр</w:t>
      </w:r>
      <w:r w:rsidRPr="00FF46C0">
        <w:t>е</w:t>
      </w:r>
      <w:r w:rsidRPr="00FF46C0">
        <w:t>менно две составляющие коллективной памяти квебекцев. Во-первых, это происхождение от первых переселенцев, привезших с собой французскую культуру и традиции, а также католицизм, который, несмотря на заметное ослабление своей роли в последние десятил</w:t>
      </w:r>
      <w:r w:rsidRPr="00FF46C0">
        <w:t>е</w:t>
      </w:r>
      <w:r w:rsidRPr="00FF46C0">
        <w:t xml:space="preserve">тия, продолжает играть важнейшую роль в квебекской идентичности. </w:t>
      </w:r>
    </w:p>
    <w:p w:rsidR="00E62DBD" w:rsidRPr="00E62DBD" w:rsidRDefault="00E62DBD" w:rsidP="00610AB1">
      <w:pPr>
        <w:spacing w:line="360" w:lineRule="auto"/>
        <w:ind w:firstLine="567"/>
        <w:jc w:val="both"/>
      </w:pPr>
      <w:r>
        <w:lastRenderedPageBreak/>
        <w:t>Квебекский социолог Жан-Шарль Фалардо утверждал, что история французской К</w:t>
      </w:r>
      <w:r>
        <w:t>а</w:t>
      </w:r>
      <w:r>
        <w:t>нады – это история Церкви в Канаде. Невозможно исследовать Квебек в целом, не обр</w:t>
      </w:r>
      <w:r>
        <w:t>а</w:t>
      </w:r>
      <w:r>
        <w:t>щаясь систематически к католической церкви.</w:t>
      </w:r>
      <w:r>
        <w:rPr>
          <w:rStyle w:val="ab"/>
        </w:rPr>
        <w:footnoteReference w:id="151"/>
      </w:r>
    </w:p>
    <w:p w:rsidR="00610AB1" w:rsidRPr="00FF46C0" w:rsidRDefault="00610AB1" w:rsidP="00610AB1">
      <w:pPr>
        <w:spacing w:line="360" w:lineRule="auto"/>
        <w:ind w:firstLine="567"/>
        <w:jc w:val="both"/>
      </w:pPr>
      <w:r w:rsidRPr="00FF46C0">
        <w:t>Согласно последним статистическим данным, католиками являются 75% населения Квебека, причем доля их сократилась за последнее время. При этом впервые за всё время произошло снижение доли католиков в общеканадском масштабе с 44 до 39%.</w:t>
      </w:r>
      <w:r w:rsidRPr="00FF46C0">
        <w:rPr>
          <w:rStyle w:val="ab"/>
        </w:rPr>
        <w:footnoteReference w:id="152"/>
      </w:r>
      <w:r w:rsidRPr="00FF46C0">
        <w:t xml:space="preserve"> Однако, тем не менее, католицизм продолжает оставаться самой большой религиозной группой населения не только в провинции, но и в стране. </w:t>
      </w:r>
    </w:p>
    <w:p w:rsidR="00610AB1" w:rsidRPr="00BE70FC" w:rsidRDefault="00610AB1" w:rsidP="00610AB1">
      <w:pPr>
        <w:spacing w:line="360" w:lineRule="auto"/>
        <w:ind w:firstLine="567"/>
        <w:jc w:val="both"/>
      </w:pPr>
      <w:r w:rsidRPr="00FF46C0">
        <w:t xml:space="preserve">Необходимо отметить, что взаимоотношение квебекского общества с католической церковью претерпело довольно сильные изменения во время Тихой революции. Вплоть до первой половины </w:t>
      </w:r>
      <w:r w:rsidRPr="00FF46C0">
        <w:rPr>
          <w:lang w:val="en-US"/>
        </w:rPr>
        <w:t>XX</w:t>
      </w:r>
      <w:r w:rsidRPr="00FF46C0">
        <w:t xml:space="preserve"> </w:t>
      </w:r>
      <w:r w:rsidR="001C1768">
        <w:t>в.</w:t>
      </w:r>
      <w:r w:rsidRPr="00FF46C0">
        <w:t xml:space="preserve"> католическая церковь играла ключевую роль в формировании п</w:t>
      </w:r>
      <w:r w:rsidRPr="00FF46C0">
        <w:t>о</w:t>
      </w:r>
      <w:r w:rsidRPr="00FF46C0">
        <w:t>литически консервативной национальной идентичности, укорененной в традиционных к</w:t>
      </w:r>
      <w:r w:rsidRPr="00FF46C0">
        <w:t>а</w:t>
      </w:r>
      <w:r w:rsidRPr="00BE70FC">
        <w:t xml:space="preserve">толических и сельских ценностях. </w:t>
      </w:r>
    </w:p>
    <w:p w:rsidR="00E62DBD" w:rsidRPr="00BE70FC" w:rsidRDefault="00610AB1" w:rsidP="00E62DBD">
      <w:pPr>
        <w:spacing w:line="360" w:lineRule="auto"/>
        <w:ind w:firstLine="567"/>
        <w:jc w:val="both"/>
      </w:pPr>
      <w:r w:rsidRPr="00BE70FC">
        <w:t>Первая католическая служба была проведена на территори</w:t>
      </w:r>
      <w:r w:rsidR="00697921" w:rsidRPr="00BE70FC">
        <w:t>и</w:t>
      </w:r>
      <w:r w:rsidRPr="00BE70FC">
        <w:t xml:space="preserve"> Канады еще в 1534</w:t>
      </w:r>
      <w:r w:rsidR="00697921" w:rsidRPr="00BE70FC">
        <w:t xml:space="preserve"> г.</w:t>
      </w:r>
      <w:r w:rsidRPr="00BE70FC">
        <w:t xml:space="preserve"> во время экспедиции Жака Картье на полуострове Гаспе. </w:t>
      </w:r>
      <w:r w:rsidR="007D2000" w:rsidRPr="00BE70FC">
        <w:t>Впервые высадившись на амер</w:t>
      </w:r>
      <w:r w:rsidR="007D2000" w:rsidRPr="00BE70FC">
        <w:t>и</w:t>
      </w:r>
      <w:r w:rsidR="007D2000" w:rsidRPr="00BE70FC">
        <w:t>канский континент, французский мореплаватель установил там деревянный крест и об</w:t>
      </w:r>
      <w:r w:rsidR="007D2000" w:rsidRPr="00BE70FC">
        <w:t>ъ</w:t>
      </w:r>
      <w:r w:rsidR="007D2000" w:rsidRPr="00BE70FC">
        <w:t xml:space="preserve">явил новую открытую землю собственностью короля Франции. </w:t>
      </w:r>
    </w:p>
    <w:p w:rsidR="00610AB1" w:rsidRPr="00FF46C0" w:rsidRDefault="00610AB1" w:rsidP="00610AB1">
      <w:pPr>
        <w:spacing w:line="360" w:lineRule="auto"/>
        <w:ind w:firstLine="567"/>
        <w:jc w:val="both"/>
      </w:pPr>
      <w:r w:rsidRPr="00BE70FC">
        <w:t>После этого многие французские миссионеры отправились в Северную Америку, о</w:t>
      </w:r>
      <w:r w:rsidRPr="00BE70FC">
        <w:t>с</w:t>
      </w:r>
      <w:r w:rsidRPr="00BE70FC">
        <w:t>новали монастыри и семинарии, вели активную образовательную и проповедническую деятель</w:t>
      </w:r>
      <w:r w:rsidR="0088500F">
        <w:t xml:space="preserve">ность. По </w:t>
      </w:r>
      <w:r w:rsidR="005F2152">
        <w:t>распоряжению</w:t>
      </w:r>
      <w:r w:rsidR="0088500F">
        <w:t xml:space="preserve"> Ришелье о создании Компании Новой Франции членами её могли становиться исключительно католики.</w:t>
      </w:r>
      <w:r w:rsidR="0088500F">
        <w:rPr>
          <w:rStyle w:val="ab"/>
        </w:rPr>
        <w:footnoteReference w:id="153"/>
      </w:r>
      <w:r w:rsidR="0088500F">
        <w:t xml:space="preserve"> А еще позднее г</w:t>
      </w:r>
      <w:r w:rsidR="0088500F" w:rsidRPr="00FF46C0">
        <w:t>осподствующее пол</w:t>
      </w:r>
      <w:r w:rsidR="0088500F" w:rsidRPr="00FF46C0">
        <w:t>о</w:t>
      </w:r>
      <w:r w:rsidR="0088500F" w:rsidRPr="00FF46C0">
        <w:t>жение католической церк</w:t>
      </w:r>
      <w:r w:rsidR="0088500F">
        <w:t xml:space="preserve">ви было закреплено в 1685 г. в </w:t>
      </w:r>
      <w:r w:rsidR="0088500F" w:rsidRPr="00FF46C0">
        <w:t>указ</w:t>
      </w:r>
      <w:r w:rsidR="0088500F">
        <w:t>е</w:t>
      </w:r>
      <w:r w:rsidR="0088500F" w:rsidRPr="00FF46C0">
        <w:t xml:space="preserve"> Фонтенбло</w:t>
      </w:r>
      <w:r w:rsidR="0088500F">
        <w:t>, отменившем Нантский эдикт.</w:t>
      </w:r>
    </w:p>
    <w:p w:rsidR="00610AB1" w:rsidRPr="00FF46C0" w:rsidRDefault="00610AB1" w:rsidP="00610AB1">
      <w:pPr>
        <w:spacing w:line="360" w:lineRule="auto"/>
        <w:ind w:firstLine="567"/>
        <w:jc w:val="both"/>
        <w:rPr>
          <w:bCs/>
          <w:i/>
        </w:rPr>
      </w:pPr>
      <w:r w:rsidRPr="00FF46C0">
        <w:rPr>
          <w:bCs/>
          <w:shd w:val="clear" w:color="auto" w:fill="FFFFFF"/>
        </w:rPr>
        <w:t>На протяжении почти 200 лет католическая церковь оказывала серьезно влияние на общественные отношения франкоканадцев, в том числе поддерживала тенденцию выс</w:t>
      </w:r>
      <w:r w:rsidRPr="00FF46C0">
        <w:rPr>
          <w:bCs/>
          <w:shd w:val="clear" w:color="auto" w:fill="FFFFFF"/>
        </w:rPr>
        <w:t>о</w:t>
      </w:r>
      <w:r w:rsidRPr="00FF46C0">
        <w:rPr>
          <w:bCs/>
          <w:shd w:val="clear" w:color="auto" w:fill="FFFFFF"/>
        </w:rPr>
        <w:t xml:space="preserve">чайшей рождаемости в Квебеке, так называемого «реванша колыбелей», целью которого было желание сохранить хотя бы численное превосходство франкофонов в регионе, куда после завоевания хлынули потоки англоговорящих переселенцев. </w:t>
      </w:r>
      <w:r w:rsidRPr="00FF46C0">
        <w:rPr>
          <w:rStyle w:val="apple-converted-space"/>
          <w:shd w:val="clear" w:color="auto" w:fill="FFFFFF"/>
        </w:rPr>
        <w:t> </w:t>
      </w:r>
      <w:r w:rsidRPr="00FF46C0">
        <w:rPr>
          <w:bCs/>
          <w:i/>
        </w:rPr>
        <w:t xml:space="preserve"> </w:t>
      </w:r>
    </w:p>
    <w:p w:rsidR="00610AB1" w:rsidRPr="00FF46C0" w:rsidRDefault="00610AB1" w:rsidP="00610AB1">
      <w:pPr>
        <w:spacing w:line="360" w:lineRule="auto"/>
        <w:ind w:firstLine="567"/>
        <w:jc w:val="both"/>
        <w:rPr>
          <w:color w:val="222222"/>
          <w:shd w:val="clear" w:color="auto" w:fill="FFFFFF"/>
        </w:rPr>
      </w:pPr>
      <w:r w:rsidRPr="00FF46C0">
        <w:lastRenderedPageBreak/>
        <w:t xml:space="preserve">Однако с начала 1960-х </w:t>
      </w:r>
      <w:r w:rsidR="00016369">
        <w:t>гг.</w:t>
      </w:r>
      <w:r w:rsidRPr="00FF46C0">
        <w:t xml:space="preserve"> начинается постепенное вытеснение церкви из политич</w:t>
      </w:r>
      <w:r w:rsidRPr="00FF46C0">
        <w:t>е</w:t>
      </w:r>
      <w:r w:rsidRPr="00FF46C0">
        <w:t>ской и социальной жизни страны. Проводимая правительством Жана Лесажа политика с</w:t>
      </w:r>
      <w:r w:rsidRPr="00FF46C0">
        <w:t>е</w:t>
      </w:r>
      <w:r w:rsidRPr="00FF46C0">
        <w:t xml:space="preserve">куляризации в области образования и здравоохранения значительно снизила церковное влияние на эти сферы, которые раньше находились в руках католических священников. </w:t>
      </w:r>
    </w:p>
    <w:p w:rsidR="00610AB1" w:rsidRPr="00FF46C0" w:rsidRDefault="00610AB1" w:rsidP="00610AB1">
      <w:pPr>
        <w:spacing w:line="360" w:lineRule="auto"/>
        <w:ind w:firstLine="567"/>
        <w:jc w:val="both"/>
      </w:pPr>
      <w:r w:rsidRPr="00FF46C0">
        <w:t>Одновременно с этим темпы рождаемости в провинции резко снизились, что вызв</w:t>
      </w:r>
      <w:r w:rsidRPr="00FF46C0">
        <w:t>а</w:t>
      </w:r>
      <w:r w:rsidRPr="00FF46C0">
        <w:t xml:space="preserve">ло  немалую озабоченность среди квебекцев, </w:t>
      </w:r>
      <w:proofErr w:type="gramStart"/>
      <w:r w:rsidRPr="00FF46C0">
        <w:t>стремившихся</w:t>
      </w:r>
      <w:proofErr w:type="gramEnd"/>
      <w:r w:rsidRPr="00FF46C0">
        <w:t xml:space="preserve"> сохранить собственную кул</w:t>
      </w:r>
      <w:r w:rsidRPr="00FF46C0">
        <w:t>ь</w:t>
      </w:r>
      <w:r w:rsidRPr="00FF46C0">
        <w:t xml:space="preserve">туру и язык. </w:t>
      </w:r>
    </w:p>
    <w:p w:rsidR="00610AB1" w:rsidRPr="00FF46C0" w:rsidRDefault="00610AB1" w:rsidP="00610AB1">
      <w:pPr>
        <w:spacing w:line="360" w:lineRule="auto"/>
        <w:ind w:firstLine="567"/>
        <w:jc w:val="both"/>
      </w:pPr>
      <w:r w:rsidRPr="00FF46C0">
        <w:t>В современном обществе заметны два взгляда на роль католицизма в формировании квебекской идентичности. Некоторые утверждают, что вера является одной из составл</w:t>
      </w:r>
      <w:r w:rsidRPr="00FF46C0">
        <w:t>я</w:t>
      </w:r>
      <w:r w:rsidRPr="00FF46C0">
        <w:t xml:space="preserve">ющих этнического самосознания квебекцев, наравне с их французским происхождением, которое характеризовало закрытый характер франкоканадского общества во времена «выживания» </w:t>
      </w:r>
      <w:r w:rsidRPr="00FF46C0">
        <w:rPr>
          <w:i/>
        </w:rPr>
        <w:t>(«</w:t>
      </w:r>
      <w:r w:rsidRPr="00FF46C0">
        <w:rPr>
          <w:i/>
          <w:lang w:val="en-US"/>
        </w:rPr>
        <w:t>survivance</w:t>
      </w:r>
      <w:r w:rsidRPr="00FF46C0">
        <w:rPr>
          <w:i/>
        </w:rPr>
        <w:t>»)</w:t>
      </w:r>
      <w:r w:rsidRPr="00FF46C0">
        <w:t>. Другие же рассматривают ее как политический фактор, о</w:t>
      </w:r>
      <w:r w:rsidRPr="00FF46C0">
        <w:t>т</w:t>
      </w:r>
      <w:r w:rsidRPr="00FF46C0">
        <w:t>крытый для приезжающих в провинцию иммигрантов и готовых принять существующие здесь культурные и политические ценности.</w:t>
      </w:r>
      <w:r w:rsidRPr="00FF46C0">
        <w:rPr>
          <w:rStyle w:val="ab"/>
          <w:rFonts w:eastAsia="Calibri"/>
        </w:rPr>
        <w:t xml:space="preserve"> </w:t>
      </w:r>
      <w:r w:rsidRPr="00FF46C0">
        <w:rPr>
          <w:rFonts w:eastAsia="Calibri"/>
        </w:rPr>
        <w:t>Светский характер современного квебекского общества подчеркивает возможность свободного выбора религии как этнически нейтрал</w:t>
      </w:r>
      <w:r w:rsidRPr="00FF46C0">
        <w:rPr>
          <w:rFonts w:eastAsia="Calibri"/>
        </w:rPr>
        <w:t>ь</w:t>
      </w:r>
      <w:r w:rsidRPr="00FF46C0">
        <w:rPr>
          <w:rFonts w:eastAsia="Calibri"/>
        </w:rPr>
        <w:t>ную черту квебекской культуры.</w:t>
      </w:r>
      <w:r w:rsidRPr="00FF46C0">
        <w:rPr>
          <w:rStyle w:val="ab"/>
          <w:rFonts w:eastAsia="Calibri"/>
          <w:lang w:val="en-US"/>
        </w:rPr>
        <w:footnoteReference w:id="154"/>
      </w:r>
      <w:r w:rsidRPr="00FF46C0">
        <w:t xml:space="preserve">  </w:t>
      </w:r>
    </w:p>
    <w:p w:rsidR="00610AB1" w:rsidRDefault="00610AB1" w:rsidP="00610AB1">
      <w:pPr>
        <w:spacing w:line="360" w:lineRule="auto"/>
        <w:ind w:firstLine="567"/>
        <w:jc w:val="both"/>
      </w:pPr>
      <w:r w:rsidRPr="00FF46C0">
        <w:t>В провинции продолжаются споры насчет роли и места религии. Примером тому может служить уже упомянутая Комиссия Бушара-Тэйлора, которая опубликовала рек</w:t>
      </w:r>
      <w:r w:rsidRPr="00FF46C0">
        <w:t>о</w:t>
      </w:r>
      <w:r w:rsidRPr="00FF46C0">
        <w:t xml:space="preserve">мендацию </w:t>
      </w:r>
      <w:r w:rsidRPr="00FF46C0">
        <w:rPr>
          <w:shd w:val="clear" w:color="auto" w:fill="FFFFFF"/>
        </w:rPr>
        <w:t xml:space="preserve">убрать из Национальной ассамблеи распятие, по традиции висящее над креслом председателя. Сразу же обозначились две противоположные позиции по этому вопросу. Премьер-министр Жан </w:t>
      </w:r>
      <w:proofErr w:type="gramStart"/>
      <w:r w:rsidRPr="00FF46C0">
        <w:rPr>
          <w:shd w:val="clear" w:color="auto" w:fill="FFFFFF"/>
        </w:rPr>
        <w:t>Шаре</w:t>
      </w:r>
      <w:proofErr w:type="gramEnd"/>
      <w:r w:rsidRPr="00FF46C0">
        <w:rPr>
          <w:shd w:val="clear" w:color="auto" w:fill="FFFFFF"/>
        </w:rPr>
        <w:t xml:space="preserve"> немедленно ответил отказом, объясняя его тем, что «расп</w:t>
      </w:r>
      <w:r w:rsidRPr="00FF46C0">
        <w:rPr>
          <w:shd w:val="clear" w:color="auto" w:fill="FFFFFF"/>
        </w:rPr>
        <w:t>я</w:t>
      </w:r>
      <w:r w:rsidRPr="00FF46C0">
        <w:rPr>
          <w:shd w:val="clear" w:color="auto" w:fill="FFFFFF"/>
        </w:rPr>
        <w:t>тие является символом истории [Квебека], а не только религиозным символом».</w:t>
      </w:r>
      <w:r w:rsidRPr="00FF46C0">
        <w:rPr>
          <w:rStyle w:val="ab"/>
          <w:rFonts w:eastAsia="Calibri"/>
          <w:lang w:val="en-US"/>
        </w:rPr>
        <w:footnoteReference w:id="155"/>
      </w:r>
      <w:r w:rsidRPr="00FF46C0">
        <w:t xml:space="preserve"> </w:t>
      </w:r>
    </w:p>
    <w:p w:rsidR="00610AB1" w:rsidRPr="00FF46C0" w:rsidRDefault="00610AB1" w:rsidP="00610AB1">
      <w:pPr>
        <w:spacing w:line="360" w:lineRule="auto"/>
        <w:ind w:firstLine="567"/>
        <w:jc w:val="both"/>
      </w:pPr>
      <w:r w:rsidRPr="00FF46C0">
        <w:t>В поддержку другой точки зрения были высказаны аргументы, например, со стор</w:t>
      </w:r>
      <w:r w:rsidRPr="00FF46C0">
        <w:t>о</w:t>
      </w:r>
      <w:r w:rsidRPr="00FF46C0">
        <w:t>ны представителя Квебекского светского движения Даниэля Бариля, что крест вызывает негативные ассоциации с послевоенной эпохой доминирования католической церкви, к</w:t>
      </w:r>
      <w:r w:rsidRPr="00FF46C0">
        <w:t>о</w:t>
      </w:r>
      <w:r w:rsidRPr="00FF46C0">
        <w:t>торая иначе также носит название Великая темнота («</w:t>
      </w:r>
      <w:r w:rsidRPr="00FF46C0">
        <w:rPr>
          <w:lang w:val="en-US"/>
        </w:rPr>
        <w:t>La</w:t>
      </w:r>
      <w:r w:rsidRPr="00FF46C0">
        <w:t xml:space="preserve"> </w:t>
      </w:r>
      <w:r w:rsidRPr="00FF46C0">
        <w:rPr>
          <w:lang w:val="en-US"/>
        </w:rPr>
        <w:t>Grande</w:t>
      </w:r>
      <w:r w:rsidRPr="00FF46C0">
        <w:t xml:space="preserve"> </w:t>
      </w:r>
      <w:r w:rsidRPr="00FF46C0">
        <w:rPr>
          <w:lang w:val="en-US"/>
        </w:rPr>
        <w:t>Noirceur</w:t>
      </w:r>
      <w:r w:rsidRPr="00FF46C0">
        <w:t>»), которая соо</w:t>
      </w:r>
      <w:r w:rsidRPr="00FF46C0">
        <w:t>т</w:t>
      </w:r>
      <w:r w:rsidRPr="00FF46C0">
        <w:t>ветствует второму сроку пребывания у власти премьер-министра Мориса Дюплесси.</w:t>
      </w:r>
      <w:r w:rsidRPr="00FF46C0">
        <w:rPr>
          <w:rStyle w:val="ab"/>
          <w:rFonts w:eastAsia="Calibri"/>
          <w:lang w:val="en-US"/>
        </w:rPr>
        <w:footnoteReference w:id="156"/>
      </w:r>
      <w:r w:rsidRPr="00FF46C0">
        <w:t xml:space="preserve"> </w:t>
      </w:r>
    </w:p>
    <w:p w:rsidR="00610AB1" w:rsidRPr="00FF46C0" w:rsidRDefault="00610AB1" w:rsidP="00610AB1">
      <w:pPr>
        <w:spacing w:line="360" w:lineRule="auto"/>
        <w:ind w:firstLine="567"/>
        <w:jc w:val="both"/>
      </w:pPr>
      <w:r w:rsidRPr="00FF46C0">
        <w:t xml:space="preserve">К наиболее эмблематичным католическим церквям современного Квебека относятся, в том числе, и кафедральные соборы в городах Квебеке и Монреале. </w:t>
      </w:r>
    </w:p>
    <w:p w:rsidR="00610AB1" w:rsidRPr="00FF46C0" w:rsidRDefault="00610AB1" w:rsidP="00610AB1">
      <w:pPr>
        <w:spacing w:line="360" w:lineRule="auto"/>
        <w:ind w:firstLine="567"/>
        <w:jc w:val="both"/>
        <w:rPr>
          <w:bCs/>
          <w:color w:val="222222"/>
          <w:shd w:val="clear" w:color="auto" w:fill="FFFFFF"/>
        </w:rPr>
      </w:pPr>
      <w:r w:rsidRPr="00FF46C0">
        <w:rPr>
          <w:b/>
          <w:bCs/>
          <w:color w:val="222222"/>
          <w:shd w:val="clear" w:color="auto" w:fill="FFFFFF"/>
        </w:rPr>
        <w:t>Собор Нотр-Дам де Квебек</w:t>
      </w:r>
      <w:r w:rsidRPr="00FF46C0">
        <w:rPr>
          <w:rStyle w:val="apple-converted-space"/>
          <w:color w:val="222222"/>
          <w:shd w:val="clear" w:color="auto" w:fill="FFFFFF"/>
        </w:rPr>
        <w:t> </w:t>
      </w:r>
      <w:r w:rsidRPr="00FF46C0">
        <w:rPr>
          <w:color w:val="222222"/>
          <w:shd w:val="clear" w:color="auto" w:fill="FFFFFF"/>
        </w:rPr>
        <w:t>(</w:t>
      </w:r>
      <w:r w:rsidRPr="00FF46C0">
        <w:rPr>
          <w:i/>
          <w:iCs/>
          <w:color w:val="222222"/>
          <w:shd w:val="clear" w:color="auto" w:fill="FFFFFF"/>
          <w:lang w:val="fr-FR"/>
        </w:rPr>
        <w:t>Notre</w:t>
      </w:r>
      <w:r w:rsidRPr="00FF46C0">
        <w:rPr>
          <w:i/>
          <w:iCs/>
          <w:color w:val="222222"/>
          <w:shd w:val="clear" w:color="auto" w:fill="FFFFFF"/>
        </w:rPr>
        <w:t>-</w:t>
      </w:r>
      <w:r w:rsidRPr="00FF46C0">
        <w:rPr>
          <w:i/>
          <w:iCs/>
          <w:color w:val="222222"/>
          <w:shd w:val="clear" w:color="auto" w:fill="FFFFFF"/>
          <w:lang w:val="fr-FR"/>
        </w:rPr>
        <w:t>Dame</w:t>
      </w:r>
      <w:r w:rsidRPr="00FF46C0">
        <w:rPr>
          <w:i/>
          <w:iCs/>
          <w:color w:val="222222"/>
          <w:shd w:val="clear" w:color="auto" w:fill="FFFFFF"/>
        </w:rPr>
        <w:t xml:space="preserve"> </w:t>
      </w:r>
      <w:r w:rsidRPr="00FF46C0">
        <w:rPr>
          <w:i/>
          <w:iCs/>
          <w:color w:val="222222"/>
          <w:shd w:val="clear" w:color="auto" w:fill="FFFFFF"/>
          <w:lang w:val="fr-FR"/>
        </w:rPr>
        <w:t>de</w:t>
      </w:r>
      <w:r w:rsidRPr="00FF46C0">
        <w:rPr>
          <w:i/>
          <w:iCs/>
          <w:color w:val="222222"/>
          <w:shd w:val="clear" w:color="auto" w:fill="FFFFFF"/>
        </w:rPr>
        <w:t xml:space="preserve"> </w:t>
      </w:r>
      <w:r w:rsidRPr="00FF46C0">
        <w:rPr>
          <w:i/>
          <w:iCs/>
          <w:color w:val="222222"/>
          <w:shd w:val="clear" w:color="auto" w:fill="FFFFFF"/>
          <w:lang w:val="fr-FR"/>
        </w:rPr>
        <w:t>Qu</w:t>
      </w:r>
      <w:r w:rsidRPr="00FF46C0">
        <w:rPr>
          <w:i/>
          <w:iCs/>
          <w:color w:val="222222"/>
          <w:shd w:val="clear" w:color="auto" w:fill="FFFFFF"/>
        </w:rPr>
        <w:t>é</w:t>
      </w:r>
      <w:r w:rsidRPr="00FF46C0">
        <w:rPr>
          <w:i/>
          <w:iCs/>
          <w:color w:val="222222"/>
          <w:shd w:val="clear" w:color="auto" w:fill="FFFFFF"/>
          <w:lang w:val="fr-FR"/>
        </w:rPr>
        <w:t>bec</w:t>
      </w:r>
      <w:r w:rsidRPr="00FF46C0">
        <w:rPr>
          <w:color w:val="222222"/>
          <w:shd w:val="clear" w:color="auto" w:fill="FFFFFF"/>
        </w:rPr>
        <w:t xml:space="preserve">) является одним из старейших католических храмов Канады. Первая церковь на этом месте была построена еще в 1647 </w:t>
      </w:r>
      <w:r w:rsidR="00016369">
        <w:rPr>
          <w:color w:val="222222"/>
          <w:shd w:val="clear" w:color="auto" w:fill="FFFFFF"/>
        </w:rPr>
        <w:t>г.</w:t>
      </w:r>
      <w:r w:rsidRPr="00FF46C0">
        <w:rPr>
          <w:color w:val="222222"/>
          <w:shd w:val="clear" w:color="auto" w:fill="FFFFFF"/>
        </w:rPr>
        <w:t xml:space="preserve">, </w:t>
      </w:r>
      <w:r w:rsidRPr="00FF46C0">
        <w:rPr>
          <w:color w:val="222222"/>
          <w:shd w:val="clear" w:color="auto" w:fill="FFFFFF"/>
        </w:rPr>
        <w:lastRenderedPageBreak/>
        <w:t xml:space="preserve">хотя позднее была неоднократно перестроена и разрушена, в том числе в 1759 </w:t>
      </w:r>
      <w:r w:rsidR="00016369">
        <w:rPr>
          <w:color w:val="222222"/>
          <w:shd w:val="clear" w:color="auto" w:fill="FFFFFF"/>
        </w:rPr>
        <w:t>г.</w:t>
      </w:r>
      <w:r w:rsidRPr="00FF46C0">
        <w:rPr>
          <w:color w:val="222222"/>
          <w:shd w:val="clear" w:color="auto" w:fill="FFFFFF"/>
        </w:rPr>
        <w:t xml:space="preserve"> после о</w:t>
      </w:r>
      <w:r w:rsidRPr="00FF46C0">
        <w:rPr>
          <w:color w:val="222222"/>
          <w:shd w:val="clear" w:color="auto" w:fill="FFFFFF"/>
        </w:rPr>
        <w:t>б</w:t>
      </w:r>
      <w:r w:rsidRPr="00FF46C0">
        <w:rPr>
          <w:color w:val="222222"/>
          <w:shd w:val="clear" w:color="auto" w:fill="FFFFFF"/>
        </w:rPr>
        <w:t xml:space="preserve">стрела британскими войсками. В 1874 </w:t>
      </w:r>
      <w:r w:rsidR="00016369">
        <w:rPr>
          <w:color w:val="222222"/>
          <w:shd w:val="clear" w:color="auto" w:fill="FFFFFF"/>
        </w:rPr>
        <w:t>г.</w:t>
      </w:r>
      <w:r w:rsidRPr="00FF46C0">
        <w:rPr>
          <w:rStyle w:val="apple-converted-space"/>
          <w:color w:val="222222"/>
          <w:shd w:val="clear" w:color="auto" w:fill="FFFFFF"/>
        </w:rPr>
        <w:t xml:space="preserve"> папа </w:t>
      </w:r>
      <w:r w:rsidRPr="00FF46C0">
        <w:rPr>
          <w:shd w:val="clear" w:color="auto" w:fill="FFFFFF"/>
        </w:rPr>
        <w:t>римский Пий X</w:t>
      </w:r>
      <w:r w:rsidRPr="00FF46C0">
        <w:rPr>
          <w:rStyle w:val="apple-converted-space"/>
          <w:color w:val="222222"/>
          <w:shd w:val="clear" w:color="auto" w:fill="FFFFFF"/>
        </w:rPr>
        <w:t> </w:t>
      </w:r>
      <w:r w:rsidRPr="00FF46C0">
        <w:rPr>
          <w:color w:val="222222"/>
          <w:shd w:val="clear" w:color="auto" w:fill="FFFFFF"/>
        </w:rPr>
        <w:t>возвёл собор Нотр-Дам-де-Квебек в ранг «малой</w:t>
      </w:r>
      <w:r w:rsidRPr="00FF46C0">
        <w:rPr>
          <w:rStyle w:val="apple-converted-space"/>
          <w:color w:val="222222"/>
          <w:shd w:val="clear" w:color="auto" w:fill="FFFFFF"/>
        </w:rPr>
        <w:t> </w:t>
      </w:r>
      <w:r w:rsidRPr="00FF46C0">
        <w:rPr>
          <w:shd w:val="clear" w:color="auto" w:fill="FFFFFF"/>
        </w:rPr>
        <w:t>базилики», титул для особых церквей, которым делегированы сп</w:t>
      </w:r>
      <w:r w:rsidRPr="00FF46C0">
        <w:rPr>
          <w:shd w:val="clear" w:color="auto" w:fill="FFFFFF"/>
        </w:rPr>
        <w:t>е</w:t>
      </w:r>
      <w:r w:rsidRPr="00FF46C0">
        <w:rPr>
          <w:shd w:val="clear" w:color="auto" w:fill="FFFFFF"/>
        </w:rPr>
        <w:t xml:space="preserve">циальные полномочия.  </w:t>
      </w:r>
      <w:r w:rsidRPr="00FF46C0">
        <w:rPr>
          <w:color w:val="222222"/>
          <w:shd w:val="clear" w:color="auto" w:fill="FFFFFF"/>
        </w:rPr>
        <w:t>В склепе храма захоронены первые епископы Квебека и некот</w:t>
      </w:r>
      <w:r w:rsidRPr="00FF46C0">
        <w:rPr>
          <w:color w:val="222222"/>
          <w:shd w:val="clear" w:color="auto" w:fill="FFFFFF"/>
        </w:rPr>
        <w:t>о</w:t>
      </w:r>
      <w:r w:rsidRPr="00FF46C0">
        <w:rPr>
          <w:color w:val="222222"/>
          <w:shd w:val="clear" w:color="auto" w:fill="FFFFFF"/>
        </w:rPr>
        <w:t>рые губернаторы</w:t>
      </w:r>
      <w:r w:rsidRPr="00FF46C0">
        <w:rPr>
          <w:rStyle w:val="apple-converted-space"/>
          <w:color w:val="222222"/>
          <w:shd w:val="clear" w:color="auto" w:fill="FFFFFF"/>
        </w:rPr>
        <w:t> </w:t>
      </w:r>
      <w:r w:rsidRPr="00FF46C0">
        <w:rPr>
          <w:shd w:val="clear" w:color="auto" w:fill="FFFFFF"/>
        </w:rPr>
        <w:t>Новой Франции</w:t>
      </w:r>
      <w:r w:rsidRPr="00FF46C0">
        <w:rPr>
          <w:color w:val="222222"/>
          <w:shd w:val="clear" w:color="auto" w:fill="FFFFFF"/>
        </w:rPr>
        <w:t>. Кроме того, в часовне находятся</w:t>
      </w:r>
      <w:r w:rsidRPr="00FF46C0">
        <w:rPr>
          <w:rStyle w:val="apple-converted-space"/>
          <w:color w:val="222222"/>
          <w:shd w:val="clear" w:color="auto" w:fill="FFFFFF"/>
        </w:rPr>
        <w:t> </w:t>
      </w:r>
      <w:r w:rsidRPr="00FF46C0">
        <w:rPr>
          <w:shd w:val="clear" w:color="auto" w:fill="FFFFFF"/>
        </w:rPr>
        <w:t>мощи</w:t>
      </w:r>
      <w:r w:rsidRPr="00FF46C0">
        <w:rPr>
          <w:color w:val="222222"/>
          <w:shd w:val="clear" w:color="auto" w:fill="FFFFFF"/>
        </w:rPr>
        <w:t xml:space="preserve"> первого еписк</w:t>
      </w:r>
      <w:r w:rsidRPr="00FF46C0">
        <w:rPr>
          <w:color w:val="222222"/>
          <w:shd w:val="clear" w:color="auto" w:fill="FFFFFF"/>
        </w:rPr>
        <w:t>о</w:t>
      </w:r>
      <w:r w:rsidRPr="00FF46C0">
        <w:rPr>
          <w:color w:val="222222"/>
          <w:shd w:val="clear" w:color="auto" w:fill="FFFFFF"/>
        </w:rPr>
        <w:t>па Квебека блаженного</w:t>
      </w:r>
      <w:r w:rsidRPr="00FF46C0">
        <w:rPr>
          <w:rStyle w:val="apple-converted-space"/>
          <w:color w:val="222222"/>
          <w:shd w:val="clear" w:color="auto" w:fill="FFFFFF"/>
        </w:rPr>
        <w:t> </w:t>
      </w:r>
      <w:r w:rsidRPr="00FF46C0">
        <w:rPr>
          <w:shd w:val="clear" w:color="auto" w:fill="FFFFFF"/>
        </w:rPr>
        <w:t>Франсуа де Лаваля</w:t>
      </w:r>
      <w:r w:rsidRPr="00FF46C0">
        <w:rPr>
          <w:color w:val="222222"/>
          <w:shd w:val="clear" w:color="auto" w:fill="FFFFFF"/>
        </w:rPr>
        <w:t>.</w:t>
      </w:r>
    </w:p>
    <w:p w:rsidR="00610AB1" w:rsidRPr="00FF46C0" w:rsidRDefault="00610AB1" w:rsidP="00610AB1">
      <w:pPr>
        <w:spacing w:line="360" w:lineRule="auto"/>
        <w:ind w:firstLine="567"/>
        <w:jc w:val="both"/>
        <w:rPr>
          <w:color w:val="222222"/>
          <w:shd w:val="clear" w:color="auto" w:fill="FFFFFF"/>
        </w:rPr>
      </w:pPr>
      <w:r w:rsidRPr="00FF46C0">
        <w:rPr>
          <w:color w:val="222222"/>
          <w:shd w:val="clear" w:color="auto" w:fill="FFFFFF"/>
        </w:rPr>
        <w:t xml:space="preserve">В 2013 </w:t>
      </w:r>
      <w:r w:rsidR="00016369">
        <w:rPr>
          <w:color w:val="222222"/>
          <w:shd w:val="clear" w:color="auto" w:fill="FFFFFF"/>
        </w:rPr>
        <w:t>г.</w:t>
      </w:r>
      <w:r w:rsidRPr="00FF46C0">
        <w:rPr>
          <w:color w:val="222222"/>
          <w:shd w:val="clear" w:color="auto" w:fill="FFFFFF"/>
        </w:rPr>
        <w:t xml:space="preserve"> по случаю 350-летия прихода, старейшего на территории Северной Амер</w:t>
      </w:r>
      <w:r w:rsidRPr="00FF46C0">
        <w:rPr>
          <w:color w:val="222222"/>
          <w:shd w:val="clear" w:color="auto" w:fill="FFFFFF"/>
        </w:rPr>
        <w:t>и</w:t>
      </w:r>
      <w:r w:rsidRPr="00FF46C0">
        <w:rPr>
          <w:color w:val="222222"/>
          <w:shd w:val="clear" w:color="auto" w:fill="FFFFFF"/>
        </w:rPr>
        <w:t>ки к северу от Мексики, в соборе торжественно были открыты Святые врата, первые, установленные за пределами Европы. Как и другие, они открывают свои двери в юбиле</w:t>
      </w:r>
      <w:r w:rsidRPr="00FF46C0">
        <w:rPr>
          <w:color w:val="222222"/>
          <w:shd w:val="clear" w:color="auto" w:fill="FFFFFF"/>
        </w:rPr>
        <w:t>й</w:t>
      </w:r>
      <w:r w:rsidRPr="00FF46C0">
        <w:rPr>
          <w:color w:val="222222"/>
          <w:shd w:val="clear" w:color="auto" w:fill="FFFFFF"/>
        </w:rPr>
        <w:t>ные годы, раз в 25 лет.</w:t>
      </w:r>
    </w:p>
    <w:p w:rsidR="00610AB1" w:rsidRPr="00FF46C0" w:rsidRDefault="00610AB1" w:rsidP="00610AB1">
      <w:pPr>
        <w:spacing w:line="360" w:lineRule="auto"/>
        <w:ind w:firstLine="567"/>
        <w:jc w:val="both"/>
        <w:rPr>
          <w:color w:val="222222"/>
          <w:shd w:val="clear" w:color="auto" w:fill="FFFFFF"/>
        </w:rPr>
      </w:pPr>
      <w:r w:rsidRPr="00FF46C0">
        <w:rPr>
          <w:color w:val="222222"/>
          <w:shd w:val="clear" w:color="auto" w:fill="FFFFFF"/>
        </w:rPr>
        <w:t>Однако помимо доминирующего католического нарратива в этом месте памяти пр</w:t>
      </w:r>
      <w:r w:rsidRPr="00FF46C0">
        <w:rPr>
          <w:color w:val="222222"/>
          <w:shd w:val="clear" w:color="auto" w:fill="FFFFFF"/>
        </w:rPr>
        <w:t>о</w:t>
      </w:r>
      <w:r w:rsidRPr="00FF46C0">
        <w:rPr>
          <w:color w:val="222222"/>
          <w:shd w:val="clear" w:color="auto" w:fill="FFFFFF"/>
        </w:rPr>
        <w:t xml:space="preserve">слеживается тесная связь с традициями французских первопоселенцев  </w:t>
      </w:r>
      <w:r w:rsidRPr="00FF46C0">
        <w:rPr>
          <w:color w:val="222222"/>
          <w:shd w:val="clear" w:color="auto" w:fill="FFFFFF"/>
          <w:lang w:val="en-US"/>
        </w:rPr>
        <w:t>XVII</w:t>
      </w:r>
      <w:r w:rsidRPr="00FF46C0">
        <w:rPr>
          <w:color w:val="222222"/>
          <w:shd w:val="clear" w:color="auto" w:fill="FFFFFF"/>
        </w:rPr>
        <w:t xml:space="preserve"> </w:t>
      </w:r>
      <w:r w:rsidR="001C1768">
        <w:rPr>
          <w:color w:val="222222"/>
          <w:shd w:val="clear" w:color="auto" w:fill="FFFFFF"/>
        </w:rPr>
        <w:t>в.</w:t>
      </w:r>
      <w:r w:rsidRPr="00FF46C0">
        <w:rPr>
          <w:color w:val="222222"/>
          <w:shd w:val="clear" w:color="auto" w:fill="FFFFFF"/>
        </w:rPr>
        <w:t>, а также символический элемент исторического противостояния англичанам. В этом случае мы в</w:t>
      </w:r>
      <w:r w:rsidRPr="00FF46C0">
        <w:rPr>
          <w:color w:val="222222"/>
          <w:shd w:val="clear" w:color="auto" w:fill="FFFFFF"/>
        </w:rPr>
        <w:t>и</w:t>
      </w:r>
      <w:r w:rsidRPr="00FF46C0">
        <w:rPr>
          <w:color w:val="222222"/>
          <w:shd w:val="clear" w:color="auto" w:fill="FFFFFF"/>
        </w:rPr>
        <w:t xml:space="preserve">дим еще одно подтверждение тезису о том, что война может выступать в качестве силы, формирующей коллективную память народа. </w:t>
      </w:r>
    </w:p>
    <w:p w:rsidR="00610AB1" w:rsidRPr="00FF46C0" w:rsidRDefault="00610AB1" w:rsidP="00610AB1">
      <w:pPr>
        <w:spacing w:line="360" w:lineRule="auto"/>
        <w:ind w:firstLine="567"/>
        <w:jc w:val="both"/>
      </w:pPr>
      <w:r w:rsidRPr="00FF46C0">
        <w:rPr>
          <w:shd w:val="clear" w:color="auto" w:fill="FFFFFF"/>
        </w:rPr>
        <w:t xml:space="preserve">Другом значительным храмом провинции является </w:t>
      </w:r>
      <w:r w:rsidRPr="00FF46C0">
        <w:t xml:space="preserve">Базилика </w:t>
      </w:r>
      <w:r w:rsidRPr="00FF46C0">
        <w:rPr>
          <w:b/>
        </w:rPr>
        <w:t>Нотр-Дам де Монр</w:t>
      </w:r>
      <w:r w:rsidRPr="00FF46C0">
        <w:rPr>
          <w:b/>
        </w:rPr>
        <w:t>е</w:t>
      </w:r>
      <w:r w:rsidRPr="00FF46C0">
        <w:rPr>
          <w:b/>
        </w:rPr>
        <w:t>аль</w:t>
      </w:r>
      <w:r w:rsidRPr="00FF46C0">
        <w:t> </w:t>
      </w:r>
      <w:r w:rsidRPr="00FF46C0">
        <w:rPr>
          <w:i/>
        </w:rPr>
        <w:t>(</w:t>
      </w:r>
      <w:r w:rsidRPr="00FF46C0">
        <w:rPr>
          <w:rFonts w:eastAsiaTheme="majorEastAsia"/>
          <w:i/>
        </w:rPr>
        <w:t>La basilique Notre-Dame de Montréal</w:t>
      </w:r>
      <w:r w:rsidRPr="00FF46C0">
        <w:rPr>
          <w:i/>
        </w:rPr>
        <w:t>)</w:t>
      </w:r>
      <w:r w:rsidRPr="00FF46C0">
        <w:rPr>
          <w:color w:val="222222"/>
          <w:shd w:val="clear" w:color="auto" w:fill="FFFFFF"/>
        </w:rPr>
        <w:t xml:space="preserve">, </w:t>
      </w:r>
      <w:r w:rsidRPr="00FF46C0">
        <w:t xml:space="preserve">кафедральный собор в историческом центре Монреаля, архитектурная доминанта города. </w:t>
      </w:r>
    </w:p>
    <w:p w:rsidR="00610AB1" w:rsidRPr="00FF46C0" w:rsidRDefault="00610AB1" w:rsidP="00610AB1">
      <w:pPr>
        <w:spacing w:line="360" w:lineRule="auto"/>
        <w:ind w:firstLine="567"/>
        <w:jc w:val="both"/>
        <w:rPr>
          <w:color w:val="222222"/>
        </w:rPr>
      </w:pPr>
      <w:r w:rsidRPr="00FF46C0">
        <w:t xml:space="preserve">Первая церковь, </w:t>
      </w:r>
      <w:r w:rsidRPr="00FF46C0">
        <w:rPr>
          <w:color w:val="222222"/>
        </w:rPr>
        <w:t>освященная в честь Богоматери, была воздвигнута еще в 1672</w:t>
      </w:r>
      <w:r w:rsidR="00697921">
        <w:rPr>
          <w:color w:val="222222"/>
        </w:rPr>
        <w:t xml:space="preserve"> г</w:t>
      </w:r>
      <w:r w:rsidRPr="00FF46C0">
        <w:rPr>
          <w:color w:val="222222"/>
        </w:rPr>
        <w:t xml:space="preserve">. На её месте в </w:t>
      </w:r>
      <w:r w:rsidRPr="00FF46C0">
        <w:rPr>
          <w:color w:val="222222"/>
          <w:lang w:val="en-US"/>
        </w:rPr>
        <w:t>XIX</w:t>
      </w:r>
      <w:r w:rsidRPr="00FF46C0">
        <w:rPr>
          <w:color w:val="222222"/>
        </w:rPr>
        <w:t xml:space="preserve"> </w:t>
      </w:r>
      <w:r w:rsidR="00697921">
        <w:rPr>
          <w:color w:val="222222"/>
        </w:rPr>
        <w:t>в.</w:t>
      </w:r>
      <w:r w:rsidRPr="00FF46C0">
        <w:rPr>
          <w:color w:val="222222"/>
        </w:rPr>
        <w:t xml:space="preserve"> отстраивается и богато украшается новый католический храм в неогот</w:t>
      </w:r>
      <w:r w:rsidRPr="00FF46C0">
        <w:rPr>
          <w:color w:val="222222"/>
        </w:rPr>
        <w:t>и</w:t>
      </w:r>
      <w:r w:rsidRPr="00FF46C0">
        <w:rPr>
          <w:color w:val="222222"/>
        </w:rPr>
        <w:t xml:space="preserve">ческом стиле, став к моменту окончания строительства в 1872 </w:t>
      </w:r>
      <w:r w:rsidR="00016369">
        <w:rPr>
          <w:color w:val="222222"/>
        </w:rPr>
        <w:t>г.</w:t>
      </w:r>
      <w:r w:rsidRPr="00FF46C0">
        <w:rPr>
          <w:color w:val="222222"/>
        </w:rPr>
        <w:t xml:space="preserve"> крупнейшим культовым сооружением на территории Северной Америки. </w:t>
      </w:r>
    </w:p>
    <w:p w:rsidR="00610AB1" w:rsidRPr="00FF46C0" w:rsidRDefault="00610AB1" w:rsidP="00610AB1">
      <w:pPr>
        <w:spacing w:line="360" w:lineRule="auto"/>
        <w:ind w:firstLine="567"/>
        <w:jc w:val="both"/>
        <w:rPr>
          <w:color w:val="000000"/>
        </w:rPr>
      </w:pPr>
      <w:r w:rsidRPr="00FF46C0">
        <w:rPr>
          <w:color w:val="000000"/>
          <w:shd w:val="clear" w:color="auto" w:fill="FFFFFF"/>
        </w:rPr>
        <w:t>Возведением и проектированием новой базилики руководил ирландский архитектор Дж. О’Доннел. Будучи протестантом, он был настолько очарован результатом, что перед смертью принял католическую веру для того, чтобы быть похороненым в склепе возв</w:t>
      </w:r>
      <w:r w:rsidRPr="00FF46C0">
        <w:rPr>
          <w:color w:val="000000"/>
          <w:shd w:val="clear" w:color="auto" w:fill="FFFFFF"/>
        </w:rPr>
        <w:t>е</w:t>
      </w:r>
      <w:r w:rsidRPr="00FF46C0">
        <w:rPr>
          <w:color w:val="000000"/>
          <w:shd w:val="clear" w:color="auto" w:fill="FFFFFF"/>
        </w:rPr>
        <w:t>денной церкви.</w:t>
      </w:r>
      <w:r w:rsidRPr="00FF46C0">
        <w:rPr>
          <w:color w:val="000000"/>
        </w:rPr>
        <w:t xml:space="preserve"> </w:t>
      </w:r>
    </w:p>
    <w:p w:rsidR="00610AB1" w:rsidRPr="00FF46C0" w:rsidRDefault="00610AB1" w:rsidP="00610AB1">
      <w:pPr>
        <w:spacing w:line="360" w:lineRule="auto"/>
        <w:ind w:firstLine="567"/>
        <w:jc w:val="both"/>
        <w:rPr>
          <w:color w:val="000000"/>
        </w:rPr>
      </w:pPr>
      <w:r w:rsidRPr="00FF46C0">
        <w:rPr>
          <w:color w:val="000000"/>
        </w:rPr>
        <w:t xml:space="preserve">Фасад Собора украшен тремя фигурами, олицетворяющими Канаду, провинцию Квебек и город Монреаль. Одной из достопримечательностей собора является колокол «Святой </w:t>
      </w:r>
      <w:r w:rsidR="00697921">
        <w:rPr>
          <w:color w:val="000000"/>
        </w:rPr>
        <w:t>Иоанн Креститель</w:t>
      </w:r>
      <w:r w:rsidRPr="00FF46C0">
        <w:rPr>
          <w:color w:val="000000"/>
        </w:rPr>
        <w:t xml:space="preserve">», доставленный из Великобритании и славящийся и по сей день дальностью своего колокольного звона. </w:t>
      </w:r>
    </w:p>
    <w:p w:rsidR="00610AB1" w:rsidRPr="00FF46C0" w:rsidRDefault="00610AB1" w:rsidP="00610AB1">
      <w:pPr>
        <w:spacing w:line="360" w:lineRule="auto"/>
        <w:ind w:firstLine="567"/>
        <w:jc w:val="both"/>
        <w:rPr>
          <w:iCs/>
          <w:color w:val="222222"/>
        </w:rPr>
      </w:pPr>
      <w:r w:rsidRPr="00FF46C0">
        <w:rPr>
          <w:color w:val="222222"/>
        </w:rPr>
        <w:t>Декор церкви символичен сам по себе: две башни носят названия Настойчивость (</w:t>
      </w:r>
      <w:r w:rsidRPr="00FF46C0">
        <w:rPr>
          <w:i/>
          <w:iCs/>
          <w:color w:val="222222"/>
          <w:lang w:val="fr-FR"/>
        </w:rPr>
        <w:t>Pers</w:t>
      </w:r>
      <w:r w:rsidRPr="00FF46C0">
        <w:rPr>
          <w:i/>
          <w:iCs/>
          <w:color w:val="222222"/>
        </w:rPr>
        <w:t>é</w:t>
      </w:r>
      <w:r w:rsidRPr="00FF46C0">
        <w:rPr>
          <w:i/>
          <w:iCs/>
          <w:color w:val="222222"/>
          <w:lang w:val="fr-FR"/>
        </w:rPr>
        <w:t>v</w:t>
      </w:r>
      <w:r w:rsidRPr="00FF46C0">
        <w:rPr>
          <w:i/>
          <w:iCs/>
          <w:color w:val="222222"/>
        </w:rPr>
        <w:t>é</w:t>
      </w:r>
      <w:r w:rsidRPr="00FF46C0">
        <w:rPr>
          <w:i/>
          <w:iCs/>
          <w:color w:val="222222"/>
          <w:lang w:val="fr-FR"/>
        </w:rPr>
        <w:t>rance</w:t>
      </w:r>
      <w:r w:rsidRPr="00FF46C0">
        <w:rPr>
          <w:i/>
          <w:iCs/>
          <w:color w:val="222222"/>
        </w:rPr>
        <w:t>)</w:t>
      </w:r>
      <w:r w:rsidRPr="00FF46C0">
        <w:rPr>
          <w:iCs/>
          <w:color w:val="222222"/>
        </w:rPr>
        <w:t xml:space="preserve"> и Сдержанность</w:t>
      </w:r>
      <w:r w:rsidRPr="00FF46C0">
        <w:rPr>
          <w:i/>
          <w:iCs/>
          <w:color w:val="222222"/>
        </w:rPr>
        <w:t xml:space="preserve"> (</w:t>
      </w:r>
      <w:r w:rsidRPr="00FF46C0">
        <w:rPr>
          <w:i/>
          <w:iCs/>
          <w:color w:val="222222"/>
          <w:lang w:val="fr-FR"/>
        </w:rPr>
        <w:t>Temp</w:t>
      </w:r>
      <w:r w:rsidRPr="00FF46C0">
        <w:rPr>
          <w:i/>
          <w:iCs/>
          <w:color w:val="222222"/>
        </w:rPr>
        <w:t>é</w:t>
      </w:r>
      <w:r w:rsidRPr="00FF46C0">
        <w:rPr>
          <w:i/>
          <w:iCs/>
          <w:color w:val="222222"/>
          <w:lang w:val="fr-FR"/>
        </w:rPr>
        <w:t>rance</w:t>
      </w:r>
      <w:r w:rsidRPr="00FF46C0">
        <w:rPr>
          <w:i/>
          <w:iCs/>
          <w:color w:val="222222"/>
        </w:rPr>
        <w:t xml:space="preserve">), </w:t>
      </w:r>
      <w:r w:rsidRPr="00FF46C0">
        <w:rPr>
          <w:iCs/>
          <w:color w:val="222222"/>
        </w:rPr>
        <w:t>а привезенные из Лиможа витражи изобр</w:t>
      </w:r>
      <w:r w:rsidRPr="00FF46C0">
        <w:rPr>
          <w:iCs/>
          <w:color w:val="222222"/>
        </w:rPr>
        <w:t>а</w:t>
      </w:r>
      <w:r w:rsidRPr="00FF46C0">
        <w:rPr>
          <w:iCs/>
          <w:color w:val="222222"/>
        </w:rPr>
        <w:t xml:space="preserve">жают не традиционные библейские сюжеты, а историю основания Виль-Мари, как раньше </w:t>
      </w:r>
      <w:r w:rsidRPr="00FF46C0">
        <w:rPr>
          <w:iCs/>
          <w:color w:val="222222"/>
        </w:rPr>
        <w:lastRenderedPageBreak/>
        <w:t>назывался Монреаль. Роскошный интерьер собора был создан по проекту монреальского архитектора Виктора Бугро и кюре Виктора Руссло, который был вдохновлен убранством знаменитой Сент-Шапель в Париже. Стены собора украшены ажурной позолоченной резьбой по дереву, а своды – золотыми лилиями на синем фоне.</w:t>
      </w:r>
    </w:p>
    <w:p w:rsidR="00610AB1" w:rsidRPr="00FF46C0" w:rsidRDefault="00610AB1" w:rsidP="00610AB1">
      <w:pPr>
        <w:spacing w:line="360" w:lineRule="auto"/>
        <w:ind w:firstLine="567"/>
        <w:jc w:val="both"/>
        <w:rPr>
          <w:iCs/>
          <w:color w:val="222222"/>
        </w:rPr>
      </w:pPr>
      <w:r w:rsidRPr="00FF46C0">
        <w:rPr>
          <w:color w:val="000000"/>
        </w:rPr>
        <w:t>Церковь, признанная, как и Нотр-Дам де Квебек, малой базиликой, также внесена в список национальных исторических мест Канады. Являясь прямой отсылкой к францу</w:t>
      </w:r>
      <w:r w:rsidRPr="00FF46C0">
        <w:rPr>
          <w:color w:val="000000"/>
        </w:rPr>
        <w:t>з</w:t>
      </w:r>
      <w:r w:rsidRPr="00FF46C0">
        <w:rPr>
          <w:color w:val="000000"/>
        </w:rPr>
        <w:t xml:space="preserve">скому культурному наследию, </w:t>
      </w:r>
      <w:proofErr w:type="gramStart"/>
      <w:r w:rsidRPr="00FF46C0">
        <w:rPr>
          <w:color w:val="000000"/>
        </w:rPr>
        <w:t>собор</w:t>
      </w:r>
      <w:proofErr w:type="gramEnd"/>
      <w:r w:rsidRPr="00FF46C0">
        <w:rPr>
          <w:color w:val="000000"/>
        </w:rPr>
        <w:t xml:space="preserve"> тем не менее имеет свои самобытные черты, дела</w:t>
      </w:r>
      <w:r w:rsidRPr="00FF46C0">
        <w:rPr>
          <w:color w:val="000000"/>
        </w:rPr>
        <w:t>ю</w:t>
      </w:r>
      <w:r w:rsidRPr="00FF46C0">
        <w:rPr>
          <w:color w:val="000000"/>
        </w:rPr>
        <w:t>щей его одним из шедевров канадского искусства.</w:t>
      </w:r>
    </w:p>
    <w:p w:rsidR="00610AB1" w:rsidRPr="00326167" w:rsidRDefault="00610AB1" w:rsidP="00610AB1">
      <w:pPr>
        <w:spacing w:line="360" w:lineRule="auto"/>
        <w:ind w:firstLine="567"/>
        <w:jc w:val="both"/>
        <w:rPr>
          <w:color w:val="222222"/>
        </w:rPr>
      </w:pPr>
      <w:r w:rsidRPr="00FF46C0">
        <w:rPr>
          <w:iCs/>
          <w:color w:val="222222"/>
        </w:rPr>
        <w:t>Идеи памяти и воспоминаний можно в целом назвать центральными в дискурсе о квебекской идентичности. Это подтверждает и д</w:t>
      </w:r>
      <w:r w:rsidRPr="00FF46C0">
        <w:t xml:space="preserve">евиз провинции, </w:t>
      </w:r>
      <w:r w:rsidRPr="00FF46C0">
        <w:rPr>
          <w:b/>
          <w:i/>
          <w:color w:val="222222"/>
        </w:rPr>
        <w:t>«Je me souviens»</w:t>
      </w:r>
      <w:r w:rsidRPr="00FF46C0">
        <w:rPr>
          <w:color w:val="222222"/>
        </w:rPr>
        <w:t xml:space="preserve">, что дословно переводится как «Я помню». Впервые он появился в 1883 </w:t>
      </w:r>
      <w:r w:rsidR="00016369">
        <w:rPr>
          <w:color w:val="222222"/>
        </w:rPr>
        <w:t>г.</w:t>
      </w:r>
      <w:r w:rsidRPr="00FF46C0">
        <w:rPr>
          <w:color w:val="222222"/>
        </w:rPr>
        <w:t>, когда был выграв</w:t>
      </w:r>
      <w:r w:rsidRPr="00FF46C0">
        <w:rPr>
          <w:color w:val="222222"/>
        </w:rPr>
        <w:t>и</w:t>
      </w:r>
      <w:r w:rsidRPr="00FF46C0">
        <w:rPr>
          <w:color w:val="222222"/>
        </w:rPr>
        <w:t>рован по проекту архитектора Эжена-Этьена Таше под изображением герба Квебека над центральным входом в Национальную ассамблею, располагающуюся в г.</w:t>
      </w:r>
      <w:r>
        <w:rPr>
          <w:color w:val="222222"/>
        </w:rPr>
        <w:t> </w:t>
      </w:r>
      <w:r w:rsidRPr="00FF46C0">
        <w:rPr>
          <w:color w:val="222222"/>
        </w:rPr>
        <w:t xml:space="preserve">Квебек, столице провинции. </w:t>
      </w:r>
      <w:r>
        <w:rPr>
          <w:color w:val="222222"/>
        </w:rPr>
        <w:t>На гербе три лилии, напоминающие о французском происхождении народа, лев в короне, подчеркивающий связи с Великобританией и ветвь с тремя кленовыми л</w:t>
      </w:r>
      <w:r>
        <w:rPr>
          <w:color w:val="222222"/>
        </w:rPr>
        <w:t>и</w:t>
      </w:r>
      <w:r>
        <w:rPr>
          <w:color w:val="222222"/>
        </w:rPr>
        <w:t>стьями, символизирующими Верхнюю и Нижнюю Канаду.</w:t>
      </w:r>
      <w:r w:rsidRPr="00326167">
        <w:rPr>
          <w:rStyle w:val="ab"/>
          <w:color w:val="424242"/>
          <w:bdr w:val="none" w:sz="0" w:space="0" w:color="auto" w:frame="1"/>
          <w:lang w:val="fr-FR"/>
        </w:rPr>
        <w:footnoteReference w:id="157"/>
      </w:r>
      <w:r>
        <w:rPr>
          <w:color w:val="222222"/>
        </w:rPr>
        <w:t xml:space="preserve"> </w:t>
      </w:r>
      <w:r w:rsidRPr="00FF46C0">
        <w:rPr>
          <w:iCs/>
        </w:rPr>
        <w:t xml:space="preserve">С тех пор </w:t>
      </w:r>
      <w:r w:rsidRPr="00FF46C0">
        <w:t xml:space="preserve">фраза </w:t>
      </w:r>
      <w:r w:rsidRPr="00FF46C0">
        <w:rPr>
          <w:i/>
          <w:color w:val="222222"/>
        </w:rPr>
        <w:t xml:space="preserve">«Je me souviens» </w:t>
      </w:r>
      <w:r w:rsidRPr="00FF46C0">
        <w:rPr>
          <w:iCs/>
        </w:rPr>
        <w:t xml:space="preserve">использовалась в качестве девиза на протяжении нескольких десятилетий, пока не была закреплена официально в 1939 </w:t>
      </w:r>
      <w:r w:rsidR="00016369">
        <w:rPr>
          <w:iCs/>
        </w:rPr>
        <w:t>г</w:t>
      </w:r>
      <w:r w:rsidRPr="00FF46C0">
        <w:rPr>
          <w:iCs/>
        </w:rPr>
        <w:t>.</w:t>
      </w:r>
      <w:r w:rsidRPr="00FF46C0">
        <w:rPr>
          <w:rStyle w:val="ab"/>
        </w:rPr>
        <w:footnoteReference w:id="158"/>
      </w:r>
      <w:r w:rsidRPr="00FF46C0">
        <w:rPr>
          <w:iCs/>
        </w:rPr>
        <w:t xml:space="preserve"> </w:t>
      </w:r>
    </w:p>
    <w:p w:rsidR="00610AB1" w:rsidRPr="00FF46C0" w:rsidRDefault="00610AB1" w:rsidP="00610AB1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</w:rPr>
      </w:pPr>
      <w:r w:rsidRPr="00FF46C0">
        <w:rPr>
          <w:color w:val="222222"/>
        </w:rPr>
        <w:t xml:space="preserve">Впервые толкование девизу дал историк Тома Шапе в 1895 </w:t>
      </w:r>
      <w:r w:rsidR="00016369">
        <w:rPr>
          <w:color w:val="222222"/>
        </w:rPr>
        <w:t>г.</w:t>
      </w:r>
      <w:r w:rsidRPr="00FF46C0">
        <w:rPr>
          <w:color w:val="222222"/>
        </w:rPr>
        <w:t xml:space="preserve"> Он писал: «Эти слова в своей лаконичной простоте красноречивее любой речи. Да, мы помним. Мы помним пр</w:t>
      </w:r>
      <w:r w:rsidRPr="00FF46C0">
        <w:rPr>
          <w:color w:val="222222"/>
        </w:rPr>
        <w:t>о</w:t>
      </w:r>
      <w:r w:rsidRPr="00FF46C0">
        <w:rPr>
          <w:color w:val="222222"/>
        </w:rPr>
        <w:t>шлое и его уроки, прошлое и его беды, прошлое и его славу».</w:t>
      </w:r>
      <w:r w:rsidRPr="00FF46C0">
        <w:rPr>
          <w:rStyle w:val="ab"/>
          <w:color w:val="222222"/>
        </w:rPr>
        <w:footnoteReference w:id="159"/>
      </w:r>
      <w:r w:rsidRPr="00FF46C0">
        <w:rPr>
          <w:color w:val="222222"/>
        </w:rPr>
        <w:t xml:space="preserve"> </w:t>
      </w:r>
    </w:p>
    <w:p w:rsidR="00610AB1" w:rsidRPr="00FF46C0" w:rsidRDefault="00610AB1" w:rsidP="00610AB1">
      <w:pPr>
        <w:spacing w:line="360" w:lineRule="auto"/>
        <w:ind w:firstLine="567"/>
        <w:jc w:val="both"/>
        <w:rPr>
          <w:color w:val="222222"/>
        </w:rPr>
      </w:pPr>
      <w:r w:rsidRPr="00FF46C0">
        <w:rPr>
          <w:color w:val="222222"/>
        </w:rPr>
        <w:t>В 1978</w:t>
      </w:r>
      <w:r w:rsidR="00697921">
        <w:rPr>
          <w:color w:val="222222"/>
        </w:rPr>
        <w:t xml:space="preserve"> г.</w:t>
      </w:r>
      <w:r w:rsidRPr="00FF46C0">
        <w:rPr>
          <w:color w:val="222222"/>
        </w:rPr>
        <w:t xml:space="preserve"> в газете </w:t>
      </w:r>
      <w:r w:rsidRPr="00FF46C0">
        <w:rPr>
          <w:i/>
          <w:color w:val="222222"/>
        </w:rPr>
        <w:t>«Montreal Star»</w:t>
      </w:r>
      <w:r w:rsidRPr="00FF46C0">
        <w:rPr>
          <w:color w:val="222222"/>
        </w:rPr>
        <w:t xml:space="preserve"> было опубликовано письмо внучки архитектора, Элен Паке, в котором она говорила, что первоначальный вариант девиза должен был быть следующим: </w:t>
      </w:r>
      <w:r w:rsidRPr="00FF46C0">
        <w:rPr>
          <w:i/>
          <w:color w:val="222222"/>
        </w:rPr>
        <w:t xml:space="preserve">«Je me souviens/ Que né sous le lys/ Je croîs sous la rose» </w:t>
      </w:r>
      <w:r w:rsidRPr="00FF46C0">
        <w:rPr>
          <w:color w:val="222222"/>
        </w:rPr>
        <w:t>(</w:t>
      </w:r>
      <w:r w:rsidRPr="00FF46C0">
        <w:rPr>
          <w:iCs/>
          <w:color w:val="222222"/>
        </w:rPr>
        <w:t>Я помню, что, р</w:t>
      </w:r>
      <w:r w:rsidRPr="00FF46C0">
        <w:rPr>
          <w:iCs/>
          <w:color w:val="222222"/>
        </w:rPr>
        <w:t>о</w:t>
      </w:r>
      <w:r w:rsidRPr="00FF46C0">
        <w:rPr>
          <w:iCs/>
          <w:color w:val="222222"/>
        </w:rPr>
        <w:t>дившись под лилией, я вырос под розой</w:t>
      </w:r>
      <w:r w:rsidRPr="00FF46C0">
        <w:rPr>
          <w:color w:val="222222"/>
        </w:rPr>
        <w:t>).</w:t>
      </w:r>
      <w:r w:rsidRPr="00FF46C0">
        <w:rPr>
          <w:rStyle w:val="ab"/>
          <w:color w:val="222222"/>
        </w:rPr>
        <w:footnoteReference w:id="160"/>
      </w:r>
      <w:r w:rsidRPr="00FF46C0">
        <w:rPr>
          <w:color w:val="222222"/>
        </w:rPr>
        <w:t xml:space="preserve"> Лилия и роза являются геральдическими си</w:t>
      </w:r>
      <w:r w:rsidRPr="00FF46C0">
        <w:rPr>
          <w:color w:val="222222"/>
        </w:rPr>
        <w:t>м</w:t>
      </w:r>
      <w:r w:rsidRPr="00FF46C0">
        <w:rPr>
          <w:color w:val="222222"/>
        </w:rPr>
        <w:t>волами королевства Франции и Англии соответственно. Эта статья вызвала в обществе большой интерес и именно с этого времени в квебекском обществе начинается пер</w:t>
      </w:r>
      <w:r w:rsidRPr="00FF46C0">
        <w:rPr>
          <w:color w:val="222222"/>
        </w:rPr>
        <w:t>е</w:t>
      </w:r>
      <w:r w:rsidRPr="00FF46C0">
        <w:rPr>
          <w:color w:val="222222"/>
        </w:rPr>
        <w:lastRenderedPageBreak/>
        <w:t>осмысление девиза и его значения, начинаются исследования истории его возникновения. В том же году девиз «Я помню» заменил на автомобильных знаках известное выражение «Прекрасная провинция».</w:t>
      </w:r>
    </w:p>
    <w:p w:rsidR="00610AB1" w:rsidRPr="00FF46C0" w:rsidRDefault="00610AB1" w:rsidP="00610AB1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</w:rPr>
      </w:pPr>
      <w:r w:rsidRPr="00FF46C0">
        <w:rPr>
          <w:color w:val="222222"/>
        </w:rPr>
        <w:t xml:space="preserve">В 1992 </w:t>
      </w:r>
      <w:r w:rsidR="00697921">
        <w:rPr>
          <w:color w:val="222222"/>
        </w:rPr>
        <w:t xml:space="preserve">г. </w:t>
      </w:r>
      <w:r w:rsidRPr="00FF46C0">
        <w:rPr>
          <w:color w:val="222222"/>
        </w:rPr>
        <w:t>историк Гастон Дешен опроверг ставшую известной новую версию. Он в</w:t>
      </w:r>
      <w:r w:rsidRPr="00FF46C0">
        <w:rPr>
          <w:color w:val="222222"/>
        </w:rPr>
        <w:t>ы</w:t>
      </w:r>
      <w:r w:rsidRPr="00FF46C0">
        <w:rPr>
          <w:color w:val="222222"/>
        </w:rPr>
        <w:t>яснил, что Эжен-Этьен Таше действительно придумал похожую фразу, однако она должна была располагаться на памятнике канадской нации, который так и не был построен. П</w:t>
      </w:r>
      <w:r w:rsidRPr="00FF46C0">
        <w:rPr>
          <w:color w:val="222222"/>
        </w:rPr>
        <w:t>а</w:t>
      </w:r>
      <w:r w:rsidRPr="00FF46C0">
        <w:rPr>
          <w:color w:val="222222"/>
        </w:rPr>
        <w:t>мятник должен был представлять собой аллегорическую фигуру молодой девушки, олиц</w:t>
      </w:r>
      <w:r w:rsidRPr="00FF46C0">
        <w:rPr>
          <w:color w:val="222222"/>
        </w:rPr>
        <w:t>е</w:t>
      </w:r>
      <w:r w:rsidRPr="00FF46C0">
        <w:rPr>
          <w:color w:val="222222"/>
        </w:rPr>
        <w:t>творявшей Канаду, сопровождаемую девизом: «</w:t>
      </w:r>
      <w:r w:rsidRPr="00FF46C0">
        <w:rPr>
          <w:iCs/>
          <w:color w:val="222222"/>
        </w:rPr>
        <w:t>Родившись среди лилий, я расту среди роз»</w:t>
      </w:r>
      <w:r w:rsidRPr="00FF46C0">
        <w:rPr>
          <w:i/>
          <w:color w:val="222222"/>
        </w:rPr>
        <w:t xml:space="preserve"> </w:t>
      </w:r>
      <w:r w:rsidRPr="00FF46C0">
        <w:rPr>
          <w:color w:val="222222"/>
        </w:rPr>
        <w:t>(</w:t>
      </w:r>
      <w:r w:rsidRPr="00FF46C0">
        <w:rPr>
          <w:i/>
          <w:color w:val="222222"/>
        </w:rPr>
        <w:t>«Née dans les lis, je grandis dans les roses»</w:t>
      </w:r>
      <w:r w:rsidRPr="00FF46C0">
        <w:rPr>
          <w:color w:val="222222"/>
        </w:rPr>
        <w:t>).</w:t>
      </w:r>
      <w:r w:rsidRPr="00FF46C0">
        <w:rPr>
          <w:rStyle w:val="ab"/>
          <w:color w:val="222222"/>
        </w:rPr>
        <w:footnoteReference w:id="161"/>
      </w:r>
      <w:r w:rsidRPr="00FF46C0">
        <w:rPr>
          <w:color w:val="222222"/>
        </w:rPr>
        <w:t xml:space="preserve"> </w:t>
      </w:r>
    </w:p>
    <w:p w:rsidR="00610AB1" w:rsidRPr="00FF46C0" w:rsidRDefault="00610AB1" w:rsidP="00610AB1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</w:rPr>
      </w:pPr>
      <w:r w:rsidRPr="00FF46C0">
        <w:rPr>
          <w:color w:val="222222"/>
        </w:rPr>
        <w:t>Однако распространился и закрепился девиз лишь в краткой версии, которая призв</w:t>
      </w:r>
      <w:r w:rsidRPr="00FF46C0">
        <w:rPr>
          <w:color w:val="222222"/>
        </w:rPr>
        <w:t>а</w:t>
      </w:r>
      <w:r w:rsidRPr="00FF46C0">
        <w:rPr>
          <w:color w:val="222222"/>
        </w:rPr>
        <w:t xml:space="preserve">на напоминать всем жителям Квебека об их происхождении и истоках. </w:t>
      </w:r>
    </w:p>
    <w:p w:rsidR="00610AB1" w:rsidRPr="00FF46C0" w:rsidRDefault="00610AB1" w:rsidP="00610AB1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</w:rPr>
      </w:pPr>
      <w:r w:rsidRPr="00FF46C0">
        <w:rPr>
          <w:color w:val="222222"/>
        </w:rPr>
        <w:t xml:space="preserve">Таше задумывал украшение фасада </w:t>
      </w:r>
      <w:r w:rsidRPr="00FF46C0">
        <w:rPr>
          <w:b/>
          <w:color w:val="222222"/>
        </w:rPr>
        <w:t>здания Парламента</w:t>
      </w:r>
      <w:r w:rsidRPr="00FF46C0">
        <w:rPr>
          <w:color w:val="222222"/>
        </w:rPr>
        <w:t xml:space="preserve"> как память об истории Кв</w:t>
      </w:r>
      <w:r w:rsidRPr="00FF46C0">
        <w:rPr>
          <w:color w:val="222222"/>
        </w:rPr>
        <w:t>е</w:t>
      </w:r>
      <w:r w:rsidRPr="00FF46C0">
        <w:rPr>
          <w:color w:val="222222"/>
        </w:rPr>
        <w:t xml:space="preserve">бека. Само по себе здание также по праву может называться местом памяти. </w:t>
      </w:r>
      <w:r>
        <w:rPr>
          <w:color w:val="222222"/>
        </w:rPr>
        <w:t>Оно</w:t>
      </w:r>
      <w:r w:rsidRPr="00FF46C0">
        <w:rPr>
          <w:color w:val="222222"/>
        </w:rPr>
        <w:t xml:space="preserve"> занимает особое место в памяти квебекцев по нескольким причинам. </w:t>
      </w:r>
      <w:r>
        <w:rPr>
          <w:color w:val="222222"/>
        </w:rPr>
        <w:t>И</w:t>
      </w:r>
      <w:r w:rsidRPr="00FF46C0">
        <w:rPr>
          <w:color w:val="222222"/>
        </w:rPr>
        <w:t xml:space="preserve">менно над ним 21 января 1948 </w:t>
      </w:r>
      <w:r w:rsidR="0002660D">
        <w:rPr>
          <w:color w:val="222222"/>
        </w:rPr>
        <w:t>г.</w:t>
      </w:r>
      <w:r w:rsidRPr="00FF46C0">
        <w:rPr>
          <w:color w:val="222222"/>
        </w:rPr>
        <w:t xml:space="preserve"> впервые вместо британского флага взвился</w:t>
      </w:r>
      <w:r w:rsidRPr="00FF46C0">
        <w:rPr>
          <w:rStyle w:val="apple-converted-space"/>
          <w:color w:val="222222"/>
        </w:rPr>
        <w:t> </w:t>
      </w:r>
      <w:r w:rsidRPr="00FF46C0">
        <w:rPr>
          <w:rFonts w:eastAsia="Calibri"/>
          <w:color w:val="222222"/>
        </w:rPr>
        <w:t>флаг Квебека</w:t>
      </w:r>
      <w:r w:rsidRPr="00FF46C0">
        <w:rPr>
          <w:color w:val="222222"/>
        </w:rPr>
        <w:t>, знаменитый флёрделизе</w:t>
      </w:r>
      <w:r w:rsidRPr="00FF46C0">
        <w:rPr>
          <w:i/>
          <w:color w:val="222222"/>
        </w:rPr>
        <w:t>.</w:t>
      </w:r>
      <w:r w:rsidRPr="00FF46C0">
        <w:rPr>
          <w:color w:val="222222"/>
        </w:rPr>
        <w:t xml:space="preserve"> Это шаг стал символическим началом суверенизации провинции. В 1985 г. здание было признано историческим национальным местом.</w:t>
      </w:r>
    </w:p>
    <w:p w:rsidR="00610AB1" w:rsidRDefault="00610AB1" w:rsidP="00610AB1">
      <w:pPr>
        <w:spacing w:line="360" w:lineRule="auto"/>
        <w:ind w:firstLine="567"/>
        <w:jc w:val="both"/>
        <w:rPr>
          <w:color w:val="222222"/>
        </w:rPr>
      </w:pPr>
      <w:r>
        <w:rPr>
          <w:color w:val="222222"/>
        </w:rPr>
        <w:t>Фасад здания иллюстрирует историю провинции, подчеркивая французское прои</w:t>
      </w:r>
      <w:r>
        <w:rPr>
          <w:color w:val="222222"/>
        </w:rPr>
        <w:t>с</w:t>
      </w:r>
      <w:r>
        <w:rPr>
          <w:color w:val="222222"/>
        </w:rPr>
        <w:t>хождение Канады и связывая различные эпизоды прошлого страны, выражая их в арх</w:t>
      </w:r>
      <w:r>
        <w:rPr>
          <w:color w:val="222222"/>
        </w:rPr>
        <w:t>и</w:t>
      </w:r>
      <w:r>
        <w:rPr>
          <w:color w:val="222222"/>
        </w:rPr>
        <w:t>тектурных элементах.</w:t>
      </w:r>
      <w:r w:rsidRPr="00FF46C0">
        <w:rPr>
          <w:rStyle w:val="ab"/>
          <w:color w:val="424242"/>
          <w:bdr w:val="none" w:sz="0" w:space="0" w:color="auto" w:frame="1"/>
          <w:lang w:val="fr-FR"/>
        </w:rPr>
        <w:footnoteReference w:id="162"/>
      </w:r>
      <w:r>
        <w:rPr>
          <w:color w:val="222222"/>
        </w:rPr>
        <w:t xml:space="preserve"> </w:t>
      </w:r>
    </w:p>
    <w:p w:rsidR="00610AB1" w:rsidRDefault="00610AB1" w:rsidP="00610AB1">
      <w:pPr>
        <w:spacing w:line="360" w:lineRule="auto"/>
        <w:ind w:firstLine="567"/>
        <w:jc w:val="both"/>
        <w:rPr>
          <w:color w:val="222222"/>
        </w:rPr>
      </w:pPr>
      <w:r>
        <w:rPr>
          <w:color w:val="222222"/>
        </w:rPr>
        <w:t>Из 26 бронзовых скульптур 2 представляют</w:t>
      </w:r>
      <w:r w:rsidRPr="00FF46C0">
        <w:rPr>
          <w:color w:val="222222"/>
        </w:rPr>
        <w:t xml:space="preserve"> коренны</w:t>
      </w:r>
      <w:r>
        <w:rPr>
          <w:color w:val="222222"/>
        </w:rPr>
        <w:t>е</w:t>
      </w:r>
      <w:r w:rsidRPr="00FF46C0">
        <w:rPr>
          <w:color w:val="222222"/>
        </w:rPr>
        <w:t xml:space="preserve"> народ</w:t>
      </w:r>
      <w:r>
        <w:rPr>
          <w:color w:val="222222"/>
        </w:rPr>
        <w:t>ы, 18 – французский р</w:t>
      </w:r>
      <w:r>
        <w:rPr>
          <w:color w:val="222222"/>
        </w:rPr>
        <w:t>е</w:t>
      </w:r>
      <w:r>
        <w:rPr>
          <w:color w:val="222222"/>
        </w:rPr>
        <w:t>жим, 4 – британский и 2 – основополагающие ценности. С</w:t>
      </w:r>
      <w:r w:rsidRPr="00FF46C0">
        <w:rPr>
          <w:color w:val="222222"/>
        </w:rPr>
        <w:t>татуи изображают выдающихся исторических персонажей, которые включают основателей Новой Франции (таких как Жак Картье, Самюэль де Шамплен, Поль де Мэзоннев</w:t>
      </w:r>
      <w:r>
        <w:rPr>
          <w:color w:val="222222"/>
        </w:rPr>
        <w:t>)</w:t>
      </w:r>
      <w:r w:rsidRPr="00FF46C0">
        <w:rPr>
          <w:color w:val="222222"/>
        </w:rPr>
        <w:t>, религиозных деятелей</w:t>
      </w:r>
      <w:r>
        <w:rPr>
          <w:color w:val="222222"/>
        </w:rPr>
        <w:t xml:space="preserve"> (</w:t>
      </w:r>
      <w:r w:rsidRPr="00FF46C0">
        <w:rPr>
          <w:color w:val="222222"/>
        </w:rPr>
        <w:t>таких как Лаваль, первый епископ Квебека, и Бреб</w:t>
      </w:r>
      <w:r w:rsidR="00697921">
        <w:rPr>
          <w:color w:val="222222"/>
        </w:rPr>
        <w:t>ё</w:t>
      </w:r>
      <w:r w:rsidRPr="00FF46C0">
        <w:rPr>
          <w:color w:val="222222"/>
        </w:rPr>
        <w:t>ф, причисленный к лику святых</w:t>
      </w:r>
      <w:r>
        <w:rPr>
          <w:color w:val="222222"/>
        </w:rPr>
        <w:t>),</w:t>
      </w:r>
      <w:r w:rsidRPr="00FF46C0">
        <w:rPr>
          <w:color w:val="222222"/>
        </w:rPr>
        <w:t xml:space="preserve"> полководц</w:t>
      </w:r>
      <w:r>
        <w:rPr>
          <w:color w:val="222222"/>
        </w:rPr>
        <w:t>ев (</w:t>
      </w:r>
      <w:r w:rsidRPr="00FF46C0">
        <w:rPr>
          <w:color w:val="222222"/>
        </w:rPr>
        <w:t>таки</w:t>
      </w:r>
      <w:r>
        <w:rPr>
          <w:color w:val="222222"/>
        </w:rPr>
        <w:t>х</w:t>
      </w:r>
      <w:r w:rsidRPr="00FF46C0">
        <w:rPr>
          <w:color w:val="222222"/>
        </w:rPr>
        <w:t xml:space="preserve"> как Фронтенак, Вольф и Монкальм</w:t>
      </w:r>
      <w:r>
        <w:rPr>
          <w:color w:val="222222"/>
        </w:rPr>
        <w:t>)</w:t>
      </w:r>
      <w:r w:rsidRPr="00FF46C0">
        <w:rPr>
          <w:color w:val="222222"/>
        </w:rPr>
        <w:t>, французски</w:t>
      </w:r>
      <w:r>
        <w:rPr>
          <w:color w:val="222222"/>
        </w:rPr>
        <w:t>х</w:t>
      </w:r>
      <w:r w:rsidRPr="00FF46C0">
        <w:rPr>
          <w:color w:val="222222"/>
        </w:rPr>
        <w:t xml:space="preserve"> и некоторы</w:t>
      </w:r>
      <w:r>
        <w:rPr>
          <w:color w:val="222222"/>
        </w:rPr>
        <w:t>х</w:t>
      </w:r>
      <w:r w:rsidRPr="00FF46C0">
        <w:rPr>
          <w:color w:val="222222"/>
        </w:rPr>
        <w:t xml:space="preserve"> английски</w:t>
      </w:r>
      <w:r>
        <w:rPr>
          <w:color w:val="222222"/>
        </w:rPr>
        <w:t>х губе</w:t>
      </w:r>
      <w:r>
        <w:rPr>
          <w:color w:val="222222"/>
        </w:rPr>
        <w:t>р</w:t>
      </w:r>
      <w:r>
        <w:rPr>
          <w:color w:val="222222"/>
        </w:rPr>
        <w:t>наторов. По обе стороны от центральной башни расположены аллегорические скульпт</w:t>
      </w:r>
      <w:r>
        <w:rPr>
          <w:color w:val="222222"/>
        </w:rPr>
        <w:t>у</w:t>
      </w:r>
      <w:r>
        <w:rPr>
          <w:color w:val="222222"/>
        </w:rPr>
        <w:t xml:space="preserve">ры: Поэзия и История, Религия и Родина. </w:t>
      </w:r>
      <w:r w:rsidRPr="00FF46C0">
        <w:rPr>
          <w:color w:val="222222"/>
        </w:rPr>
        <w:t xml:space="preserve">Кроме того, было оставлено место и для героев будущих поколений. </w:t>
      </w:r>
    </w:p>
    <w:p w:rsidR="00697921" w:rsidRPr="00FF46C0" w:rsidRDefault="00697921" w:rsidP="00610AB1">
      <w:pPr>
        <w:spacing w:line="360" w:lineRule="auto"/>
        <w:ind w:firstLine="567"/>
        <w:jc w:val="both"/>
        <w:rPr>
          <w:color w:val="222222"/>
        </w:rPr>
      </w:pPr>
    </w:p>
    <w:p w:rsidR="00610AB1" w:rsidRDefault="00610AB1" w:rsidP="00610AB1">
      <w:pPr>
        <w:spacing w:line="360" w:lineRule="auto"/>
        <w:ind w:firstLine="567"/>
        <w:jc w:val="both"/>
        <w:rPr>
          <w:color w:val="222222"/>
        </w:rPr>
      </w:pPr>
      <w:r w:rsidRPr="00FF46C0">
        <w:rPr>
          <w:color w:val="222222"/>
        </w:rPr>
        <w:lastRenderedPageBreak/>
        <w:t>Таким образом, по замыслу архитектора, девиз</w:t>
      </w:r>
      <w:r>
        <w:rPr>
          <w:color w:val="222222"/>
        </w:rPr>
        <w:t>, красующийся над входом,</w:t>
      </w:r>
      <w:r w:rsidRPr="00FF46C0">
        <w:rPr>
          <w:color w:val="222222"/>
        </w:rPr>
        <w:t xml:space="preserve"> обозн</w:t>
      </w:r>
      <w:r w:rsidRPr="00FF46C0">
        <w:rPr>
          <w:color w:val="222222"/>
        </w:rPr>
        <w:t>а</w:t>
      </w:r>
      <w:r w:rsidRPr="00FF46C0">
        <w:rPr>
          <w:color w:val="222222"/>
        </w:rPr>
        <w:t>чал: я помню всё, что напоминает нам фасад.</w:t>
      </w:r>
      <w:r w:rsidRPr="00FF46C0">
        <w:rPr>
          <w:rStyle w:val="ab"/>
          <w:color w:val="333333"/>
          <w:lang w:val="fr-FR"/>
        </w:rPr>
        <w:footnoteReference w:id="163"/>
      </w:r>
      <w:r w:rsidRPr="00FF46C0">
        <w:rPr>
          <w:color w:val="222222"/>
        </w:rPr>
        <w:t xml:space="preserve"> </w:t>
      </w:r>
    </w:p>
    <w:p w:rsidR="00610AB1" w:rsidRDefault="00610AB1" w:rsidP="00610AB1">
      <w:pPr>
        <w:spacing w:line="360" w:lineRule="auto"/>
        <w:ind w:firstLine="567"/>
        <w:jc w:val="both"/>
        <w:rPr>
          <w:color w:val="222222"/>
        </w:rPr>
      </w:pPr>
      <w:r w:rsidRPr="00FF46C0">
        <w:t>Интерьер</w:t>
      </w:r>
      <w:r>
        <w:t>, украшенный очень символично,</w:t>
      </w:r>
      <w:r w:rsidRPr="00891B89">
        <w:t xml:space="preserve"> </w:t>
      </w:r>
      <w:r w:rsidRPr="00FF46C0">
        <w:t>также</w:t>
      </w:r>
      <w:r w:rsidRPr="00891B89">
        <w:t xml:space="preserve"> </w:t>
      </w:r>
      <w:r w:rsidRPr="00FF46C0">
        <w:t>представляет</w:t>
      </w:r>
      <w:r w:rsidRPr="00891B89">
        <w:t xml:space="preserve"> </w:t>
      </w:r>
      <w:r w:rsidRPr="00FF46C0">
        <w:t>для</w:t>
      </w:r>
      <w:r w:rsidRPr="00891B89">
        <w:t xml:space="preserve"> </w:t>
      </w:r>
      <w:r w:rsidRPr="00FF46C0">
        <w:t>нас</w:t>
      </w:r>
      <w:r w:rsidRPr="00891B89">
        <w:t xml:space="preserve"> </w:t>
      </w:r>
      <w:r w:rsidRPr="00FF46C0">
        <w:t>большой</w:t>
      </w:r>
      <w:r w:rsidRPr="00891B89">
        <w:t xml:space="preserve"> </w:t>
      </w:r>
      <w:r w:rsidRPr="00FF46C0">
        <w:t>и</w:t>
      </w:r>
      <w:r w:rsidRPr="00FF46C0">
        <w:t>н</w:t>
      </w:r>
      <w:r w:rsidRPr="00FF46C0">
        <w:t>терес</w:t>
      </w:r>
      <w:r>
        <w:t>.</w:t>
      </w:r>
      <w:r w:rsidR="00697921">
        <w:t xml:space="preserve"> </w:t>
      </w:r>
      <w:r>
        <w:t xml:space="preserve">В деревянной отделке залов встречаются как флёр-де-лис, так и монограмма </w:t>
      </w:r>
      <w:r w:rsidRPr="00891B89">
        <w:rPr>
          <w:color w:val="222222"/>
        </w:rPr>
        <w:t>«</w:t>
      </w:r>
      <w:r>
        <w:rPr>
          <w:color w:val="222222"/>
          <w:lang w:val="fr-FR"/>
        </w:rPr>
        <w:t>VR</w:t>
      </w:r>
      <w:r w:rsidRPr="00891B89">
        <w:rPr>
          <w:color w:val="222222"/>
        </w:rPr>
        <w:t xml:space="preserve">» </w:t>
      </w:r>
      <w:r>
        <w:rPr>
          <w:color w:val="222222"/>
        </w:rPr>
        <w:t>обозначающая</w:t>
      </w:r>
      <w:r w:rsidRPr="00FF46C0">
        <w:rPr>
          <w:rStyle w:val="apple-converted-space"/>
          <w:color w:val="222222"/>
          <w:lang w:val="fr-FR"/>
        </w:rPr>
        <w:t> </w:t>
      </w:r>
      <w:r w:rsidRPr="00FF46C0">
        <w:rPr>
          <w:i/>
          <w:iCs/>
          <w:color w:val="222222"/>
          <w:lang w:val="fr-FR"/>
        </w:rPr>
        <w:t>Victoria</w:t>
      </w:r>
      <w:r w:rsidRPr="00891B89">
        <w:rPr>
          <w:i/>
          <w:iCs/>
          <w:color w:val="222222"/>
        </w:rPr>
        <w:t xml:space="preserve"> </w:t>
      </w:r>
      <w:r w:rsidRPr="00FF46C0">
        <w:rPr>
          <w:i/>
          <w:iCs/>
          <w:color w:val="222222"/>
          <w:lang w:val="fr-FR"/>
        </w:rPr>
        <w:t>Regina</w:t>
      </w:r>
      <w:r w:rsidRPr="00FF46C0">
        <w:rPr>
          <w:rStyle w:val="apple-converted-space"/>
          <w:color w:val="222222"/>
          <w:lang w:val="fr-FR"/>
        </w:rPr>
        <w:t> </w:t>
      </w:r>
      <w:r w:rsidRPr="00891B89">
        <w:rPr>
          <w:color w:val="222222"/>
        </w:rPr>
        <w:t>(</w:t>
      </w:r>
      <w:r>
        <w:rPr>
          <w:color w:val="222222"/>
        </w:rPr>
        <w:t>королева Виктория</w:t>
      </w:r>
      <w:r w:rsidRPr="00891B89">
        <w:rPr>
          <w:color w:val="222222"/>
        </w:rPr>
        <w:t>).</w:t>
      </w:r>
      <w:r>
        <w:rPr>
          <w:color w:val="222222"/>
        </w:rPr>
        <w:t xml:space="preserve"> В Голубом зале рядом с английским тронным креслом, занимаемое президентом Ассамблеи, висит квебекский флаг, а над ним –  католическое распятие, вызвавшее недавно такую широкую полемику. </w:t>
      </w:r>
      <w:proofErr w:type="gramStart"/>
      <w:r>
        <w:rPr>
          <w:color w:val="222222"/>
        </w:rPr>
        <w:t xml:space="preserve">Полотно Чарльза Хаота </w:t>
      </w:r>
      <w:r w:rsidRPr="00F71BD0">
        <w:rPr>
          <w:i/>
          <w:color w:val="222222"/>
        </w:rPr>
        <w:t>(</w:t>
      </w:r>
      <w:r w:rsidRPr="00F71BD0">
        <w:rPr>
          <w:rStyle w:val="mw-headline"/>
          <w:i/>
          <w:color w:val="424242"/>
          <w:bdr w:val="none" w:sz="0" w:space="0" w:color="auto" w:frame="1"/>
          <w:lang w:val="fr-FR"/>
        </w:rPr>
        <w:t>Charles</w:t>
      </w:r>
      <w:r w:rsidRPr="00F71BD0">
        <w:rPr>
          <w:rStyle w:val="mw-headline"/>
          <w:i/>
          <w:color w:val="424242"/>
          <w:bdr w:val="none" w:sz="0" w:space="0" w:color="auto" w:frame="1"/>
        </w:rPr>
        <w:t xml:space="preserve"> </w:t>
      </w:r>
      <w:r w:rsidRPr="00F71BD0">
        <w:rPr>
          <w:rStyle w:val="mw-headline"/>
          <w:i/>
          <w:color w:val="424242"/>
          <w:bdr w:val="none" w:sz="0" w:space="0" w:color="auto" w:frame="1"/>
          <w:lang w:val="fr-FR"/>
        </w:rPr>
        <w:t>Huot</w:t>
      </w:r>
      <w:r w:rsidRPr="00F71BD0">
        <w:rPr>
          <w:rStyle w:val="mw-headline"/>
          <w:i/>
          <w:color w:val="424242"/>
          <w:bdr w:val="none" w:sz="0" w:space="0" w:color="auto" w:frame="1"/>
        </w:rPr>
        <w:t>)</w:t>
      </w:r>
      <w:r>
        <w:rPr>
          <w:color w:val="222222"/>
        </w:rPr>
        <w:t xml:space="preserve"> «Дебаты о языках» напоминает о первой политической победе фра</w:t>
      </w:r>
      <w:r>
        <w:rPr>
          <w:color w:val="222222"/>
        </w:rPr>
        <w:t>н</w:t>
      </w:r>
      <w:r>
        <w:rPr>
          <w:color w:val="222222"/>
        </w:rPr>
        <w:t>цузского языка в 1793</w:t>
      </w:r>
      <w:r w:rsidR="00697921">
        <w:rPr>
          <w:color w:val="222222"/>
        </w:rPr>
        <w:t xml:space="preserve"> г</w:t>
      </w:r>
      <w:r>
        <w:rPr>
          <w:color w:val="222222"/>
        </w:rPr>
        <w:t xml:space="preserve">. </w:t>
      </w:r>
      <w:bookmarkStart w:id="10" w:name="4"/>
      <w:bookmarkEnd w:id="10"/>
      <w:r>
        <w:rPr>
          <w:color w:val="222222"/>
        </w:rPr>
        <w:t>В Зале флагов хранятся флаги и знамена, предшественники н</w:t>
      </w:r>
      <w:r>
        <w:rPr>
          <w:color w:val="222222"/>
        </w:rPr>
        <w:t>ы</w:t>
      </w:r>
      <w:r>
        <w:rPr>
          <w:color w:val="222222"/>
        </w:rPr>
        <w:t>нешнего квебекского флага, в том числе три флага королевской Франции,  флаг Адмира</w:t>
      </w:r>
      <w:r>
        <w:rPr>
          <w:color w:val="222222"/>
        </w:rPr>
        <w:t>л</w:t>
      </w:r>
      <w:r>
        <w:rPr>
          <w:color w:val="222222"/>
        </w:rPr>
        <w:t xml:space="preserve">тейства Сен-Мало, торговый флаг Франции </w:t>
      </w:r>
      <w:r w:rsidR="00697921">
        <w:rPr>
          <w:color w:val="222222"/>
          <w:lang w:val="en-US"/>
        </w:rPr>
        <w:t>XVI</w:t>
      </w:r>
      <w:r>
        <w:rPr>
          <w:color w:val="222222"/>
          <w:vertAlign w:val="superscript"/>
        </w:rPr>
        <w:t xml:space="preserve"> </w:t>
      </w:r>
      <w:r w:rsidR="001C1768">
        <w:rPr>
          <w:color w:val="222222"/>
        </w:rPr>
        <w:t>в.</w:t>
      </w:r>
      <w:r>
        <w:rPr>
          <w:color w:val="222222"/>
        </w:rPr>
        <w:t xml:space="preserve">, флаг Карийон, использовавшийся Монкальмом в битве против англичан при форте Карийон в 1758 </w:t>
      </w:r>
      <w:r w:rsidR="00016369">
        <w:rPr>
          <w:color w:val="222222"/>
        </w:rPr>
        <w:t>г.</w:t>
      </w:r>
      <w:r>
        <w:rPr>
          <w:color w:val="222222"/>
        </w:rPr>
        <w:t>, новый Карийон</w:t>
      </w:r>
      <w:proofErr w:type="gramEnd"/>
      <w:r>
        <w:rPr>
          <w:color w:val="222222"/>
        </w:rPr>
        <w:t xml:space="preserve"> нач</w:t>
      </w:r>
      <w:r>
        <w:rPr>
          <w:color w:val="222222"/>
        </w:rPr>
        <w:t>а</w:t>
      </w:r>
      <w:r>
        <w:rPr>
          <w:color w:val="222222"/>
        </w:rPr>
        <w:t xml:space="preserve">ла </w:t>
      </w:r>
      <w:r>
        <w:rPr>
          <w:color w:val="222222"/>
          <w:lang w:val="en-US"/>
        </w:rPr>
        <w:t>XX</w:t>
      </w:r>
      <w:r>
        <w:rPr>
          <w:color w:val="222222"/>
        </w:rPr>
        <w:t xml:space="preserve"> </w:t>
      </w:r>
      <w:r w:rsidR="001C1768">
        <w:rPr>
          <w:color w:val="222222"/>
        </w:rPr>
        <w:t>в.</w:t>
      </w:r>
      <w:r>
        <w:rPr>
          <w:color w:val="222222"/>
        </w:rPr>
        <w:t xml:space="preserve"> и, наконец, </w:t>
      </w:r>
      <w:proofErr w:type="gramStart"/>
      <w:r>
        <w:rPr>
          <w:color w:val="222222"/>
        </w:rPr>
        <w:t>современный</w:t>
      </w:r>
      <w:proofErr w:type="gramEnd"/>
      <w:r>
        <w:rPr>
          <w:color w:val="222222"/>
        </w:rPr>
        <w:t xml:space="preserve"> флёрделизе.</w:t>
      </w:r>
      <w:r w:rsidRPr="007F375F">
        <w:rPr>
          <w:rStyle w:val="ab"/>
          <w:color w:val="424242"/>
          <w:bdr w:val="none" w:sz="0" w:space="0" w:color="auto" w:frame="1"/>
        </w:rPr>
        <w:t xml:space="preserve"> </w:t>
      </w:r>
      <w:r w:rsidRPr="00FF46C0">
        <w:rPr>
          <w:rStyle w:val="ab"/>
          <w:color w:val="424242"/>
          <w:bdr w:val="none" w:sz="0" w:space="0" w:color="auto" w:frame="1"/>
          <w:lang w:val="fr-FR"/>
        </w:rPr>
        <w:footnoteReference w:id="164"/>
      </w:r>
      <w:r>
        <w:rPr>
          <w:color w:val="222222"/>
        </w:rPr>
        <w:t xml:space="preserve"> </w:t>
      </w:r>
    </w:p>
    <w:p w:rsidR="00610AB1" w:rsidRDefault="00610AB1" w:rsidP="00610AB1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>Как и фасад, интерьер объединяет различные элементы декора и символы, которые свидетельствуют о различных слоях идентичности квебекцев: о религии, о французском происхождении и о тесных связях с британской монархией. Являясь сердцем политич</w:t>
      </w:r>
      <w:r>
        <w:t>е</w:t>
      </w:r>
      <w:r>
        <w:t xml:space="preserve">ской жизни Квебека с 1884 </w:t>
      </w:r>
      <w:r w:rsidR="001C1768">
        <w:t>г.</w:t>
      </w:r>
      <w:r>
        <w:t xml:space="preserve">, это здание является символом демократии в провинции и представляет собой безусловное место памяти. Можно сказать, что замысел Эжена-Этьенна Таше создать </w:t>
      </w:r>
      <w:proofErr w:type="gramStart"/>
      <w:r>
        <w:t>архитектурный проект</w:t>
      </w:r>
      <w:proofErr w:type="gramEnd"/>
      <w:r>
        <w:t xml:space="preserve">, несущий в себе ценности и историю народа, удался. </w:t>
      </w:r>
    </w:p>
    <w:p w:rsidR="00610AB1" w:rsidRPr="00FF46C0" w:rsidRDefault="00610AB1" w:rsidP="00610AB1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</w:rPr>
      </w:pPr>
      <w:r w:rsidRPr="00FF46C0">
        <w:rPr>
          <w:color w:val="222222"/>
        </w:rPr>
        <w:t xml:space="preserve">Как уже говорилось выше, с 1977 </w:t>
      </w:r>
      <w:r w:rsidR="001C1768">
        <w:rPr>
          <w:color w:val="222222"/>
        </w:rPr>
        <w:t>г.</w:t>
      </w:r>
      <w:r w:rsidRPr="00FF46C0">
        <w:rPr>
          <w:color w:val="222222"/>
        </w:rPr>
        <w:t xml:space="preserve"> </w:t>
      </w:r>
      <w:r w:rsidRPr="00C9273F">
        <w:rPr>
          <w:b/>
          <w:color w:val="222222"/>
        </w:rPr>
        <w:t>французский</w:t>
      </w:r>
      <w:r w:rsidRPr="00FF46C0">
        <w:rPr>
          <w:color w:val="222222"/>
        </w:rPr>
        <w:t xml:space="preserve"> является единственным офиц</w:t>
      </w:r>
      <w:r w:rsidRPr="00FF46C0">
        <w:rPr>
          <w:color w:val="222222"/>
        </w:rPr>
        <w:t>и</w:t>
      </w:r>
      <w:r w:rsidRPr="00FF46C0">
        <w:rPr>
          <w:color w:val="222222"/>
        </w:rPr>
        <w:t xml:space="preserve">альным языком провинции Квебек. </w:t>
      </w:r>
      <w:proofErr w:type="gramStart"/>
      <w:r w:rsidRPr="00FF46C0">
        <w:rPr>
          <w:color w:val="222222"/>
        </w:rPr>
        <w:t>И</w:t>
      </w:r>
      <w:proofErr w:type="gramEnd"/>
      <w:r w:rsidRPr="00FF46C0">
        <w:rPr>
          <w:color w:val="222222"/>
        </w:rPr>
        <w:t xml:space="preserve"> несмотря на то что федеральные власти по-прежнему считают это нарушением официальной политики двуязычия в стране, позиции французского только укрепляются. </w:t>
      </w:r>
    </w:p>
    <w:p w:rsidR="00610AB1" w:rsidRPr="00FF46C0" w:rsidRDefault="00610AB1" w:rsidP="00610AB1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</w:rPr>
      </w:pPr>
      <w:r w:rsidRPr="00FF46C0">
        <w:rPr>
          <w:color w:val="222222"/>
        </w:rPr>
        <w:t>Согласно опросам общественного мнения, пров</w:t>
      </w:r>
      <w:r w:rsidR="00697921">
        <w:rPr>
          <w:color w:val="222222"/>
        </w:rPr>
        <w:t>еденным</w:t>
      </w:r>
      <w:r w:rsidRPr="00FF46C0">
        <w:rPr>
          <w:color w:val="222222"/>
        </w:rPr>
        <w:t xml:space="preserve"> в 2011 </w:t>
      </w:r>
      <w:r w:rsidR="00016369">
        <w:rPr>
          <w:color w:val="222222"/>
        </w:rPr>
        <w:t>г.</w:t>
      </w:r>
      <w:r w:rsidRPr="00FF46C0">
        <w:rPr>
          <w:color w:val="222222"/>
        </w:rPr>
        <w:t xml:space="preserve"> в Квебеке, 95% франкофонов, 64% англофонов и 83% аллофонов</w:t>
      </w:r>
      <w:r w:rsidRPr="00FF46C0">
        <w:rPr>
          <w:rStyle w:val="ab"/>
          <w:color w:val="222222"/>
        </w:rPr>
        <w:footnoteReference w:id="165"/>
      </w:r>
      <w:r w:rsidRPr="00FF46C0">
        <w:rPr>
          <w:color w:val="222222"/>
        </w:rPr>
        <w:t xml:space="preserve"> чувствуют привязанность к францу</w:t>
      </w:r>
      <w:r w:rsidRPr="00FF46C0">
        <w:rPr>
          <w:color w:val="222222"/>
        </w:rPr>
        <w:t>з</w:t>
      </w:r>
      <w:r w:rsidRPr="00FF46C0">
        <w:rPr>
          <w:color w:val="222222"/>
        </w:rPr>
        <w:t>скому языку.</w:t>
      </w:r>
      <w:r w:rsidRPr="00FF46C0">
        <w:rPr>
          <w:rStyle w:val="ab"/>
          <w:color w:val="222222"/>
        </w:rPr>
        <w:footnoteReference w:id="166"/>
      </w:r>
      <w:r w:rsidRPr="00FF46C0">
        <w:rPr>
          <w:color w:val="222222"/>
        </w:rPr>
        <w:t xml:space="preserve"> </w:t>
      </w:r>
    </w:p>
    <w:p w:rsidR="00610AB1" w:rsidRPr="00FF46C0" w:rsidRDefault="00610AB1" w:rsidP="00610AB1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</w:rPr>
      </w:pPr>
      <w:r w:rsidRPr="00FF46C0">
        <w:rPr>
          <w:color w:val="222222"/>
        </w:rPr>
        <w:lastRenderedPageBreak/>
        <w:t>Отчет Комиссии Бушара-Тэйлора подчеркивал роль французского языка как легко перенимаемого элемента квебекской культуры и активно используемого инструмента во время попыток превращения провинции в особую политическую территорию. При этом в современном дискурсе выделяются две точки зрения на место языка. С одной стороны, язык является «открытым» и доступным для всех иммигрантов элементом идентичности, в то время как этническое происхождения является «закрытым» признаком.</w:t>
      </w:r>
      <w:r w:rsidRPr="00FF46C0">
        <w:rPr>
          <w:rStyle w:val="ab"/>
          <w:color w:val="222222"/>
        </w:rPr>
        <w:footnoteReference w:id="167"/>
      </w:r>
      <w:r w:rsidRPr="00FF46C0">
        <w:rPr>
          <w:color w:val="222222"/>
        </w:rPr>
        <w:t xml:space="preserve"> </w:t>
      </w:r>
    </w:p>
    <w:p w:rsidR="00610AB1" w:rsidRPr="00FF46C0" w:rsidRDefault="00610AB1" w:rsidP="00610AB1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</w:rPr>
      </w:pPr>
      <w:r w:rsidRPr="00FF46C0">
        <w:rPr>
          <w:color w:val="222222"/>
        </w:rPr>
        <w:t>С другой стороны, некоторые предлагают рассматривать язык</w:t>
      </w:r>
      <w:r w:rsidR="00BE70FC">
        <w:rPr>
          <w:color w:val="222222"/>
        </w:rPr>
        <w:t xml:space="preserve"> исключительно</w:t>
      </w:r>
      <w:r w:rsidRPr="00FF46C0">
        <w:rPr>
          <w:color w:val="222222"/>
        </w:rPr>
        <w:t xml:space="preserve"> в к</w:t>
      </w:r>
      <w:r w:rsidRPr="00FF46C0">
        <w:rPr>
          <w:color w:val="222222"/>
        </w:rPr>
        <w:t>а</w:t>
      </w:r>
      <w:r w:rsidRPr="00FF46C0">
        <w:rPr>
          <w:color w:val="222222"/>
        </w:rPr>
        <w:t>честве этническо</w:t>
      </w:r>
      <w:r w:rsidR="00BE70FC">
        <w:rPr>
          <w:color w:val="222222"/>
        </w:rPr>
        <w:t xml:space="preserve">го маркера. </w:t>
      </w:r>
      <w:r w:rsidRPr="00FF46C0">
        <w:rPr>
          <w:color w:val="222222"/>
        </w:rPr>
        <w:t>Это связано во многом с трудностями, с которыми сталкив</w:t>
      </w:r>
      <w:r w:rsidRPr="00FF46C0">
        <w:rPr>
          <w:color w:val="222222"/>
        </w:rPr>
        <w:t>а</w:t>
      </w:r>
      <w:r w:rsidRPr="00FF46C0">
        <w:rPr>
          <w:color w:val="222222"/>
        </w:rPr>
        <w:t>ется политика стимулирования обучения французскому языку среди новых иммигра</w:t>
      </w:r>
      <w:r w:rsidRPr="00FF46C0">
        <w:rPr>
          <w:color w:val="222222"/>
        </w:rPr>
        <w:t>н</w:t>
      </w:r>
      <w:r w:rsidRPr="00FF46C0">
        <w:rPr>
          <w:color w:val="222222"/>
        </w:rPr>
        <w:t>тов.</w:t>
      </w:r>
      <w:r w:rsidRPr="00FF46C0">
        <w:rPr>
          <w:rStyle w:val="ab"/>
          <w:color w:val="222222"/>
        </w:rPr>
        <w:footnoteReference w:id="168"/>
      </w:r>
      <w:r w:rsidRPr="00FF46C0">
        <w:rPr>
          <w:color w:val="222222"/>
        </w:rPr>
        <w:t xml:space="preserve"> В частности, например</w:t>
      </w:r>
      <w:proofErr w:type="gramStart"/>
      <w:r w:rsidRPr="00FF46C0">
        <w:rPr>
          <w:color w:val="222222"/>
        </w:rPr>
        <w:t>,</w:t>
      </w:r>
      <w:proofErr w:type="gramEnd"/>
      <w:r w:rsidRPr="00FF46C0">
        <w:rPr>
          <w:color w:val="222222"/>
        </w:rPr>
        <w:t xml:space="preserve"> дети аллофонов обязаны посещать франкоязычные школы, несмотря на то что многие родители хотели бы выбрать для своих детей обучение на а</w:t>
      </w:r>
      <w:r w:rsidRPr="00FF46C0">
        <w:rPr>
          <w:color w:val="222222"/>
        </w:rPr>
        <w:t>н</w:t>
      </w:r>
      <w:r w:rsidRPr="00FF46C0">
        <w:rPr>
          <w:color w:val="222222"/>
        </w:rPr>
        <w:t>глийском языке.</w:t>
      </w:r>
      <w:r w:rsidRPr="00FF46C0">
        <w:rPr>
          <w:rStyle w:val="ab"/>
          <w:color w:val="222222"/>
        </w:rPr>
        <w:footnoteReference w:id="169"/>
      </w:r>
      <w:r w:rsidRPr="00FF46C0">
        <w:rPr>
          <w:color w:val="222222"/>
        </w:rPr>
        <w:t xml:space="preserve"> В связи с этим звучали даже предложения способствовать изучению аллофонами английского языка для сохранения собственной квебекской идентичности.</w:t>
      </w:r>
      <w:r w:rsidRPr="00FF46C0">
        <w:rPr>
          <w:rStyle w:val="ab"/>
          <w:color w:val="222222"/>
        </w:rPr>
        <w:footnoteReference w:id="170"/>
      </w:r>
      <w:r w:rsidRPr="00FF46C0">
        <w:rPr>
          <w:color w:val="222222"/>
        </w:rPr>
        <w:t xml:space="preserve">  Такая точка зрения не очень распространена, но, тем не менее, присутствует. </w:t>
      </w:r>
    </w:p>
    <w:p w:rsidR="00F71EC0" w:rsidRDefault="00F71EC0" w:rsidP="00F71EC0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Анализ географических названий, н</w:t>
      </w:r>
      <w:r w:rsidRPr="00201AE5">
        <w:rPr>
          <w:szCs w:val="28"/>
        </w:rPr>
        <w:t>азвани</w:t>
      </w:r>
      <w:r>
        <w:rPr>
          <w:szCs w:val="28"/>
        </w:rPr>
        <w:t>й</w:t>
      </w:r>
      <w:r w:rsidRPr="00201AE5">
        <w:rPr>
          <w:szCs w:val="28"/>
        </w:rPr>
        <w:t xml:space="preserve"> улиц </w:t>
      </w:r>
      <w:r>
        <w:rPr>
          <w:szCs w:val="28"/>
        </w:rPr>
        <w:t>и площадей в Квебеке также пом</w:t>
      </w:r>
      <w:r>
        <w:rPr>
          <w:szCs w:val="28"/>
        </w:rPr>
        <w:t>о</w:t>
      </w:r>
      <w:r>
        <w:rPr>
          <w:szCs w:val="28"/>
        </w:rPr>
        <w:t>гает выделить основные типы коллективной памяти, укорененной в сознании жителей. Именно они формируют в повседневной жизни историческую и культурную основу общ</w:t>
      </w:r>
      <w:r>
        <w:rPr>
          <w:szCs w:val="28"/>
        </w:rPr>
        <w:t>е</w:t>
      </w:r>
      <w:r>
        <w:rPr>
          <w:szCs w:val="28"/>
        </w:rPr>
        <w:t>ства, делают акцент на актуальных ценностях</w:t>
      </w:r>
      <w:r w:rsidRPr="00201AE5">
        <w:rPr>
          <w:szCs w:val="28"/>
        </w:rPr>
        <w:t xml:space="preserve">, на базе которого формируется </w:t>
      </w:r>
      <w:r>
        <w:rPr>
          <w:szCs w:val="28"/>
        </w:rPr>
        <w:t>иденти</w:t>
      </w:r>
      <w:r>
        <w:rPr>
          <w:szCs w:val="28"/>
        </w:rPr>
        <w:t>ч</w:t>
      </w:r>
      <w:r>
        <w:rPr>
          <w:szCs w:val="28"/>
        </w:rPr>
        <w:t>ность</w:t>
      </w:r>
      <w:r w:rsidRPr="00201AE5">
        <w:rPr>
          <w:szCs w:val="28"/>
        </w:rPr>
        <w:t xml:space="preserve">. </w:t>
      </w:r>
    </w:p>
    <w:p w:rsidR="00F71EC0" w:rsidRPr="00C64E1A" w:rsidRDefault="00F71EC0" w:rsidP="00F71EC0">
      <w:pPr>
        <w:spacing w:line="360" w:lineRule="auto"/>
        <w:ind w:firstLine="567"/>
        <w:jc w:val="both"/>
      </w:pPr>
      <w:r w:rsidRPr="00C64E1A">
        <w:t xml:space="preserve">В Квебеке можно выделить несколько таких смысловых групп названий. Во-первых, важную роль играет католическое наследие, давая городам, деревням и улицам имена многочисленных святых </w:t>
      </w:r>
      <w:r w:rsidRPr="00C64E1A">
        <w:rPr>
          <w:i/>
        </w:rPr>
        <w:t>(</w:t>
      </w:r>
      <w:r w:rsidRPr="00C64E1A">
        <w:rPr>
          <w:i/>
          <w:iCs/>
          <w:color w:val="222222"/>
          <w:shd w:val="clear" w:color="auto" w:fill="FFFFFF"/>
        </w:rPr>
        <w:t xml:space="preserve">rue Saint-Jean, rue de l’Église, </w:t>
      </w:r>
      <w:r>
        <w:rPr>
          <w:i/>
          <w:iCs/>
          <w:color w:val="222222"/>
          <w:shd w:val="clear" w:color="auto" w:fill="FFFFFF"/>
          <w:lang w:val="en-US"/>
        </w:rPr>
        <w:t>r</w:t>
      </w:r>
      <w:r w:rsidRPr="00C64E1A">
        <w:rPr>
          <w:i/>
        </w:rPr>
        <w:t>oute Saint-Jean-Baptiste)</w:t>
      </w:r>
      <w:r w:rsidRPr="00C64E1A">
        <w:t xml:space="preserve">, среди которых выделяется особенно почитаемый святой </w:t>
      </w:r>
      <w:r w:rsidR="00697921">
        <w:t>Иоанн Креститель</w:t>
      </w:r>
      <w:r w:rsidRPr="00C64E1A">
        <w:t>. День его рождения, 24 июня, отмечается в провинции как национальный праздник. Это также места, назва</w:t>
      </w:r>
      <w:r w:rsidRPr="00C64E1A">
        <w:t>н</w:t>
      </w:r>
      <w:r w:rsidRPr="00C64E1A">
        <w:t xml:space="preserve">ные в честь французских мореплавателей и первых колонистов </w:t>
      </w:r>
      <w:r w:rsidRPr="00C64E1A">
        <w:rPr>
          <w:i/>
        </w:rPr>
        <w:t>(</w:t>
      </w:r>
      <w:r>
        <w:rPr>
          <w:i/>
          <w:lang w:val="en-US"/>
        </w:rPr>
        <w:t>l</w:t>
      </w:r>
      <w:r w:rsidRPr="00C64E1A">
        <w:rPr>
          <w:i/>
        </w:rPr>
        <w:t xml:space="preserve">ac Champlain, </w:t>
      </w:r>
      <w:r>
        <w:rPr>
          <w:i/>
          <w:lang w:val="en-US"/>
        </w:rPr>
        <w:t>b</w:t>
      </w:r>
      <w:r w:rsidRPr="00C64E1A">
        <w:rPr>
          <w:i/>
        </w:rPr>
        <w:t>oulevard Cartier)</w:t>
      </w:r>
      <w:r w:rsidRPr="00C64E1A">
        <w:t xml:space="preserve">, в честь французских и британских военачальников </w:t>
      </w:r>
      <w:r w:rsidRPr="00C64E1A">
        <w:rPr>
          <w:i/>
        </w:rPr>
        <w:t>(</w:t>
      </w:r>
      <w:r>
        <w:rPr>
          <w:i/>
          <w:lang w:val="en-US"/>
        </w:rPr>
        <w:t>a</w:t>
      </w:r>
      <w:r w:rsidRPr="00C64E1A">
        <w:rPr>
          <w:i/>
        </w:rPr>
        <w:t xml:space="preserve">venue Wolfe, </w:t>
      </w:r>
      <w:r>
        <w:rPr>
          <w:i/>
          <w:lang w:val="en-US"/>
        </w:rPr>
        <w:t>p</w:t>
      </w:r>
      <w:r w:rsidRPr="00C64E1A">
        <w:rPr>
          <w:i/>
        </w:rPr>
        <w:t>arc Montcalm, île Frontenac).</w:t>
      </w:r>
      <w:r w:rsidRPr="00C64E1A">
        <w:t xml:space="preserve"> Разумеется, многие географические объекты носят старые адаптированные европейцами индейские названия.  </w:t>
      </w:r>
    </w:p>
    <w:p w:rsidR="00F71EC0" w:rsidRPr="00C00BCB" w:rsidRDefault="00F71EC0" w:rsidP="00F71EC0">
      <w:pPr>
        <w:spacing w:line="360" w:lineRule="auto"/>
        <w:ind w:firstLine="567"/>
        <w:jc w:val="both"/>
      </w:pPr>
      <w:r>
        <w:rPr>
          <w:szCs w:val="28"/>
        </w:rPr>
        <w:t>Особенностью квебекской топонимики является также то, что некоторые места имеют как французский, так и английский эквивалент</w:t>
      </w:r>
      <w:r w:rsidR="00697921">
        <w:rPr>
          <w:szCs w:val="28"/>
        </w:rPr>
        <w:t xml:space="preserve"> названия</w:t>
      </w:r>
      <w:r>
        <w:rPr>
          <w:szCs w:val="28"/>
        </w:rPr>
        <w:t xml:space="preserve">, например, река Святого </w:t>
      </w:r>
      <w:r>
        <w:rPr>
          <w:szCs w:val="28"/>
        </w:rPr>
        <w:lastRenderedPageBreak/>
        <w:t xml:space="preserve">Лаврентия </w:t>
      </w:r>
      <w:r w:rsidRPr="00C00BCB">
        <w:rPr>
          <w:i/>
        </w:rPr>
        <w:t>(</w:t>
      </w:r>
      <w:r w:rsidRPr="00C00BCB">
        <w:rPr>
          <w:i/>
          <w:lang w:val="en-US"/>
        </w:rPr>
        <w:t>fleuve</w:t>
      </w:r>
      <w:r w:rsidRPr="00C00BCB">
        <w:rPr>
          <w:i/>
        </w:rPr>
        <w:t xml:space="preserve"> </w:t>
      </w:r>
      <w:r w:rsidRPr="00C00BCB">
        <w:rPr>
          <w:i/>
          <w:lang w:val="en-US"/>
        </w:rPr>
        <w:t>Saint</w:t>
      </w:r>
      <w:r w:rsidRPr="00C00BCB">
        <w:rPr>
          <w:i/>
        </w:rPr>
        <w:t>-</w:t>
      </w:r>
      <w:r w:rsidRPr="00C00BCB">
        <w:rPr>
          <w:i/>
          <w:lang w:val="en-US"/>
        </w:rPr>
        <w:t>Laurent</w:t>
      </w:r>
      <w:r w:rsidRPr="00C00BCB">
        <w:rPr>
          <w:i/>
        </w:rPr>
        <w:t xml:space="preserve">, </w:t>
      </w:r>
      <w:r w:rsidRPr="00C00BCB">
        <w:rPr>
          <w:bCs/>
          <w:i/>
          <w:color w:val="222222"/>
          <w:shd w:val="clear" w:color="auto" w:fill="FFFFFF"/>
        </w:rPr>
        <w:t>Saint Lawrence River</w:t>
      </w:r>
      <w:r w:rsidRPr="00C00BCB">
        <w:rPr>
          <w:rStyle w:val="apple-converted-space"/>
          <w:i/>
          <w:color w:val="222222"/>
          <w:shd w:val="clear" w:color="auto" w:fill="FFFFFF"/>
        </w:rPr>
        <w:t>)</w:t>
      </w:r>
      <w:r w:rsidRPr="00C00BCB">
        <w:rPr>
          <w:rStyle w:val="apple-converted-space"/>
          <w:color w:val="222222"/>
          <w:shd w:val="clear" w:color="auto" w:fill="FFFFFF"/>
        </w:rPr>
        <w:t xml:space="preserve">, </w:t>
      </w:r>
      <w:r w:rsidRPr="00C00BCB">
        <w:rPr>
          <w:bCs/>
          <w:color w:val="222222"/>
          <w:shd w:val="clear" w:color="auto" w:fill="FFFFFF"/>
        </w:rPr>
        <w:t xml:space="preserve">Лаврентиды </w:t>
      </w:r>
      <w:r w:rsidRPr="00C00BCB">
        <w:rPr>
          <w:i/>
          <w:color w:val="222222"/>
          <w:shd w:val="clear" w:color="auto" w:fill="FFFFFF"/>
        </w:rPr>
        <w:t>(</w:t>
      </w:r>
      <w:r w:rsidR="00CF74C9" w:rsidRPr="00C00BCB">
        <w:rPr>
          <w:i/>
          <w:iCs/>
          <w:color w:val="222222"/>
          <w:shd w:val="clear" w:color="auto" w:fill="FFFFFF"/>
        </w:rPr>
        <w:t>Laurentides</w:t>
      </w:r>
      <w:r w:rsidR="00CF74C9">
        <w:rPr>
          <w:i/>
          <w:iCs/>
          <w:color w:val="222222"/>
          <w:shd w:val="clear" w:color="auto" w:fill="FFFFFF"/>
        </w:rPr>
        <w:t>,</w:t>
      </w:r>
      <w:r w:rsidR="00CF74C9" w:rsidRPr="00C00BCB">
        <w:rPr>
          <w:i/>
          <w:color w:val="222222"/>
          <w:shd w:val="clear" w:color="auto" w:fill="FFFFFF"/>
        </w:rPr>
        <w:t xml:space="preserve"> </w:t>
      </w:r>
      <w:r w:rsidRPr="00C00BCB">
        <w:rPr>
          <w:i/>
          <w:color w:val="222222"/>
          <w:shd w:val="clear" w:color="auto" w:fill="FFFFFF"/>
        </w:rPr>
        <w:t>The</w:t>
      </w:r>
      <w:r w:rsidRPr="00C00BCB">
        <w:rPr>
          <w:rStyle w:val="apple-converted-space"/>
          <w:i/>
          <w:color w:val="222222"/>
          <w:shd w:val="clear" w:color="auto" w:fill="FFFFFF"/>
        </w:rPr>
        <w:t> </w:t>
      </w:r>
      <w:r w:rsidRPr="00C00BCB">
        <w:rPr>
          <w:bCs/>
          <w:i/>
          <w:color w:val="222222"/>
          <w:shd w:val="clear" w:color="auto" w:fill="FFFFFF"/>
        </w:rPr>
        <w:t>Laurentian Mountains</w:t>
      </w:r>
      <w:r w:rsidRPr="00C00BCB">
        <w:rPr>
          <w:i/>
          <w:iCs/>
          <w:color w:val="222222"/>
          <w:shd w:val="clear" w:color="auto" w:fill="FFFFFF"/>
        </w:rPr>
        <w:t xml:space="preserve">). </w:t>
      </w:r>
      <w:r w:rsidRPr="00C00BCB">
        <w:rPr>
          <w:iCs/>
          <w:color w:val="222222"/>
          <w:shd w:val="clear" w:color="auto" w:fill="FFFFFF"/>
        </w:rPr>
        <w:t>Однако нужно отметить, что Квебек избежал массовых пер</w:t>
      </w:r>
      <w:r w:rsidRPr="00C00BCB">
        <w:rPr>
          <w:iCs/>
          <w:color w:val="222222"/>
          <w:shd w:val="clear" w:color="auto" w:fill="FFFFFF"/>
        </w:rPr>
        <w:t>е</w:t>
      </w:r>
      <w:r w:rsidRPr="00C00BCB">
        <w:rPr>
          <w:iCs/>
          <w:color w:val="222222"/>
          <w:shd w:val="clear" w:color="auto" w:fill="FFFFFF"/>
        </w:rPr>
        <w:t xml:space="preserve">именований во времена смены политической и культурной обстановки (после завоевания и во время Тихой революции). </w:t>
      </w:r>
    </w:p>
    <w:p w:rsidR="00F71EC0" w:rsidRPr="00C00BCB" w:rsidRDefault="00F71EC0" w:rsidP="00F71EC0">
      <w:pPr>
        <w:spacing w:line="360" w:lineRule="auto"/>
        <w:ind w:firstLine="567"/>
        <w:jc w:val="both"/>
      </w:pPr>
      <w:r>
        <w:rPr>
          <w:szCs w:val="28"/>
        </w:rPr>
        <w:t xml:space="preserve">В современном Квебеке, согласно языковой политике провинции все указатели и вывески обязательно должны быть на французском языке, причем английский вариант </w:t>
      </w:r>
      <w:r w:rsidRPr="00C00BCB">
        <w:t xml:space="preserve">(если есть) должен быть в два раза меньше. Следит за этим </w:t>
      </w:r>
      <w:r w:rsidRPr="00C00BCB">
        <w:rPr>
          <w:bCs/>
          <w:color w:val="222222"/>
          <w:shd w:val="clear" w:color="auto" w:fill="FFFFFF"/>
        </w:rPr>
        <w:t>Квебекское управление фра</w:t>
      </w:r>
      <w:r w:rsidRPr="00C00BCB">
        <w:rPr>
          <w:bCs/>
          <w:color w:val="222222"/>
          <w:shd w:val="clear" w:color="auto" w:fill="FFFFFF"/>
        </w:rPr>
        <w:t>н</w:t>
      </w:r>
      <w:r w:rsidRPr="00C00BCB">
        <w:rPr>
          <w:bCs/>
          <w:color w:val="222222"/>
          <w:shd w:val="clear" w:color="auto" w:fill="FFFFFF"/>
        </w:rPr>
        <w:t>цузского языка</w:t>
      </w:r>
      <w:r w:rsidRPr="00C00BCB">
        <w:rPr>
          <w:rStyle w:val="apple-converted-space"/>
          <w:color w:val="222222"/>
          <w:shd w:val="clear" w:color="auto" w:fill="FFFFFF"/>
        </w:rPr>
        <w:t> </w:t>
      </w:r>
      <w:r w:rsidRPr="00350E59">
        <w:rPr>
          <w:i/>
          <w:color w:val="222222"/>
          <w:shd w:val="clear" w:color="auto" w:fill="FFFFFF"/>
        </w:rPr>
        <w:t>(</w:t>
      </w:r>
      <w:r w:rsidRPr="00350E59">
        <w:rPr>
          <w:i/>
          <w:iCs/>
          <w:color w:val="222222"/>
          <w:shd w:val="clear" w:color="auto" w:fill="FFFFFF"/>
          <w:lang w:val="fr-FR"/>
        </w:rPr>
        <w:t>Office</w:t>
      </w:r>
      <w:r w:rsidRPr="00350E59">
        <w:rPr>
          <w:i/>
          <w:iCs/>
          <w:color w:val="222222"/>
          <w:shd w:val="clear" w:color="auto" w:fill="FFFFFF"/>
        </w:rPr>
        <w:t xml:space="preserve"> </w:t>
      </w:r>
      <w:r w:rsidRPr="00350E59">
        <w:rPr>
          <w:i/>
          <w:iCs/>
          <w:color w:val="222222"/>
          <w:shd w:val="clear" w:color="auto" w:fill="FFFFFF"/>
          <w:lang w:val="fr-FR"/>
        </w:rPr>
        <w:t>qu</w:t>
      </w:r>
      <w:r w:rsidRPr="00350E59">
        <w:rPr>
          <w:i/>
          <w:iCs/>
          <w:color w:val="222222"/>
          <w:shd w:val="clear" w:color="auto" w:fill="FFFFFF"/>
        </w:rPr>
        <w:t>é</w:t>
      </w:r>
      <w:r w:rsidRPr="00350E59">
        <w:rPr>
          <w:i/>
          <w:iCs/>
          <w:color w:val="222222"/>
          <w:shd w:val="clear" w:color="auto" w:fill="FFFFFF"/>
          <w:lang w:val="fr-FR"/>
        </w:rPr>
        <w:t>b</w:t>
      </w:r>
      <w:r w:rsidRPr="00350E59">
        <w:rPr>
          <w:i/>
          <w:iCs/>
          <w:color w:val="222222"/>
          <w:shd w:val="clear" w:color="auto" w:fill="FFFFFF"/>
        </w:rPr>
        <w:t>é</w:t>
      </w:r>
      <w:r w:rsidRPr="00350E59">
        <w:rPr>
          <w:i/>
          <w:iCs/>
          <w:color w:val="222222"/>
          <w:shd w:val="clear" w:color="auto" w:fill="FFFFFF"/>
          <w:lang w:val="fr-FR"/>
        </w:rPr>
        <w:t>cois</w:t>
      </w:r>
      <w:r w:rsidRPr="00350E59">
        <w:rPr>
          <w:i/>
          <w:iCs/>
          <w:color w:val="222222"/>
          <w:shd w:val="clear" w:color="auto" w:fill="FFFFFF"/>
        </w:rPr>
        <w:t xml:space="preserve"> </w:t>
      </w:r>
      <w:r w:rsidRPr="00350E59">
        <w:rPr>
          <w:i/>
          <w:iCs/>
          <w:color w:val="222222"/>
          <w:shd w:val="clear" w:color="auto" w:fill="FFFFFF"/>
          <w:lang w:val="fr-FR"/>
        </w:rPr>
        <w:t>de</w:t>
      </w:r>
      <w:r w:rsidRPr="00350E59">
        <w:rPr>
          <w:i/>
          <w:iCs/>
          <w:color w:val="222222"/>
          <w:shd w:val="clear" w:color="auto" w:fill="FFFFFF"/>
        </w:rPr>
        <w:t xml:space="preserve"> </w:t>
      </w:r>
      <w:r w:rsidRPr="00350E59">
        <w:rPr>
          <w:i/>
          <w:iCs/>
          <w:color w:val="222222"/>
          <w:shd w:val="clear" w:color="auto" w:fill="FFFFFF"/>
          <w:lang w:val="fr-FR"/>
        </w:rPr>
        <w:t>la</w:t>
      </w:r>
      <w:r w:rsidRPr="00350E59">
        <w:rPr>
          <w:i/>
          <w:iCs/>
          <w:color w:val="222222"/>
          <w:shd w:val="clear" w:color="auto" w:fill="FFFFFF"/>
        </w:rPr>
        <w:t xml:space="preserve"> </w:t>
      </w:r>
      <w:r w:rsidRPr="00350E59">
        <w:rPr>
          <w:i/>
          <w:iCs/>
          <w:color w:val="222222"/>
          <w:shd w:val="clear" w:color="auto" w:fill="FFFFFF"/>
          <w:lang w:val="fr-FR"/>
        </w:rPr>
        <w:t>langue</w:t>
      </w:r>
      <w:r w:rsidRPr="00350E59">
        <w:rPr>
          <w:i/>
          <w:iCs/>
          <w:color w:val="222222"/>
          <w:shd w:val="clear" w:color="auto" w:fill="FFFFFF"/>
        </w:rPr>
        <w:t xml:space="preserve"> </w:t>
      </w:r>
      <w:r w:rsidRPr="00350E59">
        <w:rPr>
          <w:i/>
          <w:iCs/>
          <w:color w:val="222222"/>
          <w:shd w:val="clear" w:color="auto" w:fill="FFFFFF"/>
          <w:lang w:val="fr-FR"/>
        </w:rPr>
        <w:t>fran</w:t>
      </w:r>
      <w:r w:rsidRPr="00350E59">
        <w:rPr>
          <w:i/>
          <w:iCs/>
          <w:color w:val="222222"/>
          <w:shd w:val="clear" w:color="auto" w:fill="FFFFFF"/>
        </w:rPr>
        <w:t>ç</w:t>
      </w:r>
      <w:r w:rsidRPr="00350E59">
        <w:rPr>
          <w:i/>
          <w:iCs/>
          <w:color w:val="222222"/>
          <w:shd w:val="clear" w:color="auto" w:fill="FFFFFF"/>
          <w:lang w:val="fr-FR"/>
        </w:rPr>
        <w:t>aise</w:t>
      </w:r>
      <w:r w:rsidRPr="00350E59">
        <w:rPr>
          <w:i/>
          <w:color w:val="222222"/>
          <w:shd w:val="clear" w:color="auto" w:fill="FFFFFF"/>
        </w:rPr>
        <w:t>)</w:t>
      </w:r>
      <w:r w:rsidRPr="00C00BCB">
        <w:rPr>
          <w:color w:val="222222"/>
          <w:shd w:val="clear" w:color="auto" w:fill="FFFFFF"/>
        </w:rPr>
        <w:t>, иногда называемое «языковой п</w:t>
      </w:r>
      <w:r w:rsidRPr="00C00BCB">
        <w:rPr>
          <w:color w:val="222222"/>
          <w:shd w:val="clear" w:color="auto" w:fill="FFFFFF"/>
        </w:rPr>
        <w:t>о</w:t>
      </w:r>
      <w:r w:rsidRPr="00C00BCB">
        <w:rPr>
          <w:color w:val="222222"/>
          <w:shd w:val="clear" w:color="auto" w:fill="FFFFFF"/>
        </w:rPr>
        <w:t xml:space="preserve">лицией». </w:t>
      </w:r>
    </w:p>
    <w:p w:rsidR="00610AB1" w:rsidRPr="00FF46C0" w:rsidRDefault="00610AB1" w:rsidP="00610AB1">
      <w:pPr>
        <w:spacing w:line="360" w:lineRule="auto"/>
        <w:ind w:firstLine="567"/>
        <w:jc w:val="both"/>
      </w:pPr>
      <w:r w:rsidRPr="00FF46C0">
        <w:t xml:space="preserve">Из материальных мест памяти одним из наиболее ярких является </w:t>
      </w:r>
      <w:r w:rsidRPr="00FF46C0">
        <w:rPr>
          <w:b/>
        </w:rPr>
        <w:t>Парк сражений</w:t>
      </w:r>
      <w:r w:rsidRPr="00FF46C0">
        <w:t xml:space="preserve"> </w:t>
      </w:r>
      <w:r w:rsidRPr="00FF46C0">
        <w:rPr>
          <w:i/>
        </w:rPr>
        <w:t>(</w:t>
      </w:r>
      <w:r w:rsidRPr="00FF46C0">
        <w:rPr>
          <w:i/>
          <w:lang w:val="fr-FR"/>
        </w:rPr>
        <w:t>Parc</w:t>
      </w:r>
      <w:r w:rsidRPr="00FF46C0">
        <w:rPr>
          <w:i/>
        </w:rPr>
        <w:t xml:space="preserve"> </w:t>
      </w:r>
      <w:r w:rsidRPr="00FF46C0">
        <w:rPr>
          <w:i/>
          <w:lang w:val="fr-FR"/>
        </w:rPr>
        <w:t>Champs</w:t>
      </w:r>
      <w:r w:rsidRPr="00FF46C0">
        <w:rPr>
          <w:i/>
        </w:rPr>
        <w:t xml:space="preserve"> </w:t>
      </w:r>
      <w:r w:rsidRPr="00FF46C0">
        <w:rPr>
          <w:i/>
          <w:lang w:val="fr-FR"/>
        </w:rPr>
        <w:t>de</w:t>
      </w:r>
      <w:r w:rsidRPr="00FF46C0">
        <w:rPr>
          <w:i/>
        </w:rPr>
        <w:t xml:space="preserve"> </w:t>
      </w:r>
      <w:r w:rsidRPr="00FF46C0">
        <w:rPr>
          <w:i/>
          <w:lang w:val="fr-FR"/>
        </w:rPr>
        <w:t>Bataille</w:t>
      </w:r>
      <w:r w:rsidRPr="00FF46C0">
        <w:rPr>
          <w:i/>
        </w:rPr>
        <w:t>)</w:t>
      </w:r>
      <w:r w:rsidRPr="00FF46C0">
        <w:t xml:space="preserve">, расположенный на так называемых полях Абраама </w:t>
      </w:r>
      <w:r w:rsidRPr="00FF46C0">
        <w:rPr>
          <w:i/>
        </w:rPr>
        <w:t>(Plaines d’Abraham)</w:t>
      </w:r>
      <w:r w:rsidRPr="00FF46C0">
        <w:t xml:space="preserve">, неподалеку от исторического центра города Квебек.  </w:t>
      </w:r>
    </w:p>
    <w:p w:rsidR="00610AB1" w:rsidRPr="00FF46C0" w:rsidRDefault="00610AB1" w:rsidP="00610AB1">
      <w:pPr>
        <w:spacing w:line="360" w:lineRule="auto"/>
        <w:ind w:firstLine="567"/>
        <w:jc w:val="both"/>
      </w:pPr>
      <w:r w:rsidRPr="00FF46C0">
        <w:t xml:space="preserve">Это место, освоенное переселенцами уже в </w:t>
      </w:r>
      <w:r w:rsidRPr="00FF46C0">
        <w:rPr>
          <w:lang w:val="en-US"/>
        </w:rPr>
        <w:t>XVII</w:t>
      </w:r>
      <w:r w:rsidRPr="00FF46C0">
        <w:t xml:space="preserve"> </w:t>
      </w:r>
      <w:r w:rsidR="00697921">
        <w:t>в.</w:t>
      </w:r>
      <w:r w:rsidRPr="00FF46C0">
        <w:t>, получило известность из-за зн</w:t>
      </w:r>
      <w:r w:rsidRPr="00FF46C0">
        <w:t>а</w:t>
      </w:r>
      <w:r w:rsidRPr="00FF46C0">
        <w:t>менитых сражений, обозначивших переломный момент в Семилетней войне между А</w:t>
      </w:r>
      <w:r w:rsidRPr="00FF46C0">
        <w:t>н</w:t>
      </w:r>
      <w:r w:rsidRPr="00FF46C0">
        <w:t xml:space="preserve">глией и Францией и ставших ключевым моментом в истории Французской Америки. Две битвы разыгрались здесь: Битва на полях Абраама </w:t>
      </w:r>
      <w:r w:rsidRPr="00FF46C0">
        <w:rPr>
          <w:i/>
        </w:rPr>
        <w:t xml:space="preserve">(Bataille </w:t>
      </w:r>
      <w:r w:rsidRPr="00FF46C0">
        <w:rPr>
          <w:i/>
          <w:lang w:val="en-US"/>
        </w:rPr>
        <w:t>d</w:t>
      </w:r>
      <w:r w:rsidRPr="00FF46C0">
        <w:rPr>
          <w:i/>
        </w:rPr>
        <w:t xml:space="preserve">es Plaines </w:t>
      </w:r>
      <w:r w:rsidRPr="00FF46C0">
        <w:rPr>
          <w:i/>
          <w:lang w:val="en-US"/>
        </w:rPr>
        <w:t>d</w:t>
      </w:r>
      <w:r w:rsidRPr="00FF46C0">
        <w:rPr>
          <w:i/>
        </w:rPr>
        <w:t>'</w:t>
      </w:r>
      <w:r w:rsidRPr="00FF46C0">
        <w:rPr>
          <w:i/>
          <w:lang w:val="en-US"/>
        </w:rPr>
        <w:t>A</w:t>
      </w:r>
      <w:r w:rsidRPr="00FF46C0">
        <w:rPr>
          <w:i/>
        </w:rPr>
        <w:t>braham)</w:t>
      </w:r>
      <w:r w:rsidRPr="00FF46C0">
        <w:t xml:space="preserve"> (1759 г.) и Битва при Сент-Фуа </w:t>
      </w:r>
      <w:r w:rsidRPr="00FF46C0">
        <w:rPr>
          <w:i/>
        </w:rPr>
        <w:t xml:space="preserve">(Bataille </w:t>
      </w:r>
      <w:r w:rsidRPr="00FF46C0">
        <w:rPr>
          <w:i/>
          <w:lang w:val="en-US"/>
        </w:rPr>
        <w:t>d</w:t>
      </w:r>
      <w:r w:rsidRPr="00FF46C0">
        <w:rPr>
          <w:i/>
        </w:rPr>
        <w:t>e Sainte-Foy)</w:t>
      </w:r>
      <w:r w:rsidRPr="00FF46C0">
        <w:t xml:space="preserve"> (1760 г.). </w:t>
      </w:r>
    </w:p>
    <w:p w:rsidR="00610AB1" w:rsidRPr="00FF46C0" w:rsidRDefault="00610AB1" w:rsidP="00610AB1">
      <w:pPr>
        <w:spacing w:line="360" w:lineRule="auto"/>
        <w:ind w:firstLine="567"/>
        <w:jc w:val="both"/>
      </w:pPr>
      <w:r w:rsidRPr="00FF46C0">
        <w:t xml:space="preserve">Победа, одержанная англичанами </w:t>
      </w:r>
      <w:r w:rsidRPr="00FF46C0">
        <w:rPr>
          <w:color w:val="252525"/>
        </w:rPr>
        <w:t xml:space="preserve">13 сентября </w:t>
      </w:r>
      <w:r w:rsidRPr="00FF46C0">
        <w:t xml:space="preserve">1759 </w:t>
      </w:r>
      <w:r w:rsidR="00016369">
        <w:t>г.</w:t>
      </w:r>
      <w:r w:rsidRPr="00FF46C0">
        <w:t xml:space="preserve"> </w:t>
      </w:r>
      <w:r w:rsidRPr="00FF46C0">
        <w:rPr>
          <w:color w:val="252525"/>
        </w:rPr>
        <w:t>обеспечила англичанам во</w:t>
      </w:r>
      <w:r w:rsidRPr="00FF46C0">
        <w:rPr>
          <w:color w:val="252525"/>
        </w:rPr>
        <w:t>з</w:t>
      </w:r>
      <w:r w:rsidRPr="00FF46C0">
        <w:rPr>
          <w:color w:val="252525"/>
        </w:rPr>
        <w:t>можность захватить г. Квебек, однако остальная территория Канады еще не была в их р</w:t>
      </w:r>
      <w:r w:rsidRPr="00FF46C0">
        <w:rPr>
          <w:color w:val="252525"/>
        </w:rPr>
        <w:t>у</w:t>
      </w:r>
      <w:r w:rsidRPr="00FF46C0">
        <w:rPr>
          <w:color w:val="252525"/>
        </w:rPr>
        <w:t xml:space="preserve">ках. </w:t>
      </w:r>
      <w:r w:rsidRPr="00FF46C0">
        <w:rPr>
          <w:color w:val="222222"/>
          <w:shd w:val="clear" w:color="auto" w:fill="FFFFFF"/>
        </w:rPr>
        <w:t>Английскими войсками командовал генерал Джеймс Вольф, французскими — маркиз де Монкальм, причем оба они  погибли во время сражения.</w:t>
      </w:r>
      <w:r w:rsidRPr="00FF46C0">
        <w:rPr>
          <w:rStyle w:val="ab"/>
          <w:color w:val="222222"/>
          <w:shd w:val="clear" w:color="auto" w:fill="FFFFFF"/>
        </w:rPr>
        <w:footnoteReference w:id="171"/>
      </w:r>
      <w:r w:rsidRPr="00FF46C0">
        <w:rPr>
          <w:color w:val="252525"/>
        </w:rPr>
        <w:t xml:space="preserve"> Проведя тяжелую зиму в полностью разрушенном ими же городе, </w:t>
      </w:r>
      <w:r w:rsidR="00697921" w:rsidRPr="00FF46C0">
        <w:rPr>
          <w:color w:val="252525"/>
        </w:rPr>
        <w:t xml:space="preserve">28 апреля </w:t>
      </w:r>
      <w:r w:rsidRPr="00FF46C0">
        <w:rPr>
          <w:color w:val="252525"/>
        </w:rPr>
        <w:t>следующ</w:t>
      </w:r>
      <w:r w:rsidR="00697921">
        <w:rPr>
          <w:color w:val="252525"/>
        </w:rPr>
        <w:t>его</w:t>
      </w:r>
      <w:r w:rsidRPr="00FF46C0">
        <w:rPr>
          <w:color w:val="252525"/>
        </w:rPr>
        <w:t xml:space="preserve"> год</w:t>
      </w:r>
      <w:r w:rsidR="00697921">
        <w:rPr>
          <w:color w:val="252525"/>
        </w:rPr>
        <w:t>а</w:t>
      </w:r>
      <w:r w:rsidRPr="00FF46C0">
        <w:rPr>
          <w:color w:val="252525"/>
        </w:rPr>
        <w:t xml:space="preserve"> англичане были ра</w:t>
      </w:r>
      <w:r w:rsidRPr="00FF46C0">
        <w:rPr>
          <w:color w:val="252525"/>
        </w:rPr>
        <w:t>з</w:t>
      </w:r>
      <w:r w:rsidRPr="00FF46C0">
        <w:rPr>
          <w:color w:val="252525"/>
        </w:rPr>
        <w:t>би</w:t>
      </w:r>
      <w:r w:rsidR="00697921">
        <w:rPr>
          <w:color w:val="252525"/>
        </w:rPr>
        <w:t>ты</w:t>
      </w:r>
      <w:r w:rsidRPr="00FF46C0">
        <w:rPr>
          <w:color w:val="252525"/>
        </w:rPr>
        <w:t xml:space="preserve"> </w:t>
      </w:r>
      <w:r w:rsidR="002959B3">
        <w:rPr>
          <w:color w:val="252525"/>
        </w:rPr>
        <w:t>жажда</w:t>
      </w:r>
      <w:r w:rsidRPr="00FF46C0">
        <w:rPr>
          <w:color w:val="252525"/>
        </w:rPr>
        <w:t>вшими реванша французскими войсками под командованием генерала де Л</w:t>
      </w:r>
      <w:r w:rsidRPr="00FF46C0">
        <w:rPr>
          <w:color w:val="252525"/>
        </w:rPr>
        <w:t>е</w:t>
      </w:r>
      <w:r w:rsidRPr="00FF46C0">
        <w:rPr>
          <w:color w:val="252525"/>
        </w:rPr>
        <w:t>ви. Остатки английского войска, руководимого генералом Дж. Мюрреем, смогли укрыться за стенами Квебека, но французы полностью окружили город, намереваясь предпринять решающий штурм. Однако из Великобритании в это время пришло подкрепление, и фра</w:t>
      </w:r>
      <w:r w:rsidRPr="00FF46C0">
        <w:rPr>
          <w:color w:val="252525"/>
        </w:rPr>
        <w:t>н</w:t>
      </w:r>
      <w:r w:rsidRPr="00FF46C0">
        <w:rPr>
          <w:color w:val="252525"/>
        </w:rPr>
        <w:t xml:space="preserve">цузам пришлось отступить в Монреаль. </w:t>
      </w:r>
    </w:p>
    <w:p w:rsidR="00610AB1" w:rsidRPr="00FF46C0" w:rsidRDefault="00610AB1" w:rsidP="00610AB1">
      <w:pPr>
        <w:spacing w:line="360" w:lineRule="auto"/>
        <w:ind w:firstLine="567"/>
        <w:jc w:val="both"/>
        <w:rPr>
          <w:color w:val="222222"/>
          <w:shd w:val="clear" w:color="auto" w:fill="FFFFFF"/>
        </w:rPr>
      </w:pPr>
      <w:r w:rsidRPr="00FF46C0">
        <w:t>Это был переломный момент в так называемой Франко-индейской войне, предста</w:t>
      </w:r>
      <w:r w:rsidRPr="00FF46C0">
        <w:t>в</w:t>
      </w:r>
      <w:r w:rsidRPr="00FF46C0">
        <w:t xml:space="preserve">лявшей собой североамериканский театр военных действий Семилетней войны, которая продолжалась в Европе еще три года. По результатам </w:t>
      </w:r>
      <w:r w:rsidRPr="00FF46C0">
        <w:rPr>
          <w:bCs/>
          <w:color w:val="222222"/>
          <w:shd w:val="clear" w:color="auto" w:fill="FFFFFF"/>
        </w:rPr>
        <w:t xml:space="preserve">Парижского мирного договора </w:t>
      </w:r>
      <w:r w:rsidRPr="00FF46C0">
        <w:rPr>
          <w:bCs/>
          <w:color w:val="222222"/>
          <w:shd w:val="clear" w:color="auto" w:fill="FFFFFF"/>
        </w:rPr>
        <w:lastRenderedPageBreak/>
        <w:t>1763</w:t>
      </w:r>
      <w:r w:rsidR="001C1768">
        <w:rPr>
          <w:bCs/>
          <w:color w:val="222222"/>
          <w:shd w:val="clear" w:color="auto" w:fill="FFFFFF"/>
        </w:rPr>
        <w:t> г.</w:t>
      </w:r>
      <w:r w:rsidRPr="00FF46C0">
        <w:rPr>
          <w:color w:val="222222"/>
          <w:shd w:val="clear" w:color="auto" w:fill="FFFFFF"/>
        </w:rPr>
        <w:t> Франция потеряла свои территории в Канаде, которые отныне принадлежали В</w:t>
      </w:r>
      <w:r w:rsidRPr="00FF46C0">
        <w:rPr>
          <w:color w:val="222222"/>
          <w:shd w:val="clear" w:color="auto" w:fill="FFFFFF"/>
        </w:rPr>
        <w:t>е</w:t>
      </w:r>
      <w:r w:rsidRPr="00FF46C0">
        <w:rPr>
          <w:color w:val="222222"/>
          <w:shd w:val="clear" w:color="auto" w:fill="FFFFFF"/>
        </w:rPr>
        <w:t xml:space="preserve">ликобритании. </w:t>
      </w:r>
    </w:p>
    <w:p w:rsidR="00610AB1" w:rsidRPr="00FF46C0" w:rsidRDefault="00610AB1" w:rsidP="00610AB1">
      <w:pPr>
        <w:spacing w:line="360" w:lineRule="auto"/>
        <w:ind w:firstLine="567"/>
        <w:jc w:val="both"/>
      </w:pPr>
      <w:r w:rsidRPr="00FF46C0">
        <w:rPr>
          <w:color w:val="222222"/>
          <w:shd w:val="clear" w:color="auto" w:fill="FFFFFF"/>
        </w:rPr>
        <w:t>Идея создать на этом историческом месте парк, посвященный памяти героев тех двух сражений</w:t>
      </w:r>
      <w:r w:rsidR="002959B3">
        <w:rPr>
          <w:color w:val="222222"/>
          <w:shd w:val="clear" w:color="auto" w:fill="FFFFFF"/>
        </w:rPr>
        <w:t>,</w:t>
      </w:r>
      <w:r w:rsidRPr="00FF46C0">
        <w:rPr>
          <w:color w:val="222222"/>
          <w:shd w:val="clear" w:color="auto" w:fill="FFFFFF"/>
        </w:rPr>
        <w:t xml:space="preserve"> возникла в </w:t>
      </w:r>
      <w:r w:rsidRPr="00FF46C0">
        <w:rPr>
          <w:color w:val="222222"/>
          <w:shd w:val="clear" w:color="auto" w:fill="FFFFFF"/>
          <w:lang w:val="en-US"/>
        </w:rPr>
        <w:t>XIX</w:t>
      </w:r>
      <w:r w:rsidRPr="00FF46C0">
        <w:rPr>
          <w:color w:val="222222"/>
          <w:shd w:val="clear" w:color="auto" w:fill="FFFFFF"/>
        </w:rPr>
        <w:t xml:space="preserve"> </w:t>
      </w:r>
      <w:r w:rsidR="002959B3">
        <w:rPr>
          <w:color w:val="222222"/>
          <w:shd w:val="clear" w:color="auto" w:fill="FFFFFF"/>
        </w:rPr>
        <w:t>в</w:t>
      </w:r>
      <w:r w:rsidRPr="00FF46C0">
        <w:rPr>
          <w:color w:val="222222"/>
          <w:shd w:val="clear" w:color="auto" w:fill="FFFFFF"/>
        </w:rPr>
        <w:t>.</w:t>
      </w:r>
      <w:r w:rsidRPr="00FF46C0">
        <w:t xml:space="preserve"> Уход английской армии из города в 1871 г. и ослабл</w:t>
      </w:r>
      <w:r w:rsidRPr="00FF46C0">
        <w:t>е</w:t>
      </w:r>
      <w:r w:rsidRPr="00FF46C0">
        <w:t>ние оборонительной функции Квебека активизировали вопрос о будущем неиспользуем</w:t>
      </w:r>
      <w:r w:rsidRPr="00FF46C0">
        <w:t>о</w:t>
      </w:r>
      <w:r w:rsidRPr="00FF46C0">
        <w:t xml:space="preserve">го пространства в центре города. В 1908 </w:t>
      </w:r>
      <w:r w:rsidR="001C1768">
        <w:t>г.</w:t>
      </w:r>
      <w:r w:rsidRPr="00FF46C0">
        <w:t xml:space="preserve"> в рамках празднования 300</w:t>
      </w:r>
      <w:r w:rsidRPr="00FF46C0">
        <w:noBreakHyphen/>
        <w:t>летия основания г. Квебека Шампленом был торжественно заложен парк, который должен был символизир</w:t>
      </w:r>
      <w:r w:rsidRPr="00FF46C0">
        <w:t>о</w:t>
      </w:r>
      <w:r w:rsidRPr="00FF46C0">
        <w:t xml:space="preserve">вать примирение и единство канадского народа. </w:t>
      </w:r>
    </w:p>
    <w:p w:rsidR="00610AB1" w:rsidRPr="00CB6EAA" w:rsidRDefault="00610AB1" w:rsidP="002959B3">
      <w:pPr>
        <w:spacing w:line="360" w:lineRule="auto"/>
        <w:ind w:firstLine="567"/>
        <w:jc w:val="both"/>
      </w:pPr>
      <w:r w:rsidRPr="00FF46C0">
        <w:t xml:space="preserve">На настоящее время парковая зона включает в себя поля Абраама, Парк </w:t>
      </w:r>
      <w:r w:rsidR="00E10097">
        <w:t>храбрецов</w:t>
      </w:r>
      <w:r w:rsidRPr="00FF46C0">
        <w:t xml:space="preserve"> и Сад Жанны д’Арк. </w:t>
      </w:r>
      <w:proofErr w:type="gramStart"/>
      <w:r w:rsidRPr="00FF46C0">
        <w:t xml:space="preserve">На территории расположены Национальный музей изящных искусств Квебека, Музей полей Абраама, установлены памятники генералу Вольфу и Монкальму, Мюррею и Леви, памятник </w:t>
      </w:r>
      <w:r w:rsidR="00E10097">
        <w:t>х</w:t>
      </w:r>
      <w:r w:rsidRPr="00FF46C0">
        <w:t>рабр</w:t>
      </w:r>
      <w:r w:rsidR="00E10097">
        <w:t>ецам</w:t>
      </w:r>
      <w:r w:rsidRPr="00FF46C0">
        <w:t xml:space="preserve"> в память о павших в битве при Сент-Фуа, а также недавно установленный мемориал всем павшим в сражениях</w:t>
      </w:r>
      <w:r w:rsidR="002959B3">
        <w:t xml:space="preserve"> </w:t>
      </w:r>
      <w:r w:rsidRPr="00FF46C0">
        <w:t>1759</w:t>
      </w:r>
      <w:r w:rsidR="002959B3">
        <w:t>–</w:t>
      </w:r>
      <w:r w:rsidRPr="00FF46C0">
        <w:t xml:space="preserve">1760 </w:t>
      </w:r>
      <w:r w:rsidR="001C1768">
        <w:t>гг</w:t>
      </w:r>
      <w:r w:rsidR="00016369">
        <w:t>.</w:t>
      </w:r>
      <w:r w:rsidRPr="00FF46C0">
        <w:rPr>
          <w:rStyle w:val="ab"/>
          <w:lang w:val="fr-FR"/>
        </w:rPr>
        <w:footnoteReference w:id="172"/>
      </w:r>
      <w:r w:rsidRPr="00FF46C0">
        <w:t xml:space="preserve"> </w:t>
      </w:r>
      <w:proofErr w:type="gramEnd"/>
    </w:p>
    <w:p w:rsidR="00610AB1" w:rsidRPr="00FF46C0" w:rsidRDefault="00610AB1" w:rsidP="00610AB1">
      <w:pPr>
        <w:spacing w:line="360" w:lineRule="auto"/>
        <w:ind w:firstLine="567"/>
        <w:jc w:val="both"/>
      </w:pPr>
      <w:r w:rsidRPr="00FF46C0">
        <w:t xml:space="preserve">Это место поистине может считаться местом памяти для всех канадцев. Свидетель кровопролитных сражений, определивших ход истории, сейчас парк объединяет в одном месте победителей и побежденных, которые, увековеченные в бронзе, мирно стоят рядом.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4"/>
      </w:tblGrid>
      <w:tr w:rsidR="00610AB1" w:rsidRPr="00FF46C0" w:rsidTr="007D200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610AB1" w:rsidRPr="00FF46C0" w:rsidRDefault="00610AB1" w:rsidP="00871B01">
            <w:pPr>
              <w:spacing w:line="360" w:lineRule="auto"/>
              <w:ind w:firstLine="567"/>
              <w:jc w:val="both"/>
            </w:pPr>
            <w:r w:rsidRPr="00FF46C0">
              <w:t xml:space="preserve">Другим любопытным примером места памяти может служить городок </w:t>
            </w:r>
            <w:r w:rsidRPr="00FF46C0">
              <w:rPr>
                <w:b/>
              </w:rPr>
              <w:t>Сент-Эсташ</w:t>
            </w:r>
            <w:r w:rsidRPr="00FF46C0">
              <w:t xml:space="preserve">, расположенный </w:t>
            </w:r>
            <w:r w:rsidRPr="00FF46C0">
              <w:rPr>
                <w:color w:val="222222"/>
                <w:shd w:val="clear" w:color="auto" w:fill="FFFFFF"/>
              </w:rPr>
              <w:t>в административной области</w:t>
            </w:r>
            <w:r w:rsidRPr="00FF46C0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FF46C0">
              <w:rPr>
                <w:shd w:val="clear" w:color="auto" w:fill="FFFFFF"/>
              </w:rPr>
              <w:t>Лаврентиды</w:t>
            </w:r>
            <w:r w:rsidRPr="00FF46C0">
              <w:rPr>
                <w:color w:val="222222"/>
                <w:shd w:val="clear" w:color="auto" w:fill="FFFFFF"/>
              </w:rPr>
              <w:t>, к западу от</w:t>
            </w:r>
            <w:r w:rsidRPr="00FF46C0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FF46C0">
              <w:rPr>
                <w:shd w:val="clear" w:color="auto" w:fill="FFFFFF"/>
              </w:rPr>
              <w:t>Монреаля</w:t>
            </w:r>
            <w:r w:rsidRPr="00FF46C0">
              <w:t>. Именно здесь 14 декабря 1</w:t>
            </w:r>
            <w:r w:rsidR="00871B01">
              <w:t>8</w:t>
            </w:r>
            <w:r w:rsidRPr="00FF46C0">
              <w:t xml:space="preserve">37 </w:t>
            </w:r>
            <w:r w:rsidR="001C1768">
              <w:t>г.</w:t>
            </w:r>
            <w:r w:rsidRPr="00FF46C0">
              <w:t xml:space="preserve"> произошло решающее сражение </w:t>
            </w:r>
            <w:r w:rsidRPr="00FF46C0">
              <w:rPr>
                <w:i/>
              </w:rPr>
              <w:t>(</w:t>
            </w:r>
            <w:r w:rsidRPr="00FF46C0">
              <w:rPr>
                <w:i/>
                <w:color w:val="222222"/>
                <w:shd w:val="clear" w:color="auto" w:fill="FFFFFF"/>
              </w:rPr>
              <w:t>La</w:t>
            </w:r>
            <w:r w:rsidRPr="00FF46C0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FF46C0">
              <w:rPr>
                <w:bCs/>
                <w:i/>
                <w:color w:val="222222"/>
                <w:shd w:val="clear" w:color="auto" w:fill="FFFFFF"/>
              </w:rPr>
              <w:t>bataille de Saint-Eustache</w:t>
            </w:r>
            <w:r w:rsidRPr="00FF46C0">
              <w:rPr>
                <w:i/>
              </w:rPr>
              <w:t>)</w:t>
            </w:r>
            <w:r w:rsidRPr="00FF46C0">
              <w:t xml:space="preserve"> во время восстания Патриотов </w:t>
            </w:r>
            <w:r w:rsidRPr="00FF46C0">
              <w:rPr>
                <w:i/>
              </w:rPr>
              <w:t>(</w:t>
            </w:r>
            <w:r w:rsidRPr="00FF46C0">
              <w:rPr>
                <w:bCs/>
                <w:i/>
                <w:color w:val="222222"/>
                <w:shd w:val="clear" w:color="auto" w:fill="FFFFFF"/>
                <w:lang w:val="en-US"/>
              </w:rPr>
              <w:t>R</w:t>
            </w:r>
            <w:r w:rsidRPr="00FF46C0">
              <w:rPr>
                <w:bCs/>
                <w:i/>
                <w:color w:val="222222"/>
                <w:shd w:val="clear" w:color="auto" w:fill="FFFFFF"/>
              </w:rPr>
              <w:t>ébellion des Patriotes)</w:t>
            </w:r>
            <w:r w:rsidRPr="00FF46C0">
              <w:t xml:space="preserve"> (1837</w:t>
            </w:r>
            <w:r w:rsidR="00871B01">
              <w:t>–</w:t>
            </w:r>
            <w:r w:rsidRPr="00FF46C0">
              <w:t xml:space="preserve">1838 гг.). </w:t>
            </w:r>
            <w:bookmarkStart w:id="11" w:name="_Toc478472741"/>
          </w:p>
        </w:tc>
      </w:tr>
    </w:tbl>
    <w:bookmarkEnd w:id="11"/>
    <w:p w:rsidR="00610AB1" w:rsidRPr="00FF46C0" w:rsidRDefault="00610AB1" w:rsidP="00610AB1">
      <w:pPr>
        <w:spacing w:line="360" w:lineRule="auto"/>
        <w:ind w:firstLine="567"/>
        <w:jc w:val="both"/>
        <w:rPr>
          <w:color w:val="222222"/>
          <w:shd w:val="clear" w:color="auto" w:fill="FFFFFF"/>
        </w:rPr>
      </w:pPr>
      <w:r w:rsidRPr="00FF46C0">
        <w:rPr>
          <w:color w:val="252525"/>
          <w:shd w:val="clear" w:color="auto" w:fill="FFFFFF"/>
        </w:rPr>
        <w:t xml:space="preserve">Это было единственное за всю историю национально-освободительное восстание, предпринятое жителями Нижней Канады (нынешний Квебек). Возглавленное </w:t>
      </w:r>
      <w:r w:rsidRPr="00FF46C0">
        <w:rPr>
          <w:color w:val="222222"/>
          <w:shd w:val="clear" w:color="auto" w:fill="FFFFFF"/>
        </w:rPr>
        <w:t>франкок</w:t>
      </w:r>
      <w:r w:rsidRPr="00FF46C0">
        <w:rPr>
          <w:color w:val="222222"/>
          <w:shd w:val="clear" w:color="auto" w:fill="FFFFFF"/>
        </w:rPr>
        <w:t>а</w:t>
      </w:r>
      <w:r w:rsidRPr="00FF46C0">
        <w:rPr>
          <w:color w:val="222222"/>
          <w:shd w:val="clear" w:color="auto" w:fill="FFFFFF"/>
        </w:rPr>
        <w:t xml:space="preserve">надцем </w:t>
      </w:r>
      <w:r w:rsidRPr="00FF46C0">
        <w:rPr>
          <w:shd w:val="clear" w:color="auto" w:fill="FFFFFF"/>
        </w:rPr>
        <w:t xml:space="preserve">Луи-Жозефом Папино, оно началось в ответ на затянувшийся </w:t>
      </w:r>
      <w:r w:rsidRPr="00FF46C0">
        <w:rPr>
          <w:color w:val="222222"/>
          <w:shd w:val="clear" w:color="auto" w:fill="FFFFFF"/>
        </w:rPr>
        <w:t>экономический и социальный кризис в регионе, политические проблемы,  а также дискриминацию франк</w:t>
      </w:r>
      <w:r w:rsidRPr="00FF46C0">
        <w:rPr>
          <w:color w:val="222222"/>
          <w:shd w:val="clear" w:color="auto" w:fill="FFFFFF"/>
        </w:rPr>
        <w:t>о</w:t>
      </w:r>
      <w:r w:rsidRPr="00FF46C0">
        <w:rPr>
          <w:color w:val="222222"/>
          <w:shd w:val="clear" w:color="auto" w:fill="FFFFFF"/>
        </w:rPr>
        <w:t xml:space="preserve">язычного населения. </w:t>
      </w:r>
    </w:p>
    <w:p w:rsidR="00610AB1" w:rsidRPr="00FF46C0" w:rsidRDefault="00610AB1" w:rsidP="00610AB1">
      <w:pPr>
        <w:spacing w:line="360" w:lineRule="auto"/>
        <w:ind w:firstLine="567"/>
        <w:jc w:val="both"/>
        <w:rPr>
          <w:color w:val="222222"/>
          <w:shd w:val="clear" w:color="auto" w:fill="FFFFFF"/>
        </w:rPr>
      </w:pPr>
      <w:r w:rsidRPr="00FF46C0">
        <w:rPr>
          <w:color w:val="222222"/>
          <w:shd w:val="clear" w:color="auto" w:fill="FFFFFF"/>
        </w:rPr>
        <w:t xml:space="preserve">После столкновений при Сен-Дени и Сен-Шарль оставшиеся силы восставших под командованием Жана-Оливье Шенье  укрылись в церкви Сент-Эсташ и нескольких рядом стоящих домах. Сражение продолжалось более четырех часов и унесло жизни около 70 патриотов и только трех британских солдат.  Церковь, служившая защитой сражавшимся, сохраняет на себе следы сражения до сих пор: и сейчас на фасаде можно видеть следы </w:t>
      </w:r>
      <w:r w:rsidR="002959B3">
        <w:rPr>
          <w:color w:val="222222"/>
          <w:shd w:val="clear" w:color="auto" w:fill="FFFFFF"/>
        </w:rPr>
        <w:t>о</w:t>
      </w:r>
      <w:r w:rsidRPr="00FF46C0">
        <w:rPr>
          <w:color w:val="222222"/>
          <w:shd w:val="clear" w:color="auto" w:fill="FFFFFF"/>
        </w:rPr>
        <w:t xml:space="preserve">т </w:t>
      </w:r>
      <w:r w:rsidRPr="00FF46C0">
        <w:rPr>
          <w:color w:val="222222"/>
          <w:shd w:val="clear" w:color="auto" w:fill="FFFFFF"/>
        </w:rPr>
        <w:lastRenderedPageBreak/>
        <w:t>снарядо</w:t>
      </w:r>
      <w:r w:rsidR="002959B3">
        <w:rPr>
          <w:color w:val="222222"/>
          <w:shd w:val="clear" w:color="auto" w:fill="FFFFFF"/>
        </w:rPr>
        <w:t>в</w:t>
      </w:r>
      <w:r w:rsidRPr="00FF46C0">
        <w:rPr>
          <w:color w:val="222222"/>
          <w:shd w:val="clear" w:color="auto" w:fill="FFFFFF"/>
        </w:rPr>
        <w:t>, оставленных реставраторами как память об этой трагической странице ист</w:t>
      </w:r>
      <w:r w:rsidRPr="00FF46C0">
        <w:rPr>
          <w:color w:val="222222"/>
          <w:shd w:val="clear" w:color="auto" w:fill="FFFFFF"/>
        </w:rPr>
        <w:t>о</w:t>
      </w:r>
      <w:r w:rsidRPr="00FF46C0">
        <w:rPr>
          <w:color w:val="222222"/>
          <w:shd w:val="clear" w:color="auto" w:fill="FFFFFF"/>
        </w:rPr>
        <w:t>рии.</w:t>
      </w:r>
      <w:r w:rsidRPr="00FF46C0">
        <w:rPr>
          <w:rStyle w:val="ab"/>
          <w:color w:val="333333"/>
          <w:lang w:val="fr-FR"/>
        </w:rPr>
        <w:footnoteReference w:id="173"/>
      </w:r>
      <w:r w:rsidRPr="00FF46C0">
        <w:rPr>
          <w:color w:val="222222"/>
          <w:shd w:val="clear" w:color="auto" w:fill="FFFFFF"/>
        </w:rPr>
        <w:t xml:space="preserve"> </w:t>
      </w:r>
    </w:p>
    <w:p w:rsidR="00610AB1" w:rsidRPr="00FF46C0" w:rsidRDefault="00610AB1" w:rsidP="00610AB1">
      <w:pPr>
        <w:spacing w:line="360" w:lineRule="auto"/>
        <w:ind w:firstLine="567"/>
        <w:jc w:val="both"/>
        <w:rPr>
          <w:color w:val="222222"/>
          <w:shd w:val="clear" w:color="auto" w:fill="FFFFFF"/>
        </w:rPr>
      </w:pPr>
      <w:r w:rsidRPr="00FF46C0">
        <w:rPr>
          <w:color w:val="222222"/>
          <w:shd w:val="clear" w:color="auto" w:fill="FFFFFF"/>
        </w:rPr>
        <w:t>После подавления восстания губернатором был назначен лорд Дарем</w:t>
      </w:r>
      <w:r w:rsidR="00E10097">
        <w:rPr>
          <w:color w:val="222222"/>
          <w:shd w:val="clear" w:color="auto" w:fill="FFFFFF"/>
        </w:rPr>
        <w:t xml:space="preserve"> </w:t>
      </w:r>
      <w:r w:rsidR="00E10097" w:rsidRPr="00E10097">
        <w:rPr>
          <w:i/>
          <w:color w:val="222222"/>
          <w:shd w:val="clear" w:color="auto" w:fill="FFFFFF"/>
        </w:rPr>
        <w:t>(</w:t>
      </w:r>
      <w:r w:rsidR="00E10097" w:rsidRPr="00E10097">
        <w:rPr>
          <w:bCs/>
          <w:i/>
          <w:color w:val="222222"/>
          <w:shd w:val="clear" w:color="auto" w:fill="FFFFFF"/>
        </w:rPr>
        <w:t>Lord Durham</w:t>
      </w:r>
      <w:r w:rsidR="00E10097" w:rsidRPr="00E10097">
        <w:rPr>
          <w:i/>
          <w:color w:val="222222"/>
          <w:shd w:val="clear" w:color="auto" w:fill="FFFFFF"/>
        </w:rPr>
        <w:t>)</w:t>
      </w:r>
      <w:r w:rsidRPr="00FF46C0">
        <w:rPr>
          <w:color w:val="222222"/>
          <w:shd w:val="clear" w:color="auto" w:fill="FFFFFF"/>
        </w:rPr>
        <w:t xml:space="preserve">, который </w:t>
      </w:r>
      <w:r w:rsidRPr="00FF46C0">
        <w:rPr>
          <w:color w:val="222222"/>
        </w:rPr>
        <w:t xml:space="preserve">был направлен в Канаду из Лондона в 1837 </w:t>
      </w:r>
      <w:r w:rsidR="00016369">
        <w:rPr>
          <w:color w:val="222222"/>
        </w:rPr>
        <w:t>г.</w:t>
      </w:r>
      <w:r w:rsidRPr="00FF46C0">
        <w:rPr>
          <w:color w:val="222222"/>
        </w:rPr>
        <w:t xml:space="preserve"> для расследования обстоятельств восстаний, </w:t>
      </w:r>
      <w:r w:rsidRPr="00FF46C0">
        <w:rPr>
          <w:rFonts w:eastAsia="Calibri"/>
          <w:color w:val="222222"/>
        </w:rPr>
        <w:t>в Нижней и Верхней Канаде</w:t>
      </w:r>
      <w:r w:rsidRPr="00FF46C0">
        <w:rPr>
          <w:rStyle w:val="apple-converted-space"/>
          <w:color w:val="222222"/>
        </w:rPr>
        <w:t>, произошедших в этом году</w:t>
      </w:r>
      <w:r w:rsidRPr="00FF46C0">
        <w:rPr>
          <w:color w:val="222222"/>
        </w:rPr>
        <w:t>. В своем подробном докладе по делам британской Северной Америки, представленном в 1839</w:t>
      </w:r>
      <w:r w:rsidR="00016369">
        <w:rPr>
          <w:color w:val="222222"/>
        </w:rPr>
        <w:t xml:space="preserve"> г.</w:t>
      </w:r>
      <w:r w:rsidRPr="00FF46C0">
        <w:rPr>
          <w:color w:val="222222"/>
        </w:rPr>
        <w:t>, он рекоме</w:t>
      </w:r>
      <w:r w:rsidRPr="00FF46C0">
        <w:rPr>
          <w:color w:val="222222"/>
        </w:rPr>
        <w:t>н</w:t>
      </w:r>
      <w:r w:rsidRPr="00FF46C0">
        <w:rPr>
          <w:color w:val="222222"/>
        </w:rPr>
        <w:t>довал административные и законодательные реформы.  Главной причиной восстания, на его взгляд, были противоречия между прогрессивным и цивилизованным англоязычным меньшинством страны и невежественным консервативным франкоязычным больши</w:t>
      </w:r>
      <w:r w:rsidRPr="00FF46C0">
        <w:rPr>
          <w:color w:val="222222"/>
        </w:rPr>
        <w:t>н</w:t>
      </w:r>
      <w:r w:rsidRPr="00FF46C0">
        <w:rPr>
          <w:color w:val="222222"/>
        </w:rPr>
        <w:t>ством. Лорд Дарем предложил объединить Верхнюю и Нижнюю Канаду в единую пр</w:t>
      </w:r>
      <w:r w:rsidRPr="00FF46C0">
        <w:rPr>
          <w:color w:val="222222"/>
        </w:rPr>
        <w:t>о</w:t>
      </w:r>
      <w:r w:rsidRPr="00FF46C0">
        <w:rPr>
          <w:color w:val="222222"/>
        </w:rPr>
        <w:t xml:space="preserve">винцию, что и было сделано Актом о Союзе в 1840 </w:t>
      </w:r>
      <w:r w:rsidR="00016369">
        <w:rPr>
          <w:color w:val="222222"/>
        </w:rPr>
        <w:t>г.</w:t>
      </w:r>
      <w:r w:rsidRPr="00FF46C0">
        <w:rPr>
          <w:rStyle w:val="ab"/>
          <w:color w:val="222222"/>
        </w:rPr>
        <w:footnoteReference w:id="174"/>
      </w:r>
      <w:r w:rsidRPr="00FF46C0">
        <w:rPr>
          <w:color w:val="222222"/>
        </w:rPr>
        <w:t xml:space="preserve"> </w:t>
      </w:r>
    </w:p>
    <w:p w:rsidR="00610AB1" w:rsidRDefault="00610AB1" w:rsidP="00610AB1">
      <w:pPr>
        <w:spacing w:line="360" w:lineRule="auto"/>
        <w:ind w:firstLine="567"/>
        <w:jc w:val="both"/>
        <w:rPr>
          <w:color w:val="252525"/>
          <w:shd w:val="clear" w:color="auto" w:fill="FFFFFF"/>
        </w:rPr>
      </w:pPr>
      <w:r w:rsidRPr="00FF46C0">
        <w:rPr>
          <w:color w:val="222222"/>
          <w:shd w:val="clear" w:color="auto" w:fill="FFFFFF"/>
        </w:rPr>
        <w:t xml:space="preserve">Представляя собой типичный образец квебекской религиозной архитектуры того времени, церковь </w:t>
      </w:r>
      <w:r w:rsidRPr="00FF46C0">
        <w:rPr>
          <w:color w:val="252525"/>
          <w:shd w:val="clear" w:color="auto" w:fill="FFFFFF"/>
        </w:rPr>
        <w:t xml:space="preserve">Сент-Эсташ занимает особое место в коллективной памяти канадцев, и особенно жителей Квебека, поскольку она олицетворяет собой живую память о борьбе франкоканадцев за свой суверенитет. </w:t>
      </w:r>
      <w:r w:rsidRPr="00606029">
        <w:rPr>
          <w:color w:val="252525"/>
          <w:shd w:val="clear" w:color="auto" w:fill="FFFFFF"/>
        </w:rPr>
        <w:t xml:space="preserve">В 2014 </w:t>
      </w:r>
      <w:r w:rsidR="00016369">
        <w:rPr>
          <w:color w:val="252525"/>
          <w:shd w:val="clear" w:color="auto" w:fill="FFFFFF"/>
        </w:rPr>
        <w:t>г.</w:t>
      </w:r>
      <w:r w:rsidRPr="00606029">
        <w:rPr>
          <w:color w:val="252525"/>
          <w:shd w:val="clear" w:color="auto" w:fill="FFFFFF"/>
        </w:rPr>
        <w:t xml:space="preserve"> Комиссия исторических мест и памятников Канады внесла её в Список национальных исторических мест Канады, закрепив за ней символическую роль в истории страны.</w:t>
      </w:r>
      <w:r w:rsidRPr="00FF46C0">
        <w:rPr>
          <w:color w:val="252525"/>
          <w:shd w:val="clear" w:color="auto" w:fill="FFFFFF"/>
        </w:rPr>
        <w:t xml:space="preserve"> </w:t>
      </w:r>
    </w:p>
    <w:p w:rsidR="00610AB1" w:rsidRPr="002959B3" w:rsidRDefault="00610AB1" w:rsidP="002959B3">
      <w:pPr>
        <w:spacing w:line="360" w:lineRule="auto"/>
        <w:ind w:firstLine="567"/>
        <w:jc w:val="both"/>
        <w:rPr>
          <w:rStyle w:val="apple-converted-space"/>
          <w:bCs/>
          <w:shd w:val="clear" w:color="auto" w:fill="FFFFFF"/>
        </w:rPr>
      </w:pPr>
      <w:r w:rsidRPr="00F71EC0">
        <w:rPr>
          <w:rStyle w:val="aff0"/>
          <w:i w:val="0"/>
          <w:color w:val="auto"/>
        </w:rPr>
        <w:t>Кроме того, необходимо упомянуть одно из мест, связанное с непростыми канадско-американскими отношениями. Канадцы участвовали дважды в военных действиях против своего южного соседа: первый раз во время вторжения а</w:t>
      </w:r>
      <w:r w:rsidR="001C1768">
        <w:rPr>
          <w:rStyle w:val="aff0"/>
          <w:i w:val="0"/>
          <w:color w:val="auto"/>
        </w:rPr>
        <w:t>мериканцев в Канаду в 1775</w:t>
      </w:r>
      <w:r w:rsidR="002959B3">
        <w:rPr>
          <w:rStyle w:val="aff0"/>
          <w:i w:val="0"/>
          <w:color w:val="auto"/>
        </w:rPr>
        <w:noBreakHyphen/>
      </w:r>
      <w:r w:rsidR="001C1768">
        <w:rPr>
          <w:rStyle w:val="aff0"/>
          <w:i w:val="0"/>
          <w:color w:val="auto"/>
        </w:rPr>
        <w:t>1776 гг.</w:t>
      </w:r>
      <w:r w:rsidRPr="00F71EC0">
        <w:rPr>
          <w:rStyle w:val="aff0"/>
          <w:i w:val="0"/>
          <w:color w:val="auto"/>
        </w:rPr>
        <w:t xml:space="preserve"> в рамках Войны за независимость США, а во второй раз во время а</w:t>
      </w:r>
      <w:r w:rsidRPr="00F71EC0">
        <w:rPr>
          <w:bCs/>
          <w:shd w:val="clear" w:color="auto" w:fill="FFFFFF"/>
        </w:rPr>
        <w:t>нгло</w:t>
      </w:r>
      <w:r w:rsidRPr="00F71EC0">
        <w:rPr>
          <w:b/>
          <w:bCs/>
          <w:shd w:val="clear" w:color="auto" w:fill="FFFFFF"/>
        </w:rPr>
        <w:t>-</w:t>
      </w:r>
      <w:r w:rsidRPr="00F71EC0">
        <w:rPr>
          <w:bCs/>
          <w:shd w:val="clear" w:color="auto" w:fill="FFFFFF"/>
        </w:rPr>
        <w:t>американской войны</w:t>
      </w:r>
      <w:r w:rsidR="002959B3">
        <w:rPr>
          <w:bCs/>
          <w:shd w:val="clear" w:color="auto" w:fill="FFFFFF"/>
        </w:rPr>
        <w:t xml:space="preserve"> </w:t>
      </w:r>
      <w:r w:rsidRPr="00F71EC0">
        <w:rPr>
          <w:bCs/>
          <w:shd w:val="clear" w:color="auto" w:fill="FFFFFF"/>
        </w:rPr>
        <w:t>1812</w:t>
      </w:r>
      <w:r w:rsidR="002959B3">
        <w:rPr>
          <w:bCs/>
          <w:shd w:val="clear" w:color="auto" w:fill="FFFFFF"/>
        </w:rPr>
        <w:t>–</w:t>
      </w:r>
      <w:r w:rsidRPr="00F71EC0">
        <w:rPr>
          <w:bCs/>
          <w:shd w:val="clear" w:color="auto" w:fill="FFFFFF"/>
        </w:rPr>
        <w:t xml:space="preserve">1815 </w:t>
      </w:r>
      <w:r w:rsidR="001C1768">
        <w:rPr>
          <w:bCs/>
          <w:shd w:val="clear" w:color="auto" w:fill="FFFFFF"/>
        </w:rPr>
        <w:t>гг</w:t>
      </w:r>
      <w:r w:rsidR="00016369">
        <w:rPr>
          <w:bCs/>
          <w:shd w:val="clear" w:color="auto" w:fill="FFFFFF"/>
        </w:rPr>
        <w:t>.</w:t>
      </w:r>
      <w:r w:rsidRPr="00F71EC0">
        <w:rPr>
          <w:bCs/>
          <w:shd w:val="clear" w:color="auto" w:fill="FFFFFF"/>
        </w:rPr>
        <w:t xml:space="preserve"> Несмотря на </w:t>
      </w:r>
      <w:proofErr w:type="gramStart"/>
      <w:r w:rsidRPr="00F71EC0">
        <w:rPr>
          <w:bCs/>
          <w:shd w:val="clear" w:color="auto" w:fill="FFFFFF"/>
        </w:rPr>
        <w:t>то</w:t>
      </w:r>
      <w:proofErr w:type="gramEnd"/>
      <w:r w:rsidRPr="00F71EC0">
        <w:rPr>
          <w:bCs/>
          <w:shd w:val="clear" w:color="auto" w:fill="FFFFFF"/>
        </w:rPr>
        <w:t xml:space="preserve"> что мест памяти, связанных с </w:t>
      </w:r>
      <w:r w:rsidRPr="00FF46C0">
        <w:rPr>
          <w:bCs/>
          <w:color w:val="222222"/>
          <w:shd w:val="clear" w:color="auto" w:fill="FFFFFF"/>
        </w:rPr>
        <w:t>этими войнам насчитывается около десятка, мы рассмотрим наиболее интересное, на наш взгляд, место памяти, место битвы при Труа-Ривьер (</w:t>
      </w:r>
      <w:r w:rsidRPr="00FF46C0">
        <w:rPr>
          <w:lang w:val="fr-FR"/>
        </w:rPr>
        <w:t>La</w:t>
      </w:r>
      <w:r w:rsidRPr="00FF46C0">
        <w:rPr>
          <w:rStyle w:val="apple-converted-space"/>
          <w:color w:val="222222"/>
          <w:lang w:val="fr-FR"/>
        </w:rPr>
        <w:t> </w:t>
      </w:r>
      <w:r w:rsidRPr="00FF46C0">
        <w:rPr>
          <w:lang w:val="fr-FR"/>
        </w:rPr>
        <w:t>bataille</w:t>
      </w:r>
      <w:r w:rsidRPr="00FF46C0">
        <w:t xml:space="preserve"> </w:t>
      </w:r>
      <w:r w:rsidRPr="00FF46C0">
        <w:rPr>
          <w:lang w:val="fr-FR"/>
        </w:rPr>
        <w:t>de</w:t>
      </w:r>
      <w:r w:rsidRPr="00FF46C0">
        <w:rPr>
          <w:rStyle w:val="apple-converted-space"/>
          <w:bCs/>
          <w:color w:val="222222"/>
          <w:lang w:val="fr-FR"/>
        </w:rPr>
        <w:t> </w:t>
      </w:r>
      <w:r w:rsidRPr="00FF46C0">
        <w:rPr>
          <w:bCs/>
          <w:lang w:val="fr-FR"/>
        </w:rPr>
        <w:t>Trois</w:t>
      </w:r>
      <w:r w:rsidRPr="00FF46C0">
        <w:rPr>
          <w:bCs/>
        </w:rPr>
        <w:t>-</w:t>
      </w:r>
      <w:r w:rsidRPr="00FF46C0">
        <w:rPr>
          <w:bCs/>
          <w:lang w:val="fr-FR"/>
        </w:rPr>
        <w:t>Rivi</w:t>
      </w:r>
      <w:r w:rsidRPr="00FF46C0">
        <w:rPr>
          <w:bCs/>
        </w:rPr>
        <w:t>è</w:t>
      </w:r>
      <w:r w:rsidRPr="00FF46C0">
        <w:rPr>
          <w:bCs/>
          <w:lang w:val="fr-FR"/>
        </w:rPr>
        <w:t>res</w:t>
      </w:r>
      <w:r w:rsidRPr="00FF46C0">
        <w:rPr>
          <w:rStyle w:val="apple-converted-space"/>
          <w:color w:val="222222"/>
        </w:rPr>
        <w:t>).</w:t>
      </w:r>
    </w:p>
    <w:p w:rsidR="00610AB1" w:rsidRPr="00833E17" w:rsidRDefault="00610AB1" w:rsidP="00610AB1">
      <w:pPr>
        <w:spacing w:line="360" w:lineRule="auto"/>
        <w:ind w:firstLine="567"/>
        <w:jc w:val="both"/>
        <w:rPr>
          <w:rStyle w:val="apple-converted-space"/>
          <w:color w:val="222222"/>
        </w:rPr>
      </w:pPr>
      <w:r>
        <w:rPr>
          <w:rStyle w:val="apple-converted-space"/>
          <w:color w:val="222222"/>
        </w:rPr>
        <w:t>Руководствуясь желанием включить Канаду в качестве 14-ой колонии в состав м</w:t>
      </w:r>
      <w:r>
        <w:rPr>
          <w:rStyle w:val="apple-converted-space"/>
          <w:color w:val="222222"/>
        </w:rPr>
        <w:t>о</w:t>
      </w:r>
      <w:r>
        <w:rPr>
          <w:rStyle w:val="apple-converted-space"/>
          <w:color w:val="222222"/>
        </w:rPr>
        <w:t>лодых Соединенных Штатов, американская армия начала военные действия на террит</w:t>
      </w:r>
      <w:r>
        <w:rPr>
          <w:rStyle w:val="apple-converted-space"/>
          <w:color w:val="222222"/>
        </w:rPr>
        <w:t>о</w:t>
      </w:r>
      <w:r>
        <w:rPr>
          <w:rStyle w:val="apple-converted-space"/>
          <w:color w:val="222222"/>
        </w:rPr>
        <w:t xml:space="preserve">рии нынешнего Квебека. После неудачной осады с г. Квебека в мае 1776 </w:t>
      </w:r>
      <w:r w:rsidR="001C1768">
        <w:rPr>
          <w:rStyle w:val="apple-converted-space"/>
          <w:color w:val="222222"/>
        </w:rPr>
        <w:t>г.</w:t>
      </w:r>
      <w:r>
        <w:rPr>
          <w:rStyle w:val="apple-converted-space"/>
          <w:color w:val="222222"/>
        </w:rPr>
        <w:t xml:space="preserve"> целью амер</w:t>
      </w:r>
      <w:r>
        <w:rPr>
          <w:rStyle w:val="apple-converted-space"/>
          <w:color w:val="222222"/>
        </w:rPr>
        <w:t>и</w:t>
      </w:r>
      <w:r>
        <w:rPr>
          <w:rStyle w:val="apple-converted-space"/>
          <w:color w:val="222222"/>
        </w:rPr>
        <w:t>канских войск было не допустить продвижения британских войск. Однако благодаря находчивости местного фермера те были предупреждены о намерениях американцев и смогли подготовиться. Сражение, состоявшееся в старинном городе Труа-Ривьер и</w:t>
      </w:r>
      <w:r w:rsidRPr="00F57D29">
        <w:rPr>
          <w:rStyle w:val="apple-converted-space"/>
          <w:color w:val="222222"/>
        </w:rPr>
        <w:t xml:space="preserve"> </w:t>
      </w:r>
      <w:r>
        <w:rPr>
          <w:rStyle w:val="apple-converted-space"/>
          <w:color w:val="222222"/>
        </w:rPr>
        <w:t>зако</w:t>
      </w:r>
      <w:r>
        <w:rPr>
          <w:rStyle w:val="apple-converted-space"/>
          <w:color w:val="222222"/>
        </w:rPr>
        <w:t>н</w:t>
      </w:r>
      <w:r>
        <w:rPr>
          <w:rStyle w:val="apple-converted-space"/>
          <w:color w:val="222222"/>
        </w:rPr>
        <w:lastRenderedPageBreak/>
        <w:t xml:space="preserve">чившееся отступлением врага, стало последним на квебекской территории. Уже в 1920 </w:t>
      </w:r>
      <w:r w:rsidR="001C1768">
        <w:rPr>
          <w:rStyle w:val="apple-converted-space"/>
          <w:color w:val="222222"/>
        </w:rPr>
        <w:t>г.</w:t>
      </w:r>
      <w:r>
        <w:rPr>
          <w:rStyle w:val="apple-converted-space"/>
          <w:color w:val="222222"/>
        </w:rPr>
        <w:t xml:space="preserve"> место сражения было признано историческим местом, в </w:t>
      </w:r>
      <w:proofErr w:type="gramStart"/>
      <w:r>
        <w:rPr>
          <w:rStyle w:val="apple-converted-space"/>
          <w:color w:val="222222"/>
        </w:rPr>
        <w:t>память</w:t>
      </w:r>
      <w:proofErr w:type="gramEnd"/>
      <w:r>
        <w:rPr>
          <w:rStyle w:val="apple-converted-space"/>
          <w:color w:val="222222"/>
        </w:rPr>
        <w:t xml:space="preserve"> о чем был установлен м</w:t>
      </w:r>
      <w:r>
        <w:rPr>
          <w:rStyle w:val="apple-converted-space"/>
          <w:color w:val="222222"/>
        </w:rPr>
        <w:t>е</w:t>
      </w:r>
      <w:r>
        <w:rPr>
          <w:rStyle w:val="apple-converted-space"/>
          <w:color w:val="222222"/>
        </w:rPr>
        <w:t xml:space="preserve">мориальный знак. Сам город Труа-Ривьер, однако, приобрел свою известность намного раньше. </w:t>
      </w:r>
      <w:r w:rsidR="002959B3">
        <w:rPr>
          <w:rStyle w:val="apple-converted-space"/>
          <w:color w:val="222222"/>
        </w:rPr>
        <w:t>В</w:t>
      </w:r>
      <w:r>
        <w:rPr>
          <w:rStyle w:val="apple-converted-space"/>
          <w:color w:val="222222"/>
        </w:rPr>
        <w:t>торой</w:t>
      </w:r>
      <w:r w:rsidRPr="00833E17">
        <w:rPr>
          <w:rStyle w:val="apple-converted-space"/>
          <w:color w:val="222222"/>
        </w:rPr>
        <w:t xml:space="preserve"> </w:t>
      </w:r>
      <w:r>
        <w:rPr>
          <w:rStyle w:val="apple-converted-space"/>
          <w:color w:val="222222"/>
        </w:rPr>
        <w:t>старейший</w:t>
      </w:r>
      <w:r w:rsidRPr="00833E17">
        <w:rPr>
          <w:rStyle w:val="apple-converted-space"/>
          <w:color w:val="222222"/>
        </w:rPr>
        <w:t xml:space="preserve"> </w:t>
      </w:r>
      <w:r>
        <w:rPr>
          <w:rStyle w:val="apple-converted-space"/>
          <w:color w:val="222222"/>
        </w:rPr>
        <w:t>город</w:t>
      </w:r>
      <w:r w:rsidRPr="00833E17">
        <w:rPr>
          <w:rStyle w:val="apple-converted-space"/>
          <w:color w:val="222222"/>
        </w:rPr>
        <w:t xml:space="preserve"> </w:t>
      </w:r>
      <w:r>
        <w:rPr>
          <w:rStyle w:val="apple-converted-space"/>
          <w:color w:val="222222"/>
        </w:rPr>
        <w:t>провинции</w:t>
      </w:r>
      <w:r w:rsidRPr="00833E17">
        <w:rPr>
          <w:rStyle w:val="apple-converted-space"/>
          <w:color w:val="222222"/>
        </w:rPr>
        <w:t xml:space="preserve"> </w:t>
      </w:r>
      <w:r>
        <w:rPr>
          <w:rStyle w:val="apple-converted-space"/>
          <w:color w:val="222222"/>
        </w:rPr>
        <w:t xml:space="preserve">после г. Квебек, </w:t>
      </w:r>
      <w:r w:rsidR="002959B3">
        <w:rPr>
          <w:rStyle w:val="apple-converted-space"/>
          <w:color w:val="222222"/>
        </w:rPr>
        <w:t>основанный</w:t>
      </w:r>
      <w:r w:rsidR="002959B3" w:rsidRPr="00833E17">
        <w:rPr>
          <w:rStyle w:val="apple-converted-space"/>
          <w:color w:val="222222"/>
        </w:rPr>
        <w:t xml:space="preserve"> </w:t>
      </w:r>
      <w:r w:rsidR="002959B3">
        <w:rPr>
          <w:rStyle w:val="apple-converted-space"/>
          <w:color w:val="222222"/>
        </w:rPr>
        <w:t>еще</w:t>
      </w:r>
      <w:r w:rsidR="002959B3" w:rsidRPr="00833E17">
        <w:rPr>
          <w:rStyle w:val="apple-converted-space"/>
          <w:color w:val="222222"/>
        </w:rPr>
        <w:t xml:space="preserve"> </w:t>
      </w:r>
      <w:r w:rsidR="002959B3">
        <w:rPr>
          <w:rStyle w:val="apple-converted-space"/>
          <w:color w:val="222222"/>
        </w:rPr>
        <w:t>в</w:t>
      </w:r>
      <w:r w:rsidR="002959B3" w:rsidRPr="00833E17">
        <w:rPr>
          <w:rStyle w:val="apple-converted-space"/>
          <w:color w:val="222222"/>
        </w:rPr>
        <w:t xml:space="preserve"> 1634 </w:t>
      </w:r>
      <w:r w:rsidR="002959B3">
        <w:rPr>
          <w:rStyle w:val="apple-converted-space"/>
          <w:color w:val="222222"/>
        </w:rPr>
        <w:t>г.</w:t>
      </w:r>
      <w:r w:rsidR="002959B3" w:rsidRPr="00833E17">
        <w:rPr>
          <w:rStyle w:val="apple-converted-space"/>
          <w:color w:val="222222"/>
        </w:rPr>
        <w:t xml:space="preserve">, </w:t>
      </w:r>
      <w:r>
        <w:rPr>
          <w:rStyle w:val="apple-converted-space"/>
          <w:color w:val="222222"/>
        </w:rPr>
        <w:t>он был важным стратегическим пунктов для торговли пушниной. Для обороны от ирок</w:t>
      </w:r>
      <w:r>
        <w:rPr>
          <w:rStyle w:val="apple-converted-space"/>
          <w:color w:val="222222"/>
        </w:rPr>
        <w:t>е</w:t>
      </w:r>
      <w:r>
        <w:rPr>
          <w:rStyle w:val="apple-converted-space"/>
          <w:color w:val="222222"/>
        </w:rPr>
        <w:t xml:space="preserve">зов здесь под руководством Шамплена здесь был построен форт, служивший отправным пунктом многочисленных экспедиций вглубь страны. </w:t>
      </w:r>
    </w:p>
    <w:p w:rsidR="00610AB1" w:rsidRDefault="00610AB1" w:rsidP="00610AB1">
      <w:pPr>
        <w:spacing w:line="360" w:lineRule="auto"/>
        <w:ind w:firstLine="567"/>
        <w:jc w:val="both"/>
        <w:rPr>
          <w:rStyle w:val="apple-converted-space"/>
          <w:color w:val="222222"/>
        </w:rPr>
      </w:pPr>
      <w:r>
        <w:rPr>
          <w:rStyle w:val="apple-converted-space"/>
          <w:color w:val="222222"/>
        </w:rPr>
        <w:t>В целом, несмотря на две военные кампании против США, было бы неверным гов</w:t>
      </w:r>
      <w:r>
        <w:rPr>
          <w:rStyle w:val="apple-converted-space"/>
          <w:color w:val="222222"/>
        </w:rPr>
        <w:t>о</w:t>
      </w:r>
      <w:r>
        <w:rPr>
          <w:rStyle w:val="apple-converted-space"/>
          <w:color w:val="222222"/>
        </w:rPr>
        <w:t>рить, что противостояние с американцами является определяющим для квебекской иде</w:t>
      </w:r>
      <w:r>
        <w:rPr>
          <w:rStyle w:val="apple-converted-space"/>
          <w:color w:val="222222"/>
        </w:rPr>
        <w:t>н</w:t>
      </w:r>
      <w:r>
        <w:rPr>
          <w:rStyle w:val="apple-converted-space"/>
          <w:color w:val="222222"/>
        </w:rPr>
        <w:t xml:space="preserve">тичности. </w:t>
      </w:r>
    </w:p>
    <w:p w:rsidR="00610AB1" w:rsidRDefault="00610AB1" w:rsidP="00610AB1">
      <w:pPr>
        <w:spacing w:line="360" w:lineRule="auto"/>
        <w:ind w:firstLine="567"/>
        <w:jc w:val="both"/>
        <w:rPr>
          <w:rStyle w:val="apple-converted-space"/>
          <w:color w:val="222222"/>
        </w:rPr>
      </w:pPr>
      <w:r>
        <w:rPr>
          <w:rStyle w:val="apple-converted-space"/>
          <w:color w:val="222222"/>
        </w:rPr>
        <w:t>В свое время как квебекцы не выразили поддержку молодому американскому гос</w:t>
      </w:r>
      <w:r>
        <w:rPr>
          <w:rStyle w:val="apple-converted-space"/>
          <w:color w:val="222222"/>
        </w:rPr>
        <w:t>у</w:t>
      </w:r>
      <w:r>
        <w:rPr>
          <w:rStyle w:val="apple-converted-space"/>
          <w:color w:val="222222"/>
        </w:rPr>
        <w:t>дарству и не перешли на его сторону в качестве еще одного штата, что было по заслугам оценено британским правительством, так и Соединенные Штаты никогда не поддержив</w:t>
      </w:r>
      <w:r>
        <w:rPr>
          <w:rStyle w:val="apple-converted-space"/>
          <w:color w:val="222222"/>
        </w:rPr>
        <w:t>а</w:t>
      </w:r>
      <w:r>
        <w:rPr>
          <w:rStyle w:val="apple-converted-space"/>
          <w:color w:val="222222"/>
        </w:rPr>
        <w:t xml:space="preserve">ли идею полного суверенитета Квебека, формально оставаясь нейтральными. </w:t>
      </w:r>
    </w:p>
    <w:p w:rsidR="00610AB1" w:rsidRPr="000667AC" w:rsidRDefault="00610AB1" w:rsidP="00610AB1">
      <w:pPr>
        <w:spacing w:line="360" w:lineRule="auto"/>
        <w:ind w:firstLine="567"/>
        <w:jc w:val="both"/>
        <w:rPr>
          <w:iCs/>
          <w:color w:val="222222"/>
        </w:rPr>
      </w:pPr>
      <w:r>
        <w:rPr>
          <w:shd w:val="clear" w:color="auto" w:fill="FFFFFF"/>
        </w:rPr>
        <w:t xml:space="preserve">Любопытным местом памяти также является гора </w:t>
      </w:r>
      <w:r w:rsidRPr="009C403C">
        <w:rPr>
          <w:b/>
          <w:shd w:val="clear" w:color="auto" w:fill="FFFFFF"/>
        </w:rPr>
        <w:t>Мон-Руаяль</w:t>
      </w:r>
      <w:r>
        <w:rPr>
          <w:shd w:val="clear" w:color="auto" w:fill="FFFFFF"/>
        </w:rPr>
        <w:t xml:space="preserve"> </w:t>
      </w:r>
      <w:bookmarkStart w:id="12" w:name="_Toc478472744"/>
      <w:r w:rsidRPr="009C403C">
        <w:rPr>
          <w:i/>
          <w:shd w:val="clear" w:color="auto" w:fill="FFFFFF"/>
        </w:rPr>
        <w:t>(</w:t>
      </w:r>
      <w:r w:rsidRPr="009C403C">
        <w:rPr>
          <w:i/>
          <w:lang w:val="fr-FR"/>
        </w:rPr>
        <w:t>Mont</w:t>
      </w:r>
      <w:r w:rsidRPr="009C403C">
        <w:rPr>
          <w:i/>
        </w:rPr>
        <w:t xml:space="preserve"> </w:t>
      </w:r>
      <w:r w:rsidRPr="009C403C">
        <w:rPr>
          <w:i/>
          <w:lang w:val="fr-FR"/>
        </w:rPr>
        <w:t>Royal</w:t>
      </w:r>
      <w:bookmarkEnd w:id="12"/>
      <w:r w:rsidRPr="009C403C">
        <w:rPr>
          <w:i/>
        </w:rPr>
        <w:t>)</w:t>
      </w:r>
      <w:r>
        <w:t xml:space="preserve"> </w:t>
      </w:r>
      <w:r>
        <w:rPr>
          <w:color w:val="252525"/>
          <w:shd w:val="clear" w:color="auto" w:fill="FFFFFF"/>
        </w:rPr>
        <w:t xml:space="preserve">в г. Монреаль. </w:t>
      </w:r>
      <w:proofErr w:type="gramStart"/>
      <w:r>
        <w:rPr>
          <w:color w:val="252525"/>
          <w:shd w:val="clear" w:color="auto" w:fill="FFFFFF"/>
        </w:rPr>
        <w:t>В</w:t>
      </w:r>
      <w:proofErr w:type="gramEnd"/>
      <w:r>
        <w:rPr>
          <w:color w:val="252525"/>
          <w:shd w:val="clear" w:color="auto" w:fill="FFFFFF"/>
        </w:rPr>
        <w:t xml:space="preserve"> время сво</w:t>
      </w:r>
      <w:r w:rsidR="001C1768">
        <w:rPr>
          <w:color w:val="252525"/>
          <w:shd w:val="clear" w:color="auto" w:fill="FFFFFF"/>
        </w:rPr>
        <w:t>ей второй экспедиции в 1535 г.</w:t>
      </w:r>
      <w:r>
        <w:rPr>
          <w:color w:val="252525"/>
          <w:shd w:val="clear" w:color="auto" w:fill="FFFFFF"/>
        </w:rPr>
        <w:t xml:space="preserve"> Жак Картье поднялся по реке Св</w:t>
      </w:r>
      <w:r>
        <w:rPr>
          <w:color w:val="252525"/>
          <w:shd w:val="clear" w:color="auto" w:fill="FFFFFF"/>
        </w:rPr>
        <w:t>я</w:t>
      </w:r>
      <w:r>
        <w:rPr>
          <w:color w:val="252525"/>
          <w:shd w:val="clear" w:color="auto" w:fill="FFFFFF"/>
        </w:rPr>
        <w:t xml:space="preserve">того Лаврентия до индейского поселения под названием Ошлага </w:t>
      </w:r>
      <w:r w:rsidRPr="009C403C">
        <w:rPr>
          <w:i/>
          <w:color w:val="252525"/>
          <w:shd w:val="clear" w:color="auto" w:fill="FFFFFF"/>
        </w:rPr>
        <w:t>(</w:t>
      </w:r>
      <w:r w:rsidRPr="009C403C">
        <w:rPr>
          <w:rFonts w:eastAsia="Calibri"/>
          <w:i/>
          <w:lang w:val="fr-FR"/>
        </w:rPr>
        <w:t>Hochelaga</w:t>
      </w:r>
      <w:r w:rsidRPr="009C403C">
        <w:rPr>
          <w:rFonts w:eastAsia="Calibri"/>
          <w:i/>
        </w:rPr>
        <w:t>)</w:t>
      </w:r>
      <w:r>
        <w:rPr>
          <w:rFonts w:eastAsia="Calibri"/>
        </w:rPr>
        <w:t>, на месте к</w:t>
      </w:r>
      <w:r>
        <w:rPr>
          <w:rFonts w:eastAsia="Calibri"/>
        </w:rPr>
        <w:t>о</w:t>
      </w:r>
      <w:r>
        <w:rPr>
          <w:rFonts w:eastAsia="Calibri"/>
        </w:rPr>
        <w:t xml:space="preserve">торого много позже вырос город Монреаль. Небольшой холм рядом с деревней Картье назвал Королевской горой в честь короля Франции Франциска </w:t>
      </w:r>
      <w:r>
        <w:rPr>
          <w:rFonts w:eastAsia="Calibri"/>
          <w:lang w:val="en-US"/>
        </w:rPr>
        <w:t>I</w:t>
      </w:r>
      <w:r>
        <w:rPr>
          <w:rFonts w:eastAsia="Calibri"/>
        </w:rPr>
        <w:t>. Существует версия, с</w:t>
      </w:r>
      <w:r>
        <w:rPr>
          <w:rFonts w:eastAsia="Calibri"/>
        </w:rPr>
        <w:t>о</w:t>
      </w:r>
      <w:r>
        <w:rPr>
          <w:rFonts w:eastAsia="Calibri"/>
        </w:rPr>
        <w:t xml:space="preserve">гласно которой название города произошло от выражения </w:t>
      </w:r>
      <w:r w:rsidRPr="00D727C2">
        <w:rPr>
          <w:rFonts w:eastAsia="Calibri"/>
          <w:i/>
        </w:rPr>
        <w:t>«</w:t>
      </w:r>
      <w:r w:rsidRPr="00FF46C0">
        <w:rPr>
          <w:i/>
          <w:iCs/>
          <w:color w:val="222222"/>
          <w:lang w:val="fr-FR"/>
        </w:rPr>
        <w:t>mont</w:t>
      </w:r>
      <w:r w:rsidRPr="00D727C2">
        <w:rPr>
          <w:i/>
          <w:iCs/>
          <w:color w:val="222222"/>
        </w:rPr>
        <w:t xml:space="preserve"> </w:t>
      </w:r>
      <w:r w:rsidRPr="00FF46C0">
        <w:rPr>
          <w:i/>
          <w:iCs/>
          <w:color w:val="222222"/>
          <w:lang w:val="fr-FR"/>
        </w:rPr>
        <w:t>r</w:t>
      </w:r>
      <w:r w:rsidRPr="00D727C2">
        <w:rPr>
          <w:i/>
          <w:iCs/>
          <w:color w:val="222222"/>
        </w:rPr>
        <w:t>é</w:t>
      </w:r>
      <w:r w:rsidRPr="00FF46C0">
        <w:rPr>
          <w:i/>
          <w:iCs/>
          <w:color w:val="222222"/>
          <w:lang w:val="fr-FR"/>
        </w:rPr>
        <w:t>al</w:t>
      </w:r>
      <w:r>
        <w:rPr>
          <w:i/>
          <w:iCs/>
          <w:color w:val="222222"/>
        </w:rPr>
        <w:t>»,</w:t>
      </w:r>
      <w:r w:rsidRPr="00D727C2">
        <w:rPr>
          <w:iCs/>
          <w:color w:val="222222"/>
        </w:rPr>
        <w:t xml:space="preserve"> в котором </w:t>
      </w:r>
      <w:r w:rsidRPr="00D727C2">
        <w:rPr>
          <w:i/>
          <w:iCs/>
          <w:color w:val="222222"/>
        </w:rPr>
        <w:t>«</w:t>
      </w:r>
      <w:r w:rsidRPr="00D727C2">
        <w:rPr>
          <w:i/>
          <w:iCs/>
          <w:color w:val="222222"/>
          <w:lang w:val="fr-FR"/>
        </w:rPr>
        <w:t>r</w:t>
      </w:r>
      <w:r w:rsidRPr="00D727C2">
        <w:rPr>
          <w:i/>
          <w:iCs/>
          <w:color w:val="222222"/>
        </w:rPr>
        <w:t>é</w:t>
      </w:r>
      <w:r w:rsidRPr="00D727C2">
        <w:rPr>
          <w:i/>
          <w:iCs/>
          <w:color w:val="222222"/>
          <w:lang w:val="fr-FR"/>
        </w:rPr>
        <w:t>al</w:t>
      </w:r>
      <w:r>
        <w:rPr>
          <w:i/>
          <w:iCs/>
          <w:color w:val="222222"/>
        </w:rPr>
        <w:t>»</w:t>
      </w:r>
      <w:r w:rsidRPr="00D727C2">
        <w:rPr>
          <w:iCs/>
          <w:color w:val="222222"/>
        </w:rPr>
        <w:t xml:space="preserve"> является древней формой слова </w:t>
      </w:r>
      <w:r w:rsidRPr="00D727C2">
        <w:rPr>
          <w:i/>
          <w:iCs/>
          <w:color w:val="222222"/>
        </w:rPr>
        <w:t>«</w:t>
      </w:r>
      <w:r w:rsidRPr="00D727C2">
        <w:rPr>
          <w:i/>
          <w:iCs/>
          <w:color w:val="222222"/>
          <w:lang w:val="en-US"/>
        </w:rPr>
        <w:t>royal</w:t>
      </w:r>
      <w:r w:rsidRPr="00D727C2">
        <w:rPr>
          <w:i/>
          <w:iCs/>
          <w:color w:val="222222"/>
        </w:rPr>
        <w:t>»</w:t>
      </w:r>
      <w:r>
        <w:rPr>
          <w:iCs/>
          <w:color w:val="222222"/>
        </w:rPr>
        <w:t xml:space="preserve"> </w:t>
      </w:r>
      <w:r w:rsidRPr="00D727C2">
        <w:rPr>
          <w:iCs/>
          <w:color w:val="222222"/>
        </w:rPr>
        <w:t>во французском языке того времени.</w:t>
      </w:r>
      <w:r w:rsidRPr="00D727C2">
        <w:rPr>
          <w:rStyle w:val="ab"/>
          <w:color w:val="222222"/>
        </w:rPr>
        <w:footnoteReference w:id="175"/>
      </w:r>
    </w:p>
    <w:p w:rsidR="00610AB1" w:rsidRDefault="001C1768" w:rsidP="00610AB1">
      <w:pPr>
        <w:spacing w:line="360" w:lineRule="auto"/>
        <w:ind w:firstLine="567"/>
        <w:jc w:val="both"/>
        <w:rPr>
          <w:iCs/>
          <w:color w:val="222222"/>
        </w:rPr>
      </w:pPr>
      <w:r>
        <w:rPr>
          <w:iCs/>
          <w:color w:val="222222"/>
        </w:rPr>
        <w:t>Почти век спустя, в 1643 г.</w:t>
      </w:r>
      <w:r w:rsidR="00610AB1">
        <w:rPr>
          <w:iCs/>
          <w:color w:val="222222"/>
        </w:rPr>
        <w:t>, в исполнение обета, данного во время разрушительного наводнения, основатель Монреаля Поль Шомеди де Мэзоннев  установил на горе дер</w:t>
      </w:r>
      <w:r w:rsidR="00610AB1">
        <w:rPr>
          <w:iCs/>
          <w:color w:val="222222"/>
        </w:rPr>
        <w:t>е</w:t>
      </w:r>
      <w:r w:rsidR="00610AB1">
        <w:rPr>
          <w:iCs/>
          <w:color w:val="222222"/>
        </w:rPr>
        <w:t xml:space="preserve">вянный крест. </w:t>
      </w:r>
    </w:p>
    <w:p w:rsidR="00610AB1" w:rsidRPr="00CA0258" w:rsidRDefault="00610AB1" w:rsidP="00610AB1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</w:rPr>
      </w:pPr>
      <w:r>
        <w:rPr>
          <w:iCs/>
          <w:color w:val="222222"/>
        </w:rPr>
        <w:t xml:space="preserve">В </w:t>
      </w:r>
      <w:r w:rsidR="001C1768">
        <w:rPr>
          <w:iCs/>
          <w:color w:val="222222"/>
        </w:rPr>
        <w:t>память о том событии в 1924 г.</w:t>
      </w:r>
      <w:r>
        <w:rPr>
          <w:iCs/>
          <w:color w:val="222222"/>
        </w:rPr>
        <w:t xml:space="preserve"> на том же самом месте была установлена 30-метровая металлическая конструкция в форме креста, которая является сейчас одной из визитных карточек города. </w:t>
      </w:r>
      <w:r>
        <w:rPr>
          <w:color w:val="222222"/>
        </w:rPr>
        <w:t xml:space="preserve">С 2005 </w:t>
      </w:r>
      <w:r w:rsidR="001C1768">
        <w:rPr>
          <w:color w:val="222222"/>
        </w:rPr>
        <w:t>г.</w:t>
      </w:r>
      <w:r>
        <w:rPr>
          <w:color w:val="222222"/>
        </w:rPr>
        <w:t xml:space="preserve"> Мон-Руаяль охраняется согласно декрету Правител</w:t>
      </w:r>
      <w:r>
        <w:rPr>
          <w:color w:val="222222"/>
        </w:rPr>
        <w:t>ь</w:t>
      </w:r>
      <w:r>
        <w:rPr>
          <w:color w:val="222222"/>
        </w:rPr>
        <w:t>ства Квебека</w:t>
      </w:r>
      <w:r w:rsidRPr="00CA0258">
        <w:rPr>
          <w:color w:val="222222"/>
        </w:rPr>
        <w:t>.</w:t>
      </w:r>
      <w:r>
        <w:rPr>
          <w:rStyle w:val="ab"/>
          <w:color w:val="222222"/>
          <w:lang w:val="fr-FR"/>
        </w:rPr>
        <w:footnoteReference w:id="176"/>
      </w:r>
    </w:p>
    <w:p w:rsidR="00610AB1" w:rsidRDefault="00610AB1" w:rsidP="00610AB1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</w:rPr>
      </w:pPr>
      <w:r>
        <w:rPr>
          <w:color w:val="222222"/>
        </w:rPr>
        <w:t>Помимо памяти о первых французских колонистах и католической символики, нео</w:t>
      </w:r>
      <w:r>
        <w:rPr>
          <w:color w:val="222222"/>
        </w:rPr>
        <w:t>б</w:t>
      </w:r>
      <w:r>
        <w:rPr>
          <w:color w:val="222222"/>
        </w:rPr>
        <w:t>ходимо отметить, что это место является особенно важным в истории отношений кана</w:t>
      </w:r>
      <w:r>
        <w:rPr>
          <w:color w:val="222222"/>
        </w:rPr>
        <w:t>д</w:t>
      </w:r>
      <w:r>
        <w:rPr>
          <w:color w:val="222222"/>
        </w:rPr>
        <w:lastRenderedPageBreak/>
        <w:t>цев с коренными народами. Именно здесь, в окрестностях Мон-Руаяля, в ирокезской д</w:t>
      </w:r>
      <w:r>
        <w:rPr>
          <w:color w:val="222222"/>
        </w:rPr>
        <w:t>е</w:t>
      </w:r>
      <w:r>
        <w:rPr>
          <w:color w:val="222222"/>
        </w:rPr>
        <w:t xml:space="preserve">ревне </w:t>
      </w:r>
      <w:r w:rsidRPr="00BE70FC">
        <w:rPr>
          <w:b/>
          <w:color w:val="252525"/>
          <w:shd w:val="clear" w:color="auto" w:fill="FFFFFF"/>
        </w:rPr>
        <w:t>Ошлага</w:t>
      </w:r>
      <w:r>
        <w:rPr>
          <w:color w:val="252525"/>
          <w:shd w:val="clear" w:color="auto" w:fill="FFFFFF"/>
        </w:rPr>
        <w:t xml:space="preserve"> </w:t>
      </w:r>
      <w:r w:rsidRPr="009C403C">
        <w:rPr>
          <w:i/>
          <w:color w:val="252525"/>
          <w:shd w:val="clear" w:color="auto" w:fill="FFFFFF"/>
        </w:rPr>
        <w:t>(</w:t>
      </w:r>
      <w:r w:rsidRPr="009C403C">
        <w:rPr>
          <w:rFonts w:eastAsia="Calibri"/>
          <w:i/>
          <w:lang w:val="fr-FR"/>
        </w:rPr>
        <w:t>Hochelaga</w:t>
      </w:r>
      <w:r w:rsidRPr="009C403C">
        <w:rPr>
          <w:rFonts w:eastAsia="Calibri"/>
          <w:i/>
        </w:rPr>
        <w:t>)</w:t>
      </w:r>
      <w:r>
        <w:rPr>
          <w:rFonts w:eastAsia="Calibri"/>
        </w:rPr>
        <w:t xml:space="preserve">, </w:t>
      </w:r>
      <w:r>
        <w:rPr>
          <w:color w:val="222222"/>
        </w:rPr>
        <w:t xml:space="preserve">состоялась одна из первых исторических встреч европейцев с коренным населением Северной Америки. </w:t>
      </w:r>
    </w:p>
    <w:p w:rsidR="00610AB1" w:rsidRPr="000667AC" w:rsidRDefault="00610AB1" w:rsidP="00610AB1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</w:rPr>
      </w:pPr>
      <w:r>
        <w:rPr>
          <w:color w:val="222222"/>
        </w:rPr>
        <w:t>Пользуясь гостеприимством местных жителей, Жак Картье со своими людьми пос</w:t>
      </w:r>
      <w:r>
        <w:rPr>
          <w:color w:val="222222"/>
        </w:rPr>
        <w:t>е</w:t>
      </w:r>
      <w:r>
        <w:rPr>
          <w:color w:val="222222"/>
        </w:rPr>
        <w:t>тил укрепленное поселение, в котором по оценкам жило около 3 тысяч человек. Путеш</w:t>
      </w:r>
      <w:r>
        <w:rPr>
          <w:color w:val="222222"/>
        </w:rPr>
        <w:t>е</w:t>
      </w:r>
      <w:r>
        <w:rPr>
          <w:color w:val="222222"/>
        </w:rPr>
        <w:t xml:space="preserve">ственник оставил подробное описание окрестностей и образа жизни индейцев, обитавших в Ошлага. Позднее его заметки о путешествиях будут переданы королю Франциску </w:t>
      </w:r>
      <w:r>
        <w:rPr>
          <w:color w:val="222222"/>
          <w:lang w:val="en-US"/>
        </w:rPr>
        <w:t>I</w:t>
      </w:r>
      <w:r>
        <w:rPr>
          <w:color w:val="222222"/>
        </w:rPr>
        <w:t xml:space="preserve">. </w:t>
      </w:r>
    </w:p>
    <w:p w:rsidR="00610AB1" w:rsidRDefault="00610AB1" w:rsidP="00610AB1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</w:rPr>
      </w:pPr>
      <w:r>
        <w:rPr>
          <w:color w:val="222222"/>
        </w:rPr>
        <w:t xml:space="preserve">Несмотря на </w:t>
      </w:r>
      <w:proofErr w:type="gramStart"/>
      <w:r>
        <w:rPr>
          <w:color w:val="222222"/>
        </w:rPr>
        <w:t>то</w:t>
      </w:r>
      <w:proofErr w:type="gramEnd"/>
      <w:r>
        <w:rPr>
          <w:color w:val="222222"/>
        </w:rPr>
        <w:t xml:space="preserve"> что археологические следы этого поселения не были найдены, оно было признано в 1920 </w:t>
      </w:r>
      <w:r w:rsidR="001C1768">
        <w:rPr>
          <w:color w:val="222222"/>
        </w:rPr>
        <w:t>г.</w:t>
      </w:r>
      <w:r>
        <w:rPr>
          <w:color w:val="222222"/>
        </w:rPr>
        <w:t xml:space="preserve"> национальным историческим местом Канады. На предполагаемом месте расположения деревни в небольшом парке рядом с университетом Макгилл уст</w:t>
      </w:r>
      <w:r>
        <w:rPr>
          <w:color w:val="222222"/>
        </w:rPr>
        <w:t>а</w:t>
      </w:r>
      <w:r>
        <w:rPr>
          <w:color w:val="222222"/>
        </w:rPr>
        <w:t xml:space="preserve">новлен памятный знак. </w:t>
      </w:r>
    </w:p>
    <w:p w:rsidR="00610AB1" w:rsidRDefault="00610AB1" w:rsidP="00610AB1">
      <w:pPr>
        <w:spacing w:line="360" w:lineRule="auto"/>
        <w:ind w:firstLine="567"/>
        <w:jc w:val="both"/>
        <w:rPr>
          <w:rStyle w:val="apple-converted-space"/>
          <w:color w:val="222222"/>
        </w:rPr>
      </w:pPr>
      <w:r>
        <w:rPr>
          <w:rStyle w:val="apple-converted-space"/>
          <w:color w:val="222222"/>
        </w:rPr>
        <w:t>Однако, к сожалению, не всегда отношения между первопоселенцами и местными племенами были дружественными. Память о многочисленных стычках и не прекраща</w:t>
      </w:r>
      <w:r>
        <w:rPr>
          <w:rStyle w:val="apple-converted-space"/>
          <w:color w:val="222222"/>
        </w:rPr>
        <w:t>в</w:t>
      </w:r>
      <w:r>
        <w:rPr>
          <w:rStyle w:val="apple-converted-space"/>
          <w:color w:val="222222"/>
        </w:rPr>
        <w:t>шихся войнах хранят многие места памяти. Хотелось бы упомянуть одно из них, которое, овеянное героическим ореолом, чем-то напоминает образ Жанны д</w:t>
      </w:r>
      <w:r w:rsidRPr="000667AC">
        <w:rPr>
          <w:rStyle w:val="apple-converted-space"/>
          <w:color w:val="222222"/>
        </w:rPr>
        <w:t>’</w:t>
      </w:r>
      <w:r>
        <w:rPr>
          <w:rStyle w:val="apple-converted-space"/>
          <w:color w:val="222222"/>
        </w:rPr>
        <w:t xml:space="preserve">Арк во Франции. </w:t>
      </w:r>
    </w:p>
    <w:p w:rsidR="00610AB1" w:rsidRDefault="00610AB1" w:rsidP="00610AB1">
      <w:pPr>
        <w:spacing w:line="360" w:lineRule="auto"/>
        <w:ind w:firstLine="567"/>
        <w:jc w:val="both"/>
        <w:rPr>
          <w:rStyle w:val="apple-converted-space"/>
          <w:color w:val="222222"/>
        </w:rPr>
      </w:pPr>
      <w:r w:rsidRPr="001107C9">
        <w:rPr>
          <w:rStyle w:val="apple-converted-space"/>
          <w:color w:val="222222"/>
        </w:rPr>
        <w:t xml:space="preserve"> </w:t>
      </w:r>
      <w:r>
        <w:rPr>
          <w:rStyle w:val="apple-converted-space"/>
          <w:color w:val="222222"/>
        </w:rPr>
        <w:t>Это</w:t>
      </w:r>
      <w:r w:rsidRPr="001107C9">
        <w:rPr>
          <w:rStyle w:val="apple-converted-space"/>
          <w:color w:val="222222"/>
        </w:rPr>
        <w:t xml:space="preserve"> </w:t>
      </w:r>
      <w:r>
        <w:rPr>
          <w:rStyle w:val="apple-converted-space"/>
          <w:color w:val="222222"/>
        </w:rPr>
        <w:t>образ</w:t>
      </w:r>
      <w:r w:rsidRPr="001107C9">
        <w:rPr>
          <w:rStyle w:val="apple-converted-space"/>
          <w:color w:val="222222"/>
        </w:rPr>
        <w:t xml:space="preserve"> </w:t>
      </w:r>
      <w:r w:rsidRPr="001C7BD5">
        <w:rPr>
          <w:rStyle w:val="apple-converted-space"/>
          <w:b/>
          <w:color w:val="222222"/>
        </w:rPr>
        <w:t>Мадлен де Вершер</w:t>
      </w:r>
      <w:r w:rsidR="00B841C4" w:rsidRPr="00B841C4">
        <w:rPr>
          <w:rStyle w:val="apple-converted-space"/>
          <w:b/>
          <w:color w:val="222222"/>
        </w:rPr>
        <w:t xml:space="preserve"> </w:t>
      </w:r>
      <w:r w:rsidR="00B841C4" w:rsidRPr="00B841C4">
        <w:rPr>
          <w:rStyle w:val="apple-converted-space"/>
          <w:i/>
          <w:color w:val="222222"/>
        </w:rPr>
        <w:t>(</w:t>
      </w:r>
      <w:r w:rsidR="00B841C4" w:rsidRPr="00B841C4">
        <w:rPr>
          <w:rStyle w:val="ad"/>
          <w:bCs/>
          <w:iCs w:val="0"/>
          <w:shd w:val="clear" w:color="auto" w:fill="FFFFFF"/>
        </w:rPr>
        <w:t>Madeleine de Verchères</w:t>
      </w:r>
      <w:r w:rsidR="00B841C4" w:rsidRPr="00B841C4">
        <w:rPr>
          <w:rStyle w:val="apple-converted-space"/>
          <w:rFonts w:ascii="Arial" w:hAnsi="Arial" w:cs="Arial"/>
          <w:i/>
          <w:shd w:val="clear" w:color="auto" w:fill="FFFFFF"/>
        </w:rPr>
        <w:t>)</w:t>
      </w:r>
      <w:r>
        <w:rPr>
          <w:rStyle w:val="apple-converted-space"/>
          <w:color w:val="222222"/>
        </w:rPr>
        <w:t>, одной из самых известных героинь Новой Франции, молодой девушки, которая, согласно легенде, в возрасте 14 лет в течение восьми дней руководила обороной форта Вершер от ирокезов. Произошло нап</w:t>
      </w:r>
      <w:r>
        <w:rPr>
          <w:rStyle w:val="apple-converted-space"/>
          <w:color w:val="222222"/>
        </w:rPr>
        <w:t>а</w:t>
      </w:r>
      <w:r>
        <w:rPr>
          <w:rStyle w:val="apple-converted-space"/>
          <w:color w:val="222222"/>
        </w:rPr>
        <w:t>дение в 1692</w:t>
      </w:r>
      <w:r w:rsidR="002959B3">
        <w:rPr>
          <w:rStyle w:val="apple-converted-space"/>
          <w:color w:val="222222"/>
        </w:rPr>
        <w:t xml:space="preserve"> г.</w:t>
      </w:r>
      <w:r>
        <w:rPr>
          <w:rStyle w:val="apple-converted-space"/>
          <w:color w:val="222222"/>
        </w:rPr>
        <w:t xml:space="preserve"> во время отъезда </w:t>
      </w:r>
      <w:r w:rsidR="002959B3">
        <w:rPr>
          <w:rStyle w:val="apple-converted-space"/>
          <w:color w:val="222222"/>
        </w:rPr>
        <w:t xml:space="preserve">её </w:t>
      </w:r>
      <w:r>
        <w:rPr>
          <w:rStyle w:val="apple-converted-space"/>
          <w:color w:val="222222"/>
        </w:rPr>
        <w:t>родителей в находящийся неподалеку Монреаль. Бл</w:t>
      </w:r>
      <w:r>
        <w:rPr>
          <w:rStyle w:val="apple-converted-space"/>
          <w:color w:val="222222"/>
        </w:rPr>
        <w:t>а</w:t>
      </w:r>
      <w:r>
        <w:rPr>
          <w:rStyle w:val="apple-converted-space"/>
          <w:color w:val="222222"/>
        </w:rPr>
        <w:t xml:space="preserve">годаря своей находчивости и смелости </w:t>
      </w:r>
      <w:r w:rsidR="002959B3">
        <w:rPr>
          <w:rStyle w:val="apple-converted-space"/>
          <w:color w:val="222222"/>
        </w:rPr>
        <w:t>девушке</w:t>
      </w:r>
      <w:r>
        <w:rPr>
          <w:rStyle w:val="apple-converted-space"/>
          <w:color w:val="222222"/>
        </w:rPr>
        <w:t xml:space="preserve"> удалось удержать форт до прихода по</w:t>
      </w:r>
      <w:r>
        <w:rPr>
          <w:rStyle w:val="apple-converted-space"/>
          <w:color w:val="222222"/>
        </w:rPr>
        <w:t>д</w:t>
      </w:r>
      <w:r>
        <w:rPr>
          <w:rStyle w:val="apple-converted-space"/>
          <w:color w:val="222222"/>
        </w:rPr>
        <w:t>крепления.</w:t>
      </w:r>
      <w:r>
        <w:rPr>
          <w:rStyle w:val="ab"/>
          <w:color w:val="222222"/>
        </w:rPr>
        <w:footnoteReference w:id="177"/>
      </w:r>
      <w:r>
        <w:rPr>
          <w:rStyle w:val="apple-converted-space"/>
          <w:color w:val="222222"/>
        </w:rPr>
        <w:t xml:space="preserve"> </w:t>
      </w:r>
    </w:p>
    <w:p w:rsidR="00610AB1" w:rsidRDefault="00610AB1" w:rsidP="00610AB1">
      <w:pPr>
        <w:spacing w:line="360" w:lineRule="auto"/>
        <w:ind w:firstLine="567"/>
        <w:jc w:val="both"/>
        <w:rPr>
          <w:rStyle w:val="apple-converted-space"/>
          <w:color w:val="222222"/>
        </w:rPr>
      </w:pPr>
      <w:r>
        <w:rPr>
          <w:rStyle w:val="apple-converted-space"/>
          <w:color w:val="222222"/>
        </w:rPr>
        <w:t>Некоторы</w:t>
      </w:r>
      <w:r w:rsidR="002959B3">
        <w:rPr>
          <w:rStyle w:val="apple-converted-space"/>
          <w:color w:val="222222"/>
        </w:rPr>
        <w:t>е</w:t>
      </w:r>
      <w:r>
        <w:rPr>
          <w:rStyle w:val="apple-converted-space"/>
          <w:color w:val="222222"/>
        </w:rPr>
        <w:t xml:space="preserve"> историк</w:t>
      </w:r>
      <w:r w:rsidR="002959B3">
        <w:rPr>
          <w:rStyle w:val="apple-converted-space"/>
          <w:color w:val="222222"/>
        </w:rPr>
        <w:t xml:space="preserve">и </w:t>
      </w:r>
      <w:r>
        <w:rPr>
          <w:rStyle w:val="apple-converted-space"/>
          <w:color w:val="222222"/>
        </w:rPr>
        <w:t>оспарива</w:t>
      </w:r>
      <w:r w:rsidR="002959B3">
        <w:rPr>
          <w:rStyle w:val="apple-converted-space"/>
          <w:color w:val="222222"/>
        </w:rPr>
        <w:t>ют</w:t>
      </w:r>
      <w:r>
        <w:rPr>
          <w:rStyle w:val="apple-converted-space"/>
          <w:color w:val="222222"/>
        </w:rPr>
        <w:t xml:space="preserve"> верси</w:t>
      </w:r>
      <w:r w:rsidR="002959B3">
        <w:rPr>
          <w:rStyle w:val="apple-converted-space"/>
          <w:color w:val="222222"/>
        </w:rPr>
        <w:t>ю</w:t>
      </w:r>
      <w:r>
        <w:rPr>
          <w:rStyle w:val="apple-converted-space"/>
          <w:color w:val="222222"/>
        </w:rPr>
        <w:t>, рассказанн</w:t>
      </w:r>
      <w:r w:rsidR="002959B3">
        <w:rPr>
          <w:rStyle w:val="apple-converted-space"/>
          <w:color w:val="222222"/>
        </w:rPr>
        <w:t>ую</w:t>
      </w:r>
      <w:r>
        <w:rPr>
          <w:rStyle w:val="apple-converted-space"/>
          <w:color w:val="222222"/>
        </w:rPr>
        <w:t xml:space="preserve"> самой Мадлен и записанн</w:t>
      </w:r>
      <w:r w:rsidR="002959B3">
        <w:rPr>
          <w:rStyle w:val="apple-converted-space"/>
          <w:color w:val="222222"/>
        </w:rPr>
        <w:t>ую</w:t>
      </w:r>
      <w:r>
        <w:rPr>
          <w:rStyle w:val="apple-converted-space"/>
          <w:color w:val="222222"/>
        </w:rPr>
        <w:t xml:space="preserve"> неизвестным романистом. Некоторые из деталей легенды, были, на их взгляд, значительно приукрашены, и в целом осада не была в традициях ирокезских племен, основной чертой которых была внезапность</w:t>
      </w:r>
      <w:r w:rsidR="002959B3">
        <w:rPr>
          <w:rStyle w:val="apple-converted-space"/>
          <w:color w:val="222222"/>
        </w:rPr>
        <w:t xml:space="preserve"> нападения</w:t>
      </w:r>
      <w:r>
        <w:rPr>
          <w:rStyle w:val="apple-converted-space"/>
          <w:color w:val="222222"/>
        </w:rPr>
        <w:t xml:space="preserve">. И тем не менее эта история хорошо передает дух и обычаи того времени. Именно поэтому и благодаря своей поэтичности образ Мадлен де Вершер прочно вошел в коллективную память квебекцев. </w:t>
      </w:r>
    </w:p>
    <w:p w:rsidR="00610AB1" w:rsidRDefault="00610AB1" w:rsidP="00610AB1">
      <w:pPr>
        <w:spacing w:line="360" w:lineRule="auto"/>
        <w:ind w:firstLine="567"/>
        <w:jc w:val="both"/>
        <w:rPr>
          <w:color w:val="000000"/>
          <w:shd w:val="clear" w:color="auto" w:fill="FFFFFF"/>
        </w:rPr>
      </w:pPr>
      <w:r w:rsidRPr="003C5088">
        <w:rPr>
          <w:color w:val="000000"/>
          <w:shd w:val="clear" w:color="auto" w:fill="FFFFFF"/>
        </w:rPr>
        <w:t xml:space="preserve">Долгое время </w:t>
      </w:r>
      <w:r>
        <w:rPr>
          <w:color w:val="000000"/>
          <w:shd w:val="clear" w:color="auto" w:fill="FFFFFF"/>
        </w:rPr>
        <w:t>он существовал</w:t>
      </w:r>
      <w:r w:rsidRPr="003C508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только в виде легенд</w:t>
      </w:r>
      <w:r w:rsidRPr="003C5088">
        <w:rPr>
          <w:color w:val="000000"/>
          <w:shd w:val="clear" w:color="auto" w:fill="FFFFFF"/>
        </w:rPr>
        <w:t xml:space="preserve">, однако в XX </w:t>
      </w:r>
      <w:r w:rsidR="002959B3">
        <w:rPr>
          <w:color w:val="000000"/>
          <w:shd w:val="clear" w:color="auto" w:fill="FFFFFF"/>
        </w:rPr>
        <w:t>в.</w:t>
      </w:r>
      <w:r w:rsidRPr="003C5088">
        <w:rPr>
          <w:color w:val="000000"/>
          <w:shd w:val="clear" w:color="auto" w:fill="FFFFFF"/>
        </w:rPr>
        <w:t xml:space="preserve"> к истории Ма</w:t>
      </w:r>
      <w:r w:rsidRPr="003C5088">
        <w:rPr>
          <w:color w:val="000000"/>
          <w:shd w:val="clear" w:color="auto" w:fill="FFFFFF"/>
        </w:rPr>
        <w:t>д</w:t>
      </w:r>
      <w:r w:rsidRPr="003C5088">
        <w:rPr>
          <w:color w:val="000000"/>
          <w:shd w:val="clear" w:color="auto" w:fill="FFFFFF"/>
        </w:rPr>
        <w:t xml:space="preserve">лен стали проявлять повышенный интерес </w:t>
      </w:r>
      <w:r>
        <w:rPr>
          <w:color w:val="000000"/>
          <w:shd w:val="clear" w:color="auto" w:fill="FFFFFF"/>
        </w:rPr>
        <w:t xml:space="preserve">и </w:t>
      </w:r>
      <w:r w:rsidRPr="003C5088">
        <w:rPr>
          <w:color w:val="000000"/>
          <w:shd w:val="clear" w:color="auto" w:fill="FFFFFF"/>
        </w:rPr>
        <w:t>историки</w:t>
      </w:r>
      <w:r>
        <w:rPr>
          <w:color w:val="000000"/>
          <w:shd w:val="clear" w:color="auto" w:fill="FFFFFF"/>
        </w:rPr>
        <w:t>, и</w:t>
      </w:r>
      <w:r w:rsidRPr="003C5088">
        <w:rPr>
          <w:color w:val="000000"/>
          <w:shd w:val="clear" w:color="auto" w:fill="FFFFFF"/>
        </w:rPr>
        <w:t xml:space="preserve"> писатели</w:t>
      </w:r>
      <w:r>
        <w:rPr>
          <w:color w:val="000000"/>
          <w:shd w:val="clear" w:color="auto" w:fill="FFFFFF"/>
        </w:rPr>
        <w:t>,</w:t>
      </w:r>
      <w:r w:rsidRPr="003C508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 власти</w:t>
      </w:r>
      <w:r w:rsidRPr="003C5088">
        <w:rPr>
          <w:color w:val="000000"/>
          <w:shd w:val="clear" w:color="auto" w:fill="FFFFFF"/>
        </w:rPr>
        <w:t>. В 191</w:t>
      </w:r>
      <w:r>
        <w:rPr>
          <w:color w:val="000000"/>
          <w:shd w:val="clear" w:color="auto" w:fill="FFFFFF"/>
        </w:rPr>
        <w:t>3</w:t>
      </w:r>
      <w:r w:rsidR="001C1768">
        <w:rPr>
          <w:color w:val="000000"/>
          <w:shd w:val="clear" w:color="auto" w:fill="FFFFFF"/>
        </w:rPr>
        <w:t xml:space="preserve"> г. </w:t>
      </w:r>
      <w:r w:rsidRPr="003C5088">
        <w:rPr>
          <w:color w:val="000000"/>
          <w:shd w:val="clear" w:color="auto" w:fill="FFFFFF"/>
        </w:rPr>
        <w:t xml:space="preserve">в её родном </w:t>
      </w:r>
      <w:r>
        <w:rPr>
          <w:color w:val="000000"/>
          <w:shd w:val="clear" w:color="auto" w:fill="FFFFFF"/>
        </w:rPr>
        <w:t>городке</w:t>
      </w:r>
      <w:r w:rsidRPr="003C5088">
        <w:rPr>
          <w:color w:val="000000"/>
          <w:shd w:val="clear" w:color="auto" w:fill="FFFFFF"/>
        </w:rPr>
        <w:t xml:space="preserve"> Вершер героине был установлен памятник</w:t>
      </w:r>
      <w:r>
        <w:rPr>
          <w:color w:val="000000"/>
          <w:shd w:val="clear" w:color="auto" w:fill="FFFFFF"/>
        </w:rPr>
        <w:t xml:space="preserve">, который десять лет спустя был признан национальным историческим местом. </w:t>
      </w:r>
    </w:p>
    <w:p w:rsidR="00610AB1" w:rsidRPr="009D67A9" w:rsidRDefault="00610AB1" w:rsidP="00610AB1">
      <w:pPr>
        <w:spacing w:line="360" w:lineRule="auto"/>
        <w:ind w:firstLine="567"/>
        <w:jc w:val="both"/>
        <w:rPr>
          <w:color w:val="222222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Уже через восемь лет после </w:t>
      </w:r>
      <w:proofErr w:type="gramStart"/>
      <w:r>
        <w:rPr>
          <w:color w:val="000000"/>
          <w:shd w:val="clear" w:color="auto" w:fill="FFFFFF"/>
        </w:rPr>
        <w:t xml:space="preserve">событий, упоминаемых в леегенде о Мадлен де Вершер </w:t>
      </w:r>
      <w:r w:rsidRPr="009D67A9">
        <w:rPr>
          <w:color w:val="000000"/>
          <w:shd w:val="clear" w:color="auto" w:fill="FFFFFF"/>
        </w:rPr>
        <w:t>был</w:t>
      </w:r>
      <w:proofErr w:type="gramEnd"/>
      <w:r w:rsidRPr="009D67A9">
        <w:rPr>
          <w:color w:val="000000"/>
          <w:shd w:val="clear" w:color="auto" w:fill="FFFFFF"/>
        </w:rPr>
        <w:t xml:space="preserve"> подписан так называемый </w:t>
      </w:r>
      <w:r w:rsidRPr="007F5C9F">
        <w:rPr>
          <w:bCs/>
          <w:color w:val="222222"/>
          <w:shd w:val="clear" w:color="auto" w:fill="FFFFFF"/>
        </w:rPr>
        <w:t>Великий Монреальский мир</w:t>
      </w:r>
      <w:r w:rsidRPr="009D67A9">
        <w:rPr>
          <w:b/>
          <w:bCs/>
          <w:color w:val="222222"/>
          <w:shd w:val="clear" w:color="auto" w:fill="FFFFFF"/>
        </w:rPr>
        <w:t xml:space="preserve"> </w:t>
      </w:r>
      <w:r w:rsidRPr="009D67A9">
        <w:rPr>
          <w:i/>
          <w:color w:val="222222"/>
          <w:shd w:val="clear" w:color="auto" w:fill="FFFFFF"/>
        </w:rPr>
        <w:t>(</w:t>
      </w:r>
      <w:r w:rsidRPr="009D67A9">
        <w:rPr>
          <w:i/>
          <w:iCs/>
          <w:color w:val="222222"/>
          <w:shd w:val="clear" w:color="auto" w:fill="FFFFFF"/>
          <w:lang w:val="fr-FR"/>
        </w:rPr>
        <w:t>Le</w:t>
      </w:r>
      <w:r w:rsidRPr="009D67A9">
        <w:rPr>
          <w:i/>
          <w:iCs/>
          <w:color w:val="222222"/>
          <w:shd w:val="clear" w:color="auto" w:fill="FFFFFF"/>
        </w:rPr>
        <w:t xml:space="preserve"> </w:t>
      </w:r>
      <w:r w:rsidRPr="009D67A9">
        <w:rPr>
          <w:i/>
          <w:iCs/>
          <w:color w:val="222222"/>
          <w:shd w:val="clear" w:color="auto" w:fill="FFFFFF"/>
          <w:lang w:val="fr-FR"/>
        </w:rPr>
        <w:t>trait</w:t>
      </w:r>
      <w:r w:rsidRPr="009D67A9">
        <w:rPr>
          <w:i/>
          <w:iCs/>
          <w:color w:val="222222"/>
          <w:shd w:val="clear" w:color="auto" w:fill="FFFFFF"/>
        </w:rPr>
        <w:t xml:space="preserve">é </w:t>
      </w:r>
      <w:r w:rsidRPr="009D67A9">
        <w:rPr>
          <w:i/>
          <w:iCs/>
          <w:color w:val="222222"/>
          <w:shd w:val="clear" w:color="auto" w:fill="FFFFFF"/>
          <w:lang w:val="fr-FR"/>
        </w:rPr>
        <w:t>de</w:t>
      </w:r>
      <w:r w:rsidRPr="009D67A9">
        <w:rPr>
          <w:i/>
          <w:iCs/>
          <w:color w:val="222222"/>
          <w:shd w:val="clear" w:color="auto" w:fill="FFFFFF"/>
        </w:rPr>
        <w:t xml:space="preserve"> </w:t>
      </w:r>
      <w:r w:rsidRPr="009D67A9">
        <w:rPr>
          <w:i/>
          <w:iCs/>
          <w:color w:val="222222"/>
          <w:shd w:val="clear" w:color="auto" w:fill="FFFFFF"/>
          <w:lang w:val="fr-FR"/>
        </w:rPr>
        <w:t>la</w:t>
      </w:r>
      <w:r w:rsidRPr="009D67A9">
        <w:rPr>
          <w:i/>
          <w:iCs/>
          <w:color w:val="222222"/>
          <w:shd w:val="clear" w:color="auto" w:fill="FFFFFF"/>
        </w:rPr>
        <w:t xml:space="preserve"> </w:t>
      </w:r>
      <w:r w:rsidRPr="009D67A9">
        <w:rPr>
          <w:i/>
          <w:iCs/>
          <w:color w:val="222222"/>
          <w:shd w:val="clear" w:color="auto" w:fill="FFFFFF"/>
          <w:lang w:val="fr-FR"/>
        </w:rPr>
        <w:t>Grande</w:t>
      </w:r>
      <w:r w:rsidRPr="009D67A9">
        <w:rPr>
          <w:i/>
          <w:iCs/>
          <w:color w:val="222222"/>
          <w:shd w:val="clear" w:color="auto" w:fill="FFFFFF"/>
        </w:rPr>
        <w:t xml:space="preserve"> </w:t>
      </w:r>
      <w:r w:rsidRPr="009D67A9">
        <w:rPr>
          <w:i/>
          <w:iCs/>
          <w:color w:val="222222"/>
          <w:shd w:val="clear" w:color="auto" w:fill="FFFFFF"/>
          <w:lang w:val="fr-FR"/>
        </w:rPr>
        <w:t>Paix</w:t>
      </w:r>
      <w:r w:rsidRPr="009D67A9">
        <w:rPr>
          <w:i/>
          <w:iCs/>
          <w:color w:val="222222"/>
          <w:shd w:val="clear" w:color="auto" w:fill="FFFFFF"/>
        </w:rPr>
        <w:t xml:space="preserve"> </w:t>
      </w:r>
      <w:r w:rsidRPr="009D67A9">
        <w:rPr>
          <w:i/>
          <w:iCs/>
          <w:color w:val="222222"/>
          <w:shd w:val="clear" w:color="auto" w:fill="FFFFFF"/>
          <w:lang w:val="fr-FR"/>
        </w:rPr>
        <w:t>de</w:t>
      </w:r>
      <w:r w:rsidRPr="009D67A9">
        <w:rPr>
          <w:i/>
          <w:iCs/>
          <w:color w:val="222222"/>
          <w:shd w:val="clear" w:color="auto" w:fill="FFFFFF"/>
        </w:rPr>
        <w:t xml:space="preserve"> </w:t>
      </w:r>
      <w:r w:rsidRPr="009D67A9">
        <w:rPr>
          <w:i/>
          <w:iCs/>
          <w:color w:val="222222"/>
          <w:shd w:val="clear" w:color="auto" w:fill="FFFFFF"/>
          <w:lang w:val="fr-FR"/>
        </w:rPr>
        <w:t>Montr</w:t>
      </w:r>
      <w:r w:rsidRPr="009D67A9">
        <w:rPr>
          <w:i/>
          <w:iCs/>
          <w:color w:val="222222"/>
          <w:shd w:val="clear" w:color="auto" w:fill="FFFFFF"/>
        </w:rPr>
        <w:t>é</w:t>
      </w:r>
      <w:r w:rsidRPr="009D67A9">
        <w:rPr>
          <w:i/>
          <w:iCs/>
          <w:color w:val="222222"/>
          <w:shd w:val="clear" w:color="auto" w:fill="FFFFFF"/>
          <w:lang w:val="fr-FR"/>
        </w:rPr>
        <w:t>al</w:t>
      </w:r>
      <w:r w:rsidRPr="009D67A9">
        <w:rPr>
          <w:i/>
          <w:color w:val="222222"/>
          <w:shd w:val="clear" w:color="auto" w:fill="FFFFFF"/>
        </w:rPr>
        <w:t>)</w:t>
      </w:r>
      <w:r w:rsidRPr="009D67A9">
        <w:rPr>
          <w:color w:val="222222"/>
          <w:shd w:val="clear" w:color="auto" w:fill="FFFFFF"/>
        </w:rPr>
        <w:t> — мирный договор между</w:t>
      </w:r>
      <w:r w:rsidRPr="009D67A9">
        <w:rPr>
          <w:rStyle w:val="apple-converted-space"/>
          <w:color w:val="222222"/>
          <w:shd w:val="clear" w:color="auto" w:fill="FFFFFF"/>
        </w:rPr>
        <w:t> </w:t>
      </w:r>
      <w:r w:rsidRPr="009D67A9">
        <w:rPr>
          <w:shd w:val="clear" w:color="auto" w:fill="FFFFFF"/>
        </w:rPr>
        <w:t>Новой Францией</w:t>
      </w:r>
      <w:r w:rsidRPr="009D67A9">
        <w:rPr>
          <w:rStyle w:val="apple-converted-space"/>
          <w:color w:val="222222"/>
          <w:shd w:val="clear" w:color="auto" w:fill="FFFFFF"/>
        </w:rPr>
        <w:t> </w:t>
      </w:r>
      <w:r w:rsidRPr="009D67A9">
        <w:rPr>
          <w:color w:val="222222"/>
          <w:shd w:val="clear" w:color="auto" w:fill="FFFFFF"/>
        </w:rPr>
        <w:t>и 39 племенами</w:t>
      </w:r>
      <w:r w:rsidRPr="009D67A9">
        <w:rPr>
          <w:rStyle w:val="apple-converted-space"/>
          <w:color w:val="222222"/>
          <w:shd w:val="clear" w:color="auto" w:fill="FFFFFF"/>
        </w:rPr>
        <w:t> </w:t>
      </w:r>
      <w:r w:rsidRPr="009D67A9">
        <w:rPr>
          <w:shd w:val="clear" w:color="auto" w:fill="FFFFFF"/>
        </w:rPr>
        <w:t>канадских инде</w:t>
      </w:r>
      <w:r w:rsidRPr="009D67A9">
        <w:rPr>
          <w:shd w:val="clear" w:color="auto" w:fill="FFFFFF"/>
        </w:rPr>
        <w:t>й</w:t>
      </w:r>
      <w:r w:rsidRPr="009D67A9">
        <w:rPr>
          <w:shd w:val="clear" w:color="auto" w:fill="FFFFFF"/>
        </w:rPr>
        <w:t>цев</w:t>
      </w:r>
      <w:r w:rsidRPr="009D67A9">
        <w:rPr>
          <w:color w:val="222222"/>
          <w:shd w:val="clear" w:color="auto" w:fill="FFFFFF"/>
        </w:rPr>
        <w:t>.</w:t>
      </w:r>
    </w:p>
    <w:p w:rsidR="00610AB1" w:rsidRPr="009D67A9" w:rsidRDefault="00610AB1" w:rsidP="00610AB1">
      <w:pPr>
        <w:spacing w:line="360" w:lineRule="auto"/>
        <w:ind w:firstLine="567"/>
        <w:jc w:val="both"/>
        <w:rPr>
          <w:color w:val="222222"/>
          <w:shd w:val="clear" w:color="auto" w:fill="FFFFFF"/>
        </w:rPr>
      </w:pPr>
      <w:r w:rsidRPr="009D67A9">
        <w:rPr>
          <w:color w:val="222222"/>
          <w:shd w:val="clear" w:color="auto" w:fill="FFFFFF"/>
        </w:rPr>
        <w:t xml:space="preserve">Единственный подобный прецедент во всей истории Америки. </w:t>
      </w:r>
      <w:r w:rsidRPr="00606029">
        <w:rPr>
          <w:color w:val="222222"/>
          <w:shd w:val="clear" w:color="auto" w:fill="FFFFFF"/>
        </w:rPr>
        <w:t>Что любопытно, он и по сей день признается сообществами «первых наций» Канады.</w:t>
      </w:r>
      <w:r w:rsidRPr="009D67A9">
        <w:rPr>
          <w:color w:val="222222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Однако не все проблемы были решены, и небольшие столкновения продолжались и после этого. </w:t>
      </w:r>
    </w:p>
    <w:p w:rsidR="00610AB1" w:rsidRDefault="00610AB1" w:rsidP="00610AB1">
      <w:pPr>
        <w:spacing w:line="360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 протяжении </w:t>
      </w:r>
      <w:r>
        <w:rPr>
          <w:color w:val="000000"/>
          <w:shd w:val="clear" w:color="auto" w:fill="FFFFFF"/>
          <w:lang w:val="en-US"/>
        </w:rPr>
        <w:t>XIX</w:t>
      </w:r>
      <w:r w:rsidRPr="00245F1E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  <w:lang w:val="en-US"/>
        </w:rPr>
        <w:t>XX</w:t>
      </w:r>
      <w:r w:rsidRPr="00245F1E">
        <w:rPr>
          <w:color w:val="000000"/>
          <w:shd w:val="clear" w:color="auto" w:fill="FFFFFF"/>
        </w:rPr>
        <w:t xml:space="preserve"> </w:t>
      </w:r>
      <w:r w:rsidR="002959B3">
        <w:rPr>
          <w:color w:val="000000"/>
          <w:shd w:val="clear" w:color="auto" w:fill="FFFFFF"/>
        </w:rPr>
        <w:t>вв.</w:t>
      </w:r>
      <w:r>
        <w:rPr>
          <w:color w:val="000000"/>
          <w:shd w:val="clear" w:color="auto" w:fill="FFFFFF"/>
        </w:rPr>
        <w:t xml:space="preserve"> неоднократно были предприняты попытки урегулир</w:t>
      </w:r>
      <w:r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вать территориальные споры с «первыми нациями». Одной из них являлась, например, Конвенции Залива Джеймс и Севера Квебека, заключенная в 1975 г. между правител</w:t>
      </w:r>
      <w:r>
        <w:rPr>
          <w:color w:val="000000"/>
          <w:shd w:val="clear" w:color="auto" w:fill="FFFFFF"/>
        </w:rPr>
        <w:t>ь</w:t>
      </w:r>
      <w:r>
        <w:rPr>
          <w:color w:val="000000"/>
          <w:shd w:val="clear" w:color="auto" w:fill="FFFFFF"/>
        </w:rPr>
        <w:t>ством Квебека и представителями народов кри и инуитов, согласно которой индейцам предоставляется широкая политическая и административная автономия, им предоставл</w:t>
      </w:r>
      <w:r>
        <w:rPr>
          <w:color w:val="000000"/>
          <w:shd w:val="clear" w:color="auto" w:fill="FFFFFF"/>
        </w:rPr>
        <w:t>я</w:t>
      </w:r>
      <w:r>
        <w:rPr>
          <w:color w:val="000000"/>
          <w:shd w:val="clear" w:color="auto" w:fill="FFFFFF"/>
        </w:rPr>
        <w:t>ются эксклюзивные права на охоту и рыбалку на территории в 170 тыс. км</w:t>
      </w:r>
      <w:proofErr w:type="gramStart"/>
      <w:r w:rsidRPr="002F0DF3">
        <w:rPr>
          <w:color w:val="000000"/>
          <w:shd w:val="clear" w:color="auto" w:fill="FFFFFF"/>
          <w:vertAlign w:val="superscript"/>
        </w:rPr>
        <w:t>2</w:t>
      </w:r>
      <w:proofErr w:type="gramEnd"/>
      <w:r>
        <w:rPr>
          <w:color w:val="000000"/>
          <w:shd w:val="clear" w:color="auto" w:fill="FFFFFF"/>
        </w:rPr>
        <w:t>, а также опр</w:t>
      </w:r>
      <w:r>
        <w:rPr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 xml:space="preserve">деленные финансовые компенсации. </w:t>
      </w:r>
      <w:proofErr w:type="gramStart"/>
      <w:r>
        <w:rPr>
          <w:color w:val="000000"/>
          <w:shd w:val="clear" w:color="auto" w:fill="FFFFFF"/>
        </w:rPr>
        <w:t>Взамен правительство Квебека получало право на разработку минеральных, лесные и гидроресурсов на Севере провинции.</w:t>
      </w:r>
      <w:proofErr w:type="gramEnd"/>
      <w:r>
        <w:rPr>
          <w:color w:val="000000"/>
          <w:shd w:val="clear" w:color="auto" w:fill="FFFFFF"/>
        </w:rPr>
        <w:t xml:space="preserve"> Позднее к ко</w:t>
      </w:r>
      <w:r>
        <w:rPr>
          <w:color w:val="000000"/>
          <w:shd w:val="clear" w:color="auto" w:fill="FFFFFF"/>
        </w:rPr>
        <w:t>н</w:t>
      </w:r>
      <w:r>
        <w:rPr>
          <w:color w:val="000000"/>
          <w:shd w:val="clear" w:color="auto" w:fill="FFFFFF"/>
        </w:rPr>
        <w:t xml:space="preserve">венции присоединилось племя наскапи. В 2001 </w:t>
      </w:r>
      <w:r w:rsidR="001C1768">
        <w:rPr>
          <w:color w:val="000000"/>
          <w:shd w:val="clear" w:color="auto" w:fill="FFFFFF"/>
        </w:rPr>
        <w:t>г.</w:t>
      </w:r>
      <w:r>
        <w:rPr>
          <w:color w:val="000000"/>
          <w:shd w:val="clear" w:color="auto" w:fill="FFFFFF"/>
        </w:rPr>
        <w:t>, в 300-летний юбилей подписания Вел</w:t>
      </w:r>
      <w:r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 xml:space="preserve">кого Монреальского мира, было подписано дополнительное соглашение в этой области – Мир храбрых </w:t>
      </w:r>
      <w:r w:rsidRPr="00520350">
        <w:rPr>
          <w:i/>
          <w:color w:val="000000"/>
          <w:shd w:val="clear" w:color="auto" w:fill="FFFFFF"/>
        </w:rPr>
        <w:t>(La Paix des Braves).</w:t>
      </w:r>
    </w:p>
    <w:p w:rsidR="00610AB1" w:rsidRDefault="00610AB1" w:rsidP="00610AB1">
      <w:pPr>
        <w:spacing w:line="360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Тем не менее, неоднократно возникали серьезные территориальные разногласия, иногда заканчивавшиеся заметными акциями протеста со стороны индейцев. Одним из самых острых явился </w:t>
      </w:r>
      <w:r w:rsidRPr="00610AB1">
        <w:rPr>
          <w:b/>
          <w:color w:val="000000"/>
          <w:shd w:val="clear" w:color="auto" w:fill="FFFFFF"/>
        </w:rPr>
        <w:t xml:space="preserve">кризис </w:t>
      </w:r>
      <w:proofErr w:type="gramStart"/>
      <w:r w:rsidRPr="00610AB1">
        <w:rPr>
          <w:b/>
          <w:color w:val="000000"/>
          <w:shd w:val="clear" w:color="auto" w:fill="FFFFFF"/>
        </w:rPr>
        <w:t>в</w:t>
      </w:r>
      <w:proofErr w:type="gramEnd"/>
      <w:r w:rsidRPr="00610AB1">
        <w:rPr>
          <w:b/>
          <w:color w:val="000000"/>
          <w:shd w:val="clear" w:color="auto" w:fill="FFFFFF"/>
        </w:rPr>
        <w:t xml:space="preserve"> </w:t>
      </w:r>
      <w:proofErr w:type="gramStart"/>
      <w:r w:rsidRPr="00610AB1">
        <w:rPr>
          <w:b/>
          <w:color w:val="000000"/>
          <w:shd w:val="clear" w:color="auto" w:fill="FFFFFF"/>
        </w:rPr>
        <w:t>Ока</w:t>
      </w:r>
      <w:proofErr w:type="gramEnd"/>
      <w:r>
        <w:rPr>
          <w:color w:val="000000"/>
          <w:shd w:val="clear" w:color="auto" w:fill="FFFFFF"/>
        </w:rPr>
        <w:t xml:space="preserve"> (Окский кризис) </w:t>
      </w:r>
      <w:r w:rsidRPr="00245F1E">
        <w:rPr>
          <w:i/>
          <w:color w:val="000000"/>
          <w:shd w:val="clear" w:color="auto" w:fill="FFFFFF"/>
        </w:rPr>
        <w:t>(</w:t>
      </w:r>
      <w:r w:rsidRPr="00245F1E">
        <w:rPr>
          <w:i/>
          <w:color w:val="222222"/>
          <w:shd w:val="clear" w:color="auto" w:fill="FFFFFF"/>
        </w:rPr>
        <w:t>La</w:t>
      </w:r>
      <w:r w:rsidRPr="00245F1E">
        <w:rPr>
          <w:rStyle w:val="apple-converted-space"/>
          <w:color w:val="222222"/>
          <w:shd w:val="clear" w:color="auto" w:fill="FFFFFF"/>
        </w:rPr>
        <w:t> </w:t>
      </w:r>
      <w:r w:rsidRPr="00245F1E">
        <w:rPr>
          <w:bCs/>
          <w:i/>
          <w:color w:val="222222"/>
          <w:shd w:val="clear" w:color="auto" w:fill="FFFFFF"/>
        </w:rPr>
        <w:t>crise d'Oka</w:t>
      </w:r>
      <w:r w:rsidRPr="00245F1E">
        <w:rPr>
          <w:i/>
          <w:color w:val="000000"/>
          <w:shd w:val="clear" w:color="auto" w:fill="FFFFFF"/>
        </w:rPr>
        <w:t>)</w:t>
      </w:r>
      <w:r w:rsidRPr="00245F1E"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 1990 </w:t>
      </w:r>
      <w:r w:rsidR="001C1768">
        <w:rPr>
          <w:color w:val="000000"/>
          <w:shd w:val="clear" w:color="auto" w:fill="FFFFFF"/>
        </w:rPr>
        <w:t>г.</w:t>
      </w:r>
      <w:r>
        <w:rPr>
          <w:color w:val="000000"/>
          <w:shd w:val="clear" w:color="auto" w:fill="FFFFFF"/>
        </w:rPr>
        <w:t>, закончи</w:t>
      </w:r>
      <w:r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>шийся столкновениями представителей народа мох</w:t>
      </w:r>
      <w:r w:rsidR="00CC1886">
        <w:rPr>
          <w:color w:val="000000"/>
          <w:shd w:val="clear" w:color="auto" w:fill="FFFFFF"/>
        </w:rPr>
        <w:t>оу</w:t>
      </w:r>
      <w:r>
        <w:rPr>
          <w:color w:val="000000"/>
          <w:shd w:val="clear" w:color="auto" w:fill="FFFFFF"/>
        </w:rPr>
        <w:t>ков</w:t>
      </w:r>
      <w:r w:rsidR="00CC1886">
        <w:rPr>
          <w:color w:val="000000"/>
          <w:shd w:val="clear" w:color="auto" w:fill="FFFFFF"/>
        </w:rPr>
        <w:t xml:space="preserve"> </w:t>
      </w:r>
      <w:r w:rsidR="00CC1886" w:rsidRPr="002959B3">
        <w:rPr>
          <w:i/>
          <w:color w:val="000000"/>
          <w:shd w:val="clear" w:color="auto" w:fill="FFFFFF"/>
        </w:rPr>
        <w:t>(</w:t>
      </w:r>
      <w:r w:rsidR="00CC1886" w:rsidRPr="002959B3">
        <w:rPr>
          <w:bCs/>
          <w:i/>
          <w:color w:val="222222"/>
          <w:shd w:val="clear" w:color="auto" w:fill="FFFFFF"/>
        </w:rPr>
        <w:t>Mohawks</w:t>
      </w:r>
      <w:r w:rsidR="00CC1886" w:rsidRPr="002959B3">
        <w:rPr>
          <w:i/>
          <w:color w:val="000000"/>
          <w:shd w:val="clear" w:color="auto" w:fill="FFFFFF"/>
        </w:rPr>
        <w:t>)</w:t>
      </w:r>
      <w:r>
        <w:rPr>
          <w:rStyle w:val="ab"/>
          <w:color w:val="000000"/>
          <w:shd w:val="clear" w:color="auto" w:fill="FFFFFF"/>
        </w:rPr>
        <w:footnoteReference w:id="178"/>
      </w:r>
      <w:r>
        <w:rPr>
          <w:color w:val="000000"/>
          <w:shd w:val="clear" w:color="auto" w:fill="FFFFFF"/>
        </w:rPr>
        <w:t xml:space="preserve"> </w:t>
      </w:r>
      <w:r w:rsidRPr="002235BC">
        <w:rPr>
          <w:color w:val="000000"/>
          <w:shd w:val="clear" w:color="auto" w:fill="FFFFFF"/>
        </w:rPr>
        <w:t>с населением кв</w:t>
      </w:r>
      <w:r w:rsidRPr="002235BC">
        <w:rPr>
          <w:color w:val="000000"/>
          <w:shd w:val="clear" w:color="auto" w:fill="FFFFFF"/>
        </w:rPr>
        <w:t>е</w:t>
      </w:r>
      <w:r w:rsidRPr="002235BC">
        <w:rPr>
          <w:color w:val="000000"/>
          <w:shd w:val="clear" w:color="auto" w:fill="FFFFFF"/>
        </w:rPr>
        <w:t>бекского посёлка</w:t>
      </w:r>
      <w:r>
        <w:rPr>
          <w:color w:val="000000"/>
          <w:shd w:val="clear" w:color="auto" w:fill="FFFFFF"/>
        </w:rPr>
        <w:t xml:space="preserve"> и потребовавший вмешательства канадской армии. </w:t>
      </w:r>
    </w:p>
    <w:p w:rsidR="00610AB1" w:rsidRPr="00383CED" w:rsidRDefault="00610AB1" w:rsidP="00610AB1">
      <w:pPr>
        <w:spacing w:line="360" w:lineRule="auto"/>
        <w:ind w:firstLine="567"/>
        <w:jc w:val="both"/>
        <w:rPr>
          <w:color w:val="000000"/>
          <w:shd w:val="clear" w:color="auto" w:fill="FFFFFF"/>
        </w:rPr>
      </w:pPr>
      <w:r w:rsidRPr="00383CED">
        <w:rPr>
          <w:color w:val="000000"/>
          <w:shd w:val="clear" w:color="auto" w:fill="FFFFFF"/>
        </w:rPr>
        <w:t>Кризис разразился в связи с планами жителей посёлка</w:t>
      </w:r>
      <w:r>
        <w:rPr>
          <w:color w:val="000000"/>
          <w:shd w:val="clear" w:color="auto" w:fill="FFFFFF"/>
        </w:rPr>
        <w:t xml:space="preserve"> Ока расширить поле для гольфа за счет территории, </w:t>
      </w:r>
      <w:r w:rsidRPr="00383CED">
        <w:rPr>
          <w:color w:val="000000"/>
          <w:shd w:val="clear" w:color="auto" w:fill="FFFFFF"/>
        </w:rPr>
        <w:t>на которую претендовали мох</w:t>
      </w:r>
      <w:r w:rsidR="00CC1886">
        <w:rPr>
          <w:color w:val="000000"/>
          <w:shd w:val="clear" w:color="auto" w:fill="FFFFFF"/>
        </w:rPr>
        <w:t>оу</w:t>
      </w:r>
      <w:r w:rsidRPr="00383CED">
        <w:rPr>
          <w:color w:val="000000"/>
          <w:shd w:val="clear" w:color="auto" w:fill="FFFFFF"/>
        </w:rPr>
        <w:t>ки (на спорном участке расп</w:t>
      </w:r>
      <w:r w:rsidRPr="00383CED">
        <w:rPr>
          <w:color w:val="000000"/>
          <w:shd w:val="clear" w:color="auto" w:fill="FFFFFF"/>
        </w:rPr>
        <w:t>о</w:t>
      </w:r>
      <w:r w:rsidRPr="00383CED">
        <w:rPr>
          <w:color w:val="000000"/>
          <w:shd w:val="clear" w:color="auto" w:fill="FFFFFF"/>
        </w:rPr>
        <w:t>лагалось старое мо</w:t>
      </w:r>
      <w:r w:rsidR="00CC1886">
        <w:rPr>
          <w:color w:val="000000"/>
          <w:shd w:val="clear" w:color="auto" w:fill="FFFFFF"/>
        </w:rPr>
        <w:t>хоу</w:t>
      </w:r>
      <w:r w:rsidRPr="00383CED">
        <w:rPr>
          <w:color w:val="000000"/>
          <w:shd w:val="clear" w:color="auto" w:fill="FFFFFF"/>
        </w:rPr>
        <w:t xml:space="preserve">кское кладбище). </w:t>
      </w:r>
      <w:r>
        <w:rPr>
          <w:color w:val="000000"/>
          <w:shd w:val="clear" w:color="auto" w:fill="FFFFFF"/>
        </w:rPr>
        <w:t>Протестующие</w:t>
      </w:r>
      <w:r w:rsidRPr="00383CE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индейцы</w:t>
      </w:r>
      <w:r w:rsidRPr="00383CED">
        <w:rPr>
          <w:color w:val="000000"/>
          <w:shd w:val="clear" w:color="auto" w:fill="FFFFFF"/>
        </w:rPr>
        <w:t xml:space="preserve"> стали </w:t>
      </w:r>
      <w:r>
        <w:rPr>
          <w:color w:val="000000"/>
          <w:shd w:val="clear" w:color="auto" w:fill="FFFFFF"/>
        </w:rPr>
        <w:t>строить</w:t>
      </w:r>
      <w:r w:rsidRPr="00383CED">
        <w:rPr>
          <w:color w:val="000000"/>
          <w:shd w:val="clear" w:color="auto" w:fill="FFFFFF"/>
        </w:rPr>
        <w:t xml:space="preserve"> баррик</w:t>
      </w:r>
      <w:r w:rsidRPr="00383CED">
        <w:rPr>
          <w:color w:val="000000"/>
          <w:shd w:val="clear" w:color="auto" w:fill="FFFFFF"/>
        </w:rPr>
        <w:t>а</w:t>
      </w:r>
      <w:r w:rsidRPr="00383CED">
        <w:rPr>
          <w:color w:val="000000"/>
          <w:shd w:val="clear" w:color="auto" w:fill="FFFFFF"/>
        </w:rPr>
        <w:t xml:space="preserve">ды. </w:t>
      </w:r>
      <w:r>
        <w:rPr>
          <w:color w:val="000000"/>
          <w:shd w:val="clear" w:color="auto" w:fill="FFFFFF"/>
        </w:rPr>
        <w:t xml:space="preserve">После многочисленных попыток переговоров, зашедших в тупик, </w:t>
      </w:r>
      <w:r w:rsidRPr="00383CED">
        <w:rPr>
          <w:color w:val="000000"/>
          <w:shd w:val="clear" w:color="auto" w:fill="FFFFFF"/>
        </w:rPr>
        <w:t xml:space="preserve">квебекская полиция начала атаковать </w:t>
      </w:r>
      <w:r>
        <w:rPr>
          <w:color w:val="000000"/>
          <w:shd w:val="clear" w:color="auto" w:fill="FFFFFF"/>
        </w:rPr>
        <w:t xml:space="preserve">охранявшиеся позиции </w:t>
      </w:r>
      <w:r w:rsidRPr="00383CED">
        <w:rPr>
          <w:color w:val="000000"/>
          <w:shd w:val="clear" w:color="auto" w:fill="FFFFFF"/>
        </w:rPr>
        <w:t>индейц</w:t>
      </w:r>
      <w:r>
        <w:rPr>
          <w:color w:val="000000"/>
          <w:shd w:val="clear" w:color="auto" w:fill="FFFFFF"/>
        </w:rPr>
        <w:t>ев. Эти действия вызвали настоящий кр</w:t>
      </w:r>
      <w:r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>зис, стали высказываться идеи о полном суверенитете мох</w:t>
      </w:r>
      <w:r w:rsidR="00CC1886">
        <w:rPr>
          <w:color w:val="000000"/>
          <w:shd w:val="clear" w:color="auto" w:fill="FFFFFF"/>
        </w:rPr>
        <w:t>оу</w:t>
      </w:r>
      <w:r>
        <w:rPr>
          <w:color w:val="000000"/>
          <w:shd w:val="clear" w:color="auto" w:fill="FFFFFF"/>
        </w:rPr>
        <w:t>ков. П</w:t>
      </w:r>
      <w:r w:rsidRPr="00383CED">
        <w:rPr>
          <w:color w:val="000000"/>
          <w:shd w:val="clear" w:color="auto" w:fill="FFFFFF"/>
        </w:rPr>
        <w:t>ремьер-министр Квеб</w:t>
      </w:r>
      <w:r w:rsidRPr="00383CED">
        <w:rPr>
          <w:color w:val="000000"/>
          <w:shd w:val="clear" w:color="auto" w:fill="FFFFFF"/>
        </w:rPr>
        <w:t>е</w:t>
      </w:r>
      <w:r w:rsidRPr="00383CED">
        <w:rPr>
          <w:color w:val="000000"/>
          <w:shd w:val="clear" w:color="auto" w:fill="FFFFFF"/>
        </w:rPr>
        <w:t>ка Робер Бурасса обратился за помощью к вооружённым силам Канады, которые разобр</w:t>
      </w:r>
      <w:r w:rsidRPr="00383CED">
        <w:rPr>
          <w:color w:val="000000"/>
          <w:shd w:val="clear" w:color="auto" w:fill="FFFFFF"/>
        </w:rPr>
        <w:t>а</w:t>
      </w:r>
      <w:r w:rsidRPr="00383CED">
        <w:rPr>
          <w:color w:val="000000"/>
          <w:shd w:val="clear" w:color="auto" w:fill="FFFFFF"/>
        </w:rPr>
        <w:t>ли часть баррикад. Лишь после длительных переговоров и</w:t>
      </w:r>
      <w:r>
        <w:rPr>
          <w:color w:val="000000"/>
          <w:shd w:val="clear" w:color="auto" w:fill="FFFFFF"/>
        </w:rPr>
        <w:t>ндейцы прекратили сопроти</w:t>
      </w:r>
      <w:r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>ление, а после этого спорная территория была выкуплена канадским федеральным</w:t>
      </w:r>
      <w:r w:rsidRPr="00383CED">
        <w:rPr>
          <w:color w:val="000000"/>
          <w:shd w:val="clear" w:color="auto" w:fill="FFFFFF"/>
        </w:rPr>
        <w:t xml:space="preserve"> прав</w:t>
      </w:r>
      <w:r w:rsidRPr="00383CED">
        <w:rPr>
          <w:color w:val="000000"/>
          <w:shd w:val="clear" w:color="auto" w:fill="FFFFFF"/>
        </w:rPr>
        <w:t>и</w:t>
      </w:r>
      <w:r w:rsidRPr="00383CED">
        <w:rPr>
          <w:color w:val="000000"/>
          <w:shd w:val="clear" w:color="auto" w:fill="FFFFFF"/>
        </w:rPr>
        <w:lastRenderedPageBreak/>
        <w:t>тельство</w:t>
      </w:r>
      <w:r>
        <w:rPr>
          <w:color w:val="000000"/>
          <w:shd w:val="clear" w:color="auto" w:fill="FFFFFF"/>
        </w:rPr>
        <w:t>м</w:t>
      </w:r>
      <w:r w:rsidRPr="00383CED">
        <w:rPr>
          <w:color w:val="000000"/>
          <w:shd w:val="clear" w:color="auto" w:fill="FFFFFF"/>
        </w:rPr>
        <w:t xml:space="preserve"> и переда</w:t>
      </w:r>
      <w:r>
        <w:rPr>
          <w:color w:val="000000"/>
          <w:shd w:val="clear" w:color="auto" w:fill="FFFFFF"/>
        </w:rPr>
        <w:t>на</w:t>
      </w:r>
      <w:r w:rsidRPr="00383CED">
        <w:rPr>
          <w:color w:val="000000"/>
          <w:shd w:val="clear" w:color="auto" w:fill="FFFFFF"/>
        </w:rPr>
        <w:t xml:space="preserve"> мох</w:t>
      </w:r>
      <w:r w:rsidR="00CC1886">
        <w:rPr>
          <w:color w:val="000000"/>
          <w:shd w:val="clear" w:color="auto" w:fill="FFFFFF"/>
        </w:rPr>
        <w:t>оу</w:t>
      </w:r>
      <w:r w:rsidRPr="00383CED">
        <w:rPr>
          <w:color w:val="000000"/>
          <w:shd w:val="clear" w:color="auto" w:fill="FFFFFF"/>
        </w:rPr>
        <w:t>кам.</w:t>
      </w:r>
      <w:r>
        <w:rPr>
          <w:color w:val="000000"/>
          <w:shd w:val="clear" w:color="auto" w:fill="FFFFFF"/>
        </w:rPr>
        <w:t xml:space="preserve"> Хотя кризис был разрешен, отношение жителей Квебека к племени приобрело заметную настороженность.   </w:t>
      </w:r>
    </w:p>
    <w:p w:rsidR="00610AB1" w:rsidRPr="009F26A2" w:rsidRDefault="00610AB1" w:rsidP="00610AB1">
      <w:pPr>
        <w:spacing w:line="360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Кроме того, на уровне страны индейцы Квебека открыто заявляют о своей позиции относительно суверенитета провинции. В частности, Ассамблея первых наций Квебека заявляла, что в случае положительного исхода референдума, решение не будет считаться обязательным для первых наций и что Квебек не имеет полномочий претендовать на сув</w:t>
      </w:r>
      <w:r>
        <w:rPr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>ренитет территорий, которые, по сути, принадлежат первым нациям.</w:t>
      </w:r>
      <w:r>
        <w:rPr>
          <w:rStyle w:val="ab"/>
          <w:rFonts w:ascii="Arial" w:hAnsi="Arial" w:cs="Arial"/>
          <w:color w:val="333333"/>
          <w:sz w:val="21"/>
          <w:szCs w:val="21"/>
          <w:shd w:val="clear" w:color="auto" w:fill="FFFFFF"/>
          <w:lang w:val="fr-FR"/>
        </w:rPr>
        <w:footnoteReference w:id="179"/>
      </w:r>
    </w:p>
    <w:p w:rsidR="00610AB1" w:rsidRPr="00383CED" w:rsidRDefault="00610AB1" w:rsidP="00610AB1">
      <w:pPr>
        <w:spacing w:line="360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Еще в 1995 </w:t>
      </w:r>
      <w:r w:rsidR="001C1768">
        <w:rPr>
          <w:color w:val="000000"/>
          <w:shd w:val="clear" w:color="auto" w:fill="FFFFFF"/>
        </w:rPr>
        <w:t>г.</w:t>
      </w:r>
      <w:r>
        <w:rPr>
          <w:color w:val="000000"/>
          <w:shd w:val="clear" w:color="auto" w:fill="FFFFFF"/>
        </w:rPr>
        <w:t xml:space="preserve"> Ассамблея первых наций заявила в своем коммюнике, что некоторые нации провели собственные референдумы, в которых высказано мнение о непризнании в случае положительного исхода голосования по суверенитету провинции. В 1998 </w:t>
      </w:r>
      <w:r w:rsidR="001C1768">
        <w:rPr>
          <w:color w:val="000000"/>
          <w:shd w:val="clear" w:color="auto" w:fill="FFFFFF"/>
        </w:rPr>
        <w:t>г.</w:t>
      </w:r>
      <w:r>
        <w:rPr>
          <w:color w:val="000000"/>
          <w:shd w:val="clear" w:color="auto" w:fill="FFFFFF"/>
        </w:rPr>
        <w:t xml:space="preserve"> Ве</w:t>
      </w:r>
      <w:r>
        <w:rPr>
          <w:color w:val="000000"/>
          <w:shd w:val="clear" w:color="auto" w:fill="FFFFFF"/>
        </w:rPr>
        <w:t>р</w:t>
      </w:r>
      <w:r>
        <w:rPr>
          <w:color w:val="000000"/>
          <w:shd w:val="clear" w:color="auto" w:fill="FFFFFF"/>
        </w:rPr>
        <w:t>ховный суд Канады вынес заключение о неправомочности Квебека в одностороннем п</w:t>
      </w:r>
      <w:r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рядке решать вопрос независимости, а также о том, что в случае положительного решения в ходе переговоров интересы коренных народов будут учтены.</w:t>
      </w:r>
      <w:r>
        <w:rPr>
          <w:rStyle w:val="ab"/>
          <w:color w:val="000000"/>
          <w:shd w:val="clear" w:color="auto" w:fill="FFFFFF"/>
        </w:rPr>
        <w:footnoteReference w:id="180"/>
      </w:r>
    </w:p>
    <w:p w:rsidR="00610AB1" w:rsidRDefault="00610AB1" w:rsidP="00610AB1">
      <w:pPr>
        <w:spacing w:line="360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Проблема осложняется тем, что до сих пор официально канадскими властями не признаны границы земель, принадлежащих коренным народам. В случае провозглашения суверенитета этот вопрос встал бы в первую очередь. </w:t>
      </w:r>
    </w:p>
    <w:p w:rsidR="00610AB1" w:rsidRDefault="00610AB1" w:rsidP="00610AB1">
      <w:pPr>
        <w:spacing w:line="360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Народ кри, инуиты, а также большинство других наций не поддерживают независ</w:t>
      </w:r>
      <w:r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>мость Квебека, подчеркивая свое право на самоопределение и заявляя, что в случае отд</w:t>
      </w:r>
      <w:r>
        <w:rPr>
          <w:color w:val="000000"/>
          <w:shd w:val="clear" w:color="auto" w:fill="FFFFFF"/>
        </w:rPr>
        <w:t>е</w:t>
      </w:r>
      <w:r w:rsidR="007F5C9F">
        <w:rPr>
          <w:color w:val="000000"/>
          <w:shd w:val="clear" w:color="auto" w:fill="FFFFFF"/>
        </w:rPr>
        <w:t>ления могут вновь присоединиться</w:t>
      </w:r>
      <w:r>
        <w:rPr>
          <w:color w:val="000000"/>
          <w:shd w:val="clear" w:color="auto" w:fill="FFFFFF"/>
        </w:rPr>
        <w:t xml:space="preserve"> к Канаде. Анализ результатов референдума 1995 </w:t>
      </w:r>
      <w:r w:rsidR="001C1768">
        <w:rPr>
          <w:color w:val="000000"/>
          <w:shd w:val="clear" w:color="auto" w:fill="FFFFFF"/>
        </w:rPr>
        <w:t>г.</w:t>
      </w:r>
      <w:r>
        <w:rPr>
          <w:color w:val="000000"/>
          <w:shd w:val="clear" w:color="auto" w:fill="FFFFFF"/>
        </w:rPr>
        <w:t xml:space="preserve"> это подтверждает. Более 96% населения кри и инуитов проголосовали против независимости провинции.</w:t>
      </w:r>
      <w:r>
        <w:rPr>
          <w:rStyle w:val="ab"/>
          <w:color w:val="000000"/>
          <w:shd w:val="clear" w:color="auto" w:fill="FFFFFF"/>
        </w:rPr>
        <w:footnoteReference w:id="181"/>
      </w:r>
      <w:r>
        <w:rPr>
          <w:color w:val="000000"/>
          <w:shd w:val="clear" w:color="auto" w:fill="FFFFFF"/>
        </w:rPr>
        <w:t xml:space="preserve"> Однако существует и другая точка зрения, </w:t>
      </w:r>
      <w:r w:rsidR="00AE1795">
        <w:rPr>
          <w:color w:val="000000"/>
          <w:shd w:val="clear" w:color="auto" w:fill="FFFFFF"/>
        </w:rPr>
        <w:t xml:space="preserve">согласно которой </w:t>
      </w:r>
      <w:r>
        <w:rPr>
          <w:color w:val="000000"/>
          <w:shd w:val="clear" w:color="auto" w:fill="FFFFFF"/>
        </w:rPr>
        <w:t>суверенитет Квебека дал бы возможность впервые построить государство при участии первых наций.</w:t>
      </w:r>
      <w:r>
        <w:rPr>
          <w:rStyle w:val="ab"/>
          <w:color w:val="000000"/>
          <w:shd w:val="clear" w:color="auto" w:fill="FFFFFF"/>
        </w:rPr>
        <w:footnoteReference w:id="182"/>
      </w:r>
    </w:p>
    <w:p w:rsidR="00610AB1" w:rsidRPr="000B15BF" w:rsidRDefault="00F71EC0" w:rsidP="00610AB1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</w:rPr>
      </w:pPr>
      <w:r>
        <w:rPr>
          <w:color w:val="222222"/>
        </w:rPr>
        <w:t>Таким образом, после анализа различных материальных и нематериальных мест п</w:t>
      </w:r>
      <w:r>
        <w:rPr>
          <w:color w:val="222222"/>
        </w:rPr>
        <w:t>а</w:t>
      </w:r>
      <w:r>
        <w:rPr>
          <w:color w:val="222222"/>
        </w:rPr>
        <w:t>мяти в Квебеке можно выделить несколько различных типов коллективной памяти, с</w:t>
      </w:r>
      <w:r>
        <w:rPr>
          <w:color w:val="222222"/>
        </w:rPr>
        <w:t>о</w:t>
      </w:r>
      <w:r>
        <w:rPr>
          <w:color w:val="222222"/>
        </w:rPr>
        <w:t xml:space="preserve">держащихся в них. </w:t>
      </w:r>
      <w:proofErr w:type="gramStart"/>
      <w:r>
        <w:rPr>
          <w:color w:val="222222"/>
        </w:rPr>
        <w:t>К ним относятся воспоминания о принадлежности к французской культуре и приверженность французскому языку, католические ценности, память о пе</w:t>
      </w:r>
      <w:r>
        <w:rPr>
          <w:color w:val="222222"/>
        </w:rPr>
        <w:t>р</w:t>
      </w:r>
      <w:r>
        <w:rPr>
          <w:color w:val="222222"/>
        </w:rPr>
        <w:lastRenderedPageBreak/>
        <w:t>вых французских мореплавателях и исследователях Канады, память о завоевании (и в ц</w:t>
      </w:r>
      <w:r>
        <w:rPr>
          <w:color w:val="222222"/>
        </w:rPr>
        <w:t>е</w:t>
      </w:r>
      <w:r>
        <w:rPr>
          <w:color w:val="222222"/>
        </w:rPr>
        <w:t>лом нарратив противостояния англичанам и всему английскому) одновременно с призн</w:t>
      </w:r>
      <w:r>
        <w:rPr>
          <w:color w:val="222222"/>
        </w:rPr>
        <w:t>а</w:t>
      </w:r>
      <w:r>
        <w:rPr>
          <w:color w:val="222222"/>
        </w:rPr>
        <w:t xml:space="preserve">нием тесных связей с британской монархией, и, наконец, не всегда простые отношения с коренными народами. </w:t>
      </w:r>
      <w:proofErr w:type="gramEnd"/>
    </w:p>
    <w:p w:rsidR="007972AD" w:rsidRPr="0035289D" w:rsidRDefault="007972AD"/>
    <w:p w:rsidR="00610AB1" w:rsidRDefault="00610AB1">
      <w:pPr>
        <w:rPr>
          <w:rFonts w:eastAsia="Calibri"/>
          <w:b/>
          <w:bCs/>
        </w:rPr>
      </w:pPr>
      <w:r>
        <w:br w:type="page"/>
      </w:r>
    </w:p>
    <w:p w:rsidR="007972AD" w:rsidRDefault="007972AD" w:rsidP="007972AD">
      <w:pPr>
        <w:pStyle w:val="2"/>
        <w:tabs>
          <w:tab w:val="left" w:pos="8789"/>
        </w:tabs>
        <w:spacing w:before="0" w:line="360" w:lineRule="auto"/>
        <w:ind w:right="283" w:firstLine="113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483306647"/>
      <w:r w:rsidRPr="0012204B">
        <w:rPr>
          <w:rFonts w:ascii="Times New Roman" w:hAnsi="Times New Roman" w:cs="Times New Roman"/>
          <w:color w:val="auto"/>
          <w:sz w:val="24"/>
          <w:szCs w:val="24"/>
        </w:rPr>
        <w:lastRenderedPageBreak/>
        <w:t>§</w:t>
      </w:r>
      <w:r w:rsidR="00610AB1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12204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B6917">
        <w:rPr>
          <w:rFonts w:ascii="Times New Roman" w:hAnsi="Times New Roman" w:cs="Times New Roman"/>
          <w:color w:val="auto"/>
          <w:sz w:val="24"/>
          <w:szCs w:val="24"/>
        </w:rPr>
        <w:t>Французско-квебекские о</w:t>
      </w:r>
      <w:r>
        <w:rPr>
          <w:rFonts w:ascii="Times New Roman" w:hAnsi="Times New Roman" w:cs="Times New Roman"/>
          <w:color w:val="auto"/>
          <w:sz w:val="24"/>
          <w:szCs w:val="24"/>
        </w:rPr>
        <w:t>бщие места памяти</w:t>
      </w:r>
      <w:bookmarkEnd w:id="13"/>
      <w:r w:rsidRPr="001220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C2518" w:rsidRPr="006C2518" w:rsidRDefault="006C2518" w:rsidP="006C2518"/>
    <w:p w:rsidR="00C44C24" w:rsidRPr="00C44C24" w:rsidRDefault="00C44C24" w:rsidP="00C44C24">
      <w:pPr>
        <w:spacing w:line="360" w:lineRule="auto"/>
        <w:ind w:firstLine="567"/>
        <w:jc w:val="both"/>
      </w:pPr>
      <w:r w:rsidRPr="00C44C24">
        <w:t xml:space="preserve">Кроме мест памяти, существующих </w:t>
      </w:r>
      <w:r>
        <w:t xml:space="preserve">отдельно во Франции и в Квебеке, существует отдельный пласт мест, которые являются общими для обоих народов. </w:t>
      </w:r>
      <w:r w:rsidR="00CC1886">
        <w:t>И</w:t>
      </w:r>
      <w:r>
        <w:t xml:space="preserve">х выявлением и исследованием занимается на официальном уровне двусторонняя </w:t>
      </w:r>
      <w:r w:rsidRPr="00C44C24">
        <w:t>Французско-квебекская комиссия по общим местам памяти.</w:t>
      </w:r>
      <w:r>
        <w:t xml:space="preserve"> </w:t>
      </w:r>
    </w:p>
    <w:p w:rsidR="00C44C24" w:rsidRDefault="00C44C24" w:rsidP="00C44C24">
      <w:pPr>
        <w:spacing w:line="360" w:lineRule="auto"/>
        <w:ind w:firstLine="567"/>
        <w:jc w:val="both"/>
      </w:pPr>
      <w:r>
        <w:t>В целом, необходимо отметить, что эта деятельность осуществляется в рамках д</w:t>
      </w:r>
      <w:r>
        <w:t>о</w:t>
      </w:r>
      <w:r>
        <w:t>вольно тесного сотрудничества Франции с провинцией Квебек в области культуры и обр</w:t>
      </w:r>
      <w:r>
        <w:t>а</w:t>
      </w:r>
      <w:r>
        <w:t xml:space="preserve">зования. </w:t>
      </w:r>
    </w:p>
    <w:p w:rsidR="007972AD" w:rsidRPr="00C44C24" w:rsidRDefault="00C44C24" w:rsidP="00C44C24">
      <w:pPr>
        <w:spacing w:line="360" w:lineRule="auto"/>
        <w:ind w:firstLine="567"/>
        <w:jc w:val="both"/>
      </w:pPr>
      <w:r>
        <w:t xml:space="preserve"> Более тесные отношения стали развиваться с начала </w:t>
      </w:r>
      <w:r w:rsidR="007972AD" w:rsidRPr="00C44C24">
        <w:t>1960-х гг.</w:t>
      </w:r>
      <w:r>
        <w:t>, когда в Квебеке</w:t>
      </w:r>
      <w:r w:rsidR="007972AD" w:rsidRPr="00C44C24">
        <w:t xml:space="preserve"> начался подъем франко-канадского национального движения (Тихая революция).</w:t>
      </w:r>
      <w:r w:rsidR="004E332B">
        <w:t xml:space="preserve"> </w:t>
      </w:r>
      <w:r>
        <w:t>Точкой отсчета «особых»</w:t>
      </w:r>
      <w:r w:rsidR="007972AD" w:rsidRPr="00C44C24">
        <w:t xml:space="preserve"> отношений </w:t>
      </w:r>
      <w:r w:rsidR="004E332B">
        <w:t>можно</w:t>
      </w:r>
      <w:r w:rsidR="007972AD" w:rsidRPr="00C44C24">
        <w:t xml:space="preserve"> считать открытие в Париже постоянного квебекского представительства – </w:t>
      </w:r>
      <w:r w:rsidR="004E332B">
        <w:t>«</w:t>
      </w:r>
      <w:r w:rsidR="007972AD" w:rsidRPr="00C44C24">
        <w:t>Дома Квебека</w:t>
      </w:r>
      <w:r w:rsidR="004E332B">
        <w:t>»</w:t>
      </w:r>
      <w:r w:rsidR="007972AD" w:rsidRPr="00C44C24">
        <w:t xml:space="preserve">, </w:t>
      </w:r>
      <w:r w:rsidR="004E332B">
        <w:t>которое состоялось в</w:t>
      </w:r>
      <w:r w:rsidR="007972AD" w:rsidRPr="00C44C24">
        <w:t xml:space="preserve"> 1961</w:t>
      </w:r>
      <w:r w:rsidR="004E332B">
        <w:t xml:space="preserve"> </w:t>
      </w:r>
      <w:r w:rsidR="001C1768">
        <w:t>г.</w:t>
      </w:r>
      <w:r w:rsidR="007972AD" w:rsidRPr="00C44C24">
        <w:t xml:space="preserve"> в присутствии </w:t>
      </w:r>
      <w:r w:rsidR="004E332B">
        <w:t>прем</w:t>
      </w:r>
      <w:r w:rsidR="004E332B">
        <w:t>ь</w:t>
      </w:r>
      <w:r w:rsidR="004E332B">
        <w:t>ер-министра провинции</w:t>
      </w:r>
      <w:r w:rsidR="007972AD" w:rsidRPr="00C44C24">
        <w:t xml:space="preserve"> Жана Лесажа и министра культуры Франции Андре Мальро.</w:t>
      </w:r>
      <w:r w:rsidR="004E332B">
        <w:rPr>
          <w:rStyle w:val="ab"/>
        </w:rPr>
        <w:footnoteReference w:id="183"/>
      </w:r>
    </w:p>
    <w:p w:rsidR="00FA2591" w:rsidRDefault="004E332B" w:rsidP="00FA2591">
      <w:pPr>
        <w:spacing w:line="360" w:lineRule="auto"/>
        <w:ind w:firstLine="567"/>
        <w:jc w:val="both"/>
      </w:pPr>
      <w:r>
        <w:t>При этом отношения с Квебеком не противопоставлялись отношениям с федерал</w:t>
      </w:r>
      <w:r>
        <w:t>ь</w:t>
      </w:r>
      <w:r>
        <w:t xml:space="preserve">ной Канадой, а </w:t>
      </w:r>
      <w:r w:rsidR="007977F4" w:rsidRPr="007977F4">
        <w:t>развивались в рамках уже имевшихся канадско-французских договоренн</w:t>
      </w:r>
      <w:r w:rsidR="007977F4" w:rsidRPr="007977F4">
        <w:t>о</w:t>
      </w:r>
      <w:r w:rsidR="007977F4" w:rsidRPr="007977F4">
        <w:t>стей.</w:t>
      </w:r>
      <w:r w:rsidR="007977F4">
        <w:t xml:space="preserve"> На настоящее время между Францией и Канадой заключено множество</w:t>
      </w:r>
      <w:r w:rsidR="007972AD" w:rsidRPr="00C44C24">
        <w:t xml:space="preserve"> двусторо</w:t>
      </w:r>
      <w:r w:rsidR="007972AD" w:rsidRPr="00C44C24">
        <w:t>н</w:t>
      </w:r>
      <w:r w:rsidR="007972AD" w:rsidRPr="00C44C24">
        <w:t xml:space="preserve">них договоров, в том числе в области культуры, например, </w:t>
      </w:r>
      <w:r w:rsidR="007977F4">
        <w:t xml:space="preserve">о сотрудничестве в области музеев, кинематографии, ремесел, </w:t>
      </w:r>
      <w:r w:rsidR="007972AD" w:rsidRPr="00C44C24">
        <w:t>аудиовизуально</w:t>
      </w:r>
      <w:r w:rsidR="007977F4">
        <w:t>го</w:t>
      </w:r>
      <w:r w:rsidR="007972AD" w:rsidRPr="00C44C24">
        <w:t xml:space="preserve"> искусств</w:t>
      </w:r>
      <w:r w:rsidR="007977F4">
        <w:t>а</w:t>
      </w:r>
      <w:r w:rsidR="007972AD" w:rsidRPr="00C44C24">
        <w:t>, образовани</w:t>
      </w:r>
      <w:r w:rsidR="007977F4">
        <w:t>я</w:t>
      </w:r>
      <w:r w:rsidR="007972AD" w:rsidRPr="00C44C24">
        <w:t>, библиоте</w:t>
      </w:r>
      <w:r w:rsidR="007972AD" w:rsidRPr="00C44C24">
        <w:t>ч</w:t>
      </w:r>
      <w:r w:rsidR="007972AD" w:rsidRPr="00C44C24">
        <w:t>но</w:t>
      </w:r>
      <w:r w:rsidR="007977F4">
        <w:t>го</w:t>
      </w:r>
      <w:r w:rsidR="007972AD" w:rsidRPr="00C44C24">
        <w:t xml:space="preserve"> дел</w:t>
      </w:r>
      <w:r w:rsidR="007977F4">
        <w:t>а</w:t>
      </w:r>
      <w:r w:rsidR="007972AD" w:rsidRPr="00C44C24">
        <w:t xml:space="preserve"> и т.п.</w:t>
      </w:r>
      <w:r w:rsidR="007977F4">
        <w:t xml:space="preserve"> </w:t>
      </w:r>
    </w:p>
    <w:p w:rsidR="007972AD" w:rsidRPr="00FA2591" w:rsidRDefault="007977F4" w:rsidP="00FA2591">
      <w:pPr>
        <w:spacing w:line="360" w:lineRule="auto"/>
        <w:ind w:firstLine="567"/>
        <w:jc w:val="both"/>
      </w:pPr>
      <w:r>
        <w:t xml:space="preserve">Однако параллельно с этим стали постепенно развиваться и отношения Франции с Квебеком отдельно. </w:t>
      </w:r>
      <w:proofErr w:type="gramStart"/>
      <w:r>
        <w:t xml:space="preserve">Первым двусторонним соглашением </w:t>
      </w:r>
      <w:r w:rsidR="00CC1886">
        <w:t>стало так называемое «согласие»</w:t>
      </w:r>
      <w:r>
        <w:t xml:space="preserve"> </w:t>
      </w:r>
      <w:r w:rsidR="00CC1886">
        <w:t>в области образования,</w:t>
      </w:r>
      <w:r w:rsidR="005C3BC3">
        <w:t xml:space="preserve"> подписанное в 1965 </w:t>
      </w:r>
      <w:r w:rsidR="00CC1886">
        <w:t>г</w:t>
      </w:r>
      <w:r w:rsidR="005C3BC3" w:rsidRPr="00FA2591">
        <w:t>.</w:t>
      </w:r>
      <w:r w:rsidR="005C3BC3" w:rsidRPr="00C44C24">
        <w:t xml:space="preserve"> </w:t>
      </w:r>
      <w:r w:rsidR="005C3BC3" w:rsidRPr="00CC1886">
        <w:rPr>
          <w:i/>
        </w:rPr>
        <w:t>(</w:t>
      </w:r>
      <w:r w:rsidR="005C3BC3" w:rsidRPr="00C44C24">
        <w:rPr>
          <w:i/>
          <w:lang w:val="fr-FR"/>
        </w:rPr>
        <w:t>Entente</w:t>
      </w:r>
      <w:r w:rsidR="005C3BC3" w:rsidRPr="00CC1886">
        <w:rPr>
          <w:i/>
        </w:rPr>
        <w:t xml:space="preserve"> </w:t>
      </w:r>
      <w:r w:rsidR="005C3BC3" w:rsidRPr="00C44C24">
        <w:rPr>
          <w:i/>
          <w:lang w:val="fr-FR"/>
        </w:rPr>
        <w:t>entre</w:t>
      </w:r>
      <w:r w:rsidR="005C3BC3" w:rsidRPr="00CC1886">
        <w:rPr>
          <w:i/>
        </w:rPr>
        <w:t xml:space="preserve"> </w:t>
      </w:r>
      <w:r w:rsidR="005C3BC3" w:rsidRPr="00C44C24">
        <w:rPr>
          <w:i/>
          <w:lang w:val="fr-FR"/>
        </w:rPr>
        <w:t>le</w:t>
      </w:r>
      <w:r w:rsidR="005C3BC3" w:rsidRPr="00CC1886">
        <w:rPr>
          <w:i/>
        </w:rPr>
        <w:t xml:space="preserve"> </w:t>
      </w:r>
      <w:r w:rsidR="005C3BC3" w:rsidRPr="00C44C24">
        <w:rPr>
          <w:i/>
          <w:lang w:val="fr-FR"/>
        </w:rPr>
        <w:t>Qu</w:t>
      </w:r>
      <w:r w:rsidR="005C3BC3" w:rsidRPr="00CC1886">
        <w:rPr>
          <w:i/>
        </w:rPr>
        <w:t>é</w:t>
      </w:r>
      <w:r w:rsidR="005C3BC3" w:rsidRPr="00C44C24">
        <w:rPr>
          <w:i/>
          <w:lang w:val="fr-FR"/>
        </w:rPr>
        <w:t>bec</w:t>
      </w:r>
      <w:r w:rsidR="005C3BC3" w:rsidRPr="00CC1886">
        <w:rPr>
          <w:i/>
        </w:rPr>
        <w:t xml:space="preserve"> </w:t>
      </w:r>
      <w:r w:rsidR="005C3BC3" w:rsidRPr="00C44C24">
        <w:rPr>
          <w:i/>
          <w:lang w:val="fr-FR"/>
        </w:rPr>
        <w:t>et</w:t>
      </w:r>
      <w:r w:rsidR="005C3BC3" w:rsidRPr="00CC1886">
        <w:rPr>
          <w:i/>
        </w:rPr>
        <w:t xml:space="preserve"> </w:t>
      </w:r>
      <w:r w:rsidR="005C3BC3" w:rsidRPr="00C44C24">
        <w:rPr>
          <w:i/>
          <w:lang w:val="fr-FR"/>
        </w:rPr>
        <w:t>la</w:t>
      </w:r>
      <w:r w:rsidR="005C3BC3" w:rsidRPr="00CC1886">
        <w:rPr>
          <w:i/>
        </w:rPr>
        <w:t xml:space="preserve"> </w:t>
      </w:r>
      <w:r w:rsidR="005C3BC3" w:rsidRPr="00C44C24">
        <w:rPr>
          <w:i/>
          <w:lang w:val="fr-FR"/>
        </w:rPr>
        <w:t>France</w:t>
      </w:r>
      <w:r w:rsidR="005C3BC3" w:rsidRPr="00CC1886">
        <w:rPr>
          <w:i/>
        </w:rPr>
        <w:t xml:space="preserve"> </w:t>
      </w:r>
      <w:r w:rsidR="005C3BC3" w:rsidRPr="00C44C24">
        <w:rPr>
          <w:i/>
          <w:lang w:val="fr-FR"/>
        </w:rPr>
        <w:t>sur</w:t>
      </w:r>
      <w:r w:rsidR="005C3BC3" w:rsidRPr="00CC1886">
        <w:rPr>
          <w:i/>
        </w:rPr>
        <w:t xml:space="preserve"> </w:t>
      </w:r>
      <w:r w:rsidR="005C3BC3" w:rsidRPr="00C44C24">
        <w:rPr>
          <w:i/>
          <w:lang w:val="fr-FR"/>
        </w:rPr>
        <w:t>un</w:t>
      </w:r>
      <w:r w:rsidR="005C3BC3" w:rsidRPr="00CC1886">
        <w:rPr>
          <w:i/>
        </w:rPr>
        <w:t xml:space="preserve"> </w:t>
      </w:r>
      <w:r w:rsidR="005C3BC3" w:rsidRPr="00C44C24">
        <w:rPr>
          <w:i/>
          <w:lang w:val="fr-FR"/>
        </w:rPr>
        <w:t>programme</w:t>
      </w:r>
      <w:r w:rsidR="005C3BC3" w:rsidRPr="00CC1886">
        <w:rPr>
          <w:i/>
        </w:rPr>
        <w:t xml:space="preserve"> </w:t>
      </w:r>
      <w:r w:rsidR="005C3BC3" w:rsidRPr="00C44C24">
        <w:rPr>
          <w:i/>
          <w:lang w:val="fr-FR"/>
        </w:rPr>
        <w:t>d</w:t>
      </w:r>
      <w:r w:rsidR="005C3BC3" w:rsidRPr="00CC1886">
        <w:rPr>
          <w:i/>
        </w:rPr>
        <w:t>’é</w:t>
      </w:r>
      <w:r w:rsidR="005C3BC3" w:rsidRPr="00C44C24">
        <w:rPr>
          <w:i/>
          <w:lang w:val="fr-FR"/>
        </w:rPr>
        <w:t>changes</w:t>
      </w:r>
      <w:r w:rsidR="005C3BC3" w:rsidRPr="00CC1886">
        <w:rPr>
          <w:i/>
        </w:rPr>
        <w:t xml:space="preserve"> </w:t>
      </w:r>
      <w:r w:rsidR="005C3BC3" w:rsidRPr="00C44C24">
        <w:rPr>
          <w:i/>
          <w:lang w:val="fr-FR"/>
        </w:rPr>
        <w:t>et</w:t>
      </w:r>
      <w:r w:rsidR="005C3BC3" w:rsidRPr="00CC1886">
        <w:rPr>
          <w:i/>
        </w:rPr>
        <w:t xml:space="preserve"> </w:t>
      </w:r>
      <w:r w:rsidR="005C3BC3" w:rsidRPr="00C44C24">
        <w:rPr>
          <w:i/>
          <w:lang w:val="fr-FR"/>
        </w:rPr>
        <w:t>de</w:t>
      </w:r>
      <w:r w:rsidR="005C3BC3" w:rsidRPr="00CC1886">
        <w:rPr>
          <w:i/>
        </w:rPr>
        <w:t xml:space="preserve"> </w:t>
      </w:r>
      <w:r w:rsidR="005C3BC3" w:rsidRPr="00C44C24">
        <w:rPr>
          <w:i/>
          <w:lang w:val="fr-FR"/>
        </w:rPr>
        <w:t>coop</w:t>
      </w:r>
      <w:r w:rsidR="005C3BC3" w:rsidRPr="00CC1886">
        <w:rPr>
          <w:i/>
        </w:rPr>
        <w:t>é</w:t>
      </w:r>
      <w:r w:rsidR="005C3BC3" w:rsidRPr="00C44C24">
        <w:rPr>
          <w:i/>
          <w:lang w:val="fr-FR"/>
        </w:rPr>
        <w:t>ration</w:t>
      </w:r>
      <w:r w:rsidR="005C3BC3" w:rsidRPr="00CC1886">
        <w:rPr>
          <w:i/>
        </w:rPr>
        <w:t xml:space="preserve"> </w:t>
      </w:r>
      <w:r w:rsidR="005C3BC3" w:rsidRPr="00C44C24">
        <w:rPr>
          <w:i/>
          <w:lang w:val="fr-FR"/>
        </w:rPr>
        <w:t>dans</w:t>
      </w:r>
      <w:r w:rsidR="005C3BC3" w:rsidRPr="00CC1886">
        <w:rPr>
          <w:i/>
        </w:rPr>
        <w:t xml:space="preserve"> </w:t>
      </w:r>
      <w:r w:rsidR="005C3BC3" w:rsidRPr="00C44C24">
        <w:rPr>
          <w:i/>
          <w:lang w:val="fr-FR"/>
        </w:rPr>
        <w:t>le</w:t>
      </w:r>
      <w:r w:rsidR="005C3BC3" w:rsidRPr="00CC1886">
        <w:rPr>
          <w:i/>
        </w:rPr>
        <w:t xml:space="preserve"> </w:t>
      </w:r>
      <w:r w:rsidR="005C3BC3" w:rsidRPr="00C44C24">
        <w:rPr>
          <w:i/>
          <w:lang w:val="fr-FR"/>
        </w:rPr>
        <w:t>domaine</w:t>
      </w:r>
      <w:r w:rsidR="005C3BC3" w:rsidRPr="00CC1886">
        <w:rPr>
          <w:i/>
        </w:rPr>
        <w:t xml:space="preserve"> </w:t>
      </w:r>
      <w:r w:rsidR="005C3BC3" w:rsidRPr="00C44C24">
        <w:rPr>
          <w:i/>
          <w:lang w:val="fr-FR"/>
        </w:rPr>
        <w:t>de</w:t>
      </w:r>
      <w:r w:rsidR="005C3BC3" w:rsidRPr="00CC1886">
        <w:rPr>
          <w:i/>
        </w:rPr>
        <w:t xml:space="preserve"> </w:t>
      </w:r>
      <w:r w:rsidR="005C3BC3" w:rsidRPr="00C44C24">
        <w:rPr>
          <w:i/>
          <w:lang w:val="fr-FR"/>
        </w:rPr>
        <w:t>l</w:t>
      </w:r>
      <w:r w:rsidR="005C3BC3" w:rsidRPr="00CC1886">
        <w:rPr>
          <w:i/>
        </w:rPr>
        <w:t>’é</w:t>
      </w:r>
      <w:r w:rsidR="005C3BC3" w:rsidRPr="00C44C24">
        <w:rPr>
          <w:i/>
          <w:lang w:val="fr-FR"/>
        </w:rPr>
        <w:t>duc</w:t>
      </w:r>
      <w:r w:rsidR="005C3BC3">
        <w:rPr>
          <w:i/>
          <w:lang w:val="fr-FR"/>
        </w:rPr>
        <w:t>ation</w:t>
      </w:r>
      <w:r w:rsidR="005C3BC3" w:rsidRPr="00CC1886">
        <w:rPr>
          <w:i/>
        </w:rPr>
        <w:t xml:space="preserve"> (27  </w:t>
      </w:r>
      <w:r w:rsidR="005C3BC3">
        <w:rPr>
          <w:i/>
          <w:lang w:val="fr-FR"/>
        </w:rPr>
        <w:t>f</w:t>
      </w:r>
      <w:r w:rsidR="005C3BC3" w:rsidRPr="00CC1886">
        <w:rPr>
          <w:i/>
        </w:rPr>
        <w:t>é</w:t>
      </w:r>
      <w:r w:rsidR="005C3BC3">
        <w:rPr>
          <w:i/>
          <w:lang w:val="fr-FR"/>
        </w:rPr>
        <w:t>vrier</w:t>
      </w:r>
      <w:r w:rsidR="005C3BC3" w:rsidRPr="00CC1886">
        <w:rPr>
          <w:i/>
        </w:rPr>
        <w:t xml:space="preserve"> 1965, </w:t>
      </w:r>
      <w:r w:rsidR="005C3BC3">
        <w:rPr>
          <w:i/>
          <w:lang w:val="fr-FR"/>
        </w:rPr>
        <w:t>Paris</w:t>
      </w:r>
      <w:r w:rsidR="005C3BC3" w:rsidRPr="00CC1886">
        <w:rPr>
          <w:i/>
        </w:rPr>
        <w:t>).</w:t>
      </w:r>
      <w:proofErr w:type="gramEnd"/>
      <w:r w:rsidR="005C3BC3" w:rsidRPr="00CC1886">
        <w:rPr>
          <w:i/>
        </w:rPr>
        <w:t xml:space="preserve"> </w:t>
      </w:r>
      <w:r w:rsidR="005C3BC3" w:rsidRPr="005C3BC3">
        <w:t>Документ был официально одобрен федеральн</w:t>
      </w:r>
      <w:r w:rsidR="00CC1886">
        <w:t>ым правительством</w:t>
      </w:r>
      <w:r w:rsidR="005C3BC3" w:rsidRPr="005C3BC3">
        <w:t xml:space="preserve"> Канад</w:t>
      </w:r>
      <w:r w:rsidR="00CC1886">
        <w:t>ы</w:t>
      </w:r>
      <w:r w:rsidR="005C3BC3">
        <w:t xml:space="preserve">. Именно это событие </w:t>
      </w:r>
      <w:r w:rsidR="005C3BC3" w:rsidRPr="005C3BC3">
        <w:t xml:space="preserve">стало началом </w:t>
      </w:r>
      <w:r w:rsidR="007972AD" w:rsidRPr="005C3BC3">
        <w:t>дальнейшего развития квебекской внешнеполитической де</w:t>
      </w:r>
      <w:r w:rsidR="007972AD" w:rsidRPr="005C3BC3">
        <w:t>я</w:t>
      </w:r>
      <w:r w:rsidR="007972AD" w:rsidRPr="005C3BC3">
        <w:t>тельности в целом.</w:t>
      </w:r>
      <w:r w:rsidR="005C3BC3">
        <w:t xml:space="preserve"> Тогда министром образования провинции Полем Жерен-Лажуа</w:t>
      </w:r>
      <w:r w:rsidR="00B65C36">
        <w:t xml:space="preserve"> </w:t>
      </w:r>
      <w:r w:rsidR="005C3BC3">
        <w:t xml:space="preserve">была сформулирована доктрина </w:t>
      </w:r>
      <w:r w:rsidR="00B65C36" w:rsidRPr="00B65C36">
        <w:rPr>
          <w:i/>
        </w:rPr>
        <w:t>(</w:t>
      </w:r>
      <w:r w:rsidR="00B65C36" w:rsidRPr="00B65C36">
        <w:rPr>
          <w:i/>
          <w:lang w:val="en-US"/>
        </w:rPr>
        <w:t>doctrine</w:t>
      </w:r>
      <w:r w:rsidR="00B65C36" w:rsidRPr="00B65C36">
        <w:rPr>
          <w:i/>
        </w:rPr>
        <w:t xml:space="preserve"> </w:t>
      </w:r>
      <w:r w:rsidR="00B65C36" w:rsidRPr="00B65C36">
        <w:rPr>
          <w:i/>
          <w:lang w:val="en-US"/>
        </w:rPr>
        <w:t>G</w:t>
      </w:r>
      <w:r w:rsidR="00B65C36" w:rsidRPr="00B65C36">
        <w:rPr>
          <w:i/>
        </w:rPr>
        <w:t>é</w:t>
      </w:r>
      <w:r w:rsidR="00B65C36" w:rsidRPr="00B65C36">
        <w:rPr>
          <w:i/>
          <w:lang w:val="en-US"/>
        </w:rPr>
        <w:t>rin</w:t>
      </w:r>
      <w:r w:rsidR="00B65C36" w:rsidRPr="00B65C36">
        <w:rPr>
          <w:i/>
        </w:rPr>
        <w:t>-</w:t>
      </w:r>
      <w:r w:rsidR="00B65C36" w:rsidRPr="00B65C36">
        <w:rPr>
          <w:i/>
          <w:lang w:val="en-US"/>
        </w:rPr>
        <w:t>Lajoie</w:t>
      </w:r>
      <w:r w:rsidR="00B65C36" w:rsidRPr="00B65C36">
        <w:rPr>
          <w:i/>
        </w:rPr>
        <w:t>)</w:t>
      </w:r>
      <w:r w:rsidR="00B65C36">
        <w:t xml:space="preserve"> </w:t>
      </w:r>
      <w:r w:rsidR="005C3BC3">
        <w:t>о правах провинции в области заключ</w:t>
      </w:r>
      <w:r w:rsidR="005C3BC3">
        <w:t>е</w:t>
      </w:r>
      <w:r w:rsidR="005C3BC3">
        <w:t>ния и исполнения международных договоров в сфере собственной исключительной ко</w:t>
      </w:r>
      <w:r w:rsidR="005C3BC3">
        <w:t>м</w:t>
      </w:r>
      <w:r w:rsidR="005C3BC3">
        <w:t xml:space="preserve">петенции. </w:t>
      </w:r>
      <w:r w:rsidR="007972AD" w:rsidRPr="005C3BC3">
        <w:t xml:space="preserve">На основании этого делался вывод о том, что Квебек на законном основании </w:t>
      </w:r>
      <w:r w:rsidR="007972AD" w:rsidRPr="005C3BC3">
        <w:lastRenderedPageBreak/>
        <w:t>обладает ограниченным правом заключения международных договоров по вопросам, о</w:t>
      </w:r>
      <w:r w:rsidR="007972AD" w:rsidRPr="005C3BC3">
        <w:t>т</w:t>
      </w:r>
      <w:r w:rsidR="007972AD" w:rsidRPr="005C3BC3">
        <w:t>носящимся к провинциальной юрисдикции (язык, культура, образование и другое).</w:t>
      </w:r>
      <w:r w:rsidR="005C3BC3" w:rsidRPr="005C3BC3">
        <w:rPr>
          <w:rStyle w:val="ab"/>
        </w:rPr>
        <w:footnoteReference w:id="184"/>
      </w:r>
      <w:r w:rsidR="007972AD" w:rsidRPr="00C44C24">
        <w:t xml:space="preserve"> </w:t>
      </w:r>
    </w:p>
    <w:p w:rsidR="005C3BC3" w:rsidRDefault="007972AD" w:rsidP="005C3BC3">
      <w:pPr>
        <w:spacing w:line="360" w:lineRule="auto"/>
        <w:ind w:firstLine="567"/>
        <w:jc w:val="both"/>
        <w:rPr>
          <w:i/>
        </w:rPr>
      </w:pPr>
      <w:r w:rsidRPr="00C44C24">
        <w:t>Через несколько месяцев был заключено также Соглашение о культурном сотрудн</w:t>
      </w:r>
      <w:r w:rsidRPr="00C44C24">
        <w:t>и</w:t>
      </w:r>
      <w:r w:rsidRPr="00C44C24">
        <w:t>честве между Правительством Квебека и Правите</w:t>
      </w:r>
      <w:r w:rsidR="005C3BC3">
        <w:t xml:space="preserve">льством Французской Республики </w:t>
      </w:r>
      <w:r w:rsidRPr="005C3BC3">
        <w:rPr>
          <w:i/>
        </w:rPr>
        <w:t>(</w:t>
      </w:r>
      <w:r w:rsidRPr="00C44C24">
        <w:rPr>
          <w:i/>
          <w:lang w:val="fr-FR"/>
        </w:rPr>
        <w:t>Entente</w:t>
      </w:r>
      <w:r w:rsidRPr="005C3BC3">
        <w:rPr>
          <w:i/>
        </w:rPr>
        <w:t xml:space="preserve"> </w:t>
      </w:r>
      <w:r w:rsidRPr="00C44C24">
        <w:rPr>
          <w:i/>
          <w:lang w:val="fr-FR"/>
        </w:rPr>
        <w:t>sur</w:t>
      </w:r>
      <w:r w:rsidRPr="005C3BC3">
        <w:rPr>
          <w:i/>
        </w:rPr>
        <w:t xml:space="preserve"> </w:t>
      </w:r>
      <w:r w:rsidRPr="00C44C24">
        <w:rPr>
          <w:i/>
          <w:lang w:val="fr-FR"/>
        </w:rPr>
        <w:t>la</w:t>
      </w:r>
      <w:r w:rsidRPr="005C3BC3">
        <w:rPr>
          <w:i/>
        </w:rPr>
        <w:t xml:space="preserve"> </w:t>
      </w:r>
      <w:r w:rsidRPr="00C44C24">
        <w:rPr>
          <w:i/>
          <w:lang w:val="fr-FR"/>
        </w:rPr>
        <w:t>coop</w:t>
      </w:r>
      <w:r w:rsidRPr="005C3BC3">
        <w:rPr>
          <w:i/>
        </w:rPr>
        <w:t>é</w:t>
      </w:r>
      <w:r w:rsidRPr="00C44C24">
        <w:rPr>
          <w:i/>
          <w:lang w:val="fr-FR"/>
        </w:rPr>
        <w:t>ration</w:t>
      </w:r>
      <w:r w:rsidRPr="005C3BC3">
        <w:rPr>
          <w:i/>
        </w:rPr>
        <w:t xml:space="preserve"> </w:t>
      </w:r>
      <w:r w:rsidRPr="00C44C24">
        <w:rPr>
          <w:i/>
          <w:lang w:val="fr-FR"/>
        </w:rPr>
        <w:t>culturelle</w:t>
      </w:r>
      <w:r w:rsidRPr="005C3BC3">
        <w:rPr>
          <w:i/>
        </w:rPr>
        <w:t xml:space="preserve"> </w:t>
      </w:r>
      <w:r w:rsidRPr="00C44C24">
        <w:rPr>
          <w:i/>
          <w:lang w:val="fr-FR"/>
        </w:rPr>
        <w:t>entre</w:t>
      </w:r>
      <w:r w:rsidRPr="005C3BC3">
        <w:rPr>
          <w:i/>
        </w:rPr>
        <w:t xml:space="preserve"> </w:t>
      </w:r>
      <w:r w:rsidRPr="00C44C24">
        <w:rPr>
          <w:i/>
          <w:lang w:val="fr-FR"/>
        </w:rPr>
        <w:t>le</w:t>
      </w:r>
      <w:r w:rsidRPr="005C3BC3">
        <w:rPr>
          <w:i/>
        </w:rPr>
        <w:t xml:space="preserve"> </w:t>
      </w:r>
      <w:r w:rsidRPr="00C44C24">
        <w:rPr>
          <w:i/>
          <w:lang w:val="fr-FR"/>
        </w:rPr>
        <w:t>Gouvernement</w:t>
      </w:r>
      <w:r w:rsidRPr="005C3BC3">
        <w:rPr>
          <w:i/>
        </w:rPr>
        <w:t xml:space="preserve"> </w:t>
      </w:r>
      <w:r w:rsidRPr="00C44C24">
        <w:rPr>
          <w:i/>
          <w:lang w:val="fr-FR"/>
        </w:rPr>
        <w:t>du</w:t>
      </w:r>
      <w:r w:rsidRPr="005C3BC3">
        <w:rPr>
          <w:i/>
        </w:rPr>
        <w:t xml:space="preserve"> </w:t>
      </w:r>
      <w:r w:rsidRPr="00C44C24">
        <w:rPr>
          <w:i/>
          <w:lang w:val="fr-FR"/>
        </w:rPr>
        <w:t>Qu</w:t>
      </w:r>
      <w:r w:rsidRPr="005C3BC3">
        <w:rPr>
          <w:i/>
        </w:rPr>
        <w:t>é</w:t>
      </w:r>
      <w:r w:rsidRPr="00C44C24">
        <w:rPr>
          <w:i/>
          <w:lang w:val="fr-FR"/>
        </w:rPr>
        <w:t>bec</w:t>
      </w:r>
      <w:r w:rsidRPr="005C3BC3">
        <w:rPr>
          <w:i/>
        </w:rPr>
        <w:t xml:space="preserve"> </w:t>
      </w:r>
      <w:r w:rsidRPr="00C44C24">
        <w:rPr>
          <w:i/>
          <w:lang w:val="fr-FR"/>
        </w:rPr>
        <w:t>et</w:t>
      </w:r>
      <w:r w:rsidRPr="005C3BC3">
        <w:rPr>
          <w:i/>
        </w:rPr>
        <w:t xml:space="preserve"> </w:t>
      </w:r>
      <w:r w:rsidRPr="00C44C24">
        <w:rPr>
          <w:i/>
          <w:lang w:val="fr-FR"/>
        </w:rPr>
        <w:t>le</w:t>
      </w:r>
      <w:r w:rsidRPr="005C3BC3">
        <w:rPr>
          <w:i/>
        </w:rPr>
        <w:t xml:space="preserve"> </w:t>
      </w:r>
      <w:r w:rsidRPr="00C44C24">
        <w:rPr>
          <w:i/>
          <w:lang w:val="fr-FR"/>
        </w:rPr>
        <w:t>Gouvernement</w:t>
      </w:r>
      <w:r w:rsidRPr="005C3BC3">
        <w:rPr>
          <w:i/>
        </w:rPr>
        <w:t xml:space="preserve"> </w:t>
      </w:r>
      <w:r w:rsidRPr="00C44C24">
        <w:rPr>
          <w:i/>
          <w:lang w:val="fr-FR"/>
        </w:rPr>
        <w:t>de</w:t>
      </w:r>
      <w:r w:rsidRPr="005C3BC3">
        <w:rPr>
          <w:i/>
        </w:rPr>
        <w:t xml:space="preserve"> </w:t>
      </w:r>
      <w:r w:rsidRPr="00C44C24">
        <w:rPr>
          <w:i/>
          <w:lang w:val="fr-FR"/>
        </w:rPr>
        <w:t>la</w:t>
      </w:r>
      <w:r w:rsidRPr="005C3BC3">
        <w:rPr>
          <w:i/>
        </w:rPr>
        <w:t xml:space="preserve"> </w:t>
      </w:r>
      <w:r w:rsidRPr="00C44C24">
        <w:rPr>
          <w:i/>
          <w:lang w:val="fr-FR"/>
        </w:rPr>
        <w:t>R</w:t>
      </w:r>
      <w:r w:rsidRPr="005C3BC3">
        <w:rPr>
          <w:i/>
        </w:rPr>
        <w:t>é</w:t>
      </w:r>
      <w:r w:rsidRPr="00C44C24">
        <w:rPr>
          <w:i/>
          <w:lang w:val="fr-FR"/>
        </w:rPr>
        <w:t>publique</w:t>
      </w:r>
      <w:r w:rsidRPr="005C3BC3">
        <w:rPr>
          <w:i/>
        </w:rPr>
        <w:t xml:space="preserve"> </w:t>
      </w:r>
      <w:r w:rsidRPr="00C44C24">
        <w:rPr>
          <w:i/>
          <w:lang w:val="fr-FR"/>
        </w:rPr>
        <w:t>Fran</w:t>
      </w:r>
      <w:r w:rsidRPr="005C3BC3">
        <w:rPr>
          <w:i/>
        </w:rPr>
        <w:t>ç</w:t>
      </w:r>
      <w:r w:rsidRPr="00C44C24">
        <w:rPr>
          <w:i/>
          <w:lang w:val="fr-FR"/>
        </w:rPr>
        <w:t>aise</w:t>
      </w:r>
      <w:r w:rsidRPr="005C3BC3">
        <w:rPr>
          <w:i/>
        </w:rPr>
        <w:t xml:space="preserve"> (24 </w:t>
      </w:r>
      <w:r w:rsidRPr="00C44C24">
        <w:rPr>
          <w:i/>
          <w:lang w:val="fr-FR"/>
        </w:rPr>
        <w:t>novembre</w:t>
      </w:r>
      <w:r w:rsidRPr="005C3BC3">
        <w:rPr>
          <w:i/>
        </w:rPr>
        <w:t xml:space="preserve"> 1965, </w:t>
      </w:r>
      <w:r w:rsidRPr="00C44C24">
        <w:rPr>
          <w:i/>
          <w:lang w:val="fr-FR"/>
        </w:rPr>
        <w:t>Qu</w:t>
      </w:r>
      <w:r w:rsidRPr="005C3BC3">
        <w:rPr>
          <w:i/>
        </w:rPr>
        <w:t>é</w:t>
      </w:r>
      <w:r w:rsidRPr="00C44C24">
        <w:rPr>
          <w:i/>
          <w:lang w:val="fr-FR"/>
        </w:rPr>
        <w:t>bec</w:t>
      </w:r>
      <w:r w:rsidR="005C3BC3">
        <w:rPr>
          <w:i/>
        </w:rPr>
        <w:t>))</w:t>
      </w:r>
    </w:p>
    <w:p w:rsidR="007972AD" w:rsidRPr="005C3BC3" w:rsidRDefault="005C3BC3" w:rsidP="005C3BC3">
      <w:pPr>
        <w:spacing w:line="360" w:lineRule="auto"/>
        <w:ind w:firstLine="567"/>
        <w:jc w:val="both"/>
        <w:rPr>
          <w:i/>
        </w:rPr>
      </w:pPr>
      <w:r>
        <w:t>В</w:t>
      </w:r>
      <w:r w:rsidR="007972AD">
        <w:t xml:space="preserve"> рамках реализации </w:t>
      </w:r>
      <w:r>
        <w:t>этого соглашения</w:t>
      </w:r>
      <w:r w:rsidR="007972AD" w:rsidRPr="00421053">
        <w:t xml:space="preserve"> </w:t>
      </w:r>
      <w:r>
        <w:t xml:space="preserve">и </w:t>
      </w:r>
      <w:r w:rsidR="007972AD">
        <w:t>была</w:t>
      </w:r>
      <w:r w:rsidR="007972AD" w:rsidRPr="00421053">
        <w:t xml:space="preserve"> </w:t>
      </w:r>
      <w:r w:rsidR="007972AD">
        <w:t>создана</w:t>
      </w:r>
      <w:r w:rsidR="007972AD" w:rsidRPr="00421053">
        <w:t xml:space="preserve"> </w:t>
      </w:r>
      <w:r w:rsidR="007972AD">
        <w:t>Постоянная</w:t>
      </w:r>
      <w:r w:rsidR="007972AD" w:rsidRPr="00421053">
        <w:t xml:space="preserve"> </w:t>
      </w:r>
      <w:r w:rsidR="007972AD">
        <w:t>комиссия</w:t>
      </w:r>
      <w:r w:rsidR="007972AD" w:rsidRPr="00421053">
        <w:t xml:space="preserve"> </w:t>
      </w:r>
      <w:r w:rsidR="007972AD">
        <w:t>фра</w:t>
      </w:r>
      <w:r w:rsidR="007972AD">
        <w:t>н</w:t>
      </w:r>
      <w:r w:rsidR="007972AD">
        <w:t>цузско</w:t>
      </w:r>
      <w:r w:rsidR="007972AD" w:rsidRPr="00421053">
        <w:t>-</w:t>
      </w:r>
      <w:r w:rsidR="007972AD">
        <w:t>квебекского</w:t>
      </w:r>
      <w:r w:rsidR="007972AD" w:rsidRPr="00421053">
        <w:t xml:space="preserve"> </w:t>
      </w:r>
      <w:r w:rsidR="007972AD">
        <w:t>сотрудничества</w:t>
      </w:r>
      <w:r w:rsidR="007972AD" w:rsidRPr="00421053">
        <w:t xml:space="preserve"> </w:t>
      </w:r>
      <w:r w:rsidR="007972AD" w:rsidRPr="00421053">
        <w:rPr>
          <w:i/>
        </w:rPr>
        <w:t>(</w:t>
      </w:r>
      <w:r w:rsidR="007972AD" w:rsidRPr="0049714E">
        <w:rPr>
          <w:i/>
          <w:lang w:val="fr-FR"/>
        </w:rPr>
        <w:t>Commission</w:t>
      </w:r>
      <w:r w:rsidR="007972AD" w:rsidRPr="00421053">
        <w:rPr>
          <w:i/>
        </w:rPr>
        <w:t xml:space="preserve"> </w:t>
      </w:r>
      <w:r w:rsidR="007972AD" w:rsidRPr="0049714E">
        <w:rPr>
          <w:i/>
          <w:lang w:val="fr-FR"/>
        </w:rPr>
        <w:t>permanente</w:t>
      </w:r>
      <w:r w:rsidR="007972AD" w:rsidRPr="00421053">
        <w:rPr>
          <w:i/>
        </w:rPr>
        <w:t xml:space="preserve"> </w:t>
      </w:r>
      <w:r w:rsidR="007972AD" w:rsidRPr="0049714E">
        <w:rPr>
          <w:i/>
          <w:lang w:val="fr-FR"/>
        </w:rPr>
        <w:t>de</w:t>
      </w:r>
      <w:r w:rsidR="007972AD" w:rsidRPr="00421053">
        <w:rPr>
          <w:i/>
        </w:rPr>
        <w:t xml:space="preserve"> </w:t>
      </w:r>
      <w:r w:rsidR="007972AD" w:rsidRPr="0049714E">
        <w:rPr>
          <w:i/>
          <w:lang w:val="fr-FR"/>
        </w:rPr>
        <w:t>coop</w:t>
      </w:r>
      <w:r w:rsidR="007972AD" w:rsidRPr="00421053">
        <w:rPr>
          <w:i/>
        </w:rPr>
        <w:t>é</w:t>
      </w:r>
      <w:r w:rsidR="007972AD" w:rsidRPr="0049714E">
        <w:rPr>
          <w:i/>
          <w:lang w:val="fr-FR"/>
        </w:rPr>
        <w:t>ration</w:t>
      </w:r>
      <w:r w:rsidR="007972AD" w:rsidRPr="00421053">
        <w:rPr>
          <w:i/>
        </w:rPr>
        <w:t xml:space="preserve"> </w:t>
      </w:r>
      <w:r w:rsidR="007972AD" w:rsidRPr="0049714E">
        <w:rPr>
          <w:i/>
          <w:lang w:val="fr-FR"/>
        </w:rPr>
        <w:t>franco</w:t>
      </w:r>
      <w:r w:rsidR="007972AD" w:rsidRPr="00421053">
        <w:rPr>
          <w:i/>
        </w:rPr>
        <w:t>-</w:t>
      </w:r>
      <w:r w:rsidR="007972AD" w:rsidRPr="0049714E">
        <w:rPr>
          <w:i/>
          <w:lang w:val="fr-FR"/>
        </w:rPr>
        <w:t>qu</w:t>
      </w:r>
      <w:r w:rsidR="007972AD" w:rsidRPr="00421053">
        <w:rPr>
          <w:i/>
        </w:rPr>
        <w:t>é</w:t>
      </w:r>
      <w:r w:rsidR="007972AD" w:rsidRPr="0049714E">
        <w:rPr>
          <w:i/>
          <w:lang w:val="fr-FR"/>
        </w:rPr>
        <w:t>b</w:t>
      </w:r>
      <w:r w:rsidR="007972AD" w:rsidRPr="00421053">
        <w:rPr>
          <w:i/>
        </w:rPr>
        <w:t>é</w:t>
      </w:r>
      <w:r w:rsidR="007972AD" w:rsidRPr="0049714E">
        <w:rPr>
          <w:i/>
          <w:lang w:val="fr-FR"/>
        </w:rPr>
        <w:t>coise</w:t>
      </w:r>
      <w:r w:rsidR="007972AD" w:rsidRPr="00421053">
        <w:t xml:space="preserve"> </w:t>
      </w:r>
      <w:r w:rsidR="007972AD" w:rsidRPr="00421053">
        <w:rPr>
          <w:i/>
        </w:rPr>
        <w:t xml:space="preserve">– </w:t>
      </w:r>
      <w:r w:rsidR="007972AD" w:rsidRPr="0049714E">
        <w:rPr>
          <w:i/>
          <w:lang w:val="fr-FR"/>
        </w:rPr>
        <w:t>CPCFQ</w:t>
      </w:r>
      <w:r w:rsidR="007972AD" w:rsidRPr="00421053">
        <w:rPr>
          <w:i/>
        </w:rPr>
        <w:t>).</w:t>
      </w:r>
      <w:r w:rsidR="007972AD" w:rsidRPr="007972AD">
        <w:t xml:space="preserve"> Она занимается воплощением в жизнь межправительственных пр</w:t>
      </w:r>
      <w:r w:rsidR="007972AD" w:rsidRPr="007972AD">
        <w:t>о</w:t>
      </w:r>
      <w:r w:rsidR="007972AD" w:rsidRPr="007972AD">
        <w:t>ектов между Францией и Квебеком и координацией всего французско-квебекского с</w:t>
      </w:r>
      <w:r w:rsidR="007972AD" w:rsidRPr="007972AD">
        <w:t>о</w:t>
      </w:r>
      <w:r w:rsidR="007972AD" w:rsidRPr="007972AD">
        <w:t>трудничества.</w:t>
      </w:r>
      <w:r w:rsidR="007972AD">
        <w:rPr>
          <w:i/>
        </w:rPr>
        <w:t xml:space="preserve"> </w:t>
      </w:r>
    </w:p>
    <w:p w:rsidR="007972AD" w:rsidRDefault="007972AD" w:rsidP="00C44C24">
      <w:pPr>
        <w:spacing w:line="360" w:lineRule="auto"/>
        <w:ind w:firstLine="567"/>
        <w:jc w:val="both"/>
      </w:pPr>
      <w:r>
        <w:t>Под эгидой этой Комиссии действуют следующие партнерские организации и асс</w:t>
      </w:r>
      <w:r>
        <w:t>о</w:t>
      </w:r>
      <w:r>
        <w:t xml:space="preserve">циации: </w:t>
      </w:r>
      <w:proofErr w:type="gramStart"/>
      <w:r>
        <w:t>Французско-квебекская молодежная организация</w:t>
      </w:r>
      <w:r w:rsidRPr="007972AD">
        <w:t xml:space="preserve"> </w:t>
      </w:r>
      <w:r w:rsidR="00FA2591" w:rsidRPr="00FA2591">
        <w:rPr>
          <w:i/>
        </w:rPr>
        <w:t>(</w:t>
      </w:r>
      <w:r w:rsidRPr="00FA2591">
        <w:rPr>
          <w:i/>
          <w:lang w:val="fr-FR"/>
        </w:rPr>
        <w:t>l</w:t>
      </w:r>
      <w:r w:rsidRPr="00FA2591">
        <w:rPr>
          <w:i/>
        </w:rPr>
        <w:t>’</w:t>
      </w:r>
      <w:r w:rsidRPr="00FA2591">
        <w:rPr>
          <w:i/>
          <w:lang w:val="fr-FR"/>
        </w:rPr>
        <w:t>Office</w:t>
      </w:r>
      <w:r w:rsidRPr="00FA2591">
        <w:rPr>
          <w:i/>
        </w:rPr>
        <w:t xml:space="preserve"> </w:t>
      </w:r>
      <w:r w:rsidRPr="00FA2591">
        <w:rPr>
          <w:i/>
          <w:lang w:val="fr-FR"/>
        </w:rPr>
        <w:t>franco</w:t>
      </w:r>
      <w:r w:rsidRPr="00FA2591">
        <w:rPr>
          <w:i/>
        </w:rPr>
        <w:t>-</w:t>
      </w:r>
      <w:r w:rsidRPr="00FA2591">
        <w:rPr>
          <w:i/>
          <w:lang w:val="fr-FR"/>
        </w:rPr>
        <w:t>qu</w:t>
      </w:r>
      <w:r w:rsidRPr="00FA2591">
        <w:rPr>
          <w:i/>
        </w:rPr>
        <w:t>é</w:t>
      </w:r>
      <w:r w:rsidRPr="00FA2591">
        <w:rPr>
          <w:i/>
          <w:lang w:val="fr-FR"/>
        </w:rPr>
        <w:t>b</w:t>
      </w:r>
      <w:r w:rsidRPr="00FA2591">
        <w:rPr>
          <w:i/>
        </w:rPr>
        <w:t>é</w:t>
      </w:r>
      <w:r w:rsidRPr="00FA2591">
        <w:rPr>
          <w:i/>
          <w:lang w:val="fr-FR"/>
        </w:rPr>
        <w:t>cois</w:t>
      </w:r>
      <w:r w:rsidRPr="00FA2591">
        <w:rPr>
          <w:i/>
        </w:rPr>
        <w:t xml:space="preserve"> </w:t>
      </w:r>
      <w:r w:rsidRPr="00FA2591">
        <w:rPr>
          <w:i/>
          <w:lang w:val="fr-FR"/>
        </w:rPr>
        <w:t>pour</w:t>
      </w:r>
      <w:r w:rsidRPr="00FA2591">
        <w:rPr>
          <w:i/>
        </w:rPr>
        <w:t xml:space="preserve"> </w:t>
      </w:r>
      <w:r w:rsidRPr="00FA2591">
        <w:rPr>
          <w:i/>
          <w:lang w:val="fr-FR"/>
        </w:rPr>
        <w:t>la</w:t>
      </w:r>
      <w:r w:rsidRPr="00FA2591">
        <w:rPr>
          <w:i/>
        </w:rPr>
        <w:t xml:space="preserve"> </w:t>
      </w:r>
      <w:r w:rsidRPr="00FA2591">
        <w:rPr>
          <w:i/>
          <w:lang w:val="fr-FR"/>
        </w:rPr>
        <w:t>jeunesse</w:t>
      </w:r>
      <w:r w:rsidR="00FA2591" w:rsidRPr="00FA2591">
        <w:rPr>
          <w:i/>
        </w:rPr>
        <w:t>)</w:t>
      </w:r>
      <w:r>
        <w:t>, Французско-квебекский совет университетского сотрудничества</w:t>
      </w:r>
      <w:r w:rsidRPr="007972AD">
        <w:t xml:space="preserve"> </w:t>
      </w:r>
      <w:r w:rsidR="00BD4781" w:rsidRPr="00BD4781">
        <w:rPr>
          <w:i/>
        </w:rPr>
        <w:t>(</w:t>
      </w:r>
      <w:r w:rsidRPr="00BD4781">
        <w:rPr>
          <w:i/>
          <w:lang w:val="fr-FR"/>
        </w:rPr>
        <w:t>le</w:t>
      </w:r>
      <w:r w:rsidRPr="00BD4781">
        <w:rPr>
          <w:i/>
        </w:rPr>
        <w:t xml:space="preserve"> </w:t>
      </w:r>
      <w:r w:rsidRPr="00BD4781">
        <w:rPr>
          <w:i/>
          <w:lang w:val="fr-FR"/>
        </w:rPr>
        <w:t>Conseil</w:t>
      </w:r>
      <w:r w:rsidRPr="00BD4781">
        <w:rPr>
          <w:i/>
        </w:rPr>
        <w:t xml:space="preserve"> </w:t>
      </w:r>
      <w:r w:rsidRPr="00BD4781">
        <w:rPr>
          <w:i/>
          <w:lang w:val="fr-FR"/>
        </w:rPr>
        <w:t>franco</w:t>
      </w:r>
      <w:r w:rsidRPr="00BD4781">
        <w:rPr>
          <w:i/>
        </w:rPr>
        <w:t>-</w:t>
      </w:r>
      <w:r w:rsidRPr="00BD4781">
        <w:rPr>
          <w:i/>
          <w:lang w:val="fr-FR"/>
        </w:rPr>
        <w:t>qu</w:t>
      </w:r>
      <w:r w:rsidRPr="00BD4781">
        <w:rPr>
          <w:i/>
        </w:rPr>
        <w:t>é</w:t>
      </w:r>
      <w:r w:rsidRPr="00BD4781">
        <w:rPr>
          <w:i/>
          <w:lang w:val="fr-FR"/>
        </w:rPr>
        <w:t>b</w:t>
      </w:r>
      <w:r w:rsidRPr="00BD4781">
        <w:rPr>
          <w:i/>
        </w:rPr>
        <w:t>é</w:t>
      </w:r>
      <w:r w:rsidRPr="00BD4781">
        <w:rPr>
          <w:i/>
          <w:lang w:val="fr-FR"/>
        </w:rPr>
        <w:t>cois</w:t>
      </w:r>
      <w:r w:rsidRPr="00BD4781">
        <w:rPr>
          <w:i/>
        </w:rPr>
        <w:t xml:space="preserve"> </w:t>
      </w:r>
      <w:r w:rsidRPr="00BD4781">
        <w:rPr>
          <w:i/>
          <w:lang w:val="fr-FR"/>
        </w:rPr>
        <w:t>de</w:t>
      </w:r>
      <w:r w:rsidRPr="00BD4781">
        <w:rPr>
          <w:i/>
        </w:rPr>
        <w:t xml:space="preserve"> </w:t>
      </w:r>
      <w:r w:rsidRPr="00BD4781">
        <w:rPr>
          <w:i/>
          <w:lang w:val="fr-FR"/>
        </w:rPr>
        <w:t>coop</w:t>
      </w:r>
      <w:r w:rsidRPr="00BD4781">
        <w:rPr>
          <w:i/>
        </w:rPr>
        <w:t>é</w:t>
      </w:r>
      <w:r w:rsidRPr="00BD4781">
        <w:rPr>
          <w:i/>
          <w:lang w:val="fr-FR"/>
        </w:rPr>
        <w:t>ration</w:t>
      </w:r>
      <w:r w:rsidRPr="00BD4781">
        <w:rPr>
          <w:i/>
        </w:rPr>
        <w:t xml:space="preserve"> </w:t>
      </w:r>
      <w:r w:rsidRPr="00BD4781">
        <w:rPr>
          <w:i/>
          <w:lang w:val="fr-FR"/>
        </w:rPr>
        <w:t>universitaire</w:t>
      </w:r>
      <w:r w:rsidRPr="00BD4781">
        <w:rPr>
          <w:i/>
        </w:rPr>
        <w:t>)</w:t>
      </w:r>
      <w:r>
        <w:t>, Ассоциация Франция-Квебек и Ассоциация Квебек-Франция</w:t>
      </w:r>
      <w:r w:rsidRPr="007972AD">
        <w:t xml:space="preserve"> </w:t>
      </w:r>
      <w:r w:rsidR="00BD4781" w:rsidRPr="00BD4781">
        <w:rPr>
          <w:i/>
        </w:rPr>
        <w:t>(</w:t>
      </w:r>
      <w:r w:rsidRPr="00BD4781">
        <w:rPr>
          <w:i/>
          <w:lang w:val="fr-FR"/>
        </w:rPr>
        <w:t>l</w:t>
      </w:r>
      <w:r w:rsidRPr="00BD4781">
        <w:rPr>
          <w:i/>
        </w:rPr>
        <w:t>’</w:t>
      </w:r>
      <w:r w:rsidRPr="00BD4781">
        <w:rPr>
          <w:i/>
          <w:lang w:val="fr-FR"/>
        </w:rPr>
        <w:t>Association</w:t>
      </w:r>
      <w:r w:rsidRPr="00BD4781">
        <w:rPr>
          <w:i/>
        </w:rPr>
        <w:t xml:space="preserve"> </w:t>
      </w:r>
      <w:r w:rsidRPr="00BD4781">
        <w:rPr>
          <w:i/>
          <w:lang w:val="fr-FR"/>
        </w:rPr>
        <w:t>France</w:t>
      </w:r>
      <w:r w:rsidRPr="00BD4781">
        <w:rPr>
          <w:i/>
        </w:rPr>
        <w:t>-</w:t>
      </w:r>
      <w:r w:rsidRPr="00BD4781">
        <w:rPr>
          <w:i/>
          <w:lang w:val="fr-FR"/>
        </w:rPr>
        <w:t>Qu</w:t>
      </w:r>
      <w:r w:rsidRPr="00BD4781">
        <w:rPr>
          <w:i/>
        </w:rPr>
        <w:t>é</w:t>
      </w:r>
      <w:r w:rsidRPr="00BD4781">
        <w:rPr>
          <w:i/>
          <w:lang w:val="fr-FR"/>
        </w:rPr>
        <w:t>bec</w:t>
      </w:r>
      <w:r w:rsidRPr="00BD4781">
        <w:rPr>
          <w:i/>
        </w:rPr>
        <w:t xml:space="preserve"> </w:t>
      </w:r>
      <w:r w:rsidRPr="00BD4781">
        <w:rPr>
          <w:i/>
          <w:lang w:val="fr-FR"/>
        </w:rPr>
        <w:t>et</w:t>
      </w:r>
      <w:r w:rsidRPr="00BD4781">
        <w:rPr>
          <w:i/>
        </w:rPr>
        <w:t xml:space="preserve"> </w:t>
      </w:r>
      <w:r w:rsidRPr="00BD4781">
        <w:rPr>
          <w:i/>
          <w:lang w:val="fr-FR"/>
        </w:rPr>
        <w:t>l</w:t>
      </w:r>
      <w:r w:rsidRPr="00BD4781">
        <w:rPr>
          <w:i/>
        </w:rPr>
        <w:t>’</w:t>
      </w:r>
      <w:r w:rsidRPr="00BD4781">
        <w:rPr>
          <w:i/>
          <w:lang w:val="fr-FR"/>
        </w:rPr>
        <w:t>Association</w:t>
      </w:r>
      <w:r w:rsidRPr="00BD4781">
        <w:rPr>
          <w:i/>
        </w:rPr>
        <w:t xml:space="preserve"> </w:t>
      </w:r>
      <w:r w:rsidRPr="00BD4781">
        <w:rPr>
          <w:i/>
          <w:lang w:val="fr-FR"/>
        </w:rPr>
        <w:t>Qu</w:t>
      </w:r>
      <w:r w:rsidRPr="00BD4781">
        <w:rPr>
          <w:i/>
        </w:rPr>
        <w:t>é</w:t>
      </w:r>
      <w:r w:rsidRPr="00BD4781">
        <w:rPr>
          <w:i/>
          <w:lang w:val="fr-FR"/>
        </w:rPr>
        <w:t>bec</w:t>
      </w:r>
      <w:r w:rsidRPr="00BD4781">
        <w:rPr>
          <w:i/>
        </w:rPr>
        <w:t>-</w:t>
      </w:r>
      <w:r w:rsidRPr="00BD4781">
        <w:rPr>
          <w:i/>
          <w:lang w:val="fr-FR"/>
        </w:rPr>
        <w:t>France</w:t>
      </w:r>
      <w:r w:rsidRPr="00BD4781">
        <w:rPr>
          <w:i/>
        </w:rPr>
        <w:t>)</w:t>
      </w:r>
      <w:r>
        <w:t xml:space="preserve">, Французско-квебекская </w:t>
      </w:r>
      <w:r w:rsidRPr="00BD4781">
        <w:t xml:space="preserve">комиссия по общим местам памяти </w:t>
      </w:r>
      <w:r w:rsidR="00BD4781" w:rsidRPr="00BD4781">
        <w:rPr>
          <w:i/>
        </w:rPr>
        <w:t>(</w:t>
      </w:r>
      <w:r w:rsidRPr="00BD4781">
        <w:rPr>
          <w:i/>
          <w:lang w:val="fr-FR"/>
        </w:rPr>
        <w:t>la</w:t>
      </w:r>
      <w:r w:rsidRPr="00BD4781">
        <w:rPr>
          <w:i/>
        </w:rPr>
        <w:t xml:space="preserve"> </w:t>
      </w:r>
      <w:r w:rsidRPr="00BD4781">
        <w:rPr>
          <w:i/>
          <w:lang w:val="fr-FR"/>
        </w:rPr>
        <w:t>Commission</w:t>
      </w:r>
      <w:r w:rsidRPr="00BD4781">
        <w:rPr>
          <w:i/>
        </w:rPr>
        <w:t xml:space="preserve"> </w:t>
      </w:r>
      <w:r w:rsidRPr="00BD4781">
        <w:rPr>
          <w:i/>
          <w:lang w:val="fr-FR"/>
        </w:rPr>
        <w:t>franco</w:t>
      </w:r>
      <w:r w:rsidRPr="00BD4781">
        <w:rPr>
          <w:i/>
        </w:rPr>
        <w:t>-</w:t>
      </w:r>
      <w:r w:rsidRPr="00BD4781">
        <w:rPr>
          <w:i/>
          <w:lang w:val="fr-FR"/>
        </w:rPr>
        <w:t>qu</w:t>
      </w:r>
      <w:r w:rsidRPr="00BD4781">
        <w:rPr>
          <w:i/>
        </w:rPr>
        <w:t>é</w:t>
      </w:r>
      <w:r w:rsidRPr="00BD4781">
        <w:rPr>
          <w:i/>
          <w:lang w:val="fr-FR"/>
        </w:rPr>
        <w:t>b</w:t>
      </w:r>
      <w:r w:rsidRPr="00BD4781">
        <w:rPr>
          <w:i/>
        </w:rPr>
        <w:t>é</w:t>
      </w:r>
      <w:r w:rsidRPr="00BD4781">
        <w:rPr>
          <w:i/>
          <w:lang w:val="fr-FR"/>
        </w:rPr>
        <w:t>coise</w:t>
      </w:r>
      <w:r w:rsidRPr="00BD4781">
        <w:rPr>
          <w:i/>
        </w:rPr>
        <w:t xml:space="preserve"> </w:t>
      </w:r>
      <w:r w:rsidRPr="00BD4781">
        <w:rPr>
          <w:i/>
          <w:lang w:val="fr-FR"/>
        </w:rPr>
        <w:t>sur</w:t>
      </w:r>
      <w:r w:rsidRPr="00BD4781">
        <w:rPr>
          <w:i/>
        </w:rPr>
        <w:t xml:space="preserve"> </w:t>
      </w:r>
      <w:r w:rsidRPr="00BD4781">
        <w:rPr>
          <w:i/>
          <w:lang w:val="fr-FR"/>
        </w:rPr>
        <w:t>les</w:t>
      </w:r>
      <w:r w:rsidRPr="00BD4781">
        <w:rPr>
          <w:i/>
        </w:rPr>
        <w:t xml:space="preserve"> </w:t>
      </w:r>
      <w:r w:rsidRPr="00BD4781">
        <w:rPr>
          <w:i/>
          <w:lang w:val="fr-FR"/>
        </w:rPr>
        <w:t>lieux</w:t>
      </w:r>
      <w:r w:rsidRPr="00BD4781">
        <w:rPr>
          <w:i/>
        </w:rPr>
        <w:t xml:space="preserve"> </w:t>
      </w:r>
      <w:r w:rsidRPr="00BD4781">
        <w:rPr>
          <w:i/>
          <w:lang w:val="fr-FR"/>
        </w:rPr>
        <w:t>de</w:t>
      </w:r>
      <w:r w:rsidRPr="00BD4781">
        <w:rPr>
          <w:i/>
        </w:rPr>
        <w:t xml:space="preserve"> </w:t>
      </w:r>
      <w:r w:rsidRPr="00BD4781">
        <w:rPr>
          <w:i/>
          <w:lang w:val="fr-FR"/>
        </w:rPr>
        <w:t>m</w:t>
      </w:r>
      <w:r w:rsidRPr="00BD4781">
        <w:rPr>
          <w:i/>
        </w:rPr>
        <w:t>é</w:t>
      </w:r>
      <w:r w:rsidRPr="00BD4781">
        <w:rPr>
          <w:i/>
          <w:lang w:val="fr-FR"/>
        </w:rPr>
        <w:t>moire</w:t>
      </w:r>
      <w:r w:rsidRPr="00BD4781">
        <w:rPr>
          <w:i/>
        </w:rPr>
        <w:t xml:space="preserve"> </w:t>
      </w:r>
      <w:r w:rsidRPr="00BD4781">
        <w:rPr>
          <w:i/>
          <w:lang w:val="fr-FR"/>
        </w:rPr>
        <w:t>communs</w:t>
      </w:r>
      <w:r w:rsidRPr="00BD4781">
        <w:rPr>
          <w:i/>
        </w:rPr>
        <w:t>)</w:t>
      </w:r>
      <w:r w:rsidRPr="00BD4781">
        <w:t>, Французско-квебекский комитет общественного действия</w:t>
      </w:r>
      <w:proofErr w:type="gramEnd"/>
      <w:r w:rsidRPr="007972AD">
        <w:t xml:space="preserve"> </w:t>
      </w:r>
      <w:r w:rsidR="00BD4781" w:rsidRPr="00BD4781">
        <w:rPr>
          <w:i/>
        </w:rPr>
        <w:t>(</w:t>
      </w:r>
      <w:r w:rsidRPr="00BD4781">
        <w:rPr>
          <w:i/>
          <w:lang w:val="fr-FR"/>
        </w:rPr>
        <w:t>le</w:t>
      </w:r>
      <w:r w:rsidRPr="00BD4781">
        <w:rPr>
          <w:i/>
        </w:rPr>
        <w:t xml:space="preserve"> </w:t>
      </w:r>
      <w:r w:rsidRPr="00BD4781">
        <w:rPr>
          <w:i/>
          <w:lang w:val="fr-FR"/>
        </w:rPr>
        <w:t>Comit</w:t>
      </w:r>
      <w:r w:rsidRPr="00BD4781">
        <w:rPr>
          <w:i/>
        </w:rPr>
        <w:t xml:space="preserve">é </w:t>
      </w:r>
      <w:r w:rsidRPr="00BD4781">
        <w:rPr>
          <w:i/>
          <w:lang w:val="fr-FR"/>
        </w:rPr>
        <w:t>d</w:t>
      </w:r>
      <w:r w:rsidRPr="00BD4781">
        <w:rPr>
          <w:i/>
        </w:rPr>
        <w:t>’</w:t>
      </w:r>
      <w:r w:rsidRPr="00BD4781">
        <w:rPr>
          <w:i/>
          <w:lang w:val="fr-FR"/>
        </w:rPr>
        <w:t>action</w:t>
      </w:r>
      <w:r w:rsidRPr="00BD4781">
        <w:rPr>
          <w:i/>
        </w:rPr>
        <w:t xml:space="preserve"> </w:t>
      </w:r>
      <w:r w:rsidRPr="00BD4781">
        <w:rPr>
          <w:i/>
          <w:lang w:val="fr-FR"/>
        </w:rPr>
        <w:t>politique</w:t>
      </w:r>
      <w:r w:rsidRPr="00BD4781">
        <w:rPr>
          <w:i/>
        </w:rPr>
        <w:t xml:space="preserve"> </w:t>
      </w:r>
      <w:r w:rsidRPr="00BD4781">
        <w:rPr>
          <w:i/>
          <w:lang w:val="fr-FR"/>
        </w:rPr>
        <w:t>franco</w:t>
      </w:r>
      <w:r w:rsidRPr="00BD4781">
        <w:rPr>
          <w:i/>
        </w:rPr>
        <w:t>-</w:t>
      </w:r>
      <w:r w:rsidRPr="00BD4781">
        <w:rPr>
          <w:i/>
          <w:lang w:val="fr-FR"/>
        </w:rPr>
        <w:t>qu</w:t>
      </w:r>
      <w:r w:rsidRPr="00BD4781">
        <w:rPr>
          <w:i/>
        </w:rPr>
        <w:t>é</w:t>
      </w:r>
      <w:r w:rsidRPr="00BD4781">
        <w:rPr>
          <w:i/>
          <w:lang w:val="fr-FR"/>
        </w:rPr>
        <w:t>b</w:t>
      </w:r>
      <w:r w:rsidRPr="00BD4781">
        <w:rPr>
          <w:i/>
        </w:rPr>
        <w:t>é</w:t>
      </w:r>
      <w:r w:rsidRPr="00BD4781">
        <w:rPr>
          <w:i/>
          <w:lang w:val="fr-FR"/>
        </w:rPr>
        <w:t>cois</w:t>
      </w:r>
      <w:r w:rsidRPr="00BD4781">
        <w:rPr>
          <w:i/>
        </w:rPr>
        <w:t>)</w:t>
      </w:r>
      <w:r>
        <w:t>, Французско-квебекская группа по экономич</w:t>
      </w:r>
      <w:r>
        <w:t>е</w:t>
      </w:r>
      <w:r>
        <w:t xml:space="preserve">скому </w:t>
      </w:r>
      <w:r w:rsidR="00BD4781">
        <w:t xml:space="preserve">сотрудничеству </w:t>
      </w:r>
      <w:r w:rsidR="00BD4781" w:rsidRPr="00BD4781">
        <w:rPr>
          <w:i/>
        </w:rPr>
        <w:t>(</w:t>
      </w:r>
      <w:r w:rsidR="00BD4781" w:rsidRPr="00BD4781">
        <w:rPr>
          <w:i/>
          <w:lang w:val="pl-PL"/>
        </w:rPr>
        <w:t>l</w:t>
      </w:r>
      <w:r w:rsidRPr="00BD4781">
        <w:rPr>
          <w:i/>
          <w:lang w:val="fr-FR"/>
        </w:rPr>
        <w:t>e</w:t>
      </w:r>
      <w:r w:rsidRPr="00BD4781">
        <w:rPr>
          <w:i/>
        </w:rPr>
        <w:t xml:space="preserve"> </w:t>
      </w:r>
      <w:r w:rsidRPr="00BD4781">
        <w:rPr>
          <w:i/>
          <w:lang w:val="fr-FR"/>
        </w:rPr>
        <w:t>Groupe</w:t>
      </w:r>
      <w:r w:rsidRPr="00BD4781">
        <w:rPr>
          <w:i/>
        </w:rPr>
        <w:t xml:space="preserve"> </w:t>
      </w:r>
      <w:r w:rsidRPr="00BD4781">
        <w:rPr>
          <w:i/>
          <w:lang w:val="fr-FR"/>
        </w:rPr>
        <w:t>franco</w:t>
      </w:r>
      <w:r w:rsidRPr="00BD4781">
        <w:rPr>
          <w:i/>
        </w:rPr>
        <w:t>-</w:t>
      </w:r>
      <w:r w:rsidRPr="00BD4781">
        <w:rPr>
          <w:i/>
          <w:lang w:val="fr-FR"/>
        </w:rPr>
        <w:t>qu</w:t>
      </w:r>
      <w:r w:rsidRPr="00BD4781">
        <w:rPr>
          <w:i/>
        </w:rPr>
        <w:t>é</w:t>
      </w:r>
      <w:r w:rsidRPr="00BD4781">
        <w:rPr>
          <w:i/>
          <w:lang w:val="fr-FR"/>
        </w:rPr>
        <w:t>b</w:t>
      </w:r>
      <w:r w:rsidRPr="00BD4781">
        <w:rPr>
          <w:i/>
        </w:rPr>
        <w:t>é</w:t>
      </w:r>
      <w:r w:rsidRPr="00BD4781">
        <w:rPr>
          <w:i/>
          <w:lang w:val="fr-FR"/>
        </w:rPr>
        <w:t>cois</w:t>
      </w:r>
      <w:r w:rsidRPr="00BD4781">
        <w:rPr>
          <w:i/>
        </w:rPr>
        <w:t xml:space="preserve"> </w:t>
      </w:r>
      <w:r w:rsidRPr="00BD4781">
        <w:rPr>
          <w:i/>
          <w:lang w:val="fr-FR"/>
        </w:rPr>
        <w:t>de</w:t>
      </w:r>
      <w:r w:rsidRPr="00BD4781">
        <w:rPr>
          <w:i/>
        </w:rPr>
        <w:t xml:space="preserve"> </w:t>
      </w:r>
      <w:r w:rsidRPr="00BD4781">
        <w:rPr>
          <w:i/>
          <w:lang w:val="fr-FR"/>
        </w:rPr>
        <w:t>la</w:t>
      </w:r>
      <w:r w:rsidRPr="00BD4781">
        <w:rPr>
          <w:i/>
        </w:rPr>
        <w:t xml:space="preserve"> </w:t>
      </w:r>
      <w:r w:rsidRPr="00BD4781">
        <w:rPr>
          <w:i/>
          <w:lang w:val="fr-FR"/>
        </w:rPr>
        <w:t>coop</w:t>
      </w:r>
      <w:r w:rsidRPr="00BD4781">
        <w:rPr>
          <w:i/>
        </w:rPr>
        <w:t>é</w:t>
      </w:r>
      <w:r w:rsidRPr="00BD4781">
        <w:rPr>
          <w:i/>
          <w:lang w:val="fr-FR"/>
        </w:rPr>
        <w:t>ration</w:t>
      </w:r>
      <w:r w:rsidRPr="00BD4781">
        <w:rPr>
          <w:i/>
        </w:rPr>
        <w:t xml:space="preserve"> é</w:t>
      </w:r>
      <w:r w:rsidRPr="00BD4781">
        <w:rPr>
          <w:i/>
          <w:lang w:val="fr-FR"/>
        </w:rPr>
        <w:t>conomique</w:t>
      </w:r>
      <w:r w:rsidRPr="00BD4781">
        <w:rPr>
          <w:i/>
        </w:rPr>
        <w:t>).</w:t>
      </w:r>
      <w:r>
        <w:t xml:space="preserve"> </w:t>
      </w:r>
    </w:p>
    <w:p w:rsidR="009435E7" w:rsidRPr="00414AD7" w:rsidRDefault="007972AD" w:rsidP="009435E7">
      <w:pPr>
        <w:spacing w:line="360" w:lineRule="auto"/>
        <w:ind w:firstLine="567"/>
        <w:jc w:val="both"/>
      </w:pPr>
      <w:r>
        <w:t>Особый</w:t>
      </w:r>
      <w:r w:rsidRPr="007972AD">
        <w:t xml:space="preserve"> </w:t>
      </w:r>
      <w:r>
        <w:t>интерес</w:t>
      </w:r>
      <w:r w:rsidRPr="007972AD">
        <w:t xml:space="preserve"> </w:t>
      </w:r>
      <w:r>
        <w:t>для</w:t>
      </w:r>
      <w:r w:rsidRPr="007972AD">
        <w:t xml:space="preserve"> </w:t>
      </w:r>
      <w:r>
        <w:t>нас</w:t>
      </w:r>
      <w:r w:rsidRPr="007972AD">
        <w:t xml:space="preserve"> </w:t>
      </w:r>
      <w:r>
        <w:t>представляет</w:t>
      </w:r>
      <w:r w:rsidRPr="007972AD">
        <w:t xml:space="preserve"> </w:t>
      </w:r>
      <w:r w:rsidR="001310B9">
        <w:t xml:space="preserve">уже упомянутая </w:t>
      </w:r>
      <w:r w:rsidRPr="00BD4781">
        <w:rPr>
          <w:b/>
        </w:rPr>
        <w:t>Французско-квебекская к</w:t>
      </w:r>
      <w:r w:rsidRPr="00BD4781">
        <w:rPr>
          <w:b/>
        </w:rPr>
        <w:t>о</w:t>
      </w:r>
      <w:r w:rsidRPr="00BD4781">
        <w:rPr>
          <w:b/>
        </w:rPr>
        <w:t>миссия по общим местам памяти.</w:t>
      </w:r>
      <w:r w:rsidR="00FA2591">
        <w:rPr>
          <w:b/>
        </w:rPr>
        <w:t xml:space="preserve"> </w:t>
      </w:r>
      <w:r w:rsidRPr="00414AD7">
        <w:t xml:space="preserve">Комиссия была создана в 1996 </w:t>
      </w:r>
      <w:r w:rsidR="001C1768">
        <w:t>г.</w:t>
      </w:r>
      <w:r w:rsidRPr="00414AD7">
        <w:t xml:space="preserve"> по инициативе ген</w:t>
      </w:r>
      <w:r w:rsidRPr="00414AD7">
        <w:t>е</w:t>
      </w:r>
      <w:r w:rsidRPr="00414AD7">
        <w:t xml:space="preserve">рального представителя Квебека в Париже Марселя Масса. </w:t>
      </w:r>
      <w:r w:rsidR="001310B9">
        <w:t xml:space="preserve">В 1997 </w:t>
      </w:r>
      <w:r w:rsidR="001C1768">
        <w:t>г.</w:t>
      </w:r>
      <w:r w:rsidR="00CC1886">
        <w:t xml:space="preserve"> он</w:t>
      </w:r>
      <w:r w:rsidR="003704D4">
        <w:t>и</w:t>
      </w:r>
      <w:r w:rsidR="00CC1886">
        <w:t xml:space="preserve"> вместе с</w:t>
      </w:r>
      <w:r w:rsidR="001310B9">
        <w:t xml:space="preserve"> Анри Реторе, бывши</w:t>
      </w:r>
      <w:r w:rsidR="00CC1886">
        <w:t>м</w:t>
      </w:r>
      <w:r w:rsidR="001310B9">
        <w:t xml:space="preserve"> французски</w:t>
      </w:r>
      <w:r w:rsidR="00CC1886">
        <w:t>м</w:t>
      </w:r>
      <w:r w:rsidR="001310B9">
        <w:t xml:space="preserve"> консул</w:t>
      </w:r>
      <w:r w:rsidR="00CC1886">
        <w:t>ом в Квебеке, был</w:t>
      </w:r>
      <w:r w:rsidR="003704D4">
        <w:t>и</w:t>
      </w:r>
      <w:r w:rsidR="00CC1886">
        <w:t xml:space="preserve"> назначен</w:t>
      </w:r>
      <w:r w:rsidR="003704D4">
        <w:t>ы</w:t>
      </w:r>
      <w:r w:rsidR="001310B9">
        <w:t xml:space="preserve"> своими правител</w:t>
      </w:r>
      <w:r w:rsidR="001310B9">
        <w:t>ь</w:t>
      </w:r>
      <w:r w:rsidR="001310B9">
        <w:t xml:space="preserve">ствами </w:t>
      </w:r>
      <w:proofErr w:type="gramStart"/>
      <w:r w:rsidR="001310B9">
        <w:t>со-председателями</w:t>
      </w:r>
      <w:proofErr w:type="gramEnd"/>
      <w:r w:rsidR="001310B9">
        <w:t xml:space="preserve"> новой Комиссии. </w:t>
      </w:r>
      <w:r w:rsidR="009435E7">
        <w:t xml:space="preserve">Логотипом Комиссии является изображение синей квебекской лилии на фоне </w:t>
      </w:r>
      <w:proofErr w:type="gramStart"/>
      <w:r w:rsidR="009435E7">
        <w:t>французского</w:t>
      </w:r>
      <w:proofErr w:type="gramEnd"/>
      <w:r w:rsidR="009435E7">
        <w:t xml:space="preserve"> триколора. </w:t>
      </w:r>
    </w:p>
    <w:p w:rsidR="007972AD" w:rsidRDefault="001310B9" w:rsidP="00C44C24">
      <w:pPr>
        <w:spacing w:line="360" w:lineRule="auto"/>
        <w:ind w:firstLine="567"/>
        <w:jc w:val="both"/>
      </w:pPr>
      <w:r>
        <w:t>Эта организация</w:t>
      </w:r>
      <w:r w:rsidR="007972AD">
        <w:t xml:space="preserve"> занимается популяризацией мест памяти, которые свидетельствуют об общей истории и культуре. Направления работы комиссии включают в себя </w:t>
      </w:r>
      <w:r>
        <w:t>выявление и изучение общих мест памяти</w:t>
      </w:r>
      <w:r w:rsidR="007972AD">
        <w:t xml:space="preserve">, </w:t>
      </w:r>
      <w:r>
        <w:t xml:space="preserve">а также работу по их популяризации. </w:t>
      </w:r>
      <w:r w:rsidR="007972AD">
        <w:t>Для достижения свои</w:t>
      </w:r>
      <w:r>
        <w:t xml:space="preserve">х целей Комиссия сотрудничает с </w:t>
      </w:r>
      <w:r w:rsidR="007972AD">
        <w:t>представител</w:t>
      </w:r>
      <w:r>
        <w:t>ями</w:t>
      </w:r>
      <w:r w:rsidR="007972AD">
        <w:t xml:space="preserve"> государственных и общественных </w:t>
      </w:r>
      <w:r w:rsidR="007972AD">
        <w:lastRenderedPageBreak/>
        <w:t>организа</w:t>
      </w:r>
      <w:r>
        <w:t xml:space="preserve">ций, а также с узкими специалистами в области истории, музеологии, наследия, топонимики, генеалогии и архивоведения.  </w:t>
      </w:r>
    </w:p>
    <w:p w:rsidR="009435E7" w:rsidRPr="00E177F7" w:rsidRDefault="00CC1886" w:rsidP="009435E7">
      <w:pPr>
        <w:spacing w:line="360" w:lineRule="auto"/>
        <w:ind w:firstLine="567"/>
        <w:jc w:val="both"/>
        <w:rPr>
          <w:i/>
          <w:lang w:val="fr-FR"/>
        </w:rPr>
      </w:pPr>
      <w:r>
        <w:t>Будучи</w:t>
      </w:r>
      <w:r w:rsidR="009435E7">
        <w:t xml:space="preserve"> неправительственной организацией, </w:t>
      </w:r>
      <w:proofErr w:type="gramStart"/>
      <w:r w:rsidR="009435E7">
        <w:t>Комиссия</w:t>
      </w:r>
      <w:proofErr w:type="gramEnd"/>
      <w:r w:rsidR="009435E7">
        <w:t xml:space="preserve"> тем не менее официально з</w:t>
      </w:r>
      <w:r w:rsidR="009435E7">
        <w:t>а</w:t>
      </w:r>
      <w:r w:rsidR="009435E7">
        <w:t>нимается деятельностью по культурному сотрудничеству между французским и квебе</w:t>
      </w:r>
      <w:r w:rsidR="009435E7">
        <w:t>к</w:t>
      </w:r>
      <w:r w:rsidR="009435E7">
        <w:t xml:space="preserve">ским правительствами. </w:t>
      </w:r>
      <w:proofErr w:type="gramStart"/>
      <w:r w:rsidR="009435E7">
        <w:t>В</w:t>
      </w:r>
      <w:r w:rsidR="009435E7" w:rsidRPr="009435E7">
        <w:rPr>
          <w:lang w:val="fr-FR"/>
        </w:rPr>
        <w:t xml:space="preserve"> </w:t>
      </w:r>
      <w:r w:rsidR="009435E7">
        <w:t>частности</w:t>
      </w:r>
      <w:r w:rsidR="009435E7" w:rsidRPr="009435E7">
        <w:rPr>
          <w:lang w:val="fr-FR"/>
        </w:rPr>
        <w:t xml:space="preserve">, </w:t>
      </w:r>
      <w:r w:rsidR="009435E7">
        <w:t>этот</w:t>
      </w:r>
      <w:r w:rsidR="009435E7" w:rsidRPr="009435E7">
        <w:rPr>
          <w:lang w:val="fr-FR"/>
        </w:rPr>
        <w:t xml:space="preserve"> </w:t>
      </w:r>
      <w:r w:rsidR="009435E7">
        <w:t>ее</w:t>
      </w:r>
      <w:r w:rsidR="009435E7" w:rsidRPr="009435E7">
        <w:rPr>
          <w:lang w:val="fr-FR"/>
        </w:rPr>
        <w:t xml:space="preserve"> </w:t>
      </w:r>
      <w:r w:rsidR="009435E7">
        <w:t>статус</w:t>
      </w:r>
      <w:r w:rsidR="009435E7" w:rsidRPr="009435E7">
        <w:rPr>
          <w:lang w:val="fr-FR"/>
        </w:rPr>
        <w:t xml:space="preserve"> </w:t>
      </w:r>
      <w:r w:rsidR="009435E7">
        <w:t>признается</w:t>
      </w:r>
      <w:r w:rsidR="009435E7" w:rsidRPr="009435E7">
        <w:rPr>
          <w:lang w:val="fr-FR"/>
        </w:rPr>
        <w:t xml:space="preserve"> </w:t>
      </w:r>
      <w:r w:rsidR="009435E7">
        <w:t>Соглашением</w:t>
      </w:r>
      <w:r w:rsidR="009435E7" w:rsidRPr="009435E7">
        <w:rPr>
          <w:lang w:val="fr-FR"/>
        </w:rPr>
        <w:t xml:space="preserve"> </w:t>
      </w:r>
      <w:r w:rsidR="009435E7">
        <w:t>относительно</w:t>
      </w:r>
      <w:r w:rsidR="009435E7" w:rsidRPr="009435E7">
        <w:rPr>
          <w:lang w:val="fr-FR"/>
        </w:rPr>
        <w:t xml:space="preserve"> </w:t>
      </w:r>
      <w:r w:rsidR="009435E7">
        <w:t>сотрудничества</w:t>
      </w:r>
      <w:r w:rsidR="009435E7" w:rsidRPr="009435E7">
        <w:rPr>
          <w:lang w:val="fr-FR"/>
        </w:rPr>
        <w:t xml:space="preserve"> </w:t>
      </w:r>
      <w:r w:rsidR="009435E7">
        <w:t>в</w:t>
      </w:r>
      <w:r w:rsidR="009435E7" w:rsidRPr="009435E7">
        <w:rPr>
          <w:lang w:val="fr-FR"/>
        </w:rPr>
        <w:t xml:space="preserve"> </w:t>
      </w:r>
      <w:r w:rsidR="009435E7">
        <w:t>области</w:t>
      </w:r>
      <w:r w:rsidR="009435E7" w:rsidRPr="009435E7">
        <w:rPr>
          <w:lang w:val="fr-FR"/>
        </w:rPr>
        <w:t xml:space="preserve"> </w:t>
      </w:r>
      <w:r w:rsidR="009435E7">
        <w:t>архивного</w:t>
      </w:r>
      <w:r w:rsidR="009435E7" w:rsidRPr="009435E7">
        <w:rPr>
          <w:lang w:val="fr-FR"/>
        </w:rPr>
        <w:t xml:space="preserve"> </w:t>
      </w:r>
      <w:r w:rsidR="009435E7">
        <w:t>и</w:t>
      </w:r>
      <w:r w:rsidR="009435E7" w:rsidRPr="009435E7">
        <w:rPr>
          <w:lang w:val="fr-FR"/>
        </w:rPr>
        <w:t xml:space="preserve"> </w:t>
      </w:r>
      <w:r w:rsidR="009435E7">
        <w:t>музейного</w:t>
      </w:r>
      <w:r w:rsidR="009435E7" w:rsidRPr="009435E7">
        <w:rPr>
          <w:lang w:val="fr-FR"/>
        </w:rPr>
        <w:t xml:space="preserve"> </w:t>
      </w:r>
      <w:r w:rsidR="009435E7">
        <w:t>наследия</w:t>
      </w:r>
      <w:r w:rsidR="009435E7" w:rsidRPr="009435E7">
        <w:rPr>
          <w:lang w:val="fr-FR"/>
        </w:rPr>
        <w:t xml:space="preserve">, </w:t>
      </w:r>
      <w:r w:rsidR="009435E7">
        <w:t>заключенным</w:t>
      </w:r>
      <w:r w:rsidR="009435E7" w:rsidRPr="009435E7">
        <w:rPr>
          <w:lang w:val="fr-FR"/>
        </w:rPr>
        <w:t xml:space="preserve"> </w:t>
      </w:r>
      <w:r w:rsidR="009435E7">
        <w:t>между</w:t>
      </w:r>
      <w:r w:rsidR="009435E7" w:rsidRPr="009435E7">
        <w:rPr>
          <w:lang w:val="fr-FR"/>
        </w:rPr>
        <w:t xml:space="preserve"> </w:t>
      </w:r>
      <w:r w:rsidR="009435E7">
        <w:t>мин</w:t>
      </w:r>
      <w:r w:rsidR="009435E7">
        <w:t>и</w:t>
      </w:r>
      <w:r w:rsidR="009435E7">
        <w:t>страми</w:t>
      </w:r>
      <w:r w:rsidR="009435E7" w:rsidRPr="009435E7">
        <w:rPr>
          <w:lang w:val="fr-FR"/>
        </w:rPr>
        <w:t xml:space="preserve"> </w:t>
      </w:r>
      <w:r w:rsidR="009435E7">
        <w:t>культуры</w:t>
      </w:r>
      <w:r w:rsidR="009435E7" w:rsidRPr="009435E7">
        <w:rPr>
          <w:lang w:val="fr-FR"/>
        </w:rPr>
        <w:t xml:space="preserve"> </w:t>
      </w:r>
      <w:r w:rsidR="009435E7">
        <w:t>Франции</w:t>
      </w:r>
      <w:r w:rsidR="009435E7" w:rsidRPr="009435E7">
        <w:rPr>
          <w:lang w:val="fr-FR"/>
        </w:rPr>
        <w:t xml:space="preserve"> </w:t>
      </w:r>
      <w:r w:rsidR="009435E7">
        <w:t>и</w:t>
      </w:r>
      <w:r w:rsidR="009435E7" w:rsidRPr="009435E7">
        <w:rPr>
          <w:lang w:val="fr-FR"/>
        </w:rPr>
        <w:t xml:space="preserve"> </w:t>
      </w:r>
      <w:r w:rsidR="009435E7">
        <w:t>Квебека</w:t>
      </w:r>
      <w:r w:rsidR="009435E7" w:rsidRPr="009435E7">
        <w:rPr>
          <w:lang w:val="fr-FR"/>
        </w:rPr>
        <w:t xml:space="preserve"> (</w:t>
      </w:r>
      <w:r w:rsidR="009435E7" w:rsidRPr="00414AD7">
        <w:rPr>
          <w:i/>
          <w:lang w:val="fr-FR"/>
        </w:rPr>
        <w:t>E</w:t>
      </w:r>
      <w:r w:rsidR="008C4DF6">
        <w:rPr>
          <w:i/>
          <w:lang w:val="fr-FR"/>
        </w:rPr>
        <w:t>ntente relative à la coopératio</w:t>
      </w:r>
      <w:r w:rsidR="009435E7" w:rsidRPr="00414AD7">
        <w:rPr>
          <w:i/>
          <w:lang w:val="fr-FR"/>
        </w:rPr>
        <w:t>n dans les domaines du patrimoine des archives et des musées entre le ministre de la culture et de la communication de la République Française et la ministre de la culture</w:t>
      </w:r>
      <w:proofErr w:type="gramEnd"/>
      <w:r w:rsidR="009435E7" w:rsidRPr="00414AD7">
        <w:rPr>
          <w:i/>
          <w:lang w:val="fr-FR"/>
        </w:rPr>
        <w:t xml:space="preserve"> et des communications du gouvernement du Québec (3 septembre 2003, Paris)</w:t>
      </w:r>
      <w:r w:rsidR="009435E7" w:rsidRPr="009435E7">
        <w:rPr>
          <w:i/>
          <w:lang w:val="fr-FR"/>
        </w:rPr>
        <w:t xml:space="preserve">). </w:t>
      </w:r>
    </w:p>
    <w:p w:rsidR="009435E7" w:rsidRDefault="009435E7" w:rsidP="009435E7">
      <w:pPr>
        <w:spacing w:line="360" w:lineRule="auto"/>
        <w:ind w:firstLine="567"/>
        <w:jc w:val="both"/>
      </w:pPr>
      <w:r w:rsidRPr="009435E7">
        <w:t>Квебекская секция финансируется министерством международных отношений и Франкофонии и министерством культуры и коммуникации. Французская секция получает средства от министерства иностранных дел, министерства обороны и министерства кул</w:t>
      </w:r>
      <w:r w:rsidRPr="009435E7">
        <w:t>ь</w:t>
      </w:r>
      <w:r w:rsidRPr="009435E7">
        <w:t>туры и коммуникации, а также от Генерального консульства Франции в Квебеке.</w:t>
      </w:r>
      <w:r w:rsidRPr="009435E7">
        <w:rPr>
          <w:rStyle w:val="ab"/>
        </w:rPr>
        <w:footnoteReference w:id="185"/>
      </w:r>
      <w:r w:rsidRPr="009435E7">
        <w:t xml:space="preserve"> </w:t>
      </w:r>
    </w:p>
    <w:p w:rsidR="00412490" w:rsidRDefault="00412490" w:rsidP="009435E7">
      <w:pPr>
        <w:spacing w:line="360" w:lineRule="auto"/>
        <w:ind w:firstLine="567"/>
        <w:jc w:val="both"/>
      </w:pPr>
      <w:r>
        <w:t>При этом местами памяти Комиссией признаются элементы культурного наследия, как материальные (здания, пейзажи, объекты), так и нематериальные (знания, умения, обычаи), которые могут быть связаны с какими-либо событиями или личностями. Вопл</w:t>
      </w:r>
      <w:r>
        <w:t>о</w:t>
      </w:r>
      <w:r>
        <w:t>щенные в памяти сообществ, такие места служат свидетельствами общего исторического пути французов и квебекцев.</w:t>
      </w:r>
      <w:r w:rsidRPr="009435E7">
        <w:rPr>
          <w:rStyle w:val="ab"/>
        </w:rPr>
        <w:footnoteReference w:id="186"/>
      </w:r>
    </w:p>
    <w:p w:rsidR="00CF04C7" w:rsidRDefault="00436DCA" w:rsidP="00436DCA">
      <w:pPr>
        <w:spacing w:line="360" w:lineRule="auto"/>
        <w:ind w:firstLine="567"/>
        <w:jc w:val="both"/>
      </w:pPr>
      <w:r>
        <w:t>Среди наиболее значимых проектов необходимо назвать составление исчерпыва</w:t>
      </w:r>
      <w:r>
        <w:t>ю</w:t>
      </w:r>
      <w:r>
        <w:t>щего Списка общих мест памяти</w:t>
      </w:r>
      <w:r w:rsidR="00CF04C7">
        <w:t xml:space="preserve"> </w:t>
      </w:r>
      <w:r w:rsidR="00CF04C7" w:rsidRPr="00CF04C7">
        <w:rPr>
          <w:i/>
        </w:rPr>
        <w:t>(</w:t>
      </w:r>
      <w:r w:rsidR="00CF04C7" w:rsidRPr="00CF04C7">
        <w:rPr>
          <w:i/>
          <w:lang w:val="en-US"/>
        </w:rPr>
        <w:t>Inventaire</w:t>
      </w:r>
      <w:r w:rsidR="00CF04C7" w:rsidRPr="00CF04C7">
        <w:rPr>
          <w:i/>
        </w:rPr>
        <w:t xml:space="preserve"> </w:t>
      </w:r>
      <w:r w:rsidR="00CF04C7" w:rsidRPr="00CF04C7">
        <w:rPr>
          <w:i/>
          <w:lang w:val="en-US"/>
        </w:rPr>
        <w:t>des</w:t>
      </w:r>
      <w:r w:rsidR="00CF04C7" w:rsidRPr="00CF04C7">
        <w:rPr>
          <w:i/>
        </w:rPr>
        <w:t xml:space="preserve"> </w:t>
      </w:r>
      <w:r w:rsidR="00CF04C7" w:rsidRPr="00CF04C7">
        <w:rPr>
          <w:i/>
          <w:lang w:val="en-US"/>
        </w:rPr>
        <w:t>lieux</w:t>
      </w:r>
      <w:r w:rsidR="00CF04C7" w:rsidRPr="00CF04C7">
        <w:rPr>
          <w:i/>
        </w:rPr>
        <w:t xml:space="preserve"> </w:t>
      </w:r>
      <w:r w:rsidR="00CF04C7" w:rsidRPr="00CF04C7">
        <w:rPr>
          <w:i/>
          <w:lang w:val="en-US"/>
        </w:rPr>
        <w:t>de</w:t>
      </w:r>
      <w:r w:rsidR="00CF04C7" w:rsidRPr="00CF04C7">
        <w:rPr>
          <w:i/>
        </w:rPr>
        <w:t xml:space="preserve"> </w:t>
      </w:r>
      <w:r w:rsidR="00CF04C7" w:rsidRPr="00CF04C7">
        <w:rPr>
          <w:i/>
          <w:lang w:val="en-US"/>
        </w:rPr>
        <w:t>m</w:t>
      </w:r>
      <w:r w:rsidR="00CF04C7" w:rsidRPr="00CF04C7">
        <w:rPr>
          <w:i/>
        </w:rPr>
        <w:t>é</w:t>
      </w:r>
      <w:r w:rsidR="00CF04C7" w:rsidRPr="00CF04C7">
        <w:rPr>
          <w:i/>
          <w:lang w:val="en-US"/>
        </w:rPr>
        <w:t>moire</w:t>
      </w:r>
      <w:r w:rsidR="00CF04C7" w:rsidRPr="00CF04C7">
        <w:rPr>
          <w:i/>
        </w:rPr>
        <w:t xml:space="preserve"> </w:t>
      </w:r>
      <w:r w:rsidR="00CF04C7" w:rsidRPr="00CF04C7">
        <w:rPr>
          <w:i/>
          <w:lang w:val="en-US"/>
        </w:rPr>
        <w:t>de</w:t>
      </w:r>
      <w:r w:rsidR="00CF04C7" w:rsidRPr="00CF04C7">
        <w:rPr>
          <w:i/>
        </w:rPr>
        <w:t xml:space="preserve"> </w:t>
      </w:r>
      <w:r w:rsidR="00CF04C7" w:rsidRPr="00CF04C7">
        <w:rPr>
          <w:i/>
          <w:lang w:val="en-US"/>
        </w:rPr>
        <w:t>la</w:t>
      </w:r>
      <w:r w:rsidR="00CF04C7" w:rsidRPr="00CF04C7">
        <w:rPr>
          <w:i/>
        </w:rPr>
        <w:t xml:space="preserve"> </w:t>
      </w:r>
      <w:r w:rsidR="00CF04C7" w:rsidRPr="00CF04C7">
        <w:rPr>
          <w:i/>
          <w:lang w:val="en-US"/>
        </w:rPr>
        <w:t>Nouvelle</w:t>
      </w:r>
      <w:r w:rsidR="00CF04C7" w:rsidRPr="00CF04C7">
        <w:rPr>
          <w:i/>
        </w:rPr>
        <w:t>-</w:t>
      </w:r>
      <w:r w:rsidR="00CF04C7" w:rsidRPr="00CF04C7">
        <w:rPr>
          <w:i/>
          <w:lang w:val="en-US"/>
        </w:rPr>
        <w:t>France</w:t>
      </w:r>
      <w:r w:rsidR="00CF04C7" w:rsidRPr="00CF04C7">
        <w:rPr>
          <w:i/>
        </w:rPr>
        <w:t>)</w:t>
      </w:r>
      <w:r>
        <w:t xml:space="preserve">, среди которых памятники, мемориальные знаки и таблички, дома, где жили выдающиеся личности общей истории, здания, религиозные сооружения, так или иначе связанные французско-квебекскими отношениями во Франции и в Квебеке. </w:t>
      </w:r>
      <w:r w:rsidR="00CF04C7">
        <w:t>На данный момент в Списке насчитывается 1729 мест и 1722 персонажей.</w:t>
      </w:r>
      <w:r w:rsidR="00CF04C7">
        <w:rPr>
          <w:rStyle w:val="ab"/>
        </w:rPr>
        <w:footnoteReference w:id="187"/>
      </w:r>
      <w:r w:rsidR="00CF04C7">
        <w:t xml:space="preserve"> </w:t>
      </w:r>
    </w:p>
    <w:p w:rsidR="00CF04C7" w:rsidRPr="00CF04C7" w:rsidRDefault="00436DCA" w:rsidP="00436DCA">
      <w:pPr>
        <w:spacing w:line="360" w:lineRule="auto"/>
        <w:ind w:firstLine="567"/>
        <w:jc w:val="both"/>
      </w:pPr>
      <w:r>
        <w:t>Кроме общего списка составляются атласы, публикуются монографии и статьи, п</w:t>
      </w:r>
      <w:r>
        <w:t>о</w:t>
      </w:r>
      <w:r>
        <w:t xml:space="preserve">священные этим местам, составляются тематические туристические маршруты. </w:t>
      </w:r>
    </w:p>
    <w:p w:rsidR="00436DCA" w:rsidRDefault="00436DCA" w:rsidP="00436DCA">
      <w:pPr>
        <w:spacing w:line="360" w:lineRule="auto"/>
        <w:ind w:firstLine="567"/>
        <w:jc w:val="both"/>
      </w:pPr>
      <w:r>
        <w:lastRenderedPageBreak/>
        <w:t>В области музеологии была составлена база данных музейных объектов из колле</w:t>
      </w:r>
      <w:r>
        <w:t>к</w:t>
      </w:r>
      <w:r>
        <w:t>ций французских и квебекских музеев «</w:t>
      </w:r>
      <w:r w:rsidRPr="00D07817">
        <w:rPr>
          <w:lang w:val="fr-FR"/>
        </w:rPr>
        <w:t>M</w:t>
      </w:r>
      <w:r w:rsidRPr="00D07817">
        <w:t>é</w:t>
      </w:r>
      <w:r w:rsidRPr="00D07817">
        <w:rPr>
          <w:lang w:val="fr-FR"/>
        </w:rPr>
        <w:t>moires</w:t>
      </w:r>
      <w:r w:rsidRPr="00D07817">
        <w:t xml:space="preserve"> </w:t>
      </w:r>
      <w:r w:rsidRPr="00D07817">
        <w:rPr>
          <w:lang w:val="fr-FR"/>
        </w:rPr>
        <w:t>Am</w:t>
      </w:r>
      <w:r w:rsidRPr="00D07817">
        <w:t>é</w:t>
      </w:r>
      <w:r w:rsidRPr="00D07817">
        <w:rPr>
          <w:lang w:val="fr-FR"/>
        </w:rPr>
        <w:t>rique</w:t>
      </w:r>
      <w:r w:rsidRPr="00D07817">
        <w:t xml:space="preserve"> </w:t>
      </w:r>
      <w:r w:rsidRPr="00D07817">
        <w:rPr>
          <w:lang w:val="fr-FR"/>
        </w:rPr>
        <w:t>fran</w:t>
      </w:r>
      <w:r w:rsidRPr="00D07817">
        <w:t>ç</w:t>
      </w:r>
      <w:r w:rsidRPr="00D07817">
        <w:rPr>
          <w:lang w:val="fr-FR"/>
        </w:rPr>
        <w:t>aise</w:t>
      </w:r>
      <w:r>
        <w:t>», содержащая более 800 экспонатов и в цифровом виде доступная для широкой публики.</w:t>
      </w:r>
      <w:r>
        <w:rPr>
          <w:rStyle w:val="ab"/>
        </w:rPr>
        <w:footnoteReference w:id="188"/>
      </w:r>
      <w:r w:rsidRPr="00676979">
        <w:t xml:space="preserve"> </w:t>
      </w:r>
    </w:p>
    <w:p w:rsidR="00436DCA" w:rsidRDefault="00436DCA" w:rsidP="00436DCA">
      <w:pPr>
        <w:spacing w:line="360" w:lineRule="auto"/>
        <w:ind w:firstLine="567"/>
        <w:jc w:val="both"/>
      </w:pPr>
      <w:r>
        <w:t>Составление подобного рода каталогов позволяет рассмотреть и классифицировать имеющиеся места памяти и выделить те из них, которые нуждаются в охране на госуда</w:t>
      </w:r>
      <w:r>
        <w:t>р</w:t>
      </w:r>
      <w:r>
        <w:t>ственном уровне, и сформулировать соответствующие рекомендации при разработке п</w:t>
      </w:r>
      <w:r>
        <w:t>о</w:t>
      </w:r>
      <w:r>
        <w:t xml:space="preserve">следующих законодательных актов в области охраны наследия. </w:t>
      </w:r>
    </w:p>
    <w:p w:rsidR="00436DCA" w:rsidRDefault="00436DCA" w:rsidP="00436DCA">
      <w:pPr>
        <w:spacing w:line="360" w:lineRule="auto"/>
        <w:ind w:firstLine="567"/>
        <w:jc w:val="both"/>
        <w:rPr>
          <w:rFonts w:eastAsiaTheme="majorEastAsia"/>
        </w:rPr>
      </w:pPr>
      <w:r>
        <w:t xml:space="preserve">В 2013 </w:t>
      </w:r>
      <w:r w:rsidR="001C1768">
        <w:t>г.</w:t>
      </w:r>
      <w:r>
        <w:t xml:space="preserve"> </w:t>
      </w:r>
      <w:r w:rsidR="003704D4">
        <w:t xml:space="preserve">была </w:t>
      </w:r>
      <w:r>
        <w:t>запущена электронная энциклопедия культурного наследия Францу</w:t>
      </w:r>
      <w:r>
        <w:t>з</w:t>
      </w:r>
      <w:r>
        <w:t>ской Америки «</w:t>
      </w:r>
      <w:r w:rsidRPr="00D07817">
        <w:rPr>
          <w:lang w:val="fr-FR"/>
        </w:rPr>
        <w:t>L</w:t>
      </w:r>
      <w:r w:rsidRPr="00D07817">
        <w:t>'</w:t>
      </w:r>
      <w:r w:rsidRPr="00D07817">
        <w:rPr>
          <w:lang w:val="fr-FR"/>
        </w:rPr>
        <w:t>Encyclop</w:t>
      </w:r>
      <w:r w:rsidRPr="00D07817">
        <w:t>é</w:t>
      </w:r>
      <w:r w:rsidRPr="00D07817">
        <w:rPr>
          <w:lang w:val="fr-FR"/>
        </w:rPr>
        <w:t>die</w:t>
      </w:r>
      <w:r w:rsidRPr="00D07817">
        <w:t xml:space="preserve"> </w:t>
      </w:r>
      <w:r w:rsidRPr="00D07817">
        <w:rPr>
          <w:lang w:val="fr-FR"/>
        </w:rPr>
        <w:t>du</w:t>
      </w:r>
      <w:r w:rsidRPr="00D07817">
        <w:t xml:space="preserve"> </w:t>
      </w:r>
      <w:r w:rsidRPr="00D07817">
        <w:rPr>
          <w:lang w:val="fr-FR"/>
        </w:rPr>
        <w:t>patrimoine</w:t>
      </w:r>
      <w:r w:rsidRPr="00D07817">
        <w:t xml:space="preserve"> </w:t>
      </w:r>
      <w:r w:rsidRPr="00D07817">
        <w:rPr>
          <w:lang w:val="fr-FR"/>
        </w:rPr>
        <w:t>culturel</w:t>
      </w:r>
      <w:r w:rsidRPr="00D07817">
        <w:t xml:space="preserve"> </w:t>
      </w:r>
      <w:r w:rsidRPr="00D07817">
        <w:rPr>
          <w:lang w:val="fr-FR"/>
        </w:rPr>
        <w:t>de</w:t>
      </w:r>
      <w:r w:rsidRPr="00D07817">
        <w:t xml:space="preserve"> </w:t>
      </w:r>
      <w:r w:rsidRPr="00D07817">
        <w:rPr>
          <w:lang w:val="fr-FR"/>
        </w:rPr>
        <w:t>l</w:t>
      </w:r>
      <w:r w:rsidRPr="00D07817">
        <w:t>'</w:t>
      </w:r>
      <w:r w:rsidRPr="00D07817">
        <w:rPr>
          <w:lang w:val="fr-FR"/>
        </w:rPr>
        <w:t>Am</w:t>
      </w:r>
      <w:r w:rsidRPr="00D07817">
        <w:t>é</w:t>
      </w:r>
      <w:r w:rsidRPr="00D07817">
        <w:rPr>
          <w:lang w:val="fr-FR"/>
        </w:rPr>
        <w:t>rique</w:t>
      </w:r>
      <w:r w:rsidRPr="00D07817">
        <w:t xml:space="preserve"> </w:t>
      </w:r>
      <w:r w:rsidRPr="00D07817">
        <w:rPr>
          <w:lang w:val="fr-FR"/>
        </w:rPr>
        <w:t>fran</w:t>
      </w:r>
      <w:r w:rsidRPr="00D07817">
        <w:t>ç</w:t>
      </w:r>
      <w:r w:rsidRPr="00D07817">
        <w:rPr>
          <w:lang w:val="fr-FR"/>
        </w:rPr>
        <w:t>aise</w:t>
      </w:r>
      <w:r>
        <w:rPr>
          <w:rFonts w:eastAsiaTheme="majorEastAsia"/>
        </w:rPr>
        <w:t>».</w:t>
      </w:r>
      <w:r>
        <w:rPr>
          <w:rStyle w:val="ab"/>
          <w:rFonts w:eastAsiaTheme="majorEastAsia"/>
        </w:rPr>
        <w:footnoteReference w:id="189"/>
      </w:r>
    </w:p>
    <w:p w:rsidR="00436DCA" w:rsidRDefault="00436DCA" w:rsidP="00436DCA">
      <w:pPr>
        <w:spacing w:line="360" w:lineRule="auto"/>
        <w:ind w:firstLine="567"/>
        <w:jc w:val="both"/>
        <w:rPr>
          <w:rFonts w:eastAsiaTheme="majorEastAsia"/>
        </w:rPr>
      </w:pPr>
      <w:r>
        <w:rPr>
          <w:rFonts w:eastAsiaTheme="majorEastAsia"/>
        </w:rPr>
        <w:t xml:space="preserve">Ведется тесное сотрудничество между архивами, которые занимаются изучением хранящихся там документов, касающихся истории освоения </w:t>
      </w:r>
      <w:r w:rsidR="008622EE">
        <w:rPr>
          <w:rFonts w:eastAsiaTheme="majorEastAsia"/>
        </w:rPr>
        <w:t>С</w:t>
      </w:r>
      <w:r w:rsidR="003704D4">
        <w:rPr>
          <w:rFonts w:eastAsiaTheme="majorEastAsia"/>
        </w:rPr>
        <w:t>евероамериканского конт</w:t>
      </w:r>
      <w:r w:rsidR="003704D4">
        <w:rPr>
          <w:rFonts w:eastAsiaTheme="majorEastAsia"/>
        </w:rPr>
        <w:t>и</w:t>
      </w:r>
      <w:r w:rsidR="003704D4">
        <w:rPr>
          <w:rFonts w:eastAsiaTheme="majorEastAsia"/>
        </w:rPr>
        <w:t xml:space="preserve">нента </w:t>
      </w:r>
      <w:r>
        <w:rPr>
          <w:rFonts w:eastAsiaTheme="majorEastAsia"/>
        </w:rPr>
        <w:t>фран</w:t>
      </w:r>
      <w:r w:rsidR="003704D4">
        <w:rPr>
          <w:rFonts w:eastAsiaTheme="majorEastAsia"/>
        </w:rPr>
        <w:t>цузами</w:t>
      </w:r>
      <w:r>
        <w:rPr>
          <w:rFonts w:eastAsiaTheme="majorEastAsia"/>
        </w:rPr>
        <w:t>, управления колонией</w:t>
      </w:r>
      <w:r w:rsidR="003704D4">
        <w:rPr>
          <w:rFonts w:eastAsiaTheme="majorEastAsia"/>
        </w:rPr>
        <w:t xml:space="preserve"> Новая Франция</w:t>
      </w:r>
      <w:r>
        <w:rPr>
          <w:rFonts w:eastAsiaTheme="majorEastAsia"/>
        </w:rPr>
        <w:t xml:space="preserve">, а также жизни </w:t>
      </w:r>
      <w:r w:rsidR="003704D4">
        <w:rPr>
          <w:rFonts w:eastAsiaTheme="majorEastAsia"/>
        </w:rPr>
        <w:t xml:space="preserve">её </w:t>
      </w:r>
      <w:r>
        <w:rPr>
          <w:rFonts w:eastAsiaTheme="majorEastAsia"/>
        </w:rPr>
        <w:t xml:space="preserve">колонистов. </w:t>
      </w:r>
    </w:p>
    <w:p w:rsidR="00CC1886" w:rsidRDefault="00436DCA" w:rsidP="00436DCA">
      <w:pPr>
        <w:spacing w:line="360" w:lineRule="auto"/>
        <w:ind w:firstLine="567"/>
        <w:jc w:val="both"/>
      </w:pPr>
      <w:r>
        <w:rPr>
          <w:rFonts w:eastAsiaTheme="majorEastAsia"/>
        </w:rPr>
        <w:t>Для популяризации общего наследия проводятся многочисленные в</w:t>
      </w:r>
      <w:r w:rsidRPr="00D07817">
        <w:t>стречи, семин</w:t>
      </w:r>
      <w:r w:rsidRPr="00D07817">
        <w:t>а</w:t>
      </w:r>
      <w:r w:rsidRPr="00D07817">
        <w:t>ры, конференции, круглые сто</w:t>
      </w:r>
      <w:r>
        <w:t xml:space="preserve">лы и выставки в городах Франции и Квебека с </w:t>
      </w:r>
      <w:r w:rsidRPr="00D07817">
        <w:t>последу</w:t>
      </w:r>
      <w:r w:rsidRPr="00D07817">
        <w:t>ю</w:t>
      </w:r>
      <w:r w:rsidRPr="00D07817">
        <w:t>щ</w:t>
      </w:r>
      <w:r>
        <w:t>ей</w:t>
      </w:r>
      <w:r w:rsidRPr="00D07817">
        <w:t xml:space="preserve"> публикаци</w:t>
      </w:r>
      <w:r>
        <w:t>ей</w:t>
      </w:r>
      <w:r w:rsidRPr="00D07817">
        <w:t xml:space="preserve"> материалов конференций, праздн</w:t>
      </w:r>
      <w:r>
        <w:t>уются</w:t>
      </w:r>
      <w:r w:rsidRPr="00D07817">
        <w:t xml:space="preserve"> юбил</w:t>
      </w:r>
      <w:r>
        <w:t>еи</w:t>
      </w:r>
      <w:r w:rsidRPr="00D07817">
        <w:t xml:space="preserve"> отдельных событий, общих для обеих сторон, </w:t>
      </w:r>
      <w:r>
        <w:t>устанавливаются мемориальные знаки.</w:t>
      </w:r>
    </w:p>
    <w:p w:rsidR="00436DCA" w:rsidRDefault="00436DCA" w:rsidP="00436DCA">
      <w:pPr>
        <w:spacing w:line="360" w:lineRule="auto"/>
        <w:ind w:firstLine="567"/>
        <w:jc w:val="both"/>
      </w:pPr>
      <w:r>
        <w:t>В рамках сотрудничества с Французско-квебекской молодежной организацией пр</w:t>
      </w:r>
      <w:r>
        <w:t>о</w:t>
      </w:r>
      <w:r>
        <w:t>водятся молодежные обмены среди студентов, изучающих историю, архитектуру, град</w:t>
      </w:r>
      <w:r>
        <w:t>о</w:t>
      </w:r>
      <w:r>
        <w:t xml:space="preserve">строительство, социологию, туризм. </w:t>
      </w:r>
      <w:r w:rsidR="00CC1886">
        <w:t>С</w:t>
      </w:r>
      <w:r>
        <w:t>овместно с Агентством по туристическому разв</w:t>
      </w:r>
      <w:r>
        <w:t>и</w:t>
      </w:r>
      <w:r>
        <w:t xml:space="preserve">тию Франции </w:t>
      </w:r>
      <w:r w:rsidR="001D5648" w:rsidRPr="001D5648">
        <w:rPr>
          <w:i/>
        </w:rPr>
        <w:t>(</w:t>
      </w:r>
      <w:r w:rsidRPr="001D5648">
        <w:rPr>
          <w:i/>
          <w:lang w:val="fr-FR"/>
        </w:rPr>
        <w:t>l</w:t>
      </w:r>
      <w:r w:rsidRPr="001D5648">
        <w:rPr>
          <w:i/>
        </w:rPr>
        <w:t>'</w:t>
      </w:r>
      <w:r w:rsidRPr="001D5648">
        <w:rPr>
          <w:i/>
          <w:lang w:val="fr-FR"/>
        </w:rPr>
        <w:t>Agence</w:t>
      </w:r>
      <w:r w:rsidRPr="001D5648">
        <w:rPr>
          <w:i/>
        </w:rPr>
        <w:t xml:space="preserve"> </w:t>
      </w:r>
      <w:r w:rsidRPr="001D5648">
        <w:rPr>
          <w:i/>
          <w:lang w:val="fr-FR"/>
        </w:rPr>
        <w:t>de</w:t>
      </w:r>
      <w:r w:rsidRPr="001D5648">
        <w:rPr>
          <w:i/>
        </w:rPr>
        <w:t xml:space="preserve"> </w:t>
      </w:r>
      <w:r w:rsidRPr="001D5648">
        <w:rPr>
          <w:i/>
          <w:lang w:val="fr-FR"/>
        </w:rPr>
        <w:t>d</w:t>
      </w:r>
      <w:r w:rsidRPr="001D5648">
        <w:rPr>
          <w:i/>
        </w:rPr>
        <w:t>é</w:t>
      </w:r>
      <w:r w:rsidRPr="001D5648">
        <w:rPr>
          <w:i/>
          <w:lang w:val="fr-FR"/>
        </w:rPr>
        <w:t>veloppement</w:t>
      </w:r>
      <w:r w:rsidRPr="001D5648">
        <w:rPr>
          <w:i/>
        </w:rPr>
        <w:t xml:space="preserve"> </w:t>
      </w:r>
      <w:r w:rsidRPr="001D5648">
        <w:rPr>
          <w:i/>
          <w:lang w:val="fr-FR"/>
        </w:rPr>
        <w:t>touristique</w:t>
      </w:r>
      <w:r w:rsidRPr="001D5648">
        <w:rPr>
          <w:i/>
        </w:rPr>
        <w:t xml:space="preserve"> </w:t>
      </w:r>
      <w:r w:rsidRPr="001D5648">
        <w:rPr>
          <w:i/>
          <w:lang w:val="fr-FR"/>
        </w:rPr>
        <w:t>de</w:t>
      </w:r>
      <w:r w:rsidRPr="001D5648">
        <w:rPr>
          <w:i/>
        </w:rPr>
        <w:t xml:space="preserve"> </w:t>
      </w:r>
      <w:r w:rsidRPr="001D5648">
        <w:rPr>
          <w:i/>
          <w:lang w:val="fr-FR"/>
        </w:rPr>
        <w:t>la</w:t>
      </w:r>
      <w:r w:rsidRPr="001D5648">
        <w:rPr>
          <w:i/>
        </w:rPr>
        <w:t xml:space="preserve"> </w:t>
      </w:r>
      <w:r w:rsidRPr="001D5648">
        <w:rPr>
          <w:i/>
          <w:lang w:val="fr-FR"/>
        </w:rPr>
        <w:t>France</w:t>
      </w:r>
      <w:r w:rsidR="00CC1886">
        <w:rPr>
          <w:i/>
        </w:rPr>
        <w:t xml:space="preserve">) </w:t>
      </w:r>
      <w:r w:rsidR="00CC1886" w:rsidRPr="00CC1886">
        <w:t>в</w:t>
      </w:r>
      <w:r w:rsidR="00CC1886">
        <w:t xml:space="preserve">едутся </w:t>
      </w:r>
      <w:proofErr w:type="gramStart"/>
      <w:r w:rsidR="00CC1886">
        <w:t>генеалогические исследования</w:t>
      </w:r>
      <w:proofErr w:type="gramEnd"/>
      <w:r>
        <w:t xml:space="preserve">, направленные на привлечение во Францию туристов из Квебека – потомков первопоселенцев. </w:t>
      </w:r>
    </w:p>
    <w:p w:rsidR="00E06682" w:rsidRDefault="00E06682" w:rsidP="00E06682">
      <w:pPr>
        <w:spacing w:line="360" w:lineRule="auto"/>
        <w:ind w:firstLine="567"/>
        <w:jc w:val="both"/>
      </w:pPr>
      <w:r>
        <w:t xml:space="preserve">В целом, необходимо отметить, что по сравнению с Францией, где традиции охраны и популяризации наследия имеют уже давнюю историю и богатый положительный опыт, именно </w:t>
      </w:r>
      <w:r w:rsidR="003704D4">
        <w:t xml:space="preserve">для </w:t>
      </w:r>
      <w:r>
        <w:t>Квебек</w:t>
      </w:r>
      <w:r w:rsidR="003704D4">
        <w:t>а</w:t>
      </w:r>
      <w:r>
        <w:t xml:space="preserve"> </w:t>
      </w:r>
      <w:r w:rsidR="003704D4">
        <w:t>подобное сотрудничество является выгодным в большей степени.</w:t>
      </w:r>
    </w:p>
    <w:p w:rsidR="00B7474A" w:rsidRDefault="00B7474A" w:rsidP="00436DCA">
      <w:pPr>
        <w:spacing w:line="360" w:lineRule="auto"/>
        <w:ind w:firstLine="567"/>
        <w:jc w:val="both"/>
      </w:pPr>
      <w:r>
        <w:t xml:space="preserve">Между многими французскими и квебекскими городами установлены побратимские отношения. Замечательным примером может служить побратимство городов </w:t>
      </w:r>
      <w:proofErr w:type="gramStart"/>
      <w:r w:rsidRPr="00884DC3">
        <w:rPr>
          <w:b/>
        </w:rPr>
        <w:t>Сен-Мало</w:t>
      </w:r>
      <w:proofErr w:type="gramEnd"/>
      <w:r>
        <w:t xml:space="preserve"> (Франция) и </w:t>
      </w:r>
      <w:r w:rsidRPr="00884DC3">
        <w:rPr>
          <w:b/>
        </w:rPr>
        <w:t>Гаспе</w:t>
      </w:r>
      <w:r>
        <w:t xml:space="preserve"> (Квебек). Исторические связи этих двух мест насчитывают уже почти 500 лет. Портовый город в Бретани на северо-западе Франции, </w:t>
      </w:r>
      <w:proofErr w:type="gramStart"/>
      <w:r>
        <w:t>Сен-Мало</w:t>
      </w:r>
      <w:proofErr w:type="gramEnd"/>
      <w:r>
        <w:t xml:space="preserve"> известен как р</w:t>
      </w:r>
      <w:r>
        <w:t>о</w:t>
      </w:r>
      <w:r>
        <w:t xml:space="preserve">дина многих известных мореплавателей и путешественников, в том числе и Жака </w:t>
      </w:r>
      <w:r w:rsidRPr="00884DC3">
        <w:t xml:space="preserve">Картье, </w:t>
      </w:r>
      <w:r w:rsidR="00884DC3" w:rsidRPr="00884DC3">
        <w:lastRenderedPageBreak/>
        <w:t xml:space="preserve">одного из первых европейцев, высадившихся в Канаде. </w:t>
      </w:r>
      <w:r w:rsidR="00884DC3" w:rsidRPr="00884DC3">
        <w:rPr>
          <w:color w:val="222222"/>
          <w:shd w:val="clear" w:color="auto" w:fill="FFFFFF"/>
        </w:rPr>
        <w:t>В</w:t>
      </w:r>
      <w:r w:rsidR="00884DC3" w:rsidRPr="00884DC3">
        <w:rPr>
          <w:rStyle w:val="apple-converted-space"/>
          <w:color w:val="222222"/>
          <w:shd w:val="clear" w:color="auto" w:fill="FFFFFF"/>
        </w:rPr>
        <w:t> </w:t>
      </w:r>
      <w:r w:rsidR="00884DC3" w:rsidRPr="00884DC3">
        <w:rPr>
          <w:shd w:val="clear" w:color="auto" w:fill="FFFFFF"/>
        </w:rPr>
        <w:t>1534 г.</w:t>
      </w:r>
      <w:r w:rsidR="00884DC3" w:rsidRPr="00884DC3">
        <w:rPr>
          <w:rStyle w:val="apple-converted-space"/>
          <w:color w:val="222222"/>
          <w:shd w:val="clear" w:color="auto" w:fill="FFFFFF"/>
        </w:rPr>
        <w:t> </w:t>
      </w:r>
      <w:r w:rsidR="00884DC3" w:rsidRPr="00884DC3">
        <w:rPr>
          <w:shd w:val="clear" w:color="auto" w:fill="FFFFFF"/>
        </w:rPr>
        <w:t>Жак Картье</w:t>
      </w:r>
      <w:r w:rsidR="00884DC3" w:rsidRPr="00884DC3">
        <w:rPr>
          <w:rStyle w:val="apple-converted-space"/>
          <w:color w:val="222222"/>
          <w:shd w:val="clear" w:color="auto" w:fill="FFFFFF"/>
        </w:rPr>
        <w:t xml:space="preserve"> впервые с</w:t>
      </w:r>
      <w:r w:rsidR="00884DC3" w:rsidRPr="00884DC3">
        <w:rPr>
          <w:rStyle w:val="apple-converted-space"/>
          <w:color w:val="222222"/>
          <w:shd w:val="clear" w:color="auto" w:fill="FFFFFF"/>
        </w:rPr>
        <w:t>о</w:t>
      </w:r>
      <w:r w:rsidR="00884DC3" w:rsidRPr="00884DC3">
        <w:rPr>
          <w:rStyle w:val="apple-converted-space"/>
          <w:color w:val="222222"/>
          <w:shd w:val="clear" w:color="auto" w:fill="FFFFFF"/>
        </w:rPr>
        <w:t>шел на берег </w:t>
      </w:r>
      <w:r w:rsidR="00884DC3" w:rsidRPr="00884DC3">
        <w:rPr>
          <w:shd w:val="clear" w:color="auto" w:fill="FFFFFF"/>
        </w:rPr>
        <w:t>Гаспе</w:t>
      </w:r>
      <w:r w:rsidR="00884DC3" w:rsidRPr="00884DC3">
        <w:t xml:space="preserve"> и установил там деревянный крест, объявив эту землю владени</w:t>
      </w:r>
      <w:r w:rsidR="00884DC3">
        <w:t xml:space="preserve">ями французского короля Франциска </w:t>
      </w:r>
      <w:r w:rsidR="00884DC3">
        <w:rPr>
          <w:lang w:val="en-US"/>
        </w:rPr>
        <w:t>I</w:t>
      </w:r>
      <w:r w:rsidR="00884DC3">
        <w:t xml:space="preserve">. </w:t>
      </w:r>
    </w:p>
    <w:p w:rsidR="00BB208E" w:rsidRDefault="00884DC3" w:rsidP="00436DCA">
      <w:pPr>
        <w:spacing w:line="360" w:lineRule="auto"/>
        <w:ind w:firstLine="567"/>
        <w:jc w:val="both"/>
        <w:rPr>
          <w:iCs/>
          <w:color w:val="222222"/>
          <w:shd w:val="clear" w:color="auto" w:fill="FFFFFF"/>
        </w:rPr>
      </w:pPr>
      <w:r>
        <w:t xml:space="preserve">И во Франции, и в Квебеке помнят и чтут память о великом первооткрывателе. В его </w:t>
      </w:r>
      <w:r w:rsidRPr="00285CE9">
        <w:t xml:space="preserve">родном городе </w:t>
      </w:r>
      <w:proofErr w:type="gramStart"/>
      <w:r w:rsidRPr="00285CE9">
        <w:t>Сен-Мало</w:t>
      </w:r>
      <w:proofErr w:type="gramEnd"/>
      <w:r w:rsidRPr="00285CE9">
        <w:t xml:space="preserve"> </w:t>
      </w:r>
      <w:r w:rsidR="00285CE9" w:rsidRPr="00285CE9">
        <w:t>установлен памятник, а сам он покоится в главном соборе гор</w:t>
      </w:r>
      <w:r w:rsidR="00285CE9" w:rsidRPr="00285CE9">
        <w:t>о</w:t>
      </w:r>
      <w:r w:rsidR="00285CE9" w:rsidRPr="00285CE9">
        <w:t>да – соборе святого Викентия (</w:t>
      </w:r>
      <w:r w:rsidR="00285CE9" w:rsidRPr="00285CE9">
        <w:rPr>
          <w:i/>
          <w:iCs/>
          <w:color w:val="222222"/>
          <w:shd w:val="clear" w:color="auto" w:fill="FFFFFF"/>
          <w:lang w:val="fr-FR"/>
        </w:rPr>
        <w:t>Cath</w:t>
      </w:r>
      <w:r w:rsidR="00285CE9" w:rsidRPr="00285CE9">
        <w:rPr>
          <w:i/>
          <w:iCs/>
          <w:color w:val="222222"/>
          <w:shd w:val="clear" w:color="auto" w:fill="FFFFFF"/>
        </w:rPr>
        <w:t>é</w:t>
      </w:r>
      <w:r w:rsidR="00285CE9" w:rsidRPr="00285CE9">
        <w:rPr>
          <w:i/>
          <w:iCs/>
          <w:color w:val="222222"/>
          <w:shd w:val="clear" w:color="auto" w:fill="FFFFFF"/>
          <w:lang w:val="fr-FR"/>
        </w:rPr>
        <w:t>drale</w:t>
      </w:r>
      <w:r w:rsidR="00285CE9" w:rsidRPr="00285CE9">
        <w:rPr>
          <w:i/>
          <w:iCs/>
          <w:color w:val="222222"/>
          <w:shd w:val="clear" w:color="auto" w:fill="FFFFFF"/>
        </w:rPr>
        <w:t xml:space="preserve"> </w:t>
      </w:r>
      <w:r w:rsidR="00285CE9" w:rsidRPr="00285CE9">
        <w:rPr>
          <w:i/>
          <w:iCs/>
          <w:color w:val="222222"/>
          <w:shd w:val="clear" w:color="auto" w:fill="FFFFFF"/>
          <w:lang w:val="fr-FR"/>
        </w:rPr>
        <w:t>Saint</w:t>
      </w:r>
      <w:r w:rsidR="00285CE9" w:rsidRPr="00285CE9">
        <w:rPr>
          <w:i/>
          <w:iCs/>
          <w:color w:val="222222"/>
          <w:shd w:val="clear" w:color="auto" w:fill="FFFFFF"/>
        </w:rPr>
        <w:t>-</w:t>
      </w:r>
      <w:r w:rsidR="00285CE9" w:rsidRPr="00285CE9">
        <w:rPr>
          <w:i/>
          <w:iCs/>
          <w:color w:val="222222"/>
          <w:shd w:val="clear" w:color="auto" w:fill="FFFFFF"/>
          <w:lang w:val="fr-FR"/>
        </w:rPr>
        <w:t>Vincent</w:t>
      </w:r>
      <w:r w:rsidR="00285CE9" w:rsidRPr="00285CE9">
        <w:rPr>
          <w:i/>
          <w:iCs/>
          <w:color w:val="222222"/>
          <w:shd w:val="clear" w:color="auto" w:fill="FFFFFF"/>
        </w:rPr>
        <w:t xml:space="preserve"> </w:t>
      </w:r>
      <w:r w:rsidR="00285CE9" w:rsidRPr="00285CE9">
        <w:rPr>
          <w:i/>
          <w:iCs/>
          <w:color w:val="222222"/>
          <w:shd w:val="clear" w:color="auto" w:fill="FFFFFF"/>
          <w:lang w:val="fr-FR"/>
        </w:rPr>
        <w:t>de</w:t>
      </w:r>
      <w:r w:rsidR="00285CE9" w:rsidRPr="00285CE9">
        <w:rPr>
          <w:i/>
          <w:iCs/>
          <w:color w:val="222222"/>
          <w:shd w:val="clear" w:color="auto" w:fill="FFFFFF"/>
        </w:rPr>
        <w:t xml:space="preserve"> </w:t>
      </w:r>
      <w:r w:rsidR="00285CE9" w:rsidRPr="00285CE9">
        <w:rPr>
          <w:i/>
          <w:iCs/>
          <w:color w:val="222222"/>
          <w:shd w:val="clear" w:color="auto" w:fill="FFFFFF"/>
          <w:lang w:val="fr-FR"/>
        </w:rPr>
        <w:t>Saint</w:t>
      </w:r>
      <w:r w:rsidR="00285CE9" w:rsidRPr="00285CE9">
        <w:rPr>
          <w:i/>
          <w:iCs/>
          <w:color w:val="222222"/>
          <w:shd w:val="clear" w:color="auto" w:fill="FFFFFF"/>
        </w:rPr>
        <w:t>-</w:t>
      </w:r>
      <w:r w:rsidR="00285CE9" w:rsidRPr="00285CE9">
        <w:rPr>
          <w:i/>
          <w:iCs/>
          <w:color w:val="222222"/>
          <w:shd w:val="clear" w:color="auto" w:fill="FFFFFF"/>
          <w:lang w:val="fr-FR"/>
        </w:rPr>
        <w:t>Malo</w:t>
      </w:r>
      <w:r w:rsidR="00285CE9" w:rsidRPr="00285CE9">
        <w:rPr>
          <w:i/>
          <w:iCs/>
          <w:color w:val="222222"/>
          <w:shd w:val="clear" w:color="auto" w:fill="FFFFFF"/>
        </w:rPr>
        <w:t xml:space="preserve">). </w:t>
      </w:r>
      <w:r w:rsidR="00FA0353" w:rsidRPr="00FA0353">
        <w:rPr>
          <w:iCs/>
          <w:color w:val="222222"/>
          <w:shd w:val="clear" w:color="auto" w:fill="FFFFFF"/>
        </w:rPr>
        <w:t>Там же установлена памятная плита</w:t>
      </w:r>
      <w:r w:rsidR="00FA0353">
        <w:rPr>
          <w:iCs/>
          <w:color w:val="222222"/>
          <w:shd w:val="clear" w:color="auto" w:fill="FFFFFF"/>
        </w:rPr>
        <w:t xml:space="preserve"> на</w:t>
      </w:r>
      <w:r w:rsidR="00FA0353" w:rsidRPr="00FA0353">
        <w:rPr>
          <w:iCs/>
          <w:color w:val="222222"/>
          <w:shd w:val="clear" w:color="auto" w:fill="FFFFFF"/>
        </w:rPr>
        <w:t xml:space="preserve"> мест</w:t>
      </w:r>
      <w:r w:rsidR="00FA0353">
        <w:rPr>
          <w:iCs/>
          <w:color w:val="222222"/>
          <w:shd w:val="clear" w:color="auto" w:fill="FFFFFF"/>
        </w:rPr>
        <w:t>е</w:t>
      </w:r>
      <w:r w:rsidR="00FA0353" w:rsidRPr="00FA0353">
        <w:rPr>
          <w:iCs/>
          <w:color w:val="222222"/>
          <w:shd w:val="clear" w:color="auto" w:fill="FFFFFF"/>
        </w:rPr>
        <w:t xml:space="preserve">, где Жак Картье и его люди получали благословение </w:t>
      </w:r>
      <w:r w:rsidR="00FA0353">
        <w:rPr>
          <w:iCs/>
          <w:color w:val="222222"/>
          <w:shd w:val="clear" w:color="auto" w:fill="FFFFFF"/>
        </w:rPr>
        <w:t xml:space="preserve">от епископа </w:t>
      </w:r>
      <w:r w:rsidR="00FA0353" w:rsidRPr="00FA0353">
        <w:rPr>
          <w:iCs/>
          <w:color w:val="222222"/>
          <w:shd w:val="clear" w:color="auto" w:fill="FFFFFF"/>
        </w:rPr>
        <w:t xml:space="preserve">в 1535 г. перед тем, как отправиться во вторую экспедицию к канадским берегам. </w:t>
      </w:r>
      <w:r w:rsidR="00BB208E">
        <w:rPr>
          <w:iCs/>
          <w:color w:val="222222"/>
          <w:shd w:val="clear" w:color="auto" w:fill="FFFFFF"/>
        </w:rPr>
        <w:t xml:space="preserve">До сих пор частично сохранилась также капелла Святого Михаила </w:t>
      </w:r>
      <w:r w:rsidR="00BB208E" w:rsidRPr="00BB208E">
        <w:rPr>
          <w:i/>
          <w:iCs/>
          <w:color w:val="222222"/>
          <w:shd w:val="clear" w:color="auto" w:fill="FFFFFF"/>
        </w:rPr>
        <w:t>(</w:t>
      </w:r>
      <w:r w:rsidR="00BB208E" w:rsidRPr="00BB208E">
        <w:rPr>
          <w:i/>
          <w:iCs/>
          <w:color w:val="222222"/>
          <w:shd w:val="clear" w:color="auto" w:fill="FFFFFF"/>
          <w:lang w:val="en-US"/>
        </w:rPr>
        <w:t>Chapelle</w:t>
      </w:r>
      <w:r w:rsidR="00BB208E" w:rsidRPr="00BB208E">
        <w:rPr>
          <w:i/>
          <w:iCs/>
          <w:color w:val="222222"/>
          <w:shd w:val="clear" w:color="auto" w:fill="FFFFFF"/>
        </w:rPr>
        <w:t xml:space="preserve"> </w:t>
      </w:r>
      <w:r w:rsidR="00BB208E" w:rsidRPr="00BB208E">
        <w:rPr>
          <w:i/>
          <w:iCs/>
          <w:color w:val="222222"/>
          <w:shd w:val="clear" w:color="auto" w:fill="FFFFFF"/>
          <w:lang w:val="en-US"/>
        </w:rPr>
        <w:t>Saint</w:t>
      </w:r>
      <w:r w:rsidR="00BB208E" w:rsidRPr="00BB208E">
        <w:rPr>
          <w:i/>
          <w:iCs/>
          <w:color w:val="222222"/>
          <w:shd w:val="clear" w:color="auto" w:fill="FFFFFF"/>
        </w:rPr>
        <w:t>-</w:t>
      </w:r>
      <w:r w:rsidR="00BB208E" w:rsidRPr="00BB208E">
        <w:rPr>
          <w:i/>
          <w:iCs/>
          <w:color w:val="222222"/>
          <w:shd w:val="clear" w:color="auto" w:fill="FFFFFF"/>
          <w:lang w:val="en-US"/>
        </w:rPr>
        <w:t>Michel</w:t>
      </w:r>
      <w:r w:rsidR="00BB208E" w:rsidRPr="00BB208E">
        <w:rPr>
          <w:i/>
          <w:iCs/>
          <w:color w:val="222222"/>
          <w:shd w:val="clear" w:color="auto" w:fill="FFFFFF"/>
        </w:rPr>
        <w:t xml:space="preserve"> </w:t>
      </w:r>
      <w:r w:rsidR="00BB208E" w:rsidRPr="00BB208E">
        <w:rPr>
          <w:i/>
          <w:iCs/>
          <w:color w:val="222222"/>
          <w:shd w:val="clear" w:color="auto" w:fill="FFFFFF"/>
          <w:lang w:val="en-US"/>
        </w:rPr>
        <w:t>des</w:t>
      </w:r>
      <w:r w:rsidR="00BB208E" w:rsidRPr="00BB208E">
        <w:rPr>
          <w:i/>
          <w:iCs/>
          <w:color w:val="222222"/>
          <w:shd w:val="clear" w:color="auto" w:fill="FFFFFF"/>
        </w:rPr>
        <w:t xml:space="preserve"> </w:t>
      </w:r>
      <w:r w:rsidR="00BB208E" w:rsidRPr="00BB208E">
        <w:rPr>
          <w:i/>
          <w:iCs/>
          <w:color w:val="222222"/>
          <w:shd w:val="clear" w:color="auto" w:fill="FFFFFF"/>
          <w:lang w:val="en-US"/>
        </w:rPr>
        <w:t>S</w:t>
      </w:r>
      <w:r w:rsidR="00BB208E" w:rsidRPr="00BB208E">
        <w:rPr>
          <w:i/>
          <w:iCs/>
          <w:color w:val="222222"/>
          <w:shd w:val="clear" w:color="auto" w:fill="FFFFFF"/>
          <w:lang w:val="en-US"/>
        </w:rPr>
        <w:t>a</w:t>
      </w:r>
      <w:r w:rsidR="00BB208E" w:rsidRPr="00BB208E">
        <w:rPr>
          <w:i/>
          <w:iCs/>
          <w:color w:val="222222"/>
          <w:shd w:val="clear" w:color="auto" w:fill="FFFFFF"/>
          <w:lang w:val="en-US"/>
        </w:rPr>
        <w:t>blons</w:t>
      </w:r>
      <w:r w:rsidR="00BB208E" w:rsidRPr="00BB208E">
        <w:rPr>
          <w:i/>
          <w:iCs/>
          <w:color w:val="222222"/>
          <w:shd w:val="clear" w:color="auto" w:fill="FFFFFF"/>
        </w:rPr>
        <w:t>)</w:t>
      </w:r>
      <w:r w:rsidR="00BB208E">
        <w:rPr>
          <w:iCs/>
          <w:color w:val="222222"/>
          <w:shd w:val="clear" w:color="auto" w:fill="FFFFFF"/>
        </w:rPr>
        <w:t>, в которой молился великий мореплаватель перед своим первым отплытием в Кан</w:t>
      </w:r>
      <w:r w:rsidR="00BB208E">
        <w:rPr>
          <w:iCs/>
          <w:color w:val="222222"/>
          <w:shd w:val="clear" w:color="auto" w:fill="FFFFFF"/>
        </w:rPr>
        <w:t>а</w:t>
      </w:r>
      <w:r w:rsidR="00BB208E">
        <w:rPr>
          <w:iCs/>
          <w:color w:val="222222"/>
          <w:shd w:val="clear" w:color="auto" w:fill="FFFFFF"/>
        </w:rPr>
        <w:t>ду.</w:t>
      </w:r>
      <w:r w:rsidR="002876D5">
        <w:rPr>
          <w:rStyle w:val="ab"/>
          <w:iCs/>
          <w:color w:val="222222"/>
          <w:shd w:val="clear" w:color="auto" w:fill="FFFFFF"/>
        </w:rPr>
        <w:footnoteReference w:id="190"/>
      </w:r>
      <w:r w:rsidR="00BB208E" w:rsidRPr="00BB208E">
        <w:rPr>
          <w:iCs/>
          <w:color w:val="222222"/>
          <w:shd w:val="clear" w:color="auto" w:fill="FFFFFF"/>
        </w:rPr>
        <w:t xml:space="preserve"> </w:t>
      </w:r>
      <w:proofErr w:type="gramStart"/>
      <w:r w:rsidR="00BB208E">
        <w:rPr>
          <w:iCs/>
          <w:color w:val="222222"/>
          <w:shd w:val="clear" w:color="auto" w:fill="FFFFFF"/>
        </w:rPr>
        <w:t>Кроме того, в доме, где он жил, сейчас открыт Музей Жака Картье, знакомящий п</w:t>
      </w:r>
      <w:r w:rsidR="00BB208E">
        <w:rPr>
          <w:iCs/>
          <w:color w:val="222222"/>
          <w:shd w:val="clear" w:color="auto" w:fill="FFFFFF"/>
        </w:rPr>
        <w:t>о</w:t>
      </w:r>
      <w:r w:rsidR="00BB208E">
        <w:rPr>
          <w:iCs/>
          <w:color w:val="222222"/>
          <w:shd w:val="clear" w:color="auto" w:fill="FFFFFF"/>
        </w:rPr>
        <w:t xml:space="preserve">сетителей с его богатой приключениями жизнью. </w:t>
      </w:r>
      <w:proofErr w:type="gramEnd"/>
    </w:p>
    <w:p w:rsidR="00285CE9" w:rsidRPr="00FA0353" w:rsidRDefault="00FA0353" w:rsidP="00436DCA">
      <w:pPr>
        <w:spacing w:line="360" w:lineRule="auto"/>
        <w:ind w:firstLine="567"/>
        <w:jc w:val="both"/>
        <w:rPr>
          <w:iCs/>
          <w:color w:val="222222"/>
          <w:shd w:val="clear" w:color="auto" w:fill="FFFFFF"/>
        </w:rPr>
      </w:pPr>
      <w:r>
        <w:rPr>
          <w:iCs/>
          <w:color w:val="222222"/>
          <w:shd w:val="clear" w:color="auto" w:fill="FFFFFF"/>
        </w:rPr>
        <w:t xml:space="preserve">О связях с Канадой в </w:t>
      </w:r>
      <w:proofErr w:type="gramStart"/>
      <w:r>
        <w:rPr>
          <w:iCs/>
          <w:color w:val="222222"/>
          <w:shd w:val="clear" w:color="auto" w:fill="FFFFFF"/>
        </w:rPr>
        <w:t>Сен-Мало</w:t>
      </w:r>
      <w:proofErr w:type="gramEnd"/>
      <w:r>
        <w:rPr>
          <w:iCs/>
          <w:color w:val="222222"/>
          <w:shd w:val="clear" w:color="auto" w:fill="FFFFFF"/>
        </w:rPr>
        <w:t xml:space="preserve"> напоминают и названия: площадь Квебека </w:t>
      </w:r>
      <w:r w:rsidRPr="00BB208E">
        <w:rPr>
          <w:i/>
          <w:iCs/>
          <w:color w:val="222222"/>
          <w:shd w:val="clear" w:color="auto" w:fill="FFFFFF"/>
        </w:rPr>
        <w:t>(</w:t>
      </w:r>
      <w:r w:rsidRPr="00BB208E">
        <w:rPr>
          <w:i/>
          <w:iCs/>
          <w:color w:val="222222"/>
          <w:shd w:val="clear" w:color="auto" w:fill="FFFFFF"/>
          <w:lang w:val="en-US"/>
        </w:rPr>
        <w:t>place</w:t>
      </w:r>
      <w:r w:rsidRPr="00BB208E">
        <w:rPr>
          <w:i/>
          <w:iCs/>
          <w:color w:val="222222"/>
          <w:shd w:val="clear" w:color="auto" w:fill="FFFFFF"/>
        </w:rPr>
        <w:t xml:space="preserve"> </w:t>
      </w:r>
      <w:r w:rsidRPr="00BB208E">
        <w:rPr>
          <w:i/>
          <w:iCs/>
          <w:color w:val="222222"/>
          <w:shd w:val="clear" w:color="auto" w:fill="FFFFFF"/>
          <w:lang w:val="en-US"/>
        </w:rPr>
        <w:t>du</w:t>
      </w:r>
      <w:r w:rsidRPr="00BB208E">
        <w:rPr>
          <w:i/>
          <w:iCs/>
          <w:color w:val="222222"/>
          <w:shd w:val="clear" w:color="auto" w:fill="FFFFFF"/>
        </w:rPr>
        <w:t xml:space="preserve"> </w:t>
      </w:r>
      <w:r w:rsidRPr="00BB208E">
        <w:rPr>
          <w:i/>
          <w:iCs/>
          <w:color w:val="222222"/>
          <w:shd w:val="clear" w:color="auto" w:fill="FFFFFF"/>
          <w:lang w:val="en-US"/>
        </w:rPr>
        <w:t>Qu</w:t>
      </w:r>
      <w:r w:rsidRPr="00BB208E">
        <w:rPr>
          <w:i/>
          <w:iCs/>
          <w:color w:val="222222"/>
          <w:shd w:val="clear" w:color="auto" w:fill="FFFFFF"/>
        </w:rPr>
        <w:t>é</w:t>
      </w:r>
      <w:r w:rsidRPr="00BB208E">
        <w:rPr>
          <w:i/>
          <w:iCs/>
          <w:color w:val="222222"/>
          <w:shd w:val="clear" w:color="auto" w:fill="FFFFFF"/>
          <w:lang w:val="en-US"/>
        </w:rPr>
        <w:t>bec</w:t>
      </w:r>
      <w:r w:rsidRPr="00BB208E">
        <w:rPr>
          <w:i/>
          <w:iCs/>
          <w:color w:val="222222"/>
          <w:shd w:val="clear" w:color="auto" w:fill="FFFFFF"/>
        </w:rPr>
        <w:t>)</w:t>
      </w:r>
      <w:r w:rsidRPr="00FA0353">
        <w:rPr>
          <w:iCs/>
          <w:color w:val="222222"/>
          <w:shd w:val="clear" w:color="auto" w:fill="FFFFFF"/>
        </w:rPr>
        <w:t xml:space="preserve">, </w:t>
      </w:r>
      <w:r>
        <w:rPr>
          <w:iCs/>
          <w:color w:val="222222"/>
          <w:shd w:val="clear" w:color="auto" w:fill="FFFFFF"/>
        </w:rPr>
        <w:t>открытая к 450-летию первого плавания, площадь Канады</w:t>
      </w:r>
      <w:r w:rsidR="00BB208E" w:rsidRPr="00BB208E">
        <w:rPr>
          <w:iCs/>
          <w:color w:val="222222"/>
          <w:shd w:val="clear" w:color="auto" w:fill="FFFFFF"/>
        </w:rPr>
        <w:t xml:space="preserve"> </w:t>
      </w:r>
      <w:r w:rsidR="00BB208E" w:rsidRPr="00BB208E">
        <w:rPr>
          <w:i/>
          <w:iCs/>
          <w:color w:val="222222"/>
          <w:shd w:val="clear" w:color="auto" w:fill="FFFFFF"/>
        </w:rPr>
        <w:t>(</w:t>
      </w:r>
      <w:r w:rsidR="00BB208E" w:rsidRPr="00BB208E">
        <w:rPr>
          <w:i/>
          <w:iCs/>
          <w:color w:val="222222"/>
          <w:shd w:val="clear" w:color="auto" w:fill="FFFFFF"/>
          <w:lang w:val="en-US"/>
        </w:rPr>
        <w:t>place</w:t>
      </w:r>
      <w:r w:rsidR="00BB208E" w:rsidRPr="00BB208E">
        <w:rPr>
          <w:i/>
          <w:iCs/>
          <w:color w:val="222222"/>
          <w:shd w:val="clear" w:color="auto" w:fill="FFFFFF"/>
        </w:rPr>
        <w:t xml:space="preserve"> </w:t>
      </w:r>
      <w:r w:rsidR="00BB208E" w:rsidRPr="00BB208E">
        <w:rPr>
          <w:i/>
          <w:iCs/>
          <w:color w:val="222222"/>
          <w:shd w:val="clear" w:color="auto" w:fill="FFFFFF"/>
          <w:lang w:val="en-US"/>
        </w:rPr>
        <w:t>du</w:t>
      </w:r>
      <w:r w:rsidR="00BB208E" w:rsidRPr="00BB208E">
        <w:rPr>
          <w:i/>
          <w:iCs/>
          <w:color w:val="222222"/>
          <w:shd w:val="clear" w:color="auto" w:fill="FFFFFF"/>
        </w:rPr>
        <w:t xml:space="preserve"> </w:t>
      </w:r>
      <w:r w:rsidR="00BB208E" w:rsidRPr="00BB208E">
        <w:rPr>
          <w:i/>
          <w:iCs/>
          <w:color w:val="222222"/>
          <w:shd w:val="clear" w:color="auto" w:fill="FFFFFF"/>
          <w:lang w:val="en-US"/>
        </w:rPr>
        <w:t>Canada</w:t>
      </w:r>
      <w:r w:rsidR="00BB208E" w:rsidRPr="00BB208E">
        <w:rPr>
          <w:i/>
          <w:iCs/>
          <w:color w:val="222222"/>
          <w:shd w:val="clear" w:color="auto" w:fill="FFFFFF"/>
        </w:rPr>
        <w:t>)</w:t>
      </w:r>
      <w:r>
        <w:rPr>
          <w:iCs/>
          <w:color w:val="222222"/>
          <w:shd w:val="clear" w:color="auto" w:fill="FFFFFF"/>
        </w:rPr>
        <w:t xml:space="preserve">, на которой установлен бюст </w:t>
      </w:r>
      <w:r w:rsidR="003501CC">
        <w:rPr>
          <w:iCs/>
          <w:color w:val="222222"/>
          <w:shd w:val="clear" w:color="auto" w:fill="FFFFFF"/>
        </w:rPr>
        <w:t xml:space="preserve">Ж. </w:t>
      </w:r>
      <w:r>
        <w:rPr>
          <w:iCs/>
          <w:color w:val="222222"/>
          <w:shd w:val="clear" w:color="auto" w:fill="FFFFFF"/>
        </w:rPr>
        <w:t>Картье – копия скульптуры в Монреале и Париже. На кр</w:t>
      </w:r>
      <w:r>
        <w:rPr>
          <w:iCs/>
          <w:color w:val="222222"/>
          <w:shd w:val="clear" w:color="auto" w:fill="FFFFFF"/>
        </w:rPr>
        <w:t>е</w:t>
      </w:r>
      <w:r>
        <w:rPr>
          <w:iCs/>
          <w:color w:val="222222"/>
          <w:shd w:val="clear" w:color="auto" w:fill="FFFFFF"/>
        </w:rPr>
        <w:t xml:space="preserve">постной стене установлен также памятник мореплавателю в полный рост. В 1984 г. в </w:t>
      </w:r>
      <w:proofErr w:type="gramStart"/>
      <w:r>
        <w:rPr>
          <w:iCs/>
          <w:color w:val="222222"/>
          <w:shd w:val="clear" w:color="auto" w:fill="FFFFFF"/>
        </w:rPr>
        <w:t>Сен-Мало</w:t>
      </w:r>
      <w:proofErr w:type="gramEnd"/>
      <w:r>
        <w:rPr>
          <w:iCs/>
          <w:color w:val="222222"/>
          <w:shd w:val="clear" w:color="auto" w:fill="FFFFFF"/>
        </w:rPr>
        <w:t xml:space="preserve"> был открыт </w:t>
      </w:r>
      <w:r w:rsidR="00BB208E">
        <w:rPr>
          <w:iCs/>
          <w:color w:val="222222"/>
          <w:shd w:val="clear" w:color="auto" w:fill="FFFFFF"/>
        </w:rPr>
        <w:t>«</w:t>
      </w:r>
      <w:r>
        <w:rPr>
          <w:iCs/>
          <w:color w:val="222222"/>
          <w:shd w:val="clear" w:color="auto" w:fill="FFFFFF"/>
        </w:rPr>
        <w:t>Дом Квебека</w:t>
      </w:r>
      <w:r w:rsidR="00BB208E">
        <w:rPr>
          <w:iCs/>
          <w:color w:val="222222"/>
          <w:shd w:val="clear" w:color="auto" w:fill="FFFFFF"/>
        </w:rPr>
        <w:t>», постоянное</w:t>
      </w:r>
      <w:r w:rsidR="00BB208E" w:rsidRPr="00BB208E">
        <w:t xml:space="preserve"> </w:t>
      </w:r>
      <w:r w:rsidR="00BB208E">
        <w:t xml:space="preserve">представительство провинции. </w:t>
      </w:r>
    </w:p>
    <w:p w:rsidR="00884DC3" w:rsidRDefault="00285CE9" w:rsidP="00436DCA">
      <w:pPr>
        <w:spacing w:line="360" w:lineRule="auto"/>
        <w:ind w:firstLine="567"/>
        <w:jc w:val="both"/>
      </w:pPr>
      <w:r w:rsidRPr="00285CE9">
        <w:rPr>
          <w:iCs/>
          <w:color w:val="222222"/>
          <w:shd w:val="clear" w:color="auto" w:fill="FFFFFF"/>
        </w:rPr>
        <w:t xml:space="preserve">В Квебеке имя Жака Картье </w:t>
      </w:r>
      <w:r w:rsidR="00BB208E">
        <w:rPr>
          <w:iCs/>
          <w:color w:val="222222"/>
          <w:shd w:val="clear" w:color="auto" w:fill="FFFFFF"/>
        </w:rPr>
        <w:t xml:space="preserve">также </w:t>
      </w:r>
      <w:r w:rsidR="003501CC">
        <w:rPr>
          <w:iCs/>
          <w:color w:val="222222"/>
          <w:shd w:val="clear" w:color="auto" w:fill="FFFFFF"/>
        </w:rPr>
        <w:t xml:space="preserve">является </w:t>
      </w:r>
      <w:r w:rsidRPr="00285CE9">
        <w:rPr>
          <w:iCs/>
          <w:color w:val="222222"/>
          <w:shd w:val="clear" w:color="auto" w:fill="FFFFFF"/>
        </w:rPr>
        <w:t>одн</w:t>
      </w:r>
      <w:r w:rsidR="003501CC">
        <w:rPr>
          <w:iCs/>
          <w:color w:val="222222"/>
          <w:shd w:val="clear" w:color="auto" w:fill="FFFFFF"/>
        </w:rPr>
        <w:t xml:space="preserve">им </w:t>
      </w:r>
      <w:r w:rsidRPr="00285CE9">
        <w:rPr>
          <w:iCs/>
          <w:color w:val="222222"/>
          <w:shd w:val="clear" w:color="auto" w:fill="FFFFFF"/>
        </w:rPr>
        <w:t xml:space="preserve">из излюбленных названий улиц и площадей, учебных заведений и парков. Более десятка памятников и памятных знаков ему установлены во многих городах провинции, в том числе три из них находятся в г. Гаспе. </w:t>
      </w:r>
      <w:r w:rsidRPr="00285CE9">
        <w:t xml:space="preserve"> </w:t>
      </w:r>
    </w:p>
    <w:p w:rsidR="00A36CA7" w:rsidRDefault="00A36CA7" w:rsidP="002876D5">
      <w:pPr>
        <w:spacing w:line="360" w:lineRule="auto"/>
        <w:ind w:firstLine="567"/>
        <w:jc w:val="both"/>
        <w:rPr>
          <w:color w:val="222222"/>
          <w:shd w:val="clear" w:color="auto" w:fill="FFFFFF"/>
        </w:rPr>
      </w:pPr>
      <w:r w:rsidRPr="00A36CA7">
        <w:t xml:space="preserve">В </w:t>
      </w:r>
      <w:r w:rsidRPr="00A36CA7">
        <w:rPr>
          <w:color w:val="222222"/>
          <w:shd w:val="clear" w:color="auto" w:fill="FFFFFF"/>
        </w:rPr>
        <w:t xml:space="preserve">1934 г. в </w:t>
      </w:r>
      <w:r w:rsidR="003501CC">
        <w:rPr>
          <w:color w:val="222222"/>
          <w:shd w:val="clear" w:color="auto" w:fill="FFFFFF"/>
        </w:rPr>
        <w:t>там</w:t>
      </w:r>
      <w:r w:rsidRPr="00A36CA7">
        <w:rPr>
          <w:color w:val="222222"/>
          <w:shd w:val="clear" w:color="auto" w:fill="FFFFFF"/>
        </w:rPr>
        <w:t xml:space="preserve"> был торжественно открыт огромный монолитный гранитный крест в ознаменование 400-летнего юбилея первой экспедиции Картье в Канаду как память о том первом деревянном кресте, установленном в месте первой высадки французов на берег. В 2009 г. после установления побратимских отношений между городами Гаспе и </w:t>
      </w:r>
      <w:proofErr w:type="gramStart"/>
      <w:r w:rsidRPr="00A36CA7">
        <w:rPr>
          <w:color w:val="222222"/>
          <w:shd w:val="clear" w:color="auto" w:fill="FFFFFF"/>
        </w:rPr>
        <w:t>Сен-Мало</w:t>
      </w:r>
      <w:proofErr w:type="gramEnd"/>
      <w:r w:rsidRPr="00A36CA7">
        <w:rPr>
          <w:color w:val="222222"/>
          <w:shd w:val="clear" w:color="auto" w:fill="FFFFFF"/>
        </w:rPr>
        <w:t xml:space="preserve"> </w:t>
      </w:r>
      <w:r w:rsidR="00BB208E">
        <w:rPr>
          <w:color w:val="222222"/>
          <w:shd w:val="clear" w:color="auto" w:fill="FFFFFF"/>
        </w:rPr>
        <w:t xml:space="preserve">рядом с башней Солидор </w:t>
      </w:r>
      <w:r w:rsidR="00BB208E" w:rsidRPr="00BB208E">
        <w:rPr>
          <w:i/>
          <w:color w:val="222222"/>
          <w:shd w:val="clear" w:color="auto" w:fill="FFFFFF"/>
        </w:rPr>
        <w:t>(</w:t>
      </w:r>
      <w:r w:rsidR="00BB208E" w:rsidRPr="00BB208E">
        <w:rPr>
          <w:i/>
          <w:color w:val="222222"/>
          <w:shd w:val="clear" w:color="auto" w:fill="FFFFFF"/>
          <w:lang w:val="en-US"/>
        </w:rPr>
        <w:t>Tour</w:t>
      </w:r>
      <w:r w:rsidR="00BB208E" w:rsidRPr="00BB208E">
        <w:rPr>
          <w:i/>
          <w:color w:val="222222"/>
          <w:shd w:val="clear" w:color="auto" w:fill="FFFFFF"/>
        </w:rPr>
        <w:t xml:space="preserve"> </w:t>
      </w:r>
      <w:r w:rsidR="00BB208E" w:rsidRPr="00BB208E">
        <w:rPr>
          <w:i/>
          <w:color w:val="222222"/>
          <w:shd w:val="clear" w:color="auto" w:fill="FFFFFF"/>
          <w:lang w:val="en-US"/>
        </w:rPr>
        <w:t>Solidor</w:t>
      </w:r>
      <w:r w:rsidR="00BB208E" w:rsidRPr="00BB208E">
        <w:rPr>
          <w:i/>
          <w:color w:val="222222"/>
          <w:shd w:val="clear" w:color="auto" w:fill="FFFFFF"/>
        </w:rPr>
        <w:t>)</w:t>
      </w:r>
      <w:r w:rsidR="002876D5">
        <w:rPr>
          <w:i/>
          <w:color w:val="222222"/>
          <w:shd w:val="clear" w:color="auto" w:fill="FFFFFF"/>
        </w:rPr>
        <w:t xml:space="preserve"> </w:t>
      </w:r>
      <w:r w:rsidR="002876D5" w:rsidRPr="002876D5">
        <w:rPr>
          <w:color w:val="222222"/>
          <w:shd w:val="clear" w:color="auto" w:fill="FFFFFF"/>
        </w:rPr>
        <w:t>был установлен деревянный крест на предполаг</w:t>
      </w:r>
      <w:r w:rsidR="002876D5" w:rsidRPr="002876D5">
        <w:rPr>
          <w:color w:val="222222"/>
          <w:shd w:val="clear" w:color="auto" w:fill="FFFFFF"/>
        </w:rPr>
        <w:t>а</w:t>
      </w:r>
      <w:r w:rsidR="002876D5" w:rsidRPr="002876D5">
        <w:rPr>
          <w:color w:val="222222"/>
          <w:shd w:val="clear" w:color="auto" w:fill="FFFFFF"/>
        </w:rPr>
        <w:t xml:space="preserve">емом месте посадки на корабль перед первой экспедицией. </w:t>
      </w:r>
      <w:r w:rsidR="002876D5">
        <w:rPr>
          <w:color w:val="222222"/>
          <w:shd w:val="clear" w:color="auto" w:fill="FFFFFF"/>
        </w:rPr>
        <w:t>Таким образом, эти два места памяти символически связывают места отправления и прибытия одной из важнейших эк</w:t>
      </w:r>
      <w:r w:rsidR="002876D5">
        <w:rPr>
          <w:color w:val="222222"/>
          <w:shd w:val="clear" w:color="auto" w:fill="FFFFFF"/>
        </w:rPr>
        <w:t>с</w:t>
      </w:r>
      <w:r w:rsidR="002876D5">
        <w:rPr>
          <w:color w:val="222222"/>
          <w:shd w:val="clear" w:color="auto" w:fill="FFFFFF"/>
        </w:rPr>
        <w:t>педиций, оказавшей такое влияние на ход истории обеих стран.</w:t>
      </w:r>
    </w:p>
    <w:p w:rsidR="005834FF" w:rsidRDefault="00C00CCC" w:rsidP="00C00CCC">
      <w:pPr>
        <w:spacing w:line="360" w:lineRule="auto"/>
        <w:ind w:firstLine="567"/>
        <w:jc w:val="both"/>
      </w:pPr>
      <w:r>
        <w:rPr>
          <w:color w:val="222222"/>
          <w:shd w:val="clear" w:color="auto" w:fill="FFFFFF"/>
        </w:rPr>
        <w:t>Другим важнейшим французским городом, внесшим значительный вклад в откр</w:t>
      </w:r>
      <w:r>
        <w:rPr>
          <w:color w:val="222222"/>
          <w:shd w:val="clear" w:color="auto" w:fill="FFFFFF"/>
        </w:rPr>
        <w:t>ы</w:t>
      </w:r>
      <w:r>
        <w:rPr>
          <w:color w:val="222222"/>
          <w:shd w:val="clear" w:color="auto" w:fill="FFFFFF"/>
        </w:rPr>
        <w:t xml:space="preserve">тие, колонизацию и развитие Новой Франции, был </w:t>
      </w:r>
      <w:r w:rsidRPr="00BF30DF">
        <w:rPr>
          <w:b/>
        </w:rPr>
        <w:t>Дьеп</w:t>
      </w:r>
      <w:r>
        <w:t>. Именно из этого небольшого г</w:t>
      </w:r>
      <w:r>
        <w:t>о</w:t>
      </w:r>
      <w:r>
        <w:t xml:space="preserve">родка в Нормандии отправлялись в Новый Свет уже с </w:t>
      </w:r>
      <w:r w:rsidR="00306FD7">
        <w:t xml:space="preserve">начала </w:t>
      </w:r>
      <w:r w:rsidR="00306FD7">
        <w:rPr>
          <w:lang w:val="en-US"/>
        </w:rPr>
        <w:t>XVI</w:t>
      </w:r>
      <w:r w:rsidR="00306FD7">
        <w:t xml:space="preserve"> </w:t>
      </w:r>
      <w:r>
        <w:t>века</w:t>
      </w:r>
      <w:r w:rsidR="00306FD7">
        <w:t>, задолго до кру</w:t>
      </w:r>
      <w:r w:rsidR="00306FD7">
        <w:t>п</w:t>
      </w:r>
      <w:r w:rsidR="00306FD7">
        <w:lastRenderedPageBreak/>
        <w:t>ных экспедиций,</w:t>
      </w:r>
      <w:r>
        <w:t xml:space="preserve"> первые французские корабли. </w:t>
      </w:r>
      <w:r w:rsidR="00306FD7">
        <w:t>Благодаря особому положению города-порта, откуда отправлялись и куда возвращались суда</w:t>
      </w:r>
      <w:r w:rsidR="005834FF">
        <w:t xml:space="preserve"> с новыми географическими данн</w:t>
      </w:r>
      <w:r w:rsidR="005834FF">
        <w:t>ы</w:t>
      </w:r>
      <w:r w:rsidR="005834FF">
        <w:t>ми об открытых землях</w:t>
      </w:r>
      <w:r w:rsidR="00306FD7">
        <w:t xml:space="preserve">, </w:t>
      </w:r>
      <w:r w:rsidR="005834FF">
        <w:t>здесь возникла</w:t>
      </w:r>
      <w:r w:rsidR="00306FD7">
        <w:t xml:space="preserve"> </w:t>
      </w:r>
      <w:r w:rsidR="005834FF">
        <w:t>Дьепская картографическая школа, сделав город центром картографии, известным во Франции и во всей Европе.</w:t>
      </w:r>
    </w:p>
    <w:p w:rsidR="00C00CCC" w:rsidRDefault="00306FD7" w:rsidP="00C00CCC">
      <w:pPr>
        <w:spacing w:line="360" w:lineRule="auto"/>
        <w:ind w:firstLine="567"/>
        <w:jc w:val="both"/>
      </w:pPr>
      <w:r>
        <w:t xml:space="preserve"> </w:t>
      </w:r>
      <w:r w:rsidR="00C00CCC">
        <w:t>Именно Норманди</w:t>
      </w:r>
      <w:r>
        <w:t>я</w:t>
      </w:r>
      <w:r w:rsidR="00C00CCC">
        <w:t xml:space="preserve"> (и в особенности Дьеп) наиболее активно из всех ре</w:t>
      </w:r>
      <w:r w:rsidR="003501CC">
        <w:t>гионов Франции участвовал</w:t>
      </w:r>
      <w:r w:rsidR="008622EE">
        <w:t>а</w:t>
      </w:r>
      <w:r w:rsidR="003501CC">
        <w:t xml:space="preserve"> на первом этапе в </w:t>
      </w:r>
      <w:r w:rsidR="00C00CCC">
        <w:t xml:space="preserve">заселении новой колонии на </w:t>
      </w:r>
      <w:r w:rsidR="008622EE">
        <w:t>С</w:t>
      </w:r>
      <w:r w:rsidR="00C00CCC">
        <w:t>евероамериканском континенте.</w:t>
      </w:r>
      <w:r w:rsidR="005834FF">
        <w:t xml:space="preserve"> В наше время канадские и французские генеалогические центры активно в</w:t>
      </w:r>
      <w:r w:rsidR="005834FF">
        <w:t>е</w:t>
      </w:r>
      <w:r w:rsidR="005834FF">
        <w:t>дут совместные исследования, отслеживая историю семей первопоселенцев.</w:t>
      </w:r>
      <w:r w:rsidR="00C00CCC">
        <w:rPr>
          <w:rStyle w:val="ab"/>
        </w:rPr>
        <w:footnoteReference w:id="191"/>
      </w:r>
      <w:r w:rsidR="00C00CCC">
        <w:t xml:space="preserve"> </w:t>
      </w:r>
    </w:p>
    <w:p w:rsidR="005834FF" w:rsidRPr="008622EE" w:rsidRDefault="008622EE" w:rsidP="00C00CCC">
      <w:pPr>
        <w:spacing w:line="360" w:lineRule="auto"/>
        <w:ind w:firstLine="567"/>
        <w:jc w:val="both"/>
      </w:pPr>
      <w:r w:rsidRPr="008622EE">
        <w:rPr>
          <w:color w:val="222222"/>
          <w:shd w:val="clear" w:color="auto" w:fill="FFFFFF"/>
        </w:rPr>
        <w:t>Во время</w:t>
      </w:r>
      <w:r w:rsidRPr="008622EE">
        <w:rPr>
          <w:rStyle w:val="apple-converted-space"/>
          <w:color w:val="222222"/>
          <w:shd w:val="clear" w:color="auto" w:fill="FFFFFF"/>
        </w:rPr>
        <w:t> </w:t>
      </w:r>
      <w:r w:rsidRPr="008622EE">
        <w:rPr>
          <w:shd w:val="clear" w:color="auto" w:fill="FFFFFF"/>
        </w:rPr>
        <w:t>Войны Аугсбургской лиги</w:t>
      </w:r>
      <w:r w:rsidRPr="008622EE">
        <w:rPr>
          <w:rStyle w:val="apple-converted-space"/>
          <w:color w:val="222222"/>
          <w:shd w:val="clear" w:color="auto" w:fill="FFFFFF"/>
        </w:rPr>
        <w:t> </w:t>
      </w:r>
      <w:r w:rsidRPr="008622EE">
        <w:rPr>
          <w:color w:val="222222"/>
          <w:shd w:val="clear" w:color="auto" w:fill="FFFFFF"/>
        </w:rPr>
        <w:t>в 1694 году Дьеп был почти полностью разр</w:t>
      </w:r>
      <w:r w:rsidRPr="008622EE">
        <w:rPr>
          <w:color w:val="222222"/>
          <w:shd w:val="clear" w:color="auto" w:fill="FFFFFF"/>
        </w:rPr>
        <w:t>у</w:t>
      </w:r>
      <w:r w:rsidRPr="008622EE">
        <w:rPr>
          <w:color w:val="222222"/>
          <w:shd w:val="clear" w:color="auto" w:fill="FFFFFF"/>
        </w:rPr>
        <w:t xml:space="preserve">шен в результате массированной бомбардировки англо-голландского флота, после чего </w:t>
      </w:r>
      <w:r w:rsidRPr="008622EE">
        <w:t>город</w:t>
      </w:r>
      <w:r w:rsidR="003501CC" w:rsidRPr="008622EE">
        <w:t xml:space="preserve"> постепенно пришел в упадок, уступив</w:t>
      </w:r>
      <w:r w:rsidR="005834FF" w:rsidRPr="008622EE">
        <w:t xml:space="preserve"> свою лидирующую позицию </w:t>
      </w:r>
      <w:r w:rsidR="00BF30DF" w:rsidRPr="008622EE">
        <w:t>крупного мо</w:t>
      </w:r>
      <w:r w:rsidR="00BF30DF" w:rsidRPr="008622EE">
        <w:t>р</w:t>
      </w:r>
      <w:r w:rsidR="00BF30DF" w:rsidRPr="008622EE">
        <w:t xml:space="preserve">ского порта </w:t>
      </w:r>
      <w:r w:rsidR="005834FF" w:rsidRPr="008622EE">
        <w:t xml:space="preserve">Гавру. </w:t>
      </w:r>
    </w:p>
    <w:p w:rsidR="00242535" w:rsidRDefault="00242535" w:rsidP="00C00CCC">
      <w:pPr>
        <w:spacing w:line="360" w:lineRule="auto"/>
        <w:ind w:firstLine="567"/>
        <w:jc w:val="both"/>
      </w:pPr>
      <w:r>
        <w:t xml:space="preserve">Еще одним связующим звеном между Дьепом и Квебеком является личность </w:t>
      </w:r>
      <w:r w:rsidR="0070315E">
        <w:t>мо</w:t>
      </w:r>
      <w:r w:rsidR="0070315E">
        <w:t>р</w:t>
      </w:r>
      <w:r w:rsidR="0070315E">
        <w:t>ского офицера</w:t>
      </w:r>
      <w:r>
        <w:t xml:space="preserve"> Жана Воклена</w:t>
      </w:r>
      <w:r w:rsidR="00402EB5">
        <w:t xml:space="preserve"> </w:t>
      </w:r>
      <w:r w:rsidR="00402EB5" w:rsidRPr="00402EB5">
        <w:rPr>
          <w:i/>
        </w:rPr>
        <w:t>(</w:t>
      </w:r>
      <w:r w:rsidR="00402EB5" w:rsidRPr="00402EB5">
        <w:rPr>
          <w:bCs/>
          <w:i/>
          <w:color w:val="222222"/>
          <w:szCs w:val="21"/>
          <w:shd w:val="clear" w:color="auto" w:fill="FFFFFF"/>
        </w:rPr>
        <w:t>Jean Vauquelin</w:t>
      </w:r>
      <w:r w:rsidR="00402EB5">
        <w:rPr>
          <w:bCs/>
          <w:i/>
          <w:color w:val="222222"/>
          <w:szCs w:val="21"/>
          <w:shd w:val="clear" w:color="auto" w:fill="FFFFFF"/>
        </w:rPr>
        <w:t>)</w:t>
      </w:r>
      <w:r>
        <w:t xml:space="preserve">, дьепца по происхождению, принимавшего </w:t>
      </w:r>
      <w:r w:rsidR="0070315E">
        <w:t xml:space="preserve">активное </w:t>
      </w:r>
      <w:r>
        <w:t xml:space="preserve">участие в </w:t>
      </w:r>
      <w:r w:rsidR="0070315E">
        <w:t xml:space="preserve">Семилетней войне (в том числе в </w:t>
      </w:r>
      <w:r>
        <w:t>обороне Луисбурга и Квебека</w:t>
      </w:r>
      <w:r w:rsidR="0070315E">
        <w:t>)</w:t>
      </w:r>
      <w:r>
        <w:t>. В благодарность за его доблесть в Монреале и в Дьепе ему установлены одинаковые памя</w:t>
      </w:r>
      <w:r>
        <w:t>т</w:t>
      </w:r>
      <w:r>
        <w:t xml:space="preserve">ники. </w:t>
      </w:r>
      <w:r w:rsidR="00066922">
        <w:t>Имена Воклена и других известных уроженцев города, связанных с Канадой, выс</w:t>
      </w:r>
      <w:r w:rsidR="00066922">
        <w:t>е</w:t>
      </w:r>
      <w:r w:rsidR="00066922">
        <w:t>чены на памятной стелле, р</w:t>
      </w:r>
      <w:r w:rsidR="003501CC">
        <w:t xml:space="preserve">асположенной в Канадском сквере </w:t>
      </w:r>
      <w:r w:rsidR="00066922" w:rsidRPr="00066922">
        <w:rPr>
          <w:i/>
        </w:rPr>
        <w:t>(</w:t>
      </w:r>
      <w:r w:rsidR="00066922" w:rsidRPr="00066922">
        <w:rPr>
          <w:i/>
          <w:lang w:val="en-US"/>
        </w:rPr>
        <w:t>square</w:t>
      </w:r>
      <w:r w:rsidR="00066922" w:rsidRPr="00066922">
        <w:rPr>
          <w:i/>
        </w:rPr>
        <w:t xml:space="preserve"> </w:t>
      </w:r>
      <w:r w:rsidR="00066922" w:rsidRPr="00066922">
        <w:rPr>
          <w:i/>
          <w:lang w:val="en-US"/>
        </w:rPr>
        <w:t>du</w:t>
      </w:r>
      <w:r w:rsidR="00066922" w:rsidRPr="00066922">
        <w:rPr>
          <w:i/>
        </w:rPr>
        <w:t xml:space="preserve"> </w:t>
      </w:r>
      <w:r w:rsidR="00066922" w:rsidRPr="00066922">
        <w:rPr>
          <w:i/>
          <w:lang w:val="en-US"/>
        </w:rPr>
        <w:t>Canada</w:t>
      </w:r>
      <w:r w:rsidR="00066922">
        <w:rPr>
          <w:i/>
        </w:rPr>
        <w:t xml:space="preserve">), </w:t>
      </w:r>
      <w:r w:rsidR="00066922" w:rsidRPr="00066922">
        <w:t>кот</w:t>
      </w:r>
      <w:r w:rsidR="00066922" w:rsidRPr="00066922">
        <w:t>о</w:t>
      </w:r>
      <w:r w:rsidR="00066922" w:rsidRPr="00066922">
        <w:t xml:space="preserve">рый стал </w:t>
      </w:r>
      <w:r w:rsidR="00066922">
        <w:t xml:space="preserve">с середины </w:t>
      </w:r>
      <w:r w:rsidR="00066922">
        <w:rPr>
          <w:lang w:val="en-US"/>
        </w:rPr>
        <w:t>XX</w:t>
      </w:r>
      <w:r w:rsidR="00066922">
        <w:t xml:space="preserve"> в. </w:t>
      </w:r>
      <w:r w:rsidR="003501CC">
        <w:t xml:space="preserve">общим </w:t>
      </w:r>
      <w:r w:rsidR="00066922">
        <w:t xml:space="preserve">местом памяти Франции и Канады. </w:t>
      </w:r>
      <w:r w:rsidR="003501CC">
        <w:t xml:space="preserve">Об общих </w:t>
      </w:r>
      <w:r w:rsidR="00066922">
        <w:t>стран</w:t>
      </w:r>
      <w:r w:rsidR="00066922">
        <w:t>и</w:t>
      </w:r>
      <w:r w:rsidR="00066922">
        <w:t>цах</w:t>
      </w:r>
      <w:r w:rsidR="003501CC">
        <w:t xml:space="preserve"> истории</w:t>
      </w:r>
      <w:r w:rsidR="00066922">
        <w:t xml:space="preserve"> напоминает </w:t>
      </w:r>
      <w:r w:rsidR="003501CC">
        <w:t xml:space="preserve">также </w:t>
      </w:r>
      <w:r w:rsidR="00066922">
        <w:t>и серия из шести витражей, изготовленных Пьером ле Тривидиком для часовни при</w:t>
      </w:r>
      <w:r w:rsidR="003501CC">
        <w:t xml:space="preserve"> городской</w:t>
      </w:r>
      <w:r w:rsidR="00066922">
        <w:t xml:space="preserve"> больнице.</w:t>
      </w:r>
      <w:r w:rsidR="0070315E">
        <w:rPr>
          <w:rStyle w:val="ab"/>
        </w:rPr>
        <w:footnoteReference w:id="192"/>
      </w:r>
      <w:r w:rsidR="00066922">
        <w:t xml:space="preserve"> </w:t>
      </w:r>
    </w:p>
    <w:p w:rsidR="000F2103" w:rsidRDefault="000F2103" w:rsidP="00C00CCC">
      <w:pPr>
        <w:spacing w:line="360" w:lineRule="auto"/>
        <w:ind w:firstLine="567"/>
        <w:jc w:val="both"/>
      </w:pPr>
      <w:r>
        <w:t>Для канадцев Дьеп является местом памяти из-за трагических событий 19</w:t>
      </w:r>
      <w:r w:rsidR="00402EB5">
        <w:t> </w:t>
      </w:r>
      <w:r>
        <w:t>августа 1942 г., когда во время высадки морского десанта</w:t>
      </w:r>
      <w:r w:rsidR="00402EB5">
        <w:t xml:space="preserve"> британских и канадских вооруженных сил</w:t>
      </w:r>
      <w:r>
        <w:t xml:space="preserve"> за несколько часов более половины десантников</w:t>
      </w:r>
      <w:r w:rsidR="00402EB5">
        <w:t xml:space="preserve"> (в основном канадцы)</w:t>
      </w:r>
      <w:r>
        <w:t xml:space="preserve"> были убиты, ранены или попали в плен. С тех пор ежегодно </w:t>
      </w:r>
      <w:r w:rsidR="00402EB5">
        <w:t xml:space="preserve">в </w:t>
      </w:r>
      <w:r>
        <w:t xml:space="preserve">этот день </w:t>
      </w:r>
      <w:r w:rsidR="00402EB5">
        <w:t>в городе проводятся памятные мероприятия.</w:t>
      </w:r>
    </w:p>
    <w:p w:rsidR="00904B01" w:rsidRDefault="003501CC" w:rsidP="00E06682">
      <w:pPr>
        <w:spacing w:line="360" w:lineRule="auto"/>
        <w:ind w:firstLine="567"/>
        <w:jc w:val="both"/>
      </w:pPr>
      <w:r>
        <w:t xml:space="preserve">Выявление, изучение и популяризация таких </w:t>
      </w:r>
      <w:r w:rsidR="00E06682">
        <w:t xml:space="preserve">общих для двух обществ </w:t>
      </w:r>
      <w:r>
        <w:t xml:space="preserve">мест памяти как </w:t>
      </w:r>
      <w:proofErr w:type="gramStart"/>
      <w:r>
        <w:t>Сен-Мало</w:t>
      </w:r>
      <w:proofErr w:type="gramEnd"/>
      <w:r>
        <w:t xml:space="preserve">, Гаспе и Дьеп является целью вышеупомянутой Французско-квебекской комиссии по общим местам памяти. </w:t>
      </w:r>
      <w:r w:rsidR="00E06682">
        <w:t>Благодаря поддержке проектов Комиссии на прав</w:t>
      </w:r>
      <w:r w:rsidR="00E06682">
        <w:t>и</w:t>
      </w:r>
      <w:r w:rsidR="00E06682">
        <w:lastRenderedPageBreak/>
        <w:t>тельственном уровне места памяти</w:t>
      </w:r>
      <w:r w:rsidR="00904B01">
        <w:t xml:space="preserve"> и мероприятия, связанные с ними,</w:t>
      </w:r>
      <w:r w:rsidR="00E06682">
        <w:t xml:space="preserve"> становятся удобной площадкой для</w:t>
      </w:r>
      <w:r w:rsidR="00904B01">
        <w:t xml:space="preserve"> возможных</w:t>
      </w:r>
      <w:r w:rsidR="00E06682">
        <w:t xml:space="preserve"> политических контактов. </w:t>
      </w:r>
    </w:p>
    <w:p w:rsidR="00E06682" w:rsidRDefault="00904B01" w:rsidP="00E06682">
      <w:pPr>
        <w:spacing w:line="360" w:lineRule="auto"/>
        <w:ind w:firstLine="567"/>
        <w:jc w:val="both"/>
      </w:pPr>
      <w:r>
        <w:t>Таким образом, т</w:t>
      </w:r>
      <w:r w:rsidR="00E06682">
        <w:t>есное сотрудничество в области общего культурного наследия с с</w:t>
      </w:r>
      <w:r w:rsidR="00E06682">
        <w:t>у</w:t>
      </w:r>
      <w:r w:rsidR="00E06682">
        <w:t xml:space="preserve">веренной страной дает </w:t>
      </w:r>
      <w:r>
        <w:t>Квебеку</w:t>
      </w:r>
      <w:r w:rsidR="00E06682">
        <w:t xml:space="preserve"> возможность лишний раз подчеркнуть свою особую иде</w:t>
      </w:r>
      <w:r w:rsidR="00E06682">
        <w:t>н</w:t>
      </w:r>
      <w:r w:rsidR="00E06682">
        <w:t xml:space="preserve">тичность и, возможно, использовать как аргумент в политической борьбе вокруг статуса </w:t>
      </w:r>
      <w:r>
        <w:t>провинции</w:t>
      </w:r>
      <w:r w:rsidR="00E06682">
        <w:t xml:space="preserve"> в федерации. Со стороны Франции интерес к развитию отношений со своей бывшей колонией можно объяснить стремлением укрепить авторитет на международной арене, а также способствовать продвижению французского языка и культуры за предел</w:t>
      </w:r>
      <w:r w:rsidR="00E06682">
        <w:t>а</w:t>
      </w:r>
      <w:r w:rsidR="00E06682">
        <w:t>ми Франции.</w:t>
      </w:r>
      <w:r w:rsidR="00E06682">
        <w:rPr>
          <w:rStyle w:val="ab"/>
        </w:rPr>
        <w:footnoteReference w:id="193"/>
      </w:r>
      <w:r w:rsidR="00E06682">
        <w:t xml:space="preserve"> </w:t>
      </w:r>
    </w:p>
    <w:p w:rsidR="003501CC" w:rsidRDefault="003501CC" w:rsidP="00C00CCC">
      <w:pPr>
        <w:spacing w:line="360" w:lineRule="auto"/>
        <w:ind w:firstLine="567"/>
        <w:jc w:val="both"/>
      </w:pPr>
    </w:p>
    <w:p w:rsidR="00E06682" w:rsidRDefault="00E06682" w:rsidP="00C00CCC">
      <w:pPr>
        <w:spacing w:line="360" w:lineRule="auto"/>
        <w:ind w:firstLine="567"/>
        <w:jc w:val="both"/>
      </w:pPr>
    </w:p>
    <w:p w:rsidR="0070315E" w:rsidRPr="00066922" w:rsidRDefault="0070315E" w:rsidP="00C00CCC">
      <w:pPr>
        <w:spacing w:line="360" w:lineRule="auto"/>
        <w:ind w:firstLine="567"/>
        <w:jc w:val="both"/>
      </w:pPr>
    </w:p>
    <w:p w:rsidR="00F51AC9" w:rsidRPr="000027B8" w:rsidRDefault="00F51AC9">
      <w:pPr>
        <w:rPr>
          <w:rFonts w:eastAsia="Calibri"/>
          <w:b/>
          <w:bCs/>
        </w:rPr>
      </w:pPr>
      <w:r w:rsidRPr="000027B8">
        <w:br w:type="page"/>
      </w:r>
    </w:p>
    <w:p w:rsidR="0009316A" w:rsidRDefault="0009316A" w:rsidP="000B79B1">
      <w:pPr>
        <w:pStyle w:val="1"/>
        <w:spacing w:before="0" w:line="36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483306648"/>
      <w:r w:rsidRPr="0051144B">
        <w:rPr>
          <w:rFonts w:ascii="Times New Roman" w:hAnsi="Times New Roman" w:cs="Times New Roman"/>
          <w:color w:val="auto"/>
          <w:sz w:val="24"/>
          <w:szCs w:val="24"/>
        </w:rPr>
        <w:lastRenderedPageBreak/>
        <w:t>Заключение</w:t>
      </w:r>
      <w:bookmarkEnd w:id="14"/>
    </w:p>
    <w:p w:rsidR="001B765B" w:rsidRDefault="001B765B" w:rsidP="001B765B"/>
    <w:p w:rsidR="009D05C8" w:rsidRPr="00051DCB" w:rsidRDefault="009D05C8" w:rsidP="009D05C8">
      <w:pPr>
        <w:spacing w:line="360" w:lineRule="auto"/>
        <w:ind w:firstLine="567"/>
        <w:jc w:val="both"/>
      </w:pPr>
      <w:r>
        <w:t>В</w:t>
      </w:r>
      <w:r w:rsidRPr="00051DCB">
        <w:t xml:space="preserve"> настоящее время вопрос определения национальной идентичности стоит довольно остро во многих странах. </w:t>
      </w:r>
      <w:r w:rsidRPr="0063050A">
        <w:t>Национальная идентичность конструируется на осознании об</w:t>
      </w:r>
      <w:r w:rsidRPr="0063050A">
        <w:t>щ</w:t>
      </w:r>
      <w:r w:rsidRPr="0063050A">
        <w:t>ности культуры, истории, языка с определённой группой людей. Особенн</w:t>
      </w:r>
      <w:r w:rsidR="00557EC4">
        <w:t xml:space="preserve">ую роль </w:t>
      </w:r>
      <w:r w:rsidR="00557EC4" w:rsidRPr="0063050A">
        <w:t>в фо</w:t>
      </w:r>
      <w:r w:rsidR="00557EC4" w:rsidRPr="0063050A">
        <w:t>р</w:t>
      </w:r>
      <w:r w:rsidR="00557EC4" w:rsidRPr="0063050A">
        <w:t>мировании такого чувства общности</w:t>
      </w:r>
      <w:r w:rsidR="00557EC4">
        <w:t xml:space="preserve"> играет </w:t>
      </w:r>
      <w:r w:rsidRPr="0063050A">
        <w:t>коллективн</w:t>
      </w:r>
      <w:r w:rsidR="00557EC4">
        <w:t>ая</w:t>
      </w:r>
      <w:r w:rsidRPr="0063050A">
        <w:t xml:space="preserve"> памят</w:t>
      </w:r>
      <w:r w:rsidR="00557EC4">
        <w:t>ь</w:t>
      </w:r>
      <w:r w:rsidRPr="0063050A">
        <w:t>.</w:t>
      </w:r>
      <w:r w:rsidRPr="00051DCB">
        <w:t xml:space="preserve"> Осознание людьми общности прошлого, единообразное восприятие событий </w:t>
      </w:r>
      <w:r>
        <w:t>истории</w:t>
      </w:r>
      <w:r w:rsidRPr="00051DCB">
        <w:t xml:space="preserve"> (как положительно эмоционально окрашенных, так и болезненных) обеспечивают формирование единых нормативных установок, правил поведения в обществе, что способствует развитию чу</w:t>
      </w:r>
      <w:r w:rsidRPr="00051DCB">
        <w:t>в</w:t>
      </w:r>
      <w:r w:rsidRPr="00051DCB">
        <w:t>ства сплоченности и часто выделяет критерии для противопоставления «</w:t>
      </w:r>
      <w:proofErr w:type="gramStart"/>
      <w:r w:rsidRPr="00051DCB">
        <w:t>мы-они</w:t>
      </w:r>
      <w:proofErr w:type="gramEnd"/>
      <w:r w:rsidRPr="00051DCB">
        <w:t xml:space="preserve">». </w:t>
      </w:r>
    </w:p>
    <w:p w:rsidR="009D05C8" w:rsidRDefault="009D05C8" w:rsidP="009D05C8">
      <w:pPr>
        <w:spacing w:line="360" w:lineRule="auto"/>
        <w:ind w:firstLine="567"/>
        <w:jc w:val="both"/>
      </w:pPr>
      <w:r w:rsidRPr="00051DCB">
        <w:t>В отличие от истории, память всегда воспринимает события прошлого через призму настоящего, придавая отдельным фактам символические значения, которые могут менят</w:t>
      </w:r>
      <w:r w:rsidRPr="00051DCB">
        <w:t>ь</w:t>
      </w:r>
      <w:r w:rsidRPr="00051DCB">
        <w:t>ся с течением времени. Коллективные воспоминания обычно касаются героических или, наоборот, нравственно травмирующих политических событий истории, ее позитивно или негативно окрашенных эпизодов.</w:t>
      </w:r>
      <w:r>
        <w:t xml:space="preserve"> </w:t>
      </w:r>
      <w:r w:rsidRPr="00051DCB">
        <w:t>Память связывает воспоминания с конкретными образ</w:t>
      </w:r>
      <w:r w:rsidRPr="00051DCB">
        <w:t>а</w:t>
      </w:r>
      <w:r w:rsidRPr="00051DCB">
        <w:t xml:space="preserve">ми, объектами и находит своё выражение в «местах памяти». </w:t>
      </w:r>
    </w:p>
    <w:p w:rsidR="009D05C8" w:rsidRDefault="009D05C8" w:rsidP="009D05C8">
      <w:pPr>
        <w:spacing w:line="360" w:lineRule="auto"/>
        <w:ind w:firstLine="567"/>
        <w:jc w:val="both"/>
      </w:pPr>
      <w:r w:rsidRPr="00051DCB">
        <w:t xml:space="preserve">Поскольку коллективная память – это основополагающее ядро представлений нации о самой себе, на примере смены «мест памяти» можно изучать изменение исторического самосознания и коллективной идентичности народа. </w:t>
      </w:r>
      <w:r>
        <w:t>Нарративы, которые заключены в каждом таком месте, являются одновременно причинами, по</w:t>
      </w:r>
      <w:r w:rsidR="00557EC4">
        <w:t xml:space="preserve"> которым</w:t>
      </w:r>
      <w:r>
        <w:t xml:space="preserve"> они создаются, с</w:t>
      </w:r>
      <w:r>
        <w:t>о</w:t>
      </w:r>
      <w:r>
        <w:t>храняются, реставрируются, поддерживаются или уничтожаются, и</w:t>
      </w:r>
      <w:r w:rsidR="00557EC4">
        <w:t>,</w:t>
      </w:r>
      <w:r>
        <w:t xml:space="preserve"> в то же время</w:t>
      </w:r>
      <w:r w:rsidR="00557EC4">
        <w:t>,</w:t>
      </w:r>
      <w:r>
        <w:t xml:space="preserve"> позв</w:t>
      </w:r>
      <w:r>
        <w:t>о</w:t>
      </w:r>
      <w:r>
        <w:t xml:space="preserve">ляют понять, благодаря чему они оказывают влияние на конструирование идентичности общества.  </w:t>
      </w:r>
    </w:p>
    <w:p w:rsidR="009D05C8" w:rsidRPr="00051DCB" w:rsidRDefault="009D05C8" w:rsidP="009D05C8">
      <w:pPr>
        <w:spacing w:line="360" w:lineRule="auto"/>
        <w:ind w:firstLine="567"/>
        <w:jc w:val="both"/>
      </w:pPr>
      <w:r w:rsidRPr="00051DCB">
        <w:t>Среди важнейших мест памяти выделяются как нематериальные (официальные и н</w:t>
      </w:r>
      <w:r w:rsidRPr="00051DCB">
        <w:t>е</w:t>
      </w:r>
      <w:r w:rsidRPr="00051DCB">
        <w:t>официальные эмблемы, символы, девизы, образы, выдающиеся личности и даты), так и материальные (памятники истории и культуры), которые окружены для нынешних пок</w:t>
      </w:r>
      <w:r w:rsidRPr="00051DCB">
        <w:t>о</w:t>
      </w:r>
      <w:r w:rsidRPr="00051DCB">
        <w:t>лений символической аурой. Они призваны создавать представления общества о самом себе и своей истории.</w:t>
      </w:r>
      <w:r w:rsidRPr="008E3D06">
        <w:rPr>
          <w:color w:val="0D0D0D" w:themeColor="text1" w:themeTint="F2"/>
        </w:rPr>
        <w:t xml:space="preserve"> </w:t>
      </w:r>
      <w:r w:rsidRPr="001B765B">
        <w:rPr>
          <w:color w:val="0D0D0D" w:themeColor="text1" w:themeTint="F2"/>
        </w:rPr>
        <w:t xml:space="preserve">С нашей </w:t>
      </w:r>
      <w:r>
        <w:rPr>
          <w:color w:val="0D0D0D" w:themeColor="text1" w:themeTint="F2"/>
        </w:rPr>
        <w:t xml:space="preserve">же </w:t>
      </w:r>
      <w:r w:rsidRPr="001B765B">
        <w:rPr>
          <w:color w:val="0D0D0D" w:themeColor="text1" w:themeTint="F2"/>
        </w:rPr>
        <w:t xml:space="preserve">точки зрения многие из них содержат в себе более чем один слой коллективной памяти. </w:t>
      </w:r>
      <w:r>
        <w:rPr>
          <w:color w:val="0D0D0D" w:themeColor="text1" w:themeTint="F2"/>
        </w:rPr>
        <w:t>Р</w:t>
      </w:r>
      <w:r w:rsidRPr="001B765B">
        <w:rPr>
          <w:color w:val="0D0D0D" w:themeColor="text1" w:themeTint="F2"/>
        </w:rPr>
        <w:t>аскрывая символическую составляющую важнейших для страны мест памяти, мы получаем возможность более глубоко исследовать и просл</w:t>
      </w:r>
      <w:r w:rsidRPr="001B765B">
        <w:rPr>
          <w:color w:val="0D0D0D" w:themeColor="text1" w:themeTint="F2"/>
        </w:rPr>
        <w:t>е</w:t>
      </w:r>
      <w:r w:rsidRPr="001B765B">
        <w:rPr>
          <w:color w:val="0D0D0D" w:themeColor="text1" w:themeTint="F2"/>
        </w:rPr>
        <w:t xml:space="preserve">живать становление и развитие национальной </w:t>
      </w:r>
      <w:proofErr w:type="gramStart"/>
      <w:r w:rsidRPr="001B765B">
        <w:rPr>
          <w:color w:val="0D0D0D" w:themeColor="text1" w:themeTint="F2"/>
        </w:rPr>
        <w:t>идентичности</w:t>
      </w:r>
      <w:proofErr w:type="gramEnd"/>
      <w:r w:rsidRPr="001B765B">
        <w:rPr>
          <w:color w:val="0D0D0D" w:themeColor="text1" w:themeTint="F2"/>
        </w:rPr>
        <w:t xml:space="preserve"> и ее трансформацию</w:t>
      </w:r>
      <w:r>
        <w:rPr>
          <w:color w:val="0D0D0D" w:themeColor="text1" w:themeTint="F2"/>
        </w:rPr>
        <w:t xml:space="preserve">. </w:t>
      </w:r>
    </w:p>
    <w:p w:rsidR="009D05C8" w:rsidRDefault="009D05C8" w:rsidP="009D05C8">
      <w:pPr>
        <w:spacing w:line="360" w:lineRule="auto"/>
        <w:ind w:firstLine="567"/>
        <w:jc w:val="both"/>
        <w:rPr>
          <w:color w:val="000000"/>
        </w:rPr>
      </w:pPr>
      <w:r w:rsidRPr="0051144B">
        <w:lastRenderedPageBreak/>
        <w:t xml:space="preserve">В </w:t>
      </w:r>
      <w:r>
        <w:t>настоящем</w:t>
      </w:r>
      <w:r w:rsidRPr="0051144B">
        <w:t xml:space="preserve"> исследовании сделана попытка</w:t>
      </w:r>
      <w:r>
        <w:rPr>
          <w:color w:val="000000"/>
        </w:rPr>
        <w:t xml:space="preserve"> проанализировать национальную иде</w:t>
      </w:r>
      <w:r>
        <w:rPr>
          <w:color w:val="000000"/>
        </w:rPr>
        <w:t>н</w:t>
      </w:r>
      <w:r>
        <w:rPr>
          <w:color w:val="000000"/>
        </w:rPr>
        <w:t>тичность при помощи концепции мест памяти. При этом стояла цель выявить, благодаря чему места памяти оказывают влияние на идентичность народа.</w:t>
      </w:r>
    </w:p>
    <w:p w:rsidR="009D05C8" w:rsidRDefault="009D05C8" w:rsidP="009D05C8">
      <w:pPr>
        <w:spacing w:line="360" w:lineRule="auto"/>
        <w:ind w:firstLine="567"/>
        <w:jc w:val="both"/>
      </w:pPr>
      <w:r>
        <w:rPr>
          <w:color w:val="000000"/>
        </w:rPr>
        <w:t xml:space="preserve">В первой главе были рассмотрены такие базовые </w:t>
      </w:r>
      <w:r w:rsidRPr="00051DCB">
        <w:t>поняти</w:t>
      </w:r>
      <w:r>
        <w:t>я, как</w:t>
      </w:r>
      <w:r w:rsidRPr="00051DCB">
        <w:t xml:space="preserve"> </w:t>
      </w:r>
      <w:r>
        <w:t>«национальная иде</w:t>
      </w:r>
      <w:r>
        <w:t>н</w:t>
      </w:r>
      <w:r>
        <w:t xml:space="preserve">тичность», </w:t>
      </w:r>
      <w:r w:rsidRPr="00051DCB">
        <w:t>«коллективная па</w:t>
      </w:r>
      <w:r w:rsidRPr="00BE78CB">
        <w:t>мять», «места па</w:t>
      </w:r>
      <w:r>
        <w:t xml:space="preserve">мяти» и </w:t>
      </w:r>
      <w:r w:rsidR="00557EC4">
        <w:t>проанализированы</w:t>
      </w:r>
      <w:r w:rsidRPr="00BE78CB">
        <w:t xml:space="preserve"> основные иссл</w:t>
      </w:r>
      <w:r w:rsidRPr="00BE78CB">
        <w:t>е</w:t>
      </w:r>
      <w:r w:rsidRPr="00BE78CB">
        <w:t>д</w:t>
      </w:r>
      <w:r>
        <w:t>овательские подходы к их трактовке.</w:t>
      </w:r>
    </w:p>
    <w:p w:rsidR="009D05C8" w:rsidRPr="008E3D06" w:rsidRDefault="009D05C8" w:rsidP="009D05C8">
      <w:pPr>
        <w:spacing w:line="360" w:lineRule="auto"/>
        <w:ind w:firstLine="567"/>
        <w:jc w:val="both"/>
        <w:rPr>
          <w:color w:val="0D0D0D" w:themeColor="text1" w:themeTint="F2"/>
        </w:rPr>
      </w:pPr>
      <w:r>
        <w:t>Во второй главе представлены избранные места памяти во Франции и в Квебеке, к</w:t>
      </w:r>
      <w:r>
        <w:t>о</w:t>
      </w:r>
      <w:r>
        <w:t>торые, на наш взгляд, наиболее ярко демонстрируют свое влияние на формирование иде</w:t>
      </w:r>
      <w:r>
        <w:t>н</w:t>
      </w:r>
      <w:r>
        <w:t xml:space="preserve">тичности. </w:t>
      </w:r>
      <w:r>
        <w:rPr>
          <w:color w:val="0D0D0D" w:themeColor="text1" w:themeTint="F2"/>
        </w:rPr>
        <w:t>П</w:t>
      </w:r>
      <w:r>
        <w:t>ри этом каждое из мест мы постарались рассмотреть с точки зрения содерж</w:t>
      </w:r>
      <w:r>
        <w:t>а</w:t>
      </w:r>
      <w:r>
        <w:t>щихся в нем нарративов, множественных слоев идентичности, благодаря которым оно продолжает оставаться актуальным в современном обществе и продолжает оказывать вл</w:t>
      </w:r>
      <w:r>
        <w:t>и</w:t>
      </w:r>
      <w:r>
        <w:t xml:space="preserve">яние на многогранную идентичность (или идентичности). </w:t>
      </w:r>
    </w:p>
    <w:p w:rsidR="009D05C8" w:rsidRDefault="009D05C8" w:rsidP="009D05C8">
      <w:pPr>
        <w:spacing w:line="360" w:lineRule="auto"/>
        <w:ind w:firstLine="567"/>
        <w:jc w:val="both"/>
        <w:rPr>
          <w:color w:val="0D0D0D" w:themeColor="text1" w:themeTint="F2"/>
        </w:rPr>
      </w:pPr>
      <w:r w:rsidRPr="008E3D06">
        <w:t>Исследование двух общностей (Франции и Квебека) позволя</w:t>
      </w:r>
      <w:r>
        <w:t>ет нам</w:t>
      </w:r>
      <w:r w:rsidRPr="008E3D06">
        <w:t xml:space="preserve"> сформулировать </w:t>
      </w:r>
      <w:r>
        <w:rPr>
          <w:color w:val="0D0D0D" w:themeColor="text1" w:themeTint="F2"/>
        </w:rPr>
        <w:t xml:space="preserve">модель, по которой станет возможным анализ идентичности  других стран и регионов при помощи концепции мест памяти. </w:t>
      </w:r>
    </w:p>
    <w:p w:rsidR="009D05C8" w:rsidRDefault="009D05C8" w:rsidP="009D05C8">
      <w:pPr>
        <w:spacing w:line="360" w:lineRule="auto"/>
        <w:ind w:firstLine="567"/>
        <w:jc w:val="both"/>
      </w:pPr>
      <w:proofErr w:type="gramStart"/>
      <w:r>
        <w:t xml:space="preserve">Среди нарративов, встречающихся во французских местах памяти, можно выделить следующие: монархическую </w:t>
      </w:r>
      <w:r w:rsidR="003729E7">
        <w:t>историю</w:t>
      </w:r>
      <w:r>
        <w:t>, республиканские и демократические идеалы, кат</w:t>
      </w:r>
      <w:r>
        <w:t>о</w:t>
      </w:r>
      <w:r>
        <w:t>лицизм и светскость, противостояния с внешними противниками, такими как Англия и Германия.</w:t>
      </w:r>
      <w:proofErr w:type="gramEnd"/>
      <w:r>
        <w:t xml:space="preserve"> Можно предположить, что в будущем появится еще один слой идентичности – борьба с международным терроризмом, которая  всё жестче напоминает о своей актуал</w:t>
      </w:r>
      <w:r>
        <w:t>ь</w:t>
      </w:r>
      <w:r>
        <w:t>ности в виде новых мест памяти, связанных с недавними трагическими событиями. Н</w:t>
      </w:r>
      <w:r>
        <w:t>е</w:t>
      </w:r>
      <w:r>
        <w:t xml:space="preserve">смотря на </w:t>
      </w:r>
      <w:proofErr w:type="gramStart"/>
      <w:r>
        <w:t>то</w:t>
      </w:r>
      <w:proofErr w:type="gramEnd"/>
      <w:r>
        <w:t xml:space="preserve"> что официально во Франции признается именно гражданское понимание нации как сообщества, разделяющего общие республиканские ценности, наследие и ист</w:t>
      </w:r>
      <w:r>
        <w:t>о</w:t>
      </w:r>
      <w:r>
        <w:t>рию, на наш взгляд, во французском обществе до сих пор доминиру</w:t>
      </w:r>
      <w:r w:rsidR="00557EC4">
        <w:t>ют</w:t>
      </w:r>
      <w:r>
        <w:t xml:space="preserve"> гражданско-политическая и этническо-культурная</w:t>
      </w:r>
      <w:r w:rsidR="00557EC4" w:rsidRPr="00557EC4">
        <w:t xml:space="preserve"> </w:t>
      </w:r>
      <w:r w:rsidR="00557EC4">
        <w:t>идентичность</w:t>
      </w:r>
      <w:r>
        <w:t>.</w:t>
      </w:r>
    </w:p>
    <w:p w:rsidR="009D05C8" w:rsidRDefault="009D05C8" w:rsidP="003729E7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8E3D06">
        <w:t xml:space="preserve">После анализа различных материальных и нематериальных мест памяти в Квебеке можно выделить несколько различных типов коллективной памяти, содержащихся в них. </w:t>
      </w:r>
      <w:proofErr w:type="gramStart"/>
      <w:r w:rsidRPr="008E3D06">
        <w:t>К ним относятся воспоминания о принадлежности к французской культуре и приверже</w:t>
      </w:r>
      <w:r w:rsidRPr="008E3D06">
        <w:t>н</w:t>
      </w:r>
      <w:r w:rsidRPr="008E3D06">
        <w:t>ность французскому языку, католические ценности, память о первых французских мор</w:t>
      </w:r>
      <w:r w:rsidRPr="008E3D06">
        <w:t>е</w:t>
      </w:r>
      <w:r w:rsidRPr="008E3D06">
        <w:t>плавателях и исследователях Канады, память о завоевании (и в целом нарратив против</w:t>
      </w:r>
      <w:r w:rsidRPr="008E3D06">
        <w:t>о</w:t>
      </w:r>
      <w:r w:rsidRPr="008E3D06">
        <w:t>стояния англичанам и всему английскому) одновременно с признанием тесных связей с британской монархией, и, наконец, не всегда простые от</w:t>
      </w:r>
      <w:r w:rsidR="003729E7">
        <w:t>ношения с коренными народами.</w:t>
      </w:r>
      <w:proofErr w:type="gramEnd"/>
      <w:r w:rsidR="003729E7">
        <w:t xml:space="preserve"> </w:t>
      </w:r>
      <w:r w:rsidRPr="008E3D06">
        <w:t xml:space="preserve">Большинство из них конструирует </w:t>
      </w:r>
      <w:proofErr w:type="gramStart"/>
      <w:r w:rsidRPr="008E3D06">
        <w:t>этно-культурную</w:t>
      </w:r>
      <w:proofErr w:type="gramEnd"/>
      <w:r w:rsidRPr="008E3D06">
        <w:t xml:space="preserve"> идентичность квебекцев, а некоторые </w:t>
      </w:r>
      <w:r w:rsidRPr="008E3D06">
        <w:lastRenderedPageBreak/>
        <w:t>из них, такие как язык и религия</w:t>
      </w:r>
      <w:r w:rsidR="00557EC4">
        <w:t>,</w:t>
      </w:r>
      <w:r w:rsidRPr="008E3D06">
        <w:t xml:space="preserve"> могут быть истолкованы двойственно: и в этническом, и в гражданском понимании. </w:t>
      </w:r>
    </w:p>
    <w:p w:rsidR="009D05C8" w:rsidRDefault="009D05C8" w:rsidP="009D05C8">
      <w:pPr>
        <w:spacing w:line="360" w:lineRule="auto"/>
        <w:ind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Можно сделать вывод, </w:t>
      </w:r>
      <w:proofErr w:type="gramStart"/>
      <w:r>
        <w:rPr>
          <w:color w:val="0D0D0D" w:themeColor="text1" w:themeTint="F2"/>
        </w:rPr>
        <w:t>что</w:t>
      </w:r>
      <w:proofErr w:type="gramEnd"/>
      <w:r>
        <w:rPr>
          <w:color w:val="0D0D0D" w:themeColor="text1" w:themeTint="F2"/>
        </w:rPr>
        <w:t xml:space="preserve"> несмотря </w:t>
      </w:r>
      <w:r w:rsidR="00557EC4">
        <w:rPr>
          <w:color w:val="0D0D0D" w:themeColor="text1" w:themeTint="F2"/>
        </w:rPr>
        <w:t xml:space="preserve">на </w:t>
      </w:r>
      <w:r>
        <w:rPr>
          <w:color w:val="0D0D0D" w:themeColor="text1" w:themeTint="F2"/>
        </w:rPr>
        <w:t>кажущееся несходство этих двух франког</w:t>
      </w:r>
      <w:r>
        <w:rPr>
          <w:color w:val="0D0D0D" w:themeColor="text1" w:themeTint="F2"/>
        </w:rPr>
        <w:t>о</w:t>
      </w:r>
      <w:r>
        <w:rPr>
          <w:color w:val="0D0D0D" w:themeColor="text1" w:themeTint="F2"/>
        </w:rPr>
        <w:t xml:space="preserve">ворящих сообществ, в </w:t>
      </w:r>
      <w:r w:rsidR="00557EC4">
        <w:rPr>
          <w:color w:val="0D0D0D" w:themeColor="text1" w:themeTint="F2"/>
        </w:rPr>
        <w:t xml:space="preserve">них </w:t>
      </w:r>
      <w:r>
        <w:rPr>
          <w:color w:val="0D0D0D" w:themeColor="text1" w:themeTint="F2"/>
        </w:rPr>
        <w:t>обоих присутствует как гражданское, так и этническое пон</w:t>
      </w:r>
      <w:r>
        <w:rPr>
          <w:color w:val="0D0D0D" w:themeColor="text1" w:themeTint="F2"/>
        </w:rPr>
        <w:t>и</w:t>
      </w:r>
      <w:r>
        <w:rPr>
          <w:color w:val="0D0D0D" w:themeColor="text1" w:themeTint="F2"/>
        </w:rPr>
        <w:t>мание национальной идентичности. При этом во Франции места памяти (и</w:t>
      </w:r>
      <w:r w:rsidR="00557EC4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в особенности</w:t>
      </w:r>
      <w:r w:rsidR="00557EC4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преимущественно нематериальные места памяти) конструируют первый тип идентичн</w:t>
      </w:r>
      <w:r>
        <w:rPr>
          <w:color w:val="0D0D0D" w:themeColor="text1" w:themeTint="F2"/>
        </w:rPr>
        <w:t>о</w:t>
      </w:r>
      <w:r>
        <w:rPr>
          <w:color w:val="0D0D0D" w:themeColor="text1" w:themeTint="F2"/>
        </w:rPr>
        <w:t xml:space="preserve">сти, тогда как в Квебеке они же в силу исторического развития формируют второй тип. </w:t>
      </w:r>
    </w:p>
    <w:p w:rsidR="009D05C8" w:rsidRDefault="009D05C8" w:rsidP="009D05C8">
      <w:pPr>
        <w:spacing w:line="360" w:lineRule="auto"/>
        <w:ind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Во Франции большинству политических и общественных деятелей подчеркивание этнического компонента видится представляющим угрозу социальному миру в стране и адаптации прибывающих мигрантов. В то же время в федеральной Канаде политическое и гражданское толкование идентичности жителями Прекрасной провинции воспринимается как вызов территориальному единству страны, а этническое и культурное многообразие официально признано в рамках политики мультикультурализма. </w:t>
      </w:r>
    </w:p>
    <w:p w:rsidR="009D05C8" w:rsidRDefault="00EF5D00" w:rsidP="009D05C8">
      <w:pPr>
        <w:spacing w:line="360" w:lineRule="auto"/>
        <w:ind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И</w:t>
      </w:r>
      <w:r w:rsidR="009D05C8">
        <w:rPr>
          <w:color w:val="0D0D0D" w:themeColor="text1" w:themeTint="F2"/>
        </w:rPr>
        <w:t>сходя из анализа роли мест памяти в формировании идентичности, можно предп</w:t>
      </w:r>
      <w:r w:rsidR="009D05C8">
        <w:rPr>
          <w:color w:val="0D0D0D" w:themeColor="text1" w:themeTint="F2"/>
        </w:rPr>
        <w:t>о</w:t>
      </w:r>
      <w:r w:rsidR="009D05C8">
        <w:rPr>
          <w:color w:val="0D0D0D" w:themeColor="text1" w:themeTint="F2"/>
        </w:rPr>
        <w:t>ложить, что, обратив более пристальное внимание на популяризацию тех мест, которые конструируют гражданскую/этническую составляющую, можно способствовать формир</w:t>
      </w:r>
      <w:r w:rsidR="009D05C8">
        <w:rPr>
          <w:color w:val="0D0D0D" w:themeColor="text1" w:themeTint="F2"/>
        </w:rPr>
        <w:t>о</w:t>
      </w:r>
      <w:r w:rsidR="009D05C8">
        <w:rPr>
          <w:color w:val="0D0D0D" w:themeColor="text1" w:themeTint="F2"/>
        </w:rPr>
        <w:t xml:space="preserve">ванию национальной идентичности в желательном ключе. </w:t>
      </w:r>
    </w:p>
    <w:p w:rsidR="00EF5D00" w:rsidRDefault="00EF5D00" w:rsidP="00EF5D00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>На примере деятельности Французско-квебекской комиссии по общим местам пам</w:t>
      </w:r>
      <w:r>
        <w:t>я</w:t>
      </w:r>
      <w:r>
        <w:t>ти можно увидеть, как обе стороны, формально придерживаясь одних целей – выявление, охрана, изучение и популяризация общего культу</w:t>
      </w:r>
      <w:r w:rsidR="00557EC4">
        <w:t>рного и исторического наследия –</w:t>
      </w:r>
      <w:r>
        <w:t xml:space="preserve"> дост</w:t>
      </w:r>
      <w:r>
        <w:t>и</w:t>
      </w:r>
      <w:r>
        <w:t xml:space="preserve">гают отчасти </w:t>
      </w:r>
      <w:r w:rsidR="00557EC4">
        <w:t>разных</w:t>
      </w:r>
      <w:r>
        <w:t xml:space="preserve"> внутри- и внешнеполитических целей. Для Квебека это возможность лишний раз подчеркнуть свой особый статус в составе Канадской федерации, а для Фра</w:t>
      </w:r>
      <w:r>
        <w:t>н</w:t>
      </w:r>
      <w:r>
        <w:t xml:space="preserve">ции </w:t>
      </w:r>
      <w:r w:rsidR="00557EC4">
        <w:t xml:space="preserve">– </w:t>
      </w:r>
      <w:r>
        <w:t>развитие отношений с бывшей колонией можно объяснить стремлением укрепить авторитет на международной арене, а также способствовать продвижению французского языка и культуры за пределами Франции.</w:t>
      </w:r>
    </w:p>
    <w:p w:rsidR="009D05C8" w:rsidRDefault="00EF5D00" w:rsidP="009D05C8">
      <w:pPr>
        <w:spacing w:line="360" w:lineRule="auto"/>
        <w:ind w:firstLine="567"/>
        <w:jc w:val="both"/>
      </w:pPr>
      <w:r>
        <w:t>Таким образом, часто заключая в себе множественные нарративы коллективной п</w:t>
      </w:r>
      <w:r>
        <w:t>а</w:t>
      </w:r>
      <w:r>
        <w:t>мяти, места памяти являются сложносоставным феноменом и способствуют как формир</w:t>
      </w:r>
      <w:r>
        <w:t>о</w:t>
      </w:r>
      <w:r>
        <w:t>ванию</w:t>
      </w:r>
      <w:r w:rsidR="00B9306E">
        <w:t xml:space="preserve"> национальной идентичности внутри сообщества, так и помогают в позициониров</w:t>
      </w:r>
      <w:r w:rsidR="00B9306E">
        <w:t>а</w:t>
      </w:r>
      <w:r w:rsidR="00B9306E">
        <w:t>нии на международной арене и определении внешнеполитических целей.</w:t>
      </w:r>
    </w:p>
    <w:p w:rsidR="009D05C8" w:rsidRDefault="009D05C8" w:rsidP="009D05C8"/>
    <w:p w:rsidR="009D05C8" w:rsidRPr="001B765B" w:rsidRDefault="009D05C8" w:rsidP="009D05C8"/>
    <w:p w:rsidR="009D05C8" w:rsidRPr="003E7216" w:rsidRDefault="009D05C8" w:rsidP="009D05C8"/>
    <w:p w:rsidR="0009316A" w:rsidRPr="0051144B" w:rsidRDefault="0009316A" w:rsidP="001D6067">
      <w:pPr>
        <w:spacing w:line="360" w:lineRule="auto"/>
        <w:ind w:firstLine="567"/>
        <w:jc w:val="both"/>
      </w:pPr>
      <w:r w:rsidRPr="0051144B">
        <w:br w:type="page"/>
      </w:r>
    </w:p>
    <w:p w:rsidR="007D0F9A" w:rsidRDefault="007D0F9A" w:rsidP="000B79B1">
      <w:pPr>
        <w:pStyle w:val="1"/>
        <w:spacing w:before="0" w:line="36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483306649"/>
      <w:r w:rsidRPr="0051144B">
        <w:rPr>
          <w:rFonts w:ascii="Times New Roman" w:hAnsi="Times New Roman" w:cs="Times New Roman"/>
          <w:color w:val="auto"/>
          <w:sz w:val="24"/>
          <w:szCs w:val="24"/>
        </w:rPr>
        <w:lastRenderedPageBreak/>
        <w:t>Список использованных источников и</w:t>
      </w:r>
      <w:r w:rsidR="0009316A" w:rsidRPr="0051144B">
        <w:rPr>
          <w:rFonts w:ascii="Times New Roman" w:hAnsi="Times New Roman" w:cs="Times New Roman"/>
          <w:color w:val="auto"/>
          <w:sz w:val="24"/>
          <w:szCs w:val="24"/>
        </w:rPr>
        <w:t xml:space="preserve"> литературы</w:t>
      </w:r>
      <w:bookmarkEnd w:id="15"/>
      <w:r w:rsidR="0009316A" w:rsidRPr="005114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53292" w:rsidRPr="001B783B" w:rsidRDefault="00753292" w:rsidP="0075329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418359582"/>
      <w:bookmarkStart w:id="17" w:name="_Toc418359682"/>
      <w:bookmarkStart w:id="18" w:name="_Toc418359746"/>
      <w:bookmarkStart w:id="19" w:name="_Toc418871239"/>
      <w:bookmarkStart w:id="20" w:name="_Toc479637726"/>
      <w:bookmarkStart w:id="21" w:name="_Toc479637782"/>
      <w:bookmarkStart w:id="22" w:name="_Toc479647680"/>
      <w:bookmarkStart w:id="23" w:name="_Toc479647835"/>
      <w:bookmarkStart w:id="24" w:name="_Toc483306650"/>
      <w:r w:rsidRPr="00753292">
        <w:rPr>
          <w:rFonts w:ascii="Times New Roman" w:hAnsi="Times New Roman" w:cs="Times New Roman"/>
          <w:color w:val="auto"/>
          <w:sz w:val="24"/>
          <w:szCs w:val="24"/>
          <w:lang w:val="pl-PL"/>
        </w:rPr>
        <w:t>I</w:t>
      </w:r>
      <w:r w:rsidRPr="00753292">
        <w:rPr>
          <w:rFonts w:ascii="Times New Roman" w:hAnsi="Times New Roman" w:cs="Times New Roman"/>
          <w:color w:val="auto"/>
          <w:sz w:val="24"/>
          <w:szCs w:val="24"/>
        </w:rPr>
        <w:t xml:space="preserve"> Источники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753292" w:rsidRDefault="00753292" w:rsidP="00753292">
      <w:pPr>
        <w:rPr>
          <w:u w:val="single"/>
          <w:lang w:val="en-US"/>
        </w:rPr>
      </w:pPr>
      <w:r w:rsidRPr="009B3AD5">
        <w:rPr>
          <w:u w:val="single"/>
        </w:rPr>
        <w:t>Нормативно-правовые акты</w:t>
      </w:r>
    </w:p>
    <w:p w:rsidR="006603C4" w:rsidRPr="006603C4" w:rsidRDefault="006603C4" w:rsidP="00753292">
      <w:pPr>
        <w:rPr>
          <w:u w:val="single"/>
          <w:lang w:val="en-US"/>
        </w:rPr>
      </w:pPr>
    </w:p>
    <w:p w:rsidR="00753292" w:rsidRPr="007C4A21" w:rsidRDefault="00753292" w:rsidP="0041671B">
      <w:pPr>
        <w:pStyle w:val="af5"/>
        <w:numPr>
          <w:ilvl w:val="0"/>
          <w:numId w:val="3"/>
        </w:numPr>
        <w:ind w:left="0"/>
      </w:pPr>
      <w:r w:rsidRPr="009B3AD5">
        <w:t xml:space="preserve">Рекомендация 1735 (2006). О понятии «нация». </w:t>
      </w:r>
      <w:r w:rsidR="006603C4">
        <w:rPr>
          <w:lang w:val="en-US"/>
        </w:rPr>
        <w:t>URL</w:t>
      </w:r>
      <w:r w:rsidR="006603C4" w:rsidRPr="006603C4">
        <w:t>:</w:t>
      </w:r>
      <w:r w:rsidR="006603C4">
        <w:rPr>
          <w:lang w:val="en-US"/>
        </w:rPr>
        <w:t> </w:t>
      </w:r>
      <w:hyperlink r:id="rId10" w:history="1">
        <w:r w:rsidRPr="009B3AD5">
          <w:rPr>
            <w:rStyle w:val="a7"/>
          </w:rPr>
          <w:t>https://rm.coe.int/CoERMPublicCommonSearchServices/DisplayDCTMContent?documentId=0900001680630e5d</w:t>
        </w:r>
      </w:hyperlink>
      <w:r w:rsidRPr="009B3AD5">
        <w:t xml:space="preserve"> (дата обращения: 23.03.2017)</w:t>
      </w:r>
    </w:p>
    <w:p w:rsidR="00753292" w:rsidRPr="009B3AD5" w:rsidRDefault="00753292" w:rsidP="00753292">
      <w:pPr>
        <w:pStyle w:val="af5"/>
        <w:ind w:left="0"/>
      </w:pPr>
    </w:p>
    <w:p w:rsidR="00753292" w:rsidRPr="001B783B" w:rsidRDefault="00753292" w:rsidP="0041671B">
      <w:pPr>
        <w:pStyle w:val="a9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9B3AD5">
        <w:rPr>
          <w:rFonts w:ascii="Times New Roman" w:hAnsi="Times New Roman" w:cs="Times New Roman"/>
          <w:sz w:val="24"/>
          <w:szCs w:val="24"/>
          <w:lang w:val="en-US"/>
        </w:rPr>
        <w:t xml:space="preserve">Canadian Multiculturalism Act, 1985. </w:t>
      </w:r>
      <w:r w:rsidR="006603C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6603C4" w:rsidRPr="001B783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603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B7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anchor="h-1" w:history="1"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B783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laws</w:t>
        </w:r>
        <w:r w:rsidRPr="001B783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lois</w:t>
        </w:r>
        <w:r w:rsidRPr="001B783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justice</w:t>
        </w:r>
        <w:r w:rsidRPr="001B783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gc</w:t>
        </w:r>
        <w:r w:rsidRPr="001B783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ca</w:t>
        </w:r>
        <w:r w:rsidRPr="001B783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eng</w:t>
        </w:r>
        <w:r w:rsidRPr="001B783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acts</w:t>
        </w:r>
        <w:r w:rsidRPr="001B783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1B783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-18.7/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Pr="001B783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-1.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html</w:t>
        </w:r>
        <w:r w:rsidRPr="001B783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#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</w:t>
        </w:r>
        <w:r w:rsidRPr="001B783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-1</w:t>
        </w:r>
      </w:hyperlink>
      <w:r w:rsidRPr="001B78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9B3AD5">
        <w:rPr>
          <w:rFonts w:ascii="Times New Roman" w:hAnsi="Times New Roman" w:cs="Times New Roman"/>
          <w:sz w:val="24"/>
          <w:szCs w:val="24"/>
        </w:rPr>
        <w:t>дата</w:t>
      </w:r>
      <w:r w:rsidRPr="001B7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AD5">
        <w:rPr>
          <w:rFonts w:ascii="Times New Roman" w:hAnsi="Times New Roman" w:cs="Times New Roman"/>
          <w:sz w:val="24"/>
          <w:szCs w:val="24"/>
        </w:rPr>
        <w:t>обращения</w:t>
      </w:r>
      <w:r w:rsidRPr="001B783B">
        <w:rPr>
          <w:rFonts w:ascii="Times New Roman" w:hAnsi="Times New Roman" w:cs="Times New Roman"/>
          <w:sz w:val="24"/>
          <w:szCs w:val="24"/>
          <w:lang w:val="en-US"/>
        </w:rPr>
        <w:t>: 27.03.2017)</w:t>
      </w:r>
    </w:p>
    <w:p w:rsidR="00753292" w:rsidRPr="001B783B" w:rsidRDefault="00753292" w:rsidP="00753292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p w:rsidR="00753292" w:rsidRPr="007C4A21" w:rsidRDefault="00753292" w:rsidP="0041671B">
      <w:pPr>
        <w:pStyle w:val="a9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05939">
        <w:rPr>
          <w:rFonts w:ascii="Times New Roman" w:hAnsi="Times New Roman" w:cs="Times New Roman"/>
          <w:sz w:val="24"/>
          <w:szCs w:val="24"/>
          <w:lang w:val="fr-FR"/>
        </w:rPr>
        <w:t>Charte de la langue française. Art</w:t>
      </w:r>
      <w:r w:rsidRPr="00605939">
        <w:rPr>
          <w:rFonts w:ascii="Times New Roman" w:hAnsi="Times New Roman" w:cs="Times New Roman"/>
          <w:sz w:val="24"/>
          <w:szCs w:val="24"/>
        </w:rPr>
        <w:t xml:space="preserve">. 73. </w:t>
      </w:r>
      <w:r w:rsidR="006603C4">
        <w:rPr>
          <w:rFonts w:ascii="Times New Roman" w:hAnsi="Times New Roman" w:cs="Times New Roman"/>
          <w:sz w:val="24"/>
          <w:szCs w:val="24"/>
          <w:lang w:val="fr-FR"/>
        </w:rPr>
        <w:t>URL</w:t>
      </w:r>
      <w:r w:rsidR="006603C4" w:rsidRPr="006603C4">
        <w:rPr>
          <w:rFonts w:ascii="Times New Roman" w:hAnsi="Times New Roman" w:cs="Times New Roman"/>
          <w:sz w:val="24"/>
          <w:szCs w:val="24"/>
        </w:rPr>
        <w:t>:</w:t>
      </w:r>
      <w:r w:rsidR="006603C4">
        <w:rPr>
          <w:rFonts w:ascii="Times New Roman" w:hAnsi="Times New Roman" w:cs="Times New Roman"/>
          <w:sz w:val="24"/>
          <w:szCs w:val="24"/>
          <w:lang w:val="fr-FR"/>
        </w:rPr>
        <w:t> </w:t>
      </w:r>
      <w:hyperlink r:id="rId12" w:history="1"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http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legisquebec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gouv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qc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ca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fr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pdf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cs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C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-11.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pdf</w:t>
        </w:r>
      </w:hyperlink>
      <w:r w:rsidRPr="00605939">
        <w:rPr>
          <w:rFonts w:ascii="Times New Roman" w:hAnsi="Times New Roman" w:cs="Times New Roman"/>
          <w:sz w:val="24"/>
          <w:szCs w:val="24"/>
        </w:rPr>
        <w:t xml:space="preserve"> (дата обращения: 08.04.2017)</w:t>
      </w:r>
    </w:p>
    <w:p w:rsidR="00753292" w:rsidRDefault="00753292" w:rsidP="00753292">
      <w:pPr>
        <w:pStyle w:val="af5"/>
        <w:ind w:left="0"/>
      </w:pPr>
    </w:p>
    <w:p w:rsidR="00753292" w:rsidRDefault="00753292" w:rsidP="0041671B">
      <w:pPr>
        <w:pStyle w:val="a9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05939">
        <w:rPr>
          <w:rFonts w:ascii="Times New Roman" w:hAnsi="Times New Roman" w:cs="Times New Roman"/>
          <w:sz w:val="24"/>
          <w:szCs w:val="24"/>
          <w:lang w:val="fr-FR"/>
        </w:rPr>
        <w:t xml:space="preserve">Constitution de la République française. </w:t>
      </w:r>
      <w:r w:rsidR="006603C4">
        <w:rPr>
          <w:rFonts w:ascii="Times New Roman" w:hAnsi="Times New Roman" w:cs="Times New Roman"/>
          <w:sz w:val="24"/>
          <w:szCs w:val="24"/>
          <w:lang w:val="pl-PL"/>
        </w:rPr>
        <w:t>URL: </w:t>
      </w:r>
      <w:r w:rsidRPr="0060593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pl-PL"/>
          </w:rPr>
          <w:t>http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pl-PL"/>
          </w:rPr>
          <w:t>www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pl-PL"/>
          </w:rPr>
          <w:t>assemblee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pl-PL"/>
          </w:rPr>
          <w:t>nationale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pl-PL"/>
          </w:rPr>
          <w:t>fr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pl-PL"/>
          </w:rPr>
          <w:t>connaissance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pl-PL"/>
          </w:rPr>
          <w:t>constitution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pl-PL"/>
          </w:rPr>
          <w:t>asp</w:t>
        </w:r>
      </w:hyperlink>
      <w:r w:rsidRPr="00605939">
        <w:rPr>
          <w:rFonts w:ascii="Times New Roman" w:hAnsi="Times New Roman" w:cs="Times New Roman"/>
          <w:sz w:val="24"/>
          <w:szCs w:val="24"/>
        </w:rPr>
        <w:t xml:space="preserve"> (дата обращения: 11.04.2016)</w:t>
      </w:r>
    </w:p>
    <w:p w:rsidR="00753292" w:rsidRPr="00605939" w:rsidRDefault="00753292" w:rsidP="0075329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53292" w:rsidRPr="001B783B" w:rsidRDefault="00753292" w:rsidP="0041671B">
      <w:pPr>
        <w:pStyle w:val="af5"/>
        <w:numPr>
          <w:ilvl w:val="0"/>
          <w:numId w:val="3"/>
        </w:numPr>
        <w:ind w:left="0"/>
        <w:rPr>
          <w:lang w:val="fr-FR"/>
        </w:rPr>
      </w:pPr>
      <w:r w:rsidRPr="007C4A21">
        <w:rPr>
          <w:lang w:val="fr-FR"/>
        </w:rPr>
        <w:t xml:space="preserve">Constitution de 1848, IIe République. </w:t>
      </w:r>
      <w:r w:rsidR="006603C4">
        <w:rPr>
          <w:lang w:val="fr-FR"/>
        </w:rPr>
        <w:t>URL</w:t>
      </w:r>
      <w:r w:rsidR="006603C4" w:rsidRPr="001B783B">
        <w:rPr>
          <w:lang w:val="fr-FR"/>
        </w:rPr>
        <w:t>:</w:t>
      </w:r>
      <w:r w:rsidR="006603C4">
        <w:rPr>
          <w:lang w:val="fr-FR"/>
        </w:rPr>
        <w:t> </w:t>
      </w:r>
      <w:r w:rsidRPr="001B783B">
        <w:rPr>
          <w:lang w:val="fr-FR"/>
        </w:rPr>
        <w:t xml:space="preserve"> </w:t>
      </w:r>
      <w:r w:rsidRPr="007C4A21">
        <w:rPr>
          <w:lang w:val="fr-FR"/>
        </w:rPr>
        <w:t>http</w:t>
      </w:r>
      <w:r w:rsidRPr="001B783B">
        <w:rPr>
          <w:lang w:val="fr-FR"/>
        </w:rPr>
        <w:t>://</w:t>
      </w:r>
      <w:r w:rsidRPr="007C4A21">
        <w:rPr>
          <w:lang w:val="fr-FR"/>
        </w:rPr>
        <w:t>www</w:t>
      </w:r>
      <w:r w:rsidRPr="001B783B">
        <w:rPr>
          <w:lang w:val="fr-FR"/>
        </w:rPr>
        <w:t>.</w:t>
      </w:r>
      <w:r w:rsidRPr="007C4A21">
        <w:rPr>
          <w:lang w:val="fr-FR"/>
        </w:rPr>
        <w:t>conseil</w:t>
      </w:r>
      <w:r w:rsidRPr="001B783B">
        <w:rPr>
          <w:lang w:val="fr-FR"/>
        </w:rPr>
        <w:t>-</w:t>
      </w:r>
      <w:r w:rsidRPr="007C4A21">
        <w:rPr>
          <w:lang w:val="fr-FR"/>
        </w:rPr>
        <w:t>constitutionnel</w:t>
      </w:r>
      <w:r w:rsidRPr="001B783B">
        <w:rPr>
          <w:lang w:val="fr-FR"/>
        </w:rPr>
        <w:t>.</w:t>
      </w:r>
      <w:r w:rsidRPr="007C4A21">
        <w:rPr>
          <w:lang w:val="fr-FR"/>
        </w:rPr>
        <w:t>fr</w:t>
      </w:r>
      <w:r w:rsidRPr="001B783B">
        <w:rPr>
          <w:lang w:val="fr-FR"/>
        </w:rPr>
        <w:t>/</w:t>
      </w:r>
      <w:r w:rsidRPr="007C4A21">
        <w:rPr>
          <w:lang w:val="fr-FR"/>
        </w:rPr>
        <w:t>conseil</w:t>
      </w:r>
      <w:r w:rsidRPr="001B783B">
        <w:rPr>
          <w:lang w:val="fr-FR"/>
        </w:rPr>
        <w:t>-</w:t>
      </w:r>
      <w:r w:rsidRPr="007C4A21">
        <w:rPr>
          <w:lang w:val="fr-FR"/>
        </w:rPr>
        <w:t>constitutionnel</w:t>
      </w:r>
      <w:r w:rsidRPr="001B783B">
        <w:rPr>
          <w:lang w:val="fr-FR"/>
        </w:rPr>
        <w:t>/</w:t>
      </w:r>
      <w:r w:rsidRPr="007C4A21">
        <w:rPr>
          <w:lang w:val="fr-FR"/>
        </w:rPr>
        <w:t>francais</w:t>
      </w:r>
      <w:r w:rsidRPr="001B783B">
        <w:rPr>
          <w:lang w:val="fr-FR"/>
        </w:rPr>
        <w:t>/</w:t>
      </w:r>
      <w:r w:rsidRPr="007C4A21">
        <w:rPr>
          <w:lang w:val="fr-FR"/>
        </w:rPr>
        <w:t>la</w:t>
      </w:r>
      <w:r w:rsidRPr="001B783B">
        <w:rPr>
          <w:lang w:val="fr-FR"/>
        </w:rPr>
        <w:t>-</w:t>
      </w:r>
      <w:r w:rsidRPr="007C4A21">
        <w:rPr>
          <w:lang w:val="fr-FR"/>
        </w:rPr>
        <w:t>constitution</w:t>
      </w:r>
      <w:r w:rsidRPr="001B783B">
        <w:rPr>
          <w:lang w:val="fr-FR"/>
        </w:rPr>
        <w:t>/</w:t>
      </w:r>
      <w:r w:rsidRPr="007C4A21">
        <w:rPr>
          <w:lang w:val="fr-FR"/>
        </w:rPr>
        <w:t>les</w:t>
      </w:r>
      <w:r w:rsidRPr="001B783B">
        <w:rPr>
          <w:lang w:val="fr-FR"/>
        </w:rPr>
        <w:t>-</w:t>
      </w:r>
      <w:r w:rsidRPr="007C4A21">
        <w:rPr>
          <w:lang w:val="fr-FR"/>
        </w:rPr>
        <w:t>constitutions</w:t>
      </w:r>
      <w:r w:rsidRPr="001B783B">
        <w:rPr>
          <w:lang w:val="fr-FR"/>
        </w:rPr>
        <w:t>-</w:t>
      </w:r>
      <w:r w:rsidRPr="007C4A21">
        <w:rPr>
          <w:lang w:val="fr-FR"/>
        </w:rPr>
        <w:t>de</w:t>
      </w:r>
      <w:r w:rsidRPr="001B783B">
        <w:rPr>
          <w:lang w:val="fr-FR"/>
        </w:rPr>
        <w:t>-</w:t>
      </w:r>
      <w:r w:rsidRPr="007C4A21">
        <w:rPr>
          <w:lang w:val="fr-FR"/>
        </w:rPr>
        <w:t>la</w:t>
      </w:r>
      <w:r w:rsidRPr="001B783B">
        <w:rPr>
          <w:lang w:val="fr-FR"/>
        </w:rPr>
        <w:t>-</w:t>
      </w:r>
      <w:r w:rsidRPr="007C4A21">
        <w:rPr>
          <w:lang w:val="fr-FR"/>
        </w:rPr>
        <w:t>france</w:t>
      </w:r>
      <w:r w:rsidRPr="001B783B">
        <w:rPr>
          <w:lang w:val="fr-FR"/>
        </w:rPr>
        <w:t>/</w:t>
      </w:r>
      <w:r w:rsidRPr="007C4A21">
        <w:rPr>
          <w:lang w:val="fr-FR"/>
        </w:rPr>
        <w:t>constitution</w:t>
      </w:r>
      <w:r w:rsidRPr="001B783B">
        <w:rPr>
          <w:lang w:val="fr-FR"/>
        </w:rPr>
        <w:t>-</w:t>
      </w:r>
      <w:r w:rsidRPr="007C4A21">
        <w:rPr>
          <w:lang w:val="fr-FR"/>
        </w:rPr>
        <w:t>de</w:t>
      </w:r>
      <w:r w:rsidRPr="001B783B">
        <w:rPr>
          <w:lang w:val="fr-FR"/>
        </w:rPr>
        <w:t>-1848-</w:t>
      </w:r>
      <w:r w:rsidRPr="007C4A21">
        <w:rPr>
          <w:lang w:val="fr-FR"/>
        </w:rPr>
        <w:t>iie</w:t>
      </w:r>
      <w:r w:rsidRPr="001B783B">
        <w:rPr>
          <w:lang w:val="fr-FR"/>
        </w:rPr>
        <w:t>-</w:t>
      </w:r>
      <w:r w:rsidRPr="007C4A21">
        <w:rPr>
          <w:lang w:val="fr-FR"/>
        </w:rPr>
        <w:t>republique</w:t>
      </w:r>
      <w:r w:rsidRPr="001B783B">
        <w:rPr>
          <w:lang w:val="fr-FR"/>
        </w:rPr>
        <w:t>.5106.</w:t>
      </w:r>
      <w:r w:rsidRPr="007C4A21">
        <w:rPr>
          <w:lang w:val="fr-FR"/>
        </w:rPr>
        <w:t>html</w:t>
      </w:r>
      <w:r w:rsidRPr="001B783B">
        <w:rPr>
          <w:lang w:val="fr-FR"/>
        </w:rPr>
        <w:t xml:space="preserve"> (</w:t>
      </w:r>
      <w:r w:rsidRPr="007C4A21">
        <w:t>дата</w:t>
      </w:r>
      <w:r w:rsidRPr="001B783B">
        <w:rPr>
          <w:lang w:val="fr-FR"/>
        </w:rPr>
        <w:t xml:space="preserve"> </w:t>
      </w:r>
      <w:r w:rsidRPr="007C4A21">
        <w:t>обращения</w:t>
      </w:r>
      <w:r w:rsidRPr="001B783B">
        <w:rPr>
          <w:lang w:val="fr-FR"/>
        </w:rPr>
        <w:t>: 11.04.2016)</w:t>
      </w:r>
    </w:p>
    <w:p w:rsidR="00753292" w:rsidRPr="001B783B" w:rsidRDefault="00753292" w:rsidP="00753292">
      <w:pPr>
        <w:pStyle w:val="af5"/>
        <w:ind w:left="0"/>
        <w:rPr>
          <w:lang w:val="fr-FR"/>
        </w:rPr>
      </w:pPr>
    </w:p>
    <w:p w:rsidR="00753292" w:rsidRPr="002E7D19" w:rsidRDefault="00753292" w:rsidP="0041671B">
      <w:pPr>
        <w:pStyle w:val="a9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7C4A21">
        <w:rPr>
          <w:rFonts w:ascii="Times New Roman" w:hAnsi="Times New Roman" w:cs="Times New Roman"/>
          <w:sz w:val="24"/>
          <w:szCs w:val="24"/>
          <w:lang w:val="fr-FR"/>
        </w:rPr>
        <w:t>Décret 190-2005, 9 mars 2005</w:t>
      </w:r>
      <w:r w:rsidR="00560EC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C4A21">
        <w:rPr>
          <w:rFonts w:ascii="Times New Roman" w:hAnsi="Times New Roman" w:cs="Times New Roman"/>
          <w:sz w:val="24"/>
          <w:szCs w:val="24"/>
          <w:lang w:val="fr-FR"/>
        </w:rPr>
        <w:t xml:space="preserve">// Gazette Officielle du Québec, 23 mars 2005, 137e année, no 12 P. 963 </w:t>
      </w:r>
      <w:r w:rsidR="006603C4">
        <w:rPr>
          <w:rFonts w:ascii="Times New Roman" w:hAnsi="Times New Roman" w:cs="Times New Roman"/>
          <w:sz w:val="24"/>
          <w:szCs w:val="24"/>
          <w:lang w:val="fr-FR"/>
        </w:rPr>
        <w:t>URL: </w:t>
      </w:r>
      <w:hyperlink r:id="rId14" w:history="1">
        <w:r w:rsidRPr="007C4A21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http://www2.publicationsduquebec.gouv.qc.ca/dynamicSearch/telecharge.php?type=1&amp;file=43917.PDF</w:t>
        </w:r>
      </w:hyperlink>
      <w:r w:rsidRPr="007C4A21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605939">
        <w:rPr>
          <w:rFonts w:ascii="Times New Roman" w:hAnsi="Times New Roman" w:cs="Times New Roman"/>
          <w:sz w:val="24"/>
          <w:szCs w:val="24"/>
        </w:rPr>
        <w:t>дата</w:t>
      </w:r>
      <w:r w:rsidRPr="007C4A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05939">
        <w:rPr>
          <w:rFonts w:ascii="Times New Roman" w:hAnsi="Times New Roman" w:cs="Times New Roman"/>
          <w:sz w:val="24"/>
          <w:szCs w:val="24"/>
        </w:rPr>
        <w:t>обращения</w:t>
      </w:r>
      <w:r w:rsidRPr="007C4A21">
        <w:rPr>
          <w:rFonts w:ascii="Times New Roman" w:hAnsi="Times New Roman" w:cs="Times New Roman"/>
          <w:sz w:val="24"/>
          <w:szCs w:val="24"/>
          <w:lang w:val="fr-FR"/>
        </w:rPr>
        <w:t>: 08.04.2017)</w:t>
      </w:r>
    </w:p>
    <w:p w:rsidR="00753292" w:rsidRDefault="00753292" w:rsidP="00753292">
      <w:pPr>
        <w:pStyle w:val="af5"/>
        <w:rPr>
          <w:lang w:val="fr-FR"/>
        </w:rPr>
      </w:pPr>
    </w:p>
    <w:p w:rsidR="00753292" w:rsidRPr="001B783B" w:rsidRDefault="00753292" w:rsidP="0041671B">
      <w:pPr>
        <w:pStyle w:val="a9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605939">
        <w:rPr>
          <w:rFonts w:ascii="Times New Roman" w:hAnsi="Times New Roman" w:cs="Times New Roman"/>
          <w:sz w:val="24"/>
          <w:szCs w:val="24"/>
          <w:lang w:val="fr-FR"/>
        </w:rPr>
        <w:t xml:space="preserve">Édit de Versailles (7 novembre 1787). </w:t>
      </w:r>
      <w:r w:rsidR="006603C4">
        <w:rPr>
          <w:rFonts w:ascii="Times New Roman" w:hAnsi="Times New Roman" w:cs="Times New Roman"/>
          <w:sz w:val="24"/>
          <w:szCs w:val="24"/>
          <w:lang w:val="fr-FR"/>
        </w:rPr>
        <w:t>URL</w:t>
      </w:r>
      <w:r w:rsidR="006603C4" w:rsidRPr="001B783B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6603C4">
        <w:rPr>
          <w:rFonts w:ascii="Times New Roman" w:hAnsi="Times New Roman" w:cs="Times New Roman"/>
          <w:sz w:val="24"/>
          <w:szCs w:val="24"/>
          <w:lang w:val="fr-FR"/>
        </w:rPr>
        <w:t> </w:t>
      </w:r>
      <w:hyperlink r:id="rId15" w:history="1">
        <w:r w:rsidRPr="002E7D1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http</w:t>
        </w:r>
        <w:r w:rsidRPr="001B783B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://</w:t>
        </w:r>
        <w:r w:rsidRPr="002E7D1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huguenotsweb</w:t>
        </w:r>
        <w:r w:rsidRPr="001B783B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.</w:t>
        </w:r>
        <w:r w:rsidRPr="002E7D1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free</w:t>
        </w:r>
        <w:r w:rsidRPr="001B783B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.</w:t>
        </w:r>
        <w:r w:rsidRPr="002E7D1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fr</w:t>
        </w:r>
        <w:r w:rsidRPr="001B783B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/</w:t>
        </w:r>
        <w:r w:rsidRPr="002E7D1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histoire</w:t>
        </w:r>
        <w:r w:rsidRPr="001B783B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/</w:t>
        </w:r>
        <w:r w:rsidRPr="002E7D1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edit</w:t>
        </w:r>
        <w:r w:rsidRPr="001B783B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1787.</w:t>
        </w:r>
        <w:r w:rsidRPr="002E7D1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htm</w:t>
        </w:r>
      </w:hyperlink>
      <w:r w:rsidRPr="001B783B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2E7D19">
        <w:rPr>
          <w:rFonts w:ascii="Times New Roman" w:hAnsi="Times New Roman" w:cs="Times New Roman"/>
          <w:sz w:val="24"/>
          <w:szCs w:val="24"/>
        </w:rPr>
        <w:t>дата</w:t>
      </w:r>
      <w:r w:rsidRPr="001B783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E7D19">
        <w:rPr>
          <w:rFonts w:ascii="Times New Roman" w:hAnsi="Times New Roman" w:cs="Times New Roman"/>
          <w:sz w:val="24"/>
          <w:szCs w:val="24"/>
        </w:rPr>
        <w:t>обращения</w:t>
      </w:r>
      <w:r w:rsidRPr="001B783B">
        <w:rPr>
          <w:rFonts w:ascii="Times New Roman" w:hAnsi="Times New Roman" w:cs="Times New Roman"/>
          <w:sz w:val="24"/>
          <w:szCs w:val="24"/>
          <w:lang w:val="fr-FR"/>
        </w:rPr>
        <w:t xml:space="preserve"> 29.03.2017)</w:t>
      </w:r>
    </w:p>
    <w:p w:rsidR="00753292" w:rsidRPr="001B783B" w:rsidRDefault="00753292" w:rsidP="00753292">
      <w:pPr>
        <w:pStyle w:val="af5"/>
        <w:ind w:left="0"/>
        <w:rPr>
          <w:lang w:val="fr-FR"/>
        </w:rPr>
      </w:pPr>
    </w:p>
    <w:p w:rsidR="00753292" w:rsidRPr="00605939" w:rsidRDefault="00753292" w:rsidP="0041671B">
      <w:pPr>
        <w:pStyle w:val="a9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05939">
        <w:rPr>
          <w:rStyle w:val="hps"/>
          <w:rFonts w:ascii="Times New Roman" w:hAnsi="Times New Roman" w:cs="Times New Roman"/>
          <w:sz w:val="24"/>
          <w:szCs w:val="24"/>
          <w:lang w:val="fr-FR"/>
        </w:rPr>
        <w:t xml:space="preserve">Loi du 9 décembre 1905 concernant la séparation des Eglises et de l’Etat. </w:t>
      </w:r>
      <w:r w:rsidR="006603C4">
        <w:rPr>
          <w:rStyle w:val="hps"/>
          <w:rFonts w:ascii="Times New Roman" w:hAnsi="Times New Roman" w:cs="Times New Roman"/>
          <w:sz w:val="24"/>
          <w:szCs w:val="24"/>
          <w:lang w:val="fr-FR"/>
        </w:rPr>
        <w:t>URL</w:t>
      </w:r>
      <w:r w:rsidR="006603C4" w:rsidRPr="006603C4">
        <w:rPr>
          <w:rStyle w:val="hps"/>
          <w:rFonts w:ascii="Times New Roman" w:hAnsi="Times New Roman" w:cs="Times New Roman"/>
          <w:sz w:val="24"/>
          <w:szCs w:val="24"/>
        </w:rPr>
        <w:t>:</w:t>
      </w:r>
      <w:r w:rsidR="006603C4">
        <w:rPr>
          <w:rStyle w:val="hps"/>
          <w:rFonts w:ascii="Times New Roman" w:hAnsi="Times New Roman" w:cs="Times New Roman"/>
          <w:sz w:val="24"/>
          <w:szCs w:val="24"/>
          <w:lang w:val="fr-FR"/>
        </w:rPr>
        <w:t> </w:t>
      </w:r>
      <w:hyperlink r:id="rId16" w:history="1"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www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legifrance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gouv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fr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affichTexte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do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?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cidTexte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=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JORFTEXT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000000508749</w:t>
        </w:r>
      </w:hyperlink>
      <w:r w:rsidRPr="00605939">
        <w:rPr>
          <w:rFonts w:ascii="Times New Roman" w:hAnsi="Times New Roman" w:cs="Times New Roman"/>
          <w:sz w:val="24"/>
          <w:szCs w:val="24"/>
        </w:rPr>
        <w:t xml:space="preserve">  (дата о</w:t>
      </w:r>
      <w:r w:rsidRPr="00605939">
        <w:rPr>
          <w:rFonts w:ascii="Times New Roman" w:hAnsi="Times New Roman" w:cs="Times New Roman"/>
          <w:sz w:val="24"/>
          <w:szCs w:val="24"/>
        </w:rPr>
        <w:t>б</w:t>
      </w:r>
      <w:r w:rsidRPr="00605939">
        <w:rPr>
          <w:rFonts w:ascii="Times New Roman" w:hAnsi="Times New Roman" w:cs="Times New Roman"/>
          <w:sz w:val="24"/>
          <w:szCs w:val="24"/>
        </w:rPr>
        <w:t>ращения:  03.08.2014)</w:t>
      </w:r>
    </w:p>
    <w:p w:rsidR="00753292" w:rsidRPr="007C4A21" w:rsidRDefault="00753292" w:rsidP="0075329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53292" w:rsidRPr="007C4A21" w:rsidRDefault="00753292" w:rsidP="0041671B">
      <w:pPr>
        <w:pStyle w:val="af5"/>
        <w:numPr>
          <w:ilvl w:val="0"/>
          <w:numId w:val="3"/>
        </w:numPr>
        <w:ind w:left="0"/>
        <w:rPr>
          <w:lang w:val="en-US"/>
        </w:rPr>
      </w:pPr>
      <w:r w:rsidRPr="007C4A21">
        <w:rPr>
          <w:lang w:val="en-US"/>
        </w:rPr>
        <w:t xml:space="preserve">Original Declaration of the Rights of Man and of the Citizen (1789 1791) </w:t>
      </w:r>
      <w:r w:rsidR="006603C4">
        <w:rPr>
          <w:lang w:val="en-US"/>
        </w:rPr>
        <w:t>URL: </w:t>
      </w:r>
      <w:hyperlink r:id="rId17" w:history="1">
        <w:r w:rsidRPr="007C4A21">
          <w:rPr>
            <w:rStyle w:val="a7"/>
            <w:rFonts w:eastAsia="Calibri"/>
            <w:lang w:val="en-US"/>
          </w:rPr>
          <w:t>http://www.unesco.org/new/en/communication-and-information/flagship-project-activities/memory-of-the-world/register/full-list-of-registered-heritage/registered-heritage-page-6/original-declaration-of-the-rights-of-man-and-of-the-citizen-1789-1791/</w:t>
        </w:r>
      </w:hyperlink>
      <w:r w:rsidRPr="007C4A21">
        <w:rPr>
          <w:lang w:val="en-US"/>
        </w:rPr>
        <w:t xml:space="preserve"> (</w:t>
      </w:r>
      <w:r w:rsidRPr="007C4A21">
        <w:t>дата</w:t>
      </w:r>
      <w:r w:rsidRPr="007C4A21">
        <w:rPr>
          <w:lang w:val="en-US"/>
        </w:rPr>
        <w:t xml:space="preserve"> </w:t>
      </w:r>
      <w:r w:rsidRPr="007C4A21">
        <w:t>обращения</w:t>
      </w:r>
      <w:r w:rsidRPr="007C4A21">
        <w:rPr>
          <w:lang w:val="en-US"/>
        </w:rPr>
        <w:t>: 11.04.2016)</w:t>
      </w:r>
    </w:p>
    <w:p w:rsidR="00753292" w:rsidRPr="007C4A21" w:rsidRDefault="00753292" w:rsidP="00753292">
      <w:pPr>
        <w:pStyle w:val="af5"/>
        <w:ind w:left="0"/>
        <w:rPr>
          <w:lang w:val="en-US"/>
        </w:rPr>
      </w:pPr>
    </w:p>
    <w:p w:rsidR="00753292" w:rsidRDefault="00753292" w:rsidP="0041671B">
      <w:pPr>
        <w:pStyle w:val="a9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605939">
        <w:rPr>
          <w:rFonts w:ascii="Times New Roman" w:hAnsi="Times New Roman" w:cs="Times New Roman"/>
          <w:sz w:val="24"/>
          <w:szCs w:val="24"/>
          <w:lang w:val="fr-FR"/>
        </w:rPr>
        <w:t>Renvoi rel</w:t>
      </w:r>
      <w:r>
        <w:rPr>
          <w:rFonts w:ascii="Times New Roman" w:hAnsi="Times New Roman" w:cs="Times New Roman"/>
          <w:sz w:val="24"/>
          <w:szCs w:val="24"/>
          <w:lang w:val="fr-FR"/>
        </w:rPr>
        <w:t>atif à la sécession du Québec//</w:t>
      </w:r>
      <w:r w:rsidRPr="00605939">
        <w:rPr>
          <w:rFonts w:ascii="Times New Roman" w:hAnsi="Times New Roman" w:cs="Times New Roman"/>
          <w:sz w:val="24"/>
          <w:szCs w:val="24"/>
          <w:lang w:val="fr-FR"/>
        </w:rPr>
        <w:t xml:space="preserve">Jugements de la Cour suprême du Canada </w:t>
      </w:r>
      <w:r w:rsidR="006603C4">
        <w:rPr>
          <w:rFonts w:ascii="Times New Roman" w:hAnsi="Times New Roman" w:cs="Times New Roman"/>
          <w:sz w:val="24"/>
          <w:szCs w:val="24"/>
          <w:lang w:val="fr-FR"/>
        </w:rPr>
        <w:t>URL: </w:t>
      </w:r>
      <w:hyperlink r:id="rId18" w:history="1"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https://scc-csc.lexum.com/scc-csc/scc-csc/fr/item/1643/index.do</w:t>
        </w:r>
      </w:hyperlink>
      <w:r w:rsidRPr="00605939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605939">
        <w:rPr>
          <w:rFonts w:ascii="Times New Roman" w:hAnsi="Times New Roman" w:cs="Times New Roman"/>
          <w:sz w:val="24"/>
          <w:szCs w:val="24"/>
        </w:rPr>
        <w:t>дата</w:t>
      </w:r>
      <w:r w:rsidRPr="006059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05939">
        <w:rPr>
          <w:rFonts w:ascii="Times New Roman" w:hAnsi="Times New Roman" w:cs="Times New Roman"/>
          <w:sz w:val="24"/>
          <w:szCs w:val="24"/>
        </w:rPr>
        <w:t>обращения</w:t>
      </w:r>
      <w:r w:rsidRPr="00605939">
        <w:rPr>
          <w:rFonts w:ascii="Times New Roman" w:hAnsi="Times New Roman" w:cs="Times New Roman"/>
          <w:sz w:val="24"/>
          <w:szCs w:val="24"/>
          <w:lang w:val="fr-FR"/>
        </w:rPr>
        <w:t>: 08.04.2017)</w:t>
      </w:r>
    </w:p>
    <w:p w:rsidR="00753292" w:rsidRDefault="00753292" w:rsidP="00753292">
      <w:pPr>
        <w:pStyle w:val="af5"/>
        <w:ind w:left="0"/>
        <w:rPr>
          <w:lang w:val="fr-FR"/>
        </w:rPr>
      </w:pPr>
    </w:p>
    <w:p w:rsidR="00753292" w:rsidRDefault="00753292" w:rsidP="0041671B">
      <w:pPr>
        <w:pStyle w:val="a9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05939">
        <w:rPr>
          <w:rFonts w:ascii="Times New Roman" w:hAnsi="Times New Roman" w:cs="Times New Roman"/>
          <w:sz w:val="24"/>
          <w:szCs w:val="24"/>
          <w:lang w:val="en-US"/>
        </w:rPr>
        <w:t xml:space="preserve">The Union Act, 1840 </w:t>
      </w:r>
      <w:r w:rsidR="006603C4">
        <w:rPr>
          <w:rFonts w:ascii="Times New Roman" w:hAnsi="Times New Roman" w:cs="Times New Roman"/>
          <w:sz w:val="24"/>
          <w:szCs w:val="24"/>
          <w:lang w:val="en-US"/>
        </w:rPr>
        <w:t>URL: </w:t>
      </w:r>
      <w:hyperlink r:id="rId19" w:history="1"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http://www.solon.org/Constitutions/Canada/English/PreConfederation/ua_1840.html</w:t>
        </w:r>
      </w:hyperlink>
      <w:r w:rsidRPr="0060593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05939">
        <w:rPr>
          <w:rFonts w:ascii="Times New Roman" w:hAnsi="Times New Roman" w:cs="Times New Roman"/>
          <w:sz w:val="24"/>
          <w:szCs w:val="24"/>
        </w:rPr>
        <w:t>дата</w:t>
      </w:r>
      <w:r w:rsidRPr="006059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5939">
        <w:rPr>
          <w:rFonts w:ascii="Times New Roman" w:hAnsi="Times New Roman" w:cs="Times New Roman"/>
          <w:sz w:val="24"/>
          <w:szCs w:val="24"/>
        </w:rPr>
        <w:t>обращения</w:t>
      </w:r>
      <w:r w:rsidRPr="00605939">
        <w:rPr>
          <w:rFonts w:ascii="Times New Roman" w:hAnsi="Times New Roman" w:cs="Times New Roman"/>
          <w:sz w:val="24"/>
          <w:szCs w:val="24"/>
          <w:lang w:val="en-US"/>
        </w:rPr>
        <w:t>: 08.04.2017)</w:t>
      </w:r>
    </w:p>
    <w:p w:rsidR="00753292" w:rsidRPr="007C4A21" w:rsidRDefault="00753292" w:rsidP="00753292">
      <w:pPr>
        <w:pStyle w:val="af5"/>
        <w:ind w:left="0"/>
        <w:rPr>
          <w:lang w:val="fr-FR"/>
        </w:rPr>
      </w:pPr>
    </w:p>
    <w:p w:rsidR="00360B06" w:rsidRDefault="00360B06" w:rsidP="00753292">
      <w:pPr>
        <w:rPr>
          <w:u w:val="single"/>
          <w:lang w:val="en-US"/>
        </w:rPr>
      </w:pPr>
      <w:bookmarkStart w:id="25" w:name="_Toc418359585"/>
      <w:bookmarkStart w:id="26" w:name="_Toc418359685"/>
      <w:bookmarkStart w:id="27" w:name="_Toc418359749"/>
      <w:bookmarkStart w:id="28" w:name="_Toc418871242"/>
    </w:p>
    <w:p w:rsidR="00360B06" w:rsidRDefault="00360B06" w:rsidP="00753292">
      <w:pPr>
        <w:rPr>
          <w:u w:val="single"/>
          <w:lang w:val="en-US"/>
        </w:rPr>
      </w:pPr>
    </w:p>
    <w:p w:rsidR="006603C4" w:rsidRDefault="00753292" w:rsidP="00753292">
      <w:pPr>
        <w:rPr>
          <w:u w:val="single"/>
          <w:lang w:val="en-US"/>
        </w:rPr>
      </w:pPr>
      <w:r w:rsidRPr="009B3AD5">
        <w:rPr>
          <w:u w:val="single"/>
        </w:rPr>
        <w:t>Материалы</w:t>
      </w:r>
      <w:r w:rsidRPr="009B3AD5">
        <w:rPr>
          <w:u w:val="single"/>
          <w:lang w:val="en-US"/>
        </w:rPr>
        <w:t xml:space="preserve"> </w:t>
      </w:r>
      <w:r w:rsidRPr="009B3AD5">
        <w:rPr>
          <w:u w:val="single"/>
        </w:rPr>
        <w:t>периодической</w:t>
      </w:r>
      <w:r w:rsidRPr="009B3AD5">
        <w:rPr>
          <w:u w:val="single"/>
          <w:lang w:val="en-US"/>
        </w:rPr>
        <w:t xml:space="preserve"> </w:t>
      </w:r>
      <w:r w:rsidRPr="009B3AD5">
        <w:rPr>
          <w:u w:val="single"/>
        </w:rPr>
        <w:t>печати</w:t>
      </w:r>
      <w:bookmarkEnd w:id="25"/>
      <w:bookmarkEnd w:id="26"/>
      <w:bookmarkEnd w:id="27"/>
      <w:bookmarkEnd w:id="28"/>
    </w:p>
    <w:p w:rsidR="006603C4" w:rsidRPr="006603C4" w:rsidRDefault="006603C4" w:rsidP="00753292">
      <w:pPr>
        <w:rPr>
          <w:u w:val="single"/>
          <w:lang w:val="en-US"/>
        </w:rPr>
      </w:pPr>
    </w:p>
    <w:p w:rsidR="00753292" w:rsidRDefault="00753292" w:rsidP="0041671B">
      <w:pPr>
        <w:pStyle w:val="af5"/>
        <w:numPr>
          <w:ilvl w:val="0"/>
          <w:numId w:val="4"/>
        </w:numPr>
        <w:ind w:left="0"/>
        <w:rPr>
          <w:lang w:val="fr-FR"/>
        </w:rPr>
      </w:pPr>
      <w:r w:rsidRPr="007C4A21">
        <w:rPr>
          <w:lang w:val="fr-FR"/>
        </w:rPr>
        <w:t>Catholiques et tentation identitaire : deux visions, un débat/</w:t>
      </w:r>
      <w:r w:rsidRPr="007C4A21">
        <w:rPr>
          <w:rFonts w:eastAsia="Calibri"/>
          <w:color w:val="000000"/>
          <w:lang w:val="fr-FR"/>
        </w:rPr>
        <w:t>Jean-Pierre Denis</w:t>
      </w:r>
      <w:r w:rsidRPr="007C4A21">
        <w:rPr>
          <w:rStyle w:val="apple-converted-space"/>
          <w:rFonts w:eastAsia="Calibri"/>
          <w:lang w:val="fr-FR"/>
        </w:rPr>
        <w:t xml:space="preserve"> // La Vie.</w:t>
      </w:r>
      <w:r w:rsidRPr="007C4A21">
        <w:rPr>
          <w:lang w:val="fr-FR"/>
        </w:rPr>
        <w:t xml:space="preserve"> 04.01.2017  </w:t>
      </w:r>
      <w:r w:rsidR="006603C4">
        <w:rPr>
          <w:lang w:val="fr-FR"/>
        </w:rPr>
        <w:t>URL: </w:t>
      </w:r>
      <w:hyperlink r:id="rId20" w:history="1">
        <w:r w:rsidRPr="007C4A21">
          <w:rPr>
            <w:rStyle w:val="a7"/>
            <w:rFonts w:eastAsia="Calibri"/>
            <w:lang w:val="fr-FR"/>
          </w:rPr>
          <w:t>http://www.lavie.fr/culture/essais/catholiques-et-tentation-identitaire-deux-visions-un-debat-04-01-2017-78940_680.php</w:t>
        </w:r>
      </w:hyperlink>
      <w:r w:rsidRPr="007C4A21">
        <w:rPr>
          <w:lang w:val="fr-FR"/>
        </w:rPr>
        <w:t xml:space="preserve"> (</w:t>
      </w:r>
      <w:r w:rsidRPr="007C4A21">
        <w:t>дата</w:t>
      </w:r>
      <w:r w:rsidRPr="007C4A21">
        <w:rPr>
          <w:lang w:val="fr-FR"/>
        </w:rPr>
        <w:t xml:space="preserve"> </w:t>
      </w:r>
      <w:r w:rsidRPr="007C4A21">
        <w:t>обращения</w:t>
      </w:r>
      <w:r w:rsidRPr="007C4A21">
        <w:rPr>
          <w:lang w:val="fr-FR"/>
        </w:rPr>
        <w:t>:  07.04.2017)</w:t>
      </w:r>
    </w:p>
    <w:p w:rsidR="00753292" w:rsidRPr="007C4A21" w:rsidRDefault="00753292" w:rsidP="00753292">
      <w:pPr>
        <w:pStyle w:val="af5"/>
        <w:rPr>
          <w:lang w:val="fr-FR"/>
        </w:rPr>
      </w:pPr>
    </w:p>
    <w:p w:rsidR="00753292" w:rsidRPr="007C4A21" w:rsidRDefault="00753292" w:rsidP="0041671B">
      <w:pPr>
        <w:pStyle w:val="a9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05939">
        <w:rPr>
          <w:rFonts w:ascii="Times New Roman" w:hAnsi="Times New Roman" w:cs="Times New Roman"/>
          <w:sz w:val="24"/>
          <w:szCs w:val="24"/>
          <w:lang w:val="fr-FR"/>
        </w:rPr>
        <w:t>Deux courants catholiques se déchirent sur l’identité nationale et l’immigration/ Cécile Chambraud // Le Monde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7C4A21">
        <w:rPr>
          <w:rFonts w:ascii="Times New Roman" w:hAnsi="Times New Roman" w:cs="Times New Roman"/>
          <w:sz w:val="24"/>
          <w:szCs w:val="24"/>
        </w:rPr>
        <w:t xml:space="preserve">06.01.2017. </w:t>
      </w:r>
      <w:r w:rsidR="006603C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6603C4" w:rsidRPr="006603C4">
        <w:rPr>
          <w:rFonts w:ascii="Times New Roman" w:hAnsi="Times New Roman" w:cs="Times New Roman"/>
          <w:sz w:val="24"/>
          <w:szCs w:val="24"/>
        </w:rPr>
        <w:t>:</w:t>
      </w:r>
      <w:r w:rsidR="006603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5939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lemonde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fr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religions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/2017/01/06/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deux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courants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catholiques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se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dechirent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sur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identite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nationale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et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immigration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_5058453_1653130.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605939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605939">
        <w:rPr>
          <w:rFonts w:ascii="Times New Roman" w:hAnsi="Times New Roman" w:cs="Times New Roman"/>
          <w:sz w:val="24"/>
          <w:szCs w:val="24"/>
        </w:rPr>
        <w:t>(дата обращения:  07.04.2017)</w:t>
      </w:r>
    </w:p>
    <w:p w:rsidR="00753292" w:rsidRPr="007C4A21" w:rsidRDefault="00753292" w:rsidP="0075329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53292" w:rsidRDefault="00753292" w:rsidP="0041671B">
      <w:pPr>
        <w:pStyle w:val="af5"/>
        <w:numPr>
          <w:ilvl w:val="0"/>
          <w:numId w:val="4"/>
        </w:numPr>
        <w:ind w:left="0"/>
        <w:rPr>
          <w:lang w:val="fr-FR"/>
        </w:rPr>
      </w:pPr>
      <w:r w:rsidRPr="009B3AD5">
        <w:rPr>
          <w:lang w:val="fr-FR"/>
        </w:rPr>
        <w:t>Enlever notre nom</w:t>
      </w:r>
      <w:r>
        <w:rPr>
          <w:lang w:val="fr-FR"/>
        </w:rPr>
        <w:t>/</w:t>
      </w:r>
      <w:r w:rsidRPr="009B3AD5">
        <w:rPr>
          <w:lang w:val="fr-FR"/>
        </w:rPr>
        <w:t xml:space="preserve"> </w:t>
      </w:r>
      <w:r w:rsidRPr="009B3AD5">
        <w:rPr>
          <w:rStyle w:val="specscontent"/>
          <w:lang w:val="fr-FR"/>
        </w:rPr>
        <w:t>Dufour</w:t>
      </w:r>
      <w:r w:rsidRPr="009B3AD5">
        <w:rPr>
          <w:rStyle w:val="specscontent"/>
          <w:rFonts w:eastAsia="Calibri"/>
          <w:lang w:val="fr-FR"/>
        </w:rPr>
        <w:t xml:space="preserve"> C. </w:t>
      </w:r>
      <w:r w:rsidRPr="009B3AD5">
        <w:rPr>
          <w:lang w:val="fr-FR"/>
        </w:rPr>
        <w:t xml:space="preserve">// Le Devoir, </w:t>
      </w:r>
      <w:r w:rsidRPr="009B3AD5">
        <w:rPr>
          <w:rStyle w:val="specscontent"/>
          <w:lang w:val="fr-FR"/>
        </w:rPr>
        <w:t>14 juin 2008</w:t>
      </w:r>
      <w:r w:rsidRPr="009B3AD5">
        <w:rPr>
          <w:rStyle w:val="specscontent"/>
          <w:rFonts w:eastAsia="Calibri"/>
          <w:lang w:val="fr-FR"/>
        </w:rPr>
        <w:t xml:space="preserve"> </w:t>
      </w:r>
      <w:r w:rsidR="006603C4">
        <w:rPr>
          <w:rStyle w:val="specscontent"/>
          <w:rFonts w:eastAsia="Calibri"/>
          <w:lang w:val="fr-FR"/>
        </w:rPr>
        <w:t>URL: </w:t>
      </w:r>
      <w:hyperlink r:id="rId22" w:history="1">
        <w:r w:rsidRPr="009B3AD5">
          <w:rPr>
            <w:rStyle w:val="a7"/>
            <w:color w:val="auto"/>
            <w:lang w:val="fr-FR"/>
          </w:rPr>
          <w:t>http://www.ledevoir.com/non-classe/194015/enlever-notre-nom</w:t>
        </w:r>
      </w:hyperlink>
      <w:r w:rsidRPr="009B3AD5">
        <w:rPr>
          <w:lang w:val="fr-FR"/>
        </w:rPr>
        <w:t xml:space="preserve"> (</w:t>
      </w:r>
      <w:r w:rsidRPr="009B3AD5">
        <w:t>дата</w:t>
      </w:r>
      <w:r w:rsidRPr="009B3AD5">
        <w:rPr>
          <w:lang w:val="fr-FR"/>
        </w:rPr>
        <w:t xml:space="preserve"> </w:t>
      </w:r>
      <w:r w:rsidRPr="009B3AD5">
        <w:t>обращения</w:t>
      </w:r>
      <w:r w:rsidRPr="009B3AD5">
        <w:rPr>
          <w:lang w:val="fr-FR"/>
        </w:rPr>
        <w:t>: 27.03.2017)</w:t>
      </w:r>
    </w:p>
    <w:p w:rsidR="00753292" w:rsidRPr="007C4A21" w:rsidRDefault="00753292" w:rsidP="00753292">
      <w:pPr>
        <w:pStyle w:val="af5"/>
        <w:rPr>
          <w:lang w:val="fr-FR"/>
        </w:rPr>
      </w:pPr>
    </w:p>
    <w:p w:rsidR="00753292" w:rsidRPr="007C4A21" w:rsidRDefault="00753292" w:rsidP="0041671B">
      <w:pPr>
        <w:pStyle w:val="a9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605939">
        <w:rPr>
          <w:rFonts w:ascii="Times New Roman" w:hAnsi="Times New Roman" w:cs="Times New Roman"/>
          <w:sz w:val="24"/>
          <w:szCs w:val="24"/>
          <w:lang w:val="fr-FR"/>
        </w:rPr>
        <w:t xml:space="preserve">François, le pape qui fait scandale/ Laurent Dandrieu// Valeurs Actuelles. </w:t>
      </w:r>
      <w:r w:rsidRPr="007C4A21">
        <w:rPr>
          <w:rFonts w:ascii="Times New Roman" w:hAnsi="Times New Roman" w:cs="Times New Roman"/>
          <w:sz w:val="24"/>
          <w:szCs w:val="24"/>
          <w:lang w:val="fr-FR"/>
        </w:rPr>
        <w:t xml:space="preserve">07.01.2017 </w:t>
      </w:r>
    </w:p>
    <w:p w:rsidR="00753292" w:rsidRDefault="006603C4" w:rsidP="0075329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URL</w:t>
      </w:r>
      <w:r w:rsidRPr="006603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fr-FR"/>
        </w:rPr>
        <w:t> </w:t>
      </w:r>
      <w:hyperlink r:id="rId23" w:history="1"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http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www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valeursactuelles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com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societe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francois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le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pape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qui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fait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scandale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</w:rPr>
          <w:t>-58595</w:t>
        </w:r>
      </w:hyperlink>
      <w:r w:rsidR="00753292" w:rsidRPr="00605939">
        <w:rPr>
          <w:rFonts w:ascii="Times New Roman" w:hAnsi="Times New Roman" w:cs="Times New Roman"/>
          <w:sz w:val="24"/>
          <w:szCs w:val="24"/>
        </w:rPr>
        <w:t xml:space="preserve"> (дата обращения:  07.04.2017)  </w:t>
      </w:r>
    </w:p>
    <w:p w:rsidR="00753292" w:rsidRDefault="00753292" w:rsidP="0075329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53292" w:rsidRDefault="00753292" w:rsidP="0041671B">
      <w:pPr>
        <w:pStyle w:val="a9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9B3AD5">
        <w:rPr>
          <w:rFonts w:ascii="Times New Roman" w:hAnsi="Times New Roman" w:cs="Times New Roman"/>
          <w:sz w:val="24"/>
          <w:szCs w:val="24"/>
          <w:lang w:val="en-US"/>
        </w:rPr>
        <w:t>House passes motion recognizing Québécois as nation//</w:t>
      </w:r>
      <w:r w:rsidRPr="009B3AD5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Canadian Broadcasting Corporation November 27, 2006 </w:t>
      </w:r>
      <w:r w:rsidR="006603C4">
        <w:rPr>
          <w:rFonts w:ascii="Times New Roman" w:hAnsi="Times New Roman" w:cs="Times New Roman"/>
          <w:color w:val="222222"/>
          <w:sz w:val="24"/>
          <w:szCs w:val="24"/>
          <w:lang w:val="en-US"/>
        </w:rPr>
        <w:t>URL: </w:t>
      </w:r>
      <w:r w:rsidRPr="009B3AD5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hyperlink r:id="rId24" w:history="1"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http://www.cbc.ca/news/canada/house-passes-motion-recognizing-quebecois-as-nation-1.574359</w:t>
        </w:r>
      </w:hyperlink>
      <w:r w:rsidRPr="009B3AD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9B3AD5">
        <w:rPr>
          <w:rFonts w:ascii="Times New Roman" w:hAnsi="Times New Roman" w:cs="Times New Roman"/>
          <w:sz w:val="24"/>
          <w:szCs w:val="24"/>
        </w:rPr>
        <w:t>дата</w:t>
      </w:r>
      <w:r w:rsidRPr="009B3A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AD5">
        <w:rPr>
          <w:rFonts w:ascii="Times New Roman" w:hAnsi="Times New Roman" w:cs="Times New Roman"/>
          <w:sz w:val="24"/>
          <w:szCs w:val="24"/>
        </w:rPr>
        <w:t>обращения</w:t>
      </w:r>
      <w:r w:rsidRPr="009B3AD5">
        <w:rPr>
          <w:rFonts w:ascii="Times New Roman" w:hAnsi="Times New Roman" w:cs="Times New Roman"/>
          <w:sz w:val="24"/>
          <w:szCs w:val="24"/>
          <w:lang w:val="en-US"/>
        </w:rPr>
        <w:t>: 27.03.2017)</w:t>
      </w:r>
    </w:p>
    <w:p w:rsidR="00753292" w:rsidRPr="00753292" w:rsidRDefault="00753292" w:rsidP="00753292">
      <w:pPr>
        <w:pStyle w:val="af5"/>
        <w:shd w:val="clear" w:color="auto" w:fill="FFFFFF"/>
        <w:ind w:left="0"/>
        <w:textAlignment w:val="baseline"/>
        <w:rPr>
          <w:lang w:val="en-US"/>
        </w:rPr>
      </w:pPr>
    </w:p>
    <w:p w:rsidR="00753292" w:rsidRPr="007C4A21" w:rsidRDefault="00753292" w:rsidP="0041671B">
      <w:pPr>
        <w:pStyle w:val="af5"/>
        <w:numPr>
          <w:ilvl w:val="0"/>
          <w:numId w:val="4"/>
        </w:numPr>
        <w:shd w:val="clear" w:color="auto" w:fill="FFFFFF"/>
        <w:ind w:left="0"/>
        <w:textAlignment w:val="baseline"/>
      </w:pPr>
      <w:r w:rsidRPr="007C4A21">
        <w:rPr>
          <w:lang w:val="fr-FR"/>
        </w:rPr>
        <w:t xml:space="preserve">L’abbé Grosjean répond à Dalil Boubakeur : «Ces églises, c’est notre identité !» //Fdesouche. </w:t>
      </w:r>
      <w:r w:rsidRPr="007C4A21">
        <w:t xml:space="preserve">20.06.2015 </w:t>
      </w:r>
      <w:r w:rsidR="006603C4">
        <w:rPr>
          <w:lang w:val="fr-FR"/>
        </w:rPr>
        <w:t>URL</w:t>
      </w:r>
      <w:r w:rsidR="006603C4" w:rsidRPr="006603C4">
        <w:t>:</w:t>
      </w:r>
      <w:r w:rsidR="006603C4">
        <w:rPr>
          <w:lang w:val="fr-FR"/>
        </w:rPr>
        <w:t> </w:t>
      </w:r>
      <w:hyperlink r:id="rId25" w:history="1">
        <w:r w:rsidRPr="007C4A21">
          <w:rPr>
            <w:rStyle w:val="a7"/>
            <w:rFonts w:eastAsia="Calibri"/>
            <w:lang w:val="fr-FR"/>
          </w:rPr>
          <w:t>http</w:t>
        </w:r>
        <w:r w:rsidRPr="007C4A21">
          <w:rPr>
            <w:rStyle w:val="a7"/>
            <w:rFonts w:eastAsia="Calibri"/>
          </w:rPr>
          <w:t>://</w:t>
        </w:r>
        <w:r w:rsidRPr="007C4A21">
          <w:rPr>
            <w:rStyle w:val="a7"/>
            <w:rFonts w:eastAsia="Calibri"/>
            <w:lang w:val="fr-FR"/>
          </w:rPr>
          <w:t>www</w:t>
        </w:r>
        <w:r w:rsidRPr="007C4A21">
          <w:rPr>
            <w:rStyle w:val="a7"/>
            <w:rFonts w:eastAsia="Calibri"/>
          </w:rPr>
          <w:t>.</w:t>
        </w:r>
        <w:r w:rsidRPr="007C4A21">
          <w:rPr>
            <w:rStyle w:val="a7"/>
            <w:rFonts w:eastAsia="Calibri"/>
            <w:lang w:val="fr-FR"/>
          </w:rPr>
          <w:t>fdesouche</w:t>
        </w:r>
        <w:r w:rsidRPr="007C4A21">
          <w:rPr>
            <w:rStyle w:val="a7"/>
            <w:rFonts w:eastAsia="Calibri"/>
          </w:rPr>
          <w:t>.</w:t>
        </w:r>
        <w:r w:rsidRPr="007C4A21">
          <w:rPr>
            <w:rStyle w:val="a7"/>
            <w:rFonts w:eastAsia="Calibri"/>
            <w:lang w:val="fr-FR"/>
          </w:rPr>
          <w:t>com</w:t>
        </w:r>
        <w:r w:rsidRPr="007C4A21">
          <w:rPr>
            <w:rStyle w:val="a7"/>
            <w:rFonts w:eastAsia="Calibri"/>
          </w:rPr>
          <w:t>/619991-</w:t>
        </w:r>
        <w:r w:rsidRPr="007C4A21">
          <w:rPr>
            <w:rStyle w:val="a7"/>
            <w:rFonts w:eastAsia="Calibri"/>
            <w:lang w:val="fr-FR"/>
          </w:rPr>
          <w:t>labbe</w:t>
        </w:r>
        <w:r w:rsidRPr="007C4A21">
          <w:rPr>
            <w:rStyle w:val="a7"/>
            <w:rFonts w:eastAsia="Calibri"/>
          </w:rPr>
          <w:t>-</w:t>
        </w:r>
        <w:r w:rsidRPr="007C4A21">
          <w:rPr>
            <w:rStyle w:val="a7"/>
            <w:rFonts w:eastAsia="Calibri"/>
            <w:lang w:val="fr-FR"/>
          </w:rPr>
          <w:t>grosjean</w:t>
        </w:r>
        <w:r w:rsidRPr="007C4A21">
          <w:rPr>
            <w:rStyle w:val="a7"/>
            <w:rFonts w:eastAsia="Calibri"/>
          </w:rPr>
          <w:t>-</w:t>
        </w:r>
        <w:r w:rsidRPr="007C4A21">
          <w:rPr>
            <w:rStyle w:val="a7"/>
            <w:rFonts w:eastAsia="Calibri"/>
            <w:lang w:val="fr-FR"/>
          </w:rPr>
          <w:t>repond</w:t>
        </w:r>
        <w:r w:rsidRPr="007C4A21">
          <w:rPr>
            <w:rStyle w:val="a7"/>
            <w:rFonts w:eastAsia="Calibri"/>
          </w:rPr>
          <w:t>-</w:t>
        </w:r>
        <w:r w:rsidRPr="007C4A21">
          <w:rPr>
            <w:rStyle w:val="a7"/>
            <w:rFonts w:eastAsia="Calibri"/>
            <w:lang w:val="fr-FR"/>
          </w:rPr>
          <w:t>dalil</w:t>
        </w:r>
        <w:r w:rsidRPr="007C4A21">
          <w:rPr>
            <w:rStyle w:val="a7"/>
            <w:rFonts w:eastAsia="Calibri"/>
          </w:rPr>
          <w:t>-</w:t>
        </w:r>
        <w:r w:rsidRPr="007C4A21">
          <w:rPr>
            <w:rStyle w:val="a7"/>
            <w:rFonts w:eastAsia="Calibri"/>
            <w:lang w:val="fr-FR"/>
          </w:rPr>
          <w:t>boubakeur</w:t>
        </w:r>
        <w:r w:rsidRPr="007C4A21">
          <w:rPr>
            <w:rStyle w:val="a7"/>
            <w:rFonts w:eastAsia="Calibri"/>
          </w:rPr>
          <w:t>-</w:t>
        </w:r>
        <w:r w:rsidRPr="007C4A21">
          <w:rPr>
            <w:rStyle w:val="a7"/>
            <w:rFonts w:eastAsia="Calibri"/>
            <w:lang w:val="fr-FR"/>
          </w:rPr>
          <w:t>ces</w:t>
        </w:r>
        <w:r w:rsidRPr="007C4A21">
          <w:rPr>
            <w:rStyle w:val="a7"/>
            <w:rFonts w:eastAsia="Calibri"/>
          </w:rPr>
          <w:t>-</w:t>
        </w:r>
        <w:r w:rsidRPr="007C4A21">
          <w:rPr>
            <w:rStyle w:val="a7"/>
            <w:rFonts w:eastAsia="Calibri"/>
            <w:lang w:val="fr-FR"/>
          </w:rPr>
          <w:t>eglises</w:t>
        </w:r>
        <w:r w:rsidRPr="007C4A21">
          <w:rPr>
            <w:rStyle w:val="a7"/>
            <w:rFonts w:eastAsia="Calibri"/>
          </w:rPr>
          <w:t>-</w:t>
        </w:r>
        <w:r w:rsidRPr="007C4A21">
          <w:rPr>
            <w:rStyle w:val="a7"/>
            <w:rFonts w:eastAsia="Calibri"/>
            <w:lang w:val="fr-FR"/>
          </w:rPr>
          <w:t>cest</w:t>
        </w:r>
        <w:r w:rsidRPr="007C4A21">
          <w:rPr>
            <w:rStyle w:val="a7"/>
            <w:rFonts w:eastAsia="Calibri"/>
          </w:rPr>
          <w:t>-</w:t>
        </w:r>
        <w:r w:rsidRPr="007C4A21">
          <w:rPr>
            <w:rStyle w:val="a7"/>
            <w:rFonts w:eastAsia="Calibri"/>
            <w:lang w:val="fr-FR"/>
          </w:rPr>
          <w:t>notre</w:t>
        </w:r>
        <w:r w:rsidRPr="007C4A21">
          <w:rPr>
            <w:rStyle w:val="a7"/>
            <w:rFonts w:eastAsia="Calibri"/>
          </w:rPr>
          <w:t>-</w:t>
        </w:r>
        <w:r w:rsidRPr="007C4A21">
          <w:rPr>
            <w:rStyle w:val="a7"/>
            <w:rFonts w:eastAsia="Calibri"/>
            <w:lang w:val="fr-FR"/>
          </w:rPr>
          <w:t>identite</w:t>
        </w:r>
      </w:hyperlink>
      <w:r w:rsidRPr="007C4A21">
        <w:rPr>
          <w:color w:val="444444"/>
        </w:rPr>
        <w:t xml:space="preserve"> </w:t>
      </w:r>
      <w:r w:rsidRPr="007C4A21">
        <w:t>(дата обращения 29.03.2017)</w:t>
      </w:r>
    </w:p>
    <w:p w:rsidR="00753292" w:rsidRPr="007C4A21" w:rsidRDefault="00753292" w:rsidP="00753292">
      <w:pPr>
        <w:pStyle w:val="af5"/>
        <w:shd w:val="clear" w:color="auto" w:fill="FFFFFF"/>
        <w:ind w:left="0"/>
        <w:textAlignment w:val="baseline"/>
      </w:pPr>
    </w:p>
    <w:p w:rsidR="00753292" w:rsidRDefault="00753292" w:rsidP="0041671B">
      <w:pPr>
        <w:pStyle w:val="a9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605939">
        <w:rPr>
          <w:rFonts w:ascii="Times New Roman" w:hAnsi="Times New Roman" w:cs="Times New Roman"/>
          <w:sz w:val="24"/>
          <w:szCs w:val="24"/>
          <w:lang w:val="fr-FR"/>
        </w:rPr>
        <w:t xml:space="preserve">Les peuples autochtones et la souveraineté du Québec // Faits et causes. Une perspective juridique sur l’actualité </w:t>
      </w:r>
      <w:r w:rsidR="006603C4">
        <w:rPr>
          <w:rFonts w:ascii="Times New Roman" w:hAnsi="Times New Roman" w:cs="Times New Roman"/>
          <w:sz w:val="24"/>
          <w:szCs w:val="24"/>
          <w:lang w:val="fr-FR"/>
        </w:rPr>
        <w:t>URL: </w:t>
      </w:r>
      <w:hyperlink r:id="rId26" w:history="1"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http://www.faitsetcauses.com/2014/04/10/les-peuples-autochtones-et-la-souverainete-du-quebec/</w:t>
        </w:r>
      </w:hyperlink>
      <w:r w:rsidRPr="00605939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605939">
        <w:rPr>
          <w:rFonts w:ascii="Times New Roman" w:hAnsi="Times New Roman" w:cs="Times New Roman"/>
          <w:sz w:val="24"/>
          <w:szCs w:val="24"/>
        </w:rPr>
        <w:t>дата</w:t>
      </w:r>
      <w:r w:rsidRPr="006059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05939">
        <w:rPr>
          <w:rFonts w:ascii="Times New Roman" w:hAnsi="Times New Roman" w:cs="Times New Roman"/>
          <w:sz w:val="24"/>
          <w:szCs w:val="24"/>
        </w:rPr>
        <w:t>обращения</w:t>
      </w:r>
      <w:r w:rsidRPr="00605939">
        <w:rPr>
          <w:rFonts w:ascii="Times New Roman" w:hAnsi="Times New Roman" w:cs="Times New Roman"/>
          <w:sz w:val="24"/>
          <w:szCs w:val="24"/>
          <w:lang w:val="fr-FR"/>
        </w:rPr>
        <w:t>: 08.04.2017)</w:t>
      </w:r>
    </w:p>
    <w:p w:rsidR="00753292" w:rsidRDefault="00753292" w:rsidP="00753292">
      <w:pPr>
        <w:pStyle w:val="af5"/>
        <w:rPr>
          <w:lang w:val="fr-FR"/>
        </w:rPr>
      </w:pPr>
    </w:p>
    <w:p w:rsidR="00753292" w:rsidRDefault="00753292" w:rsidP="0041671B">
      <w:pPr>
        <w:pStyle w:val="a9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9B3AD5">
        <w:rPr>
          <w:rFonts w:ascii="Times New Roman" w:hAnsi="Times New Roman" w:cs="Times New Roman"/>
          <w:sz w:val="24"/>
          <w:szCs w:val="24"/>
          <w:lang w:val="fr-FR"/>
        </w:rPr>
        <w:t xml:space="preserve">L’identité nationale, un chantier toujours en construction/ Jean-Baptiste de Montvalon// Le Monde. </w:t>
      </w:r>
      <w:r w:rsidRPr="007C4A21">
        <w:rPr>
          <w:rFonts w:ascii="Times New Roman" w:hAnsi="Times New Roman" w:cs="Times New Roman"/>
          <w:sz w:val="24"/>
          <w:szCs w:val="24"/>
          <w:lang w:val="fr-FR"/>
        </w:rPr>
        <w:t xml:space="preserve">15.11.2016 </w:t>
      </w:r>
    </w:p>
    <w:p w:rsidR="00C1582C" w:rsidRPr="00C1582C" w:rsidRDefault="006603C4" w:rsidP="00C1582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URL</w:t>
      </w:r>
      <w:r w:rsidRPr="006603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C1582C" w:rsidRPr="009B3AD5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anchor="c2xo5V26g3QSGwIV.99" w:history="1"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http</w:t>
        </w:r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www</w:t>
        </w:r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lemonde</w:t>
        </w:r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fr</w:t>
        </w:r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idees</w:t>
        </w:r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article</w:t>
        </w:r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</w:rPr>
          <w:t>/2016/10/13/</w:t>
        </w:r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l</w:t>
        </w:r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identite</w:t>
        </w:r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nationale</w:t>
        </w:r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ou</w:t>
        </w:r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l</w:t>
        </w:r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invention</w:t>
        </w:r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des</w:t>
        </w:r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francais</w:t>
        </w:r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</w:rPr>
          <w:t>_5013087_3232.</w:t>
        </w:r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html</w:t>
        </w:r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</w:rPr>
          <w:t>#</w:t>
        </w:r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c</w:t>
        </w:r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</w:rPr>
          <w:t>2</w:t>
        </w:r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xo</w:t>
        </w:r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</w:rPr>
          <w:t>5</w:t>
        </w:r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V</w:t>
        </w:r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</w:rPr>
          <w:t>26</w:t>
        </w:r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g</w:t>
        </w:r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</w:rPr>
          <w:t>3</w:t>
        </w:r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QSGwIV</w:t>
        </w:r>
        <w:r w:rsidR="00C1582C" w:rsidRPr="009B3AD5">
          <w:rPr>
            <w:rStyle w:val="a7"/>
            <w:rFonts w:ascii="Times New Roman" w:hAnsi="Times New Roman" w:cs="Times New Roman"/>
            <w:sz w:val="24"/>
            <w:szCs w:val="24"/>
          </w:rPr>
          <w:t>.99</w:t>
        </w:r>
      </w:hyperlink>
      <w:r w:rsidR="00C1582C" w:rsidRPr="009B3AD5">
        <w:rPr>
          <w:rFonts w:ascii="Times New Roman" w:hAnsi="Times New Roman" w:cs="Times New Roman"/>
          <w:sz w:val="24"/>
          <w:szCs w:val="24"/>
        </w:rPr>
        <w:t xml:space="preserve"> (дата обращения: 27.03.2017)</w:t>
      </w:r>
    </w:p>
    <w:p w:rsidR="00C1582C" w:rsidRPr="00C1582C" w:rsidRDefault="00C1582C" w:rsidP="00C1582C">
      <w:pPr>
        <w:pStyle w:val="af5"/>
      </w:pPr>
    </w:p>
    <w:p w:rsidR="00C1582C" w:rsidRPr="00C1582C" w:rsidRDefault="00C1582C" w:rsidP="00C1582C">
      <w:pPr>
        <w:pStyle w:val="af5"/>
        <w:numPr>
          <w:ilvl w:val="0"/>
          <w:numId w:val="4"/>
        </w:numPr>
        <w:ind w:left="0" w:hanging="350"/>
        <w:rPr>
          <w:lang w:val="fr-FR"/>
        </w:rPr>
      </w:pPr>
      <w:r w:rsidRPr="00C1582C">
        <w:rPr>
          <w:lang w:val="fr-FR"/>
        </w:rPr>
        <w:t xml:space="preserve">L'identité nationale française existe pour 82% de sondés//L’Express, 05.02.2010 </w:t>
      </w:r>
    </w:p>
    <w:p w:rsidR="00C1582C" w:rsidRPr="00C1582C" w:rsidRDefault="006603C4" w:rsidP="00C1582C">
      <w:pPr>
        <w:pStyle w:val="af5"/>
        <w:ind w:left="0"/>
      </w:pPr>
      <w:r>
        <w:rPr>
          <w:lang w:val="fr-FR"/>
        </w:rPr>
        <w:t>URL</w:t>
      </w:r>
      <w:r w:rsidRPr="006603C4">
        <w:t>:</w:t>
      </w:r>
      <w:r>
        <w:rPr>
          <w:lang w:val="fr-FR"/>
        </w:rPr>
        <w:t> </w:t>
      </w:r>
      <w:hyperlink r:id="rId28" w:history="1">
        <w:r w:rsidR="00C1582C" w:rsidRPr="00C1582C">
          <w:rPr>
            <w:rStyle w:val="a7"/>
            <w:lang w:val="fr-FR"/>
          </w:rPr>
          <w:t>http</w:t>
        </w:r>
        <w:r w:rsidR="00C1582C" w:rsidRPr="00C1582C">
          <w:rPr>
            <w:rStyle w:val="a7"/>
          </w:rPr>
          <w:t>://</w:t>
        </w:r>
        <w:r w:rsidR="00C1582C" w:rsidRPr="00C1582C">
          <w:rPr>
            <w:rStyle w:val="a7"/>
            <w:lang w:val="fr-FR"/>
          </w:rPr>
          <w:t>www</w:t>
        </w:r>
        <w:r w:rsidR="00C1582C" w:rsidRPr="00C1582C">
          <w:rPr>
            <w:rStyle w:val="a7"/>
          </w:rPr>
          <w:t>.</w:t>
        </w:r>
        <w:r w:rsidR="00C1582C" w:rsidRPr="00C1582C">
          <w:rPr>
            <w:rStyle w:val="a7"/>
            <w:lang w:val="fr-FR"/>
          </w:rPr>
          <w:t>lexpress</w:t>
        </w:r>
        <w:r w:rsidR="00C1582C" w:rsidRPr="00C1582C">
          <w:rPr>
            <w:rStyle w:val="a7"/>
          </w:rPr>
          <w:t>.</w:t>
        </w:r>
        <w:r w:rsidR="00C1582C" w:rsidRPr="00C1582C">
          <w:rPr>
            <w:rStyle w:val="a7"/>
            <w:lang w:val="fr-FR"/>
          </w:rPr>
          <w:t>fr</w:t>
        </w:r>
        <w:r w:rsidR="00C1582C" w:rsidRPr="00C1582C">
          <w:rPr>
            <w:rStyle w:val="a7"/>
          </w:rPr>
          <w:t>/</w:t>
        </w:r>
        <w:r w:rsidR="00C1582C" w:rsidRPr="00C1582C">
          <w:rPr>
            <w:rStyle w:val="a7"/>
            <w:lang w:val="fr-FR"/>
          </w:rPr>
          <w:t>actualite</w:t>
        </w:r>
        <w:r w:rsidR="00C1582C" w:rsidRPr="00C1582C">
          <w:rPr>
            <w:rStyle w:val="a7"/>
          </w:rPr>
          <w:t>/</w:t>
        </w:r>
        <w:r w:rsidR="00C1582C" w:rsidRPr="00C1582C">
          <w:rPr>
            <w:rStyle w:val="a7"/>
            <w:lang w:val="fr-FR"/>
          </w:rPr>
          <w:t>politique</w:t>
        </w:r>
        <w:r w:rsidR="00C1582C" w:rsidRPr="00C1582C">
          <w:rPr>
            <w:rStyle w:val="a7"/>
          </w:rPr>
          <w:t>/</w:t>
        </w:r>
        <w:r w:rsidR="00C1582C" w:rsidRPr="00C1582C">
          <w:rPr>
            <w:rStyle w:val="a7"/>
            <w:lang w:val="fr-FR"/>
          </w:rPr>
          <w:t>l</w:t>
        </w:r>
        <w:r w:rsidR="00C1582C" w:rsidRPr="00C1582C">
          <w:rPr>
            <w:rStyle w:val="a7"/>
          </w:rPr>
          <w:t>-</w:t>
        </w:r>
        <w:r w:rsidR="00C1582C" w:rsidRPr="00C1582C">
          <w:rPr>
            <w:rStyle w:val="a7"/>
            <w:lang w:val="fr-FR"/>
          </w:rPr>
          <w:t>identite</w:t>
        </w:r>
        <w:r w:rsidR="00C1582C" w:rsidRPr="00C1582C">
          <w:rPr>
            <w:rStyle w:val="a7"/>
          </w:rPr>
          <w:t>-</w:t>
        </w:r>
        <w:r w:rsidR="00C1582C" w:rsidRPr="00C1582C">
          <w:rPr>
            <w:rStyle w:val="a7"/>
            <w:lang w:val="fr-FR"/>
          </w:rPr>
          <w:t>nationale</w:t>
        </w:r>
        <w:r w:rsidR="00C1582C" w:rsidRPr="00C1582C">
          <w:rPr>
            <w:rStyle w:val="a7"/>
          </w:rPr>
          <w:t>-</w:t>
        </w:r>
        <w:r w:rsidR="00C1582C" w:rsidRPr="00C1582C">
          <w:rPr>
            <w:rStyle w:val="a7"/>
            <w:lang w:val="fr-FR"/>
          </w:rPr>
          <w:t>francaise</w:t>
        </w:r>
        <w:r w:rsidR="00C1582C" w:rsidRPr="00C1582C">
          <w:rPr>
            <w:rStyle w:val="a7"/>
          </w:rPr>
          <w:t>-</w:t>
        </w:r>
        <w:r w:rsidR="00C1582C" w:rsidRPr="00C1582C">
          <w:rPr>
            <w:rStyle w:val="a7"/>
            <w:lang w:val="fr-FR"/>
          </w:rPr>
          <w:t>existe</w:t>
        </w:r>
        <w:r w:rsidR="00C1582C" w:rsidRPr="00C1582C">
          <w:rPr>
            <w:rStyle w:val="a7"/>
          </w:rPr>
          <w:t>-</w:t>
        </w:r>
        <w:r w:rsidR="00C1582C" w:rsidRPr="00C1582C">
          <w:rPr>
            <w:rStyle w:val="a7"/>
            <w:lang w:val="fr-FR"/>
          </w:rPr>
          <w:t>pour</w:t>
        </w:r>
        <w:r w:rsidR="00C1582C" w:rsidRPr="00C1582C">
          <w:rPr>
            <w:rStyle w:val="a7"/>
          </w:rPr>
          <w:t>-82-</w:t>
        </w:r>
        <w:r w:rsidR="00C1582C" w:rsidRPr="00C1582C">
          <w:rPr>
            <w:rStyle w:val="a7"/>
            <w:lang w:val="fr-FR"/>
          </w:rPr>
          <w:t>pourcent</w:t>
        </w:r>
        <w:r w:rsidR="00C1582C" w:rsidRPr="00C1582C">
          <w:rPr>
            <w:rStyle w:val="a7"/>
          </w:rPr>
          <w:t>-</w:t>
        </w:r>
        <w:r w:rsidR="00C1582C" w:rsidRPr="00C1582C">
          <w:rPr>
            <w:rStyle w:val="a7"/>
            <w:lang w:val="fr-FR"/>
          </w:rPr>
          <w:t>de</w:t>
        </w:r>
        <w:r w:rsidR="00C1582C" w:rsidRPr="00C1582C">
          <w:rPr>
            <w:rStyle w:val="a7"/>
          </w:rPr>
          <w:t>-</w:t>
        </w:r>
        <w:r w:rsidR="00C1582C" w:rsidRPr="00C1582C">
          <w:rPr>
            <w:rStyle w:val="a7"/>
            <w:lang w:val="fr-FR"/>
          </w:rPr>
          <w:t>sondes</w:t>
        </w:r>
        <w:r w:rsidR="00C1582C" w:rsidRPr="00C1582C">
          <w:rPr>
            <w:rStyle w:val="a7"/>
          </w:rPr>
          <w:t>_846941.</w:t>
        </w:r>
        <w:r w:rsidR="00C1582C" w:rsidRPr="00C1582C">
          <w:rPr>
            <w:rStyle w:val="a7"/>
            <w:lang w:val="fr-FR"/>
          </w:rPr>
          <w:t>html</w:t>
        </w:r>
      </w:hyperlink>
      <w:r w:rsidR="00C1582C" w:rsidRPr="00C1582C">
        <w:rPr>
          <w:rStyle w:val="a7"/>
        </w:rPr>
        <w:t xml:space="preserve"> </w:t>
      </w:r>
      <w:r w:rsidR="00C1582C" w:rsidRPr="009B3AD5">
        <w:t>(дата обращения: 27.03.2017)</w:t>
      </w:r>
    </w:p>
    <w:p w:rsidR="00753292" w:rsidRPr="00C1582C" w:rsidRDefault="00753292" w:rsidP="00753292">
      <w:pPr>
        <w:pStyle w:val="af5"/>
        <w:ind w:left="0"/>
      </w:pPr>
    </w:p>
    <w:p w:rsidR="00753292" w:rsidRPr="007C4A21" w:rsidRDefault="00753292" w:rsidP="0041671B">
      <w:pPr>
        <w:pStyle w:val="af5"/>
        <w:numPr>
          <w:ilvl w:val="0"/>
          <w:numId w:val="4"/>
        </w:numPr>
        <w:ind w:left="0"/>
      </w:pPr>
      <w:r w:rsidRPr="009B3AD5">
        <w:rPr>
          <w:lang w:val="fr-FR"/>
        </w:rPr>
        <w:t>Mélenchon attaqué sur l'identité nationale par le PCF et le NPA/</w:t>
      </w:r>
      <w:r w:rsidRPr="009B3AD5">
        <w:rPr>
          <w:bdr w:val="none" w:sz="0" w:space="0" w:color="auto" w:frame="1"/>
          <w:lang w:val="fr-FR"/>
        </w:rPr>
        <w:t>Marc de Boni//</w:t>
      </w:r>
      <w:r w:rsidRPr="009B3AD5">
        <w:rPr>
          <w:lang w:val="fr-FR"/>
        </w:rPr>
        <w:t xml:space="preserve">Le Figaro. </w:t>
      </w:r>
      <w:r w:rsidRPr="009B3AD5">
        <w:t xml:space="preserve">28.09.2016. </w:t>
      </w:r>
      <w:r w:rsidR="006603C4">
        <w:rPr>
          <w:lang w:val="fr-FR"/>
        </w:rPr>
        <w:t>URL</w:t>
      </w:r>
      <w:r w:rsidR="006603C4" w:rsidRPr="006603C4">
        <w:t>:</w:t>
      </w:r>
      <w:r w:rsidR="006603C4">
        <w:rPr>
          <w:lang w:val="fr-FR"/>
        </w:rPr>
        <w:t> </w:t>
      </w:r>
      <w:hyperlink r:id="rId29" w:history="1">
        <w:r w:rsidRPr="009B3AD5">
          <w:rPr>
            <w:rStyle w:val="a7"/>
            <w:lang w:val="fr-FR"/>
          </w:rPr>
          <w:t>http</w:t>
        </w:r>
        <w:r w:rsidRPr="009B3AD5">
          <w:rPr>
            <w:rStyle w:val="a7"/>
          </w:rPr>
          <w:t>://</w:t>
        </w:r>
        <w:r w:rsidRPr="009B3AD5">
          <w:rPr>
            <w:rStyle w:val="a7"/>
            <w:lang w:val="fr-FR"/>
          </w:rPr>
          <w:t>www</w:t>
        </w:r>
        <w:r w:rsidRPr="009B3AD5">
          <w:rPr>
            <w:rStyle w:val="a7"/>
          </w:rPr>
          <w:t>.</w:t>
        </w:r>
        <w:r w:rsidRPr="009B3AD5">
          <w:rPr>
            <w:rStyle w:val="a7"/>
            <w:lang w:val="fr-FR"/>
          </w:rPr>
          <w:t>lefigaro</w:t>
        </w:r>
        <w:r w:rsidRPr="009B3AD5">
          <w:rPr>
            <w:rStyle w:val="a7"/>
          </w:rPr>
          <w:t>.</w:t>
        </w:r>
        <w:r w:rsidRPr="009B3AD5">
          <w:rPr>
            <w:rStyle w:val="a7"/>
            <w:lang w:val="fr-FR"/>
          </w:rPr>
          <w:t>fr</w:t>
        </w:r>
        <w:r w:rsidRPr="009B3AD5">
          <w:rPr>
            <w:rStyle w:val="a7"/>
          </w:rPr>
          <w:t>/</w:t>
        </w:r>
        <w:r w:rsidRPr="009B3AD5">
          <w:rPr>
            <w:rStyle w:val="a7"/>
            <w:lang w:val="fr-FR"/>
          </w:rPr>
          <w:t>politique</w:t>
        </w:r>
        <w:r w:rsidRPr="009B3AD5">
          <w:rPr>
            <w:rStyle w:val="a7"/>
          </w:rPr>
          <w:t>/</w:t>
        </w:r>
        <w:r w:rsidRPr="009B3AD5">
          <w:rPr>
            <w:rStyle w:val="a7"/>
            <w:lang w:val="fr-FR"/>
          </w:rPr>
          <w:t>le</w:t>
        </w:r>
        <w:r w:rsidRPr="009B3AD5">
          <w:rPr>
            <w:rStyle w:val="a7"/>
          </w:rPr>
          <w:t>-</w:t>
        </w:r>
        <w:r w:rsidRPr="009B3AD5">
          <w:rPr>
            <w:rStyle w:val="a7"/>
            <w:lang w:val="fr-FR"/>
          </w:rPr>
          <w:t>scan</w:t>
        </w:r>
        <w:r w:rsidRPr="009B3AD5">
          <w:rPr>
            <w:rStyle w:val="a7"/>
          </w:rPr>
          <w:t>/</w:t>
        </w:r>
        <w:r w:rsidRPr="009B3AD5">
          <w:rPr>
            <w:rStyle w:val="a7"/>
            <w:lang w:val="fr-FR"/>
          </w:rPr>
          <w:t>couacs</w:t>
        </w:r>
        <w:r w:rsidRPr="009B3AD5">
          <w:rPr>
            <w:rStyle w:val="a7"/>
          </w:rPr>
          <w:t>/2016/09/28/25005-20160928</w:t>
        </w:r>
        <w:r w:rsidRPr="009B3AD5">
          <w:rPr>
            <w:rStyle w:val="a7"/>
            <w:lang w:val="fr-FR"/>
          </w:rPr>
          <w:t>ARTFIG</w:t>
        </w:r>
        <w:r w:rsidRPr="009B3AD5">
          <w:rPr>
            <w:rStyle w:val="a7"/>
          </w:rPr>
          <w:t>00337-</w:t>
        </w:r>
        <w:r w:rsidRPr="009B3AD5">
          <w:rPr>
            <w:rStyle w:val="a7"/>
            <w:lang w:val="fr-FR"/>
          </w:rPr>
          <w:t>melenchon</w:t>
        </w:r>
        <w:r w:rsidRPr="009B3AD5">
          <w:rPr>
            <w:rStyle w:val="a7"/>
          </w:rPr>
          <w:t>-</w:t>
        </w:r>
        <w:r w:rsidRPr="009B3AD5">
          <w:rPr>
            <w:rStyle w:val="a7"/>
            <w:lang w:val="fr-FR"/>
          </w:rPr>
          <w:t>attaque</w:t>
        </w:r>
        <w:r w:rsidRPr="009B3AD5">
          <w:rPr>
            <w:rStyle w:val="a7"/>
          </w:rPr>
          <w:t>-</w:t>
        </w:r>
        <w:r w:rsidRPr="009B3AD5">
          <w:rPr>
            <w:rStyle w:val="a7"/>
            <w:lang w:val="fr-FR"/>
          </w:rPr>
          <w:t>sur</w:t>
        </w:r>
        <w:r w:rsidRPr="009B3AD5">
          <w:rPr>
            <w:rStyle w:val="a7"/>
          </w:rPr>
          <w:t>-</w:t>
        </w:r>
        <w:r w:rsidRPr="009B3AD5">
          <w:rPr>
            <w:rStyle w:val="a7"/>
            <w:lang w:val="fr-FR"/>
          </w:rPr>
          <w:t>l</w:t>
        </w:r>
        <w:r w:rsidRPr="009B3AD5">
          <w:rPr>
            <w:rStyle w:val="a7"/>
          </w:rPr>
          <w:t>-</w:t>
        </w:r>
        <w:r w:rsidRPr="009B3AD5">
          <w:rPr>
            <w:rStyle w:val="a7"/>
            <w:lang w:val="fr-FR"/>
          </w:rPr>
          <w:t>identite</w:t>
        </w:r>
        <w:r w:rsidRPr="009B3AD5">
          <w:rPr>
            <w:rStyle w:val="a7"/>
          </w:rPr>
          <w:t>-</w:t>
        </w:r>
        <w:r w:rsidRPr="009B3AD5">
          <w:rPr>
            <w:rStyle w:val="a7"/>
            <w:lang w:val="fr-FR"/>
          </w:rPr>
          <w:t>nationale</w:t>
        </w:r>
        <w:r w:rsidRPr="009B3AD5">
          <w:rPr>
            <w:rStyle w:val="a7"/>
          </w:rPr>
          <w:t>-</w:t>
        </w:r>
        <w:r w:rsidRPr="009B3AD5">
          <w:rPr>
            <w:rStyle w:val="a7"/>
            <w:lang w:val="fr-FR"/>
          </w:rPr>
          <w:t>par</w:t>
        </w:r>
        <w:r w:rsidRPr="009B3AD5">
          <w:rPr>
            <w:rStyle w:val="a7"/>
          </w:rPr>
          <w:t>-</w:t>
        </w:r>
        <w:r w:rsidRPr="009B3AD5">
          <w:rPr>
            <w:rStyle w:val="a7"/>
            <w:lang w:val="fr-FR"/>
          </w:rPr>
          <w:t>le</w:t>
        </w:r>
        <w:r w:rsidRPr="009B3AD5">
          <w:rPr>
            <w:rStyle w:val="a7"/>
          </w:rPr>
          <w:t>-</w:t>
        </w:r>
        <w:r w:rsidRPr="009B3AD5">
          <w:rPr>
            <w:rStyle w:val="a7"/>
            <w:lang w:val="fr-FR"/>
          </w:rPr>
          <w:t>pcf</w:t>
        </w:r>
        <w:r w:rsidRPr="009B3AD5">
          <w:rPr>
            <w:rStyle w:val="a7"/>
          </w:rPr>
          <w:t>-</w:t>
        </w:r>
        <w:r w:rsidRPr="009B3AD5">
          <w:rPr>
            <w:rStyle w:val="a7"/>
            <w:lang w:val="fr-FR"/>
          </w:rPr>
          <w:t>et</w:t>
        </w:r>
        <w:r w:rsidRPr="009B3AD5">
          <w:rPr>
            <w:rStyle w:val="a7"/>
          </w:rPr>
          <w:t>-</w:t>
        </w:r>
        <w:r w:rsidRPr="009B3AD5">
          <w:rPr>
            <w:rStyle w:val="a7"/>
            <w:lang w:val="fr-FR"/>
          </w:rPr>
          <w:t>le</w:t>
        </w:r>
        <w:r w:rsidRPr="009B3AD5">
          <w:rPr>
            <w:rStyle w:val="a7"/>
          </w:rPr>
          <w:t>-</w:t>
        </w:r>
        <w:r w:rsidRPr="009B3AD5">
          <w:rPr>
            <w:rStyle w:val="a7"/>
            <w:lang w:val="fr-FR"/>
          </w:rPr>
          <w:t>npa</w:t>
        </w:r>
        <w:r w:rsidRPr="009B3AD5">
          <w:rPr>
            <w:rStyle w:val="a7"/>
          </w:rPr>
          <w:t>.</w:t>
        </w:r>
        <w:r w:rsidRPr="009B3AD5">
          <w:rPr>
            <w:rStyle w:val="a7"/>
            <w:lang w:val="fr-FR"/>
          </w:rPr>
          <w:t>php</w:t>
        </w:r>
      </w:hyperlink>
      <w:r w:rsidRPr="009B3AD5">
        <w:t xml:space="preserve"> (дата обращения: 27.03.2017)</w:t>
      </w:r>
    </w:p>
    <w:p w:rsidR="00753292" w:rsidRDefault="00753292" w:rsidP="00753292">
      <w:pPr>
        <w:pStyle w:val="af5"/>
        <w:ind w:left="0"/>
      </w:pPr>
    </w:p>
    <w:p w:rsidR="00753292" w:rsidRDefault="00753292" w:rsidP="0041671B">
      <w:pPr>
        <w:pStyle w:val="a9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605939">
        <w:rPr>
          <w:rFonts w:ascii="Times New Roman" w:hAnsi="Times New Roman" w:cs="Times New Roman"/>
          <w:sz w:val="24"/>
          <w:szCs w:val="24"/>
          <w:lang w:val="fr-FR"/>
        </w:rPr>
        <w:t xml:space="preserve">Sarkozy célèbre l'héritage chrétien/ Charles Jaigu  // Le Figaro 03.03.2011 </w:t>
      </w:r>
      <w:hyperlink r:id="rId30" w:history="1"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http://www.lefigaro.fr/politique/2011/03/03/01002-20110303ARTFIG00729-sarkozy-celebre-l-heritage-chretien.php</w:t>
        </w:r>
      </w:hyperlink>
      <w:r w:rsidRPr="00605939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605939">
        <w:rPr>
          <w:rFonts w:ascii="Times New Roman" w:hAnsi="Times New Roman" w:cs="Times New Roman"/>
          <w:sz w:val="24"/>
          <w:szCs w:val="24"/>
        </w:rPr>
        <w:t>дата</w:t>
      </w:r>
      <w:r w:rsidRPr="006059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05939">
        <w:rPr>
          <w:rFonts w:ascii="Times New Roman" w:hAnsi="Times New Roman" w:cs="Times New Roman"/>
          <w:sz w:val="24"/>
          <w:szCs w:val="24"/>
        </w:rPr>
        <w:t>обращения</w:t>
      </w:r>
      <w:r w:rsidRPr="00605939">
        <w:rPr>
          <w:rFonts w:ascii="Times New Roman" w:hAnsi="Times New Roman" w:cs="Times New Roman"/>
          <w:sz w:val="24"/>
          <w:szCs w:val="24"/>
          <w:lang w:val="fr-FR"/>
        </w:rPr>
        <w:t>:  07.04.2017)</w:t>
      </w:r>
    </w:p>
    <w:p w:rsidR="00753292" w:rsidRPr="00605939" w:rsidRDefault="00753292" w:rsidP="00753292">
      <w:pPr>
        <w:pStyle w:val="a9"/>
        <w:rPr>
          <w:rFonts w:ascii="Times New Roman" w:hAnsi="Times New Roman" w:cs="Times New Roman"/>
          <w:sz w:val="24"/>
          <w:szCs w:val="24"/>
          <w:lang w:val="fr-FR"/>
        </w:rPr>
      </w:pPr>
    </w:p>
    <w:p w:rsidR="00753292" w:rsidRPr="007C4A21" w:rsidRDefault="00753292" w:rsidP="0041671B">
      <w:pPr>
        <w:pStyle w:val="a9"/>
        <w:numPr>
          <w:ilvl w:val="0"/>
          <w:numId w:val="4"/>
        </w:numPr>
        <w:tabs>
          <w:tab w:val="left" w:pos="439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05939">
        <w:rPr>
          <w:rFonts w:ascii="Times New Roman" w:hAnsi="Times New Roman" w:cs="Times New Roman"/>
          <w:sz w:val="24"/>
          <w:szCs w:val="24"/>
          <w:lang w:val="fr-FR"/>
        </w:rPr>
        <w:t xml:space="preserve">Transformer des églises en mosquées va dans le sens de la laïcité républicaine. //Le Monde. </w:t>
      </w:r>
      <w:r w:rsidRPr="00605939">
        <w:rPr>
          <w:rFonts w:ascii="Times New Roman" w:hAnsi="Times New Roman" w:cs="Times New Roman"/>
          <w:sz w:val="24"/>
          <w:szCs w:val="24"/>
        </w:rPr>
        <w:t>13.07.2015</w:t>
      </w:r>
      <w:r w:rsidRPr="00605939">
        <w:rPr>
          <w:rFonts w:ascii="Times New Roman" w:hAnsi="Times New Roman" w:cs="Times New Roman"/>
          <w:sz w:val="24"/>
          <w:szCs w:val="24"/>
        </w:rPr>
        <w:br/>
      </w:r>
      <w:hyperlink r:id="rId31" w:history="1"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http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www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lemonde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fr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idees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article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/2015/07/13/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transformer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des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eglises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en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mosquees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va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dans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le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sens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de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la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laicite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republicaine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_4680930_3232.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html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?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xtmc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=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dalil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boubakeur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&amp;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xtcr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=20</w:t>
        </w:r>
      </w:hyperlink>
      <w:r w:rsidRPr="00605939">
        <w:rPr>
          <w:rFonts w:ascii="Times New Roman" w:hAnsi="Times New Roman" w:cs="Times New Roman"/>
          <w:sz w:val="24"/>
          <w:szCs w:val="24"/>
        </w:rPr>
        <w:t xml:space="preserve">  (дата обращения 29.03.2017)</w:t>
      </w:r>
    </w:p>
    <w:p w:rsidR="00753292" w:rsidRDefault="00753292" w:rsidP="00753292">
      <w:pPr>
        <w:pStyle w:val="af5"/>
      </w:pPr>
    </w:p>
    <w:p w:rsidR="00753292" w:rsidRPr="007C4A21" w:rsidRDefault="00753292" w:rsidP="0041671B">
      <w:pPr>
        <w:pStyle w:val="a9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B3AD5">
        <w:rPr>
          <w:rStyle w:val="reference-text"/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Un expert de l'ONU fustige le ministère de l'Immigration// Le </w:t>
      </w:r>
      <w:r w:rsidRPr="009B3AD5">
        <w:rPr>
          <w:rStyle w:val="reference-text"/>
          <w:rFonts w:ascii="Times New Roman" w:hAnsi="Times New Roman" w:cs="Times New Roman"/>
          <w:iCs/>
          <w:color w:val="222222"/>
          <w:sz w:val="24"/>
          <w:szCs w:val="24"/>
          <w:lang w:val="fr-FR"/>
        </w:rPr>
        <w:t>Nouvel Observateur</w:t>
      </w:r>
      <w:r w:rsidRPr="009B3AD5">
        <w:rPr>
          <w:rStyle w:val="reference-text"/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. </w:t>
      </w:r>
      <w:r w:rsidRPr="009B3AD5">
        <w:rPr>
          <w:rStyle w:val="reference-text"/>
          <w:rFonts w:ascii="Times New Roman" w:hAnsi="Times New Roman" w:cs="Times New Roman"/>
          <w:color w:val="222222"/>
          <w:sz w:val="24"/>
          <w:szCs w:val="24"/>
        </w:rPr>
        <w:t xml:space="preserve">11 </w:t>
      </w:r>
      <w:r w:rsidRPr="009B3AD5">
        <w:rPr>
          <w:rStyle w:val="reference-text"/>
          <w:rFonts w:ascii="Times New Roman" w:hAnsi="Times New Roman" w:cs="Times New Roman"/>
          <w:color w:val="222222"/>
          <w:sz w:val="24"/>
          <w:szCs w:val="24"/>
          <w:lang w:val="fr-FR"/>
        </w:rPr>
        <w:t>juin</w:t>
      </w:r>
      <w:r w:rsidRPr="009B3AD5">
        <w:rPr>
          <w:rStyle w:val="reference-text"/>
          <w:rFonts w:ascii="Times New Roman" w:hAnsi="Times New Roman" w:cs="Times New Roman"/>
          <w:color w:val="222222"/>
          <w:sz w:val="24"/>
          <w:szCs w:val="24"/>
        </w:rPr>
        <w:t xml:space="preserve"> 2007</w:t>
      </w:r>
      <w:r w:rsidRPr="009B3AD5">
        <w:rPr>
          <w:rFonts w:ascii="Times New Roman" w:hAnsi="Times New Roman" w:cs="Times New Roman"/>
          <w:sz w:val="24"/>
          <w:szCs w:val="24"/>
        </w:rPr>
        <w:t xml:space="preserve"> </w:t>
      </w:r>
      <w:r w:rsidR="006603C4">
        <w:rPr>
          <w:rFonts w:ascii="Times New Roman" w:hAnsi="Times New Roman" w:cs="Times New Roman"/>
          <w:sz w:val="24"/>
          <w:szCs w:val="24"/>
          <w:lang w:val="fr-FR"/>
        </w:rPr>
        <w:t>URL</w:t>
      </w:r>
      <w:r w:rsidR="006603C4" w:rsidRPr="006603C4">
        <w:rPr>
          <w:rFonts w:ascii="Times New Roman" w:hAnsi="Times New Roman" w:cs="Times New Roman"/>
          <w:sz w:val="24"/>
          <w:szCs w:val="24"/>
        </w:rPr>
        <w:t>:</w:t>
      </w:r>
      <w:r w:rsidR="006603C4">
        <w:rPr>
          <w:rFonts w:ascii="Times New Roman" w:hAnsi="Times New Roman" w:cs="Times New Roman"/>
          <w:sz w:val="24"/>
          <w:szCs w:val="24"/>
          <w:lang w:val="fr-FR"/>
        </w:rPr>
        <w:t> </w:t>
      </w:r>
      <w:hyperlink r:id="rId32" w:history="1"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http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tempsreel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nouvelobs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com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politique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/20070611.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OBS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1378/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un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expert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de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l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onu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fustige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le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ministere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de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l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immigration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html</w:t>
        </w:r>
      </w:hyperlink>
      <w:r w:rsidRPr="009B3AD5">
        <w:rPr>
          <w:rFonts w:ascii="Times New Roman" w:hAnsi="Times New Roman" w:cs="Times New Roman"/>
          <w:sz w:val="24"/>
          <w:szCs w:val="24"/>
        </w:rPr>
        <w:t xml:space="preserve"> (дата обращения: 27.03.2017)</w:t>
      </w:r>
    </w:p>
    <w:p w:rsidR="00753292" w:rsidRDefault="00753292" w:rsidP="00753292">
      <w:pPr>
        <w:pStyle w:val="af5"/>
      </w:pPr>
    </w:p>
    <w:p w:rsidR="00753292" w:rsidRDefault="00753292" w:rsidP="0041671B">
      <w:pPr>
        <w:pStyle w:val="af5"/>
        <w:numPr>
          <w:ilvl w:val="0"/>
          <w:numId w:val="4"/>
        </w:numPr>
        <w:ind w:left="0"/>
        <w:rPr>
          <w:lang w:val="fr-FR"/>
        </w:rPr>
      </w:pPr>
      <w:r w:rsidRPr="009B3AD5">
        <w:rPr>
          <w:lang w:val="fr-FR"/>
        </w:rPr>
        <w:t>Un texte très inquiétant</w:t>
      </w:r>
      <w:r>
        <w:rPr>
          <w:lang w:val="fr-FR"/>
        </w:rPr>
        <w:t>/</w:t>
      </w:r>
      <w:r w:rsidRPr="009B3AD5">
        <w:rPr>
          <w:lang w:val="fr-FR"/>
        </w:rPr>
        <w:t xml:space="preserve"> Bock-Coté M. // La Presse, 29 May 2008 </w:t>
      </w:r>
      <w:hyperlink r:id="rId33" w:history="1">
        <w:r w:rsidRPr="009B3AD5">
          <w:rPr>
            <w:rStyle w:val="a7"/>
            <w:lang w:val="fr-FR"/>
          </w:rPr>
          <w:t>http://vigile.quebec/Un-texte-tres-inquietant</w:t>
        </w:r>
      </w:hyperlink>
      <w:r w:rsidRPr="009B3AD5">
        <w:rPr>
          <w:lang w:val="fr-FR"/>
        </w:rPr>
        <w:t xml:space="preserve"> (</w:t>
      </w:r>
      <w:r w:rsidRPr="009B3AD5">
        <w:t>дата</w:t>
      </w:r>
      <w:r w:rsidRPr="009B3AD5">
        <w:rPr>
          <w:lang w:val="fr-FR"/>
        </w:rPr>
        <w:t xml:space="preserve"> </w:t>
      </w:r>
      <w:r w:rsidRPr="009B3AD5">
        <w:t>обращения</w:t>
      </w:r>
      <w:r w:rsidRPr="009B3AD5">
        <w:rPr>
          <w:lang w:val="fr-FR"/>
        </w:rPr>
        <w:t>: 27.03.2017)</w:t>
      </w:r>
    </w:p>
    <w:p w:rsidR="00753292" w:rsidRPr="007C4A21" w:rsidRDefault="00753292" w:rsidP="0041671B">
      <w:pPr>
        <w:pStyle w:val="a9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605939">
        <w:rPr>
          <w:rFonts w:ascii="Times New Roman" w:hAnsi="Times New Roman" w:cs="Times New Roman"/>
          <w:sz w:val="24"/>
          <w:szCs w:val="24"/>
          <w:lang w:val="fr-FR"/>
        </w:rPr>
        <w:t xml:space="preserve">Zapirain B. Une héroïne en Nouvelle-France. 28 février 2012 // Il neige au Quebec </w:t>
      </w:r>
      <w:r w:rsidR="006603C4">
        <w:rPr>
          <w:rFonts w:ascii="Times New Roman" w:hAnsi="Times New Roman" w:cs="Times New Roman"/>
          <w:sz w:val="24"/>
          <w:szCs w:val="24"/>
          <w:lang w:val="fr-FR"/>
        </w:rPr>
        <w:t>URL: </w:t>
      </w:r>
      <w:hyperlink r:id="rId34" w:history="1"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https://ilneigeauquebec.wordpress.com/2012/02/28/une-heroine-en-nouvelle-france/</w:t>
        </w:r>
      </w:hyperlink>
      <w:r w:rsidRPr="00605939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605939">
        <w:rPr>
          <w:rFonts w:ascii="Times New Roman" w:hAnsi="Times New Roman" w:cs="Times New Roman"/>
          <w:sz w:val="24"/>
          <w:szCs w:val="24"/>
        </w:rPr>
        <w:t>дата</w:t>
      </w:r>
      <w:r w:rsidRPr="006059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05939">
        <w:rPr>
          <w:rFonts w:ascii="Times New Roman" w:hAnsi="Times New Roman" w:cs="Times New Roman"/>
          <w:sz w:val="24"/>
          <w:szCs w:val="24"/>
        </w:rPr>
        <w:t>обращения</w:t>
      </w:r>
      <w:r w:rsidRPr="00605939">
        <w:rPr>
          <w:rFonts w:ascii="Times New Roman" w:hAnsi="Times New Roman" w:cs="Times New Roman"/>
          <w:sz w:val="24"/>
          <w:szCs w:val="24"/>
          <w:lang w:val="fr-FR"/>
        </w:rPr>
        <w:t>: 08.04.2017)</w:t>
      </w:r>
    </w:p>
    <w:p w:rsidR="00753292" w:rsidRPr="009B3AD5" w:rsidRDefault="00753292" w:rsidP="00753292">
      <w:pPr>
        <w:pStyle w:val="af5"/>
        <w:ind w:left="0"/>
        <w:rPr>
          <w:lang w:val="fr-FR"/>
        </w:rPr>
      </w:pPr>
    </w:p>
    <w:p w:rsidR="00753292" w:rsidRDefault="00753292" w:rsidP="00753292">
      <w:pPr>
        <w:rPr>
          <w:u w:val="single"/>
          <w:lang w:val="en-US"/>
        </w:rPr>
      </w:pPr>
      <w:bookmarkStart w:id="29" w:name="_Toc418359586"/>
      <w:bookmarkStart w:id="30" w:name="_Toc418359686"/>
      <w:bookmarkStart w:id="31" w:name="_Toc418359750"/>
      <w:bookmarkStart w:id="32" w:name="_Toc418871243"/>
      <w:r w:rsidRPr="003C30CC">
        <w:rPr>
          <w:u w:val="single"/>
        </w:rPr>
        <w:t>Статистические материал</w:t>
      </w:r>
      <w:bookmarkEnd w:id="29"/>
      <w:bookmarkEnd w:id="30"/>
      <w:bookmarkEnd w:id="31"/>
      <w:bookmarkEnd w:id="32"/>
      <w:r>
        <w:rPr>
          <w:u w:val="single"/>
        </w:rPr>
        <w:t>ы</w:t>
      </w:r>
    </w:p>
    <w:p w:rsidR="006603C4" w:rsidRPr="006603C4" w:rsidRDefault="006603C4" w:rsidP="00753292">
      <w:pPr>
        <w:rPr>
          <w:u w:val="single"/>
          <w:lang w:val="en-US"/>
        </w:rPr>
      </w:pPr>
    </w:p>
    <w:p w:rsidR="00753292" w:rsidRPr="007C4A21" w:rsidRDefault="00753292" w:rsidP="0041671B">
      <w:pPr>
        <w:pStyle w:val="a9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605939">
        <w:rPr>
          <w:rFonts w:ascii="Times New Roman" w:hAnsi="Times New Roman" w:cs="Times New Roman"/>
          <w:sz w:val="24"/>
          <w:szCs w:val="24"/>
          <w:lang w:val="fr-FR"/>
        </w:rPr>
        <w:t xml:space="preserve">Le catholicisme en France. Note d’analyse du pôle d’opinion corporate. Institut CSA Mars 2013. </w:t>
      </w:r>
      <w:hyperlink r:id="rId35" w:history="1"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http://www.jeunes-vocations.catholique.fr/download/1-19178-0/note-d-analyse-la-catholicisme-en-france-csa.pdf</w:t>
        </w:r>
      </w:hyperlink>
      <w:r w:rsidRPr="00605939">
        <w:rPr>
          <w:rFonts w:ascii="Times New Roman" w:hAnsi="Times New Roman" w:cs="Times New Roman"/>
          <w:sz w:val="24"/>
          <w:szCs w:val="24"/>
          <w:lang w:val="fr-FR"/>
        </w:rPr>
        <w:t xml:space="preserve">  (</w:t>
      </w:r>
      <w:r w:rsidRPr="00605939">
        <w:rPr>
          <w:rFonts w:ascii="Times New Roman" w:hAnsi="Times New Roman" w:cs="Times New Roman"/>
          <w:sz w:val="24"/>
          <w:szCs w:val="24"/>
        </w:rPr>
        <w:t>дата</w:t>
      </w:r>
      <w:r w:rsidRPr="006059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05939">
        <w:rPr>
          <w:rFonts w:ascii="Times New Roman" w:hAnsi="Times New Roman" w:cs="Times New Roman"/>
          <w:sz w:val="24"/>
          <w:szCs w:val="24"/>
        </w:rPr>
        <w:t>обращения</w:t>
      </w:r>
      <w:r w:rsidRPr="00605939">
        <w:rPr>
          <w:rFonts w:ascii="Times New Roman" w:hAnsi="Times New Roman" w:cs="Times New Roman"/>
          <w:sz w:val="24"/>
          <w:szCs w:val="24"/>
          <w:lang w:val="fr-FR"/>
        </w:rPr>
        <w:t>:  07.04.2017)</w:t>
      </w:r>
    </w:p>
    <w:p w:rsidR="00753292" w:rsidRPr="007C4A21" w:rsidRDefault="00753292" w:rsidP="00753292">
      <w:pPr>
        <w:pStyle w:val="a9"/>
        <w:rPr>
          <w:rFonts w:ascii="Times New Roman" w:hAnsi="Times New Roman" w:cs="Times New Roman"/>
          <w:sz w:val="24"/>
          <w:szCs w:val="24"/>
          <w:lang w:val="fr-FR"/>
        </w:rPr>
      </w:pPr>
    </w:p>
    <w:p w:rsidR="00753292" w:rsidRPr="001B783B" w:rsidRDefault="00753292" w:rsidP="0041671B">
      <w:pPr>
        <w:pStyle w:val="a9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605939">
        <w:rPr>
          <w:rFonts w:ascii="Times New Roman" w:hAnsi="Times New Roman" w:cs="Times New Roman"/>
          <w:sz w:val="24"/>
          <w:szCs w:val="24"/>
          <w:lang w:val="fr-FR"/>
        </w:rPr>
        <w:t>Les français et l’indentité nationale. Sondage de l’Institut CSA. Octobre</w:t>
      </w:r>
      <w:r w:rsidRPr="001B783B">
        <w:rPr>
          <w:rFonts w:ascii="Times New Roman" w:hAnsi="Times New Roman" w:cs="Times New Roman"/>
          <w:sz w:val="24"/>
          <w:szCs w:val="24"/>
          <w:lang w:val="fr-FR"/>
        </w:rPr>
        <w:t xml:space="preserve"> 2009 </w:t>
      </w:r>
      <w:hyperlink r:id="rId36" w:history="1">
        <w:r w:rsidR="006603C4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URL</w:t>
        </w:r>
        <w:r w:rsidR="006603C4" w:rsidRPr="001B783B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:</w:t>
        </w:r>
        <w:r w:rsidR="006603C4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 </w:t>
        </w:r>
        <w:r w:rsidRPr="00033DA6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http</w:t>
        </w:r>
        <w:r w:rsidRPr="001B783B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://</w:t>
        </w:r>
        <w:r w:rsidRPr="00033DA6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www</w:t>
        </w:r>
        <w:r w:rsidRPr="001B783B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.</w:t>
        </w:r>
        <w:r w:rsidRPr="00033DA6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csa</w:t>
        </w:r>
        <w:r w:rsidRPr="001B783B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.</w:t>
        </w:r>
        <w:r w:rsidRPr="00033DA6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eu</w:t>
        </w:r>
        <w:r w:rsidRPr="001B783B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/</w:t>
        </w:r>
        <w:r w:rsidRPr="00033DA6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multimedia</w:t>
        </w:r>
        <w:r w:rsidRPr="001B783B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/</w:t>
        </w:r>
        <w:r w:rsidRPr="00033DA6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data</w:t>
        </w:r>
        <w:r w:rsidRPr="001B783B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/</w:t>
        </w:r>
        <w:r w:rsidRPr="00033DA6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sondages</w:t>
        </w:r>
        <w:r w:rsidRPr="001B783B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/</w:t>
        </w:r>
        <w:r w:rsidRPr="00033DA6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data</w:t>
        </w:r>
        <w:r w:rsidRPr="001B783B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2009/</w:t>
        </w:r>
        <w:r w:rsidRPr="00033DA6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opi</w:t>
        </w:r>
        <w:r w:rsidRPr="001B783B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20091029-</w:t>
        </w:r>
        <w:r w:rsidRPr="00033DA6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les</w:t>
        </w:r>
        <w:r w:rsidRPr="001B783B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-</w:t>
        </w:r>
        <w:r w:rsidRPr="00033DA6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francais</w:t>
        </w:r>
        <w:r w:rsidRPr="001B783B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-</w:t>
        </w:r>
        <w:r w:rsidRPr="00033DA6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et</w:t>
        </w:r>
        <w:r w:rsidRPr="001B783B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-</w:t>
        </w:r>
        <w:r w:rsidRPr="00033DA6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l</w:t>
        </w:r>
        <w:r w:rsidRPr="001B783B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-</w:t>
        </w:r>
        <w:r w:rsidRPr="00033DA6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identite</w:t>
        </w:r>
        <w:r w:rsidRPr="001B783B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-</w:t>
        </w:r>
        <w:r w:rsidRPr="00033DA6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nationale</w:t>
        </w:r>
        <w:r w:rsidRPr="001B783B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.</w:t>
        </w:r>
        <w:r w:rsidRPr="00033DA6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pdf</w:t>
        </w:r>
      </w:hyperlink>
      <w:r w:rsidRPr="001B783B">
        <w:rPr>
          <w:rFonts w:ascii="Times New Roman" w:hAnsi="Times New Roman" w:cs="Times New Roman"/>
          <w:sz w:val="24"/>
          <w:szCs w:val="24"/>
          <w:lang w:val="fr-FR"/>
        </w:rPr>
        <w:t xml:space="preserve">  (</w:t>
      </w:r>
      <w:r w:rsidRPr="00605939">
        <w:rPr>
          <w:rFonts w:ascii="Times New Roman" w:hAnsi="Times New Roman" w:cs="Times New Roman"/>
          <w:sz w:val="24"/>
          <w:szCs w:val="24"/>
        </w:rPr>
        <w:t>дата</w:t>
      </w:r>
      <w:r w:rsidRPr="001B783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05939">
        <w:rPr>
          <w:rFonts w:ascii="Times New Roman" w:hAnsi="Times New Roman" w:cs="Times New Roman"/>
          <w:sz w:val="24"/>
          <w:szCs w:val="24"/>
        </w:rPr>
        <w:t>обращения</w:t>
      </w:r>
      <w:r w:rsidRPr="001B783B">
        <w:rPr>
          <w:rFonts w:ascii="Times New Roman" w:hAnsi="Times New Roman" w:cs="Times New Roman"/>
          <w:sz w:val="24"/>
          <w:szCs w:val="24"/>
          <w:lang w:val="fr-FR"/>
        </w:rPr>
        <w:t>: 11.04.2016)</w:t>
      </w:r>
    </w:p>
    <w:p w:rsidR="00753292" w:rsidRPr="001B783B" w:rsidRDefault="00753292" w:rsidP="00753292">
      <w:pPr>
        <w:pStyle w:val="a9"/>
        <w:rPr>
          <w:rFonts w:ascii="Times New Roman" w:hAnsi="Times New Roman" w:cs="Times New Roman"/>
          <w:sz w:val="24"/>
          <w:szCs w:val="24"/>
          <w:lang w:val="fr-FR"/>
        </w:rPr>
      </w:pPr>
    </w:p>
    <w:p w:rsidR="00753292" w:rsidRDefault="00753292" w:rsidP="0041671B">
      <w:pPr>
        <w:pStyle w:val="af5"/>
        <w:numPr>
          <w:ilvl w:val="0"/>
          <w:numId w:val="9"/>
        </w:numPr>
        <w:ind w:left="0"/>
      </w:pPr>
      <w:r w:rsidRPr="007C4A21">
        <w:rPr>
          <w:lang w:val="fr-CA"/>
        </w:rPr>
        <w:t>L’identité du Québec en 2011 : les attachements, l’identité et la diversité</w:t>
      </w:r>
      <w:r w:rsidRPr="007C4A21">
        <w:rPr>
          <w:lang w:val="fr-FR"/>
        </w:rPr>
        <w:t>//</w:t>
      </w:r>
      <w:r w:rsidRPr="007C4A21">
        <w:rPr>
          <w:lang w:val="fr-CA"/>
        </w:rPr>
        <w:t>Association d’études canadiennes</w:t>
      </w:r>
      <w:r w:rsidRPr="007C4A21">
        <w:rPr>
          <w:lang w:val="fr-FR"/>
        </w:rPr>
        <w:t xml:space="preserve">. </w:t>
      </w:r>
      <w:r w:rsidRPr="007C4A21">
        <w:t xml:space="preserve">2010 </w:t>
      </w:r>
      <w:r w:rsidR="006603C4">
        <w:rPr>
          <w:lang w:val="en-US"/>
        </w:rPr>
        <w:t>URL</w:t>
      </w:r>
      <w:r w:rsidR="006603C4" w:rsidRPr="006603C4">
        <w:t>:</w:t>
      </w:r>
      <w:r w:rsidR="006603C4">
        <w:rPr>
          <w:lang w:val="en-US"/>
        </w:rPr>
        <w:t> </w:t>
      </w:r>
      <w:r w:rsidRPr="007C4A21">
        <w:t xml:space="preserve"> </w:t>
      </w:r>
      <w:hyperlink r:id="rId37" w:history="1">
        <w:r w:rsidRPr="007C4A21">
          <w:rPr>
            <w:rStyle w:val="a7"/>
            <w:rFonts w:eastAsia="Calibri"/>
            <w:lang w:val="en-US"/>
          </w:rPr>
          <w:t>https</w:t>
        </w:r>
        <w:r w:rsidRPr="007C4A21">
          <w:rPr>
            <w:rStyle w:val="a7"/>
            <w:rFonts w:eastAsia="Calibri"/>
          </w:rPr>
          <w:t>://</w:t>
        </w:r>
        <w:r w:rsidRPr="007C4A21">
          <w:rPr>
            <w:rStyle w:val="a7"/>
            <w:rFonts w:eastAsia="Calibri"/>
            <w:lang w:val="en-US"/>
          </w:rPr>
          <w:t>acs</w:t>
        </w:r>
        <w:r w:rsidRPr="007C4A21">
          <w:rPr>
            <w:rStyle w:val="a7"/>
            <w:rFonts w:eastAsia="Calibri"/>
          </w:rPr>
          <w:t>-</w:t>
        </w:r>
        <w:r w:rsidRPr="007C4A21">
          <w:rPr>
            <w:rStyle w:val="a7"/>
            <w:rFonts w:eastAsia="Calibri"/>
            <w:lang w:val="en-US"/>
          </w:rPr>
          <w:t>aec</w:t>
        </w:r>
        <w:r w:rsidRPr="007C4A21">
          <w:rPr>
            <w:rStyle w:val="a7"/>
            <w:rFonts w:eastAsia="Calibri"/>
          </w:rPr>
          <w:t>.</w:t>
        </w:r>
        <w:r w:rsidRPr="007C4A21">
          <w:rPr>
            <w:rStyle w:val="a7"/>
            <w:rFonts w:eastAsia="Calibri"/>
            <w:lang w:val="en-US"/>
          </w:rPr>
          <w:t>ca</w:t>
        </w:r>
        <w:r w:rsidRPr="007C4A21">
          <w:rPr>
            <w:rStyle w:val="a7"/>
            <w:rFonts w:eastAsia="Calibri"/>
          </w:rPr>
          <w:t>/</w:t>
        </w:r>
        <w:r w:rsidRPr="007C4A21">
          <w:rPr>
            <w:rStyle w:val="a7"/>
            <w:rFonts w:eastAsia="Calibri"/>
            <w:lang w:val="en-US"/>
          </w:rPr>
          <w:t>fr</w:t>
        </w:r>
        <w:r w:rsidRPr="007C4A21">
          <w:rPr>
            <w:rStyle w:val="a7"/>
            <w:rFonts w:eastAsia="Calibri"/>
          </w:rPr>
          <w:t>/</w:t>
        </w:r>
        <w:r w:rsidRPr="007C4A21">
          <w:rPr>
            <w:rStyle w:val="a7"/>
            <w:rFonts w:eastAsia="Calibri"/>
            <w:lang w:val="en-US"/>
          </w:rPr>
          <w:t>recherche</w:t>
        </w:r>
        <w:r w:rsidRPr="007C4A21">
          <w:rPr>
            <w:rStyle w:val="a7"/>
            <w:rFonts w:eastAsia="Calibri"/>
          </w:rPr>
          <w:t>-</w:t>
        </w:r>
        <w:r w:rsidRPr="007C4A21">
          <w:rPr>
            <w:rStyle w:val="a7"/>
            <w:rFonts w:eastAsia="Calibri"/>
            <w:lang w:val="en-US"/>
          </w:rPr>
          <w:t>sociale</w:t>
        </w:r>
        <w:r w:rsidRPr="007C4A21">
          <w:rPr>
            <w:rStyle w:val="a7"/>
            <w:rFonts w:eastAsia="Calibri"/>
          </w:rPr>
          <w:t>/</w:t>
        </w:r>
        <w:r w:rsidRPr="007C4A21">
          <w:rPr>
            <w:rStyle w:val="a7"/>
            <w:rFonts w:eastAsia="Calibri"/>
            <w:lang w:val="en-US"/>
          </w:rPr>
          <w:t>identite</w:t>
        </w:r>
        <w:r w:rsidRPr="007C4A21">
          <w:rPr>
            <w:rStyle w:val="a7"/>
            <w:rFonts w:eastAsia="Calibri"/>
          </w:rPr>
          <w:t>-</w:t>
        </w:r>
        <w:r w:rsidRPr="007C4A21">
          <w:rPr>
            <w:rStyle w:val="a7"/>
            <w:rFonts w:eastAsia="Calibri"/>
            <w:lang w:val="en-US"/>
          </w:rPr>
          <w:t>valeurs</w:t>
        </w:r>
        <w:r w:rsidRPr="007C4A21">
          <w:rPr>
            <w:rStyle w:val="a7"/>
            <w:rFonts w:eastAsia="Calibri"/>
          </w:rPr>
          <w:t>/?</w:t>
        </w:r>
        <w:r w:rsidRPr="007C4A21">
          <w:rPr>
            <w:rStyle w:val="a7"/>
            <w:rFonts w:eastAsia="Calibri"/>
            <w:lang w:val="en-US"/>
          </w:rPr>
          <w:t>limit</w:t>
        </w:r>
        <w:r w:rsidRPr="007C4A21">
          <w:rPr>
            <w:rStyle w:val="a7"/>
            <w:rFonts w:eastAsia="Calibri"/>
          </w:rPr>
          <w:t>=</w:t>
        </w:r>
        <w:r w:rsidRPr="007C4A21">
          <w:rPr>
            <w:rStyle w:val="a7"/>
            <w:rFonts w:eastAsia="Calibri"/>
            <w:lang w:val="en-US"/>
          </w:rPr>
          <w:t>all</w:t>
        </w:r>
        <w:r w:rsidRPr="007C4A21">
          <w:rPr>
            <w:rStyle w:val="a7"/>
            <w:rFonts w:eastAsia="Calibri"/>
          </w:rPr>
          <w:t>&amp;</w:t>
        </w:r>
        <w:r w:rsidRPr="007C4A21">
          <w:rPr>
            <w:rStyle w:val="a7"/>
            <w:rFonts w:eastAsia="Calibri"/>
            <w:lang w:val="en-US"/>
          </w:rPr>
          <w:t>start</w:t>
        </w:r>
        <w:r w:rsidRPr="007C4A21">
          <w:rPr>
            <w:rStyle w:val="a7"/>
            <w:rFonts w:eastAsia="Calibri"/>
          </w:rPr>
          <w:t>=0&amp;</w:t>
        </w:r>
        <w:r w:rsidRPr="007C4A21">
          <w:rPr>
            <w:rStyle w:val="a7"/>
            <w:rFonts w:eastAsia="Calibri"/>
            <w:lang w:val="en-US"/>
          </w:rPr>
          <w:t>csort</w:t>
        </w:r>
        <w:r w:rsidRPr="007C4A21">
          <w:rPr>
            <w:rStyle w:val="a7"/>
            <w:rFonts w:eastAsia="Calibri"/>
          </w:rPr>
          <w:t>=&amp;</w:t>
        </w:r>
        <w:r w:rsidRPr="007C4A21">
          <w:rPr>
            <w:rStyle w:val="a7"/>
            <w:rFonts w:eastAsia="Calibri"/>
            <w:lang w:val="en-US"/>
          </w:rPr>
          <w:t>order</w:t>
        </w:r>
      </w:hyperlink>
      <w:r w:rsidRPr="007C4A21">
        <w:t>= (дата обращения: 10.04.2017)</w:t>
      </w:r>
    </w:p>
    <w:p w:rsidR="00753292" w:rsidRDefault="00753292" w:rsidP="00753292">
      <w:pPr>
        <w:pStyle w:val="af5"/>
      </w:pPr>
    </w:p>
    <w:p w:rsidR="00753292" w:rsidRPr="00605939" w:rsidRDefault="00753292" w:rsidP="0041671B">
      <w:pPr>
        <w:pStyle w:val="a9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05939">
        <w:rPr>
          <w:rFonts w:ascii="Times New Roman" w:hAnsi="Times New Roman" w:cs="Times New Roman"/>
          <w:sz w:val="24"/>
          <w:szCs w:val="24"/>
          <w:lang w:val="en-US"/>
        </w:rPr>
        <w:t>National Household Survey: Data tables. Statistics Canada 2011.</w:t>
      </w:r>
    </w:p>
    <w:p w:rsidR="00753292" w:rsidRPr="007C4A21" w:rsidRDefault="006603C4" w:rsidP="0075329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603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53292" w:rsidRPr="007C4A21">
        <w:rPr>
          <w:rFonts w:ascii="Times New Roman" w:hAnsi="Times New Roman" w:cs="Times New Roman"/>
          <w:sz w:val="24"/>
          <w:szCs w:val="24"/>
        </w:rPr>
        <w:t xml:space="preserve">  </w:t>
      </w:r>
      <w:hyperlink r:id="rId38" w:history="1"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53292" w:rsidRPr="007C4A21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53292" w:rsidRPr="007C4A21">
          <w:rPr>
            <w:rStyle w:val="a7"/>
            <w:rFonts w:ascii="Times New Roman" w:hAnsi="Times New Roman" w:cs="Times New Roman"/>
            <w:sz w:val="24"/>
            <w:szCs w:val="24"/>
          </w:rPr>
          <w:t>12.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statcan</w:t>
        </w:r>
        <w:r w:rsidR="00753292" w:rsidRPr="007C4A2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gc</w:t>
        </w:r>
        <w:r w:rsidR="00753292" w:rsidRPr="007C4A2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ca</w:t>
        </w:r>
        <w:r w:rsidR="00753292" w:rsidRPr="007C4A21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nhs</w:t>
        </w:r>
        <w:r w:rsidR="00753292" w:rsidRPr="007C4A21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enm</w:t>
        </w:r>
        <w:r w:rsidR="00753292" w:rsidRPr="007C4A21">
          <w:rPr>
            <w:rStyle w:val="a7"/>
            <w:rFonts w:ascii="Times New Roman" w:hAnsi="Times New Roman" w:cs="Times New Roman"/>
            <w:sz w:val="24"/>
            <w:szCs w:val="24"/>
          </w:rPr>
          <w:t>/2011/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dp</w:t>
        </w:r>
        <w:r w:rsidR="00753292" w:rsidRPr="007C4A21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pd</w:t>
        </w:r>
        <w:r w:rsidR="00753292" w:rsidRPr="007C4A21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dt</w:t>
        </w:r>
        <w:r w:rsidR="00753292" w:rsidRPr="007C4A21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td</w:t>
        </w:r>
        <w:r w:rsidR="00753292" w:rsidRPr="007C4A21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Rp</w:t>
        </w:r>
        <w:r w:rsidR="00753292" w:rsidRPr="007C4A21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eng</w:t>
        </w:r>
        <w:r w:rsidR="00753292" w:rsidRPr="007C4A2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cfm</w:t>
        </w:r>
        <w:r w:rsidR="00753292" w:rsidRPr="007C4A21">
          <w:rPr>
            <w:rStyle w:val="a7"/>
            <w:rFonts w:ascii="Times New Roman" w:hAnsi="Times New Roman" w:cs="Times New Roman"/>
            <w:sz w:val="24"/>
            <w:szCs w:val="24"/>
          </w:rPr>
          <w:t>?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LANG</w:t>
        </w:r>
        <w:r w:rsidR="00753292" w:rsidRPr="007C4A21">
          <w:rPr>
            <w:rStyle w:val="a7"/>
            <w:rFonts w:ascii="Times New Roman" w:hAnsi="Times New Roman" w:cs="Times New Roman"/>
            <w:sz w:val="24"/>
            <w:szCs w:val="24"/>
          </w:rPr>
          <w:t>=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753292" w:rsidRPr="007C4A21">
          <w:rPr>
            <w:rStyle w:val="a7"/>
            <w:rFonts w:ascii="Times New Roman" w:hAnsi="Times New Roman" w:cs="Times New Roman"/>
            <w:sz w:val="24"/>
            <w:szCs w:val="24"/>
          </w:rPr>
          <w:t>&amp;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APATH</w:t>
        </w:r>
        <w:r w:rsidR="00753292" w:rsidRPr="007C4A21">
          <w:rPr>
            <w:rStyle w:val="a7"/>
            <w:rFonts w:ascii="Times New Roman" w:hAnsi="Times New Roman" w:cs="Times New Roman"/>
            <w:sz w:val="24"/>
            <w:szCs w:val="24"/>
          </w:rPr>
          <w:t>=3&amp;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DETAIL</w:t>
        </w:r>
        <w:r w:rsidR="00753292" w:rsidRPr="007C4A21">
          <w:rPr>
            <w:rStyle w:val="a7"/>
            <w:rFonts w:ascii="Times New Roman" w:hAnsi="Times New Roman" w:cs="Times New Roman"/>
            <w:sz w:val="24"/>
            <w:szCs w:val="24"/>
          </w:rPr>
          <w:t>=0&amp;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DIM</w:t>
        </w:r>
        <w:r w:rsidR="00753292" w:rsidRPr="007C4A21">
          <w:rPr>
            <w:rStyle w:val="a7"/>
            <w:rFonts w:ascii="Times New Roman" w:hAnsi="Times New Roman" w:cs="Times New Roman"/>
            <w:sz w:val="24"/>
            <w:szCs w:val="24"/>
          </w:rPr>
          <w:t>=0&amp;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FL</w:t>
        </w:r>
        <w:r w:rsidR="00753292" w:rsidRPr="007C4A21">
          <w:rPr>
            <w:rStyle w:val="a7"/>
            <w:rFonts w:ascii="Times New Roman" w:hAnsi="Times New Roman" w:cs="Times New Roman"/>
            <w:sz w:val="24"/>
            <w:szCs w:val="24"/>
          </w:rPr>
          <w:t>=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753292" w:rsidRPr="007C4A21">
          <w:rPr>
            <w:rStyle w:val="a7"/>
            <w:rFonts w:ascii="Times New Roman" w:hAnsi="Times New Roman" w:cs="Times New Roman"/>
            <w:sz w:val="24"/>
            <w:szCs w:val="24"/>
          </w:rPr>
          <w:t>&amp;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FREE</w:t>
        </w:r>
        <w:r w:rsidR="00753292" w:rsidRPr="007C4A21">
          <w:rPr>
            <w:rStyle w:val="a7"/>
            <w:rFonts w:ascii="Times New Roman" w:hAnsi="Times New Roman" w:cs="Times New Roman"/>
            <w:sz w:val="24"/>
            <w:szCs w:val="24"/>
          </w:rPr>
          <w:t>=0&amp;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GC</w:t>
        </w:r>
        <w:r w:rsidR="00753292" w:rsidRPr="007C4A21">
          <w:rPr>
            <w:rStyle w:val="a7"/>
            <w:rFonts w:ascii="Times New Roman" w:hAnsi="Times New Roman" w:cs="Times New Roman"/>
            <w:sz w:val="24"/>
            <w:szCs w:val="24"/>
          </w:rPr>
          <w:t>=0&amp;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GID</w:t>
        </w:r>
        <w:r w:rsidR="00753292" w:rsidRPr="007C4A21">
          <w:rPr>
            <w:rStyle w:val="a7"/>
            <w:rFonts w:ascii="Times New Roman" w:hAnsi="Times New Roman" w:cs="Times New Roman"/>
            <w:sz w:val="24"/>
            <w:szCs w:val="24"/>
          </w:rPr>
          <w:t>=0&amp;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GK</w:t>
        </w:r>
        <w:r w:rsidR="00753292" w:rsidRPr="007C4A21">
          <w:rPr>
            <w:rStyle w:val="a7"/>
            <w:rFonts w:ascii="Times New Roman" w:hAnsi="Times New Roman" w:cs="Times New Roman"/>
            <w:sz w:val="24"/>
            <w:szCs w:val="24"/>
          </w:rPr>
          <w:t>=0&amp;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GRP</w:t>
        </w:r>
        <w:r w:rsidR="00753292" w:rsidRPr="007C4A21">
          <w:rPr>
            <w:rStyle w:val="a7"/>
            <w:rFonts w:ascii="Times New Roman" w:hAnsi="Times New Roman" w:cs="Times New Roman"/>
            <w:sz w:val="24"/>
            <w:szCs w:val="24"/>
          </w:rPr>
          <w:t>=0&amp;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PID</w:t>
        </w:r>
        <w:r w:rsidR="00753292" w:rsidRPr="007C4A21">
          <w:rPr>
            <w:rStyle w:val="a7"/>
            <w:rFonts w:ascii="Times New Roman" w:hAnsi="Times New Roman" w:cs="Times New Roman"/>
            <w:sz w:val="24"/>
            <w:szCs w:val="24"/>
          </w:rPr>
          <w:t>=105399&amp;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PRID</w:t>
        </w:r>
        <w:r w:rsidR="00753292" w:rsidRPr="007C4A21">
          <w:rPr>
            <w:rStyle w:val="a7"/>
            <w:rFonts w:ascii="Times New Roman" w:hAnsi="Times New Roman" w:cs="Times New Roman"/>
            <w:sz w:val="24"/>
            <w:szCs w:val="24"/>
          </w:rPr>
          <w:t>=0&amp;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PTYPE</w:t>
        </w:r>
        <w:r w:rsidR="00753292" w:rsidRPr="007C4A21">
          <w:rPr>
            <w:rStyle w:val="a7"/>
            <w:rFonts w:ascii="Times New Roman" w:hAnsi="Times New Roman" w:cs="Times New Roman"/>
            <w:sz w:val="24"/>
            <w:szCs w:val="24"/>
          </w:rPr>
          <w:t>=105277&amp;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753292" w:rsidRPr="007C4A21">
          <w:rPr>
            <w:rStyle w:val="a7"/>
            <w:rFonts w:ascii="Times New Roman" w:hAnsi="Times New Roman" w:cs="Times New Roman"/>
            <w:sz w:val="24"/>
            <w:szCs w:val="24"/>
          </w:rPr>
          <w:t>=0&amp;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SHOWALL</w:t>
        </w:r>
        <w:r w:rsidR="00753292" w:rsidRPr="007C4A21">
          <w:rPr>
            <w:rStyle w:val="a7"/>
            <w:rFonts w:ascii="Times New Roman" w:hAnsi="Times New Roman" w:cs="Times New Roman"/>
            <w:sz w:val="24"/>
            <w:szCs w:val="24"/>
          </w:rPr>
          <w:t>=0&amp;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SUB</w:t>
        </w:r>
        <w:r w:rsidR="00753292" w:rsidRPr="007C4A21">
          <w:rPr>
            <w:rStyle w:val="a7"/>
            <w:rFonts w:ascii="Times New Roman" w:hAnsi="Times New Roman" w:cs="Times New Roman"/>
            <w:sz w:val="24"/>
            <w:szCs w:val="24"/>
          </w:rPr>
          <w:t>=0&amp;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Temporal</w:t>
        </w:r>
        <w:r w:rsidR="00753292" w:rsidRPr="007C4A21">
          <w:rPr>
            <w:rStyle w:val="a7"/>
            <w:rFonts w:ascii="Times New Roman" w:hAnsi="Times New Roman" w:cs="Times New Roman"/>
            <w:sz w:val="24"/>
            <w:szCs w:val="24"/>
          </w:rPr>
          <w:t>=2013&amp;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THEME</w:t>
        </w:r>
        <w:r w:rsidR="00753292" w:rsidRPr="007C4A21">
          <w:rPr>
            <w:rStyle w:val="a7"/>
            <w:rFonts w:ascii="Times New Roman" w:hAnsi="Times New Roman" w:cs="Times New Roman"/>
            <w:sz w:val="24"/>
            <w:szCs w:val="24"/>
          </w:rPr>
          <w:t>=95&amp;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VID</w:t>
        </w:r>
        <w:r w:rsidR="00753292" w:rsidRPr="007C4A21">
          <w:rPr>
            <w:rStyle w:val="a7"/>
            <w:rFonts w:ascii="Times New Roman" w:hAnsi="Times New Roman" w:cs="Times New Roman"/>
            <w:sz w:val="24"/>
            <w:szCs w:val="24"/>
          </w:rPr>
          <w:t>=0&amp;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VNAMEE</w:t>
        </w:r>
        <w:r w:rsidR="00753292" w:rsidRPr="007C4A21">
          <w:rPr>
            <w:rStyle w:val="a7"/>
            <w:rFonts w:ascii="Times New Roman" w:hAnsi="Times New Roman" w:cs="Times New Roman"/>
            <w:sz w:val="24"/>
            <w:szCs w:val="24"/>
          </w:rPr>
          <w:t>=&amp;</w:t>
        </w:r>
        <w:r w:rsidR="00753292" w:rsidRPr="0060593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VNAMEF</w:t>
        </w:r>
      </w:hyperlink>
      <w:r w:rsidR="00753292" w:rsidRPr="007C4A21">
        <w:rPr>
          <w:rFonts w:ascii="Times New Roman" w:hAnsi="Times New Roman" w:cs="Times New Roman"/>
          <w:sz w:val="24"/>
          <w:szCs w:val="24"/>
        </w:rPr>
        <w:t>= (</w:t>
      </w:r>
      <w:r w:rsidR="00753292" w:rsidRPr="00605939">
        <w:rPr>
          <w:rFonts w:ascii="Times New Roman" w:hAnsi="Times New Roman" w:cs="Times New Roman"/>
          <w:sz w:val="24"/>
          <w:szCs w:val="24"/>
        </w:rPr>
        <w:t>дата</w:t>
      </w:r>
      <w:r w:rsidR="00753292" w:rsidRPr="007C4A21">
        <w:rPr>
          <w:rFonts w:ascii="Times New Roman" w:hAnsi="Times New Roman" w:cs="Times New Roman"/>
          <w:sz w:val="24"/>
          <w:szCs w:val="24"/>
        </w:rPr>
        <w:t xml:space="preserve"> </w:t>
      </w:r>
      <w:r w:rsidR="00753292" w:rsidRPr="00605939">
        <w:rPr>
          <w:rFonts w:ascii="Times New Roman" w:hAnsi="Times New Roman" w:cs="Times New Roman"/>
          <w:sz w:val="24"/>
          <w:szCs w:val="24"/>
        </w:rPr>
        <w:t>обращения</w:t>
      </w:r>
      <w:r w:rsidR="00753292" w:rsidRPr="007C4A21">
        <w:rPr>
          <w:rFonts w:ascii="Times New Roman" w:hAnsi="Times New Roman" w:cs="Times New Roman"/>
          <w:sz w:val="24"/>
          <w:szCs w:val="24"/>
        </w:rPr>
        <w:t>: 08.04.2017)</w:t>
      </w:r>
    </w:p>
    <w:p w:rsidR="00753292" w:rsidRPr="009B3AD5" w:rsidRDefault="00753292" w:rsidP="00753292">
      <w:pPr>
        <w:pStyle w:val="af5"/>
        <w:ind w:left="0"/>
      </w:pPr>
    </w:p>
    <w:p w:rsidR="00753292" w:rsidRPr="006603C4" w:rsidRDefault="00753292" w:rsidP="006603C4">
      <w:pPr>
        <w:rPr>
          <w:u w:val="single"/>
          <w:lang w:val="en-US"/>
        </w:rPr>
      </w:pPr>
      <w:bookmarkStart w:id="33" w:name="_Toc418359587"/>
      <w:bookmarkStart w:id="34" w:name="_Toc418359687"/>
      <w:bookmarkStart w:id="35" w:name="_Toc418359751"/>
      <w:bookmarkStart w:id="36" w:name="_Toc418871244"/>
      <w:bookmarkStart w:id="37" w:name="_Toc479637727"/>
      <w:bookmarkStart w:id="38" w:name="_Toc479637783"/>
      <w:bookmarkStart w:id="39" w:name="_Toc479647681"/>
      <w:bookmarkStart w:id="40" w:name="_Toc479647836"/>
      <w:r w:rsidRPr="006603C4">
        <w:rPr>
          <w:u w:val="single"/>
        </w:rPr>
        <w:t>Справочные материалы, атласы, энциклопедии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6603C4" w:rsidRPr="006603C4" w:rsidRDefault="006603C4" w:rsidP="006603C4">
      <w:pPr>
        <w:rPr>
          <w:lang w:val="en-US"/>
        </w:rPr>
      </w:pPr>
    </w:p>
    <w:p w:rsidR="00753292" w:rsidRPr="00A11B0E" w:rsidRDefault="00A11B0E" w:rsidP="0041671B">
      <w:pPr>
        <w:pStyle w:val="a9"/>
        <w:numPr>
          <w:ilvl w:val="0"/>
          <w:numId w:val="5"/>
        </w:numPr>
        <w:ind w:left="0"/>
        <w:rPr>
          <w:rStyle w:val="ad"/>
          <w:rFonts w:ascii="Times New Roman" w:hAnsi="Times New Roman" w:cs="Times New Roman"/>
          <w:sz w:val="24"/>
        </w:rPr>
      </w:pPr>
      <w:bookmarkStart w:id="41" w:name="_Toc418359588"/>
      <w:bookmarkStart w:id="42" w:name="_Toc418359688"/>
      <w:bookmarkStart w:id="43" w:name="_Toc418359752"/>
      <w:bookmarkStart w:id="44" w:name="_Toc418871245"/>
      <w:r w:rsidRPr="00A11B0E">
        <w:rPr>
          <w:rStyle w:val="ad"/>
          <w:rFonts w:ascii="Times New Roman" w:hAnsi="Times New Roman" w:cs="Times New Roman"/>
          <w:i w:val="0"/>
          <w:sz w:val="24"/>
        </w:rPr>
        <w:t xml:space="preserve">Новейший словарь иностранных слов и выражений. </w:t>
      </w:r>
      <w:r w:rsidRPr="00A11B0E">
        <w:rPr>
          <w:rFonts w:ascii="Times New Roman" w:hAnsi="Times New Roman" w:cs="Times New Roman"/>
          <w:sz w:val="24"/>
        </w:rPr>
        <w:t>М.: Современный литератор, 2005.</w:t>
      </w:r>
      <w:r w:rsidRPr="00A11B0E">
        <w:rPr>
          <w:rStyle w:val="apple-converted-space"/>
          <w:rFonts w:ascii="Times New Roman" w:hAnsi="Times New Roman" w:cs="Times New Roman"/>
          <w:sz w:val="24"/>
        </w:rPr>
        <w:t xml:space="preserve"> 976 с.</w:t>
      </w:r>
    </w:p>
    <w:p w:rsidR="00753292" w:rsidRPr="009B3AD5" w:rsidRDefault="00753292" w:rsidP="00753292">
      <w:pPr>
        <w:pStyle w:val="a9"/>
        <w:ind w:hanging="426"/>
        <w:rPr>
          <w:rStyle w:val="ad"/>
          <w:rFonts w:ascii="Times New Roman" w:hAnsi="Times New Roman" w:cs="Times New Roman"/>
        </w:rPr>
      </w:pPr>
    </w:p>
    <w:p w:rsidR="00753292" w:rsidRPr="006A7588" w:rsidRDefault="00753292" w:rsidP="0041671B">
      <w:pPr>
        <w:pStyle w:val="a9"/>
        <w:numPr>
          <w:ilvl w:val="0"/>
          <w:numId w:val="5"/>
        </w:numPr>
        <w:ind w:left="0"/>
        <w:rPr>
          <w:rStyle w:val="st"/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B3AD5">
        <w:rPr>
          <w:rStyle w:val="w"/>
          <w:rFonts w:ascii="Times New Roman" w:hAnsi="Times New Roman" w:cs="Times New Roman"/>
          <w:iCs/>
          <w:sz w:val="24"/>
          <w:szCs w:val="24"/>
        </w:rPr>
        <w:t>Современный</w:t>
      </w:r>
      <w:r w:rsidRPr="009B3AD5">
        <w:rPr>
          <w:rStyle w:val="ad"/>
          <w:rFonts w:ascii="Times New Roman" w:hAnsi="Times New Roman" w:cs="Times New Roman"/>
        </w:rPr>
        <w:t xml:space="preserve"> </w:t>
      </w:r>
      <w:r w:rsidRPr="009B3AD5">
        <w:rPr>
          <w:rStyle w:val="w"/>
          <w:rFonts w:ascii="Times New Roman" w:hAnsi="Times New Roman" w:cs="Times New Roman"/>
          <w:iCs/>
          <w:sz w:val="24"/>
          <w:szCs w:val="24"/>
        </w:rPr>
        <w:t>философский</w:t>
      </w:r>
      <w:r w:rsidRPr="009B3AD5">
        <w:rPr>
          <w:rStyle w:val="ad"/>
          <w:rFonts w:ascii="Times New Roman" w:hAnsi="Times New Roman" w:cs="Times New Roman"/>
        </w:rPr>
        <w:t xml:space="preserve"> </w:t>
      </w:r>
      <w:r w:rsidRPr="009B3AD5">
        <w:rPr>
          <w:rStyle w:val="w"/>
          <w:rFonts w:ascii="Times New Roman" w:hAnsi="Times New Roman" w:cs="Times New Roman"/>
          <w:iCs/>
          <w:sz w:val="24"/>
          <w:szCs w:val="24"/>
        </w:rPr>
        <w:t>словарь</w:t>
      </w:r>
      <w:r w:rsidRPr="009B3AD5">
        <w:rPr>
          <w:rStyle w:val="ad"/>
          <w:rFonts w:ascii="Times New Roman" w:hAnsi="Times New Roman" w:cs="Times New Roman"/>
        </w:rPr>
        <w:t xml:space="preserve">.  </w:t>
      </w:r>
      <w:r w:rsidRPr="009B3AD5">
        <w:rPr>
          <w:rStyle w:val="w"/>
          <w:rFonts w:ascii="Times New Roman" w:hAnsi="Times New Roman" w:cs="Times New Roman"/>
          <w:iCs/>
          <w:sz w:val="24"/>
          <w:szCs w:val="24"/>
        </w:rPr>
        <w:t>М</w:t>
      </w:r>
      <w:r w:rsidRPr="009B3AD5">
        <w:rPr>
          <w:rStyle w:val="ad"/>
          <w:rFonts w:ascii="Times New Roman" w:hAnsi="Times New Roman" w:cs="Times New Roman"/>
        </w:rPr>
        <w:t>.</w:t>
      </w:r>
      <w:r w:rsidRPr="009B3AD5">
        <w:rPr>
          <w:rStyle w:val="w"/>
          <w:rFonts w:ascii="Times New Roman" w:hAnsi="Times New Roman" w:cs="Times New Roman"/>
          <w:iCs/>
          <w:sz w:val="24"/>
          <w:szCs w:val="24"/>
        </w:rPr>
        <w:t>:</w:t>
      </w:r>
      <w:r w:rsidRPr="009B3AD5">
        <w:rPr>
          <w:rStyle w:val="ad"/>
          <w:rFonts w:ascii="Times New Roman" w:hAnsi="Times New Roman" w:cs="Times New Roman"/>
        </w:rPr>
        <w:t xml:space="preserve"> </w:t>
      </w:r>
      <w:r w:rsidRPr="009B3AD5">
        <w:rPr>
          <w:rStyle w:val="w"/>
          <w:rFonts w:ascii="Times New Roman" w:hAnsi="Times New Roman" w:cs="Times New Roman"/>
          <w:iCs/>
          <w:sz w:val="24"/>
          <w:szCs w:val="24"/>
        </w:rPr>
        <w:t>Панпринт</w:t>
      </w:r>
      <w:r w:rsidRPr="009B3AD5">
        <w:rPr>
          <w:rStyle w:val="ad"/>
          <w:rFonts w:ascii="Times New Roman" w:hAnsi="Times New Roman" w:cs="Times New Roman"/>
        </w:rPr>
        <w:t xml:space="preserve">. </w:t>
      </w:r>
      <w:r w:rsidRPr="009B3AD5">
        <w:rPr>
          <w:rStyle w:val="w"/>
          <w:rFonts w:ascii="Times New Roman" w:hAnsi="Times New Roman" w:cs="Times New Roman"/>
          <w:iCs/>
          <w:sz w:val="24"/>
          <w:szCs w:val="24"/>
        </w:rPr>
        <w:t>В</w:t>
      </w:r>
      <w:r w:rsidRPr="009B3AD5">
        <w:rPr>
          <w:rStyle w:val="ad"/>
          <w:rFonts w:ascii="Times New Roman" w:hAnsi="Times New Roman" w:cs="Times New Roman"/>
        </w:rPr>
        <w:t>.</w:t>
      </w:r>
      <w:r w:rsidRPr="009B3AD5">
        <w:rPr>
          <w:rStyle w:val="w"/>
          <w:rFonts w:ascii="Times New Roman" w:hAnsi="Times New Roman" w:cs="Times New Roman"/>
          <w:iCs/>
          <w:sz w:val="24"/>
          <w:szCs w:val="24"/>
        </w:rPr>
        <w:t>Е</w:t>
      </w:r>
      <w:r w:rsidRPr="009B3AD5">
        <w:rPr>
          <w:rStyle w:val="ad"/>
          <w:rFonts w:ascii="Times New Roman" w:hAnsi="Times New Roman" w:cs="Times New Roman"/>
        </w:rPr>
        <w:t xml:space="preserve">. </w:t>
      </w:r>
      <w:r w:rsidRPr="009B3AD5">
        <w:rPr>
          <w:rStyle w:val="w"/>
          <w:rFonts w:ascii="Times New Roman" w:hAnsi="Times New Roman" w:cs="Times New Roman"/>
          <w:iCs/>
          <w:sz w:val="24"/>
          <w:szCs w:val="24"/>
        </w:rPr>
        <w:t>Кемеров</w:t>
      </w:r>
      <w:r w:rsidRPr="009B3AD5">
        <w:rPr>
          <w:rStyle w:val="ad"/>
          <w:rFonts w:ascii="Times New Roman" w:hAnsi="Times New Roman" w:cs="Times New Roman"/>
        </w:rPr>
        <w:t xml:space="preserve">. </w:t>
      </w:r>
      <w:r w:rsidRPr="009B3AD5">
        <w:rPr>
          <w:rStyle w:val="w"/>
          <w:rFonts w:ascii="Times New Roman" w:hAnsi="Times New Roman" w:cs="Times New Roman"/>
          <w:iCs/>
          <w:sz w:val="24"/>
          <w:szCs w:val="24"/>
        </w:rPr>
        <w:t xml:space="preserve">1998. </w:t>
      </w:r>
      <w:r w:rsidRPr="009B3AD5">
        <w:rPr>
          <w:rStyle w:val="st"/>
          <w:rFonts w:ascii="Times New Roman" w:hAnsi="Times New Roman" w:cs="Times New Roman"/>
          <w:sz w:val="24"/>
          <w:szCs w:val="24"/>
        </w:rPr>
        <w:t>С. 634–642.</w:t>
      </w:r>
    </w:p>
    <w:p w:rsidR="00753292" w:rsidRDefault="00753292" w:rsidP="00753292">
      <w:pPr>
        <w:pStyle w:val="af5"/>
        <w:rPr>
          <w:lang w:val="fr-FR"/>
        </w:rPr>
      </w:pPr>
    </w:p>
    <w:p w:rsidR="00753292" w:rsidRPr="006603C4" w:rsidRDefault="00753292" w:rsidP="0041671B">
      <w:pPr>
        <w:pStyle w:val="a9"/>
        <w:numPr>
          <w:ilvl w:val="0"/>
          <w:numId w:val="5"/>
        </w:numPr>
        <w:ind w:left="0"/>
        <w:rPr>
          <w:rFonts w:ascii="Times New Roman" w:hAnsi="Times New Roman" w:cs="Times New Roman"/>
          <w:b/>
          <w:i/>
          <w:color w:val="FF0000"/>
          <w:sz w:val="24"/>
          <w:szCs w:val="24"/>
          <w:lang w:val="fr-FR"/>
        </w:rPr>
      </w:pPr>
      <w:r w:rsidRPr="006A7588">
        <w:rPr>
          <w:rFonts w:ascii="Times New Roman" w:hAnsi="Times New Roman" w:cs="Times New Roman"/>
          <w:sz w:val="24"/>
          <w:szCs w:val="24"/>
          <w:lang w:val="fr-FR"/>
        </w:rPr>
        <w:t xml:space="preserve">L'Encyclopédie du patrimoine culturel de l'Amérique française </w:t>
      </w:r>
      <w:r w:rsidR="006603C4">
        <w:rPr>
          <w:rFonts w:ascii="Times New Roman" w:hAnsi="Times New Roman" w:cs="Times New Roman"/>
          <w:sz w:val="24"/>
          <w:szCs w:val="24"/>
          <w:lang w:val="fr-FR"/>
        </w:rPr>
        <w:t>URL: </w:t>
      </w:r>
      <w:hyperlink r:id="rId39" w:anchor=".WOj8pvmLTIU" w:history="1">
        <w:r w:rsidRPr="006A7588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http://www.ameriquefrancaise.org/fr/#.WOj8pvmLTIU</w:t>
        </w:r>
      </w:hyperlink>
      <w:r w:rsidRPr="006A7588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6A7588">
        <w:rPr>
          <w:rFonts w:ascii="Times New Roman" w:hAnsi="Times New Roman" w:cs="Times New Roman"/>
          <w:sz w:val="24"/>
          <w:szCs w:val="24"/>
        </w:rPr>
        <w:t>дата</w:t>
      </w:r>
      <w:r w:rsidRPr="006A758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A7588">
        <w:rPr>
          <w:rFonts w:ascii="Times New Roman" w:hAnsi="Times New Roman" w:cs="Times New Roman"/>
          <w:sz w:val="24"/>
          <w:szCs w:val="24"/>
        </w:rPr>
        <w:t>обращения</w:t>
      </w:r>
      <w:r w:rsidRPr="006A7588">
        <w:rPr>
          <w:rFonts w:ascii="Times New Roman" w:hAnsi="Times New Roman" w:cs="Times New Roman"/>
          <w:sz w:val="24"/>
          <w:szCs w:val="24"/>
          <w:lang w:val="fr-FR"/>
        </w:rPr>
        <w:t>: 08.04.2017)</w:t>
      </w:r>
    </w:p>
    <w:p w:rsidR="006603C4" w:rsidRPr="006603C4" w:rsidRDefault="006603C4" w:rsidP="006603C4">
      <w:pPr>
        <w:pStyle w:val="a9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fr-FR"/>
        </w:rPr>
      </w:pPr>
    </w:p>
    <w:p w:rsidR="006603C4" w:rsidRPr="006603C4" w:rsidRDefault="006603C4" w:rsidP="006603C4">
      <w:pPr>
        <w:pStyle w:val="a9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fr-FR"/>
        </w:rPr>
      </w:pPr>
    </w:p>
    <w:p w:rsidR="006603C4" w:rsidRPr="006603C4" w:rsidRDefault="006603C4" w:rsidP="006603C4">
      <w:pPr>
        <w:pStyle w:val="a9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fr-FR"/>
        </w:rPr>
      </w:pPr>
    </w:p>
    <w:p w:rsidR="006603C4" w:rsidRPr="006603C4" w:rsidRDefault="006603C4" w:rsidP="006603C4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lang w:val="fr-FR"/>
        </w:rPr>
      </w:pPr>
    </w:p>
    <w:p w:rsidR="006603C4" w:rsidRPr="006603C4" w:rsidRDefault="006603C4" w:rsidP="006603C4">
      <w:pPr>
        <w:rPr>
          <w:u w:val="single"/>
        </w:rPr>
      </w:pPr>
      <w:bookmarkStart w:id="45" w:name="_Toc418359590"/>
      <w:bookmarkStart w:id="46" w:name="_Toc418359690"/>
      <w:bookmarkStart w:id="47" w:name="_Toc418359754"/>
      <w:bookmarkStart w:id="48" w:name="_Toc418871247"/>
      <w:bookmarkStart w:id="49" w:name="_Toc479637730"/>
      <w:bookmarkStart w:id="50" w:name="_Toc479637786"/>
      <w:bookmarkStart w:id="51" w:name="_Toc479647684"/>
      <w:bookmarkStart w:id="52" w:name="_Toc479647839"/>
      <w:r w:rsidRPr="006603C4">
        <w:rPr>
          <w:u w:val="single"/>
        </w:rPr>
        <w:t>Информационные ресурсы Интернет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6603C4" w:rsidRPr="009B3AD5" w:rsidRDefault="006603C4" w:rsidP="006603C4">
      <w:pPr>
        <w:pStyle w:val="ac"/>
        <w:numPr>
          <w:ilvl w:val="0"/>
          <w:numId w:val="8"/>
        </w:numPr>
        <w:tabs>
          <w:tab w:val="left" w:pos="142"/>
        </w:tabs>
        <w:spacing w:before="240" w:beforeAutospacing="0" w:after="240" w:afterAutospacing="0"/>
        <w:ind w:left="0" w:hanging="284"/>
        <w:jc w:val="both"/>
        <w:rPr>
          <w:lang w:val="fr-FR"/>
        </w:rPr>
      </w:pPr>
      <w:r w:rsidRPr="006603C4">
        <w:rPr>
          <w:lang w:val="fr-FR"/>
        </w:rPr>
        <w:t>Aujard P. Discrimination raciale à l’embauche, Adecco et Garnier (L'Oréal)</w:t>
      </w:r>
      <w:r w:rsidRPr="009B3AD5">
        <w:rPr>
          <w:rStyle w:val="style5"/>
          <w:bCs/>
          <w:lang w:val="fr-FR"/>
        </w:rPr>
        <w:t xml:space="preserve"> condamnés</w:t>
      </w:r>
      <w:r w:rsidRPr="009B3AD5">
        <w:rPr>
          <w:rStyle w:val="style7"/>
          <w:lang w:val="fr-FR"/>
        </w:rPr>
        <w:t xml:space="preserve">.07.07.2007 </w:t>
      </w:r>
      <w:r>
        <w:rPr>
          <w:rStyle w:val="style7"/>
          <w:lang w:val="fr-FR"/>
        </w:rPr>
        <w:t>URL: </w:t>
      </w:r>
      <w:hyperlink r:id="rId40" w:history="1">
        <w:r w:rsidRPr="009B3AD5">
          <w:rPr>
            <w:rStyle w:val="a7"/>
            <w:lang w:val="fr-FR"/>
          </w:rPr>
          <w:t>http://www.emploi-stage-environnement.com/20070707-discrimination-raciale-embauche-Adecco-Garnier-Loreal.php</w:t>
        </w:r>
      </w:hyperlink>
      <w:r w:rsidRPr="009B3AD5">
        <w:rPr>
          <w:lang w:val="fr-FR"/>
        </w:rPr>
        <w:t xml:space="preserve"> (</w:t>
      </w:r>
      <w:r w:rsidRPr="009B3AD5">
        <w:t>дата</w:t>
      </w:r>
      <w:r w:rsidRPr="009B3AD5">
        <w:rPr>
          <w:lang w:val="fr-FR"/>
        </w:rPr>
        <w:t xml:space="preserve"> </w:t>
      </w:r>
      <w:r w:rsidRPr="009B3AD5">
        <w:t>обращения</w:t>
      </w:r>
      <w:r w:rsidRPr="009B3AD5">
        <w:rPr>
          <w:lang w:val="fr-FR"/>
        </w:rPr>
        <w:t>: 11.04.2016)</w:t>
      </w:r>
    </w:p>
    <w:p w:rsidR="006603C4" w:rsidRPr="009B3AD5" w:rsidRDefault="006603C4" w:rsidP="006603C4">
      <w:pPr>
        <w:pStyle w:val="a9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B3AD5">
        <w:rPr>
          <w:rFonts w:ascii="Times New Roman" w:hAnsi="Times New Roman" w:cs="Times New Roman"/>
          <w:sz w:val="24"/>
          <w:szCs w:val="24"/>
          <w:lang w:val="en-US"/>
        </w:rPr>
        <w:t xml:space="preserve">Indigenous and Northern Affaires Canada.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603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41" w:history="1"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aadnc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aandc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gc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ca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eng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/1100100014642/1100100014643</w:t>
        </w:r>
      </w:hyperlink>
      <w:r w:rsidRPr="009B3AD5">
        <w:rPr>
          <w:rFonts w:ascii="Times New Roman" w:hAnsi="Times New Roman" w:cs="Times New Roman"/>
          <w:sz w:val="24"/>
          <w:szCs w:val="24"/>
        </w:rPr>
        <w:t xml:space="preserve"> (дата обращения: 23.03.2017)</w:t>
      </w:r>
    </w:p>
    <w:p w:rsidR="006603C4" w:rsidRPr="009B3AD5" w:rsidRDefault="006603C4" w:rsidP="006603C4">
      <w:pPr>
        <w:pStyle w:val="a9"/>
        <w:rPr>
          <w:rStyle w:val="ab"/>
          <w:rFonts w:ascii="Times New Roman" w:hAnsi="Times New Roman" w:cs="Times New Roman"/>
        </w:rPr>
      </w:pPr>
    </w:p>
    <w:p w:rsidR="006603C4" w:rsidRPr="009B3AD5" w:rsidRDefault="006603C4" w:rsidP="006603C4">
      <w:pPr>
        <w:pStyle w:val="a9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9B3AD5">
        <w:rPr>
          <w:rStyle w:val="reference-text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Hansard; 39th Parliament, 1st Session; No. 087; November 27, 2006 </w:t>
      </w:r>
      <w:r>
        <w:rPr>
          <w:rStyle w:val="reference-text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URL: </w:t>
      </w:r>
      <w:hyperlink r:id="rId42" w:anchor="Int-1798655" w:history="1"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http://www.parl.gc.ca/HousePublications/Publication.aspx?DocId=2544166&amp;File=0&amp;Language=E&amp;Mode=1&amp;Parl=39&amp;Pub=hansard&amp;Ses=1#Int-1798655</w:t>
        </w:r>
      </w:hyperlink>
      <w:r w:rsidRPr="009B3AD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9B3AD5">
        <w:rPr>
          <w:rFonts w:ascii="Times New Roman" w:hAnsi="Times New Roman" w:cs="Times New Roman"/>
          <w:sz w:val="24"/>
          <w:szCs w:val="24"/>
        </w:rPr>
        <w:t>дата</w:t>
      </w:r>
      <w:r w:rsidRPr="009B3A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AD5">
        <w:rPr>
          <w:rFonts w:ascii="Times New Roman" w:hAnsi="Times New Roman" w:cs="Times New Roman"/>
          <w:sz w:val="24"/>
          <w:szCs w:val="24"/>
        </w:rPr>
        <w:t>обращения</w:t>
      </w:r>
      <w:r w:rsidRPr="009B3AD5">
        <w:rPr>
          <w:rFonts w:ascii="Times New Roman" w:hAnsi="Times New Roman" w:cs="Times New Roman"/>
          <w:sz w:val="24"/>
          <w:szCs w:val="24"/>
          <w:lang w:val="en-US"/>
        </w:rPr>
        <w:t>: 27.03.2017)</w:t>
      </w:r>
    </w:p>
    <w:p w:rsidR="006603C4" w:rsidRPr="009B3AD5" w:rsidRDefault="006603C4" w:rsidP="006603C4">
      <w:pPr>
        <w:pStyle w:val="a9"/>
        <w:rPr>
          <w:rStyle w:val="ab"/>
          <w:rFonts w:ascii="Times New Roman" w:hAnsi="Times New Roman" w:cs="Times New Roman"/>
          <w:lang w:val="en-US"/>
        </w:rPr>
      </w:pPr>
    </w:p>
    <w:p w:rsidR="006603C4" w:rsidRPr="007F6E4F" w:rsidRDefault="006603C4" w:rsidP="006603C4">
      <w:pPr>
        <w:pStyle w:val="af5"/>
        <w:numPr>
          <w:ilvl w:val="0"/>
          <w:numId w:val="8"/>
        </w:numPr>
        <w:ind w:left="0"/>
        <w:rPr>
          <w:lang w:val="fr-FR"/>
        </w:rPr>
      </w:pPr>
      <w:r w:rsidRPr="007F6E4F">
        <w:rPr>
          <w:lang w:val="fr-FR"/>
        </w:rPr>
        <w:t xml:space="preserve">Ernest Renan. Qu'est-ce qu'une nation?: conférence faite en Sorbonne, le 11 mars 1882 </w:t>
      </w:r>
      <w:r w:rsidRPr="007F6E4F">
        <w:rPr>
          <w:rStyle w:val="key"/>
          <w:lang w:val="fr-FR"/>
        </w:rPr>
        <w:t>by</w:t>
      </w:r>
      <w:r w:rsidRPr="007F6E4F">
        <w:rPr>
          <w:lang w:val="fr-FR"/>
        </w:rPr>
        <w:t xml:space="preserve"> </w:t>
      </w:r>
      <w:r w:rsidRPr="007F6E4F">
        <w:rPr>
          <w:rStyle w:val="value"/>
          <w:lang w:val="fr-FR"/>
        </w:rPr>
        <w:t>Ernest Renan</w:t>
      </w:r>
      <w:r w:rsidRPr="007F6E4F">
        <w:rPr>
          <w:lang w:val="fr-FR"/>
        </w:rPr>
        <w:t xml:space="preserve">. </w:t>
      </w:r>
      <w:r>
        <w:rPr>
          <w:lang w:val="pl-PL"/>
        </w:rPr>
        <w:t>URL: </w:t>
      </w:r>
      <w:r w:rsidRPr="007F6E4F">
        <w:rPr>
          <w:lang w:val="fr-FR"/>
        </w:rPr>
        <w:t xml:space="preserve"> </w:t>
      </w:r>
      <w:hyperlink r:id="rId43" w:history="1">
        <w:r w:rsidRPr="007F6E4F">
          <w:rPr>
            <w:rStyle w:val="a7"/>
            <w:lang w:val="fr-FR"/>
          </w:rPr>
          <w:t>https://archive.org/details/questcequunenat00renagoog</w:t>
        </w:r>
      </w:hyperlink>
      <w:r w:rsidRPr="007F6E4F">
        <w:rPr>
          <w:lang w:val="fr-FR"/>
        </w:rPr>
        <w:t xml:space="preserve"> (</w:t>
      </w:r>
      <w:r w:rsidRPr="007F6E4F">
        <w:t>дата</w:t>
      </w:r>
      <w:r w:rsidRPr="007F6E4F">
        <w:rPr>
          <w:lang w:val="fr-FR"/>
        </w:rPr>
        <w:t xml:space="preserve"> </w:t>
      </w:r>
      <w:r w:rsidRPr="007F6E4F">
        <w:t>обращения</w:t>
      </w:r>
      <w:r w:rsidRPr="007F6E4F">
        <w:rPr>
          <w:lang w:val="fr-FR"/>
        </w:rPr>
        <w:t>: 21.04.2016)</w:t>
      </w:r>
    </w:p>
    <w:p w:rsidR="006603C4" w:rsidRPr="009B3AD5" w:rsidRDefault="006603C4" w:rsidP="006603C4">
      <w:pPr>
        <w:pStyle w:val="af6"/>
        <w:rPr>
          <w:rStyle w:val="ab"/>
        </w:rPr>
      </w:pPr>
    </w:p>
    <w:p w:rsidR="006603C4" w:rsidRPr="007C4A21" w:rsidRDefault="006603C4" w:rsidP="006603C4">
      <w:pPr>
        <w:pStyle w:val="af6"/>
        <w:numPr>
          <w:ilvl w:val="0"/>
          <w:numId w:val="8"/>
        </w:numPr>
        <w:ind w:left="0"/>
        <w:rPr>
          <w:b/>
        </w:rPr>
      </w:pPr>
      <w:r w:rsidRPr="009B3AD5">
        <w:rPr>
          <w:lang w:val="fr-FR"/>
        </w:rPr>
        <w:t xml:space="preserve">Déclaration de M. Nicolas Sarkozy, Président de la République, sur l'identité nationale, à La Chapelle en Vercors le 12 novembre 2009.  </w:t>
      </w:r>
      <w:r>
        <w:rPr>
          <w:lang w:val="en-US"/>
        </w:rPr>
        <w:t>URL</w:t>
      </w:r>
      <w:r w:rsidRPr="006603C4">
        <w:t>:</w:t>
      </w:r>
      <w:r>
        <w:rPr>
          <w:lang w:val="en-US"/>
        </w:rPr>
        <w:t> </w:t>
      </w:r>
      <w:r w:rsidRPr="009B3AD5">
        <w:t xml:space="preserve"> </w:t>
      </w:r>
      <w:hyperlink r:id="rId44" w:history="1">
        <w:r w:rsidRPr="009B3AD5">
          <w:rPr>
            <w:rStyle w:val="a7"/>
            <w:lang w:val="en-US"/>
          </w:rPr>
          <w:t>http</w:t>
        </w:r>
        <w:r w:rsidRPr="009B3AD5">
          <w:rPr>
            <w:rStyle w:val="a7"/>
          </w:rPr>
          <w:t>://</w:t>
        </w:r>
        <w:r w:rsidRPr="009B3AD5">
          <w:rPr>
            <w:rStyle w:val="a7"/>
            <w:lang w:val="en-US"/>
          </w:rPr>
          <w:t>discours</w:t>
        </w:r>
        <w:r w:rsidRPr="009B3AD5">
          <w:rPr>
            <w:rStyle w:val="a7"/>
          </w:rPr>
          <w:t>.</w:t>
        </w:r>
        <w:r w:rsidRPr="009B3AD5">
          <w:rPr>
            <w:rStyle w:val="a7"/>
            <w:lang w:val="en-US"/>
          </w:rPr>
          <w:t>vie</w:t>
        </w:r>
        <w:r w:rsidRPr="009B3AD5">
          <w:rPr>
            <w:rStyle w:val="a7"/>
          </w:rPr>
          <w:t>-</w:t>
        </w:r>
        <w:r w:rsidRPr="009B3AD5">
          <w:rPr>
            <w:rStyle w:val="a7"/>
            <w:lang w:val="en-US"/>
          </w:rPr>
          <w:t>publique</w:t>
        </w:r>
        <w:r w:rsidRPr="009B3AD5">
          <w:rPr>
            <w:rStyle w:val="a7"/>
          </w:rPr>
          <w:t>.</w:t>
        </w:r>
        <w:r w:rsidRPr="009B3AD5">
          <w:rPr>
            <w:rStyle w:val="a7"/>
            <w:lang w:val="en-US"/>
          </w:rPr>
          <w:t>fr</w:t>
        </w:r>
        <w:r w:rsidRPr="009B3AD5">
          <w:rPr>
            <w:rStyle w:val="a7"/>
          </w:rPr>
          <w:t>/</w:t>
        </w:r>
        <w:r w:rsidRPr="009B3AD5">
          <w:rPr>
            <w:rStyle w:val="a7"/>
            <w:lang w:val="en-US"/>
          </w:rPr>
          <w:t>notices</w:t>
        </w:r>
        <w:r w:rsidRPr="009B3AD5">
          <w:rPr>
            <w:rStyle w:val="a7"/>
          </w:rPr>
          <w:t>/097003251.</w:t>
        </w:r>
        <w:r w:rsidRPr="009B3AD5">
          <w:rPr>
            <w:rStyle w:val="a7"/>
            <w:lang w:val="en-US"/>
          </w:rPr>
          <w:t>html</w:t>
        </w:r>
      </w:hyperlink>
      <w:r w:rsidRPr="009B3AD5">
        <w:t xml:space="preserve"> (дата обращения: 27.03.2017)</w:t>
      </w:r>
    </w:p>
    <w:p w:rsidR="006603C4" w:rsidRPr="007C4A21" w:rsidRDefault="006603C4" w:rsidP="006603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603C4" w:rsidRPr="007C4A21" w:rsidRDefault="006603C4" w:rsidP="006603C4">
      <w:pPr>
        <w:pStyle w:val="af5"/>
        <w:numPr>
          <w:ilvl w:val="0"/>
          <w:numId w:val="8"/>
        </w:numPr>
        <w:ind w:left="0"/>
        <w:rPr>
          <w:lang w:val="fr-FR"/>
        </w:rPr>
      </w:pPr>
      <w:r w:rsidRPr="007C4A21">
        <w:rPr>
          <w:lang w:val="fr-FR"/>
        </w:rPr>
        <w:t xml:space="preserve">Fiche de synthèse n°5 : Le Congrès du Parlement </w:t>
      </w:r>
      <w:r>
        <w:rPr>
          <w:lang w:val="fr-FR"/>
        </w:rPr>
        <w:t>URL: </w:t>
      </w:r>
      <w:r w:rsidRPr="007C4A21">
        <w:rPr>
          <w:lang w:val="fr-FR"/>
        </w:rPr>
        <w:t xml:space="preserve"> </w:t>
      </w:r>
      <w:hyperlink r:id="rId45" w:history="1">
        <w:r w:rsidRPr="007C4A21">
          <w:rPr>
            <w:rStyle w:val="a7"/>
            <w:rFonts w:eastAsia="Calibri"/>
            <w:lang w:val="fr-FR"/>
          </w:rPr>
          <w:t>http://www2.assemblee-nationale.fr/decouvrir-l-assemblee/role-et-pouvoirs-de-l-assemblee-nationale/les-institutions-francaises-generalites/le-congres-du-parlement</w:t>
        </w:r>
      </w:hyperlink>
      <w:r w:rsidRPr="007C4A21">
        <w:rPr>
          <w:lang w:val="fr-FR"/>
        </w:rPr>
        <w:t xml:space="preserve"> </w:t>
      </w:r>
      <w:r w:rsidRPr="007C4A21">
        <w:rPr>
          <w:rStyle w:val="a7"/>
          <w:rFonts w:eastAsia="Calibri"/>
          <w:color w:val="auto"/>
          <w:lang w:val="fr-FR"/>
        </w:rPr>
        <w:t>(</w:t>
      </w:r>
      <w:r w:rsidRPr="007C4A21">
        <w:rPr>
          <w:rStyle w:val="a7"/>
          <w:rFonts w:eastAsia="Calibri"/>
          <w:color w:val="auto"/>
        </w:rPr>
        <w:t>дата</w:t>
      </w:r>
      <w:r w:rsidRPr="007C4A21">
        <w:rPr>
          <w:rStyle w:val="a7"/>
          <w:rFonts w:eastAsia="Calibri"/>
          <w:color w:val="auto"/>
          <w:lang w:val="fr-FR"/>
        </w:rPr>
        <w:t xml:space="preserve"> </w:t>
      </w:r>
      <w:r w:rsidRPr="007C4A21">
        <w:rPr>
          <w:rStyle w:val="a7"/>
          <w:rFonts w:eastAsia="Calibri"/>
          <w:color w:val="auto"/>
        </w:rPr>
        <w:t>обращения</w:t>
      </w:r>
      <w:r w:rsidRPr="007C4A21">
        <w:rPr>
          <w:rStyle w:val="a7"/>
          <w:rFonts w:eastAsia="Calibri"/>
          <w:color w:val="auto"/>
          <w:lang w:val="fr-FR"/>
        </w:rPr>
        <w:t>: 11.02.2017)</w:t>
      </w:r>
    </w:p>
    <w:p w:rsidR="006603C4" w:rsidRPr="007C4A21" w:rsidRDefault="006603C4" w:rsidP="006603C4">
      <w:pPr>
        <w:pStyle w:val="a9"/>
        <w:rPr>
          <w:rFonts w:ascii="Times New Roman" w:hAnsi="Times New Roman" w:cs="Times New Roman"/>
          <w:sz w:val="24"/>
          <w:szCs w:val="24"/>
          <w:lang w:val="fr-FR"/>
        </w:rPr>
      </w:pPr>
    </w:p>
    <w:p w:rsidR="006603C4" w:rsidRDefault="006603C4" w:rsidP="006603C4">
      <w:pPr>
        <w:pStyle w:val="a9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6A7588">
        <w:rPr>
          <w:rFonts w:ascii="Times New Roman" w:hAnsi="Times New Roman" w:cs="Times New Roman"/>
          <w:sz w:val="24"/>
          <w:szCs w:val="24"/>
          <w:lang w:val="fr-FR"/>
        </w:rPr>
        <w:t>Historique. La Commission franco-québécoise sur les lieux de mémoire communs (CFQLMC)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753292">
        <w:rPr>
          <w:rFonts w:ascii="Times New Roman" w:hAnsi="Times New Roman" w:cs="Times New Roman"/>
          <w:lang w:val="fr-FR"/>
        </w:rPr>
        <w:t xml:space="preserve"> </w:t>
      </w:r>
      <w:hyperlink r:id="rId46" w:history="1">
        <w:r w:rsidRPr="006A7588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http://www.cfqlmc.org/la-commission/historique</w:t>
        </w:r>
      </w:hyperlink>
      <w:r w:rsidRPr="006A7588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605939">
        <w:rPr>
          <w:rFonts w:ascii="Times New Roman" w:hAnsi="Times New Roman" w:cs="Times New Roman"/>
          <w:sz w:val="24"/>
          <w:szCs w:val="24"/>
        </w:rPr>
        <w:t>дата</w:t>
      </w:r>
      <w:r w:rsidRPr="006A758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05939">
        <w:rPr>
          <w:rFonts w:ascii="Times New Roman" w:hAnsi="Times New Roman" w:cs="Times New Roman"/>
          <w:sz w:val="24"/>
          <w:szCs w:val="24"/>
        </w:rPr>
        <w:t>обращения</w:t>
      </w:r>
      <w:r w:rsidRPr="006A7588">
        <w:rPr>
          <w:rFonts w:ascii="Times New Roman" w:hAnsi="Times New Roman" w:cs="Times New Roman"/>
          <w:sz w:val="24"/>
          <w:szCs w:val="24"/>
          <w:lang w:val="fr-FR"/>
        </w:rPr>
        <w:t>: 08.04.2017)</w:t>
      </w:r>
    </w:p>
    <w:p w:rsidR="006603C4" w:rsidRDefault="006603C4" w:rsidP="006603C4">
      <w:pPr>
        <w:pStyle w:val="af5"/>
        <w:rPr>
          <w:lang w:val="fr-FR"/>
        </w:rPr>
      </w:pPr>
    </w:p>
    <w:p w:rsidR="006603C4" w:rsidRDefault="006603C4" w:rsidP="006603C4">
      <w:pPr>
        <w:pStyle w:val="a9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605939">
        <w:rPr>
          <w:rFonts w:ascii="Times New Roman" w:hAnsi="Times New Roman" w:cs="Times New Roman"/>
          <w:sz w:val="24"/>
          <w:szCs w:val="24"/>
          <w:lang w:val="fr-FR"/>
        </w:rPr>
        <w:t>La devise du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Québec // Justice Québec URL: </w:t>
      </w:r>
      <w:hyperlink r:id="rId47" w:history="1"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http://www.drapeau.gouv.qc.ca/devise/devise.html</w:t>
        </w:r>
      </w:hyperlink>
      <w:r w:rsidRPr="00605939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605939">
        <w:rPr>
          <w:rFonts w:ascii="Times New Roman" w:hAnsi="Times New Roman" w:cs="Times New Roman"/>
          <w:sz w:val="24"/>
          <w:szCs w:val="24"/>
        </w:rPr>
        <w:t>дата</w:t>
      </w:r>
      <w:r w:rsidRPr="006059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05939">
        <w:rPr>
          <w:rFonts w:ascii="Times New Roman" w:hAnsi="Times New Roman" w:cs="Times New Roman"/>
          <w:sz w:val="24"/>
          <w:szCs w:val="24"/>
        </w:rPr>
        <w:t>обращения</w:t>
      </w:r>
      <w:r w:rsidRPr="00605939">
        <w:rPr>
          <w:rFonts w:ascii="Times New Roman" w:hAnsi="Times New Roman" w:cs="Times New Roman"/>
          <w:sz w:val="24"/>
          <w:szCs w:val="24"/>
          <w:lang w:val="fr-FR"/>
        </w:rPr>
        <w:t>: 08.04.2017)</w:t>
      </w:r>
    </w:p>
    <w:p w:rsidR="006603C4" w:rsidRDefault="006603C4" w:rsidP="006603C4">
      <w:pPr>
        <w:pStyle w:val="af5"/>
        <w:rPr>
          <w:lang w:val="fr-FR"/>
        </w:rPr>
      </w:pPr>
    </w:p>
    <w:p w:rsidR="006603C4" w:rsidRPr="006A7588" w:rsidRDefault="006603C4" w:rsidP="006603C4">
      <w:pPr>
        <w:pStyle w:val="a9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05939">
        <w:rPr>
          <w:rStyle w:val="reference-text"/>
          <w:rFonts w:ascii="Times New Roman" w:hAnsi="Times New Roman" w:cs="Times New Roman"/>
          <w:sz w:val="24"/>
          <w:szCs w:val="24"/>
          <w:lang w:val="fr-FR"/>
        </w:rPr>
        <w:t>Laforge</w:t>
      </w:r>
      <w:r>
        <w:rPr>
          <w:rStyle w:val="reference-text"/>
          <w:rFonts w:ascii="Times New Roman" w:hAnsi="Times New Roman" w:cs="Times New Roman"/>
          <w:sz w:val="24"/>
          <w:szCs w:val="24"/>
          <w:lang w:val="fr-FR"/>
        </w:rPr>
        <w:t xml:space="preserve"> L.</w:t>
      </w:r>
      <w:r w:rsidRPr="00605939">
        <w:rPr>
          <w:rStyle w:val="reference-text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05939">
        <w:rPr>
          <w:rStyle w:val="citation"/>
          <w:rFonts w:ascii="Times New Roman" w:hAnsi="Times New Roman" w:cs="Times New Roman"/>
          <w:sz w:val="24"/>
          <w:szCs w:val="24"/>
          <w:lang w:val="fr-FR"/>
        </w:rPr>
        <w:t>«Les 850 ans de Notre-Dame»</w:t>
      </w:r>
      <w:r w:rsidRPr="00605939">
        <w:rPr>
          <w:rStyle w:val="reference-text"/>
          <w:rFonts w:ascii="Times New Roman" w:hAnsi="Times New Roman" w:cs="Times New Roman"/>
          <w:sz w:val="24"/>
          <w:szCs w:val="24"/>
          <w:lang w:val="fr-FR"/>
        </w:rPr>
        <w:t xml:space="preserve">, émission </w:t>
      </w:r>
      <w:r w:rsidRPr="00605939">
        <w:rPr>
          <w:rStyle w:val="reference-text"/>
          <w:rFonts w:ascii="Times New Roman" w:hAnsi="Times New Roman" w:cs="Times New Roman"/>
          <w:i/>
          <w:iCs/>
          <w:sz w:val="24"/>
          <w:szCs w:val="24"/>
          <w:lang w:val="fr-FR"/>
        </w:rPr>
        <w:t>Des racines et des ailes</w:t>
      </w:r>
      <w:r w:rsidRPr="00605939">
        <w:rPr>
          <w:rStyle w:val="reference-text"/>
          <w:rFonts w:ascii="Times New Roman" w:hAnsi="Times New Roman" w:cs="Times New Roman"/>
          <w:sz w:val="24"/>
          <w:szCs w:val="24"/>
          <w:lang w:val="fr-FR"/>
        </w:rPr>
        <w:t xml:space="preserve"> sur France 3, 13 février 2013. </w:t>
      </w:r>
      <w:r>
        <w:rPr>
          <w:rStyle w:val="reference-text"/>
          <w:rFonts w:ascii="Times New Roman" w:hAnsi="Times New Roman" w:cs="Times New Roman"/>
          <w:sz w:val="24"/>
          <w:szCs w:val="24"/>
          <w:lang w:val="fr-FR"/>
        </w:rPr>
        <w:t>URL</w:t>
      </w:r>
      <w:r w:rsidRPr="006603C4">
        <w:rPr>
          <w:rStyle w:val="reference-text"/>
          <w:rFonts w:ascii="Times New Roman" w:hAnsi="Times New Roman" w:cs="Times New Roman"/>
          <w:sz w:val="24"/>
          <w:szCs w:val="24"/>
        </w:rPr>
        <w:t>:</w:t>
      </w:r>
      <w:r>
        <w:rPr>
          <w:rStyle w:val="reference-text"/>
          <w:rFonts w:ascii="Times New Roman" w:hAnsi="Times New Roman" w:cs="Times New Roman"/>
          <w:sz w:val="24"/>
          <w:szCs w:val="24"/>
          <w:lang w:val="fr-FR"/>
        </w:rPr>
        <w:t> </w:t>
      </w:r>
      <w:hyperlink r:id="rId48" w:history="1"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http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www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france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3.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fr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emissions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des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racines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et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des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ailes</w:t>
        </w:r>
      </w:hyperlink>
      <w:r w:rsidRPr="00605939">
        <w:rPr>
          <w:rFonts w:ascii="Times New Roman" w:hAnsi="Times New Roman" w:cs="Times New Roman"/>
          <w:sz w:val="24"/>
          <w:szCs w:val="24"/>
        </w:rPr>
        <w:t xml:space="preserve"> (дата обращения 20.04.2016)</w:t>
      </w:r>
    </w:p>
    <w:p w:rsidR="006603C4" w:rsidRDefault="006603C4" w:rsidP="006603C4">
      <w:pPr>
        <w:pStyle w:val="af5"/>
      </w:pPr>
    </w:p>
    <w:p w:rsidR="006603C4" w:rsidRDefault="006603C4" w:rsidP="006603C4">
      <w:pPr>
        <w:pStyle w:val="a9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605939">
        <w:rPr>
          <w:rFonts w:ascii="Times New Roman" w:hAnsi="Times New Roman" w:cs="Times New Roman"/>
          <w:sz w:val="24"/>
          <w:szCs w:val="24"/>
          <w:lang w:val="fr-FR"/>
        </w:rPr>
        <w:t>Les armoiries du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Québec // Justice Québec URL: </w:t>
      </w:r>
      <w:hyperlink r:id="rId49" w:history="1"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http://www.drapeau.gouv.qc.ca/armoiries/armoiries.html</w:t>
        </w:r>
      </w:hyperlink>
      <w:r w:rsidRPr="00605939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605939">
        <w:rPr>
          <w:rFonts w:ascii="Times New Roman" w:hAnsi="Times New Roman" w:cs="Times New Roman"/>
          <w:sz w:val="24"/>
          <w:szCs w:val="24"/>
        </w:rPr>
        <w:t>дата</w:t>
      </w:r>
      <w:r w:rsidRPr="006059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05939">
        <w:rPr>
          <w:rFonts w:ascii="Times New Roman" w:hAnsi="Times New Roman" w:cs="Times New Roman"/>
          <w:sz w:val="24"/>
          <w:szCs w:val="24"/>
        </w:rPr>
        <w:t>обращения</w:t>
      </w:r>
      <w:r w:rsidRPr="00605939">
        <w:rPr>
          <w:rFonts w:ascii="Times New Roman" w:hAnsi="Times New Roman" w:cs="Times New Roman"/>
          <w:sz w:val="24"/>
          <w:szCs w:val="24"/>
          <w:lang w:val="fr-FR"/>
        </w:rPr>
        <w:t>: 08.04.2017)</w:t>
      </w:r>
    </w:p>
    <w:p w:rsidR="006603C4" w:rsidRPr="00605939" w:rsidRDefault="006603C4" w:rsidP="006603C4">
      <w:pPr>
        <w:pStyle w:val="a9"/>
        <w:rPr>
          <w:rFonts w:ascii="Times New Roman" w:hAnsi="Times New Roman" w:cs="Times New Roman"/>
          <w:sz w:val="24"/>
          <w:szCs w:val="24"/>
          <w:lang w:val="fr-FR"/>
        </w:rPr>
      </w:pPr>
    </w:p>
    <w:p w:rsidR="006603C4" w:rsidRPr="001B783B" w:rsidRDefault="006603C4" w:rsidP="006603C4">
      <w:pPr>
        <w:pStyle w:val="a9"/>
        <w:numPr>
          <w:ilvl w:val="0"/>
          <w:numId w:val="8"/>
        </w:numPr>
        <w:ind w:left="0"/>
        <w:rPr>
          <w:lang w:val="fr-FR"/>
        </w:rPr>
      </w:pPr>
      <w:r w:rsidRPr="00360B06">
        <w:rPr>
          <w:rFonts w:ascii="Times New Roman" w:hAnsi="Times New Roman" w:cs="Times New Roman"/>
          <w:sz w:val="24"/>
          <w:szCs w:val="24"/>
          <w:lang w:val="fr-FR"/>
        </w:rPr>
        <w:t xml:space="preserve">Mémoires Amérique française. </w:t>
      </w:r>
      <w:r>
        <w:rPr>
          <w:rFonts w:ascii="Times New Roman" w:hAnsi="Times New Roman" w:cs="Times New Roman"/>
          <w:sz w:val="24"/>
          <w:szCs w:val="24"/>
          <w:lang w:val="fr-FR"/>
        </w:rPr>
        <w:t>URL</w:t>
      </w:r>
      <w:r w:rsidRPr="001B783B">
        <w:rPr>
          <w:rFonts w:ascii="Times New Roman" w:hAnsi="Times New Roman" w:cs="Times New Roman"/>
          <w:sz w:val="24"/>
          <w:szCs w:val="24"/>
          <w:lang w:val="fr-FR"/>
        </w:rPr>
        <w:t>:</w:t>
      </w:r>
      <w:r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1B783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50" w:history="1">
        <w:r w:rsidRPr="00360B06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http</w:t>
        </w:r>
        <w:r w:rsidRPr="001B783B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://</w:t>
        </w:r>
        <w:r w:rsidRPr="00360B06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www</w:t>
        </w:r>
        <w:r w:rsidRPr="001B783B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.</w:t>
        </w:r>
        <w:r w:rsidRPr="00360B06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memoires</w:t>
        </w:r>
        <w:r w:rsidRPr="001B783B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-</w:t>
        </w:r>
        <w:r w:rsidRPr="00360B06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ameriquefrancaise</w:t>
        </w:r>
        <w:r w:rsidRPr="001B783B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.</w:t>
        </w:r>
        <w:r w:rsidRPr="00360B06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com</w:t>
        </w:r>
        <w:r w:rsidRPr="001B783B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/</w:t>
        </w:r>
      </w:hyperlink>
      <w:r w:rsidRPr="001B783B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605939">
        <w:rPr>
          <w:rFonts w:ascii="Times New Roman" w:hAnsi="Times New Roman" w:cs="Times New Roman"/>
          <w:sz w:val="24"/>
          <w:szCs w:val="24"/>
        </w:rPr>
        <w:t>дата</w:t>
      </w:r>
      <w:r w:rsidRPr="001B783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05939">
        <w:rPr>
          <w:rFonts w:ascii="Times New Roman" w:hAnsi="Times New Roman" w:cs="Times New Roman"/>
          <w:sz w:val="24"/>
          <w:szCs w:val="24"/>
        </w:rPr>
        <w:t>обращения</w:t>
      </w:r>
      <w:r w:rsidRPr="001B783B">
        <w:rPr>
          <w:rFonts w:ascii="Times New Roman" w:hAnsi="Times New Roman" w:cs="Times New Roman"/>
          <w:sz w:val="24"/>
          <w:szCs w:val="24"/>
          <w:lang w:val="fr-FR"/>
        </w:rPr>
        <w:t>: 08.04.2017)</w:t>
      </w:r>
    </w:p>
    <w:p w:rsidR="006603C4" w:rsidRPr="001B783B" w:rsidRDefault="006603C4" w:rsidP="006603C4">
      <w:pPr>
        <w:pStyle w:val="af5"/>
        <w:rPr>
          <w:lang w:val="fr-FR"/>
        </w:rPr>
      </w:pPr>
    </w:p>
    <w:p w:rsidR="006603C4" w:rsidRPr="00BE6CD8" w:rsidRDefault="006603C4" w:rsidP="006603C4">
      <w:pPr>
        <w:pStyle w:val="a9"/>
        <w:numPr>
          <w:ilvl w:val="0"/>
          <w:numId w:val="8"/>
        </w:numPr>
        <w:ind w:left="0"/>
        <w:rPr>
          <w:sz w:val="24"/>
        </w:rPr>
      </w:pPr>
      <w:r w:rsidRPr="00BE6CD8">
        <w:rPr>
          <w:rFonts w:ascii="Times New Roman" w:hAnsi="Times New Roman" w:cs="Times New Roman"/>
          <w:sz w:val="24"/>
          <w:lang w:val="fr-FR"/>
        </w:rPr>
        <w:t xml:space="preserve">Sur les pas de Jacques Cartier : de Saint-Malo au Québec // Office de Tourisme de Saint-Malo. </w:t>
      </w:r>
      <w:r>
        <w:rPr>
          <w:rFonts w:ascii="Times New Roman" w:hAnsi="Times New Roman" w:cs="Times New Roman"/>
          <w:sz w:val="24"/>
          <w:lang w:val="en-US"/>
        </w:rPr>
        <w:t>URL</w:t>
      </w:r>
      <w:r w:rsidRPr="006603C4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lang w:val="en-US"/>
        </w:rPr>
        <w:t> </w:t>
      </w:r>
      <w:r w:rsidRPr="00BE6CD8">
        <w:rPr>
          <w:rFonts w:ascii="Times New Roman" w:hAnsi="Times New Roman" w:cs="Times New Roman"/>
          <w:sz w:val="24"/>
        </w:rPr>
        <w:t xml:space="preserve"> </w:t>
      </w:r>
      <w:hyperlink r:id="rId51" w:history="1">
        <w:r w:rsidRPr="00BE6CD8">
          <w:rPr>
            <w:rStyle w:val="a7"/>
            <w:rFonts w:ascii="Times New Roman" w:hAnsi="Times New Roman" w:cs="Times New Roman"/>
            <w:sz w:val="24"/>
            <w:lang w:val="en-US"/>
          </w:rPr>
          <w:t>http</w:t>
        </w:r>
        <w:r w:rsidRPr="00BE6CD8">
          <w:rPr>
            <w:rStyle w:val="a7"/>
            <w:rFonts w:ascii="Times New Roman" w:hAnsi="Times New Roman" w:cs="Times New Roman"/>
            <w:sz w:val="24"/>
          </w:rPr>
          <w:t>://</w:t>
        </w:r>
        <w:r w:rsidRPr="00BE6CD8">
          <w:rPr>
            <w:rStyle w:val="a7"/>
            <w:rFonts w:ascii="Times New Roman" w:hAnsi="Times New Roman" w:cs="Times New Roman"/>
            <w:sz w:val="24"/>
            <w:lang w:val="en-US"/>
          </w:rPr>
          <w:t>www</w:t>
        </w:r>
        <w:r w:rsidRPr="00BE6CD8">
          <w:rPr>
            <w:rStyle w:val="a7"/>
            <w:rFonts w:ascii="Times New Roman" w:hAnsi="Times New Roman" w:cs="Times New Roman"/>
            <w:sz w:val="24"/>
          </w:rPr>
          <w:t>.</w:t>
        </w:r>
        <w:r w:rsidRPr="00BE6CD8">
          <w:rPr>
            <w:rStyle w:val="a7"/>
            <w:rFonts w:ascii="Times New Roman" w:hAnsi="Times New Roman" w:cs="Times New Roman"/>
            <w:sz w:val="24"/>
            <w:lang w:val="en-US"/>
          </w:rPr>
          <w:t>saint</w:t>
        </w:r>
        <w:r w:rsidRPr="00BE6CD8">
          <w:rPr>
            <w:rStyle w:val="a7"/>
            <w:rFonts w:ascii="Times New Roman" w:hAnsi="Times New Roman" w:cs="Times New Roman"/>
            <w:sz w:val="24"/>
          </w:rPr>
          <w:t>-</w:t>
        </w:r>
        <w:r w:rsidRPr="00BE6CD8">
          <w:rPr>
            <w:rStyle w:val="a7"/>
            <w:rFonts w:ascii="Times New Roman" w:hAnsi="Times New Roman" w:cs="Times New Roman"/>
            <w:sz w:val="24"/>
            <w:lang w:val="en-US"/>
          </w:rPr>
          <w:t>malo</w:t>
        </w:r>
        <w:r w:rsidRPr="00BE6CD8">
          <w:rPr>
            <w:rStyle w:val="a7"/>
            <w:rFonts w:ascii="Times New Roman" w:hAnsi="Times New Roman" w:cs="Times New Roman"/>
            <w:sz w:val="24"/>
          </w:rPr>
          <w:t>-</w:t>
        </w:r>
        <w:r w:rsidRPr="00BE6CD8">
          <w:rPr>
            <w:rStyle w:val="a7"/>
            <w:rFonts w:ascii="Times New Roman" w:hAnsi="Times New Roman" w:cs="Times New Roman"/>
            <w:sz w:val="24"/>
            <w:lang w:val="en-US"/>
          </w:rPr>
          <w:t>tourisme</w:t>
        </w:r>
        <w:r w:rsidRPr="00BE6CD8">
          <w:rPr>
            <w:rStyle w:val="a7"/>
            <w:rFonts w:ascii="Times New Roman" w:hAnsi="Times New Roman" w:cs="Times New Roman"/>
            <w:sz w:val="24"/>
          </w:rPr>
          <w:t>.</w:t>
        </w:r>
        <w:r w:rsidRPr="00BE6CD8">
          <w:rPr>
            <w:rStyle w:val="a7"/>
            <w:rFonts w:ascii="Times New Roman" w:hAnsi="Times New Roman" w:cs="Times New Roman"/>
            <w:sz w:val="24"/>
            <w:lang w:val="en-US"/>
          </w:rPr>
          <w:t>com</w:t>
        </w:r>
        <w:r w:rsidRPr="00BE6CD8">
          <w:rPr>
            <w:rStyle w:val="a7"/>
            <w:rFonts w:ascii="Times New Roman" w:hAnsi="Times New Roman" w:cs="Times New Roman"/>
            <w:sz w:val="24"/>
          </w:rPr>
          <w:t>/</w:t>
        </w:r>
        <w:r w:rsidRPr="00BE6CD8">
          <w:rPr>
            <w:rStyle w:val="a7"/>
            <w:rFonts w:ascii="Times New Roman" w:hAnsi="Times New Roman" w:cs="Times New Roman"/>
            <w:sz w:val="24"/>
            <w:lang w:val="en-US"/>
          </w:rPr>
          <w:t>files</w:t>
        </w:r>
        <w:r w:rsidRPr="00BE6CD8">
          <w:rPr>
            <w:rStyle w:val="a7"/>
            <w:rFonts w:ascii="Times New Roman" w:hAnsi="Times New Roman" w:cs="Times New Roman"/>
            <w:sz w:val="24"/>
          </w:rPr>
          <w:t>/</w:t>
        </w:r>
        <w:r w:rsidRPr="00BE6CD8">
          <w:rPr>
            <w:rStyle w:val="a7"/>
            <w:rFonts w:ascii="Times New Roman" w:hAnsi="Times New Roman" w:cs="Times New Roman"/>
            <w:sz w:val="24"/>
            <w:lang w:val="en-US"/>
          </w:rPr>
          <w:t>ot</w:t>
        </w:r>
        <w:r w:rsidRPr="00BE6CD8">
          <w:rPr>
            <w:rStyle w:val="a7"/>
            <w:rFonts w:ascii="Times New Roman" w:hAnsi="Times New Roman" w:cs="Times New Roman"/>
            <w:sz w:val="24"/>
          </w:rPr>
          <w:t>-</w:t>
        </w:r>
        <w:r w:rsidRPr="00BE6CD8">
          <w:rPr>
            <w:rStyle w:val="a7"/>
            <w:rFonts w:ascii="Times New Roman" w:hAnsi="Times New Roman" w:cs="Times New Roman"/>
            <w:sz w:val="24"/>
            <w:lang w:val="en-US"/>
          </w:rPr>
          <w:t>stmalo</w:t>
        </w:r>
        <w:r w:rsidRPr="00BE6CD8">
          <w:rPr>
            <w:rStyle w:val="a7"/>
            <w:rFonts w:ascii="Times New Roman" w:hAnsi="Times New Roman" w:cs="Times New Roman"/>
            <w:sz w:val="24"/>
          </w:rPr>
          <w:t>/</w:t>
        </w:r>
        <w:r w:rsidRPr="00BE6CD8">
          <w:rPr>
            <w:rStyle w:val="a7"/>
            <w:rFonts w:ascii="Times New Roman" w:hAnsi="Times New Roman" w:cs="Times New Roman"/>
            <w:sz w:val="24"/>
            <w:lang w:val="en-US"/>
          </w:rPr>
          <w:t>files</w:t>
        </w:r>
        <w:r w:rsidRPr="00BE6CD8">
          <w:rPr>
            <w:rStyle w:val="a7"/>
            <w:rFonts w:ascii="Times New Roman" w:hAnsi="Times New Roman" w:cs="Times New Roman"/>
            <w:sz w:val="24"/>
          </w:rPr>
          <w:t>/</w:t>
        </w:r>
        <w:r w:rsidRPr="00BE6CD8">
          <w:rPr>
            <w:rStyle w:val="a7"/>
            <w:rFonts w:ascii="Times New Roman" w:hAnsi="Times New Roman" w:cs="Times New Roman"/>
            <w:sz w:val="24"/>
            <w:lang w:val="en-US"/>
          </w:rPr>
          <w:t>fichiers</w:t>
        </w:r>
        <w:r w:rsidRPr="00BE6CD8">
          <w:rPr>
            <w:rStyle w:val="a7"/>
            <w:rFonts w:ascii="Times New Roman" w:hAnsi="Times New Roman" w:cs="Times New Roman"/>
            <w:sz w:val="24"/>
          </w:rPr>
          <w:t>/</w:t>
        </w:r>
        <w:r w:rsidRPr="00BE6CD8">
          <w:rPr>
            <w:rStyle w:val="a7"/>
            <w:rFonts w:ascii="Times New Roman" w:hAnsi="Times New Roman" w:cs="Times New Roman"/>
            <w:sz w:val="24"/>
            <w:lang w:val="en-US"/>
          </w:rPr>
          <w:t>Pratique</w:t>
        </w:r>
        <w:r w:rsidRPr="00BE6CD8">
          <w:rPr>
            <w:rStyle w:val="a7"/>
            <w:rFonts w:ascii="Times New Roman" w:hAnsi="Times New Roman" w:cs="Times New Roman"/>
            <w:sz w:val="24"/>
          </w:rPr>
          <w:t>/</w:t>
        </w:r>
        <w:r w:rsidRPr="00BE6CD8">
          <w:rPr>
            <w:rStyle w:val="a7"/>
            <w:rFonts w:ascii="Times New Roman" w:hAnsi="Times New Roman" w:cs="Times New Roman"/>
            <w:sz w:val="24"/>
            <w:lang w:val="en-US"/>
          </w:rPr>
          <w:t>sur</w:t>
        </w:r>
        <w:r w:rsidRPr="00BE6CD8">
          <w:rPr>
            <w:rStyle w:val="a7"/>
            <w:rFonts w:ascii="Times New Roman" w:hAnsi="Times New Roman" w:cs="Times New Roman"/>
            <w:sz w:val="24"/>
          </w:rPr>
          <w:t>_</w:t>
        </w:r>
        <w:r w:rsidRPr="00BE6CD8">
          <w:rPr>
            <w:rStyle w:val="a7"/>
            <w:rFonts w:ascii="Times New Roman" w:hAnsi="Times New Roman" w:cs="Times New Roman"/>
            <w:sz w:val="24"/>
            <w:lang w:val="en-US"/>
          </w:rPr>
          <w:t>le</w:t>
        </w:r>
        <w:r w:rsidRPr="00BE6CD8">
          <w:rPr>
            <w:rStyle w:val="a7"/>
            <w:rFonts w:ascii="Times New Roman" w:hAnsi="Times New Roman" w:cs="Times New Roman"/>
            <w:sz w:val="24"/>
          </w:rPr>
          <w:t>_</w:t>
        </w:r>
        <w:r w:rsidRPr="00BE6CD8">
          <w:rPr>
            <w:rStyle w:val="a7"/>
            <w:rFonts w:ascii="Times New Roman" w:hAnsi="Times New Roman" w:cs="Times New Roman"/>
            <w:sz w:val="24"/>
            <w:lang w:val="en-US"/>
          </w:rPr>
          <w:t>pas</w:t>
        </w:r>
        <w:r w:rsidRPr="00BE6CD8">
          <w:rPr>
            <w:rStyle w:val="a7"/>
            <w:rFonts w:ascii="Times New Roman" w:hAnsi="Times New Roman" w:cs="Times New Roman"/>
            <w:sz w:val="24"/>
          </w:rPr>
          <w:t>_</w:t>
        </w:r>
        <w:r w:rsidRPr="00BE6CD8">
          <w:rPr>
            <w:rStyle w:val="a7"/>
            <w:rFonts w:ascii="Times New Roman" w:hAnsi="Times New Roman" w:cs="Times New Roman"/>
            <w:sz w:val="24"/>
            <w:lang w:val="en-US"/>
          </w:rPr>
          <w:t>de</w:t>
        </w:r>
        <w:r w:rsidRPr="00BE6CD8">
          <w:rPr>
            <w:rStyle w:val="a7"/>
            <w:rFonts w:ascii="Times New Roman" w:hAnsi="Times New Roman" w:cs="Times New Roman"/>
            <w:sz w:val="24"/>
          </w:rPr>
          <w:t>_</w:t>
        </w:r>
        <w:r w:rsidRPr="00BE6CD8">
          <w:rPr>
            <w:rStyle w:val="a7"/>
            <w:rFonts w:ascii="Times New Roman" w:hAnsi="Times New Roman" w:cs="Times New Roman"/>
            <w:sz w:val="24"/>
            <w:lang w:val="en-US"/>
          </w:rPr>
          <w:t>jacques</w:t>
        </w:r>
        <w:r w:rsidRPr="00BE6CD8">
          <w:rPr>
            <w:rStyle w:val="a7"/>
            <w:rFonts w:ascii="Times New Roman" w:hAnsi="Times New Roman" w:cs="Times New Roman"/>
            <w:sz w:val="24"/>
          </w:rPr>
          <w:t>_</w:t>
        </w:r>
        <w:r w:rsidRPr="00BE6CD8">
          <w:rPr>
            <w:rStyle w:val="a7"/>
            <w:rFonts w:ascii="Times New Roman" w:hAnsi="Times New Roman" w:cs="Times New Roman"/>
            <w:sz w:val="24"/>
            <w:lang w:val="en-US"/>
          </w:rPr>
          <w:t>cartier</w:t>
        </w:r>
        <w:r w:rsidRPr="00BE6CD8">
          <w:rPr>
            <w:rStyle w:val="a7"/>
            <w:rFonts w:ascii="Times New Roman" w:hAnsi="Times New Roman" w:cs="Times New Roman"/>
            <w:sz w:val="24"/>
          </w:rPr>
          <w:t>.</w:t>
        </w:r>
        <w:r w:rsidRPr="00BE6CD8">
          <w:rPr>
            <w:rStyle w:val="a7"/>
            <w:rFonts w:ascii="Times New Roman" w:hAnsi="Times New Roman" w:cs="Times New Roman"/>
            <w:sz w:val="24"/>
            <w:lang w:val="en-US"/>
          </w:rPr>
          <w:t>pdf</w:t>
        </w:r>
      </w:hyperlink>
      <w:r w:rsidRPr="00BE6CD8">
        <w:rPr>
          <w:sz w:val="24"/>
        </w:rPr>
        <w:t xml:space="preserve"> </w:t>
      </w:r>
      <w:r w:rsidRPr="00BE6CD8">
        <w:rPr>
          <w:rFonts w:ascii="Times New Roman" w:hAnsi="Times New Roman" w:cs="Times New Roman"/>
          <w:sz w:val="24"/>
        </w:rPr>
        <w:t>(дата обращения: 08.05.2017)</w:t>
      </w:r>
    </w:p>
    <w:p w:rsidR="00753292" w:rsidRPr="006603C4" w:rsidRDefault="00753292" w:rsidP="0075329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603C4" w:rsidRPr="006603C4" w:rsidRDefault="006603C4" w:rsidP="0075329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603C4" w:rsidRDefault="006603C4" w:rsidP="0075329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53" w:name="_Toc483306651"/>
      <w:bookmarkStart w:id="54" w:name="_Toc479637728"/>
      <w:bookmarkStart w:id="55" w:name="_Toc479637784"/>
      <w:bookmarkStart w:id="56" w:name="_Toc479647682"/>
      <w:bookmarkStart w:id="57" w:name="_Toc479647837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II. Литература</w:t>
      </w:r>
      <w:bookmarkEnd w:id="53"/>
    </w:p>
    <w:p w:rsidR="00753292" w:rsidRPr="006603C4" w:rsidRDefault="00753292" w:rsidP="006603C4">
      <w:pPr>
        <w:rPr>
          <w:u w:val="single"/>
        </w:rPr>
      </w:pPr>
      <w:r w:rsidRPr="006603C4">
        <w:rPr>
          <w:u w:val="single"/>
        </w:rPr>
        <w:t>Книги и брошюры</w:t>
      </w:r>
      <w:bookmarkEnd w:id="41"/>
      <w:bookmarkEnd w:id="42"/>
      <w:bookmarkEnd w:id="43"/>
      <w:bookmarkEnd w:id="44"/>
      <w:bookmarkEnd w:id="54"/>
      <w:bookmarkEnd w:id="55"/>
      <w:bookmarkEnd w:id="56"/>
      <w:bookmarkEnd w:id="57"/>
    </w:p>
    <w:p w:rsidR="00753292" w:rsidRDefault="00753292" w:rsidP="0041671B">
      <w:pPr>
        <w:pStyle w:val="af5"/>
        <w:numPr>
          <w:ilvl w:val="0"/>
          <w:numId w:val="6"/>
        </w:numPr>
        <w:spacing w:before="240" w:after="240"/>
        <w:ind w:left="0"/>
      </w:pPr>
      <w:r w:rsidRPr="009B3AD5">
        <w:t>Азизов У.Б. Конструктивизм в международных отношениях: интерпретация Николаса Онуфа, Фридриха Кратохвила и Александра Вендта. СПб</w:t>
      </w:r>
      <w:proofErr w:type="gramStart"/>
      <w:r w:rsidRPr="009B3AD5">
        <w:t xml:space="preserve">.: </w:t>
      </w:r>
      <w:proofErr w:type="gramEnd"/>
      <w:r w:rsidRPr="009B3AD5">
        <w:t>Алетейя, 2015. 160 с.</w:t>
      </w:r>
    </w:p>
    <w:p w:rsidR="0088500F" w:rsidRDefault="0088500F" w:rsidP="0088500F">
      <w:pPr>
        <w:pStyle w:val="af5"/>
        <w:numPr>
          <w:ilvl w:val="0"/>
          <w:numId w:val="6"/>
        </w:numPr>
        <w:ind w:left="0" w:hanging="364"/>
        <w:rPr>
          <w:sz w:val="36"/>
        </w:rPr>
      </w:pPr>
      <w:r w:rsidRPr="0088500F">
        <w:rPr>
          <w:szCs w:val="18"/>
        </w:rPr>
        <w:t>Акимов Ю.Г. Очерки ранней истории Канады // Монография. СПб</w:t>
      </w:r>
      <w:proofErr w:type="gramStart"/>
      <w:r w:rsidRPr="0088500F">
        <w:rPr>
          <w:szCs w:val="18"/>
        </w:rPr>
        <w:t xml:space="preserve">.: </w:t>
      </w:r>
      <w:proofErr w:type="gramEnd"/>
      <w:r w:rsidRPr="0088500F">
        <w:rPr>
          <w:szCs w:val="18"/>
        </w:rPr>
        <w:t>Изд-во ВИРД, 1999. 321 с.</w:t>
      </w:r>
    </w:p>
    <w:p w:rsidR="0088500F" w:rsidRPr="0088500F" w:rsidRDefault="0088500F" w:rsidP="0088500F">
      <w:pPr>
        <w:pStyle w:val="af5"/>
        <w:ind w:left="0"/>
      </w:pPr>
    </w:p>
    <w:p w:rsidR="00DC208C" w:rsidRDefault="00DC208C" w:rsidP="00DC208C">
      <w:pPr>
        <w:pStyle w:val="af5"/>
        <w:numPr>
          <w:ilvl w:val="0"/>
          <w:numId w:val="6"/>
        </w:numPr>
        <w:ind w:left="0" w:hanging="364"/>
      </w:pPr>
      <w:r w:rsidRPr="00DC208C">
        <w:t>Акимов Ю.Г. Современное канадское общество // Учебное пособие. СПб</w:t>
      </w:r>
      <w:proofErr w:type="gramStart"/>
      <w:r w:rsidRPr="00DC208C">
        <w:t xml:space="preserve">.: </w:t>
      </w:r>
      <w:proofErr w:type="gramEnd"/>
      <w:r w:rsidRPr="00DC208C">
        <w:t>Изд-во Петро</w:t>
      </w:r>
      <w:r w:rsidRPr="0088500F">
        <w:t>полис, 2000. 88 с.</w:t>
      </w:r>
    </w:p>
    <w:p w:rsidR="0088500F" w:rsidRPr="0088500F" w:rsidRDefault="0088500F" w:rsidP="0088500F">
      <w:pPr>
        <w:pStyle w:val="af5"/>
        <w:ind w:left="0"/>
      </w:pPr>
    </w:p>
    <w:p w:rsidR="00753292" w:rsidRPr="009B3AD5" w:rsidRDefault="00753292" w:rsidP="0041671B">
      <w:pPr>
        <w:pStyle w:val="a9"/>
        <w:numPr>
          <w:ilvl w:val="0"/>
          <w:numId w:val="6"/>
        </w:numPr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9B3AD5">
        <w:rPr>
          <w:rFonts w:ascii="Times New Roman" w:hAnsi="Times New Roman" w:cs="Times New Roman"/>
          <w:sz w:val="24"/>
          <w:szCs w:val="24"/>
        </w:rPr>
        <w:t xml:space="preserve">Андерсон,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B3AD5">
        <w:rPr>
          <w:rFonts w:ascii="Times New Roman" w:hAnsi="Times New Roman" w:cs="Times New Roman"/>
          <w:sz w:val="24"/>
          <w:szCs w:val="24"/>
        </w:rPr>
        <w:t xml:space="preserve">. Воображаемые сообщества. М.: Канон-Пресс-Ц, Кучково поле, 2001г. </w:t>
      </w:r>
    </w:p>
    <w:p w:rsidR="00753292" w:rsidRPr="009B3AD5" w:rsidRDefault="00753292" w:rsidP="0041671B">
      <w:pPr>
        <w:pStyle w:val="a9"/>
        <w:numPr>
          <w:ilvl w:val="0"/>
          <w:numId w:val="6"/>
        </w:numPr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9B3AD5">
        <w:rPr>
          <w:rFonts w:ascii="Times New Roman" w:hAnsi="Times New Roman" w:cs="Times New Roman"/>
          <w:sz w:val="24"/>
          <w:szCs w:val="24"/>
        </w:rPr>
        <w:t>Геллнер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9B3AD5">
        <w:rPr>
          <w:rFonts w:ascii="Times New Roman" w:hAnsi="Times New Roman" w:cs="Times New Roman"/>
          <w:sz w:val="24"/>
          <w:szCs w:val="24"/>
        </w:rPr>
        <w:t xml:space="preserve">. Нации и национализм. </w:t>
      </w:r>
      <w:proofErr w:type="gramStart"/>
      <w:r w:rsidRPr="009B3AD5">
        <w:rPr>
          <w:rFonts w:ascii="Times New Roman" w:hAnsi="Times New Roman" w:cs="Times New Roman"/>
          <w:sz w:val="24"/>
          <w:szCs w:val="24"/>
        </w:rPr>
        <w:t>(Gellner Ernest.</w:t>
      </w:r>
      <w:proofErr w:type="gramEnd"/>
      <w:r w:rsidRPr="009B3AD5">
        <w:rPr>
          <w:rFonts w:ascii="Times New Roman" w:hAnsi="Times New Roman" w:cs="Times New Roman"/>
          <w:sz w:val="24"/>
          <w:szCs w:val="24"/>
        </w:rPr>
        <w:t xml:space="preserve"> </w:t>
      </w:r>
      <w:r w:rsidRPr="009B3AD5">
        <w:rPr>
          <w:rFonts w:ascii="Times New Roman" w:hAnsi="Times New Roman" w:cs="Times New Roman"/>
          <w:sz w:val="24"/>
          <w:szCs w:val="24"/>
          <w:lang w:val="en-US"/>
        </w:rPr>
        <w:t>Nation</w:t>
      </w:r>
      <w:r w:rsidRPr="009B3AD5">
        <w:rPr>
          <w:rFonts w:ascii="Times New Roman" w:hAnsi="Times New Roman" w:cs="Times New Roman"/>
          <w:sz w:val="24"/>
          <w:szCs w:val="24"/>
        </w:rPr>
        <w:t xml:space="preserve"> </w:t>
      </w:r>
      <w:r w:rsidRPr="009B3AD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B3AD5">
        <w:rPr>
          <w:rFonts w:ascii="Times New Roman" w:hAnsi="Times New Roman" w:cs="Times New Roman"/>
          <w:sz w:val="24"/>
          <w:szCs w:val="24"/>
        </w:rPr>
        <w:t xml:space="preserve"> </w:t>
      </w:r>
      <w:r w:rsidRPr="009B3AD5">
        <w:rPr>
          <w:rFonts w:ascii="Times New Roman" w:hAnsi="Times New Roman" w:cs="Times New Roman"/>
          <w:sz w:val="24"/>
          <w:szCs w:val="24"/>
          <w:lang w:val="en-US"/>
        </w:rPr>
        <w:t>Nationalism</w:t>
      </w:r>
      <w:r w:rsidRPr="009B3AD5">
        <w:rPr>
          <w:rFonts w:ascii="Times New Roman" w:hAnsi="Times New Roman" w:cs="Times New Roman"/>
          <w:sz w:val="24"/>
          <w:szCs w:val="24"/>
        </w:rPr>
        <w:t xml:space="preserve">, </w:t>
      </w:r>
      <w:r w:rsidRPr="009B3AD5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Pr="009B3AD5">
        <w:rPr>
          <w:rFonts w:ascii="Times New Roman" w:hAnsi="Times New Roman" w:cs="Times New Roman"/>
          <w:sz w:val="24"/>
          <w:szCs w:val="24"/>
        </w:rPr>
        <w:t>, 1983). М., Прогресс. 1991 г.</w:t>
      </w:r>
    </w:p>
    <w:p w:rsidR="00753292" w:rsidRDefault="00753292" w:rsidP="0041671B">
      <w:pPr>
        <w:pStyle w:val="a9"/>
        <w:numPr>
          <w:ilvl w:val="0"/>
          <w:numId w:val="6"/>
        </w:numPr>
        <w:spacing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D5">
        <w:rPr>
          <w:rStyle w:val="af0"/>
          <w:rFonts w:ascii="Times New Roman" w:hAnsi="Times New Roman" w:cs="Times New Roman"/>
          <w:b w:val="0"/>
          <w:sz w:val="24"/>
          <w:szCs w:val="24"/>
        </w:rPr>
        <w:t>Дюркгейм Э. Социология. Ее предмет, метод, предназначение</w:t>
      </w:r>
      <w:proofErr w:type="gramStart"/>
      <w:r w:rsidRPr="009B3AD5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B3AD5">
        <w:rPr>
          <w:rFonts w:ascii="Times New Roman" w:hAnsi="Times New Roman" w:cs="Times New Roman"/>
          <w:sz w:val="24"/>
          <w:szCs w:val="24"/>
        </w:rPr>
        <w:t xml:space="preserve">ер. с фр., составление, послесловие и примечания А. Б. Гофмана. М.: Канон, 1995. 352 с.— </w:t>
      </w:r>
      <w:r w:rsidRPr="009B3A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B3AD5">
        <w:rPr>
          <w:rFonts w:ascii="Times New Roman" w:hAnsi="Times New Roman" w:cs="Times New Roman"/>
          <w:sz w:val="24"/>
          <w:szCs w:val="24"/>
        </w:rPr>
        <w:t>История социологии в памятниках)</w:t>
      </w:r>
    </w:p>
    <w:p w:rsidR="00753292" w:rsidRPr="009B3AD5" w:rsidRDefault="00753292" w:rsidP="0041671B">
      <w:pPr>
        <w:pStyle w:val="af5"/>
        <w:numPr>
          <w:ilvl w:val="0"/>
          <w:numId w:val="6"/>
        </w:numPr>
        <w:spacing w:after="240"/>
        <w:ind w:left="0"/>
        <w:contextualSpacing/>
        <w:jc w:val="both"/>
        <w:rPr>
          <w:rStyle w:val="st"/>
        </w:rPr>
      </w:pPr>
      <w:r w:rsidRPr="009B3AD5">
        <w:rPr>
          <w:rStyle w:val="citation"/>
          <w:iCs/>
        </w:rPr>
        <w:t>Крылов Д., Бетаки В., Великсон Б., Кассель Е</w:t>
      </w:r>
      <w:r w:rsidR="00016369">
        <w:rPr>
          <w:rStyle w:val="citation"/>
          <w:iCs/>
        </w:rPr>
        <w:t>.</w:t>
      </w:r>
      <w:r w:rsidRPr="009B3AD5">
        <w:rPr>
          <w:rStyle w:val="citation"/>
        </w:rPr>
        <w:t xml:space="preserve"> Франция. М.: Эксмо, 2008.</w:t>
      </w:r>
      <w:r w:rsidR="00A01FF5">
        <w:rPr>
          <w:rStyle w:val="citation"/>
        </w:rPr>
        <w:t xml:space="preserve"> </w:t>
      </w:r>
      <w:r w:rsidRPr="009B3AD5">
        <w:rPr>
          <w:rStyle w:val="st"/>
        </w:rPr>
        <w:t xml:space="preserve">640 </w:t>
      </w:r>
      <w:r w:rsidRPr="009B3AD5">
        <w:rPr>
          <w:rStyle w:val="st"/>
          <w:lang w:val="en-US"/>
        </w:rPr>
        <w:t>c</w:t>
      </w:r>
      <w:r w:rsidRPr="009B3AD5">
        <w:rPr>
          <w:rStyle w:val="st"/>
        </w:rPr>
        <w:t>.</w:t>
      </w:r>
    </w:p>
    <w:p w:rsidR="00753292" w:rsidRPr="009B3AD5" w:rsidRDefault="00753292" w:rsidP="0041671B">
      <w:pPr>
        <w:pStyle w:val="a9"/>
        <w:numPr>
          <w:ilvl w:val="0"/>
          <w:numId w:val="6"/>
        </w:numPr>
        <w:spacing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D5">
        <w:rPr>
          <w:rFonts w:ascii="Times New Roman" w:hAnsi="Times New Roman" w:cs="Times New Roman"/>
          <w:sz w:val="24"/>
          <w:szCs w:val="24"/>
        </w:rPr>
        <w:t>Маркузе Г. Одномерный человек</w:t>
      </w:r>
      <w:proofErr w:type="gramStart"/>
      <w:r w:rsidRPr="009B3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3AD5">
        <w:rPr>
          <w:rFonts w:ascii="Times New Roman" w:hAnsi="Times New Roman" w:cs="Times New Roman"/>
          <w:sz w:val="24"/>
          <w:szCs w:val="24"/>
        </w:rPr>
        <w:t xml:space="preserve"> </w:t>
      </w:r>
      <w:r w:rsidRPr="009B3AD5">
        <w:rPr>
          <w:rStyle w:val="st"/>
          <w:rFonts w:ascii="Times New Roman" w:hAnsi="Times New Roman" w:cs="Times New Roman"/>
          <w:sz w:val="24"/>
          <w:szCs w:val="24"/>
        </w:rPr>
        <w:t>(</w:t>
      </w:r>
      <w:proofErr w:type="gramStart"/>
      <w:r w:rsidRPr="009B3AD5">
        <w:rPr>
          <w:rStyle w:val="st"/>
          <w:rFonts w:ascii="Times New Roman" w:hAnsi="Times New Roman" w:cs="Times New Roman"/>
          <w:sz w:val="24"/>
          <w:szCs w:val="24"/>
        </w:rPr>
        <w:t>п</w:t>
      </w:r>
      <w:proofErr w:type="gramEnd"/>
      <w:r w:rsidRPr="009B3AD5">
        <w:rPr>
          <w:rStyle w:val="st"/>
          <w:rFonts w:ascii="Times New Roman" w:hAnsi="Times New Roman" w:cs="Times New Roman"/>
          <w:sz w:val="24"/>
          <w:szCs w:val="24"/>
        </w:rPr>
        <w:t xml:space="preserve">ер. с англ. А.А. Юдина). </w:t>
      </w:r>
      <w:r w:rsidRPr="00DC208C">
        <w:rPr>
          <w:rStyle w:val="ad"/>
          <w:rFonts w:ascii="Times New Roman" w:hAnsi="Times New Roman" w:cs="Times New Roman"/>
          <w:i w:val="0"/>
          <w:sz w:val="24"/>
          <w:szCs w:val="24"/>
        </w:rPr>
        <w:t>М</w:t>
      </w:r>
      <w:r w:rsidRPr="00DC208C">
        <w:rPr>
          <w:rStyle w:val="st"/>
          <w:rFonts w:ascii="Times New Roman" w:hAnsi="Times New Roman" w:cs="Times New Roman"/>
          <w:i/>
          <w:sz w:val="24"/>
          <w:szCs w:val="24"/>
        </w:rPr>
        <w:t>.</w:t>
      </w:r>
      <w:r w:rsidRPr="00DC208C">
        <w:rPr>
          <w:rStyle w:val="st"/>
          <w:rFonts w:ascii="Times New Roman" w:hAnsi="Times New Roman" w:cs="Times New Roman"/>
          <w:sz w:val="24"/>
          <w:szCs w:val="24"/>
        </w:rPr>
        <w:t xml:space="preserve">: </w:t>
      </w:r>
      <w:r w:rsidRPr="009B3AD5">
        <w:rPr>
          <w:rStyle w:val="st"/>
          <w:rFonts w:ascii="Times New Roman" w:hAnsi="Times New Roman" w:cs="Times New Roman"/>
          <w:sz w:val="24"/>
          <w:szCs w:val="24"/>
        </w:rPr>
        <w:t xml:space="preserve">АСТ, </w:t>
      </w:r>
      <w:r w:rsidRPr="00DC208C">
        <w:rPr>
          <w:rStyle w:val="ad"/>
          <w:rFonts w:ascii="Times New Roman" w:hAnsi="Times New Roman" w:cs="Times New Roman"/>
          <w:i w:val="0"/>
          <w:sz w:val="24"/>
          <w:szCs w:val="24"/>
        </w:rPr>
        <w:t>2009</w:t>
      </w:r>
      <w:r w:rsidRPr="00DC208C">
        <w:rPr>
          <w:rStyle w:val="st"/>
          <w:rFonts w:ascii="Times New Roman" w:hAnsi="Times New Roman" w:cs="Times New Roman"/>
          <w:sz w:val="24"/>
          <w:szCs w:val="24"/>
        </w:rPr>
        <w:t>.</w:t>
      </w:r>
      <w:r w:rsidRPr="009B3AD5">
        <w:rPr>
          <w:rStyle w:val="st"/>
          <w:rFonts w:ascii="Times New Roman" w:hAnsi="Times New Roman" w:cs="Times New Roman"/>
          <w:sz w:val="24"/>
          <w:szCs w:val="24"/>
        </w:rPr>
        <w:t xml:space="preserve"> 331 с.</w:t>
      </w:r>
    </w:p>
    <w:p w:rsidR="00753292" w:rsidRPr="008F25F6" w:rsidRDefault="00753292" w:rsidP="0041671B">
      <w:pPr>
        <w:pStyle w:val="a9"/>
        <w:numPr>
          <w:ilvl w:val="0"/>
          <w:numId w:val="6"/>
        </w:numPr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9B3AD5">
        <w:rPr>
          <w:rFonts w:ascii="Times New Roman" w:hAnsi="Times New Roman" w:cs="Times New Roman"/>
          <w:sz w:val="24"/>
          <w:szCs w:val="24"/>
        </w:rPr>
        <w:t>Рикёр П. Память, история, забвение. М</w:t>
      </w:r>
      <w:r w:rsidRPr="008F25F6">
        <w:rPr>
          <w:rFonts w:ascii="Times New Roman" w:hAnsi="Times New Roman" w:cs="Times New Roman"/>
          <w:sz w:val="24"/>
          <w:szCs w:val="24"/>
        </w:rPr>
        <w:t xml:space="preserve">., 2004. </w:t>
      </w:r>
    </w:p>
    <w:p w:rsidR="00753292" w:rsidRPr="009B3AD5" w:rsidRDefault="00753292" w:rsidP="0041671B">
      <w:pPr>
        <w:pStyle w:val="a9"/>
        <w:numPr>
          <w:ilvl w:val="0"/>
          <w:numId w:val="6"/>
        </w:numPr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9B3AD5">
        <w:rPr>
          <w:rFonts w:ascii="Times New Roman" w:hAnsi="Times New Roman" w:cs="Times New Roman"/>
          <w:sz w:val="24"/>
          <w:szCs w:val="24"/>
        </w:rPr>
        <w:t>Тишков В.А. Реквием по этносу. М., 2003</w:t>
      </w:r>
      <w:r w:rsidR="00781568">
        <w:rPr>
          <w:rFonts w:ascii="Times New Roman" w:hAnsi="Times New Roman" w:cs="Times New Roman"/>
          <w:sz w:val="24"/>
          <w:szCs w:val="24"/>
        </w:rPr>
        <w:t>. 54</w:t>
      </w:r>
      <w:r w:rsidR="00F50B20">
        <w:rPr>
          <w:rFonts w:ascii="Times New Roman" w:hAnsi="Times New Roman" w:cs="Times New Roman"/>
          <w:sz w:val="24"/>
          <w:szCs w:val="24"/>
        </w:rPr>
        <w:t>4</w:t>
      </w:r>
      <w:r w:rsidR="00781568">
        <w:rPr>
          <w:rFonts w:ascii="Times New Roman" w:hAnsi="Times New Roman" w:cs="Times New Roman"/>
          <w:sz w:val="24"/>
          <w:szCs w:val="24"/>
        </w:rPr>
        <w:t xml:space="preserve"> с.</w:t>
      </w:r>
      <w:r w:rsidRPr="009B3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08C" w:rsidRPr="00DC208C" w:rsidRDefault="00DC208C" w:rsidP="00F15C86">
      <w:pPr>
        <w:pStyle w:val="a9"/>
        <w:numPr>
          <w:ilvl w:val="0"/>
          <w:numId w:val="6"/>
        </w:numPr>
        <w:tabs>
          <w:tab w:val="left" w:pos="0"/>
        </w:tabs>
        <w:ind w:left="0" w:hanging="350"/>
        <w:rPr>
          <w:rFonts w:ascii="Times New Roman" w:hAnsi="Times New Roman" w:cs="Times New Roman"/>
          <w:sz w:val="24"/>
          <w:szCs w:val="24"/>
        </w:rPr>
      </w:pPr>
      <w:r w:rsidRPr="00DC208C">
        <w:rPr>
          <w:rFonts w:ascii="Times New Roman" w:hAnsi="Times New Roman" w:cs="Times New Roman"/>
          <w:sz w:val="24"/>
          <w:szCs w:val="24"/>
        </w:rPr>
        <w:t>Устинова О.В. Отражение языковой картины мира в лексической системе кана</w:t>
      </w:r>
      <w:r w:rsidRPr="00DC208C">
        <w:rPr>
          <w:rFonts w:ascii="Times New Roman" w:hAnsi="Times New Roman" w:cs="Times New Roman"/>
          <w:sz w:val="24"/>
          <w:szCs w:val="24"/>
        </w:rPr>
        <w:t>д</w:t>
      </w:r>
      <w:r w:rsidRPr="00DC208C">
        <w:rPr>
          <w:rFonts w:ascii="Times New Roman" w:hAnsi="Times New Roman" w:cs="Times New Roman"/>
          <w:sz w:val="24"/>
          <w:szCs w:val="24"/>
        </w:rPr>
        <w:t xml:space="preserve">ских вариантов французского и английского языков. </w:t>
      </w:r>
      <w:r w:rsidR="006603C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F15C86">
        <w:rPr>
          <w:rFonts w:ascii="Times New Roman" w:hAnsi="Times New Roman" w:cs="Times New Roman"/>
          <w:sz w:val="24"/>
          <w:szCs w:val="24"/>
        </w:rPr>
        <w:t>: </w:t>
      </w:r>
      <w:hyperlink r:id="rId52" w:history="1">
        <w:r w:rsidR="007D10DC" w:rsidRPr="002B6082">
          <w:rPr>
            <w:rStyle w:val="a7"/>
            <w:rFonts w:ascii="Times New Roman" w:hAnsi="Times New Roman" w:cs="Times New Roman"/>
            <w:sz w:val="24"/>
            <w:szCs w:val="24"/>
          </w:rPr>
          <w:t>http://dlib.rsl.ru/loader/view/01005565729?get=pdf</w:t>
        </w:r>
      </w:hyperlink>
      <w:r w:rsidR="007D10DC">
        <w:rPr>
          <w:rFonts w:ascii="Times New Roman" w:hAnsi="Times New Roman" w:cs="Times New Roman"/>
          <w:sz w:val="24"/>
          <w:szCs w:val="24"/>
        </w:rPr>
        <w:t xml:space="preserve"> </w:t>
      </w:r>
      <w:r w:rsidRPr="00DC208C">
        <w:rPr>
          <w:rFonts w:ascii="Times New Roman" w:hAnsi="Times New Roman" w:cs="Times New Roman"/>
          <w:sz w:val="24"/>
          <w:szCs w:val="24"/>
        </w:rPr>
        <w:t>(дата обра</w:t>
      </w:r>
      <w:bookmarkStart w:id="58" w:name="_GoBack"/>
      <w:bookmarkEnd w:id="58"/>
      <w:r w:rsidRPr="00DC208C">
        <w:rPr>
          <w:rFonts w:ascii="Times New Roman" w:hAnsi="Times New Roman" w:cs="Times New Roman"/>
          <w:sz w:val="24"/>
          <w:szCs w:val="24"/>
        </w:rPr>
        <w:t>щения: 27.03.2017)</w:t>
      </w:r>
    </w:p>
    <w:p w:rsidR="00DC208C" w:rsidRPr="00DC208C" w:rsidRDefault="00DC208C" w:rsidP="00DC208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53292" w:rsidRPr="009B3AD5" w:rsidRDefault="00753292" w:rsidP="0041671B">
      <w:pPr>
        <w:pStyle w:val="af5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/>
        <w:contextualSpacing/>
        <w:jc w:val="both"/>
      </w:pPr>
      <w:r w:rsidRPr="00DC208C">
        <w:t>Франция-память / П. Нора, М. Озуф, Ж. де Пюимеж, М. Винок. СПб</w:t>
      </w:r>
      <w:proofErr w:type="gramStart"/>
      <w:r w:rsidRPr="00DC208C">
        <w:t xml:space="preserve">.: </w:t>
      </w:r>
      <w:proofErr w:type="gramEnd"/>
      <w:r w:rsidRPr="00DC208C">
        <w:t>Изд-во С.-Петерб.</w:t>
      </w:r>
      <w:r w:rsidRPr="009B3AD5">
        <w:t xml:space="preserve"> ун-та, 1999</w:t>
      </w:r>
    </w:p>
    <w:p w:rsidR="00753292" w:rsidRDefault="00753292" w:rsidP="0041671B">
      <w:pPr>
        <w:pStyle w:val="a9"/>
        <w:numPr>
          <w:ilvl w:val="0"/>
          <w:numId w:val="6"/>
        </w:numPr>
        <w:ind w:left="0"/>
        <w:rPr>
          <w:rStyle w:val="ouvrage"/>
          <w:rFonts w:ascii="Times New Roman" w:hAnsi="Times New Roman" w:cs="Times New Roman"/>
          <w:sz w:val="24"/>
          <w:szCs w:val="24"/>
          <w:lang w:val="fr-FR"/>
        </w:rPr>
      </w:pPr>
      <w:r w:rsidRPr="00605939">
        <w:rPr>
          <w:rStyle w:val="ouvrage"/>
          <w:rFonts w:ascii="Times New Roman" w:hAnsi="Times New Roman" w:cs="Times New Roman"/>
          <w:sz w:val="24"/>
          <w:szCs w:val="24"/>
          <w:lang w:val="fr-FR"/>
        </w:rPr>
        <w:t>Auzias</w:t>
      </w:r>
      <w:r w:rsidRPr="001D5648">
        <w:rPr>
          <w:rStyle w:val="ouvrage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05939">
        <w:rPr>
          <w:rStyle w:val="ouvrage"/>
          <w:rFonts w:ascii="Times New Roman" w:hAnsi="Times New Roman" w:cs="Times New Roman"/>
          <w:sz w:val="24"/>
          <w:szCs w:val="24"/>
          <w:lang w:val="fr-FR"/>
        </w:rPr>
        <w:t>D</w:t>
      </w:r>
      <w:r w:rsidRPr="001D5648">
        <w:rPr>
          <w:rStyle w:val="ouvrage"/>
          <w:rFonts w:ascii="Times New Roman" w:hAnsi="Times New Roman" w:cs="Times New Roman"/>
          <w:sz w:val="24"/>
          <w:szCs w:val="24"/>
          <w:lang w:val="fr-FR"/>
        </w:rPr>
        <w:t xml:space="preserve">., </w:t>
      </w:r>
      <w:r w:rsidRPr="00605939">
        <w:rPr>
          <w:rStyle w:val="ouvrage"/>
          <w:rFonts w:ascii="Times New Roman" w:hAnsi="Times New Roman" w:cs="Times New Roman"/>
          <w:sz w:val="24"/>
          <w:szCs w:val="24"/>
          <w:lang w:val="fr-FR"/>
        </w:rPr>
        <w:t>Labourdette</w:t>
      </w:r>
      <w:r w:rsidRPr="001D5648">
        <w:rPr>
          <w:rStyle w:val="ouvrage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05939">
        <w:rPr>
          <w:rStyle w:val="ouvrage"/>
          <w:rFonts w:ascii="Times New Roman" w:hAnsi="Times New Roman" w:cs="Times New Roman"/>
          <w:sz w:val="24"/>
          <w:szCs w:val="24"/>
          <w:lang w:val="fr-FR"/>
        </w:rPr>
        <w:t>J</w:t>
      </w:r>
      <w:r w:rsidRPr="001D5648">
        <w:rPr>
          <w:rStyle w:val="ouvrage"/>
          <w:rFonts w:ascii="Times New Roman" w:hAnsi="Times New Roman" w:cs="Times New Roman"/>
          <w:sz w:val="24"/>
          <w:szCs w:val="24"/>
          <w:lang w:val="fr-FR"/>
        </w:rPr>
        <w:t>.-</w:t>
      </w:r>
      <w:r w:rsidRPr="00605939">
        <w:rPr>
          <w:rStyle w:val="ouvrage"/>
          <w:rFonts w:ascii="Times New Roman" w:hAnsi="Times New Roman" w:cs="Times New Roman"/>
          <w:sz w:val="24"/>
          <w:szCs w:val="24"/>
          <w:lang w:val="fr-FR"/>
        </w:rPr>
        <w:t>P</w:t>
      </w:r>
      <w:r w:rsidRPr="001D5648">
        <w:rPr>
          <w:rStyle w:val="ouvrage"/>
          <w:rFonts w:ascii="Times New Roman" w:hAnsi="Times New Roman" w:cs="Times New Roman"/>
          <w:sz w:val="24"/>
          <w:szCs w:val="24"/>
          <w:lang w:val="fr-FR"/>
        </w:rPr>
        <w:t xml:space="preserve">., </w:t>
      </w:r>
      <w:r w:rsidRPr="00605939">
        <w:rPr>
          <w:rStyle w:val="HTML"/>
          <w:rFonts w:ascii="Times New Roman" w:hAnsi="Times New Roman" w:cs="Times New Roman"/>
          <w:i w:val="0"/>
          <w:sz w:val="24"/>
          <w:szCs w:val="24"/>
          <w:lang w:val="fr-FR"/>
        </w:rPr>
        <w:t>Champagne Ardenne 2011</w:t>
      </w:r>
      <w:r w:rsidRPr="00605939">
        <w:rPr>
          <w:rStyle w:val="ouvrage"/>
          <w:rFonts w:ascii="Times New Roman" w:hAnsi="Times New Roman" w:cs="Times New Roman"/>
          <w:sz w:val="24"/>
          <w:szCs w:val="24"/>
          <w:lang w:val="fr-FR"/>
        </w:rPr>
        <w:t>, Petit Futé,‎ 2011</w:t>
      </w:r>
      <w:r w:rsidRPr="00311BC8">
        <w:rPr>
          <w:rStyle w:val="ouvrage"/>
          <w:rFonts w:ascii="Times New Roman" w:hAnsi="Times New Roman" w:cs="Times New Roman"/>
          <w:sz w:val="24"/>
          <w:szCs w:val="24"/>
          <w:lang w:val="fr-FR"/>
        </w:rPr>
        <w:t>.</w:t>
      </w:r>
    </w:p>
    <w:p w:rsidR="00753292" w:rsidRDefault="00753292" w:rsidP="00753292">
      <w:pPr>
        <w:pStyle w:val="a9"/>
        <w:rPr>
          <w:rStyle w:val="ouvrage"/>
          <w:rFonts w:ascii="Times New Roman" w:hAnsi="Times New Roman" w:cs="Times New Roman"/>
          <w:sz w:val="24"/>
          <w:szCs w:val="24"/>
          <w:lang w:val="fr-FR"/>
        </w:rPr>
      </w:pPr>
    </w:p>
    <w:p w:rsidR="00456DF3" w:rsidRDefault="00753292" w:rsidP="00456DF3">
      <w:pPr>
        <w:pStyle w:val="a9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264C08">
        <w:rPr>
          <w:rFonts w:ascii="Times New Roman" w:hAnsi="Times New Roman" w:cs="Times New Roman"/>
          <w:sz w:val="24"/>
          <w:szCs w:val="24"/>
          <w:lang w:val="en-US"/>
        </w:rPr>
        <w:t>Cultures and Globalization: Heritage, Memory &amp; Identity. The Cultures and Globalization Series Vol. 4. Ed. by Anheier H. K., Isar Y. R</w:t>
      </w:r>
      <w:r w:rsidRPr="00C46A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46A0C" w:rsidRPr="00C46A0C">
        <w:rPr>
          <w:rStyle w:val="ad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SAGE</w:t>
      </w:r>
      <w:r w:rsidR="00C46A0C" w:rsidRPr="00C46A0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C46A0C" w:rsidRPr="00C46A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Publications,</w:t>
      </w:r>
      <w:r w:rsidR="00C46A0C" w:rsidRPr="00C46A0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C46A0C" w:rsidRPr="00C46A0C">
        <w:rPr>
          <w:rStyle w:val="ad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London</w:t>
      </w:r>
      <w:r w:rsidR="00C46A0C" w:rsidRPr="00C46A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C46A0C" w:rsidRPr="00C4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6A0C">
        <w:rPr>
          <w:rFonts w:ascii="Times New Roman" w:hAnsi="Times New Roman" w:cs="Times New Roman"/>
          <w:sz w:val="24"/>
          <w:szCs w:val="24"/>
        </w:rPr>
        <w:t xml:space="preserve">2011. </w:t>
      </w:r>
      <w:r w:rsidRPr="00C46A0C">
        <w:rPr>
          <w:rFonts w:ascii="Times New Roman" w:hAnsi="Times New Roman" w:cs="Times New Roman"/>
          <w:sz w:val="24"/>
          <w:szCs w:val="24"/>
          <w:lang w:val="en-US"/>
        </w:rPr>
        <w:t xml:space="preserve">416 </w:t>
      </w:r>
      <w:r w:rsidRPr="00264C08">
        <w:rPr>
          <w:rFonts w:ascii="Times New Roman" w:hAnsi="Times New Roman" w:cs="Times New Roman"/>
          <w:sz w:val="24"/>
          <w:szCs w:val="24"/>
          <w:lang w:val="en-US"/>
        </w:rPr>
        <w:t>p.</w:t>
      </w:r>
    </w:p>
    <w:p w:rsidR="00456DF3" w:rsidRDefault="00456DF3" w:rsidP="00456DF3">
      <w:pPr>
        <w:pStyle w:val="af5"/>
        <w:rPr>
          <w:lang w:val="fr-FR"/>
        </w:rPr>
      </w:pPr>
    </w:p>
    <w:p w:rsidR="00456DF3" w:rsidRPr="00456DF3" w:rsidRDefault="00456DF3" w:rsidP="00456DF3">
      <w:pPr>
        <w:pStyle w:val="a9"/>
        <w:numPr>
          <w:ilvl w:val="0"/>
          <w:numId w:val="6"/>
        </w:numPr>
        <w:ind w:left="0"/>
        <w:rPr>
          <w:rStyle w:val="ouvrage"/>
          <w:rFonts w:ascii="Times New Roman" w:hAnsi="Times New Roman" w:cs="Times New Roman"/>
          <w:sz w:val="24"/>
          <w:szCs w:val="24"/>
          <w:lang w:val="fr-FR"/>
        </w:rPr>
      </w:pPr>
      <w:r w:rsidRPr="00456DF3">
        <w:rPr>
          <w:rFonts w:ascii="Times New Roman" w:hAnsi="Times New Roman" w:cs="Times New Roman"/>
          <w:sz w:val="24"/>
          <w:szCs w:val="24"/>
          <w:lang w:val="fr-FR"/>
        </w:rPr>
        <w:t>De Québec à l’Amérique française. Histoire et mémoire. Textes choisis du deuxième colloque de la Commission franco-québecoise sur les lieux de mémoire communs. Québec, Les Presses de l’Université Laval, 2006. 403 p.</w:t>
      </w:r>
    </w:p>
    <w:p w:rsidR="00753292" w:rsidRPr="002E7D19" w:rsidRDefault="00753292" w:rsidP="00753292">
      <w:pPr>
        <w:pStyle w:val="a9"/>
        <w:rPr>
          <w:rFonts w:ascii="Times New Roman" w:hAnsi="Times New Roman" w:cs="Times New Roman"/>
          <w:sz w:val="24"/>
          <w:szCs w:val="24"/>
          <w:lang w:val="fr-FR"/>
        </w:rPr>
      </w:pPr>
    </w:p>
    <w:p w:rsidR="00753292" w:rsidRDefault="00753292" w:rsidP="0041671B">
      <w:pPr>
        <w:pStyle w:val="a9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605939">
        <w:rPr>
          <w:rFonts w:ascii="Times New Roman" w:hAnsi="Times New Roman" w:cs="Times New Roman"/>
          <w:sz w:val="24"/>
          <w:szCs w:val="24"/>
          <w:lang w:val="de-DE"/>
        </w:rPr>
        <w:t>Erlande-Brandenburg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05939">
        <w:rPr>
          <w:rFonts w:ascii="Times New Roman" w:hAnsi="Times New Roman" w:cs="Times New Roman"/>
          <w:sz w:val="24"/>
          <w:szCs w:val="24"/>
          <w:lang w:val="de-DE"/>
        </w:rPr>
        <w:t xml:space="preserve">A., Rose, C. [Ill.] </w:t>
      </w:r>
      <w:r w:rsidRPr="00605939">
        <w:rPr>
          <w:rFonts w:ascii="Times New Roman" w:hAnsi="Times New Roman" w:cs="Times New Roman"/>
          <w:sz w:val="24"/>
          <w:szCs w:val="24"/>
          <w:lang w:val="fr-FR"/>
        </w:rPr>
        <w:t>Notre-Dame de Paris. Paris</w:t>
      </w:r>
      <w:r w:rsidR="00A01FF5" w:rsidRPr="00434505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290FF2">
        <w:rPr>
          <w:rFonts w:ascii="Times New Roman" w:hAnsi="Times New Roman" w:cs="Times New Roman"/>
          <w:sz w:val="24"/>
          <w:szCs w:val="24"/>
          <w:lang w:val="fr-FR"/>
        </w:rPr>
        <w:t xml:space="preserve"> 2015.</w:t>
      </w:r>
    </w:p>
    <w:p w:rsidR="00753292" w:rsidRDefault="00753292" w:rsidP="00753292">
      <w:pPr>
        <w:pStyle w:val="af5"/>
        <w:rPr>
          <w:lang w:val="fr-FR"/>
        </w:rPr>
      </w:pPr>
    </w:p>
    <w:p w:rsidR="00753292" w:rsidRPr="002E7D19" w:rsidRDefault="00753292" w:rsidP="0041671B">
      <w:pPr>
        <w:pStyle w:val="af6"/>
        <w:numPr>
          <w:ilvl w:val="0"/>
          <w:numId w:val="6"/>
        </w:numPr>
        <w:ind w:left="0"/>
        <w:rPr>
          <w:lang w:val="fr-FR"/>
        </w:rPr>
      </w:pPr>
      <w:r>
        <w:rPr>
          <w:lang w:val="fr-FR"/>
        </w:rPr>
        <w:t>Gady</w:t>
      </w:r>
      <w:r w:rsidRPr="00605939">
        <w:rPr>
          <w:lang w:val="fr-FR"/>
        </w:rPr>
        <w:t xml:space="preserve"> </w:t>
      </w:r>
      <w:r w:rsidRPr="00311BC8">
        <w:rPr>
          <w:lang w:val="fr-FR"/>
        </w:rPr>
        <w:t>A</w:t>
      </w:r>
      <w:r>
        <w:rPr>
          <w:lang w:val="fr-FR"/>
        </w:rPr>
        <w:t xml:space="preserve">. </w:t>
      </w:r>
      <w:r w:rsidRPr="00605939">
        <w:rPr>
          <w:lang w:val="fr-FR" w:eastAsia="de-DE"/>
        </w:rPr>
        <w:t>Versailles:</w:t>
      </w:r>
      <w:r>
        <w:rPr>
          <w:lang w:val="fr-FR" w:eastAsia="de-DE"/>
        </w:rPr>
        <w:t xml:space="preserve"> la fabrique d'un chef-d'oeuvre</w:t>
      </w:r>
      <w:r w:rsidRPr="00605939">
        <w:rPr>
          <w:lang w:val="fr-FR" w:eastAsia="de-DE"/>
        </w:rPr>
        <w:t xml:space="preserve">. </w:t>
      </w:r>
      <w:r w:rsidRPr="00605939">
        <w:rPr>
          <w:lang w:val="fr-FR"/>
        </w:rPr>
        <w:t>Paris, Versai</w:t>
      </w:r>
      <w:r>
        <w:rPr>
          <w:lang w:val="fr-FR"/>
        </w:rPr>
        <w:t>lles 2011 238 p.</w:t>
      </w:r>
    </w:p>
    <w:p w:rsidR="00753292" w:rsidRPr="009B3AD5" w:rsidRDefault="00753292" w:rsidP="00A01FF5">
      <w:pPr>
        <w:pStyle w:val="a9"/>
        <w:numPr>
          <w:ilvl w:val="0"/>
          <w:numId w:val="6"/>
        </w:numPr>
        <w:spacing w:before="240" w:after="240"/>
        <w:ind w:left="0"/>
        <w:rPr>
          <w:rFonts w:ascii="Times New Roman" w:hAnsi="Times New Roman" w:cs="Times New Roman"/>
          <w:sz w:val="24"/>
          <w:szCs w:val="24"/>
        </w:rPr>
      </w:pPr>
      <w:r w:rsidRPr="009B3AD5">
        <w:rPr>
          <w:rFonts w:ascii="Times New Roman" w:hAnsi="Times New Roman" w:cs="Times New Roman"/>
          <w:iCs/>
          <w:sz w:val="24"/>
          <w:szCs w:val="24"/>
          <w:lang w:val="fr-FR"/>
        </w:rPr>
        <w:lastRenderedPageBreak/>
        <w:t>Halbwachs</w:t>
      </w:r>
      <w:r w:rsidRPr="009B3AD5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 xml:space="preserve">. Les cadres sociaux de la mémoire. </w:t>
      </w:r>
      <w:r w:rsidR="006603C4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>URL: </w:t>
      </w:r>
      <w:r w:rsidRPr="009B3AD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hyperlink r:id="rId53" w:history="1"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pl-PL"/>
          </w:rPr>
          <w:t>http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pl-PL"/>
          </w:rPr>
          <w:t>www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pl-PL"/>
          </w:rPr>
          <w:t>uqac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pl-PL"/>
          </w:rPr>
          <w:t>uquebec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pl-PL"/>
          </w:rPr>
          <w:t>ca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pl-PL"/>
          </w:rPr>
          <w:t>zone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30/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pl-PL"/>
          </w:rPr>
          <w:t>Classiques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pl-PL"/>
          </w:rPr>
          <w:t>des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pl-PL"/>
          </w:rPr>
          <w:t>sciences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pl-PL"/>
          </w:rPr>
          <w:t>sociales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pl-PL"/>
          </w:rPr>
          <w:t>index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pl-PL"/>
          </w:rPr>
          <w:t>html</w:t>
        </w:r>
      </w:hyperlink>
      <w:r w:rsidRPr="009B3AD5">
        <w:rPr>
          <w:rFonts w:ascii="Times New Roman" w:hAnsi="Times New Roman" w:cs="Times New Roman"/>
          <w:sz w:val="24"/>
          <w:szCs w:val="24"/>
        </w:rPr>
        <w:t xml:space="preserve"> (дата обращения 29.11.2015)</w:t>
      </w:r>
    </w:p>
    <w:p w:rsidR="00753292" w:rsidRPr="009B3AD5" w:rsidRDefault="00753292" w:rsidP="0041671B">
      <w:pPr>
        <w:pStyle w:val="a9"/>
        <w:numPr>
          <w:ilvl w:val="0"/>
          <w:numId w:val="6"/>
        </w:numPr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9B3AD5">
        <w:rPr>
          <w:rFonts w:ascii="Times New Roman" w:hAnsi="Times New Roman" w:cs="Times New Roman"/>
          <w:sz w:val="24"/>
          <w:szCs w:val="24"/>
          <w:lang w:val="en-US"/>
        </w:rPr>
        <w:t xml:space="preserve">Hobsbawm E.J. Nations and Nationalism since 1780. Programme, myth, reality.  2nd </w:t>
      </w:r>
      <w:r w:rsidRPr="009B3AD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edition; Cambridge: Cambridge University</w:t>
      </w:r>
      <w:r w:rsidRPr="009B3AD5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 xml:space="preserve">. </w:t>
      </w:r>
      <w:r w:rsidRPr="009B3AD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2004. </w:t>
      </w:r>
      <w:r w:rsidRPr="009B3AD5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P</w:t>
      </w:r>
      <w:r w:rsidRPr="009B3AD5">
        <w:rPr>
          <w:rStyle w:val="apple-converted-space"/>
          <w:rFonts w:ascii="Times New Roman" w:hAnsi="Times New Roman" w:cs="Times New Roman"/>
          <w:shd w:val="clear" w:color="auto" w:fill="FFFFFF"/>
        </w:rPr>
        <w:t>.1</w:t>
      </w:r>
    </w:p>
    <w:p w:rsidR="00753292" w:rsidRPr="009B3AD5" w:rsidRDefault="00753292" w:rsidP="0041671B">
      <w:pPr>
        <w:pStyle w:val="a9"/>
        <w:numPr>
          <w:ilvl w:val="0"/>
          <w:numId w:val="6"/>
        </w:numPr>
        <w:spacing w:after="240"/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463B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Hobsbawm E., Terence Ranger:</w:t>
      </w:r>
      <w:r w:rsidRPr="00463B05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 </w:t>
      </w:r>
      <w:r w:rsidRPr="00463B0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The Invention of Tradition</w:t>
      </w:r>
      <w:r w:rsidRPr="00463B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463B05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 </w:t>
      </w:r>
      <w:r w:rsidRPr="009B3AD5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Cambridge University Press, Cambridge 1992</w:t>
      </w:r>
    </w:p>
    <w:p w:rsidR="00753292" w:rsidRDefault="00753292" w:rsidP="0041671B">
      <w:pPr>
        <w:pStyle w:val="a9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605939">
        <w:rPr>
          <w:rStyle w:val="reference-text"/>
          <w:rFonts w:ascii="Times New Roman" w:hAnsi="Times New Roman" w:cs="Times New Roman"/>
          <w:sz w:val="24"/>
          <w:szCs w:val="24"/>
          <w:lang w:val="fr-FR"/>
        </w:rPr>
        <w:t xml:space="preserve">Le tourisme de mémoire, brochure du ministère de la Défense, septembre 2013 </w:t>
      </w:r>
      <w:r w:rsidR="006603C4">
        <w:rPr>
          <w:rStyle w:val="reference-text"/>
          <w:rFonts w:ascii="Times New Roman" w:hAnsi="Times New Roman" w:cs="Times New Roman"/>
          <w:sz w:val="24"/>
          <w:szCs w:val="24"/>
          <w:lang w:val="fr-FR"/>
        </w:rPr>
        <w:t>URL: </w:t>
      </w:r>
      <w:hyperlink r:id="rId54" w:history="1"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http://www.cheminsdememoire.gouv.fr/sites/default/files/editeur/Le%20tourisme%20de%20m%C3%A9moire%20vo2013.pdf</w:t>
        </w:r>
      </w:hyperlink>
      <w:r w:rsidRPr="00605939">
        <w:rPr>
          <w:rFonts w:ascii="Times New Roman" w:hAnsi="Times New Roman" w:cs="Times New Roman"/>
          <w:sz w:val="24"/>
          <w:szCs w:val="24"/>
          <w:lang w:val="fr-FR"/>
        </w:rPr>
        <w:t xml:space="preserve">  (</w:t>
      </w:r>
      <w:r w:rsidRPr="00605939">
        <w:rPr>
          <w:rFonts w:ascii="Times New Roman" w:hAnsi="Times New Roman" w:cs="Times New Roman"/>
          <w:sz w:val="24"/>
          <w:szCs w:val="24"/>
        </w:rPr>
        <w:t>дата</w:t>
      </w:r>
      <w:r w:rsidRPr="006059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05939">
        <w:rPr>
          <w:rFonts w:ascii="Times New Roman" w:hAnsi="Times New Roman" w:cs="Times New Roman"/>
          <w:sz w:val="24"/>
          <w:szCs w:val="24"/>
        </w:rPr>
        <w:t>обращения</w:t>
      </w:r>
      <w:r w:rsidRPr="00605939">
        <w:rPr>
          <w:rFonts w:ascii="Times New Roman" w:hAnsi="Times New Roman" w:cs="Times New Roman"/>
          <w:sz w:val="24"/>
          <w:szCs w:val="24"/>
          <w:lang w:val="fr-FR"/>
        </w:rPr>
        <w:t xml:space="preserve"> 11.04.2016)</w:t>
      </w:r>
    </w:p>
    <w:p w:rsidR="00753292" w:rsidRPr="009B3AD5" w:rsidRDefault="00753292" w:rsidP="0041671B">
      <w:pPr>
        <w:pStyle w:val="af5"/>
        <w:numPr>
          <w:ilvl w:val="0"/>
          <w:numId w:val="6"/>
        </w:numPr>
        <w:spacing w:before="240"/>
        <w:ind w:left="0"/>
        <w:contextualSpacing/>
        <w:jc w:val="both"/>
        <w:rPr>
          <w:lang w:val="fr-FR"/>
        </w:rPr>
      </w:pPr>
      <w:r w:rsidRPr="009B3AD5">
        <w:rPr>
          <w:lang w:val="fr-FR"/>
        </w:rPr>
        <w:t xml:space="preserve">Les lieux de mémoire. </w:t>
      </w:r>
      <w:r w:rsidRPr="009B3AD5">
        <w:rPr>
          <w:rStyle w:val="prefix"/>
          <w:lang w:val="fr-FR"/>
        </w:rPr>
        <w:t xml:space="preserve">Édition publiée sous la direction de </w:t>
      </w:r>
      <w:r w:rsidRPr="009B3AD5">
        <w:rPr>
          <w:rStyle w:val="collectivework"/>
          <w:lang w:val="fr-FR"/>
        </w:rPr>
        <w:t>Pierre Nora</w:t>
      </w:r>
      <w:r w:rsidRPr="009B3AD5">
        <w:rPr>
          <w:lang w:val="fr-FR"/>
        </w:rPr>
        <w:t>. Collection Bibliothèque des Histoires, Gallimard</w:t>
      </w:r>
      <w:r w:rsidRPr="009B3AD5">
        <w:rPr>
          <w:lang w:val="pl-PL"/>
        </w:rPr>
        <w:t>. V.1-3. 1984-1992</w:t>
      </w:r>
    </w:p>
    <w:p w:rsidR="00753292" w:rsidRPr="009B3AD5" w:rsidRDefault="00753292" w:rsidP="00753292">
      <w:pPr>
        <w:pStyle w:val="af5"/>
        <w:spacing w:before="240" w:after="240"/>
        <w:ind w:left="0"/>
        <w:contextualSpacing/>
        <w:jc w:val="both"/>
        <w:rPr>
          <w:lang w:val="fr-FR"/>
        </w:rPr>
      </w:pPr>
    </w:p>
    <w:p w:rsidR="00753292" w:rsidRPr="007C4A21" w:rsidRDefault="00753292" w:rsidP="0041671B">
      <w:pPr>
        <w:pStyle w:val="af5"/>
        <w:numPr>
          <w:ilvl w:val="0"/>
          <w:numId w:val="6"/>
        </w:numPr>
        <w:spacing w:before="240" w:after="240"/>
        <w:ind w:left="0"/>
        <w:contextualSpacing/>
        <w:jc w:val="both"/>
        <w:rPr>
          <w:rStyle w:val="aff"/>
          <w:lang w:val="fr-FR"/>
        </w:rPr>
      </w:pPr>
      <w:r w:rsidRPr="009B3AD5">
        <w:rPr>
          <w:lang w:val="fr-FR"/>
        </w:rPr>
        <w:t xml:space="preserve">Nora P. Présent, Nation, Mémoire. </w:t>
      </w:r>
      <w:r w:rsidRPr="009B3AD5">
        <w:rPr>
          <w:rStyle w:val="aff"/>
          <w:color w:val="231F20"/>
          <w:lang w:val="fr-FR"/>
        </w:rPr>
        <w:t>Paris: Gallimard, 2011.</w:t>
      </w:r>
    </w:p>
    <w:p w:rsidR="00753292" w:rsidRPr="007C4A21" w:rsidRDefault="00753292" w:rsidP="00753292">
      <w:pPr>
        <w:pStyle w:val="af5"/>
        <w:ind w:left="0"/>
        <w:rPr>
          <w:rStyle w:val="aff"/>
          <w:lang w:val="fr-FR"/>
        </w:rPr>
      </w:pPr>
    </w:p>
    <w:p w:rsidR="00753292" w:rsidRDefault="00753292" w:rsidP="0041671B">
      <w:pPr>
        <w:pStyle w:val="a9"/>
        <w:numPr>
          <w:ilvl w:val="0"/>
          <w:numId w:val="6"/>
        </w:numPr>
        <w:ind w:left="0"/>
        <w:rPr>
          <w:rStyle w:val="ouvrage"/>
          <w:rFonts w:ascii="Times New Roman" w:hAnsi="Times New Roman" w:cs="Times New Roman"/>
          <w:sz w:val="24"/>
          <w:szCs w:val="24"/>
        </w:rPr>
      </w:pPr>
      <w:r w:rsidRPr="00605939">
        <w:rPr>
          <w:rStyle w:val="ouvrage"/>
          <w:rFonts w:ascii="Times New Roman" w:hAnsi="Times New Roman" w:cs="Times New Roman"/>
          <w:sz w:val="24"/>
          <w:szCs w:val="24"/>
          <w:lang w:val="fr-FR"/>
        </w:rPr>
        <w:t>Richard</w:t>
      </w:r>
      <w:r>
        <w:rPr>
          <w:rStyle w:val="ouvrage"/>
          <w:rFonts w:ascii="Times New Roman" w:hAnsi="Times New Roman" w:cs="Times New Roman"/>
          <w:sz w:val="24"/>
          <w:szCs w:val="24"/>
          <w:lang w:val="fr-FR"/>
        </w:rPr>
        <w:t xml:space="preserve"> B.</w:t>
      </w:r>
      <w:r w:rsidRPr="00605939">
        <w:rPr>
          <w:rStyle w:val="ouvrage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05939">
        <w:rPr>
          <w:rStyle w:val="HTML"/>
          <w:rFonts w:ascii="Times New Roman" w:hAnsi="Times New Roman" w:cs="Times New Roman"/>
          <w:i w:val="0"/>
          <w:sz w:val="24"/>
          <w:szCs w:val="24"/>
          <w:lang w:val="fr-FR"/>
        </w:rPr>
        <w:t>Les emblèmes de la République</w:t>
      </w:r>
      <w:r>
        <w:rPr>
          <w:rStyle w:val="ouvrage"/>
          <w:rFonts w:ascii="Times New Roman" w:hAnsi="Times New Roman" w:cs="Times New Roman"/>
          <w:sz w:val="24"/>
          <w:szCs w:val="24"/>
          <w:lang w:val="fr-FR"/>
        </w:rPr>
        <w:t>. CNRS Éditions,‎ 2012.</w:t>
      </w:r>
      <w:r w:rsidRPr="00605939">
        <w:rPr>
          <w:rStyle w:val="ouvrage"/>
          <w:rFonts w:ascii="Times New Roman" w:hAnsi="Times New Roman" w:cs="Times New Roman"/>
          <w:sz w:val="24"/>
          <w:szCs w:val="24"/>
          <w:lang w:val="fr-FR"/>
        </w:rPr>
        <w:t xml:space="preserve"> 430 p.</w:t>
      </w:r>
    </w:p>
    <w:p w:rsidR="00753292" w:rsidRDefault="00753292" w:rsidP="00753292">
      <w:pPr>
        <w:pStyle w:val="a9"/>
        <w:rPr>
          <w:rFonts w:ascii="Times New Roman" w:hAnsi="Times New Roman" w:cs="Times New Roman"/>
          <w:sz w:val="24"/>
          <w:szCs w:val="24"/>
          <w:lang w:val="fr-FR"/>
        </w:rPr>
      </w:pPr>
    </w:p>
    <w:p w:rsidR="00753292" w:rsidRPr="002E7D19" w:rsidRDefault="00753292" w:rsidP="0041671B">
      <w:pPr>
        <w:pStyle w:val="a9"/>
        <w:numPr>
          <w:ilvl w:val="0"/>
          <w:numId w:val="6"/>
        </w:numPr>
        <w:ind w:left="0"/>
        <w:rPr>
          <w:rStyle w:val="aff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</w:pPr>
      <w:r w:rsidRPr="00605939">
        <w:rPr>
          <w:rFonts w:ascii="Times New Roman" w:hAnsi="Times New Roman" w:cs="Times New Roman"/>
          <w:sz w:val="24"/>
          <w:szCs w:val="24"/>
          <w:lang w:val="fr-FR"/>
        </w:rPr>
        <w:t xml:space="preserve">Tétu de Labsade F. Le Québec. Un pays, une culture. </w:t>
      </w:r>
      <w:r w:rsidRPr="0060593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fr-FR"/>
        </w:rPr>
        <w:t>2e édition revue et augmentée</w:t>
      </w:r>
      <w:r w:rsidRPr="00605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, Montréal : Boréal, 2001, 575 p.</w:t>
      </w:r>
      <w:r w:rsidRPr="00605939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fr-FR"/>
        </w:rPr>
        <w:t> </w:t>
      </w:r>
    </w:p>
    <w:p w:rsidR="00753292" w:rsidRPr="002E7D19" w:rsidRDefault="00753292" w:rsidP="0041671B">
      <w:pPr>
        <w:pStyle w:val="af5"/>
        <w:numPr>
          <w:ilvl w:val="0"/>
          <w:numId w:val="6"/>
        </w:numPr>
        <w:shd w:val="clear" w:color="auto" w:fill="FFFFFF"/>
        <w:ind w:left="0"/>
        <w:rPr>
          <w:iCs/>
          <w:color w:val="252525"/>
          <w:lang w:val="fr-FR"/>
        </w:rPr>
      </w:pPr>
      <w:r w:rsidRPr="007C4A21">
        <w:rPr>
          <w:iCs/>
          <w:color w:val="252525"/>
          <w:lang w:val="en-US"/>
        </w:rPr>
        <w:t xml:space="preserve">Wawro G. (2003). The Franco-Prussian War: the German conquest of France in 1870–1871. </w:t>
      </w:r>
      <w:r w:rsidRPr="007C4A21">
        <w:rPr>
          <w:iCs/>
          <w:color w:val="252525"/>
          <w:lang w:val="fr-FR"/>
        </w:rPr>
        <w:t>Cambridge University Press.</w:t>
      </w:r>
      <w:r w:rsidR="003729E7">
        <w:rPr>
          <w:iCs/>
          <w:color w:val="252525"/>
        </w:rPr>
        <w:t xml:space="preserve"> </w:t>
      </w:r>
      <w:r w:rsidR="003729E7" w:rsidRPr="003729E7">
        <w:rPr>
          <w:iCs/>
          <w:color w:val="252525"/>
        </w:rPr>
        <w:t>327</w:t>
      </w:r>
      <w:r w:rsidRPr="003729E7">
        <w:rPr>
          <w:iCs/>
          <w:color w:val="252525"/>
          <w:lang w:val="fr-FR"/>
        </w:rPr>
        <w:t xml:space="preserve"> </w:t>
      </w:r>
      <w:r w:rsidRPr="003729E7">
        <w:rPr>
          <w:iCs/>
          <w:color w:val="252525"/>
          <w:lang w:val="en-US"/>
        </w:rPr>
        <w:t>p.</w:t>
      </w:r>
    </w:p>
    <w:p w:rsidR="00753292" w:rsidRPr="009B3AD5" w:rsidRDefault="00753292" w:rsidP="00753292">
      <w:pPr>
        <w:pStyle w:val="af5"/>
        <w:ind w:left="0"/>
        <w:rPr>
          <w:rStyle w:val="aff"/>
          <w:lang w:val="fr-FR"/>
        </w:rPr>
      </w:pPr>
    </w:p>
    <w:p w:rsidR="00753292" w:rsidRDefault="00753292" w:rsidP="006603C4">
      <w:pPr>
        <w:rPr>
          <w:u w:val="single"/>
        </w:rPr>
      </w:pPr>
      <w:bookmarkStart w:id="59" w:name="_Toc418359589"/>
      <w:bookmarkStart w:id="60" w:name="_Toc418359689"/>
      <w:bookmarkStart w:id="61" w:name="_Toc418359753"/>
      <w:bookmarkStart w:id="62" w:name="_Toc418871246"/>
      <w:bookmarkStart w:id="63" w:name="_Toc479637729"/>
      <w:bookmarkStart w:id="64" w:name="_Toc479637785"/>
      <w:bookmarkStart w:id="65" w:name="_Toc479647683"/>
      <w:bookmarkStart w:id="66" w:name="_Toc479647838"/>
      <w:r w:rsidRPr="006603C4">
        <w:rPr>
          <w:u w:val="single"/>
        </w:rPr>
        <w:t>Статьи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6603C4" w:rsidRPr="006603C4" w:rsidRDefault="006603C4" w:rsidP="006603C4">
      <w:pPr>
        <w:rPr>
          <w:u w:val="single"/>
        </w:rPr>
      </w:pPr>
    </w:p>
    <w:p w:rsidR="00753292" w:rsidRDefault="00753292" w:rsidP="00F50B20">
      <w:pPr>
        <w:pStyle w:val="a9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05939">
        <w:rPr>
          <w:rFonts w:ascii="Times New Roman" w:hAnsi="Times New Roman" w:cs="Times New Roman"/>
          <w:sz w:val="24"/>
          <w:szCs w:val="24"/>
        </w:rPr>
        <w:t xml:space="preserve">Акимов Ю.Г. «Голлистская атака» или «Война с ветряными мельницами»: Франция, Квебек и «остальная Канада в 1960-е гг. // Канадский ежегодник. Выпуск 17. М. 2013. С. 17-42. </w:t>
      </w:r>
    </w:p>
    <w:p w:rsidR="00390D0F" w:rsidRDefault="00390D0F" w:rsidP="00390D0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90D0F" w:rsidRPr="00390D0F" w:rsidRDefault="00390D0F" w:rsidP="00F50B20">
      <w:pPr>
        <w:pStyle w:val="a9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90D0F">
        <w:rPr>
          <w:rFonts w:ascii="Times New Roman" w:hAnsi="Times New Roman" w:cs="Times New Roman"/>
          <w:sz w:val="24"/>
          <w:szCs w:val="24"/>
        </w:rPr>
        <w:t>Акимов Ю.Г. «Истинный север, сильный и свободный»: фактор северности в формиров</w:t>
      </w:r>
      <w:r w:rsidRPr="00390D0F">
        <w:rPr>
          <w:rFonts w:ascii="Times New Roman" w:hAnsi="Times New Roman" w:cs="Times New Roman"/>
          <w:sz w:val="24"/>
          <w:szCs w:val="24"/>
        </w:rPr>
        <w:t>а</w:t>
      </w:r>
      <w:r w:rsidRPr="00390D0F">
        <w:rPr>
          <w:rFonts w:ascii="Times New Roman" w:hAnsi="Times New Roman" w:cs="Times New Roman"/>
          <w:sz w:val="24"/>
          <w:szCs w:val="24"/>
        </w:rPr>
        <w:t xml:space="preserve">нии канадской национальной идентичности // </w:t>
      </w:r>
      <w:hyperlink r:id="rId55" w:history="1">
        <w:r w:rsidRPr="00390D0F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Общество. Среда. Развитие (Terra Humana)</w:t>
        </w:r>
      </w:hyperlink>
      <w:r w:rsidRPr="00390D0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  <w:r w:rsidRPr="00390D0F">
        <w:rPr>
          <w:rStyle w:val="num"/>
          <w:rFonts w:ascii="Times New Roman" w:hAnsi="Times New Roman" w:cs="Times New Roman"/>
          <w:color w:val="000000"/>
          <w:sz w:val="24"/>
          <w:szCs w:val="24"/>
        </w:rPr>
        <w:t xml:space="preserve"> 2012. №1. С. 197-201.</w:t>
      </w:r>
    </w:p>
    <w:p w:rsidR="00753292" w:rsidRPr="00CA5914" w:rsidRDefault="00753292" w:rsidP="00F50B20">
      <w:pPr>
        <w:pStyle w:val="a9"/>
        <w:ind w:hanging="360"/>
        <w:rPr>
          <w:rFonts w:ascii="Times New Roman" w:hAnsi="Times New Roman" w:cs="Times New Roman"/>
          <w:sz w:val="24"/>
          <w:szCs w:val="24"/>
        </w:rPr>
      </w:pPr>
    </w:p>
    <w:p w:rsidR="00753292" w:rsidRDefault="00753292" w:rsidP="00F50B20">
      <w:pPr>
        <w:pStyle w:val="a9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05939">
        <w:rPr>
          <w:rFonts w:ascii="Times New Roman" w:hAnsi="Times New Roman" w:cs="Times New Roman"/>
          <w:sz w:val="24"/>
          <w:szCs w:val="24"/>
        </w:rPr>
        <w:t xml:space="preserve">Акимов Ю.Г. Шарль де Голль и становление «особых отношений» Франции и Квебека //  Вестник СПбГУ. Сер. 6. 2014. Вып. 2. С. 146-152. </w:t>
      </w:r>
    </w:p>
    <w:p w:rsidR="003729E7" w:rsidRDefault="003729E7" w:rsidP="00F50B20">
      <w:pPr>
        <w:pStyle w:val="af5"/>
        <w:ind w:left="0" w:hanging="360"/>
      </w:pPr>
    </w:p>
    <w:p w:rsidR="00753292" w:rsidRPr="00E36CA9" w:rsidRDefault="00753292" w:rsidP="00E36CA9">
      <w:pPr>
        <w:pStyle w:val="a9"/>
        <w:numPr>
          <w:ilvl w:val="0"/>
          <w:numId w:val="7"/>
        </w:numPr>
        <w:spacing w:after="240"/>
        <w:ind w:left="0" w:hanging="378"/>
        <w:rPr>
          <w:rFonts w:ascii="Times New Roman" w:hAnsi="Times New Roman" w:cs="Times New Roman"/>
          <w:sz w:val="24"/>
          <w:szCs w:val="24"/>
        </w:rPr>
      </w:pPr>
      <w:r w:rsidRPr="009B3AD5">
        <w:rPr>
          <w:rFonts w:ascii="Times New Roman" w:hAnsi="Times New Roman" w:cs="Times New Roman"/>
          <w:sz w:val="24"/>
          <w:szCs w:val="24"/>
        </w:rPr>
        <w:t>Батырев Д.Н. Нация и идентичность. К проблеме определения понятий // Новые технол</w:t>
      </w:r>
      <w:r w:rsidRPr="009B3AD5">
        <w:rPr>
          <w:rFonts w:ascii="Times New Roman" w:hAnsi="Times New Roman" w:cs="Times New Roman"/>
          <w:sz w:val="24"/>
          <w:szCs w:val="24"/>
        </w:rPr>
        <w:t>о</w:t>
      </w:r>
      <w:r w:rsidRPr="009B3AD5">
        <w:rPr>
          <w:rFonts w:ascii="Times New Roman" w:hAnsi="Times New Roman" w:cs="Times New Roman"/>
          <w:sz w:val="24"/>
          <w:szCs w:val="24"/>
        </w:rPr>
        <w:t>гии. Сборник</w:t>
      </w:r>
      <w:r w:rsidRPr="00E36CA9">
        <w:rPr>
          <w:rFonts w:ascii="Times New Roman" w:hAnsi="Times New Roman" w:cs="Times New Roman"/>
          <w:sz w:val="24"/>
          <w:szCs w:val="24"/>
        </w:rPr>
        <w:t xml:space="preserve"> </w:t>
      </w:r>
      <w:r w:rsidRPr="009B3AD5">
        <w:rPr>
          <w:rFonts w:ascii="Times New Roman" w:hAnsi="Times New Roman" w:cs="Times New Roman"/>
          <w:sz w:val="24"/>
          <w:szCs w:val="24"/>
        </w:rPr>
        <w:t>научных</w:t>
      </w:r>
      <w:r w:rsidRPr="00E36CA9">
        <w:rPr>
          <w:rFonts w:ascii="Times New Roman" w:hAnsi="Times New Roman" w:cs="Times New Roman"/>
          <w:sz w:val="24"/>
          <w:szCs w:val="24"/>
        </w:rPr>
        <w:t xml:space="preserve"> </w:t>
      </w:r>
      <w:r w:rsidRPr="009B3AD5">
        <w:rPr>
          <w:rFonts w:ascii="Times New Roman" w:hAnsi="Times New Roman" w:cs="Times New Roman"/>
          <w:sz w:val="24"/>
          <w:szCs w:val="24"/>
        </w:rPr>
        <w:t>трудов</w:t>
      </w:r>
      <w:r w:rsidRPr="00E36CA9">
        <w:rPr>
          <w:rFonts w:ascii="Times New Roman" w:hAnsi="Times New Roman" w:cs="Times New Roman"/>
          <w:sz w:val="24"/>
          <w:szCs w:val="24"/>
        </w:rPr>
        <w:t xml:space="preserve"> </w:t>
      </w:r>
      <w:r w:rsidRPr="009B3AD5">
        <w:rPr>
          <w:rFonts w:ascii="Times New Roman" w:hAnsi="Times New Roman" w:cs="Times New Roman"/>
          <w:sz w:val="24"/>
          <w:szCs w:val="24"/>
        </w:rPr>
        <w:t>МГТУ</w:t>
      </w:r>
      <w:r w:rsidRPr="00E36CA9">
        <w:rPr>
          <w:rFonts w:ascii="Times New Roman" w:hAnsi="Times New Roman" w:cs="Times New Roman"/>
          <w:sz w:val="24"/>
          <w:szCs w:val="24"/>
        </w:rPr>
        <w:t xml:space="preserve">. </w:t>
      </w:r>
      <w:r w:rsidRPr="009B3AD5">
        <w:rPr>
          <w:rFonts w:ascii="Times New Roman" w:hAnsi="Times New Roman" w:cs="Times New Roman"/>
          <w:sz w:val="24"/>
          <w:szCs w:val="24"/>
        </w:rPr>
        <w:t>Вып</w:t>
      </w:r>
      <w:r w:rsidRPr="00E36CA9">
        <w:rPr>
          <w:rFonts w:ascii="Times New Roman" w:hAnsi="Times New Roman" w:cs="Times New Roman"/>
          <w:sz w:val="24"/>
          <w:szCs w:val="24"/>
        </w:rPr>
        <w:t xml:space="preserve">. 3 </w:t>
      </w:r>
      <w:r w:rsidRPr="009B3AD5">
        <w:rPr>
          <w:rFonts w:ascii="Times New Roman" w:hAnsi="Times New Roman" w:cs="Times New Roman"/>
          <w:sz w:val="24"/>
          <w:szCs w:val="24"/>
        </w:rPr>
        <w:t>Макоп</w:t>
      </w:r>
      <w:r w:rsidRPr="00E36CA9">
        <w:rPr>
          <w:rFonts w:ascii="Times New Roman" w:hAnsi="Times New Roman" w:cs="Times New Roman"/>
          <w:sz w:val="24"/>
          <w:szCs w:val="24"/>
        </w:rPr>
        <w:t>. 2007.</w:t>
      </w:r>
      <w:r w:rsidR="00E36CA9">
        <w:rPr>
          <w:rFonts w:ascii="Times New Roman" w:hAnsi="Times New Roman" w:cs="Times New Roman"/>
          <w:sz w:val="24"/>
          <w:szCs w:val="24"/>
        </w:rPr>
        <w:t xml:space="preserve"> </w:t>
      </w:r>
      <w:r w:rsidR="006603C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6603C4" w:rsidRPr="006603C4">
        <w:rPr>
          <w:rFonts w:ascii="Times New Roman" w:hAnsi="Times New Roman" w:cs="Times New Roman"/>
          <w:sz w:val="24"/>
          <w:szCs w:val="24"/>
        </w:rPr>
        <w:t>:</w:t>
      </w:r>
      <w:r w:rsidR="006603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36CA9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56" w:history="1">
        <w:r w:rsidR="00E36CA9" w:rsidRPr="003F13C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36CA9" w:rsidRPr="003F13C9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E36CA9" w:rsidRPr="003F13C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cyberleninka</w:t>
        </w:r>
        <w:r w:rsidR="00E36CA9" w:rsidRPr="003F13C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E36CA9" w:rsidRPr="003F13C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E36CA9" w:rsidRPr="003F13C9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E36CA9" w:rsidRPr="003F13C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="00E36CA9" w:rsidRPr="003F13C9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E36CA9" w:rsidRPr="003F13C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E36CA9" w:rsidRPr="003F13C9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E36CA9" w:rsidRPr="003F13C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natsiya</w:t>
        </w:r>
        <w:r w:rsidR="00E36CA9" w:rsidRPr="003F13C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E36CA9" w:rsidRPr="003F13C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="00E36CA9" w:rsidRPr="003F13C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E36CA9" w:rsidRPr="003F13C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identichnost</w:t>
        </w:r>
        <w:r w:rsidR="00E36CA9" w:rsidRPr="003F13C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E36CA9" w:rsidRPr="003F13C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="00E36CA9" w:rsidRPr="003F13C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E36CA9" w:rsidRPr="003F13C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probleme</w:t>
        </w:r>
        <w:r w:rsidR="00E36CA9" w:rsidRPr="003F13C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E36CA9" w:rsidRPr="003F13C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opredeleniya</w:t>
        </w:r>
        <w:r w:rsidR="00E36CA9" w:rsidRPr="003F13C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E36CA9" w:rsidRPr="003F13C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ponyatiy</w:t>
        </w:r>
      </w:hyperlink>
      <w:r w:rsidR="00E36CA9" w:rsidRPr="00E36CA9">
        <w:rPr>
          <w:rFonts w:ascii="Times New Roman" w:hAnsi="Times New Roman" w:cs="Times New Roman"/>
          <w:sz w:val="24"/>
          <w:szCs w:val="24"/>
        </w:rPr>
        <w:t xml:space="preserve"> </w:t>
      </w:r>
      <w:r w:rsidR="00791C0B" w:rsidRPr="009B3AD5">
        <w:rPr>
          <w:rFonts w:ascii="Times New Roman" w:hAnsi="Times New Roman" w:cs="Times New Roman"/>
          <w:sz w:val="24"/>
          <w:szCs w:val="24"/>
        </w:rPr>
        <w:t xml:space="preserve">(дата обращения </w:t>
      </w:r>
      <w:r w:rsidR="00791C0B" w:rsidRPr="00791C0B">
        <w:rPr>
          <w:rFonts w:ascii="Times New Roman" w:hAnsi="Times New Roman" w:cs="Times New Roman"/>
          <w:sz w:val="24"/>
          <w:szCs w:val="24"/>
        </w:rPr>
        <w:t>08</w:t>
      </w:r>
      <w:r w:rsidR="00791C0B" w:rsidRPr="009B3AD5">
        <w:rPr>
          <w:rFonts w:ascii="Times New Roman" w:hAnsi="Times New Roman" w:cs="Times New Roman"/>
          <w:sz w:val="24"/>
          <w:szCs w:val="24"/>
        </w:rPr>
        <w:t>.</w:t>
      </w:r>
      <w:r w:rsidR="00791C0B" w:rsidRPr="00791C0B">
        <w:rPr>
          <w:rFonts w:ascii="Times New Roman" w:hAnsi="Times New Roman" w:cs="Times New Roman"/>
          <w:sz w:val="24"/>
          <w:szCs w:val="24"/>
        </w:rPr>
        <w:t>05</w:t>
      </w:r>
      <w:r w:rsidR="00791C0B" w:rsidRPr="009B3AD5">
        <w:rPr>
          <w:rFonts w:ascii="Times New Roman" w:hAnsi="Times New Roman" w:cs="Times New Roman"/>
          <w:sz w:val="24"/>
          <w:szCs w:val="24"/>
        </w:rPr>
        <w:t>.201</w:t>
      </w:r>
      <w:r w:rsidR="00791C0B" w:rsidRPr="00791C0B">
        <w:rPr>
          <w:rFonts w:ascii="Times New Roman" w:hAnsi="Times New Roman" w:cs="Times New Roman"/>
          <w:sz w:val="24"/>
          <w:szCs w:val="24"/>
        </w:rPr>
        <w:t>7</w:t>
      </w:r>
      <w:r w:rsidR="00791C0B" w:rsidRPr="009B3AD5">
        <w:rPr>
          <w:rFonts w:ascii="Times New Roman" w:hAnsi="Times New Roman" w:cs="Times New Roman"/>
          <w:sz w:val="24"/>
          <w:szCs w:val="24"/>
        </w:rPr>
        <w:t>)</w:t>
      </w:r>
    </w:p>
    <w:p w:rsidR="00753292" w:rsidRDefault="00753292" w:rsidP="00F50B20">
      <w:pPr>
        <w:pStyle w:val="a9"/>
        <w:numPr>
          <w:ilvl w:val="0"/>
          <w:numId w:val="7"/>
        </w:numPr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D5">
        <w:rPr>
          <w:rFonts w:ascii="Times New Roman" w:hAnsi="Times New Roman" w:cs="Times New Roman"/>
          <w:sz w:val="24"/>
          <w:szCs w:val="24"/>
        </w:rPr>
        <w:t xml:space="preserve">Боберо Ж. Светскость: французская исключительность или универсальная ценность? / Пер. с фр. Татьяны Голиченко. </w:t>
      </w:r>
      <w:hyperlink r:id="rId57" w:history="1">
        <w:r w:rsidR="006603C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="006603C4" w:rsidRPr="006603C4">
          <w:rPr>
            <w:rStyle w:val="a7"/>
            <w:rFonts w:ascii="Times New Roman" w:hAnsi="Times New Roman" w:cs="Times New Roman"/>
            <w:sz w:val="24"/>
            <w:szCs w:val="24"/>
          </w:rPr>
          <w:t>:</w:t>
        </w:r>
        <w:r w:rsidR="006603C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 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http://www.zerkalo-nedeli.com/nn/show/403/35532</w:t>
        </w:r>
      </w:hyperlink>
      <w:r w:rsidRPr="009B3AD5">
        <w:rPr>
          <w:rFonts w:ascii="Times New Roman" w:hAnsi="Times New Roman" w:cs="Times New Roman"/>
          <w:sz w:val="24"/>
          <w:szCs w:val="24"/>
        </w:rPr>
        <w:t xml:space="preserve"> (д</w:t>
      </w:r>
      <w:r w:rsidRPr="009B3AD5">
        <w:rPr>
          <w:rFonts w:ascii="Times New Roman" w:hAnsi="Times New Roman" w:cs="Times New Roman"/>
          <w:sz w:val="24"/>
          <w:szCs w:val="24"/>
        </w:rPr>
        <w:t>а</w:t>
      </w:r>
      <w:r w:rsidRPr="009B3AD5">
        <w:rPr>
          <w:rFonts w:ascii="Times New Roman" w:hAnsi="Times New Roman" w:cs="Times New Roman"/>
          <w:sz w:val="24"/>
          <w:szCs w:val="24"/>
        </w:rPr>
        <w:t>та обращения: 11.04.2016)</w:t>
      </w:r>
    </w:p>
    <w:p w:rsidR="00F50B20" w:rsidRPr="0037641E" w:rsidRDefault="00F50B20" w:rsidP="00F50B20">
      <w:pPr>
        <w:pStyle w:val="a9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</w:rPr>
      </w:pPr>
      <w:r w:rsidRPr="0037641E">
        <w:rPr>
          <w:rFonts w:ascii="Times New Roman" w:hAnsi="Times New Roman" w:cs="Times New Roman"/>
          <w:sz w:val="24"/>
        </w:rPr>
        <w:t>Головкина О.В. Канадский мультикультурализм как основа национальной идентичности Канады // Вестник ВолГУ. Серия 4. Вып. 9. 2004. С.44-53.</w:t>
      </w:r>
    </w:p>
    <w:p w:rsidR="00F50B20" w:rsidRDefault="00753292" w:rsidP="00F50B20">
      <w:pPr>
        <w:pStyle w:val="a9"/>
        <w:numPr>
          <w:ilvl w:val="0"/>
          <w:numId w:val="7"/>
        </w:numPr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D5">
        <w:rPr>
          <w:rFonts w:ascii="Times New Roman" w:hAnsi="Times New Roman" w:cs="Times New Roman"/>
          <w:sz w:val="24"/>
          <w:szCs w:val="24"/>
        </w:rPr>
        <w:lastRenderedPageBreak/>
        <w:t xml:space="preserve">Дмитриенко Д. Вспоминаем по команде. Раз, два, три! </w:t>
      </w:r>
      <w:r w:rsidR="006603C4">
        <w:rPr>
          <w:rFonts w:ascii="Times New Roman" w:hAnsi="Times New Roman" w:cs="Times New Roman"/>
          <w:sz w:val="24"/>
          <w:szCs w:val="24"/>
          <w:lang w:val="pl-PL"/>
        </w:rPr>
        <w:t>URL: </w:t>
      </w:r>
      <w:r w:rsidRPr="009B3AD5"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pl-PL"/>
          </w:rPr>
          <w:t>http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pl-PL"/>
          </w:rPr>
          <w:t>saint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pl-PL"/>
          </w:rPr>
          <w:t>juste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pl-PL"/>
          </w:rPr>
          <w:t>narod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pl-PL"/>
          </w:rPr>
          <w:t>ru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pl-PL"/>
          </w:rPr>
          <w:t>Hopa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pl-PL"/>
          </w:rPr>
          <w:t>html</w:t>
        </w:r>
      </w:hyperlink>
      <w:r w:rsidRPr="009B3AD5">
        <w:rPr>
          <w:rFonts w:ascii="Times New Roman" w:hAnsi="Times New Roman" w:cs="Times New Roman"/>
          <w:sz w:val="24"/>
          <w:szCs w:val="24"/>
        </w:rPr>
        <w:t xml:space="preserve"> (дата обращения 29.11.2015)</w:t>
      </w:r>
    </w:p>
    <w:p w:rsidR="00753292" w:rsidRPr="009B3AD5" w:rsidRDefault="00753292" w:rsidP="00A01FF5">
      <w:pPr>
        <w:pStyle w:val="a9"/>
        <w:numPr>
          <w:ilvl w:val="0"/>
          <w:numId w:val="7"/>
        </w:numPr>
        <w:spacing w:after="240"/>
        <w:ind w:left="0" w:hanging="426"/>
        <w:rPr>
          <w:rFonts w:ascii="Times New Roman" w:hAnsi="Times New Roman" w:cs="Times New Roman"/>
          <w:sz w:val="24"/>
          <w:szCs w:val="24"/>
        </w:rPr>
      </w:pPr>
      <w:r w:rsidRPr="009B3AD5">
        <w:rPr>
          <w:rFonts w:ascii="Times New Roman" w:hAnsi="Times New Roman" w:cs="Times New Roman"/>
          <w:sz w:val="24"/>
          <w:szCs w:val="24"/>
        </w:rPr>
        <w:t xml:space="preserve">Емельянова Т.П. Коллективная память в контексте обыденного политического сознания// Информационно-гуманитарный портал «Знание. Понимание. Умение». 2012. № 4 (июль — август). </w:t>
      </w:r>
      <w:r w:rsidR="006603C4">
        <w:rPr>
          <w:rFonts w:ascii="Times New Roman" w:hAnsi="Times New Roman" w:cs="Times New Roman"/>
          <w:sz w:val="24"/>
          <w:szCs w:val="24"/>
          <w:lang w:val="pl-PL"/>
        </w:rPr>
        <w:t>URL: </w:t>
      </w:r>
      <w:r w:rsidRPr="009B3AD5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 w:rsidRPr="009B3AD5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pl-PL"/>
          </w:rPr>
          <w:t>http</w:t>
        </w:r>
        <w:r w:rsidRPr="009B3AD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9B3AD5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pl-PL"/>
          </w:rPr>
          <w:t>www</w:t>
        </w:r>
        <w:r w:rsidRPr="009B3AD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B3AD5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pl-PL"/>
          </w:rPr>
          <w:t>zpu</w:t>
        </w:r>
        <w:r w:rsidRPr="009B3AD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9B3AD5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pl-PL"/>
          </w:rPr>
          <w:t>journal</w:t>
        </w:r>
        <w:r w:rsidRPr="009B3AD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B3AD5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pl-PL"/>
          </w:rPr>
          <w:t>ru</w:t>
        </w:r>
        <w:r w:rsidRPr="009B3AD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9B3AD5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pl-PL"/>
          </w:rPr>
          <w:t>e</w:t>
        </w:r>
        <w:r w:rsidRPr="009B3AD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9B3AD5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pl-PL"/>
          </w:rPr>
          <w:t>zpu</w:t>
        </w:r>
        <w:r w:rsidRPr="009B3AD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/2012/4/</w:t>
        </w:r>
        <w:r w:rsidRPr="009B3AD5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pl-PL"/>
          </w:rPr>
          <w:t>Emelianova</w:t>
        </w:r>
        <w:r w:rsidRPr="009B3AD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Pr="009B3AD5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pl-PL"/>
          </w:rPr>
          <w:t>Collective</w:t>
        </w:r>
        <w:r w:rsidRPr="009B3AD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9B3AD5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pl-PL"/>
          </w:rPr>
          <w:t>Memory</w:t>
        </w:r>
        <w:r w:rsidRPr="009B3AD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Pr="009B3AD5">
        <w:rPr>
          <w:rFonts w:ascii="Times New Roman" w:hAnsi="Times New Roman" w:cs="Times New Roman"/>
          <w:sz w:val="24"/>
          <w:szCs w:val="24"/>
        </w:rPr>
        <w:t xml:space="preserve"> (дата обращения 21.04.2015)</w:t>
      </w:r>
    </w:p>
    <w:p w:rsidR="00753292" w:rsidRPr="009B3AD5" w:rsidRDefault="00753292" w:rsidP="00F50B20">
      <w:pPr>
        <w:pStyle w:val="a9"/>
        <w:numPr>
          <w:ilvl w:val="0"/>
          <w:numId w:val="7"/>
        </w:numPr>
        <w:spacing w:after="240"/>
        <w:ind w:left="0" w:hanging="426"/>
        <w:rPr>
          <w:rFonts w:ascii="Times New Roman" w:hAnsi="Times New Roman" w:cs="Times New Roman"/>
          <w:sz w:val="24"/>
          <w:szCs w:val="24"/>
        </w:rPr>
      </w:pPr>
      <w:r w:rsidRPr="009B3AD5">
        <w:rPr>
          <w:rFonts w:ascii="Times New Roman" w:hAnsi="Times New Roman" w:cs="Times New Roman"/>
          <w:sz w:val="24"/>
          <w:szCs w:val="24"/>
        </w:rPr>
        <w:t>Загрязкина Т.Ю. Французская национальная идентичность: миф или реальность? // Вестник Моск. ун-та. Сер. 19. Лингвистика и межкультурная коммуникация. 2011. №1 С. 39-54</w:t>
      </w:r>
      <w:r w:rsidR="00E36CA9">
        <w:rPr>
          <w:rFonts w:ascii="Times New Roman" w:hAnsi="Times New Roman" w:cs="Times New Roman"/>
          <w:sz w:val="24"/>
          <w:szCs w:val="24"/>
        </w:rPr>
        <w:t>.</w:t>
      </w:r>
    </w:p>
    <w:p w:rsidR="00B02499" w:rsidRPr="00F50B20" w:rsidRDefault="00B02499" w:rsidP="00A01FF5">
      <w:pPr>
        <w:pStyle w:val="a9"/>
        <w:numPr>
          <w:ilvl w:val="0"/>
          <w:numId w:val="7"/>
        </w:numPr>
        <w:spacing w:before="240" w:after="240"/>
        <w:ind w:left="0" w:hanging="426"/>
        <w:rPr>
          <w:rFonts w:ascii="Times New Roman" w:hAnsi="Times New Roman" w:cs="Times New Roman"/>
          <w:sz w:val="24"/>
          <w:szCs w:val="24"/>
        </w:rPr>
      </w:pPr>
      <w:r w:rsidRPr="00F50B20">
        <w:rPr>
          <w:rFonts w:ascii="Times New Roman" w:hAnsi="Times New Roman" w:cs="Times New Roman"/>
          <w:color w:val="000000"/>
          <w:sz w:val="24"/>
        </w:rPr>
        <w:t>Зазнаев О.И. Канадская национальная идентичность: Проблемы формирования // Ученые записки Казанского ун-та. Гуманитарные науки, 2012, Т. 154. К.1. С. 226-233.</w:t>
      </w:r>
    </w:p>
    <w:p w:rsidR="00753292" w:rsidRPr="00BD1763" w:rsidRDefault="00753292" w:rsidP="00A01FF5">
      <w:pPr>
        <w:pStyle w:val="af5"/>
        <w:numPr>
          <w:ilvl w:val="0"/>
          <w:numId w:val="7"/>
        </w:numPr>
        <w:spacing w:before="240" w:after="240"/>
        <w:ind w:left="0" w:hanging="426"/>
        <w:contextualSpacing/>
      </w:pPr>
      <w:r w:rsidRPr="009B3AD5">
        <w:t xml:space="preserve">Иванов А. Все оплакивали музей, и никто решительно не плакал о религии. </w:t>
      </w:r>
      <w:hyperlink r:id="rId60" w:history="1">
        <w:r w:rsidR="006603C4">
          <w:rPr>
            <w:rStyle w:val="a7"/>
            <w:lang w:val="en-US"/>
          </w:rPr>
          <w:t>URL</w:t>
        </w:r>
        <w:r w:rsidR="006603C4" w:rsidRPr="006603C4">
          <w:rPr>
            <w:rStyle w:val="a7"/>
          </w:rPr>
          <w:t>:</w:t>
        </w:r>
        <w:r w:rsidR="006603C4">
          <w:rPr>
            <w:rStyle w:val="a7"/>
            <w:lang w:val="en-US"/>
          </w:rPr>
          <w:t> </w:t>
        </w:r>
        <w:r w:rsidRPr="009B3AD5">
          <w:rPr>
            <w:rStyle w:val="a7"/>
          </w:rPr>
          <w:t>http://ruskline.ru/history/2014/09/18/vse_oplakivali_muzej_i_nikto_reshitelno_ne_plakal_o_religii/</w:t>
        </w:r>
      </w:hyperlink>
      <w:r w:rsidRPr="009B3AD5">
        <w:t xml:space="preserve"> (дата обращения 10.04.2015)</w:t>
      </w:r>
    </w:p>
    <w:p w:rsidR="00753292" w:rsidRPr="009B3AD5" w:rsidRDefault="00753292" w:rsidP="00B02499">
      <w:pPr>
        <w:pStyle w:val="af5"/>
        <w:spacing w:before="240" w:after="240"/>
        <w:ind w:left="0" w:hanging="426"/>
        <w:contextualSpacing/>
        <w:jc w:val="both"/>
      </w:pPr>
    </w:p>
    <w:p w:rsidR="00753292" w:rsidRPr="003C27CC" w:rsidRDefault="00753292" w:rsidP="00B02499">
      <w:pPr>
        <w:pStyle w:val="af5"/>
        <w:numPr>
          <w:ilvl w:val="0"/>
          <w:numId w:val="7"/>
        </w:numPr>
        <w:spacing w:after="240"/>
        <w:ind w:left="0" w:hanging="426"/>
        <w:jc w:val="both"/>
      </w:pPr>
      <w:r w:rsidRPr="00463B05">
        <w:t>Кочетков</w:t>
      </w:r>
      <w:r w:rsidR="003C27CC">
        <w:t xml:space="preserve"> В.В</w:t>
      </w:r>
      <w:r w:rsidRPr="00463B05">
        <w:t xml:space="preserve">. Национальная и этническая идентичность в мире// Вестник Моск. </w:t>
      </w:r>
      <w:r w:rsidRPr="003C27CC">
        <w:t>Ун-та. Сер. 18 Социология и политология. 2012 №2. С. 144-162</w:t>
      </w:r>
      <w:r w:rsidR="00A01FF5">
        <w:t>.</w:t>
      </w:r>
    </w:p>
    <w:p w:rsidR="00F50B20" w:rsidRPr="00AE1795" w:rsidRDefault="00F50B20" w:rsidP="00B02499">
      <w:pPr>
        <w:pStyle w:val="a9"/>
        <w:numPr>
          <w:ilvl w:val="0"/>
          <w:numId w:val="7"/>
        </w:numPr>
        <w:ind w:left="0" w:hanging="426"/>
        <w:rPr>
          <w:rStyle w:val="af0"/>
          <w:rFonts w:ascii="Times New Roman" w:hAnsi="Times New Roman" w:cs="Times New Roman"/>
          <w:b w:val="0"/>
          <w:shd w:val="clear" w:color="auto" w:fill="FFFFFF"/>
        </w:rPr>
      </w:pPr>
      <w:r w:rsidRPr="0037641E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Лапкин В.В., Семененко И.С., Пантин В.И. Идентичность в систе</w:t>
      </w:r>
      <w:r w:rsidRPr="0037641E">
        <w:rPr>
          <w:rStyle w:val="af0"/>
          <w:rFonts w:ascii="Times New Roman" w:hAnsi="Times New Roman" w:cs="Times New Roman"/>
          <w:b w:val="0"/>
          <w:sz w:val="24"/>
          <w:shd w:val="clear" w:color="auto" w:fill="FFFFFF"/>
        </w:rPr>
        <w:t>ме координат мирового развития</w:t>
      </w:r>
      <w:r w:rsidRPr="0037641E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// Полис. Политические исследования. 2010. № 3. С. 40-59.</w:t>
      </w:r>
    </w:p>
    <w:p w:rsidR="00AE1795" w:rsidRDefault="00AE1795" w:rsidP="00B02499">
      <w:pPr>
        <w:pStyle w:val="a9"/>
        <w:ind w:hanging="426"/>
        <w:rPr>
          <w:rStyle w:val="af0"/>
          <w:rFonts w:ascii="Times New Roman" w:hAnsi="Times New Roman" w:cs="Times New Roman"/>
          <w:b w:val="0"/>
          <w:shd w:val="clear" w:color="auto" w:fill="FFFFFF"/>
        </w:rPr>
      </w:pPr>
    </w:p>
    <w:p w:rsidR="00753292" w:rsidRPr="00BD1763" w:rsidRDefault="00753292" w:rsidP="00B02499">
      <w:pPr>
        <w:pStyle w:val="a9"/>
        <w:numPr>
          <w:ilvl w:val="0"/>
          <w:numId w:val="7"/>
        </w:numPr>
        <w:spacing w:after="240"/>
        <w:ind w:left="0" w:hanging="426"/>
        <w:rPr>
          <w:rFonts w:ascii="Times New Roman" w:hAnsi="Times New Roman" w:cs="Times New Roman"/>
          <w:sz w:val="24"/>
          <w:szCs w:val="24"/>
        </w:rPr>
      </w:pPr>
      <w:r w:rsidRPr="009B3AD5">
        <w:rPr>
          <w:rFonts w:ascii="Times New Roman" w:hAnsi="Times New Roman" w:cs="Times New Roman"/>
          <w:sz w:val="24"/>
          <w:szCs w:val="24"/>
        </w:rPr>
        <w:t xml:space="preserve">Мохова И.М. Иммиграционный фактор </w:t>
      </w:r>
      <w:hyperlink r:id="rId61" w:history="1"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http://www.iimes.ru/?p=10423</w:t>
        </w:r>
      </w:hyperlink>
      <w:r w:rsidRPr="009B3AD5">
        <w:rPr>
          <w:rFonts w:ascii="Times New Roman" w:hAnsi="Times New Roman" w:cs="Times New Roman"/>
          <w:sz w:val="24"/>
          <w:szCs w:val="24"/>
        </w:rPr>
        <w:t xml:space="preserve"> (дата обращения: 27.03.2017)</w:t>
      </w:r>
    </w:p>
    <w:p w:rsidR="00753292" w:rsidRPr="00BD1763" w:rsidRDefault="00753292" w:rsidP="00B02499">
      <w:pPr>
        <w:pStyle w:val="a9"/>
        <w:numPr>
          <w:ilvl w:val="0"/>
          <w:numId w:val="7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605939">
        <w:rPr>
          <w:rFonts w:ascii="Times New Roman" w:hAnsi="Times New Roman" w:cs="Times New Roman"/>
          <w:sz w:val="24"/>
          <w:szCs w:val="24"/>
        </w:rPr>
        <w:t>Николаева Н.С. Формирование государственной системы охраны памятников во второй четверти XIX века (сравнительный анализ:</w:t>
      </w:r>
      <w:proofErr w:type="gramEnd"/>
      <w:r w:rsidRPr="006059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939">
        <w:rPr>
          <w:rFonts w:ascii="Times New Roman" w:hAnsi="Times New Roman" w:cs="Times New Roman"/>
          <w:sz w:val="24"/>
          <w:szCs w:val="24"/>
        </w:rPr>
        <w:t>Франция и Россия) // Изв.</w:t>
      </w:r>
      <w:proofErr w:type="gramEnd"/>
      <w:r w:rsidRPr="00605939">
        <w:rPr>
          <w:rFonts w:ascii="Times New Roman" w:hAnsi="Times New Roman" w:cs="Times New Roman"/>
          <w:sz w:val="24"/>
          <w:szCs w:val="24"/>
        </w:rPr>
        <w:t xml:space="preserve"> Рос</w:t>
      </w:r>
      <w:proofErr w:type="gramStart"/>
      <w:r w:rsidRPr="006059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59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9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05939">
        <w:rPr>
          <w:rFonts w:ascii="Times New Roman" w:hAnsi="Times New Roman" w:cs="Times New Roman"/>
          <w:sz w:val="24"/>
          <w:szCs w:val="24"/>
        </w:rPr>
        <w:t xml:space="preserve">ос. пед. ун-та им. А.И. Герцена. 2008. № 80. </w:t>
      </w:r>
      <w:r w:rsidR="003729E7">
        <w:rPr>
          <w:rFonts w:ascii="Times New Roman" w:hAnsi="Times New Roman" w:cs="Times New Roman"/>
          <w:sz w:val="24"/>
          <w:szCs w:val="24"/>
        </w:rPr>
        <w:t>С. 261-270.</w:t>
      </w:r>
    </w:p>
    <w:p w:rsidR="00753292" w:rsidRPr="00BD1763" w:rsidRDefault="00753292" w:rsidP="00B02499">
      <w:pPr>
        <w:pStyle w:val="a9"/>
        <w:ind w:hanging="426"/>
        <w:rPr>
          <w:rFonts w:ascii="Times New Roman" w:hAnsi="Times New Roman" w:cs="Times New Roman"/>
          <w:sz w:val="24"/>
          <w:szCs w:val="24"/>
        </w:rPr>
      </w:pPr>
    </w:p>
    <w:p w:rsidR="00753292" w:rsidRPr="009B3AD5" w:rsidRDefault="00753292" w:rsidP="00B02499">
      <w:pPr>
        <w:pStyle w:val="a9"/>
        <w:numPr>
          <w:ilvl w:val="0"/>
          <w:numId w:val="7"/>
        </w:numPr>
        <w:spacing w:after="240"/>
        <w:ind w:left="0" w:hanging="426"/>
        <w:rPr>
          <w:rStyle w:val="ab"/>
          <w:rFonts w:ascii="Times New Roman" w:hAnsi="Times New Roman" w:cs="Times New Roman"/>
        </w:rPr>
      </w:pPr>
      <w:r w:rsidRPr="009B3AD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Ницше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Ф</w:t>
      </w:r>
      <w:r w:rsidRPr="009B3AD5">
        <w:rPr>
          <w:rFonts w:ascii="Times New Roman" w:hAnsi="Times New Roman" w:cs="Times New Roman"/>
          <w:bCs/>
          <w:kern w:val="36"/>
          <w:sz w:val="24"/>
          <w:szCs w:val="24"/>
        </w:rPr>
        <w:t>. Несвоевременные размышления: «О</w:t>
      </w:r>
      <w:r w:rsidRPr="009B3AD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пользе и вреде истории для жизни</w:t>
      </w:r>
      <w:r w:rsidRPr="009B3AD5">
        <w:rPr>
          <w:rFonts w:ascii="Times New Roman" w:hAnsi="Times New Roman" w:cs="Times New Roman"/>
          <w:bCs/>
          <w:kern w:val="36"/>
          <w:sz w:val="24"/>
          <w:szCs w:val="24"/>
        </w:rPr>
        <w:t>»/ С</w:t>
      </w:r>
      <w:r w:rsidRPr="009B3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очинения в 2-х томах, Т. 1, М. 1990.</w:t>
      </w:r>
      <w:r w:rsidRPr="009B3A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9B3AD5">
        <w:rPr>
          <w:rFonts w:ascii="Times New Roman" w:hAnsi="Times New Roman" w:cs="Times New Roman"/>
          <w:bCs/>
          <w:kern w:val="36"/>
          <w:sz w:val="24"/>
          <w:szCs w:val="24"/>
        </w:rPr>
        <w:t>С. 162</w:t>
      </w:r>
      <w:r w:rsidR="00A01FF5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753292" w:rsidRPr="00D82E9B" w:rsidRDefault="00753292" w:rsidP="00B02499">
      <w:pPr>
        <w:pStyle w:val="af5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 w:hanging="426"/>
        <w:contextualSpacing/>
        <w:jc w:val="both"/>
      </w:pPr>
      <w:r w:rsidRPr="009B3AD5">
        <w:rPr>
          <w:iCs/>
        </w:rPr>
        <w:t>Нора П. Всемирное торжество памяти //</w:t>
      </w:r>
      <w:r w:rsidR="00A01FF5">
        <w:rPr>
          <w:iCs/>
        </w:rPr>
        <w:t xml:space="preserve"> </w:t>
      </w:r>
      <w:r w:rsidRPr="009B3AD5">
        <w:rPr>
          <w:iCs/>
        </w:rPr>
        <w:t>Неприкосновенный запас, 2005. №2-3(40-41)</w:t>
      </w:r>
      <w:r w:rsidR="00A01FF5">
        <w:rPr>
          <w:iCs/>
        </w:rPr>
        <w:t>.</w:t>
      </w:r>
    </w:p>
    <w:p w:rsidR="00D82E9B" w:rsidRPr="00D82E9B" w:rsidRDefault="00D82E9B" w:rsidP="00D82E9B">
      <w:pPr>
        <w:pStyle w:val="a9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82E9B">
        <w:rPr>
          <w:rFonts w:ascii="Times New Roman" w:hAnsi="Times New Roman" w:cs="Times New Roman"/>
          <w:sz w:val="24"/>
          <w:szCs w:val="24"/>
        </w:rPr>
        <w:t xml:space="preserve">Ремизов М. Национализм и конструктивизм // Агентство политических новостей. 29.04.2010. </w:t>
      </w:r>
      <w:r w:rsidR="006603C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6603C4" w:rsidRPr="006603C4">
        <w:rPr>
          <w:rFonts w:ascii="Times New Roman" w:hAnsi="Times New Roman" w:cs="Times New Roman"/>
          <w:sz w:val="24"/>
          <w:szCs w:val="24"/>
        </w:rPr>
        <w:t>:</w:t>
      </w:r>
      <w:r w:rsidR="006603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2E9B"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Pr="00D82E9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82E9B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D82E9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82E9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D82E9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apn</w:t>
        </w:r>
        <w:r w:rsidRPr="00D82E9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D82E9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D82E9B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D82E9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publications</w:t>
        </w:r>
        <w:r w:rsidRPr="00D82E9B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D82E9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Pr="00D82E9B">
          <w:rPr>
            <w:rStyle w:val="a7"/>
            <w:rFonts w:ascii="Times New Roman" w:hAnsi="Times New Roman" w:cs="Times New Roman"/>
            <w:sz w:val="24"/>
            <w:szCs w:val="24"/>
          </w:rPr>
          <w:t>22685.</w:t>
        </w:r>
        <w:r w:rsidRPr="00D82E9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htm</w:t>
        </w:r>
      </w:hyperlink>
      <w:r w:rsidRPr="00D82E9B">
        <w:rPr>
          <w:rFonts w:ascii="Times New Roman" w:hAnsi="Times New Roman" w:cs="Times New Roman"/>
          <w:sz w:val="24"/>
          <w:szCs w:val="24"/>
        </w:rPr>
        <w:t xml:space="preserve"> (дата обращения: 15.05.2017)</w:t>
      </w:r>
    </w:p>
    <w:p w:rsidR="00753292" w:rsidRPr="00BD1763" w:rsidRDefault="00753292" w:rsidP="00B02499">
      <w:pPr>
        <w:pStyle w:val="af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 w:hanging="426"/>
        <w:contextualSpacing/>
        <w:jc w:val="both"/>
      </w:pPr>
    </w:p>
    <w:p w:rsidR="00753292" w:rsidRPr="009B3AD5" w:rsidRDefault="00753292" w:rsidP="00B02499">
      <w:pPr>
        <w:pStyle w:val="af5"/>
        <w:numPr>
          <w:ilvl w:val="0"/>
          <w:numId w:val="7"/>
        </w:numPr>
        <w:spacing w:after="240"/>
        <w:ind w:left="0" w:hanging="426"/>
        <w:jc w:val="both"/>
      </w:pPr>
      <w:r w:rsidRPr="009B3AD5">
        <w:t xml:space="preserve">Репина Л.П. Историческая память и История </w:t>
      </w:r>
      <w:proofErr w:type="gramStart"/>
      <w:r w:rsidRPr="009B3AD5">
        <w:t>историков</w:t>
      </w:r>
      <w:proofErr w:type="gramEnd"/>
      <w:r w:rsidRPr="009B3AD5">
        <w:t xml:space="preserve"> // Исторические записки 13 (131) С. 165</w:t>
      </w:r>
      <w:r w:rsidR="00A01FF5">
        <w:t>.</w:t>
      </w:r>
    </w:p>
    <w:p w:rsidR="00753292" w:rsidRPr="00BD1763" w:rsidRDefault="00753292" w:rsidP="00B02499">
      <w:pPr>
        <w:pStyle w:val="af5"/>
        <w:numPr>
          <w:ilvl w:val="0"/>
          <w:numId w:val="7"/>
        </w:numPr>
        <w:ind w:left="0" w:hanging="426"/>
        <w:jc w:val="both"/>
      </w:pPr>
      <w:r w:rsidRPr="009B3AD5">
        <w:t>Рикер П.</w:t>
      </w:r>
      <w:r>
        <w:t xml:space="preserve"> Повествовательная идентичность</w:t>
      </w:r>
      <w:r w:rsidR="00A01FF5">
        <w:t>.</w:t>
      </w:r>
      <w:r w:rsidRPr="00BD1763">
        <w:t xml:space="preserve"> </w:t>
      </w:r>
    </w:p>
    <w:p w:rsidR="00753292" w:rsidRPr="00BD1763" w:rsidRDefault="006603C4" w:rsidP="00782356">
      <w:pPr>
        <w:pStyle w:val="af5"/>
        <w:ind w:left="0"/>
        <w:jc w:val="both"/>
      </w:pPr>
      <w:r>
        <w:rPr>
          <w:lang w:val="en-US"/>
        </w:rPr>
        <w:t>URL</w:t>
      </w:r>
      <w:r w:rsidRPr="006603C4">
        <w:t>:</w:t>
      </w:r>
      <w:r>
        <w:rPr>
          <w:lang w:val="en-US"/>
        </w:rPr>
        <w:t> </w:t>
      </w:r>
      <w:hyperlink r:id="rId63" w:history="1">
        <w:r w:rsidR="00753292" w:rsidRPr="00BD1763">
          <w:rPr>
            <w:lang w:val="en-US"/>
          </w:rPr>
          <w:t>http</w:t>
        </w:r>
        <w:r w:rsidR="00753292" w:rsidRPr="009B3AD5">
          <w:t>://</w:t>
        </w:r>
        <w:r w:rsidR="00753292" w:rsidRPr="00BD1763">
          <w:rPr>
            <w:lang w:val="en-US"/>
          </w:rPr>
          <w:t>www</w:t>
        </w:r>
        <w:r w:rsidR="00753292" w:rsidRPr="009B3AD5">
          <w:t>.</w:t>
        </w:r>
        <w:r w:rsidR="00753292" w:rsidRPr="00BD1763">
          <w:rPr>
            <w:lang w:val="en-US"/>
          </w:rPr>
          <w:t>gumer</w:t>
        </w:r>
        <w:r w:rsidR="00753292" w:rsidRPr="009B3AD5">
          <w:t>.</w:t>
        </w:r>
        <w:r w:rsidR="00753292" w:rsidRPr="00BD1763">
          <w:rPr>
            <w:lang w:val="en-US"/>
          </w:rPr>
          <w:t>info</w:t>
        </w:r>
        <w:r w:rsidR="00753292" w:rsidRPr="009B3AD5">
          <w:t>/</w:t>
        </w:r>
        <w:r w:rsidR="00753292" w:rsidRPr="00BD1763">
          <w:rPr>
            <w:lang w:val="en-US"/>
          </w:rPr>
          <w:t>bogoslov</w:t>
        </w:r>
        <w:r w:rsidR="00753292" w:rsidRPr="009B3AD5">
          <w:t>_</w:t>
        </w:r>
        <w:r w:rsidR="00753292" w:rsidRPr="00BD1763">
          <w:rPr>
            <w:lang w:val="en-US"/>
          </w:rPr>
          <w:t>Buks</w:t>
        </w:r>
        <w:r w:rsidR="00753292" w:rsidRPr="009B3AD5">
          <w:t>/</w:t>
        </w:r>
        <w:r w:rsidR="00753292" w:rsidRPr="00BD1763">
          <w:rPr>
            <w:lang w:val="en-US"/>
          </w:rPr>
          <w:t>Philos</w:t>
        </w:r>
        <w:r w:rsidR="00753292" w:rsidRPr="009B3AD5">
          <w:t>/</w:t>
        </w:r>
        <w:r w:rsidR="00753292" w:rsidRPr="00BD1763">
          <w:rPr>
            <w:lang w:val="en-US"/>
          </w:rPr>
          <w:t>Rik</w:t>
        </w:r>
        <w:r w:rsidR="00753292" w:rsidRPr="009B3AD5">
          <w:t>/</w:t>
        </w:r>
        <w:r w:rsidR="00753292" w:rsidRPr="00BD1763">
          <w:rPr>
            <w:lang w:val="en-US"/>
          </w:rPr>
          <w:t>pov</w:t>
        </w:r>
        <w:r w:rsidR="00753292" w:rsidRPr="009B3AD5">
          <w:t>_</w:t>
        </w:r>
        <w:r w:rsidR="00753292" w:rsidRPr="00BD1763">
          <w:rPr>
            <w:lang w:val="en-US"/>
          </w:rPr>
          <w:t>ident</w:t>
        </w:r>
        <w:r w:rsidR="00753292" w:rsidRPr="009B3AD5">
          <w:t>.</w:t>
        </w:r>
        <w:r w:rsidR="00753292" w:rsidRPr="00BD1763">
          <w:rPr>
            <w:lang w:val="en-US"/>
          </w:rPr>
          <w:t>php</w:t>
        </w:r>
      </w:hyperlink>
      <w:r w:rsidR="00753292" w:rsidRPr="009B3AD5">
        <w:t xml:space="preserve"> (дата обращения: 28.03.2017)</w:t>
      </w:r>
    </w:p>
    <w:p w:rsidR="00753292" w:rsidRPr="00BD1763" w:rsidRDefault="00753292" w:rsidP="00B02499">
      <w:pPr>
        <w:pStyle w:val="af5"/>
        <w:tabs>
          <w:tab w:val="left" w:pos="142"/>
        </w:tabs>
        <w:ind w:left="0" w:hanging="426"/>
        <w:jc w:val="both"/>
      </w:pPr>
    </w:p>
    <w:p w:rsidR="00F50B20" w:rsidRDefault="00F50B20" w:rsidP="00B02499">
      <w:pPr>
        <w:pStyle w:val="a9"/>
        <w:numPr>
          <w:ilvl w:val="0"/>
          <w:numId w:val="7"/>
        </w:numPr>
        <w:tabs>
          <w:tab w:val="left" w:pos="142"/>
        </w:tabs>
        <w:ind w:left="0" w:hanging="426"/>
        <w:rPr>
          <w:rFonts w:ascii="Times New Roman" w:hAnsi="Times New Roman" w:cs="Times New Roman"/>
          <w:sz w:val="24"/>
          <w:szCs w:val="24"/>
        </w:rPr>
      </w:pPr>
      <w:r w:rsidRPr="00F50B20">
        <w:rPr>
          <w:rFonts w:ascii="Times New Roman" w:hAnsi="Times New Roman" w:cs="Times New Roman"/>
          <w:sz w:val="24"/>
          <w:szCs w:val="24"/>
        </w:rPr>
        <w:t>Семененко И.С. Политика идентичности и идентичность в политике: этнонациональные ракурсы, европейский контекст // Полис. Политические исследования. 2016. №4. С.8-28.</w:t>
      </w:r>
    </w:p>
    <w:p w:rsidR="00F50B20" w:rsidRDefault="00F50B20" w:rsidP="00B02499">
      <w:pPr>
        <w:pStyle w:val="a9"/>
        <w:tabs>
          <w:tab w:val="left" w:pos="142"/>
        </w:tabs>
        <w:ind w:hanging="426"/>
        <w:rPr>
          <w:rFonts w:ascii="Times New Roman" w:hAnsi="Times New Roman" w:cs="Times New Roman"/>
          <w:sz w:val="24"/>
          <w:szCs w:val="24"/>
        </w:rPr>
      </w:pPr>
    </w:p>
    <w:p w:rsidR="00F50B20" w:rsidRDefault="00F50B20" w:rsidP="00B02499">
      <w:pPr>
        <w:pStyle w:val="a9"/>
        <w:numPr>
          <w:ilvl w:val="0"/>
          <w:numId w:val="7"/>
        </w:numPr>
        <w:ind w:left="0" w:hanging="426"/>
        <w:rPr>
          <w:rFonts w:ascii="Times New Roman" w:hAnsi="Times New Roman" w:cs="Times New Roman"/>
          <w:sz w:val="24"/>
        </w:rPr>
      </w:pPr>
      <w:r w:rsidRPr="0037641E">
        <w:rPr>
          <w:rFonts w:ascii="Times New Roman" w:hAnsi="Times New Roman" w:cs="Times New Roman"/>
          <w:sz w:val="24"/>
        </w:rPr>
        <w:lastRenderedPageBreak/>
        <w:t>Тихоцкая М.</w:t>
      </w:r>
      <w:r>
        <w:rPr>
          <w:rFonts w:ascii="Times New Roman" w:hAnsi="Times New Roman" w:cs="Times New Roman"/>
          <w:sz w:val="24"/>
        </w:rPr>
        <w:t xml:space="preserve"> </w:t>
      </w:r>
      <w:r w:rsidRPr="0037641E">
        <w:rPr>
          <w:rFonts w:ascii="Times New Roman" w:hAnsi="Times New Roman" w:cs="Times New Roman"/>
          <w:sz w:val="24"/>
        </w:rPr>
        <w:t xml:space="preserve">Теракты в Париже как «место памяти» </w:t>
      </w:r>
      <w:r>
        <w:rPr>
          <w:rFonts w:ascii="Times New Roman" w:hAnsi="Times New Roman" w:cs="Times New Roman"/>
          <w:sz w:val="24"/>
        </w:rPr>
        <w:t xml:space="preserve">// </w:t>
      </w:r>
      <w:r w:rsidRPr="0037641E">
        <w:rPr>
          <w:rFonts w:ascii="Times New Roman" w:hAnsi="Times New Roman" w:cs="Times New Roman"/>
          <w:sz w:val="24"/>
          <w:lang w:val="pl-PL"/>
        </w:rPr>
        <w:t>Politica</w:t>
      </w:r>
      <w:r w:rsidRPr="0037641E">
        <w:rPr>
          <w:rFonts w:ascii="Times New Roman" w:hAnsi="Times New Roman" w:cs="Times New Roman"/>
          <w:sz w:val="24"/>
        </w:rPr>
        <w:t xml:space="preserve"> </w:t>
      </w:r>
      <w:r w:rsidRPr="0037641E">
        <w:rPr>
          <w:rFonts w:ascii="Times New Roman" w:hAnsi="Times New Roman" w:cs="Times New Roman"/>
          <w:sz w:val="24"/>
          <w:lang w:val="pl-PL"/>
        </w:rPr>
        <w:t>Externa</w:t>
      </w:r>
      <w:r w:rsidRPr="0037641E">
        <w:rPr>
          <w:rFonts w:ascii="Times New Roman" w:hAnsi="Times New Roman" w:cs="Times New Roman"/>
          <w:sz w:val="24"/>
        </w:rPr>
        <w:t>. 20.12.2015</w:t>
      </w:r>
      <w:r w:rsidR="00A01FF5">
        <w:rPr>
          <w:rFonts w:ascii="Times New Roman" w:hAnsi="Times New Roman" w:cs="Times New Roman"/>
          <w:sz w:val="24"/>
        </w:rPr>
        <w:t>.</w:t>
      </w:r>
      <w:r w:rsidRPr="0037641E">
        <w:rPr>
          <w:rFonts w:ascii="Times New Roman" w:hAnsi="Times New Roman" w:cs="Times New Roman"/>
          <w:sz w:val="24"/>
        </w:rPr>
        <w:t xml:space="preserve"> </w:t>
      </w:r>
      <w:r w:rsidR="00A01FF5">
        <w:rPr>
          <w:rFonts w:ascii="Times New Roman" w:hAnsi="Times New Roman" w:cs="Times New Roman"/>
          <w:sz w:val="24"/>
          <w:lang w:val="en-US"/>
        </w:rPr>
        <w:t>URL: </w:t>
      </w:r>
      <w:hyperlink r:id="rId64" w:history="1">
        <w:r w:rsidRPr="0037641E">
          <w:rPr>
            <w:rStyle w:val="a7"/>
            <w:rFonts w:ascii="Times New Roman" w:hAnsi="Times New Roman" w:cs="Times New Roman"/>
            <w:sz w:val="24"/>
          </w:rPr>
          <w:t>http://politicaexterna.ru/2015/12/jesuis/</w:t>
        </w:r>
      </w:hyperlink>
      <w:r w:rsidRPr="0037641E">
        <w:rPr>
          <w:rFonts w:ascii="Times New Roman" w:hAnsi="Times New Roman" w:cs="Times New Roman"/>
          <w:sz w:val="24"/>
        </w:rPr>
        <w:t xml:space="preserve"> (дата обращения: 27.03.2017)</w:t>
      </w:r>
    </w:p>
    <w:p w:rsidR="00F50B20" w:rsidRDefault="00F50B20" w:rsidP="00B02499">
      <w:pPr>
        <w:pStyle w:val="af5"/>
        <w:ind w:left="0" w:hanging="426"/>
      </w:pPr>
    </w:p>
    <w:p w:rsidR="00F50B20" w:rsidRPr="00F50B20" w:rsidRDefault="00F50B20" w:rsidP="00B02499">
      <w:pPr>
        <w:pStyle w:val="af5"/>
        <w:widowControl w:val="0"/>
        <w:numPr>
          <w:ilvl w:val="0"/>
          <w:numId w:val="7"/>
        </w:numPr>
        <w:adjustRightInd w:val="0"/>
        <w:ind w:left="0" w:right="566" w:hanging="426"/>
        <w:textAlignment w:val="baseline"/>
        <w:rPr>
          <w:bCs/>
        </w:rPr>
      </w:pPr>
      <w:r w:rsidRPr="0037641E">
        <w:t>Тихоцкая М.А. «Места памяти» и их роль в коллективной памяти народа: на прим</w:t>
      </w:r>
      <w:r w:rsidRPr="0037641E">
        <w:t>е</w:t>
      </w:r>
      <w:r w:rsidRPr="0037641E">
        <w:t xml:space="preserve">ре Франции // </w:t>
      </w:r>
      <w:r w:rsidRPr="00F50B20">
        <w:rPr>
          <w:bCs/>
        </w:rPr>
        <w:t xml:space="preserve">Межкультурный </w:t>
      </w:r>
      <w:r w:rsidR="00782356">
        <w:rPr>
          <w:bCs/>
        </w:rPr>
        <w:t>диалог в современном мире:</w:t>
      </w:r>
      <w:r w:rsidR="00782356" w:rsidRPr="00782356">
        <w:rPr>
          <w:bCs/>
          <w:sz w:val="20"/>
        </w:rPr>
        <w:t xml:space="preserve"> </w:t>
      </w:r>
      <w:r w:rsidR="00782356" w:rsidRPr="00782356">
        <w:rPr>
          <w:bCs/>
        </w:rPr>
        <w:t>материалы междунаро</w:t>
      </w:r>
      <w:r w:rsidR="00782356" w:rsidRPr="00782356">
        <w:rPr>
          <w:bCs/>
        </w:rPr>
        <w:t>д</w:t>
      </w:r>
      <w:r w:rsidR="00782356" w:rsidRPr="00782356">
        <w:rPr>
          <w:bCs/>
        </w:rPr>
        <w:t>ной конференции в Санкт-Петербургском государственном университете. СПб</w:t>
      </w:r>
      <w:proofErr w:type="gramStart"/>
      <w:r w:rsidR="00782356" w:rsidRPr="00782356">
        <w:rPr>
          <w:bCs/>
        </w:rPr>
        <w:t>.</w:t>
      </w:r>
      <w:r w:rsidR="00782356">
        <w:rPr>
          <w:bCs/>
        </w:rPr>
        <w:t>,</w:t>
      </w:r>
      <w:r w:rsidR="00782356" w:rsidRPr="00782356">
        <w:rPr>
          <w:bCs/>
        </w:rPr>
        <w:t xml:space="preserve"> </w:t>
      </w:r>
      <w:proofErr w:type="gramEnd"/>
      <w:r w:rsidR="00782356" w:rsidRPr="00782356">
        <w:rPr>
          <w:bCs/>
        </w:rPr>
        <w:t>2016. С. 126-137.</w:t>
      </w:r>
      <w:r w:rsidRPr="00782356">
        <w:rPr>
          <w:bCs/>
          <w:sz w:val="32"/>
        </w:rPr>
        <w:t xml:space="preserve"> </w:t>
      </w:r>
    </w:p>
    <w:p w:rsidR="00F50B20" w:rsidRPr="00F50B20" w:rsidRDefault="00F50B20" w:rsidP="00B02499">
      <w:pPr>
        <w:pStyle w:val="a9"/>
        <w:tabs>
          <w:tab w:val="left" w:pos="142"/>
        </w:tabs>
        <w:ind w:hanging="426"/>
        <w:rPr>
          <w:rFonts w:ascii="Times New Roman" w:hAnsi="Times New Roman" w:cs="Times New Roman"/>
          <w:sz w:val="24"/>
          <w:szCs w:val="24"/>
        </w:rPr>
      </w:pPr>
    </w:p>
    <w:p w:rsidR="00F50B20" w:rsidRPr="00F50B20" w:rsidRDefault="00F50B20" w:rsidP="00B02499">
      <w:pPr>
        <w:pStyle w:val="a9"/>
        <w:numPr>
          <w:ilvl w:val="0"/>
          <w:numId w:val="7"/>
        </w:numPr>
        <w:tabs>
          <w:tab w:val="left" w:pos="142"/>
        </w:tabs>
        <w:ind w:left="0" w:hanging="426"/>
        <w:rPr>
          <w:rFonts w:ascii="Times New Roman" w:hAnsi="Times New Roman" w:cs="Times New Roman"/>
          <w:sz w:val="24"/>
          <w:szCs w:val="24"/>
        </w:rPr>
      </w:pPr>
      <w:r w:rsidRPr="00F50B20">
        <w:rPr>
          <w:rFonts w:ascii="Times New Roman" w:hAnsi="Times New Roman" w:cs="Times New Roman"/>
          <w:sz w:val="24"/>
          <w:szCs w:val="24"/>
        </w:rPr>
        <w:t>Тишков В.А. О нации и национализме. Полемические заметки// Этнос и политика. С. 140-143.</w:t>
      </w:r>
    </w:p>
    <w:p w:rsidR="00F50B20" w:rsidRPr="00F50B20" w:rsidRDefault="00F50B20" w:rsidP="00B02499">
      <w:pPr>
        <w:pStyle w:val="a9"/>
        <w:tabs>
          <w:tab w:val="left" w:pos="142"/>
        </w:tabs>
        <w:ind w:hanging="426"/>
        <w:rPr>
          <w:rFonts w:ascii="Times New Roman" w:hAnsi="Times New Roman" w:cs="Times New Roman"/>
          <w:sz w:val="24"/>
          <w:szCs w:val="24"/>
        </w:rPr>
      </w:pPr>
    </w:p>
    <w:p w:rsidR="00753292" w:rsidRPr="009B3AD5" w:rsidRDefault="00753292" w:rsidP="00B02499">
      <w:pPr>
        <w:pStyle w:val="a9"/>
        <w:numPr>
          <w:ilvl w:val="0"/>
          <w:numId w:val="7"/>
        </w:numPr>
        <w:spacing w:after="24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AD5">
        <w:rPr>
          <w:rFonts w:ascii="Times New Roman" w:hAnsi="Times New Roman" w:cs="Times New Roman"/>
          <w:sz w:val="24"/>
          <w:szCs w:val="24"/>
        </w:rPr>
        <w:t>Тьесс А.-М. Использование национальной истории в политических целях: на примере современной Франции/Пер. с фр. М.Ф. Черныша// Социологический журнал. 2010. № 1. С.</w:t>
      </w:r>
      <w:r w:rsidR="006603C4">
        <w:rPr>
          <w:rFonts w:ascii="Times New Roman" w:hAnsi="Times New Roman" w:cs="Times New Roman"/>
          <w:sz w:val="24"/>
          <w:szCs w:val="24"/>
        </w:rPr>
        <w:t> </w:t>
      </w:r>
      <w:r w:rsidRPr="009B3AD5">
        <w:rPr>
          <w:rFonts w:ascii="Times New Roman" w:hAnsi="Times New Roman" w:cs="Times New Roman"/>
          <w:sz w:val="24"/>
          <w:szCs w:val="24"/>
        </w:rPr>
        <w:t>92-103</w:t>
      </w:r>
      <w:r w:rsidR="006603C4">
        <w:rPr>
          <w:rFonts w:ascii="Times New Roman" w:hAnsi="Times New Roman" w:cs="Times New Roman"/>
          <w:sz w:val="24"/>
          <w:szCs w:val="24"/>
        </w:rPr>
        <w:t>.</w:t>
      </w:r>
    </w:p>
    <w:p w:rsidR="00753292" w:rsidRPr="009B3AD5" w:rsidRDefault="00753292" w:rsidP="00B02499">
      <w:pPr>
        <w:pStyle w:val="a9"/>
        <w:numPr>
          <w:ilvl w:val="0"/>
          <w:numId w:val="7"/>
        </w:numPr>
        <w:spacing w:after="24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AD5">
        <w:rPr>
          <w:rFonts w:ascii="Times New Roman" w:hAnsi="Times New Roman" w:cs="Times New Roman"/>
          <w:sz w:val="24"/>
          <w:szCs w:val="24"/>
        </w:rPr>
        <w:t>Хальбвакс М. Коллективная и историческая память//Неприкосновенный запас. 2005, №2-3(40-41)</w:t>
      </w:r>
      <w:r w:rsidR="006603C4">
        <w:rPr>
          <w:rFonts w:ascii="Times New Roman" w:hAnsi="Times New Roman" w:cs="Times New Roman"/>
          <w:sz w:val="24"/>
          <w:szCs w:val="24"/>
        </w:rPr>
        <w:t>.</w:t>
      </w:r>
      <w:r w:rsidRPr="009B3AD5">
        <w:rPr>
          <w:rFonts w:ascii="Times New Roman" w:hAnsi="Times New Roman" w:cs="Times New Roman"/>
          <w:sz w:val="24"/>
          <w:szCs w:val="24"/>
        </w:rPr>
        <w:t xml:space="preserve"> </w:t>
      </w:r>
      <w:r w:rsidR="006603C4">
        <w:rPr>
          <w:rFonts w:ascii="Times New Roman" w:hAnsi="Times New Roman" w:cs="Times New Roman"/>
          <w:sz w:val="24"/>
          <w:szCs w:val="24"/>
          <w:lang w:val="fr-FR"/>
        </w:rPr>
        <w:t>URL</w:t>
      </w:r>
      <w:r w:rsidR="006603C4" w:rsidRPr="006603C4">
        <w:rPr>
          <w:rFonts w:ascii="Times New Roman" w:hAnsi="Times New Roman" w:cs="Times New Roman"/>
          <w:sz w:val="24"/>
          <w:szCs w:val="24"/>
        </w:rPr>
        <w:t>:</w:t>
      </w:r>
      <w:r w:rsidR="006603C4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9B3AD5"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http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magazines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russ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ru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nz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/2005/2/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ha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</w:rPr>
          <w:t>2.</w:t>
        </w:r>
        <w:r w:rsidRPr="009B3AD5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html</w:t>
        </w:r>
      </w:hyperlink>
      <w:r w:rsidRPr="009B3AD5">
        <w:rPr>
          <w:rFonts w:ascii="Times New Roman" w:hAnsi="Times New Roman" w:cs="Times New Roman"/>
          <w:sz w:val="24"/>
          <w:szCs w:val="24"/>
        </w:rPr>
        <w:t xml:space="preserve"> (дата обращения: 29.11.2015)</w:t>
      </w:r>
    </w:p>
    <w:p w:rsidR="00753292" w:rsidRPr="009B3AD5" w:rsidRDefault="00753292" w:rsidP="00B02499">
      <w:pPr>
        <w:pStyle w:val="a9"/>
        <w:numPr>
          <w:ilvl w:val="0"/>
          <w:numId w:val="7"/>
        </w:numPr>
        <w:spacing w:after="24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AD5">
        <w:rPr>
          <w:rFonts w:ascii="Times New Roman" w:hAnsi="Times New Roman" w:cs="Times New Roman"/>
          <w:sz w:val="24"/>
          <w:szCs w:val="24"/>
        </w:rPr>
        <w:t>Шенк</w:t>
      </w:r>
      <w:r w:rsidRPr="006603C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3AD5">
        <w:rPr>
          <w:rFonts w:ascii="Times New Roman" w:hAnsi="Times New Roman" w:cs="Times New Roman"/>
          <w:sz w:val="24"/>
          <w:szCs w:val="24"/>
        </w:rPr>
        <w:t>Ф</w:t>
      </w:r>
      <w:r w:rsidRPr="006603C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9B3AD5">
        <w:rPr>
          <w:rFonts w:ascii="Times New Roman" w:hAnsi="Times New Roman" w:cs="Times New Roman"/>
          <w:sz w:val="24"/>
          <w:szCs w:val="24"/>
        </w:rPr>
        <w:t>Б</w:t>
      </w:r>
      <w:r w:rsidRPr="006603C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9B3AD5">
        <w:rPr>
          <w:rFonts w:ascii="Times New Roman" w:eastAsia="Times New Roman" w:hAnsi="Times New Roman" w:cs="Times New Roman"/>
          <w:bCs/>
          <w:sz w:val="24"/>
          <w:szCs w:val="24"/>
        </w:rPr>
        <w:t>Концепция</w:t>
      </w:r>
      <w:r w:rsidRPr="006603C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"Lieux de mémoire"</w:t>
      </w:r>
      <w:r w:rsidR="006603C4" w:rsidRPr="006603C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.</w:t>
      </w:r>
      <w:r w:rsidRPr="006603C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r w:rsidR="006603C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URL</w:t>
      </w:r>
      <w:r w:rsidR="006603C4" w:rsidRPr="006603C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603C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="006603C4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66" w:history="1">
        <w:r w:rsidRPr="009B3AD5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http</w:t>
        </w:r>
        <w:r w:rsidRPr="009B3AD5">
          <w:rPr>
            <w:rStyle w:val="a7"/>
            <w:rFonts w:ascii="Times New Roman" w:eastAsia="Times New Roman" w:hAnsi="Times New Roman" w:cs="Times New Roman"/>
            <w:bCs/>
            <w:sz w:val="24"/>
            <w:szCs w:val="24"/>
          </w:rPr>
          <w:t>://</w:t>
        </w:r>
        <w:r w:rsidRPr="009B3AD5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Pr="009B3AD5">
          <w:rPr>
            <w:rStyle w:val="a7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Pr="009B3AD5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hist</w:t>
        </w:r>
        <w:r w:rsidRPr="009B3AD5">
          <w:rPr>
            <w:rStyle w:val="a7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Pr="009B3AD5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vsu</w:t>
        </w:r>
        <w:r w:rsidRPr="009B3AD5">
          <w:rPr>
            <w:rStyle w:val="a7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Pr="009B3AD5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r w:rsidRPr="009B3AD5">
          <w:rPr>
            <w:rStyle w:val="a7"/>
            <w:rFonts w:ascii="Times New Roman" w:eastAsia="Times New Roman" w:hAnsi="Times New Roman" w:cs="Times New Roman"/>
            <w:bCs/>
            <w:sz w:val="24"/>
            <w:szCs w:val="24"/>
          </w:rPr>
          <w:t>/</w:t>
        </w:r>
        <w:r w:rsidRPr="009B3AD5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cdh</w:t>
        </w:r>
        <w:r w:rsidRPr="009B3AD5">
          <w:rPr>
            <w:rStyle w:val="a7"/>
            <w:rFonts w:ascii="Times New Roman" w:eastAsia="Times New Roman" w:hAnsi="Times New Roman" w:cs="Times New Roman"/>
            <w:bCs/>
            <w:sz w:val="24"/>
            <w:szCs w:val="24"/>
          </w:rPr>
          <w:t>/</w:t>
        </w:r>
        <w:r w:rsidRPr="009B3AD5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Articles</w:t>
        </w:r>
        <w:r w:rsidRPr="009B3AD5">
          <w:rPr>
            <w:rStyle w:val="a7"/>
            <w:rFonts w:ascii="Times New Roman" w:eastAsia="Times New Roman" w:hAnsi="Times New Roman" w:cs="Times New Roman"/>
            <w:bCs/>
            <w:sz w:val="24"/>
            <w:szCs w:val="24"/>
          </w:rPr>
          <w:t>/02-11.</w:t>
        </w:r>
        <w:r w:rsidRPr="009B3AD5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htm</w:t>
        </w:r>
      </w:hyperlink>
      <w:r w:rsidRPr="009B3A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B3AD5">
        <w:rPr>
          <w:rFonts w:ascii="Times New Roman" w:hAnsi="Times New Roman" w:cs="Times New Roman"/>
          <w:sz w:val="24"/>
          <w:szCs w:val="24"/>
        </w:rPr>
        <w:t>(дата обращения 29.11.2015)</w:t>
      </w:r>
    </w:p>
    <w:p w:rsidR="00753292" w:rsidRDefault="00753292" w:rsidP="00B02499">
      <w:pPr>
        <w:pStyle w:val="a9"/>
        <w:numPr>
          <w:ilvl w:val="0"/>
          <w:numId w:val="7"/>
        </w:numPr>
        <w:ind w:left="0" w:hanging="426"/>
        <w:rPr>
          <w:rFonts w:ascii="Times New Roman" w:hAnsi="Times New Roman" w:cs="Times New Roman"/>
          <w:sz w:val="24"/>
          <w:szCs w:val="24"/>
          <w:lang w:val="fr-FR"/>
        </w:rPr>
      </w:pPr>
      <w:r w:rsidRPr="00605939">
        <w:rPr>
          <w:rFonts w:ascii="Times New Roman" w:hAnsi="Times New Roman" w:cs="Times New Roman"/>
          <w:sz w:val="24"/>
          <w:szCs w:val="24"/>
          <w:lang w:val="fr-FR"/>
        </w:rPr>
        <w:t xml:space="preserve">Bataille des Plaines d'Abraham // Commission des Champs de bataille nationaux Plaines d’Abraham </w:t>
      </w:r>
      <w:r w:rsidR="006603C4">
        <w:rPr>
          <w:rFonts w:ascii="Times New Roman" w:hAnsi="Times New Roman" w:cs="Times New Roman"/>
          <w:sz w:val="24"/>
          <w:szCs w:val="24"/>
          <w:lang w:val="fr-FR"/>
        </w:rPr>
        <w:t>URL: </w:t>
      </w:r>
      <w:hyperlink r:id="rId67" w:history="1"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http://bataille.ccbn-nbc.gc.ca/fr/bataille-des-plaines-d-abraham/la-bataille.php</w:t>
        </w:r>
      </w:hyperlink>
      <w:r w:rsidRPr="00605939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605939">
        <w:rPr>
          <w:rFonts w:ascii="Times New Roman" w:hAnsi="Times New Roman" w:cs="Times New Roman"/>
          <w:sz w:val="24"/>
          <w:szCs w:val="24"/>
        </w:rPr>
        <w:t>дата</w:t>
      </w:r>
      <w:r w:rsidRPr="006059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05939">
        <w:rPr>
          <w:rFonts w:ascii="Times New Roman" w:hAnsi="Times New Roman" w:cs="Times New Roman"/>
          <w:sz w:val="24"/>
          <w:szCs w:val="24"/>
        </w:rPr>
        <w:t>обращения</w:t>
      </w:r>
      <w:r w:rsidRPr="00605939">
        <w:rPr>
          <w:rFonts w:ascii="Times New Roman" w:hAnsi="Times New Roman" w:cs="Times New Roman"/>
          <w:sz w:val="24"/>
          <w:szCs w:val="24"/>
          <w:lang w:val="fr-FR"/>
        </w:rPr>
        <w:t>: 08.04.2017)</w:t>
      </w:r>
    </w:p>
    <w:p w:rsidR="00753292" w:rsidRPr="00605939" w:rsidRDefault="00753292" w:rsidP="00B02499">
      <w:pPr>
        <w:pStyle w:val="a9"/>
        <w:ind w:hanging="426"/>
        <w:rPr>
          <w:rFonts w:ascii="Times New Roman" w:hAnsi="Times New Roman" w:cs="Times New Roman"/>
          <w:sz w:val="24"/>
          <w:szCs w:val="24"/>
          <w:lang w:val="fr-FR"/>
        </w:rPr>
      </w:pPr>
    </w:p>
    <w:p w:rsidR="00753292" w:rsidRPr="00264C08" w:rsidRDefault="00753292" w:rsidP="00B02499">
      <w:pPr>
        <w:pStyle w:val="a9"/>
        <w:numPr>
          <w:ilvl w:val="0"/>
          <w:numId w:val="7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605939">
        <w:rPr>
          <w:rFonts w:ascii="Times New Roman" w:hAnsi="Times New Roman" w:cs="Times New Roman"/>
          <w:sz w:val="24"/>
          <w:szCs w:val="24"/>
          <w:lang w:val="fr-FR"/>
        </w:rPr>
        <w:t xml:space="preserve">Binette A. Faire la souveraineté du Québec avec les autochtones // Le Devoir. </w:t>
      </w:r>
      <w:r w:rsidRPr="00605939">
        <w:rPr>
          <w:rFonts w:ascii="Times New Roman" w:hAnsi="Times New Roman" w:cs="Times New Roman"/>
          <w:sz w:val="24"/>
          <w:szCs w:val="24"/>
        </w:rPr>
        <w:t xml:space="preserve">14 </w:t>
      </w:r>
      <w:r w:rsidRPr="00605939">
        <w:rPr>
          <w:rFonts w:ascii="Times New Roman" w:hAnsi="Times New Roman" w:cs="Times New Roman"/>
          <w:sz w:val="24"/>
          <w:szCs w:val="24"/>
          <w:lang w:val="fr-FR"/>
        </w:rPr>
        <w:t>f</w:t>
      </w:r>
      <w:r w:rsidRPr="00605939">
        <w:rPr>
          <w:rFonts w:ascii="Times New Roman" w:hAnsi="Times New Roman" w:cs="Times New Roman"/>
          <w:sz w:val="24"/>
          <w:szCs w:val="24"/>
        </w:rPr>
        <w:t>é</w:t>
      </w:r>
      <w:r w:rsidRPr="00605939">
        <w:rPr>
          <w:rFonts w:ascii="Times New Roman" w:hAnsi="Times New Roman" w:cs="Times New Roman"/>
          <w:sz w:val="24"/>
          <w:szCs w:val="24"/>
          <w:lang w:val="fr-FR"/>
        </w:rPr>
        <w:t>vrier</w:t>
      </w:r>
      <w:r w:rsidRPr="00605939">
        <w:rPr>
          <w:rFonts w:ascii="Times New Roman" w:hAnsi="Times New Roman" w:cs="Times New Roman"/>
          <w:sz w:val="24"/>
          <w:szCs w:val="24"/>
        </w:rPr>
        <w:t xml:space="preserve"> 2017. </w:t>
      </w:r>
      <w:r w:rsidR="006603C4">
        <w:rPr>
          <w:rFonts w:ascii="Times New Roman" w:hAnsi="Times New Roman" w:cs="Times New Roman"/>
          <w:sz w:val="24"/>
          <w:szCs w:val="24"/>
          <w:lang w:val="fr-FR"/>
        </w:rPr>
        <w:t>URL</w:t>
      </w:r>
      <w:r w:rsidR="006603C4" w:rsidRPr="006603C4">
        <w:rPr>
          <w:rFonts w:ascii="Times New Roman" w:hAnsi="Times New Roman" w:cs="Times New Roman"/>
          <w:sz w:val="24"/>
          <w:szCs w:val="24"/>
        </w:rPr>
        <w:t>:</w:t>
      </w:r>
      <w:r w:rsidR="006603C4">
        <w:rPr>
          <w:rFonts w:ascii="Times New Roman" w:hAnsi="Times New Roman" w:cs="Times New Roman"/>
          <w:sz w:val="24"/>
          <w:szCs w:val="24"/>
          <w:lang w:val="fr-FR"/>
        </w:rPr>
        <w:t> </w:t>
      </w:r>
      <w:hyperlink r:id="rId68" w:history="1"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http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www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ledevoir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com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politique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quebec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/491604/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faire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la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souverainete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du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quebec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avec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les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autochtones</w:t>
        </w:r>
      </w:hyperlink>
      <w:r w:rsidRPr="00605939">
        <w:rPr>
          <w:rFonts w:ascii="Times New Roman" w:hAnsi="Times New Roman" w:cs="Times New Roman"/>
          <w:sz w:val="24"/>
          <w:szCs w:val="24"/>
        </w:rPr>
        <w:t xml:space="preserve"> (дата обращения: 08.04.2017)</w:t>
      </w:r>
    </w:p>
    <w:p w:rsidR="00753292" w:rsidRDefault="00753292" w:rsidP="00B02499">
      <w:pPr>
        <w:pStyle w:val="af5"/>
        <w:ind w:left="0" w:hanging="426"/>
      </w:pPr>
    </w:p>
    <w:p w:rsidR="00753292" w:rsidRPr="00C46A0C" w:rsidRDefault="00753292" w:rsidP="00B02499">
      <w:pPr>
        <w:pStyle w:val="a9"/>
        <w:numPr>
          <w:ilvl w:val="0"/>
          <w:numId w:val="7"/>
        </w:numPr>
        <w:ind w:left="0" w:hanging="426"/>
        <w:rPr>
          <w:rFonts w:ascii="Times New Roman" w:hAnsi="Times New Roman" w:cs="Times New Roman"/>
          <w:sz w:val="24"/>
          <w:szCs w:val="24"/>
          <w:lang w:val="fr-FR"/>
        </w:rPr>
      </w:pPr>
      <w:r w:rsidRPr="00605939">
        <w:rPr>
          <w:rFonts w:ascii="Times New Roman" w:hAnsi="Times New Roman" w:cs="Times New Roman"/>
          <w:sz w:val="24"/>
          <w:szCs w:val="24"/>
          <w:lang w:val="fr-FR"/>
        </w:rPr>
        <w:t xml:space="preserve">Deschênes G. La devise «Je me souviens» // Encyclopédie de l’Agora  </w:t>
      </w:r>
      <w:r w:rsidR="006603C4">
        <w:rPr>
          <w:rFonts w:ascii="Times New Roman" w:hAnsi="Times New Roman" w:cs="Times New Roman"/>
          <w:sz w:val="24"/>
          <w:szCs w:val="24"/>
          <w:lang w:val="fr-FR"/>
        </w:rPr>
        <w:t>URL: </w:t>
      </w:r>
      <w:hyperlink r:id="rId69" w:history="1">
        <w:r w:rsidR="00C46A0C" w:rsidRPr="00A013EE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http://agora.qc.ca/documents/quebec_-_etat--</w:t>
        </w:r>
        <w:r w:rsidR="00C46A0C" w:rsidRPr="00C46A0C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3</w:t>
        </w:r>
        <w:r w:rsidR="00C46A0C" w:rsidRPr="00A013EE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la_devise_je_me_souviens_par_gaston_deschenes</w:t>
        </w:r>
      </w:hyperlink>
      <w:r w:rsidRPr="00605939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605939">
        <w:rPr>
          <w:rFonts w:ascii="Times New Roman" w:hAnsi="Times New Roman" w:cs="Times New Roman"/>
          <w:sz w:val="24"/>
          <w:szCs w:val="24"/>
        </w:rPr>
        <w:t>дата</w:t>
      </w:r>
      <w:r w:rsidRPr="006059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05939">
        <w:rPr>
          <w:rFonts w:ascii="Times New Roman" w:hAnsi="Times New Roman" w:cs="Times New Roman"/>
          <w:sz w:val="24"/>
          <w:szCs w:val="24"/>
        </w:rPr>
        <w:t>обращения</w:t>
      </w:r>
      <w:r w:rsidRPr="00605939">
        <w:rPr>
          <w:rFonts w:ascii="Times New Roman" w:hAnsi="Times New Roman" w:cs="Times New Roman"/>
          <w:sz w:val="24"/>
          <w:szCs w:val="24"/>
          <w:lang w:val="fr-FR"/>
        </w:rPr>
        <w:t>: 08.04.2017)</w:t>
      </w:r>
    </w:p>
    <w:p w:rsidR="00C46A0C" w:rsidRDefault="00C46A0C" w:rsidP="00C46A0C">
      <w:pPr>
        <w:pStyle w:val="af5"/>
        <w:ind w:left="0" w:hanging="426"/>
        <w:rPr>
          <w:lang w:val="fr-FR"/>
        </w:rPr>
      </w:pPr>
    </w:p>
    <w:p w:rsidR="00C46A0C" w:rsidRPr="00C46A0C" w:rsidRDefault="00C46A0C" w:rsidP="00C46A0C">
      <w:pPr>
        <w:pStyle w:val="af5"/>
        <w:numPr>
          <w:ilvl w:val="0"/>
          <w:numId w:val="7"/>
        </w:numPr>
        <w:ind w:left="0" w:hanging="426"/>
        <w:rPr>
          <w:szCs w:val="20"/>
        </w:rPr>
      </w:pPr>
      <w:r w:rsidRPr="00C46A0C">
        <w:rPr>
          <w:rStyle w:val="af0"/>
          <w:b w:val="0"/>
          <w:color w:val="000000"/>
          <w:szCs w:val="20"/>
          <w:lang w:val="fr-FR"/>
        </w:rPr>
        <w:t>Drouilly P.</w:t>
      </w:r>
      <w:r w:rsidRPr="00C46A0C">
        <w:rPr>
          <w:rStyle w:val="af0"/>
          <w:color w:val="000000"/>
          <w:szCs w:val="20"/>
          <w:lang w:val="fr-FR"/>
        </w:rPr>
        <w:t xml:space="preserve"> </w:t>
      </w:r>
      <w:r w:rsidRPr="00C46A0C">
        <w:rPr>
          <w:szCs w:val="20"/>
          <w:lang w:val="fr-FR"/>
        </w:rPr>
        <w:t xml:space="preserve">Le référendum du 30 octobre 1995 : une analyse des résultats. </w:t>
      </w:r>
      <w:r w:rsidR="006603C4">
        <w:rPr>
          <w:szCs w:val="20"/>
          <w:lang w:val="fr-FR"/>
        </w:rPr>
        <w:t>URL</w:t>
      </w:r>
      <w:r w:rsidR="006603C4" w:rsidRPr="006603C4">
        <w:rPr>
          <w:szCs w:val="20"/>
        </w:rPr>
        <w:t>:</w:t>
      </w:r>
      <w:r w:rsidR="006603C4">
        <w:rPr>
          <w:szCs w:val="20"/>
          <w:lang w:val="fr-FR"/>
        </w:rPr>
        <w:t> </w:t>
      </w:r>
      <w:r w:rsidRPr="00C46A0C">
        <w:rPr>
          <w:szCs w:val="20"/>
          <w:lang w:val="fr-FR"/>
        </w:rPr>
        <w:t> </w:t>
      </w:r>
      <w:hyperlink r:id="rId70" w:history="1">
        <w:r w:rsidRPr="00C46A0C">
          <w:rPr>
            <w:rStyle w:val="a7"/>
            <w:szCs w:val="20"/>
            <w:lang w:val="fr-FR"/>
          </w:rPr>
          <w:t>http</w:t>
        </w:r>
        <w:r w:rsidRPr="00C46A0C">
          <w:rPr>
            <w:rStyle w:val="a7"/>
            <w:szCs w:val="20"/>
          </w:rPr>
          <w:t>://</w:t>
        </w:r>
        <w:r w:rsidRPr="00C46A0C">
          <w:rPr>
            <w:rStyle w:val="a7"/>
            <w:szCs w:val="20"/>
            <w:lang w:val="fr-FR"/>
          </w:rPr>
          <w:t>www</w:t>
        </w:r>
        <w:r w:rsidRPr="00C46A0C">
          <w:rPr>
            <w:rStyle w:val="a7"/>
            <w:szCs w:val="20"/>
          </w:rPr>
          <w:t>.</w:t>
        </w:r>
        <w:r w:rsidRPr="00C46A0C">
          <w:rPr>
            <w:rStyle w:val="a7"/>
            <w:szCs w:val="20"/>
            <w:lang w:val="fr-FR"/>
          </w:rPr>
          <w:t>pum</w:t>
        </w:r>
        <w:r w:rsidRPr="00C46A0C">
          <w:rPr>
            <w:rStyle w:val="a7"/>
            <w:szCs w:val="20"/>
          </w:rPr>
          <w:t>.</w:t>
        </w:r>
        <w:r w:rsidRPr="00C46A0C">
          <w:rPr>
            <w:rStyle w:val="a7"/>
            <w:szCs w:val="20"/>
            <w:lang w:val="fr-FR"/>
          </w:rPr>
          <w:t>umontreal</w:t>
        </w:r>
        <w:r w:rsidRPr="00C46A0C">
          <w:rPr>
            <w:rStyle w:val="a7"/>
            <w:szCs w:val="20"/>
          </w:rPr>
          <w:t>.</w:t>
        </w:r>
        <w:r w:rsidRPr="00C46A0C">
          <w:rPr>
            <w:rStyle w:val="a7"/>
            <w:szCs w:val="20"/>
            <w:lang w:val="fr-FR"/>
          </w:rPr>
          <w:t>ca</w:t>
        </w:r>
        <w:r w:rsidRPr="00C46A0C">
          <w:rPr>
            <w:rStyle w:val="a7"/>
            <w:szCs w:val="20"/>
          </w:rPr>
          <w:t>/</w:t>
        </w:r>
        <w:r w:rsidRPr="00C46A0C">
          <w:rPr>
            <w:rStyle w:val="a7"/>
            <w:szCs w:val="20"/>
            <w:lang w:val="fr-FR"/>
          </w:rPr>
          <w:t>apqc</w:t>
        </w:r>
        <w:r w:rsidRPr="00C46A0C">
          <w:rPr>
            <w:rStyle w:val="a7"/>
            <w:szCs w:val="20"/>
          </w:rPr>
          <w:t>/95_96/</w:t>
        </w:r>
        <w:r w:rsidRPr="00C46A0C">
          <w:rPr>
            <w:rStyle w:val="a7"/>
            <w:szCs w:val="20"/>
            <w:lang w:val="fr-FR"/>
          </w:rPr>
          <w:t>drouilly</w:t>
        </w:r>
        <w:r w:rsidRPr="00C46A0C">
          <w:rPr>
            <w:rStyle w:val="a7"/>
            <w:szCs w:val="20"/>
          </w:rPr>
          <w:t>/</w:t>
        </w:r>
        <w:r w:rsidRPr="00C46A0C">
          <w:rPr>
            <w:rStyle w:val="a7"/>
            <w:szCs w:val="20"/>
            <w:lang w:val="fr-FR"/>
          </w:rPr>
          <w:t>drouilly</w:t>
        </w:r>
        <w:r w:rsidRPr="00C46A0C">
          <w:rPr>
            <w:rStyle w:val="a7"/>
            <w:szCs w:val="20"/>
          </w:rPr>
          <w:t>.</w:t>
        </w:r>
        <w:r w:rsidRPr="00C46A0C">
          <w:rPr>
            <w:rStyle w:val="a7"/>
            <w:szCs w:val="20"/>
            <w:lang w:val="fr-FR"/>
          </w:rPr>
          <w:t>htm</w:t>
        </w:r>
      </w:hyperlink>
      <w:r w:rsidRPr="00C46A0C">
        <w:rPr>
          <w:szCs w:val="20"/>
        </w:rPr>
        <w:t xml:space="preserve"> (дата обращения: 08.05.2017)</w:t>
      </w:r>
    </w:p>
    <w:p w:rsidR="00753292" w:rsidRPr="00C46A0C" w:rsidRDefault="00753292" w:rsidP="00B02499">
      <w:pPr>
        <w:pStyle w:val="a9"/>
        <w:ind w:hanging="426"/>
        <w:rPr>
          <w:rFonts w:ascii="Times New Roman" w:hAnsi="Times New Roman" w:cs="Times New Roman"/>
          <w:sz w:val="24"/>
          <w:szCs w:val="24"/>
        </w:rPr>
      </w:pPr>
    </w:p>
    <w:p w:rsidR="00753292" w:rsidRPr="00BD1763" w:rsidRDefault="00753292" w:rsidP="00B02499">
      <w:pPr>
        <w:pStyle w:val="a9"/>
        <w:numPr>
          <w:ilvl w:val="0"/>
          <w:numId w:val="7"/>
        </w:numPr>
        <w:ind w:left="0" w:hanging="426"/>
        <w:rPr>
          <w:rFonts w:ascii="Times New Roman" w:hAnsi="Times New Roman" w:cs="Times New Roman"/>
          <w:sz w:val="24"/>
          <w:szCs w:val="24"/>
          <w:lang w:val="fr-FR"/>
        </w:rPr>
      </w:pPr>
      <w:r w:rsidRPr="00605939">
        <w:rPr>
          <w:rFonts w:ascii="Times New Roman" w:hAnsi="Times New Roman" w:cs="Times New Roman"/>
          <w:sz w:val="24"/>
          <w:szCs w:val="24"/>
          <w:lang w:val="fr-FR"/>
        </w:rPr>
        <w:t xml:space="preserve">Église de Saint-Eustache, Saint-Eustache (Québec) // Gouvernement du Canada </w:t>
      </w:r>
      <w:r w:rsidR="006603C4">
        <w:rPr>
          <w:rFonts w:ascii="Times New Roman" w:hAnsi="Times New Roman" w:cs="Times New Roman"/>
          <w:sz w:val="24"/>
          <w:szCs w:val="24"/>
          <w:lang w:val="fr-FR"/>
        </w:rPr>
        <w:t>URL: </w:t>
      </w:r>
      <w:hyperlink r:id="rId71" w:history="1"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https://www.canada.ca/fr/nouvelles/archive/2015/06/eglise-saint-eustache-saint-eustache-quebec-.html?_ga=1.220061593.1270568013.1491408411</w:t>
        </w:r>
      </w:hyperlink>
      <w:r w:rsidRPr="00605939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605939">
        <w:rPr>
          <w:rFonts w:ascii="Times New Roman" w:hAnsi="Times New Roman" w:cs="Times New Roman"/>
          <w:sz w:val="24"/>
          <w:szCs w:val="24"/>
        </w:rPr>
        <w:t>дата</w:t>
      </w:r>
      <w:r w:rsidRPr="006059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05939">
        <w:rPr>
          <w:rFonts w:ascii="Times New Roman" w:hAnsi="Times New Roman" w:cs="Times New Roman"/>
          <w:sz w:val="24"/>
          <w:szCs w:val="24"/>
        </w:rPr>
        <w:t>обращения</w:t>
      </w:r>
      <w:r w:rsidRPr="00605939">
        <w:rPr>
          <w:rFonts w:ascii="Times New Roman" w:hAnsi="Times New Roman" w:cs="Times New Roman"/>
          <w:sz w:val="24"/>
          <w:szCs w:val="24"/>
          <w:lang w:val="fr-FR"/>
        </w:rPr>
        <w:t>: 08.04.2017)</w:t>
      </w:r>
    </w:p>
    <w:p w:rsidR="00753292" w:rsidRPr="00605939" w:rsidRDefault="00753292" w:rsidP="00B02499">
      <w:pPr>
        <w:pStyle w:val="a9"/>
        <w:ind w:hanging="426"/>
        <w:rPr>
          <w:rFonts w:ascii="Times New Roman" w:hAnsi="Times New Roman" w:cs="Times New Roman"/>
          <w:sz w:val="24"/>
          <w:szCs w:val="24"/>
          <w:lang w:val="fr-FR"/>
        </w:rPr>
      </w:pPr>
    </w:p>
    <w:p w:rsidR="00753292" w:rsidRPr="00434505" w:rsidRDefault="00753292" w:rsidP="00A01FF5">
      <w:pPr>
        <w:pStyle w:val="af5"/>
        <w:numPr>
          <w:ilvl w:val="0"/>
          <w:numId w:val="7"/>
        </w:numPr>
        <w:spacing w:after="240"/>
        <w:ind w:left="0" w:hanging="426"/>
        <w:contextualSpacing/>
        <w:rPr>
          <w:rStyle w:val="ouvrage"/>
        </w:rPr>
      </w:pPr>
      <w:r w:rsidRPr="009B3AD5">
        <w:rPr>
          <w:lang w:val="de-DE"/>
        </w:rPr>
        <w:t xml:space="preserve">François E. Auf der Suche nach dem europäischen Gedächtnis/Akademische Causerie am 27. </w:t>
      </w:r>
      <w:r w:rsidRPr="00A01FF5">
        <w:rPr>
          <w:lang w:val="fr-FR"/>
        </w:rPr>
        <w:t>November</w:t>
      </w:r>
      <w:r w:rsidRPr="00434505">
        <w:t xml:space="preserve"> 2008</w:t>
      </w:r>
      <w:r w:rsidR="00A01FF5" w:rsidRPr="00434505">
        <w:t>.</w:t>
      </w:r>
      <w:r w:rsidRPr="00434505">
        <w:t xml:space="preserve"> </w:t>
      </w:r>
      <w:r w:rsidR="006603C4" w:rsidRPr="00A01FF5">
        <w:rPr>
          <w:lang w:val="fr-FR"/>
        </w:rPr>
        <w:t>URL</w:t>
      </w:r>
      <w:r w:rsidR="006603C4" w:rsidRPr="00434505">
        <w:t>:</w:t>
      </w:r>
      <w:r w:rsidR="006603C4" w:rsidRPr="00A01FF5">
        <w:rPr>
          <w:lang w:val="fr-FR"/>
        </w:rPr>
        <w:t> </w:t>
      </w:r>
      <w:hyperlink r:id="rId72" w:history="1">
        <w:r w:rsidRPr="00A01FF5">
          <w:rPr>
            <w:rStyle w:val="a7"/>
            <w:lang w:val="fr-FR"/>
          </w:rPr>
          <w:t>https</w:t>
        </w:r>
        <w:r w:rsidRPr="00434505">
          <w:rPr>
            <w:rStyle w:val="a7"/>
          </w:rPr>
          <w:t>://</w:t>
        </w:r>
        <w:r w:rsidRPr="00A01FF5">
          <w:rPr>
            <w:rStyle w:val="a7"/>
            <w:lang w:val="fr-FR"/>
          </w:rPr>
          <w:t>www</w:t>
        </w:r>
        <w:r w:rsidRPr="00434505">
          <w:rPr>
            <w:rStyle w:val="a7"/>
          </w:rPr>
          <w:t>.</w:t>
        </w:r>
        <w:r w:rsidRPr="00A01FF5">
          <w:rPr>
            <w:rStyle w:val="a7"/>
            <w:lang w:val="fr-FR"/>
          </w:rPr>
          <w:t>google</w:t>
        </w:r>
        <w:r w:rsidRPr="00434505">
          <w:rPr>
            <w:rStyle w:val="a7"/>
          </w:rPr>
          <w:t>.</w:t>
        </w:r>
        <w:r w:rsidRPr="00A01FF5">
          <w:rPr>
            <w:rStyle w:val="a7"/>
            <w:lang w:val="fr-FR"/>
          </w:rPr>
          <w:t>ru</w:t>
        </w:r>
        <w:r w:rsidRPr="00434505">
          <w:rPr>
            <w:rStyle w:val="a7"/>
          </w:rPr>
          <w:t>/</w:t>
        </w:r>
        <w:r w:rsidRPr="00A01FF5">
          <w:rPr>
            <w:rStyle w:val="a7"/>
            <w:lang w:val="fr-FR"/>
          </w:rPr>
          <w:t>url</w:t>
        </w:r>
        <w:r w:rsidRPr="00434505">
          <w:rPr>
            <w:rStyle w:val="a7"/>
          </w:rPr>
          <w:t>?</w:t>
        </w:r>
        <w:r w:rsidRPr="00A01FF5">
          <w:rPr>
            <w:rStyle w:val="a7"/>
            <w:lang w:val="fr-FR"/>
          </w:rPr>
          <w:t>sa</w:t>
        </w:r>
        <w:r w:rsidRPr="00434505">
          <w:rPr>
            <w:rStyle w:val="a7"/>
          </w:rPr>
          <w:t>=</w:t>
        </w:r>
        <w:r w:rsidRPr="00A01FF5">
          <w:rPr>
            <w:rStyle w:val="a7"/>
            <w:lang w:val="fr-FR"/>
          </w:rPr>
          <w:t>t</w:t>
        </w:r>
        <w:r w:rsidRPr="00434505">
          <w:rPr>
            <w:rStyle w:val="a7"/>
          </w:rPr>
          <w:t>&amp;</w:t>
        </w:r>
        <w:r w:rsidRPr="00A01FF5">
          <w:rPr>
            <w:rStyle w:val="a7"/>
            <w:lang w:val="fr-FR"/>
          </w:rPr>
          <w:t>rct</w:t>
        </w:r>
        <w:r w:rsidRPr="00434505">
          <w:rPr>
            <w:rStyle w:val="a7"/>
          </w:rPr>
          <w:t>=</w:t>
        </w:r>
        <w:r w:rsidRPr="00A01FF5">
          <w:rPr>
            <w:rStyle w:val="a7"/>
            <w:lang w:val="fr-FR"/>
          </w:rPr>
          <w:t>j</w:t>
        </w:r>
        <w:r w:rsidRPr="00434505">
          <w:rPr>
            <w:rStyle w:val="a7"/>
          </w:rPr>
          <w:t>&amp;</w:t>
        </w:r>
        <w:r w:rsidRPr="00A01FF5">
          <w:rPr>
            <w:rStyle w:val="a7"/>
            <w:lang w:val="fr-FR"/>
          </w:rPr>
          <w:t>q</w:t>
        </w:r>
        <w:r w:rsidRPr="00434505">
          <w:rPr>
            <w:rStyle w:val="a7"/>
          </w:rPr>
          <w:t>=&amp;</w:t>
        </w:r>
        <w:r w:rsidRPr="00A01FF5">
          <w:rPr>
            <w:rStyle w:val="a7"/>
            <w:lang w:val="fr-FR"/>
          </w:rPr>
          <w:t>esrc</w:t>
        </w:r>
        <w:r w:rsidRPr="00434505">
          <w:rPr>
            <w:rStyle w:val="a7"/>
          </w:rPr>
          <w:t>=</w:t>
        </w:r>
        <w:r w:rsidRPr="00A01FF5">
          <w:rPr>
            <w:rStyle w:val="a7"/>
            <w:lang w:val="fr-FR"/>
          </w:rPr>
          <w:t>s</w:t>
        </w:r>
        <w:r w:rsidRPr="00434505">
          <w:rPr>
            <w:rStyle w:val="a7"/>
          </w:rPr>
          <w:t>&amp;</w:t>
        </w:r>
        <w:r w:rsidRPr="00A01FF5">
          <w:rPr>
            <w:rStyle w:val="a7"/>
            <w:lang w:val="fr-FR"/>
          </w:rPr>
          <w:t>source</w:t>
        </w:r>
        <w:r w:rsidRPr="00434505">
          <w:rPr>
            <w:rStyle w:val="a7"/>
          </w:rPr>
          <w:t>=</w:t>
        </w:r>
        <w:r w:rsidRPr="00A01FF5">
          <w:rPr>
            <w:rStyle w:val="a7"/>
            <w:lang w:val="fr-FR"/>
          </w:rPr>
          <w:t>web</w:t>
        </w:r>
        <w:r w:rsidRPr="00434505">
          <w:rPr>
            <w:rStyle w:val="a7"/>
          </w:rPr>
          <w:t>&amp;</w:t>
        </w:r>
        <w:r w:rsidRPr="00A01FF5">
          <w:rPr>
            <w:rStyle w:val="a7"/>
            <w:lang w:val="fr-FR"/>
          </w:rPr>
          <w:t>cd</w:t>
        </w:r>
        <w:r w:rsidRPr="00434505">
          <w:rPr>
            <w:rStyle w:val="a7"/>
          </w:rPr>
          <w:t>=1&amp;</w:t>
        </w:r>
        <w:r w:rsidRPr="00A01FF5">
          <w:rPr>
            <w:rStyle w:val="a7"/>
            <w:lang w:val="fr-FR"/>
          </w:rPr>
          <w:t>cad</w:t>
        </w:r>
        <w:r w:rsidRPr="00434505">
          <w:rPr>
            <w:rStyle w:val="a7"/>
          </w:rPr>
          <w:t>=</w:t>
        </w:r>
        <w:r w:rsidRPr="00A01FF5">
          <w:rPr>
            <w:rStyle w:val="a7"/>
            <w:lang w:val="fr-FR"/>
          </w:rPr>
          <w:t>rja</w:t>
        </w:r>
        <w:r w:rsidRPr="00434505">
          <w:rPr>
            <w:rStyle w:val="a7"/>
          </w:rPr>
          <w:t>&amp;</w:t>
        </w:r>
        <w:r w:rsidRPr="00A01FF5">
          <w:rPr>
            <w:rStyle w:val="a7"/>
            <w:lang w:val="fr-FR"/>
          </w:rPr>
          <w:t>uact</w:t>
        </w:r>
        <w:r w:rsidRPr="00434505">
          <w:rPr>
            <w:rStyle w:val="a7"/>
          </w:rPr>
          <w:t>=8&amp;</w:t>
        </w:r>
        <w:r w:rsidRPr="00A01FF5">
          <w:rPr>
            <w:rStyle w:val="a7"/>
            <w:lang w:val="fr-FR"/>
          </w:rPr>
          <w:t>ved</w:t>
        </w:r>
        <w:r w:rsidRPr="00434505">
          <w:rPr>
            <w:rStyle w:val="a7"/>
          </w:rPr>
          <w:t>=0</w:t>
        </w:r>
        <w:r w:rsidRPr="00A01FF5">
          <w:rPr>
            <w:rStyle w:val="a7"/>
            <w:lang w:val="fr-FR"/>
          </w:rPr>
          <w:t>ahUKEwjh</w:t>
        </w:r>
        <w:r w:rsidRPr="00434505">
          <w:rPr>
            <w:rStyle w:val="a7"/>
          </w:rPr>
          <w:t>_</w:t>
        </w:r>
        <w:r w:rsidRPr="00A01FF5">
          <w:rPr>
            <w:rStyle w:val="a7"/>
            <w:lang w:val="fr-FR"/>
          </w:rPr>
          <w:t>Ou</w:t>
        </w:r>
        <w:r w:rsidRPr="00434505">
          <w:rPr>
            <w:rStyle w:val="a7"/>
          </w:rPr>
          <w:t>0</w:t>
        </w:r>
        <w:r w:rsidRPr="00A01FF5">
          <w:rPr>
            <w:rStyle w:val="a7"/>
            <w:lang w:val="fr-FR"/>
          </w:rPr>
          <w:t>tKTMAhVIOJoKHflfCrsQFggbMAA</w:t>
        </w:r>
        <w:r w:rsidRPr="00434505">
          <w:rPr>
            <w:rStyle w:val="a7"/>
          </w:rPr>
          <w:t>&amp;</w:t>
        </w:r>
        <w:r w:rsidRPr="00A01FF5">
          <w:rPr>
            <w:rStyle w:val="a7"/>
            <w:lang w:val="fr-FR"/>
          </w:rPr>
          <w:t>url</w:t>
        </w:r>
        <w:r w:rsidRPr="00434505">
          <w:rPr>
            <w:rStyle w:val="a7"/>
          </w:rPr>
          <w:t>=</w:t>
        </w:r>
        <w:r w:rsidRPr="00A01FF5">
          <w:rPr>
            <w:rStyle w:val="a7"/>
            <w:lang w:val="fr-FR"/>
          </w:rPr>
          <w:t>https</w:t>
        </w:r>
        <w:r w:rsidRPr="00434505">
          <w:rPr>
            <w:rStyle w:val="a7"/>
          </w:rPr>
          <w:t>%3</w:t>
        </w:r>
        <w:r w:rsidRPr="00A01FF5">
          <w:rPr>
            <w:rStyle w:val="a7"/>
            <w:lang w:val="fr-FR"/>
          </w:rPr>
          <w:t>A</w:t>
        </w:r>
        <w:r w:rsidRPr="00434505">
          <w:rPr>
            <w:rStyle w:val="a7"/>
          </w:rPr>
          <w:t>%2</w:t>
        </w:r>
        <w:r w:rsidRPr="00A01FF5">
          <w:rPr>
            <w:rStyle w:val="a7"/>
            <w:lang w:val="fr-FR"/>
          </w:rPr>
          <w:t>F</w:t>
        </w:r>
        <w:r w:rsidRPr="00434505">
          <w:rPr>
            <w:rStyle w:val="a7"/>
          </w:rPr>
          <w:t>%2</w:t>
        </w:r>
        <w:r w:rsidRPr="00A01FF5">
          <w:rPr>
            <w:rStyle w:val="a7"/>
            <w:lang w:val="fr-FR"/>
          </w:rPr>
          <w:t>Fedoc</w:t>
        </w:r>
        <w:r w:rsidRPr="00434505">
          <w:rPr>
            <w:rStyle w:val="a7"/>
          </w:rPr>
          <w:t>.</w:t>
        </w:r>
        <w:r w:rsidRPr="00A01FF5">
          <w:rPr>
            <w:rStyle w:val="a7"/>
            <w:lang w:val="fr-FR"/>
          </w:rPr>
          <w:t>bbaw</w:t>
        </w:r>
        <w:r w:rsidRPr="00434505">
          <w:rPr>
            <w:rStyle w:val="a7"/>
          </w:rPr>
          <w:t>.</w:t>
        </w:r>
        <w:r w:rsidRPr="00A01FF5">
          <w:rPr>
            <w:rStyle w:val="a7"/>
            <w:lang w:val="fr-FR"/>
          </w:rPr>
          <w:t>de</w:t>
        </w:r>
        <w:r w:rsidRPr="00434505">
          <w:rPr>
            <w:rStyle w:val="a7"/>
          </w:rPr>
          <w:t>%2</w:t>
        </w:r>
        <w:r w:rsidRPr="00A01FF5">
          <w:rPr>
            <w:rStyle w:val="a7"/>
            <w:lang w:val="fr-FR"/>
          </w:rPr>
          <w:t>Fopus</w:t>
        </w:r>
        <w:r w:rsidRPr="00434505">
          <w:rPr>
            <w:rStyle w:val="a7"/>
          </w:rPr>
          <w:t>4-</w:t>
        </w:r>
        <w:r w:rsidRPr="00A01FF5">
          <w:rPr>
            <w:rStyle w:val="a7"/>
            <w:lang w:val="fr-FR"/>
          </w:rPr>
          <w:t>bbaw</w:t>
        </w:r>
        <w:r w:rsidRPr="00434505">
          <w:rPr>
            <w:rStyle w:val="a7"/>
          </w:rPr>
          <w:t>%2</w:t>
        </w:r>
        <w:r w:rsidRPr="00A01FF5">
          <w:rPr>
            <w:rStyle w:val="a7"/>
            <w:lang w:val="fr-FR"/>
          </w:rPr>
          <w:t>Ffiles</w:t>
        </w:r>
        <w:r w:rsidRPr="00434505">
          <w:rPr>
            <w:rStyle w:val="a7"/>
          </w:rPr>
          <w:t>%2</w:t>
        </w:r>
        <w:r w:rsidRPr="00A01FF5">
          <w:rPr>
            <w:rStyle w:val="a7"/>
            <w:lang w:val="fr-FR"/>
          </w:rPr>
          <w:t>F</w:t>
        </w:r>
        <w:r w:rsidRPr="00434505">
          <w:rPr>
            <w:rStyle w:val="a7"/>
          </w:rPr>
          <w:t>670%2</w:t>
        </w:r>
        <w:r w:rsidRPr="00A01FF5">
          <w:rPr>
            <w:rStyle w:val="a7"/>
            <w:lang w:val="fr-FR"/>
          </w:rPr>
          <w:t>F</w:t>
        </w:r>
        <w:r w:rsidRPr="00434505">
          <w:rPr>
            <w:rStyle w:val="a7"/>
          </w:rPr>
          <w:t>11_</w:t>
        </w:r>
        <w:r w:rsidRPr="00A01FF5">
          <w:rPr>
            <w:rStyle w:val="a7"/>
            <w:lang w:val="fr-FR"/>
          </w:rPr>
          <w:t>Francois</w:t>
        </w:r>
        <w:r w:rsidRPr="00434505">
          <w:rPr>
            <w:rStyle w:val="a7"/>
          </w:rPr>
          <w:t>.</w:t>
        </w:r>
        <w:r w:rsidRPr="00A01FF5">
          <w:rPr>
            <w:rStyle w:val="a7"/>
            <w:lang w:val="fr-FR"/>
          </w:rPr>
          <w:t>pdf</w:t>
        </w:r>
        <w:r w:rsidRPr="00434505">
          <w:rPr>
            <w:rStyle w:val="a7"/>
          </w:rPr>
          <w:t>&amp;</w:t>
        </w:r>
        <w:r w:rsidRPr="00A01FF5">
          <w:rPr>
            <w:rStyle w:val="a7"/>
            <w:lang w:val="fr-FR"/>
          </w:rPr>
          <w:t>usg</w:t>
        </w:r>
        <w:r w:rsidRPr="00434505">
          <w:rPr>
            <w:rStyle w:val="a7"/>
          </w:rPr>
          <w:t>=</w:t>
        </w:r>
        <w:r w:rsidRPr="00A01FF5">
          <w:rPr>
            <w:rStyle w:val="a7"/>
            <w:lang w:val="fr-FR"/>
          </w:rPr>
          <w:t>AFQjCNEmj</w:t>
        </w:r>
        <w:r w:rsidRPr="00434505">
          <w:rPr>
            <w:rStyle w:val="a7"/>
          </w:rPr>
          <w:t>-5</w:t>
        </w:r>
        <w:r w:rsidRPr="00A01FF5">
          <w:rPr>
            <w:rStyle w:val="a7"/>
            <w:lang w:val="fr-FR"/>
          </w:rPr>
          <w:t>hWHbBCDs</w:t>
        </w:r>
        <w:r w:rsidRPr="00434505">
          <w:rPr>
            <w:rStyle w:val="a7"/>
          </w:rPr>
          <w:t>59</w:t>
        </w:r>
        <w:r w:rsidRPr="00A01FF5">
          <w:rPr>
            <w:rStyle w:val="a7"/>
            <w:lang w:val="fr-FR"/>
          </w:rPr>
          <w:t>If</w:t>
        </w:r>
        <w:r w:rsidRPr="00434505">
          <w:rPr>
            <w:rStyle w:val="a7"/>
          </w:rPr>
          <w:t>3</w:t>
        </w:r>
        <w:r w:rsidRPr="00A01FF5">
          <w:rPr>
            <w:rStyle w:val="a7"/>
            <w:lang w:val="fr-FR"/>
          </w:rPr>
          <w:t>zioQ</w:t>
        </w:r>
        <w:r w:rsidRPr="00434505">
          <w:rPr>
            <w:rStyle w:val="a7"/>
          </w:rPr>
          <w:t>39</w:t>
        </w:r>
        <w:r w:rsidRPr="00A01FF5">
          <w:rPr>
            <w:rStyle w:val="a7"/>
            <w:lang w:val="fr-FR"/>
          </w:rPr>
          <w:t>vV</w:t>
        </w:r>
        <w:r w:rsidRPr="00434505">
          <w:rPr>
            <w:rStyle w:val="a7"/>
          </w:rPr>
          <w:t>5</w:t>
        </w:r>
        <w:r w:rsidRPr="00A01FF5">
          <w:rPr>
            <w:rStyle w:val="a7"/>
            <w:lang w:val="fr-FR"/>
          </w:rPr>
          <w:t>g</w:t>
        </w:r>
        <w:r w:rsidRPr="00434505">
          <w:rPr>
            <w:rStyle w:val="a7"/>
          </w:rPr>
          <w:t>&amp;</w:t>
        </w:r>
        <w:r w:rsidRPr="00A01FF5">
          <w:rPr>
            <w:rStyle w:val="a7"/>
            <w:lang w:val="fr-FR"/>
          </w:rPr>
          <w:t>bvm</w:t>
        </w:r>
        <w:r w:rsidRPr="00434505">
          <w:rPr>
            <w:rStyle w:val="a7"/>
          </w:rPr>
          <w:t>=</w:t>
        </w:r>
        <w:r w:rsidRPr="00A01FF5">
          <w:rPr>
            <w:rStyle w:val="a7"/>
            <w:lang w:val="fr-FR"/>
          </w:rPr>
          <w:t>bv</w:t>
        </w:r>
        <w:r w:rsidRPr="00434505">
          <w:rPr>
            <w:rStyle w:val="a7"/>
          </w:rPr>
          <w:t>.119745492,</w:t>
        </w:r>
        <w:r w:rsidRPr="00A01FF5">
          <w:rPr>
            <w:rStyle w:val="a7"/>
            <w:lang w:val="fr-FR"/>
          </w:rPr>
          <w:t>d</w:t>
        </w:r>
        <w:r w:rsidRPr="00434505">
          <w:rPr>
            <w:rStyle w:val="a7"/>
          </w:rPr>
          <w:t>.</w:t>
        </w:r>
        <w:r w:rsidRPr="00A01FF5">
          <w:rPr>
            <w:rStyle w:val="a7"/>
            <w:lang w:val="fr-FR"/>
          </w:rPr>
          <w:t>bGs</w:t>
        </w:r>
      </w:hyperlink>
      <w:r w:rsidRPr="00434505">
        <w:t xml:space="preserve"> (</w:t>
      </w:r>
      <w:r w:rsidRPr="009B3AD5">
        <w:t>дата</w:t>
      </w:r>
      <w:r w:rsidRPr="00434505">
        <w:t xml:space="preserve"> </w:t>
      </w:r>
      <w:r w:rsidRPr="009B3AD5">
        <w:t>обращения</w:t>
      </w:r>
      <w:r w:rsidRPr="00434505">
        <w:t xml:space="preserve"> 11.04.2016)</w:t>
      </w:r>
    </w:p>
    <w:p w:rsidR="00753292" w:rsidRPr="00A01FF5" w:rsidRDefault="00753292" w:rsidP="00B02499">
      <w:pPr>
        <w:pStyle w:val="a9"/>
        <w:numPr>
          <w:ilvl w:val="0"/>
          <w:numId w:val="7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605939">
        <w:rPr>
          <w:rFonts w:ascii="Times New Roman" w:hAnsi="Times New Roman" w:cs="Times New Roman"/>
          <w:sz w:val="24"/>
          <w:szCs w:val="24"/>
          <w:lang w:val="fr-FR"/>
        </w:rPr>
        <w:t>Godin R. Parlement de Québec : lieu de mémoire</w:t>
      </w:r>
      <w:r w:rsidR="00A01FF5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6059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603C4">
        <w:rPr>
          <w:rFonts w:ascii="Times New Roman" w:hAnsi="Times New Roman" w:cs="Times New Roman"/>
          <w:sz w:val="24"/>
          <w:szCs w:val="24"/>
          <w:lang w:val="fr-FR"/>
        </w:rPr>
        <w:t>URL</w:t>
      </w:r>
      <w:r w:rsidR="006603C4" w:rsidRPr="00A01FF5">
        <w:rPr>
          <w:rFonts w:ascii="Times New Roman" w:hAnsi="Times New Roman" w:cs="Times New Roman"/>
          <w:sz w:val="24"/>
          <w:szCs w:val="24"/>
        </w:rPr>
        <w:t>:</w:t>
      </w:r>
      <w:r w:rsidR="006603C4">
        <w:rPr>
          <w:rFonts w:ascii="Times New Roman" w:hAnsi="Times New Roman" w:cs="Times New Roman"/>
          <w:sz w:val="24"/>
          <w:szCs w:val="24"/>
          <w:lang w:val="fr-FR"/>
        </w:rPr>
        <w:t> </w:t>
      </w:r>
      <w:hyperlink r:id="rId73" w:anchor=".WOavRG-LTIV" w:history="1"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http</w:t>
        </w:r>
        <w:r w:rsidRPr="00A01FF5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www</w:t>
        </w:r>
        <w:r w:rsidRPr="00A01FF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ameriquefrancaise</w:t>
        </w:r>
        <w:r w:rsidRPr="00A01FF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org</w:t>
        </w:r>
        <w:r w:rsidRPr="00A01FF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fr</w:t>
        </w:r>
        <w:r w:rsidRPr="00A01FF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article</w:t>
        </w:r>
        <w:r w:rsidRPr="00A01FF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A01FF5">
          <w:rPr>
            <w:rStyle w:val="a7"/>
            <w:rFonts w:ascii="Times New Roman" w:hAnsi="Times New Roman" w:cs="Times New Roman"/>
            <w:sz w:val="24"/>
            <w:szCs w:val="24"/>
          </w:rPr>
          <w:lastRenderedPageBreak/>
          <w:t>482/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Parlement</w:t>
        </w:r>
        <w:r w:rsidRPr="00A01FF5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de</w:t>
        </w:r>
        <w:r w:rsidRPr="00A01FF5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Qu</w:t>
        </w:r>
        <w:r w:rsidRPr="00A01FF5">
          <w:rPr>
            <w:rStyle w:val="a7"/>
            <w:rFonts w:ascii="Times New Roman" w:hAnsi="Times New Roman" w:cs="Times New Roman"/>
            <w:sz w:val="24"/>
            <w:szCs w:val="24"/>
          </w:rPr>
          <w:t>%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C</w:t>
        </w:r>
        <w:r w:rsidRPr="00A01FF5">
          <w:rPr>
            <w:rStyle w:val="a7"/>
            <w:rFonts w:ascii="Times New Roman" w:hAnsi="Times New Roman" w:cs="Times New Roman"/>
            <w:sz w:val="24"/>
            <w:szCs w:val="24"/>
          </w:rPr>
          <w:t>3%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A</w:t>
        </w:r>
        <w:r w:rsidRPr="00A01FF5">
          <w:rPr>
            <w:rStyle w:val="a7"/>
            <w:rFonts w:ascii="Times New Roman" w:hAnsi="Times New Roman" w:cs="Times New Roman"/>
            <w:sz w:val="24"/>
            <w:szCs w:val="24"/>
          </w:rPr>
          <w:t>9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bec</w:t>
        </w:r>
        <w:r w:rsidRPr="00A01FF5">
          <w:rPr>
            <w:rStyle w:val="a7"/>
            <w:rFonts w:ascii="Times New Roman" w:hAnsi="Times New Roman" w:cs="Times New Roman"/>
            <w:sz w:val="24"/>
            <w:szCs w:val="24"/>
          </w:rPr>
          <w:t>_:_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lieu</w:t>
        </w:r>
        <w:r w:rsidRPr="00A01FF5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de</w:t>
        </w:r>
        <w:r w:rsidRPr="00A01FF5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m</w:t>
        </w:r>
        <w:r w:rsidRPr="00A01FF5">
          <w:rPr>
            <w:rStyle w:val="a7"/>
            <w:rFonts w:ascii="Times New Roman" w:hAnsi="Times New Roman" w:cs="Times New Roman"/>
            <w:sz w:val="24"/>
            <w:szCs w:val="24"/>
          </w:rPr>
          <w:t>%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C</w:t>
        </w:r>
        <w:r w:rsidRPr="00A01FF5">
          <w:rPr>
            <w:rStyle w:val="a7"/>
            <w:rFonts w:ascii="Times New Roman" w:hAnsi="Times New Roman" w:cs="Times New Roman"/>
            <w:sz w:val="24"/>
            <w:szCs w:val="24"/>
          </w:rPr>
          <w:t>3%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A</w:t>
        </w:r>
        <w:r w:rsidRPr="00A01FF5">
          <w:rPr>
            <w:rStyle w:val="a7"/>
            <w:rFonts w:ascii="Times New Roman" w:hAnsi="Times New Roman" w:cs="Times New Roman"/>
            <w:sz w:val="24"/>
            <w:szCs w:val="24"/>
          </w:rPr>
          <w:t>9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moire</w:t>
        </w:r>
        <w:r w:rsidRPr="00A01FF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html</w:t>
        </w:r>
        <w:r w:rsidRPr="00A01FF5">
          <w:rPr>
            <w:rStyle w:val="a7"/>
            <w:rFonts w:ascii="Times New Roman" w:hAnsi="Times New Roman" w:cs="Times New Roman"/>
            <w:sz w:val="24"/>
            <w:szCs w:val="24"/>
          </w:rPr>
          <w:t>#.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WOavRG</w:t>
        </w:r>
        <w:r w:rsidRPr="00A01FF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LTIV</w:t>
        </w:r>
      </w:hyperlink>
      <w:r w:rsidRPr="00A01FF5">
        <w:rPr>
          <w:rFonts w:ascii="Times New Roman" w:hAnsi="Times New Roman" w:cs="Times New Roman"/>
          <w:sz w:val="24"/>
          <w:szCs w:val="24"/>
        </w:rPr>
        <w:t xml:space="preserve"> (</w:t>
      </w:r>
      <w:r w:rsidRPr="00605939">
        <w:rPr>
          <w:rFonts w:ascii="Times New Roman" w:hAnsi="Times New Roman" w:cs="Times New Roman"/>
          <w:sz w:val="24"/>
          <w:szCs w:val="24"/>
        </w:rPr>
        <w:t>дата</w:t>
      </w:r>
      <w:r w:rsidRPr="00A01FF5">
        <w:rPr>
          <w:rFonts w:ascii="Times New Roman" w:hAnsi="Times New Roman" w:cs="Times New Roman"/>
          <w:sz w:val="24"/>
          <w:szCs w:val="24"/>
        </w:rPr>
        <w:t xml:space="preserve"> </w:t>
      </w:r>
      <w:r w:rsidRPr="00605939">
        <w:rPr>
          <w:rFonts w:ascii="Times New Roman" w:hAnsi="Times New Roman" w:cs="Times New Roman"/>
          <w:sz w:val="24"/>
          <w:szCs w:val="24"/>
        </w:rPr>
        <w:t>обращения</w:t>
      </w:r>
      <w:r w:rsidRPr="00A01FF5">
        <w:rPr>
          <w:rFonts w:ascii="Times New Roman" w:hAnsi="Times New Roman" w:cs="Times New Roman"/>
          <w:sz w:val="24"/>
          <w:szCs w:val="24"/>
        </w:rPr>
        <w:t>: 08.04.2017)</w:t>
      </w:r>
    </w:p>
    <w:p w:rsidR="00753292" w:rsidRPr="009B3AD5" w:rsidRDefault="00753292" w:rsidP="00B02499">
      <w:pPr>
        <w:pStyle w:val="af5"/>
        <w:numPr>
          <w:ilvl w:val="0"/>
          <w:numId w:val="7"/>
        </w:numPr>
        <w:spacing w:before="240" w:after="240"/>
        <w:ind w:left="0" w:hanging="426"/>
        <w:contextualSpacing/>
        <w:jc w:val="both"/>
      </w:pPr>
      <w:r w:rsidRPr="009B3AD5">
        <w:rPr>
          <w:rStyle w:val="reference-text"/>
          <w:lang w:val="fr-FR"/>
        </w:rPr>
        <w:t xml:space="preserve">Laforge L. </w:t>
      </w:r>
      <w:r w:rsidRPr="009B3AD5">
        <w:rPr>
          <w:rStyle w:val="citation"/>
          <w:lang w:val="fr-FR"/>
        </w:rPr>
        <w:t>«Les 850 ans de Notre-Dame»</w:t>
      </w:r>
      <w:r w:rsidRPr="009B3AD5">
        <w:rPr>
          <w:rStyle w:val="reference-text"/>
          <w:lang w:val="fr-FR"/>
        </w:rPr>
        <w:t xml:space="preserve">, émission </w:t>
      </w:r>
      <w:r w:rsidRPr="009B3AD5">
        <w:rPr>
          <w:rStyle w:val="reference-text"/>
          <w:i/>
          <w:iCs/>
          <w:lang w:val="fr-FR"/>
        </w:rPr>
        <w:t>Des racines et des ailes</w:t>
      </w:r>
      <w:r w:rsidRPr="009B3AD5">
        <w:rPr>
          <w:rStyle w:val="reference-text"/>
          <w:lang w:val="fr-FR"/>
        </w:rPr>
        <w:t xml:space="preserve"> sur France 3, 13 février 2013. </w:t>
      </w:r>
      <w:r w:rsidR="006603C4">
        <w:rPr>
          <w:rStyle w:val="reference-text"/>
          <w:lang w:val="fr-FR"/>
        </w:rPr>
        <w:t>URL</w:t>
      </w:r>
      <w:r w:rsidR="006603C4" w:rsidRPr="006603C4">
        <w:rPr>
          <w:rStyle w:val="reference-text"/>
        </w:rPr>
        <w:t>:</w:t>
      </w:r>
      <w:r w:rsidR="006603C4">
        <w:rPr>
          <w:rStyle w:val="reference-text"/>
          <w:lang w:val="fr-FR"/>
        </w:rPr>
        <w:t> </w:t>
      </w:r>
      <w:hyperlink r:id="rId74" w:history="1">
        <w:r w:rsidRPr="009B3AD5">
          <w:rPr>
            <w:rStyle w:val="a7"/>
            <w:lang w:val="fr-FR"/>
          </w:rPr>
          <w:t>http</w:t>
        </w:r>
        <w:r w:rsidRPr="009B3AD5">
          <w:rPr>
            <w:rStyle w:val="a7"/>
          </w:rPr>
          <w:t>://</w:t>
        </w:r>
        <w:r w:rsidRPr="009B3AD5">
          <w:rPr>
            <w:rStyle w:val="a7"/>
            <w:lang w:val="fr-FR"/>
          </w:rPr>
          <w:t>www</w:t>
        </w:r>
        <w:r w:rsidRPr="009B3AD5">
          <w:rPr>
            <w:rStyle w:val="a7"/>
          </w:rPr>
          <w:t>.</w:t>
        </w:r>
        <w:r w:rsidRPr="009B3AD5">
          <w:rPr>
            <w:rStyle w:val="a7"/>
            <w:lang w:val="fr-FR"/>
          </w:rPr>
          <w:t>france</w:t>
        </w:r>
        <w:r w:rsidRPr="009B3AD5">
          <w:rPr>
            <w:rStyle w:val="a7"/>
          </w:rPr>
          <w:t>3.</w:t>
        </w:r>
        <w:r w:rsidRPr="009B3AD5">
          <w:rPr>
            <w:rStyle w:val="a7"/>
            <w:lang w:val="fr-FR"/>
          </w:rPr>
          <w:t>fr</w:t>
        </w:r>
        <w:r w:rsidRPr="009B3AD5">
          <w:rPr>
            <w:rStyle w:val="a7"/>
          </w:rPr>
          <w:t>/</w:t>
        </w:r>
        <w:r w:rsidRPr="009B3AD5">
          <w:rPr>
            <w:rStyle w:val="a7"/>
            <w:lang w:val="fr-FR"/>
          </w:rPr>
          <w:t>emissions</w:t>
        </w:r>
        <w:r w:rsidRPr="009B3AD5">
          <w:rPr>
            <w:rStyle w:val="a7"/>
          </w:rPr>
          <w:t>/</w:t>
        </w:r>
        <w:r w:rsidRPr="009B3AD5">
          <w:rPr>
            <w:rStyle w:val="a7"/>
            <w:lang w:val="fr-FR"/>
          </w:rPr>
          <w:t>des</w:t>
        </w:r>
        <w:r w:rsidRPr="009B3AD5">
          <w:rPr>
            <w:rStyle w:val="a7"/>
          </w:rPr>
          <w:t>-</w:t>
        </w:r>
        <w:r w:rsidRPr="009B3AD5">
          <w:rPr>
            <w:rStyle w:val="a7"/>
            <w:lang w:val="fr-FR"/>
          </w:rPr>
          <w:t>racines</w:t>
        </w:r>
        <w:r w:rsidRPr="009B3AD5">
          <w:rPr>
            <w:rStyle w:val="a7"/>
          </w:rPr>
          <w:t>-</w:t>
        </w:r>
        <w:r w:rsidRPr="009B3AD5">
          <w:rPr>
            <w:rStyle w:val="a7"/>
            <w:lang w:val="fr-FR"/>
          </w:rPr>
          <w:t>et</w:t>
        </w:r>
        <w:r w:rsidRPr="009B3AD5">
          <w:rPr>
            <w:rStyle w:val="a7"/>
          </w:rPr>
          <w:t>-</w:t>
        </w:r>
        <w:r w:rsidRPr="009B3AD5">
          <w:rPr>
            <w:rStyle w:val="a7"/>
            <w:lang w:val="fr-FR"/>
          </w:rPr>
          <w:t>des</w:t>
        </w:r>
        <w:r w:rsidRPr="009B3AD5">
          <w:rPr>
            <w:rStyle w:val="a7"/>
          </w:rPr>
          <w:t>-</w:t>
        </w:r>
        <w:r w:rsidRPr="009B3AD5">
          <w:rPr>
            <w:rStyle w:val="a7"/>
            <w:lang w:val="fr-FR"/>
          </w:rPr>
          <w:t>ailes</w:t>
        </w:r>
      </w:hyperlink>
      <w:r w:rsidRPr="009B3AD5">
        <w:t xml:space="preserve"> (дата обращения 20.04.2016) </w:t>
      </w:r>
    </w:p>
    <w:p w:rsidR="00753292" w:rsidRPr="009B3AD5" w:rsidRDefault="00753292" w:rsidP="00B02499">
      <w:pPr>
        <w:pStyle w:val="af5"/>
        <w:numPr>
          <w:ilvl w:val="0"/>
          <w:numId w:val="7"/>
        </w:numPr>
        <w:spacing w:before="360" w:after="240"/>
        <w:ind w:left="0" w:hanging="426"/>
        <w:contextualSpacing/>
        <w:jc w:val="both"/>
        <w:rPr>
          <w:lang w:val="fr-FR"/>
        </w:rPr>
      </w:pPr>
      <w:r w:rsidRPr="009B3AD5">
        <w:rPr>
          <w:lang w:val="fr-FR"/>
        </w:rPr>
        <w:t>Lavabre M.-C</w:t>
      </w:r>
      <w:r w:rsidR="00016369">
        <w:rPr>
          <w:lang w:val="fr-FR"/>
        </w:rPr>
        <w:t>.</w:t>
      </w:r>
      <w:r w:rsidRPr="009B3AD5">
        <w:rPr>
          <w:lang w:val="fr-FR"/>
        </w:rPr>
        <w:t xml:space="preserve"> Usage et mesusage de la notion de memoire // Critique Internationale. </w:t>
      </w:r>
      <w:r w:rsidRPr="00016369">
        <w:rPr>
          <w:lang w:val="fr-FR"/>
        </w:rPr>
        <w:t>2000. Vol. 7. P. 48–57.</w:t>
      </w:r>
      <w:r w:rsidRPr="009B3AD5">
        <w:rPr>
          <w:lang w:val="fr-FR"/>
        </w:rPr>
        <w:t xml:space="preserve"> </w:t>
      </w:r>
    </w:p>
    <w:p w:rsidR="00753292" w:rsidRPr="00C024AD" w:rsidRDefault="00753292" w:rsidP="00B02499">
      <w:pPr>
        <w:pStyle w:val="a9"/>
        <w:numPr>
          <w:ilvl w:val="0"/>
          <w:numId w:val="7"/>
        </w:numPr>
        <w:spacing w:after="240"/>
        <w:ind w:left="0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C024AD">
        <w:rPr>
          <w:rFonts w:ascii="Times New Roman" w:hAnsi="Times New Roman" w:cs="Times New Roman"/>
          <w:sz w:val="24"/>
          <w:szCs w:val="24"/>
          <w:lang w:val="en-US"/>
        </w:rPr>
        <w:t xml:space="preserve">Laxer E., Carson R., Korteweg A. Articulating minority nationhood: cultural and political dimensions in Québec’s reasonable accommodation debate // Nations and Nationalism 20 (1), 2014, </w:t>
      </w:r>
      <w:r w:rsidR="00481858" w:rsidRPr="00C024AD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C024AD">
        <w:rPr>
          <w:rFonts w:ascii="Times New Roman" w:hAnsi="Times New Roman" w:cs="Times New Roman"/>
          <w:sz w:val="24"/>
          <w:szCs w:val="24"/>
          <w:lang w:val="en-US"/>
        </w:rPr>
        <w:t xml:space="preserve">133-153. </w:t>
      </w:r>
    </w:p>
    <w:p w:rsidR="00753292" w:rsidRPr="00434505" w:rsidRDefault="00753292" w:rsidP="00B02499">
      <w:pPr>
        <w:pStyle w:val="af5"/>
        <w:numPr>
          <w:ilvl w:val="0"/>
          <w:numId w:val="7"/>
        </w:numPr>
        <w:ind w:left="0" w:hanging="426"/>
        <w:rPr>
          <w:lang w:val="fr-FR"/>
        </w:rPr>
      </w:pPr>
      <w:r w:rsidRPr="007C4A21">
        <w:rPr>
          <w:shd w:val="clear" w:color="auto" w:fill="FFFFFF"/>
          <w:lang w:val="fr-FR"/>
        </w:rPr>
        <w:t>Les peuples autochtones et le referendum de 1995 au Québec :  Les questions qui se posent/</w:t>
      </w:r>
      <w:r w:rsidRPr="007C4A21">
        <w:rPr>
          <w:bCs/>
          <w:color w:val="000000"/>
          <w:shd w:val="clear" w:color="auto" w:fill="FFFFFF"/>
          <w:lang w:val="fr-FR"/>
        </w:rPr>
        <w:t xml:space="preserve"> Jill Wherrett</w:t>
      </w:r>
      <w:r w:rsidRPr="007C4A21">
        <w:rPr>
          <w:lang w:val="fr-FR"/>
        </w:rPr>
        <w:t xml:space="preserve">. </w:t>
      </w:r>
      <w:r w:rsidRPr="00434505">
        <w:rPr>
          <w:bCs/>
          <w:color w:val="000000"/>
          <w:shd w:val="clear" w:color="auto" w:fill="FFFFFF"/>
          <w:lang w:val="fr-FR"/>
        </w:rPr>
        <w:t>Février 1996</w:t>
      </w:r>
      <w:r w:rsidR="00A01FF5" w:rsidRPr="00434505">
        <w:rPr>
          <w:bCs/>
          <w:color w:val="000000"/>
          <w:shd w:val="clear" w:color="auto" w:fill="FFFFFF"/>
          <w:lang w:val="fr-FR"/>
        </w:rPr>
        <w:t>.</w:t>
      </w:r>
      <w:r w:rsidRPr="00434505">
        <w:rPr>
          <w:bCs/>
          <w:color w:val="000000"/>
          <w:shd w:val="clear" w:color="auto" w:fill="FFFFFF"/>
          <w:lang w:val="fr-FR"/>
        </w:rPr>
        <w:t xml:space="preserve"> </w:t>
      </w:r>
      <w:r w:rsidRPr="00434505">
        <w:rPr>
          <w:lang w:val="fr-FR"/>
        </w:rPr>
        <w:t xml:space="preserve"> </w:t>
      </w:r>
      <w:r w:rsidR="006603C4" w:rsidRPr="00434505">
        <w:rPr>
          <w:lang w:val="fr-FR"/>
        </w:rPr>
        <w:t>URL: </w:t>
      </w:r>
      <w:hyperlink r:id="rId75" w:anchor="A" w:history="1">
        <w:r w:rsidRPr="00434505">
          <w:rPr>
            <w:rStyle w:val="a7"/>
            <w:rFonts w:eastAsia="Calibri"/>
            <w:lang w:val="fr-FR"/>
          </w:rPr>
          <w:t>http://www.bdp.parl.gc.ca/content/lop/ResearchPublications/bp412-f.htm#A</w:t>
        </w:r>
      </w:hyperlink>
      <w:r w:rsidRPr="00434505">
        <w:rPr>
          <w:lang w:val="fr-FR"/>
        </w:rPr>
        <w:t xml:space="preserve">. </w:t>
      </w:r>
    </w:p>
    <w:p w:rsidR="00753292" w:rsidRPr="00434505" w:rsidRDefault="00753292" w:rsidP="00B02499">
      <w:pPr>
        <w:pStyle w:val="af5"/>
        <w:ind w:left="0" w:hanging="426"/>
        <w:rPr>
          <w:lang w:val="fr-FR"/>
        </w:rPr>
      </w:pPr>
    </w:p>
    <w:p w:rsidR="00753292" w:rsidRPr="009B3AD5" w:rsidRDefault="00753292" w:rsidP="00A01FF5">
      <w:pPr>
        <w:pStyle w:val="af5"/>
        <w:numPr>
          <w:ilvl w:val="0"/>
          <w:numId w:val="7"/>
        </w:numPr>
        <w:spacing w:before="360" w:after="240"/>
        <w:ind w:left="0" w:hanging="426"/>
        <w:contextualSpacing/>
        <w:rPr>
          <w:lang w:val="en-US"/>
        </w:rPr>
      </w:pPr>
      <w:r w:rsidRPr="009B3AD5">
        <w:rPr>
          <w:rStyle w:val="nomauteur"/>
          <w:lang w:val="en-US"/>
        </w:rPr>
        <w:t>Licata</w:t>
      </w:r>
      <w:r w:rsidRPr="009B3AD5">
        <w:rPr>
          <w:rStyle w:val="ouvrage"/>
          <w:lang w:val="en-US"/>
        </w:rPr>
        <w:t xml:space="preserve"> L., </w:t>
      </w:r>
      <w:r w:rsidRPr="009B3AD5">
        <w:rPr>
          <w:rStyle w:val="nomauteur"/>
          <w:lang w:val="en-US"/>
        </w:rPr>
        <w:t>Mercy</w:t>
      </w:r>
      <w:r w:rsidRPr="009B3AD5">
        <w:rPr>
          <w:rStyle w:val="ouvrage"/>
          <w:lang w:val="en-US"/>
        </w:rPr>
        <w:t xml:space="preserve"> A. </w:t>
      </w:r>
      <w:r w:rsidRPr="009B3AD5">
        <w:rPr>
          <w:rStyle w:val="HTML"/>
          <w:i w:val="0"/>
          <w:iCs w:val="0"/>
          <w:lang w:val="en"/>
        </w:rPr>
        <w:t>Social</w:t>
      </w:r>
      <w:r w:rsidRPr="009B3AD5">
        <w:rPr>
          <w:rStyle w:val="HTML"/>
          <w:i w:val="0"/>
          <w:iCs w:val="0"/>
          <w:lang w:val="en-US"/>
        </w:rPr>
        <w:t xml:space="preserve"> </w:t>
      </w:r>
      <w:r w:rsidRPr="009B3AD5">
        <w:rPr>
          <w:rStyle w:val="HTML"/>
          <w:i w:val="0"/>
          <w:iCs w:val="0"/>
          <w:lang w:val="en"/>
        </w:rPr>
        <w:t>psychology</w:t>
      </w:r>
      <w:r w:rsidRPr="009B3AD5">
        <w:rPr>
          <w:rStyle w:val="HTML"/>
          <w:i w:val="0"/>
          <w:iCs w:val="0"/>
          <w:lang w:val="en-US"/>
        </w:rPr>
        <w:t xml:space="preserve"> </w:t>
      </w:r>
      <w:r w:rsidRPr="009B3AD5">
        <w:rPr>
          <w:rStyle w:val="HTML"/>
          <w:i w:val="0"/>
          <w:iCs w:val="0"/>
          <w:lang w:val="en"/>
        </w:rPr>
        <w:t>of</w:t>
      </w:r>
      <w:r w:rsidRPr="009B3AD5">
        <w:rPr>
          <w:rStyle w:val="HTML"/>
          <w:i w:val="0"/>
          <w:iCs w:val="0"/>
          <w:lang w:val="en-US"/>
        </w:rPr>
        <w:t xml:space="preserve"> </w:t>
      </w:r>
      <w:r w:rsidRPr="009B3AD5">
        <w:rPr>
          <w:rStyle w:val="HTML"/>
          <w:i w:val="0"/>
          <w:iCs w:val="0"/>
          <w:lang w:val="en"/>
        </w:rPr>
        <w:t>Collective</w:t>
      </w:r>
      <w:r w:rsidRPr="009B3AD5">
        <w:rPr>
          <w:rStyle w:val="HTML"/>
          <w:i w:val="0"/>
          <w:iCs w:val="0"/>
          <w:lang w:val="en-US"/>
        </w:rPr>
        <w:t xml:space="preserve"> </w:t>
      </w:r>
      <w:r w:rsidRPr="009B3AD5">
        <w:rPr>
          <w:rStyle w:val="HTML"/>
          <w:i w:val="0"/>
          <w:iCs w:val="0"/>
          <w:lang w:val="en"/>
        </w:rPr>
        <w:t>memory</w:t>
      </w:r>
      <w:r w:rsidRPr="009B3AD5">
        <w:rPr>
          <w:rStyle w:val="ouvrage"/>
          <w:lang w:val="en-US"/>
        </w:rPr>
        <w:t>, dans Wright, J. D. (Ed.)</w:t>
      </w:r>
      <w:r w:rsidR="009003C3">
        <w:rPr>
          <w:rStyle w:val="ouvrage"/>
          <w:lang w:val="en-US"/>
        </w:rPr>
        <w:t xml:space="preserve"> </w:t>
      </w:r>
      <w:r w:rsidRPr="009B3AD5">
        <w:rPr>
          <w:rStyle w:val="ouvrage"/>
          <w:lang w:val="en-US"/>
        </w:rPr>
        <w:t>//</w:t>
      </w:r>
      <w:r w:rsidR="009003C3">
        <w:rPr>
          <w:rStyle w:val="ouvrage"/>
          <w:lang w:val="en-US"/>
        </w:rPr>
        <w:t xml:space="preserve"> </w:t>
      </w:r>
      <w:r w:rsidRPr="009B3AD5">
        <w:rPr>
          <w:rStyle w:val="HTML"/>
          <w:i w:val="0"/>
          <w:lang w:val="en"/>
        </w:rPr>
        <w:t>The</w:t>
      </w:r>
      <w:r w:rsidRPr="009B3AD5">
        <w:rPr>
          <w:rStyle w:val="HTML"/>
          <w:i w:val="0"/>
          <w:lang w:val="en-US"/>
        </w:rPr>
        <w:t xml:space="preserve"> </w:t>
      </w:r>
      <w:r w:rsidRPr="009B3AD5">
        <w:rPr>
          <w:rStyle w:val="HTML"/>
          <w:i w:val="0"/>
          <w:lang w:val="en"/>
        </w:rPr>
        <w:t>International</w:t>
      </w:r>
      <w:r w:rsidRPr="009B3AD5">
        <w:rPr>
          <w:rStyle w:val="HTML"/>
          <w:i w:val="0"/>
          <w:lang w:val="en-US"/>
        </w:rPr>
        <w:t xml:space="preserve"> </w:t>
      </w:r>
      <w:r w:rsidRPr="009B3AD5">
        <w:rPr>
          <w:rStyle w:val="HTML"/>
          <w:i w:val="0"/>
          <w:lang w:val="en"/>
        </w:rPr>
        <w:t>Encyclopedia</w:t>
      </w:r>
      <w:r w:rsidRPr="009B3AD5">
        <w:rPr>
          <w:rStyle w:val="HTML"/>
          <w:i w:val="0"/>
          <w:lang w:val="en-US"/>
        </w:rPr>
        <w:t xml:space="preserve"> </w:t>
      </w:r>
      <w:r w:rsidRPr="009B3AD5">
        <w:rPr>
          <w:rStyle w:val="HTML"/>
          <w:i w:val="0"/>
          <w:lang w:val="en"/>
        </w:rPr>
        <w:t>of</w:t>
      </w:r>
      <w:r w:rsidRPr="009B3AD5">
        <w:rPr>
          <w:rStyle w:val="HTML"/>
          <w:i w:val="0"/>
          <w:lang w:val="en-US"/>
        </w:rPr>
        <w:t xml:space="preserve"> </w:t>
      </w:r>
      <w:r w:rsidRPr="009B3AD5">
        <w:rPr>
          <w:rStyle w:val="HTML"/>
          <w:i w:val="0"/>
          <w:lang w:val="en"/>
        </w:rPr>
        <w:t>the</w:t>
      </w:r>
      <w:r w:rsidRPr="009B3AD5">
        <w:rPr>
          <w:rStyle w:val="HTML"/>
          <w:i w:val="0"/>
          <w:lang w:val="en-US"/>
        </w:rPr>
        <w:t xml:space="preserve"> </w:t>
      </w:r>
      <w:r w:rsidRPr="009B3AD5">
        <w:rPr>
          <w:rStyle w:val="HTML"/>
          <w:i w:val="0"/>
          <w:lang w:val="en"/>
        </w:rPr>
        <w:t>social</w:t>
      </w:r>
      <w:r w:rsidRPr="009B3AD5">
        <w:rPr>
          <w:rStyle w:val="HTML"/>
          <w:i w:val="0"/>
          <w:lang w:val="en-US"/>
        </w:rPr>
        <w:t xml:space="preserve"> </w:t>
      </w:r>
      <w:r w:rsidRPr="009B3AD5">
        <w:rPr>
          <w:rStyle w:val="HTML"/>
          <w:i w:val="0"/>
          <w:lang w:val="en"/>
        </w:rPr>
        <w:t>and</w:t>
      </w:r>
      <w:r w:rsidRPr="009B3AD5">
        <w:rPr>
          <w:rStyle w:val="HTML"/>
          <w:i w:val="0"/>
          <w:lang w:val="en-US"/>
        </w:rPr>
        <w:t xml:space="preserve"> </w:t>
      </w:r>
      <w:r w:rsidRPr="009B3AD5">
        <w:rPr>
          <w:rStyle w:val="HTML"/>
          <w:i w:val="0"/>
          <w:lang w:val="en"/>
        </w:rPr>
        <w:t>behavioral</w:t>
      </w:r>
      <w:r w:rsidRPr="009B3AD5">
        <w:rPr>
          <w:rStyle w:val="HTML"/>
          <w:i w:val="0"/>
          <w:lang w:val="en-US"/>
        </w:rPr>
        <w:t xml:space="preserve"> </w:t>
      </w:r>
      <w:r w:rsidRPr="009B3AD5">
        <w:rPr>
          <w:rStyle w:val="HTML"/>
          <w:i w:val="0"/>
          <w:lang w:val="en"/>
        </w:rPr>
        <w:t>sciences</w:t>
      </w:r>
      <w:r w:rsidRPr="009B3AD5">
        <w:rPr>
          <w:rStyle w:val="HTML"/>
          <w:i w:val="0"/>
          <w:lang w:val="en-US"/>
        </w:rPr>
        <w:t xml:space="preserve">. </w:t>
      </w:r>
      <w:hyperlink r:id="rId76" w:history="1">
        <w:r w:rsidR="006603C4" w:rsidRPr="009003C3">
          <w:rPr>
            <w:rStyle w:val="a7"/>
            <w:color w:val="auto"/>
            <w:u w:val="none"/>
            <w:lang w:val="en-US"/>
          </w:rPr>
          <w:t>URL: </w:t>
        </w:r>
        <w:r w:rsidRPr="009B3AD5">
          <w:rPr>
            <w:rStyle w:val="a7"/>
            <w:lang w:val="en-US"/>
          </w:rPr>
          <w:t>http://www.sciencedirect.com/science/referenceworks/9780080430768</w:t>
        </w:r>
      </w:hyperlink>
      <w:r w:rsidRPr="009B3AD5">
        <w:rPr>
          <w:rStyle w:val="HTML"/>
          <w:i w:val="0"/>
          <w:lang w:val="en-US"/>
        </w:rPr>
        <w:t xml:space="preserve"> </w:t>
      </w:r>
      <w:r w:rsidRPr="009B3AD5">
        <w:rPr>
          <w:lang w:val="en-US"/>
        </w:rPr>
        <w:t>(</w:t>
      </w:r>
      <w:r w:rsidRPr="009B3AD5">
        <w:t>дата</w:t>
      </w:r>
      <w:r w:rsidRPr="009B3AD5">
        <w:rPr>
          <w:lang w:val="en-US"/>
        </w:rPr>
        <w:t xml:space="preserve"> </w:t>
      </w:r>
      <w:r w:rsidRPr="009B3AD5">
        <w:t>обращения</w:t>
      </w:r>
      <w:r w:rsidRPr="009B3AD5">
        <w:rPr>
          <w:lang w:val="en-US"/>
        </w:rPr>
        <w:t xml:space="preserve"> 29.11.2015)</w:t>
      </w:r>
    </w:p>
    <w:p w:rsidR="00753292" w:rsidRPr="009B3AD5" w:rsidRDefault="00753292" w:rsidP="00A01FF5">
      <w:pPr>
        <w:pStyle w:val="a9"/>
        <w:numPr>
          <w:ilvl w:val="0"/>
          <w:numId w:val="7"/>
        </w:numPr>
        <w:spacing w:after="240"/>
        <w:ind w:left="0" w:hanging="426"/>
        <w:rPr>
          <w:rFonts w:ascii="Times New Roman" w:hAnsi="Times New Roman" w:cs="Times New Roman"/>
          <w:sz w:val="24"/>
          <w:szCs w:val="24"/>
          <w:lang w:val="fr-FR"/>
        </w:rPr>
      </w:pPr>
      <w:r w:rsidRPr="009B3AD5">
        <w:rPr>
          <w:rStyle w:val="reference-text"/>
          <w:rFonts w:ascii="Times New Roman" w:hAnsi="Times New Roman" w:cs="Times New Roman"/>
          <w:sz w:val="24"/>
          <w:szCs w:val="24"/>
          <w:lang w:val="fr-FR"/>
        </w:rPr>
        <w:t>Licata L., Klein O., Gély R., Mémoire des conflits, conflits de mémoires: une approche psychosociale et philosophique du rôle de la mémoire collective dans les processus de réconciliation intergroupe</w:t>
      </w:r>
      <w:r w:rsidR="009003C3">
        <w:rPr>
          <w:rStyle w:val="reference-text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003C3" w:rsidRPr="009003C3">
        <w:rPr>
          <w:rStyle w:val="reference-text"/>
          <w:rFonts w:ascii="Times New Roman" w:hAnsi="Times New Roman" w:cs="Times New Roman"/>
          <w:sz w:val="24"/>
          <w:szCs w:val="24"/>
          <w:lang w:val="fr-FR"/>
        </w:rPr>
        <w:t>//</w:t>
      </w:r>
      <w:r w:rsidRPr="009B3AD5">
        <w:rPr>
          <w:rStyle w:val="reference-text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3AD5">
        <w:rPr>
          <w:rStyle w:val="reference-text"/>
          <w:rFonts w:ascii="Times New Roman" w:hAnsi="Times New Roman" w:cs="Times New Roman"/>
          <w:iCs/>
          <w:sz w:val="24"/>
          <w:szCs w:val="24"/>
          <w:lang w:val="fr-FR"/>
        </w:rPr>
        <w:t>Social Science Information</w:t>
      </w:r>
      <w:r w:rsidRPr="009B3AD5">
        <w:rPr>
          <w:rStyle w:val="reference-text"/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9003C3" w:rsidRPr="009B3AD5">
        <w:rPr>
          <w:rStyle w:val="reference-text"/>
          <w:rFonts w:ascii="Times New Roman" w:hAnsi="Times New Roman" w:cs="Times New Roman"/>
          <w:sz w:val="24"/>
          <w:szCs w:val="24"/>
          <w:lang w:val="fr-FR"/>
        </w:rPr>
        <w:t>2007</w:t>
      </w:r>
      <w:r w:rsidR="009003C3" w:rsidRPr="009003C3">
        <w:rPr>
          <w:rStyle w:val="reference-text"/>
          <w:rFonts w:ascii="Times New Roman" w:hAnsi="Times New Roman" w:cs="Times New Roman"/>
          <w:sz w:val="24"/>
          <w:szCs w:val="24"/>
          <w:lang w:val="fr-FR"/>
        </w:rPr>
        <w:t>, №</w:t>
      </w:r>
      <w:r w:rsidR="009003C3">
        <w:rPr>
          <w:rStyle w:val="reference-text"/>
          <w:rFonts w:ascii="Times New Roman" w:hAnsi="Times New Roman" w:cs="Times New Roman"/>
          <w:sz w:val="24"/>
          <w:szCs w:val="24"/>
          <w:lang w:val="fr-FR"/>
        </w:rPr>
        <w:t>46(4).</w:t>
      </w:r>
      <w:r w:rsidRPr="009B3AD5">
        <w:rPr>
          <w:rStyle w:val="reference-text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003C3" w:rsidRPr="009003C3">
        <w:rPr>
          <w:rStyle w:val="reference-text"/>
          <w:rFonts w:ascii="Times New Roman" w:hAnsi="Times New Roman" w:cs="Times New Roman"/>
          <w:sz w:val="24"/>
          <w:szCs w:val="24"/>
          <w:lang w:val="fr-FR"/>
        </w:rPr>
        <w:t>P</w:t>
      </w:r>
      <w:r w:rsidRPr="009B3AD5">
        <w:rPr>
          <w:rStyle w:val="reference-text"/>
          <w:rFonts w:ascii="Times New Roman" w:hAnsi="Times New Roman" w:cs="Times New Roman"/>
          <w:sz w:val="24"/>
          <w:szCs w:val="24"/>
          <w:lang w:val="fr-FR"/>
        </w:rPr>
        <w:t>. 563-589</w:t>
      </w:r>
      <w:r w:rsidR="009003C3">
        <w:rPr>
          <w:rStyle w:val="reference-text"/>
          <w:rFonts w:ascii="Times New Roman" w:hAnsi="Times New Roman" w:cs="Times New Roman"/>
          <w:sz w:val="24"/>
          <w:szCs w:val="24"/>
          <w:lang w:val="fr-FR"/>
        </w:rPr>
        <w:t>.</w:t>
      </w:r>
    </w:p>
    <w:p w:rsidR="00753292" w:rsidRPr="009B3AD5" w:rsidRDefault="00753292" w:rsidP="00A01FF5">
      <w:pPr>
        <w:pStyle w:val="a9"/>
        <w:numPr>
          <w:ilvl w:val="0"/>
          <w:numId w:val="7"/>
        </w:numPr>
        <w:spacing w:after="240"/>
        <w:ind w:left="0" w:hanging="426"/>
        <w:rPr>
          <w:rStyle w:val="ouvrage"/>
          <w:rFonts w:ascii="Times New Roman" w:hAnsi="Times New Roman" w:cs="Times New Roman"/>
          <w:sz w:val="24"/>
          <w:szCs w:val="24"/>
          <w:lang w:val="en-US"/>
        </w:rPr>
      </w:pPr>
      <w:r w:rsidRPr="009B3AD5">
        <w:rPr>
          <w:rStyle w:val="nomauteur"/>
          <w:rFonts w:ascii="Times New Roman" w:hAnsi="Times New Roman" w:cs="Times New Roman"/>
          <w:sz w:val="24"/>
          <w:szCs w:val="24"/>
          <w:lang w:val="en-US"/>
        </w:rPr>
        <w:t>Olick J.K.</w:t>
      </w:r>
      <w:r w:rsidRPr="009B3AD5">
        <w:rPr>
          <w:rStyle w:val="ouvrage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B3AD5">
        <w:rPr>
          <w:rStyle w:val="nomauteur"/>
          <w:rFonts w:ascii="Times New Roman" w:hAnsi="Times New Roman" w:cs="Times New Roman"/>
          <w:sz w:val="24"/>
          <w:szCs w:val="24"/>
          <w:lang w:val="en-US"/>
        </w:rPr>
        <w:t>Robbins J</w:t>
      </w:r>
      <w:r w:rsidRPr="009B3AD5">
        <w:rPr>
          <w:rStyle w:val="ouvrage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B3AD5">
        <w:rPr>
          <w:rStyle w:val="HTML"/>
          <w:rFonts w:ascii="Times New Roman" w:hAnsi="Times New Roman" w:cs="Times New Roman"/>
          <w:i w:val="0"/>
          <w:iCs w:val="0"/>
          <w:sz w:val="24"/>
          <w:szCs w:val="24"/>
          <w:lang w:val="en"/>
        </w:rPr>
        <w:t>Social memory studies: From "collective memory" to the historical sociology of mnemonic practices</w:t>
      </w:r>
      <w:r w:rsidR="009003C3">
        <w:rPr>
          <w:rStyle w:val="HTML"/>
          <w:rFonts w:ascii="Times New Roman" w:hAnsi="Times New Roman" w:cs="Times New Roman"/>
          <w:i w:val="0"/>
          <w:iCs w:val="0"/>
          <w:sz w:val="24"/>
          <w:szCs w:val="24"/>
          <w:lang w:val="en"/>
        </w:rPr>
        <w:t xml:space="preserve"> </w:t>
      </w:r>
      <w:r w:rsidRPr="009B3AD5">
        <w:rPr>
          <w:rStyle w:val="HTML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//</w:t>
      </w:r>
      <w:r w:rsidR="009003C3">
        <w:rPr>
          <w:rStyle w:val="HTML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 xml:space="preserve"> </w:t>
      </w:r>
      <w:r w:rsidRPr="009B3AD5">
        <w:rPr>
          <w:rStyle w:val="lang-en"/>
          <w:rFonts w:ascii="Times New Roman" w:hAnsi="Times New Roman" w:cs="Times New Roman"/>
          <w:iCs/>
          <w:sz w:val="24"/>
          <w:szCs w:val="24"/>
          <w:lang w:val="en"/>
        </w:rPr>
        <w:t>Annual Review of Sociology</w:t>
      </w:r>
      <w:r w:rsidR="009003C3">
        <w:rPr>
          <w:rStyle w:val="ouvrage"/>
          <w:rFonts w:ascii="Times New Roman" w:hAnsi="Times New Roman" w:cs="Times New Roman"/>
          <w:sz w:val="24"/>
          <w:szCs w:val="24"/>
          <w:lang w:val="en-US"/>
        </w:rPr>
        <w:t>.</w:t>
      </w:r>
      <w:r w:rsidRPr="009B3AD5">
        <w:rPr>
          <w:rStyle w:val="ouvrag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03C3" w:rsidRPr="009B3AD5">
        <w:rPr>
          <w:rStyle w:val="ouvrage"/>
          <w:rFonts w:ascii="Times New Roman" w:hAnsi="Times New Roman" w:cs="Times New Roman"/>
          <w:sz w:val="24"/>
          <w:szCs w:val="24"/>
          <w:lang w:val="en-US"/>
        </w:rPr>
        <w:t>1998</w:t>
      </w:r>
      <w:r w:rsidR="009003C3">
        <w:rPr>
          <w:rStyle w:val="ouvrage"/>
          <w:rFonts w:ascii="Times New Roman" w:hAnsi="Times New Roman" w:cs="Times New Roman"/>
          <w:sz w:val="24"/>
          <w:szCs w:val="24"/>
          <w:lang w:val="en-US"/>
        </w:rPr>
        <w:t>. Vol. 24</w:t>
      </w:r>
      <w:r w:rsidRPr="009B3AD5">
        <w:rPr>
          <w:rStyle w:val="ouvrage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003C3">
        <w:rPr>
          <w:rStyle w:val="ouvrage"/>
          <w:rFonts w:ascii="Times New Roman" w:hAnsi="Times New Roman" w:cs="Times New Roman"/>
          <w:sz w:val="24"/>
          <w:szCs w:val="24"/>
          <w:lang w:val="en-US"/>
        </w:rPr>
        <w:t>P</w:t>
      </w:r>
      <w:r w:rsidRPr="009B3AD5">
        <w:rPr>
          <w:rStyle w:val="ouvrage"/>
          <w:rFonts w:ascii="Times New Roman" w:hAnsi="Times New Roman" w:cs="Times New Roman"/>
          <w:sz w:val="24"/>
          <w:szCs w:val="24"/>
          <w:lang w:val="en-US"/>
        </w:rPr>
        <w:t>. 105-140</w:t>
      </w:r>
      <w:r w:rsidR="00A01FF5">
        <w:rPr>
          <w:rStyle w:val="ouvrage"/>
          <w:rFonts w:ascii="Times New Roman" w:hAnsi="Times New Roman" w:cs="Times New Roman"/>
          <w:sz w:val="24"/>
          <w:szCs w:val="24"/>
          <w:lang w:val="en-US"/>
        </w:rPr>
        <w:t>.</w:t>
      </w:r>
      <w:r w:rsidRPr="009B3AD5">
        <w:rPr>
          <w:rStyle w:val="ouvrage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53292" w:rsidRPr="009003C3" w:rsidRDefault="00753292" w:rsidP="00A01FF5">
      <w:pPr>
        <w:pStyle w:val="a9"/>
        <w:numPr>
          <w:ilvl w:val="0"/>
          <w:numId w:val="7"/>
        </w:numPr>
        <w:spacing w:after="240"/>
        <w:ind w:left="0" w:hanging="426"/>
        <w:rPr>
          <w:rStyle w:val="ouvrage"/>
          <w:rFonts w:ascii="Times New Roman" w:hAnsi="Times New Roman" w:cs="Times New Roman"/>
          <w:sz w:val="24"/>
          <w:szCs w:val="24"/>
          <w:lang w:val="fr-FR"/>
        </w:rPr>
      </w:pPr>
      <w:r w:rsidRPr="00434505">
        <w:rPr>
          <w:rStyle w:val="nomauteur"/>
          <w:rFonts w:ascii="Times New Roman" w:hAnsi="Times New Roman" w:cs="Times New Roman"/>
          <w:sz w:val="24"/>
          <w:szCs w:val="24"/>
          <w:lang w:val="en-US"/>
        </w:rPr>
        <w:t>Olick</w:t>
      </w:r>
      <w:r w:rsidRPr="00434505">
        <w:rPr>
          <w:rStyle w:val="ouvrage"/>
          <w:rFonts w:ascii="Times New Roman" w:hAnsi="Times New Roman" w:cs="Times New Roman"/>
          <w:sz w:val="24"/>
          <w:szCs w:val="24"/>
          <w:lang w:val="en-US"/>
        </w:rPr>
        <w:t xml:space="preserve"> J.K. </w:t>
      </w:r>
      <w:r w:rsidRPr="00434505">
        <w:rPr>
          <w:rStyle w:val="HTML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Collective memory: The two cultures</w:t>
      </w:r>
      <w:r w:rsidR="009003C3" w:rsidRPr="00434505">
        <w:rPr>
          <w:rStyle w:val="HTML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 xml:space="preserve"> </w:t>
      </w:r>
      <w:r w:rsidRPr="00434505">
        <w:rPr>
          <w:rStyle w:val="HTML"/>
          <w:rFonts w:ascii="Times New Roman" w:hAnsi="Times New Roman" w:cs="Times New Roman"/>
          <w:iCs w:val="0"/>
          <w:sz w:val="24"/>
          <w:szCs w:val="24"/>
          <w:lang w:val="en-US"/>
        </w:rPr>
        <w:t>//</w:t>
      </w:r>
      <w:r w:rsidR="009003C3" w:rsidRPr="00434505">
        <w:rPr>
          <w:rStyle w:val="HTML"/>
          <w:rFonts w:ascii="Times New Roman" w:hAnsi="Times New Roman" w:cs="Times New Roman"/>
          <w:iCs w:val="0"/>
          <w:sz w:val="24"/>
          <w:szCs w:val="24"/>
          <w:lang w:val="en-US"/>
        </w:rPr>
        <w:t xml:space="preserve"> </w:t>
      </w:r>
      <w:r w:rsidRPr="00434505">
        <w:rPr>
          <w:rStyle w:val="lang-en"/>
          <w:rFonts w:ascii="Times New Roman" w:hAnsi="Times New Roman" w:cs="Times New Roman"/>
          <w:iCs/>
          <w:sz w:val="24"/>
          <w:szCs w:val="24"/>
          <w:lang w:val="en-US"/>
        </w:rPr>
        <w:t>Sociological Theory</w:t>
      </w:r>
      <w:r w:rsidRPr="00434505">
        <w:rPr>
          <w:rStyle w:val="ouvrage"/>
          <w:rFonts w:ascii="Times New Roman" w:hAnsi="Times New Roman" w:cs="Times New Roman"/>
          <w:sz w:val="24"/>
          <w:szCs w:val="24"/>
          <w:lang w:val="en-US"/>
        </w:rPr>
        <w:t>, 1999</w:t>
      </w:r>
      <w:r w:rsidR="009003C3" w:rsidRPr="00434505">
        <w:rPr>
          <w:rStyle w:val="ouvrage"/>
          <w:rFonts w:ascii="Times New Roman" w:hAnsi="Times New Roman" w:cs="Times New Roman"/>
          <w:sz w:val="24"/>
          <w:szCs w:val="24"/>
          <w:lang w:val="en-US"/>
        </w:rPr>
        <w:t>.</w:t>
      </w:r>
      <w:r w:rsidRPr="00434505">
        <w:rPr>
          <w:rStyle w:val="ouvrag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03C3" w:rsidRPr="009003C3">
        <w:rPr>
          <w:rStyle w:val="ouvrage"/>
          <w:rFonts w:ascii="Times New Roman" w:hAnsi="Times New Roman" w:cs="Times New Roman"/>
          <w:sz w:val="24"/>
          <w:szCs w:val="24"/>
          <w:lang w:val="fr-FR"/>
        </w:rPr>
        <w:t>V</w:t>
      </w:r>
      <w:r w:rsidRPr="009003C3">
        <w:rPr>
          <w:rStyle w:val="ouvrage"/>
          <w:rFonts w:ascii="Times New Roman" w:hAnsi="Times New Roman" w:cs="Times New Roman"/>
          <w:sz w:val="24"/>
          <w:szCs w:val="24"/>
          <w:lang w:val="fr-FR"/>
        </w:rPr>
        <w:t xml:space="preserve">ol. 17, </w:t>
      </w:r>
      <w:r w:rsidR="009003C3" w:rsidRPr="009003C3">
        <w:rPr>
          <w:rStyle w:val="ouvrage"/>
          <w:rFonts w:ascii="Times New Roman" w:hAnsi="Times New Roman" w:cs="Times New Roman"/>
          <w:sz w:val="24"/>
          <w:szCs w:val="24"/>
          <w:lang w:val="fr-FR"/>
        </w:rPr>
        <w:t>№</w:t>
      </w:r>
      <w:r w:rsidRPr="009003C3">
        <w:rPr>
          <w:rStyle w:val="ouvrage"/>
          <w:rFonts w:ascii="Times New Roman" w:hAnsi="Times New Roman" w:cs="Times New Roman"/>
          <w:sz w:val="24"/>
          <w:szCs w:val="24"/>
          <w:lang w:val="fr-FR"/>
        </w:rPr>
        <w:t xml:space="preserve"> 3,‎ </w:t>
      </w:r>
      <w:r w:rsidR="009003C3" w:rsidRPr="009003C3">
        <w:rPr>
          <w:rStyle w:val="ouvrage"/>
          <w:rFonts w:ascii="Times New Roman" w:hAnsi="Times New Roman" w:cs="Times New Roman"/>
          <w:sz w:val="24"/>
          <w:szCs w:val="24"/>
          <w:lang w:val="fr-FR"/>
        </w:rPr>
        <w:t>P</w:t>
      </w:r>
      <w:r w:rsidRPr="009003C3">
        <w:rPr>
          <w:rStyle w:val="ouvrage"/>
          <w:rFonts w:ascii="Times New Roman" w:hAnsi="Times New Roman" w:cs="Times New Roman"/>
          <w:sz w:val="24"/>
          <w:szCs w:val="24"/>
          <w:lang w:val="fr-FR"/>
        </w:rPr>
        <w:t>. 333-348</w:t>
      </w:r>
      <w:r w:rsidR="00A01FF5" w:rsidRPr="009003C3">
        <w:rPr>
          <w:rStyle w:val="ouvrage"/>
          <w:rFonts w:ascii="Times New Roman" w:hAnsi="Times New Roman" w:cs="Times New Roman"/>
          <w:sz w:val="24"/>
          <w:szCs w:val="24"/>
          <w:lang w:val="fr-FR"/>
        </w:rPr>
        <w:t>.</w:t>
      </w:r>
    </w:p>
    <w:p w:rsidR="00753292" w:rsidRDefault="00753292" w:rsidP="00A01FF5">
      <w:pPr>
        <w:pStyle w:val="a9"/>
        <w:numPr>
          <w:ilvl w:val="0"/>
          <w:numId w:val="7"/>
        </w:numPr>
        <w:ind w:left="0" w:hanging="426"/>
        <w:rPr>
          <w:rFonts w:ascii="Times New Roman" w:hAnsi="Times New Roman" w:cs="Times New Roman"/>
          <w:sz w:val="24"/>
          <w:szCs w:val="24"/>
          <w:lang w:val="fr-FR"/>
        </w:rPr>
      </w:pPr>
      <w:r w:rsidRPr="009003C3">
        <w:rPr>
          <w:rFonts w:ascii="Times New Roman" w:hAnsi="Times New Roman" w:cs="Times New Roman"/>
          <w:sz w:val="24"/>
          <w:szCs w:val="24"/>
          <w:lang w:val="fr-FR"/>
        </w:rPr>
        <w:t xml:space="preserve">Poirier, Jean. Origine </w:t>
      </w:r>
      <w:r w:rsidRPr="00605939">
        <w:rPr>
          <w:rFonts w:ascii="Times New Roman" w:hAnsi="Times New Roman" w:cs="Times New Roman"/>
          <w:sz w:val="24"/>
          <w:szCs w:val="24"/>
          <w:lang w:val="fr-FR"/>
        </w:rPr>
        <w:t>du nom de la ville de Montréal// Revue d'histoire de l'Amérique française 461. 1992. P. 37–44.</w:t>
      </w:r>
    </w:p>
    <w:p w:rsidR="00753292" w:rsidRPr="00264C08" w:rsidRDefault="00753292" w:rsidP="00B02499">
      <w:pPr>
        <w:pStyle w:val="a9"/>
        <w:ind w:hanging="426"/>
        <w:rPr>
          <w:rStyle w:val="nomauteur"/>
          <w:rFonts w:ascii="Times New Roman" w:hAnsi="Times New Roman" w:cs="Times New Roman"/>
          <w:sz w:val="24"/>
          <w:szCs w:val="24"/>
          <w:lang w:val="fr-FR"/>
        </w:rPr>
      </w:pPr>
    </w:p>
    <w:p w:rsidR="009003C3" w:rsidRPr="009003C3" w:rsidRDefault="00753292" w:rsidP="009003C3">
      <w:pPr>
        <w:pStyle w:val="a9"/>
        <w:numPr>
          <w:ilvl w:val="0"/>
          <w:numId w:val="7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605939">
        <w:rPr>
          <w:rFonts w:ascii="Times New Roman" w:hAnsi="Times New Roman" w:cs="Times New Roman"/>
          <w:sz w:val="24"/>
          <w:szCs w:val="24"/>
          <w:lang w:val="fr-FR"/>
        </w:rPr>
        <w:t>Un parc dans la ville</w:t>
      </w:r>
      <w:r w:rsidR="009003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05939">
        <w:rPr>
          <w:rFonts w:ascii="Times New Roman" w:hAnsi="Times New Roman" w:cs="Times New Roman"/>
          <w:sz w:val="24"/>
          <w:szCs w:val="24"/>
          <w:lang w:val="fr-FR"/>
        </w:rPr>
        <w:t>// Commission des Champs de bataille nationaux Plaines d’Abraham</w:t>
      </w:r>
      <w:r w:rsidR="009003C3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6059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603C4">
        <w:rPr>
          <w:rFonts w:ascii="Times New Roman" w:hAnsi="Times New Roman" w:cs="Times New Roman"/>
          <w:sz w:val="24"/>
          <w:szCs w:val="24"/>
          <w:lang w:val="fr-FR"/>
        </w:rPr>
        <w:t>URL</w:t>
      </w:r>
      <w:r w:rsidR="006603C4" w:rsidRPr="009003C3">
        <w:rPr>
          <w:rFonts w:ascii="Times New Roman" w:hAnsi="Times New Roman" w:cs="Times New Roman"/>
          <w:sz w:val="24"/>
          <w:szCs w:val="24"/>
        </w:rPr>
        <w:t>:</w:t>
      </w:r>
      <w:r w:rsidR="006603C4">
        <w:rPr>
          <w:rFonts w:ascii="Times New Roman" w:hAnsi="Times New Roman" w:cs="Times New Roman"/>
          <w:sz w:val="24"/>
          <w:szCs w:val="24"/>
          <w:lang w:val="fr-FR"/>
        </w:rPr>
        <w:t> </w:t>
      </w:r>
      <w:hyperlink r:id="rId77" w:anchor="creation" w:history="1"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http</w:t>
        </w:r>
        <w:r w:rsidRPr="009003C3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www</w:t>
        </w:r>
        <w:r w:rsidRPr="009003C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ccbn</w:t>
        </w:r>
        <w:r w:rsidRPr="009003C3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nbc</w:t>
        </w:r>
        <w:r w:rsidRPr="009003C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gc</w:t>
        </w:r>
        <w:r w:rsidRPr="009003C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ca</w:t>
        </w:r>
        <w:r w:rsidRPr="009003C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fr</w:t>
        </w:r>
        <w:r w:rsidRPr="009003C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histoire</w:t>
        </w:r>
        <w:r w:rsidRPr="009003C3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patrimoine</w:t>
        </w:r>
        <w:r w:rsidRPr="009003C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histoire</w:t>
        </w:r>
        <w:r w:rsidRPr="009003C3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site</w:t>
        </w:r>
        <w:r w:rsidRPr="009003C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parc</w:t>
        </w:r>
        <w:r w:rsidRPr="009003C3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dans</w:t>
        </w:r>
        <w:r w:rsidRPr="009003C3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ville</w:t>
        </w:r>
        <w:r w:rsidRPr="009003C3">
          <w:rPr>
            <w:rStyle w:val="a7"/>
            <w:rFonts w:ascii="Times New Roman" w:hAnsi="Times New Roman" w:cs="Times New Roman"/>
            <w:sz w:val="24"/>
            <w:szCs w:val="24"/>
          </w:rPr>
          <w:t>/#</w:t>
        </w:r>
        <w:r w:rsidRPr="00605939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creation</w:t>
        </w:r>
      </w:hyperlink>
      <w:r w:rsidRPr="009003C3">
        <w:rPr>
          <w:rFonts w:ascii="Times New Roman" w:hAnsi="Times New Roman" w:cs="Times New Roman"/>
          <w:sz w:val="24"/>
          <w:szCs w:val="24"/>
        </w:rPr>
        <w:t xml:space="preserve"> (</w:t>
      </w:r>
      <w:r w:rsidRPr="00605939">
        <w:rPr>
          <w:rFonts w:ascii="Times New Roman" w:hAnsi="Times New Roman" w:cs="Times New Roman"/>
          <w:sz w:val="24"/>
          <w:szCs w:val="24"/>
        </w:rPr>
        <w:t>дата</w:t>
      </w:r>
      <w:r w:rsidRPr="009003C3">
        <w:rPr>
          <w:rFonts w:ascii="Times New Roman" w:hAnsi="Times New Roman" w:cs="Times New Roman"/>
          <w:sz w:val="24"/>
          <w:szCs w:val="24"/>
        </w:rPr>
        <w:t xml:space="preserve"> </w:t>
      </w:r>
      <w:r w:rsidRPr="00605939">
        <w:rPr>
          <w:rFonts w:ascii="Times New Roman" w:hAnsi="Times New Roman" w:cs="Times New Roman"/>
          <w:sz w:val="24"/>
          <w:szCs w:val="24"/>
        </w:rPr>
        <w:t>обращения</w:t>
      </w:r>
      <w:r w:rsidRPr="009003C3">
        <w:rPr>
          <w:rFonts w:ascii="Times New Roman" w:hAnsi="Times New Roman" w:cs="Times New Roman"/>
          <w:sz w:val="24"/>
          <w:szCs w:val="24"/>
        </w:rPr>
        <w:t>: 08.04.2017)</w:t>
      </w:r>
    </w:p>
    <w:p w:rsidR="009003C3" w:rsidRPr="009003C3" w:rsidRDefault="009003C3" w:rsidP="009003C3">
      <w:pPr>
        <w:pStyle w:val="af5"/>
        <w:rPr>
          <w:rStyle w:val="nomauteur"/>
        </w:rPr>
      </w:pPr>
    </w:p>
    <w:p w:rsidR="009003C3" w:rsidRPr="009003C3" w:rsidRDefault="00753292" w:rsidP="009003C3">
      <w:pPr>
        <w:pStyle w:val="a9"/>
        <w:numPr>
          <w:ilvl w:val="0"/>
          <w:numId w:val="7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9003C3">
        <w:rPr>
          <w:rStyle w:val="nomauteur"/>
          <w:rFonts w:ascii="Times New Roman" w:hAnsi="Times New Roman" w:cs="Times New Roman"/>
          <w:sz w:val="24"/>
          <w:szCs w:val="24"/>
          <w:lang w:val="en-US"/>
        </w:rPr>
        <w:t>Wilson R</w:t>
      </w:r>
      <w:r w:rsidRPr="009003C3">
        <w:rPr>
          <w:rStyle w:val="ouvrage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003C3">
        <w:rPr>
          <w:rStyle w:val="HTML"/>
          <w:rFonts w:ascii="Times New Roman" w:hAnsi="Times New Roman" w:cs="Times New Roman"/>
          <w:i w:val="0"/>
          <w:iCs w:val="0"/>
          <w:sz w:val="24"/>
          <w:szCs w:val="24"/>
          <w:lang w:val="en"/>
        </w:rPr>
        <w:t>Collective memory, group minds and the extended mind thesis</w:t>
      </w:r>
      <w:r w:rsidR="009003C3" w:rsidRPr="009003C3">
        <w:rPr>
          <w:rStyle w:val="HTML"/>
          <w:rFonts w:ascii="Times New Roman" w:hAnsi="Times New Roman" w:cs="Times New Roman"/>
          <w:i w:val="0"/>
          <w:iCs w:val="0"/>
          <w:sz w:val="24"/>
          <w:szCs w:val="24"/>
          <w:lang w:val="en"/>
        </w:rPr>
        <w:t xml:space="preserve"> </w:t>
      </w:r>
      <w:r w:rsidRPr="009003C3">
        <w:rPr>
          <w:rStyle w:val="ouvrage"/>
          <w:rFonts w:ascii="Times New Roman" w:hAnsi="Times New Roman" w:cs="Times New Roman"/>
          <w:i/>
          <w:sz w:val="24"/>
          <w:szCs w:val="24"/>
          <w:lang w:val="en-US"/>
        </w:rPr>
        <w:t>//</w:t>
      </w:r>
      <w:r w:rsidR="009003C3" w:rsidRPr="009003C3">
        <w:rPr>
          <w:rStyle w:val="ouvrage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003C3" w:rsidRPr="009003C3">
        <w:rPr>
          <w:rStyle w:val="lang-en"/>
          <w:rFonts w:ascii="Times New Roman" w:hAnsi="Times New Roman" w:cs="Times New Roman"/>
          <w:iCs/>
          <w:sz w:val="24"/>
          <w:szCs w:val="24"/>
          <w:lang w:val="en"/>
        </w:rPr>
        <w:t>Cognitive Pr</w:t>
      </w:r>
      <w:r w:rsidR="009003C3" w:rsidRPr="009003C3">
        <w:rPr>
          <w:rStyle w:val="lang-en"/>
          <w:rFonts w:ascii="Times New Roman" w:hAnsi="Times New Roman" w:cs="Times New Roman"/>
          <w:iCs/>
          <w:sz w:val="24"/>
          <w:szCs w:val="24"/>
          <w:lang w:val="en"/>
        </w:rPr>
        <w:t>o</w:t>
      </w:r>
      <w:r w:rsidR="009003C3" w:rsidRPr="009003C3">
        <w:rPr>
          <w:rStyle w:val="lang-en"/>
          <w:rFonts w:ascii="Times New Roman" w:hAnsi="Times New Roman" w:cs="Times New Roman"/>
          <w:iCs/>
          <w:sz w:val="24"/>
          <w:szCs w:val="24"/>
          <w:lang w:val="en"/>
        </w:rPr>
        <w:t>cessing</w:t>
      </w:r>
      <w:r w:rsidR="009003C3" w:rsidRPr="009003C3">
        <w:rPr>
          <w:rStyle w:val="ouvrage"/>
          <w:rFonts w:ascii="Times New Roman" w:hAnsi="Times New Roman" w:cs="Times New Roman"/>
          <w:sz w:val="24"/>
          <w:szCs w:val="24"/>
          <w:lang w:val="en-US"/>
        </w:rPr>
        <w:t>. 2005. Vol. 6. № 4. P. 227-236.</w:t>
      </w:r>
    </w:p>
    <w:p w:rsidR="009003C3" w:rsidRPr="009003C3" w:rsidRDefault="009003C3" w:rsidP="009003C3">
      <w:pPr>
        <w:pStyle w:val="a9"/>
        <w:spacing w:after="240"/>
        <w:rPr>
          <w:sz w:val="24"/>
          <w:lang w:val="en-US"/>
        </w:rPr>
      </w:pPr>
    </w:p>
    <w:sectPr w:rsidR="009003C3" w:rsidRPr="009003C3" w:rsidSect="00781568">
      <w:headerReference w:type="default" r:id="rId78"/>
      <w:footerReference w:type="default" r:id="rId79"/>
      <w:pgSz w:w="11906" w:h="16838"/>
      <w:pgMar w:top="1418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9D" w:rsidRDefault="002C1B9D" w:rsidP="00F60A00">
      <w:r>
        <w:separator/>
      </w:r>
    </w:p>
  </w:endnote>
  <w:endnote w:type="continuationSeparator" w:id="0">
    <w:p w:rsidR="002C1B9D" w:rsidRDefault="002C1B9D" w:rsidP="00F6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324530"/>
      <w:docPartObj>
        <w:docPartGallery w:val="Page Numbers (Bottom of Page)"/>
        <w:docPartUnique/>
      </w:docPartObj>
    </w:sdtPr>
    <w:sdtEndPr/>
    <w:sdtContent>
      <w:p w:rsidR="00434505" w:rsidRDefault="0043450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0DC">
          <w:rPr>
            <w:noProof/>
          </w:rPr>
          <w:t>86</w:t>
        </w:r>
        <w:r>
          <w:fldChar w:fldCharType="end"/>
        </w:r>
      </w:p>
    </w:sdtContent>
  </w:sdt>
  <w:p w:rsidR="00434505" w:rsidRDefault="0043450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9D" w:rsidRDefault="002C1B9D" w:rsidP="00F60A00">
      <w:r>
        <w:separator/>
      </w:r>
    </w:p>
  </w:footnote>
  <w:footnote w:type="continuationSeparator" w:id="0">
    <w:p w:rsidR="002C1B9D" w:rsidRDefault="002C1B9D" w:rsidP="00F60A00">
      <w:r>
        <w:continuationSeparator/>
      </w:r>
    </w:p>
  </w:footnote>
  <w:footnote w:id="1">
    <w:p w:rsidR="00097061" w:rsidRPr="0037523B" w:rsidRDefault="00097061" w:rsidP="00097061">
      <w:pPr>
        <w:pStyle w:val="a9"/>
        <w:rPr>
          <w:rFonts w:ascii="Times New Roman" w:hAnsi="Times New Roman" w:cs="Times New Roman"/>
          <w:lang w:val="fr-FR"/>
        </w:rPr>
      </w:pPr>
      <w:r w:rsidRPr="00334A72">
        <w:rPr>
          <w:rStyle w:val="ab"/>
        </w:rPr>
        <w:footnoteRef/>
      </w:r>
      <w:r w:rsidRPr="00334A72">
        <w:rPr>
          <w:lang w:val="fr-FR"/>
        </w:rPr>
        <w:t xml:space="preserve"> </w:t>
      </w:r>
      <w:r w:rsidRPr="00334A72">
        <w:rPr>
          <w:rFonts w:ascii="Times New Roman" w:hAnsi="Times New Roman" w:cs="Times New Roman"/>
          <w:lang w:val="fr-FR"/>
        </w:rPr>
        <w:t>Édit de Versailles (7 novembre 1787). URL</w:t>
      </w:r>
      <w:r w:rsidRPr="0037523B">
        <w:rPr>
          <w:rFonts w:ascii="Times New Roman" w:hAnsi="Times New Roman" w:cs="Times New Roman"/>
          <w:lang w:val="fr-FR"/>
        </w:rPr>
        <w:t>:</w:t>
      </w:r>
      <w:r>
        <w:rPr>
          <w:rFonts w:ascii="Times New Roman" w:hAnsi="Times New Roman" w:cs="Times New Roman"/>
          <w:lang w:val="fr-FR"/>
        </w:rPr>
        <w:t> </w:t>
      </w:r>
      <w:hyperlink r:id="rId1" w:history="1">
        <w:r w:rsidRPr="00334A72">
          <w:rPr>
            <w:rStyle w:val="a7"/>
            <w:rFonts w:ascii="Times New Roman" w:hAnsi="Times New Roman" w:cs="Times New Roman"/>
            <w:lang w:val="fr-FR"/>
          </w:rPr>
          <w:t>http</w:t>
        </w:r>
        <w:r w:rsidRPr="0037523B">
          <w:rPr>
            <w:rStyle w:val="a7"/>
            <w:rFonts w:ascii="Times New Roman" w:hAnsi="Times New Roman" w:cs="Times New Roman"/>
            <w:lang w:val="fr-FR"/>
          </w:rPr>
          <w:t>://</w:t>
        </w:r>
        <w:r w:rsidRPr="00334A72">
          <w:rPr>
            <w:rStyle w:val="a7"/>
            <w:rFonts w:ascii="Times New Roman" w:hAnsi="Times New Roman" w:cs="Times New Roman"/>
            <w:lang w:val="fr-FR"/>
          </w:rPr>
          <w:t>huguenotsweb</w:t>
        </w:r>
        <w:r w:rsidRPr="0037523B">
          <w:rPr>
            <w:rStyle w:val="a7"/>
            <w:rFonts w:ascii="Times New Roman" w:hAnsi="Times New Roman" w:cs="Times New Roman"/>
            <w:lang w:val="fr-FR"/>
          </w:rPr>
          <w:t>.</w:t>
        </w:r>
        <w:r w:rsidRPr="00334A72">
          <w:rPr>
            <w:rStyle w:val="a7"/>
            <w:rFonts w:ascii="Times New Roman" w:hAnsi="Times New Roman" w:cs="Times New Roman"/>
            <w:lang w:val="fr-FR"/>
          </w:rPr>
          <w:t>free</w:t>
        </w:r>
        <w:r w:rsidRPr="0037523B">
          <w:rPr>
            <w:rStyle w:val="a7"/>
            <w:rFonts w:ascii="Times New Roman" w:hAnsi="Times New Roman" w:cs="Times New Roman"/>
            <w:lang w:val="fr-FR"/>
          </w:rPr>
          <w:t>.</w:t>
        </w:r>
        <w:r w:rsidRPr="00334A72">
          <w:rPr>
            <w:rStyle w:val="a7"/>
            <w:rFonts w:ascii="Times New Roman" w:hAnsi="Times New Roman" w:cs="Times New Roman"/>
            <w:lang w:val="fr-FR"/>
          </w:rPr>
          <w:t>fr</w:t>
        </w:r>
        <w:r w:rsidRPr="0037523B">
          <w:rPr>
            <w:rStyle w:val="a7"/>
            <w:rFonts w:ascii="Times New Roman" w:hAnsi="Times New Roman" w:cs="Times New Roman"/>
            <w:lang w:val="fr-FR"/>
          </w:rPr>
          <w:t>/</w:t>
        </w:r>
        <w:r w:rsidRPr="00334A72">
          <w:rPr>
            <w:rStyle w:val="a7"/>
            <w:rFonts w:ascii="Times New Roman" w:hAnsi="Times New Roman" w:cs="Times New Roman"/>
            <w:lang w:val="fr-FR"/>
          </w:rPr>
          <w:t>histoire</w:t>
        </w:r>
        <w:r w:rsidRPr="0037523B">
          <w:rPr>
            <w:rStyle w:val="a7"/>
            <w:rFonts w:ascii="Times New Roman" w:hAnsi="Times New Roman" w:cs="Times New Roman"/>
            <w:lang w:val="fr-FR"/>
          </w:rPr>
          <w:t>/</w:t>
        </w:r>
        <w:r w:rsidRPr="00334A72">
          <w:rPr>
            <w:rStyle w:val="a7"/>
            <w:rFonts w:ascii="Times New Roman" w:hAnsi="Times New Roman" w:cs="Times New Roman"/>
            <w:lang w:val="fr-FR"/>
          </w:rPr>
          <w:t>edit</w:t>
        </w:r>
        <w:r w:rsidRPr="0037523B">
          <w:rPr>
            <w:rStyle w:val="a7"/>
            <w:rFonts w:ascii="Times New Roman" w:hAnsi="Times New Roman" w:cs="Times New Roman"/>
            <w:lang w:val="fr-FR"/>
          </w:rPr>
          <w:t>1787.</w:t>
        </w:r>
        <w:r w:rsidRPr="00334A72">
          <w:rPr>
            <w:rStyle w:val="a7"/>
            <w:rFonts w:ascii="Times New Roman" w:hAnsi="Times New Roman" w:cs="Times New Roman"/>
            <w:lang w:val="fr-FR"/>
          </w:rPr>
          <w:t>htm</w:t>
        </w:r>
      </w:hyperlink>
      <w:r w:rsidRPr="0037523B">
        <w:rPr>
          <w:rFonts w:ascii="Times New Roman" w:hAnsi="Times New Roman" w:cs="Times New Roman"/>
          <w:lang w:val="fr-FR"/>
        </w:rPr>
        <w:t xml:space="preserve"> (</w:t>
      </w:r>
      <w:r w:rsidRPr="00334A72">
        <w:rPr>
          <w:rFonts w:ascii="Times New Roman" w:hAnsi="Times New Roman" w:cs="Times New Roman"/>
        </w:rPr>
        <w:t>дата</w:t>
      </w:r>
      <w:r w:rsidRPr="0037523B">
        <w:rPr>
          <w:rFonts w:ascii="Times New Roman" w:hAnsi="Times New Roman" w:cs="Times New Roman"/>
          <w:lang w:val="fr-FR"/>
        </w:rPr>
        <w:t xml:space="preserve"> </w:t>
      </w:r>
      <w:r w:rsidRPr="00334A72">
        <w:rPr>
          <w:rFonts w:ascii="Times New Roman" w:hAnsi="Times New Roman" w:cs="Times New Roman"/>
        </w:rPr>
        <w:t>обращения</w:t>
      </w:r>
      <w:r w:rsidRPr="0037523B">
        <w:rPr>
          <w:rFonts w:ascii="Times New Roman" w:hAnsi="Times New Roman" w:cs="Times New Roman"/>
          <w:lang w:val="fr-FR"/>
        </w:rPr>
        <w:t xml:space="preserve"> 29.03.2017)</w:t>
      </w:r>
    </w:p>
  </w:footnote>
  <w:footnote w:id="2">
    <w:p w:rsidR="00097061" w:rsidRPr="00334A72" w:rsidRDefault="00097061" w:rsidP="00097061">
      <w:pPr>
        <w:pStyle w:val="af5"/>
        <w:ind w:left="0"/>
        <w:rPr>
          <w:sz w:val="20"/>
          <w:szCs w:val="20"/>
          <w:lang w:val="en-US"/>
        </w:rPr>
      </w:pPr>
      <w:r w:rsidRPr="00334A72">
        <w:rPr>
          <w:rStyle w:val="ab"/>
          <w:sz w:val="20"/>
          <w:szCs w:val="20"/>
        </w:rPr>
        <w:footnoteRef/>
      </w:r>
      <w:r w:rsidRPr="00334A72">
        <w:rPr>
          <w:sz w:val="20"/>
          <w:szCs w:val="20"/>
          <w:lang w:val="en-US"/>
        </w:rPr>
        <w:t xml:space="preserve"> Original Declaration of the Rights of Man and of the Citizen (1789 1791) URL:</w:t>
      </w:r>
      <w:r>
        <w:rPr>
          <w:sz w:val="20"/>
          <w:szCs w:val="20"/>
          <w:lang w:val="en-US"/>
        </w:rPr>
        <w:t> </w:t>
      </w:r>
      <w:hyperlink r:id="rId2" w:history="1">
        <w:r w:rsidRPr="00334A72">
          <w:rPr>
            <w:rStyle w:val="a7"/>
            <w:rFonts w:eastAsia="Calibri"/>
            <w:sz w:val="20"/>
            <w:szCs w:val="20"/>
            <w:lang w:val="en-US"/>
          </w:rPr>
          <w:t>http://www.unesco.org/new/en/communication-and-information/flagship-project-activities/memory-of-the-world/register/full-list-of-registered-heritage/registered-heritage-page-6/original-declaration-of-the-rights-of-man-and-of-the-citizen-1789-1791/</w:t>
        </w:r>
      </w:hyperlink>
      <w:r w:rsidRPr="00334A72">
        <w:rPr>
          <w:sz w:val="20"/>
          <w:szCs w:val="20"/>
          <w:lang w:val="en-US"/>
        </w:rPr>
        <w:t xml:space="preserve"> (</w:t>
      </w:r>
      <w:r w:rsidRPr="00334A72">
        <w:rPr>
          <w:sz w:val="20"/>
          <w:szCs w:val="20"/>
        </w:rPr>
        <w:t>дата</w:t>
      </w:r>
      <w:r w:rsidRPr="00334A72">
        <w:rPr>
          <w:sz w:val="20"/>
          <w:szCs w:val="20"/>
          <w:lang w:val="en-US"/>
        </w:rPr>
        <w:t xml:space="preserve"> </w:t>
      </w:r>
      <w:r w:rsidRPr="00334A72">
        <w:rPr>
          <w:sz w:val="20"/>
          <w:szCs w:val="20"/>
        </w:rPr>
        <w:t>обращения</w:t>
      </w:r>
      <w:r w:rsidRPr="00334A72">
        <w:rPr>
          <w:sz w:val="20"/>
          <w:szCs w:val="20"/>
          <w:lang w:val="en-US"/>
        </w:rPr>
        <w:t>: 11.04.2016)</w:t>
      </w:r>
    </w:p>
  </w:footnote>
  <w:footnote w:id="3">
    <w:p w:rsidR="00097061" w:rsidRPr="00334A72" w:rsidRDefault="00097061" w:rsidP="00097061">
      <w:pPr>
        <w:pStyle w:val="a9"/>
        <w:rPr>
          <w:rFonts w:ascii="Times New Roman" w:hAnsi="Times New Roman" w:cs="Times New Roman"/>
        </w:rPr>
      </w:pPr>
      <w:r w:rsidRPr="00334A72">
        <w:rPr>
          <w:rStyle w:val="ab"/>
        </w:rPr>
        <w:footnoteRef/>
      </w:r>
      <w:r w:rsidRPr="00334A72">
        <w:rPr>
          <w:lang w:val="fr-FR"/>
        </w:rPr>
        <w:t xml:space="preserve"> </w:t>
      </w:r>
      <w:r w:rsidRPr="00334A72">
        <w:rPr>
          <w:rFonts w:ascii="Times New Roman" w:hAnsi="Times New Roman" w:cs="Times New Roman"/>
          <w:lang w:val="fr-FR"/>
        </w:rPr>
        <w:t xml:space="preserve">Constitution de la République française. </w:t>
      </w:r>
      <w:r w:rsidRPr="00334A72">
        <w:rPr>
          <w:rFonts w:ascii="Times New Roman" w:hAnsi="Times New Roman" w:cs="Times New Roman"/>
          <w:lang w:val="pl-PL"/>
        </w:rPr>
        <w:t>URL</w:t>
      </w:r>
      <w:r w:rsidRPr="00334A72">
        <w:rPr>
          <w:rFonts w:ascii="Times New Roman" w:hAnsi="Times New Roman" w:cs="Times New Roman"/>
        </w:rPr>
        <w:t xml:space="preserve">: </w:t>
      </w:r>
      <w:hyperlink r:id="rId3" w:history="1">
        <w:r w:rsidRPr="00334A72">
          <w:rPr>
            <w:rStyle w:val="a7"/>
            <w:rFonts w:ascii="Times New Roman" w:hAnsi="Times New Roman" w:cs="Times New Roman"/>
            <w:lang w:val="pl-PL"/>
          </w:rPr>
          <w:t>http</w:t>
        </w:r>
        <w:r w:rsidRPr="00334A72">
          <w:rPr>
            <w:rStyle w:val="a7"/>
            <w:rFonts w:ascii="Times New Roman" w:hAnsi="Times New Roman" w:cs="Times New Roman"/>
          </w:rPr>
          <w:t>://</w:t>
        </w:r>
        <w:r w:rsidRPr="00334A72">
          <w:rPr>
            <w:rStyle w:val="a7"/>
            <w:rFonts w:ascii="Times New Roman" w:hAnsi="Times New Roman" w:cs="Times New Roman"/>
            <w:lang w:val="pl-PL"/>
          </w:rPr>
          <w:t>www</w:t>
        </w:r>
        <w:r w:rsidRPr="00334A72">
          <w:rPr>
            <w:rStyle w:val="a7"/>
            <w:rFonts w:ascii="Times New Roman" w:hAnsi="Times New Roman" w:cs="Times New Roman"/>
          </w:rPr>
          <w:t>.</w:t>
        </w:r>
        <w:r w:rsidRPr="00334A72">
          <w:rPr>
            <w:rStyle w:val="a7"/>
            <w:rFonts w:ascii="Times New Roman" w:hAnsi="Times New Roman" w:cs="Times New Roman"/>
            <w:lang w:val="pl-PL"/>
          </w:rPr>
          <w:t>assemblee</w:t>
        </w:r>
        <w:r w:rsidRPr="00334A72">
          <w:rPr>
            <w:rStyle w:val="a7"/>
            <w:rFonts w:ascii="Times New Roman" w:hAnsi="Times New Roman" w:cs="Times New Roman"/>
          </w:rPr>
          <w:t>-</w:t>
        </w:r>
        <w:r w:rsidRPr="00334A72">
          <w:rPr>
            <w:rStyle w:val="a7"/>
            <w:rFonts w:ascii="Times New Roman" w:hAnsi="Times New Roman" w:cs="Times New Roman"/>
            <w:lang w:val="pl-PL"/>
          </w:rPr>
          <w:t>nationale</w:t>
        </w:r>
        <w:r w:rsidRPr="00334A72">
          <w:rPr>
            <w:rStyle w:val="a7"/>
            <w:rFonts w:ascii="Times New Roman" w:hAnsi="Times New Roman" w:cs="Times New Roman"/>
          </w:rPr>
          <w:t>.</w:t>
        </w:r>
        <w:r w:rsidRPr="00334A72">
          <w:rPr>
            <w:rStyle w:val="a7"/>
            <w:rFonts w:ascii="Times New Roman" w:hAnsi="Times New Roman" w:cs="Times New Roman"/>
            <w:lang w:val="pl-PL"/>
          </w:rPr>
          <w:t>fr</w:t>
        </w:r>
        <w:r w:rsidRPr="00334A72">
          <w:rPr>
            <w:rStyle w:val="a7"/>
            <w:rFonts w:ascii="Times New Roman" w:hAnsi="Times New Roman" w:cs="Times New Roman"/>
          </w:rPr>
          <w:t>/</w:t>
        </w:r>
        <w:r w:rsidRPr="00334A72">
          <w:rPr>
            <w:rStyle w:val="a7"/>
            <w:rFonts w:ascii="Times New Roman" w:hAnsi="Times New Roman" w:cs="Times New Roman"/>
            <w:lang w:val="pl-PL"/>
          </w:rPr>
          <w:t>connaissance</w:t>
        </w:r>
        <w:r w:rsidRPr="00334A72">
          <w:rPr>
            <w:rStyle w:val="a7"/>
            <w:rFonts w:ascii="Times New Roman" w:hAnsi="Times New Roman" w:cs="Times New Roman"/>
          </w:rPr>
          <w:t>/</w:t>
        </w:r>
        <w:r w:rsidRPr="00334A72">
          <w:rPr>
            <w:rStyle w:val="a7"/>
            <w:rFonts w:ascii="Times New Roman" w:hAnsi="Times New Roman" w:cs="Times New Roman"/>
            <w:lang w:val="pl-PL"/>
          </w:rPr>
          <w:t>constitution</w:t>
        </w:r>
        <w:r w:rsidRPr="00334A72">
          <w:rPr>
            <w:rStyle w:val="a7"/>
            <w:rFonts w:ascii="Times New Roman" w:hAnsi="Times New Roman" w:cs="Times New Roman"/>
          </w:rPr>
          <w:t>.</w:t>
        </w:r>
        <w:r w:rsidRPr="00334A72">
          <w:rPr>
            <w:rStyle w:val="a7"/>
            <w:rFonts w:ascii="Times New Roman" w:hAnsi="Times New Roman" w:cs="Times New Roman"/>
            <w:lang w:val="pl-PL"/>
          </w:rPr>
          <w:t>asp</w:t>
        </w:r>
      </w:hyperlink>
      <w:r w:rsidRPr="00334A72">
        <w:rPr>
          <w:rFonts w:ascii="Times New Roman" w:hAnsi="Times New Roman" w:cs="Times New Roman"/>
        </w:rPr>
        <w:t xml:space="preserve"> (дата обращения: 11.04.2016)</w:t>
      </w:r>
    </w:p>
  </w:footnote>
  <w:footnote w:id="4">
    <w:p w:rsidR="00097061" w:rsidRPr="005C3D2F" w:rsidRDefault="00097061" w:rsidP="00097061">
      <w:pPr>
        <w:pStyle w:val="a9"/>
        <w:rPr>
          <w:lang w:val="en-US"/>
        </w:rPr>
      </w:pPr>
      <w:r w:rsidRPr="00334A72">
        <w:rPr>
          <w:rStyle w:val="ab"/>
        </w:rPr>
        <w:footnoteRef/>
      </w:r>
      <w:r w:rsidRPr="005C3D2F">
        <w:rPr>
          <w:lang w:val="en-US"/>
        </w:rPr>
        <w:t xml:space="preserve"> </w:t>
      </w:r>
      <w:proofErr w:type="gramStart"/>
      <w:r w:rsidRPr="00334A72">
        <w:rPr>
          <w:rFonts w:ascii="Times New Roman" w:hAnsi="Times New Roman" w:cs="Times New Roman"/>
          <w:lang w:val="en-US"/>
        </w:rPr>
        <w:t>The</w:t>
      </w:r>
      <w:r w:rsidRPr="005C3D2F">
        <w:rPr>
          <w:rFonts w:ascii="Times New Roman" w:hAnsi="Times New Roman" w:cs="Times New Roman"/>
          <w:lang w:val="en-US"/>
        </w:rPr>
        <w:t xml:space="preserve"> </w:t>
      </w:r>
      <w:r w:rsidRPr="00334A72">
        <w:rPr>
          <w:rFonts w:ascii="Times New Roman" w:hAnsi="Times New Roman" w:cs="Times New Roman"/>
          <w:lang w:val="en-US"/>
        </w:rPr>
        <w:t>Union</w:t>
      </w:r>
      <w:r w:rsidRPr="005C3D2F">
        <w:rPr>
          <w:rFonts w:ascii="Times New Roman" w:hAnsi="Times New Roman" w:cs="Times New Roman"/>
          <w:lang w:val="en-US"/>
        </w:rPr>
        <w:t xml:space="preserve"> </w:t>
      </w:r>
      <w:r w:rsidRPr="00334A72">
        <w:rPr>
          <w:rFonts w:ascii="Times New Roman" w:hAnsi="Times New Roman" w:cs="Times New Roman"/>
          <w:lang w:val="en-US"/>
        </w:rPr>
        <w:t>Act</w:t>
      </w:r>
      <w:r w:rsidRPr="005C3D2F">
        <w:rPr>
          <w:rFonts w:ascii="Times New Roman" w:hAnsi="Times New Roman" w:cs="Times New Roman"/>
          <w:lang w:val="en-US"/>
        </w:rPr>
        <w:t>, 1840</w:t>
      </w:r>
      <w:r w:rsidRPr="00C46A0C">
        <w:rPr>
          <w:rFonts w:ascii="Times New Roman" w:hAnsi="Times New Roman" w:cs="Times New Roman"/>
          <w:lang w:val="en-US"/>
        </w:rPr>
        <w:t>.</w:t>
      </w:r>
      <w:proofErr w:type="gramEnd"/>
      <w:r w:rsidRPr="005C3D2F">
        <w:rPr>
          <w:rFonts w:ascii="Times New Roman" w:hAnsi="Times New Roman" w:cs="Times New Roman"/>
          <w:lang w:val="en-US"/>
        </w:rPr>
        <w:t xml:space="preserve"> </w:t>
      </w:r>
      <w:r w:rsidRPr="00334A72">
        <w:rPr>
          <w:rFonts w:ascii="Times New Roman" w:hAnsi="Times New Roman" w:cs="Times New Roman"/>
          <w:lang w:val="en-US"/>
        </w:rPr>
        <w:t>URL</w:t>
      </w:r>
      <w:r w:rsidRPr="005C3D2F">
        <w:rPr>
          <w:rFonts w:ascii="Times New Roman" w:hAnsi="Times New Roman" w:cs="Times New Roman"/>
          <w:lang w:val="en-US"/>
        </w:rPr>
        <w:t>:</w:t>
      </w:r>
      <w:hyperlink r:id="rId4" w:history="1">
        <w:r w:rsidRPr="00334A72">
          <w:rPr>
            <w:rStyle w:val="a7"/>
            <w:rFonts w:ascii="Times New Roman" w:hAnsi="Times New Roman" w:cs="Times New Roman"/>
            <w:lang w:val="en-US"/>
          </w:rPr>
          <w:t>http</w:t>
        </w:r>
        <w:r w:rsidRPr="005C3D2F">
          <w:rPr>
            <w:rStyle w:val="a7"/>
            <w:rFonts w:ascii="Times New Roman" w:hAnsi="Times New Roman" w:cs="Times New Roman"/>
            <w:lang w:val="en-US"/>
          </w:rPr>
          <w:t>://</w:t>
        </w:r>
        <w:r w:rsidRPr="00334A72">
          <w:rPr>
            <w:rStyle w:val="a7"/>
            <w:rFonts w:ascii="Times New Roman" w:hAnsi="Times New Roman" w:cs="Times New Roman"/>
            <w:lang w:val="en-US"/>
          </w:rPr>
          <w:t>www</w:t>
        </w:r>
        <w:r w:rsidRPr="005C3D2F">
          <w:rPr>
            <w:rStyle w:val="a7"/>
            <w:rFonts w:ascii="Times New Roman" w:hAnsi="Times New Roman" w:cs="Times New Roman"/>
            <w:lang w:val="en-US"/>
          </w:rPr>
          <w:t>.</w:t>
        </w:r>
        <w:r w:rsidRPr="00334A72">
          <w:rPr>
            <w:rStyle w:val="a7"/>
            <w:rFonts w:ascii="Times New Roman" w:hAnsi="Times New Roman" w:cs="Times New Roman"/>
            <w:lang w:val="en-US"/>
          </w:rPr>
          <w:t>solon</w:t>
        </w:r>
        <w:r w:rsidRPr="005C3D2F">
          <w:rPr>
            <w:rStyle w:val="a7"/>
            <w:rFonts w:ascii="Times New Roman" w:hAnsi="Times New Roman" w:cs="Times New Roman"/>
            <w:lang w:val="en-US"/>
          </w:rPr>
          <w:t>.</w:t>
        </w:r>
        <w:r w:rsidRPr="00334A72">
          <w:rPr>
            <w:rStyle w:val="a7"/>
            <w:rFonts w:ascii="Times New Roman" w:hAnsi="Times New Roman" w:cs="Times New Roman"/>
            <w:lang w:val="en-US"/>
          </w:rPr>
          <w:t>org</w:t>
        </w:r>
        <w:r w:rsidRPr="005C3D2F">
          <w:rPr>
            <w:rStyle w:val="a7"/>
            <w:rFonts w:ascii="Times New Roman" w:hAnsi="Times New Roman" w:cs="Times New Roman"/>
            <w:lang w:val="en-US"/>
          </w:rPr>
          <w:t>/</w:t>
        </w:r>
        <w:r w:rsidRPr="00334A72">
          <w:rPr>
            <w:rStyle w:val="a7"/>
            <w:rFonts w:ascii="Times New Roman" w:hAnsi="Times New Roman" w:cs="Times New Roman"/>
            <w:lang w:val="en-US"/>
          </w:rPr>
          <w:t>Constitutions</w:t>
        </w:r>
        <w:r w:rsidRPr="005C3D2F">
          <w:rPr>
            <w:rStyle w:val="a7"/>
            <w:rFonts w:ascii="Times New Roman" w:hAnsi="Times New Roman" w:cs="Times New Roman"/>
            <w:lang w:val="en-US"/>
          </w:rPr>
          <w:t>/</w:t>
        </w:r>
        <w:r w:rsidRPr="00334A72">
          <w:rPr>
            <w:rStyle w:val="a7"/>
            <w:rFonts w:ascii="Times New Roman" w:hAnsi="Times New Roman" w:cs="Times New Roman"/>
            <w:lang w:val="en-US"/>
          </w:rPr>
          <w:t>Canada</w:t>
        </w:r>
        <w:r w:rsidRPr="005C3D2F">
          <w:rPr>
            <w:rStyle w:val="a7"/>
            <w:rFonts w:ascii="Times New Roman" w:hAnsi="Times New Roman" w:cs="Times New Roman"/>
            <w:lang w:val="en-US"/>
          </w:rPr>
          <w:t>/</w:t>
        </w:r>
        <w:r w:rsidRPr="00334A72">
          <w:rPr>
            <w:rStyle w:val="a7"/>
            <w:rFonts w:ascii="Times New Roman" w:hAnsi="Times New Roman" w:cs="Times New Roman"/>
            <w:lang w:val="en-US"/>
          </w:rPr>
          <w:t>English</w:t>
        </w:r>
        <w:r w:rsidRPr="005C3D2F">
          <w:rPr>
            <w:rStyle w:val="a7"/>
            <w:rFonts w:ascii="Times New Roman" w:hAnsi="Times New Roman" w:cs="Times New Roman"/>
            <w:lang w:val="en-US"/>
          </w:rPr>
          <w:t>/</w:t>
        </w:r>
        <w:r w:rsidRPr="00334A72">
          <w:rPr>
            <w:rStyle w:val="a7"/>
            <w:rFonts w:ascii="Times New Roman" w:hAnsi="Times New Roman" w:cs="Times New Roman"/>
            <w:lang w:val="en-US"/>
          </w:rPr>
          <w:t>PreConfederation</w:t>
        </w:r>
        <w:r w:rsidRPr="005C3D2F">
          <w:rPr>
            <w:rStyle w:val="a7"/>
            <w:rFonts w:ascii="Times New Roman" w:hAnsi="Times New Roman" w:cs="Times New Roman"/>
            <w:lang w:val="en-US"/>
          </w:rPr>
          <w:t>/</w:t>
        </w:r>
        <w:r w:rsidRPr="00334A72">
          <w:rPr>
            <w:rStyle w:val="a7"/>
            <w:rFonts w:ascii="Times New Roman" w:hAnsi="Times New Roman" w:cs="Times New Roman"/>
            <w:lang w:val="en-US"/>
          </w:rPr>
          <w:t>ua</w:t>
        </w:r>
        <w:r w:rsidRPr="005C3D2F">
          <w:rPr>
            <w:rStyle w:val="a7"/>
            <w:rFonts w:ascii="Times New Roman" w:hAnsi="Times New Roman" w:cs="Times New Roman"/>
            <w:lang w:val="en-US"/>
          </w:rPr>
          <w:t>_1840.</w:t>
        </w:r>
        <w:r w:rsidRPr="00334A72">
          <w:rPr>
            <w:rStyle w:val="a7"/>
            <w:rFonts w:ascii="Times New Roman" w:hAnsi="Times New Roman" w:cs="Times New Roman"/>
            <w:lang w:val="en-US"/>
          </w:rPr>
          <w:t>html</w:t>
        </w:r>
      </w:hyperlink>
      <w:r w:rsidRPr="005C3D2F">
        <w:rPr>
          <w:rFonts w:ascii="Times New Roman" w:hAnsi="Times New Roman" w:cs="Times New Roman"/>
          <w:lang w:val="en-US"/>
        </w:rPr>
        <w:t xml:space="preserve"> (</w:t>
      </w:r>
      <w:r w:rsidRPr="00334A72">
        <w:rPr>
          <w:rFonts w:ascii="Times New Roman" w:hAnsi="Times New Roman" w:cs="Times New Roman"/>
        </w:rPr>
        <w:t>дата</w:t>
      </w:r>
      <w:r w:rsidRPr="005C3D2F">
        <w:rPr>
          <w:rFonts w:ascii="Times New Roman" w:hAnsi="Times New Roman" w:cs="Times New Roman"/>
          <w:lang w:val="en-US"/>
        </w:rPr>
        <w:t xml:space="preserve"> </w:t>
      </w:r>
      <w:r w:rsidRPr="00334A72">
        <w:rPr>
          <w:rFonts w:ascii="Times New Roman" w:hAnsi="Times New Roman" w:cs="Times New Roman"/>
        </w:rPr>
        <w:t>обращения</w:t>
      </w:r>
      <w:r w:rsidRPr="005C3D2F">
        <w:rPr>
          <w:rFonts w:ascii="Times New Roman" w:hAnsi="Times New Roman" w:cs="Times New Roman"/>
          <w:lang w:val="en-US"/>
        </w:rPr>
        <w:t>: 08.04.2017)</w:t>
      </w:r>
    </w:p>
  </w:footnote>
  <w:footnote w:id="5">
    <w:p w:rsidR="00097061" w:rsidRPr="00F15C86" w:rsidRDefault="00097061" w:rsidP="00097061">
      <w:pPr>
        <w:pStyle w:val="a9"/>
      </w:pPr>
      <w:r w:rsidRPr="00334A72">
        <w:rPr>
          <w:rStyle w:val="ab"/>
        </w:rPr>
        <w:footnoteRef/>
      </w:r>
      <w:r w:rsidRPr="00334A72">
        <w:rPr>
          <w:lang w:val="en-US"/>
        </w:rPr>
        <w:t xml:space="preserve"> </w:t>
      </w:r>
      <w:proofErr w:type="gramStart"/>
      <w:r w:rsidRPr="00334A72">
        <w:rPr>
          <w:rFonts w:ascii="Times New Roman" w:hAnsi="Times New Roman" w:cs="Times New Roman"/>
          <w:lang w:val="en-US"/>
        </w:rPr>
        <w:t>Canadian Multiculturalism Act, 1985.</w:t>
      </w:r>
      <w:proofErr w:type="gramEnd"/>
      <w:r w:rsidRPr="00334A72">
        <w:rPr>
          <w:rFonts w:ascii="Times New Roman" w:hAnsi="Times New Roman" w:cs="Times New Roman"/>
          <w:lang w:val="en-US"/>
        </w:rPr>
        <w:t xml:space="preserve"> URL</w:t>
      </w:r>
      <w:r w:rsidRPr="00F15C86">
        <w:rPr>
          <w:rFonts w:ascii="Times New Roman" w:hAnsi="Times New Roman" w:cs="Times New Roman"/>
        </w:rPr>
        <w:t xml:space="preserve">: </w:t>
      </w:r>
      <w:hyperlink r:id="rId5" w:anchor="h-1" w:history="1">
        <w:r w:rsidRPr="00334A72">
          <w:rPr>
            <w:rStyle w:val="a7"/>
            <w:rFonts w:ascii="Times New Roman" w:hAnsi="Times New Roman" w:cs="Times New Roman"/>
            <w:lang w:val="en-US"/>
          </w:rPr>
          <w:t>http</w:t>
        </w:r>
        <w:r w:rsidRPr="00F15C86">
          <w:rPr>
            <w:rStyle w:val="a7"/>
            <w:rFonts w:ascii="Times New Roman" w:hAnsi="Times New Roman" w:cs="Times New Roman"/>
          </w:rPr>
          <w:t>://</w:t>
        </w:r>
        <w:r w:rsidRPr="00334A72">
          <w:rPr>
            <w:rStyle w:val="a7"/>
            <w:rFonts w:ascii="Times New Roman" w:hAnsi="Times New Roman" w:cs="Times New Roman"/>
            <w:lang w:val="en-US"/>
          </w:rPr>
          <w:t>laws</w:t>
        </w:r>
        <w:r w:rsidRPr="00F15C86">
          <w:rPr>
            <w:rStyle w:val="a7"/>
            <w:rFonts w:ascii="Times New Roman" w:hAnsi="Times New Roman" w:cs="Times New Roman"/>
          </w:rPr>
          <w:t>-</w:t>
        </w:r>
        <w:r w:rsidRPr="00334A72">
          <w:rPr>
            <w:rStyle w:val="a7"/>
            <w:rFonts w:ascii="Times New Roman" w:hAnsi="Times New Roman" w:cs="Times New Roman"/>
            <w:lang w:val="en-US"/>
          </w:rPr>
          <w:t>lois</w:t>
        </w:r>
        <w:r w:rsidRPr="00F15C86">
          <w:rPr>
            <w:rStyle w:val="a7"/>
            <w:rFonts w:ascii="Times New Roman" w:hAnsi="Times New Roman" w:cs="Times New Roman"/>
          </w:rPr>
          <w:t>.</w:t>
        </w:r>
        <w:r w:rsidRPr="00334A72">
          <w:rPr>
            <w:rStyle w:val="a7"/>
            <w:rFonts w:ascii="Times New Roman" w:hAnsi="Times New Roman" w:cs="Times New Roman"/>
            <w:lang w:val="en-US"/>
          </w:rPr>
          <w:t>justice</w:t>
        </w:r>
        <w:r w:rsidRPr="00F15C86">
          <w:rPr>
            <w:rStyle w:val="a7"/>
            <w:rFonts w:ascii="Times New Roman" w:hAnsi="Times New Roman" w:cs="Times New Roman"/>
          </w:rPr>
          <w:t>.</w:t>
        </w:r>
        <w:r w:rsidRPr="00334A72">
          <w:rPr>
            <w:rStyle w:val="a7"/>
            <w:rFonts w:ascii="Times New Roman" w:hAnsi="Times New Roman" w:cs="Times New Roman"/>
            <w:lang w:val="en-US"/>
          </w:rPr>
          <w:t>gc</w:t>
        </w:r>
        <w:r w:rsidRPr="00F15C86">
          <w:rPr>
            <w:rStyle w:val="a7"/>
            <w:rFonts w:ascii="Times New Roman" w:hAnsi="Times New Roman" w:cs="Times New Roman"/>
          </w:rPr>
          <w:t>.</w:t>
        </w:r>
        <w:r w:rsidRPr="00334A72">
          <w:rPr>
            <w:rStyle w:val="a7"/>
            <w:rFonts w:ascii="Times New Roman" w:hAnsi="Times New Roman" w:cs="Times New Roman"/>
            <w:lang w:val="en-US"/>
          </w:rPr>
          <w:t>ca</w:t>
        </w:r>
        <w:r w:rsidRPr="00F15C86">
          <w:rPr>
            <w:rStyle w:val="a7"/>
            <w:rFonts w:ascii="Times New Roman" w:hAnsi="Times New Roman" w:cs="Times New Roman"/>
          </w:rPr>
          <w:t>/</w:t>
        </w:r>
        <w:r w:rsidRPr="00334A72">
          <w:rPr>
            <w:rStyle w:val="a7"/>
            <w:rFonts w:ascii="Times New Roman" w:hAnsi="Times New Roman" w:cs="Times New Roman"/>
            <w:lang w:val="en-US"/>
          </w:rPr>
          <w:t>eng</w:t>
        </w:r>
        <w:r w:rsidRPr="00F15C86">
          <w:rPr>
            <w:rStyle w:val="a7"/>
            <w:rFonts w:ascii="Times New Roman" w:hAnsi="Times New Roman" w:cs="Times New Roman"/>
          </w:rPr>
          <w:t>/</w:t>
        </w:r>
        <w:r w:rsidRPr="00334A72">
          <w:rPr>
            <w:rStyle w:val="a7"/>
            <w:rFonts w:ascii="Times New Roman" w:hAnsi="Times New Roman" w:cs="Times New Roman"/>
            <w:lang w:val="en-US"/>
          </w:rPr>
          <w:t>acts</w:t>
        </w:r>
        <w:r w:rsidRPr="00F15C86">
          <w:rPr>
            <w:rStyle w:val="a7"/>
            <w:rFonts w:ascii="Times New Roman" w:hAnsi="Times New Roman" w:cs="Times New Roman"/>
          </w:rPr>
          <w:t>/</w:t>
        </w:r>
        <w:r w:rsidRPr="00334A72">
          <w:rPr>
            <w:rStyle w:val="a7"/>
            <w:rFonts w:ascii="Times New Roman" w:hAnsi="Times New Roman" w:cs="Times New Roman"/>
            <w:lang w:val="en-US"/>
          </w:rPr>
          <w:t>C</w:t>
        </w:r>
        <w:r w:rsidRPr="00F15C86">
          <w:rPr>
            <w:rStyle w:val="a7"/>
            <w:rFonts w:ascii="Times New Roman" w:hAnsi="Times New Roman" w:cs="Times New Roman"/>
          </w:rPr>
          <w:t>-18.7/</w:t>
        </w:r>
        <w:r w:rsidRPr="00334A72">
          <w:rPr>
            <w:rStyle w:val="a7"/>
            <w:rFonts w:ascii="Times New Roman" w:hAnsi="Times New Roman" w:cs="Times New Roman"/>
            <w:lang w:val="en-US"/>
          </w:rPr>
          <w:t>page</w:t>
        </w:r>
        <w:r w:rsidRPr="00F15C86">
          <w:rPr>
            <w:rStyle w:val="a7"/>
            <w:rFonts w:ascii="Times New Roman" w:hAnsi="Times New Roman" w:cs="Times New Roman"/>
          </w:rPr>
          <w:t>-1.</w:t>
        </w:r>
        <w:r w:rsidRPr="00334A72">
          <w:rPr>
            <w:rStyle w:val="a7"/>
            <w:rFonts w:ascii="Times New Roman" w:hAnsi="Times New Roman" w:cs="Times New Roman"/>
            <w:lang w:val="en-US"/>
          </w:rPr>
          <w:t>html</w:t>
        </w:r>
        <w:r w:rsidRPr="00F15C86">
          <w:rPr>
            <w:rStyle w:val="a7"/>
            <w:rFonts w:ascii="Times New Roman" w:hAnsi="Times New Roman" w:cs="Times New Roman"/>
          </w:rPr>
          <w:t>#</w:t>
        </w:r>
        <w:r w:rsidRPr="00334A72">
          <w:rPr>
            <w:rStyle w:val="a7"/>
            <w:rFonts w:ascii="Times New Roman" w:hAnsi="Times New Roman" w:cs="Times New Roman"/>
            <w:lang w:val="en-US"/>
          </w:rPr>
          <w:t>h</w:t>
        </w:r>
        <w:r w:rsidRPr="00F15C86">
          <w:rPr>
            <w:rStyle w:val="a7"/>
            <w:rFonts w:ascii="Times New Roman" w:hAnsi="Times New Roman" w:cs="Times New Roman"/>
          </w:rPr>
          <w:t>-1</w:t>
        </w:r>
      </w:hyperlink>
      <w:r w:rsidRPr="00F15C86">
        <w:rPr>
          <w:rFonts w:ascii="Times New Roman" w:hAnsi="Times New Roman" w:cs="Times New Roman"/>
        </w:rPr>
        <w:t xml:space="preserve"> (</w:t>
      </w:r>
      <w:r w:rsidRPr="00334A72">
        <w:rPr>
          <w:rFonts w:ascii="Times New Roman" w:hAnsi="Times New Roman" w:cs="Times New Roman"/>
        </w:rPr>
        <w:t>дата</w:t>
      </w:r>
      <w:r w:rsidRPr="00F15C86">
        <w:rPr>
          <w:rFonts w:ascii="Times New Roman" w:hAnsi="Times New Roman" w:cs="Times New Roman"/>
        </w:rPr>
        <w:t xml:space="preserve"> </w:t>
      </w:r>
      <w:r w:rsidRPr="00334A72">
        <w:rPr>
          <w:rFonts w:ascii="Times New Roman" w:hAnsi="Times New Roman" w:cs="Times New Roman"/>
        </w:rPr>
        <w:t>обращения</w:t>
      </w:r>
      <w:r w:rsidRPr="00F15C86">
        <w:rPr>
          <w:rFonts w:ascii="Times New Roman" w:hAnsi="Times New Roman" w:cs="Times New Roman"/>
        </w:rPr>
        <w:t>: 27.03.2017)</w:t>
      </w:r>
    </w:p>
  </w:footnote>
  <w:footnote w:id="6">
    <w:p w:rsidR="00434505" w:rsidRPr="006F6CD7" w:rsidRDefault="00434505" w:rsidP="002D2905">
      <w:pPr>
        <w:pStyle w:val="a9"/>
        <w:rPr>
          <w:rFonts w:ascii="Times New Roman" w:hAnsi="Times New Roman" w:cs="Times New Roman"/>
        </w:rPr>
      </w:pPr>
      <w:r w:rsidRPr="003C47CB">
        <w:rPr>
          <w:rStyle w:val="ab"/>
          <w:rFonts w:ascii="Times New Roman" w:hAnsi="Times New Roman" w:cs="Times New Roman"/>
        </w:rPr>
        <w:footnoteRef/>
      </w:r>
      <w:r w:rsidRPr="003C47CB">
        <w:rPr>
          <w:rFonts w:ascii="Times New Roman" w:hAnsi="Times New Roman" w:cs="Times New Roman"/>
        </w:rPr>
        <w:t xml:space="preserve"> Геллнер</w:t>
      </w:r>
      <w:r>
        <w:rPr>
          <w:rFonts w:ascii="Times New Roman" w:hAnsi="Times New Roman" w:cs="Times New Roman"/>
        </w:rPr>
        <w:t xml:space="preserve"> Э</w:t>
      </w:r>
      <w:r w:rsidRPr="003C47CB">
        <w:rPr>
          <w:rFonts w:ascii="Times New Roman" w:hAnsi="Times New Roman" w:cs="Times New Roman"/>
        </w:rPr>
        <w:t xml:space="preserve">. Нации и национализм. </w:t>
      </w:r>
      <w:proofErr w:type="gramStart"/>
      <w:r w:rsidRPr="003C47CB">
        <w:rPr>
          <w:rFonts w:ascii="Times New Roman" w:hAnsi="Times New Roman" w:cs="Times New Roman"/>
        </w:rPr>
        <w:t>(Gellner Ernest.</w:t>
      </w:r>
      <w:proofErr w:type="gramEnd"/>
      <w:r w:rsidRPr="003C47CB">
        <w:rPr>
          <w:rFonts w:ascii="Times New Roman" w:hAnsi="Times New Roman" w:cs="Times New Roman"/>
        </w:rPr>
        <w:t xml:space="preserve"> </w:t>
      </w:r>
      <w:r w:rsidRPr="002652F1">
        <w:rPr>
          <w:rFonts w:ascii="Times New Roman" w:hAnsi="Times New Roman" w:cs="Times New Roman"/>
          <w:lang w:val="en-US"/>
        </w:rPr>
        <w:t>Nation</w:t>
      </w:r>
      <w:r w:rsidRPr="0012204B">
        <w:rPr>
          <w:rFonts w:ascii="Times New Roman" w:hAnsi="Times New Roman" w:cs="Times New Roman"/>
        </w:rPr>
        <w:t xml:space="preserve"> </w:t>
      </w:r>
      <w:r w:rsidRPr="002652F1">
        <w:rPr>
          <w:rFonts w:ascii="Times New Roman" w:hAnsi="Times New Roman" w:cs="Times New Roman"/>
          <w:lang w:val="en-US"/>
        </w:rPr>
        <w:t>and</w:t>
      </w:r>
      <w:r w:rsidRPr="0012204B">
        <w:rPr>
          <w:rFonts w:ascii="Times New Roman" w:hAnsi="Times New Roman" w:cs="Times New Roman"/>
        </w:rPr>
        <w:t xml:space="preserve"> </w:t>
      </w:r>
      <w:r w:rsidRPr="002652F1">
        <w:rPr>
          <w:rFonts w:ascii="Times New Roman" w:hAnsi="Times New Roman" w:cs="Times New Roman"/>
          <w:lang w:val="en-US"/>
        </w:rPr>
        <w:t>Nationalism</w:t>
      </w:r>
      <w:r w:rsidRPr="0012204B">
        <w:rPr>
          <w:rFonts w:ascii="Times New Roman" w:hAnsi="Times New Roman" w:cs="Times New Roman"/>
        </w:rPr>
        <w:t xml:space="preserve">, </w:t>
      </w:r>
      <w:r w:rsidRPr="002652F1">
        <w:rPr>
          <w:rFonts w:ascii="Times New Roman" w:hAnsi="Times New Roman" w:cs="Times New Roman"/>
          <w:lang w:val="en-US"/>
        </w:rPr>
        <w:t>Oxford</w:t>
      </w:r>
      <w:r w:rsidRPr="0012204B">
        <w:rPr>
          <w:rFonts w:ascii="Times New Roman" w:hAnsi="Times New Roman" w:cs="Times New Roman"/>
        </w:rPr>
        <w:t xml:space="preserve">, 1983). </w:t>
      </w:r>
      <w:r w:rsidRPr="003C47CB">
        <w:rPr>
          <w:rFonts w:ascii="Times New Roman" w:hAnsi="Times New Roman" w:cs="Times New Roman"/>
        </w:rPr>
        <w:t>М</w:t>
      </w:r>
      <w:r w:rsidRPr="0012204B">
        <w:rPr>
          <w:rFonts w:ascii="Times New Roman" w:hAnsi="Times New Roman" w:cs="Times New Roman"/>
        </w:rPr>
        <w:t xml:space="preserve">., </w:t>
      </w:r>
      <w:r w:rsidRPr="003C47CB">
        <w:rPr>
          <w:rFonts w:ascii="Times New Roman" w:hAnsi="Times New Roman" w:cs="Times New Roman"/>
        </w:rPr>
        <w:t>Прогресс</w:t>
      </w:r>
      <w:r w:rsidRPr="001220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1991</w:t>
      </w:r>
      <w:r w:rsidR="00F15C86">
        <w:rPr>
          <w:rFonts w:ascii="Times New Roman" w:hAnsi="Times New Roman" w:cs="Times New Roman"/>
        </w:rPr>
        <w:t>.</w:t>
      </w:r>
    </w:p>
  </w:footnote>
  <w:footnote w:id="7">
    <w:p w:rsidR="00434505" w:rsidRPr="00BA753C" w:rsidRDefault="00434505" w:rsidP="002D2905">
      <w:pPr>
        <w:pStyle w:val="a9"/>
        <w:rPr>
          <w:rFonts w:ascii="Times New Roman" w:hAnsi="Times New Roman" w:cs="Times New Roman"/>
        </w:rPr>
      </w:pPr>
      <w:r w:rsidRPr="00BA753C">
        <w:rPr>
          <w:rStyle w:val="ab"/>
          <w:rFonts w:ascii="Times New Roman" w:hAnsi="Times New Roman" w:cs="Times New Roman"/>
        </w:rPr>
        <w:footnoteRef/>
      </w:r>
      <w:r w:rsidRPr="00BA753C">
        <w:rPr>
          <w:rFonts w:ascii="Times New Roman" w:hAnsi="Times New Roman" w:cs="Times New Roman"/>
        </w:rPr>
        <w:t xml:space="preserve"> Андерсон, Б. Воображаемые сообщества. М.: Канон-Пресс-Ц, Кучково поле, 2001 г. </w:t>
      </w:r>
    </w:p>
  </w:footnote>
  <w:footnote w:id="8">
    <w:p w:rsidR="00434505" w:rsidRPr="00BA753C" w:rsidRDefault="00434505" w:rsidP="002D2905">
      <w:pPr>
        <w:pStyle w:val="a9"/>
        <w:rPr>
          <w:rFonts w:ascii="Times New Roman" w:hAnsi="Times New Roman" w:cs="Times New Roman"/>
        </w:rPr>
      </w:pPr>
      <w:r w:rsidRPr="00BA753C">
        <w:rPr>
          <w:rStyle w:val="ab"/>
          <w:rFonts w:ascii="Times New Roman" w:hAnsi="Times New Roman" w:cs="Times New Roman"/>
        </w:rPr>
        <w:footnoteRef/>
      </w:r>
      <w:r w:rsidRPr="00BA753C">
        <w:rPr>
          <w:rFonts w:ascii="Times New Roman" w:hAnsi="Times New Roman" w:cs="Times New Roman"/>
          <w:lang w:val="en-US"/>
        </w:rPr>
        <w:t xml:space="preserve"> </w:t>
      </w:r>
      <w:r w:rsidRPr="00BA753C">
        <w:rPr>
          <w:rFonts w:ascii="Times New Roman" w:hAnsi="Times New Roman" w:cs="Times New Roman"/>
          <w:shd w:val="clear" w:color="auto" w:fill="FFFFFF"/>
          <w:lang w:val="en-US"/>
        </w:rPr>
        <w:t>Hobsbawm</w:t>
      </w:r>
      <w:r w:rsidRPr="00AE1795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en-US"/>
        </w:rPr>
        <w:t>E</w:t>
      </w:r>
      <w:r w:rsidRPr="00BA753C">
        <w:rPr>
          <w:rFonts w:ascii="Times New Roman" w:hAnsi="Times New Roman" w:cs="Times New Roman"/>
          <w:shd w:val="clear" w:color="auto" w:fill="FFFFFF"/>
          <w:lang w:val="en-US"/>
        </w:rPr>
        <w:t>, Ranger</w:t>
      </w:r>
      <w:r>
        <w:rPr>
          <w:rFonts w:ascii="Times New Roman" w:hAnsi="Times New Roman" w:cs="Times New Roman"/>
          <w:shd w:val="clear" w:color="auto" w:fill="FFFFFF"/>
          <w:lang w:val="en-US"/>
        </w:rPr>
        <w:t xml:space="preserve"> T.</w:t>
      </w:r>
      <w:r w:rsidRPr="00BA753C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 </w:t>
      </w:r>
      <w:proofErr w:type="gramStart"/>
      <w:r w:rsidRPr="00BA753C">
        <w:rPr>
          <w:rFonts w:ascii="Times New Roman" w:hAnsi="Times New Roman" w:cs="Times New Roman"/>
          <w:iCs/>
          <w:shd w:val="clear" w:color="auto" w:fill="FFFFFF"/>
          <w:lang w:val="en-US"/>
        </w:rPr>
        <w:t>The Invention of Tradition</w:t>
      </w:r>
      <w:r w:rsidRPr="00BA753C">
        <w:rPr>
          <w:rFonts w:ascii="Times New Roman" w:hAnsi="Times New Roman" w:cs="Times New Roman"/>
          <w:shd w:val="clear" w:color="auto" w:fill="FFFFFF"/>
          <w:lang w:val="en-US"/>
        </w:rPr>
        <w:t>.</w:t>
      </w:r>
      <w:proofErr w:type="gramEnd"/>
      <w:r w:rsidRPr="00BA753C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 </w:t>
      </w:r>
      <w:r w:rsidRPr="00BA753C">
        <w:rPr>
          <w:rFonts w:ascii="Times New Roman" w:hAnsi="Times New Roman" w:cs="Times New Roman"/>
          <w:shd w:val="clear" w:color="auto" w:fill="FFFFFF"/>
          <w:lang w:val="en-US"/>
        </w:rPr>
        <w:t>Cambridge</w:t>
      </w:r>
      <w:r w:rsidRPr="00BA753C">
        <w:rPr>
          <w:rFonts w:ascii="Times New Roman" w:hAnsi="Times New Roman" w:cs="Times New Roman"/>
          <w:shd w:val="clear" w:color="auto" w:fill="FFFFFF"/>
        </w:rPr>
        <w:t xml:space="preserve"> </w:t>
      </w:r>
      <w:r w:rsidRPr="00BA753C">
        <w:rPr>
          <w:rFonts w:ascii="Times New Roman" w:hAnsi="Times New Roman" w:cs="Times New Roman"/>
          <w:shd w:val="clear" w:color="auto" w:fill="FFFFFF"/>
          <w:lang w:val="en-US"/>
        </w:rPr>
        <w:t>University</w:t>
      </w:r>
      <w:r w:rsidRPr="00BA753C">
        <w:rPr>
          <w:rFonts w:ascii="Times New Roman" w:hAnsi="Times New Roman" w:cs="Times New Roman"/>
          <w:shd w:val="clear" w:color="auto" w:fill="FFFFFF"/>
        </w:rPr>
        <w:t xml:space="preserve"> </w:t>
      </w:r>
      <w:r w:rsidRPr="00BA753C">
        <w:rPr>
          <w:rFonts w:ascii="Times New Roman" w:hAnsi="Times New Roman" w:cs="Times New Roman"/>
          <w:shd w:val="clear" w:color="auto" w:fill="FFFFFF"/>
          <w:lang w:val="en-US"/>
        </w:rPr>
        <w:t>Press</w:t>
      </w:r>
      <w:r w:rsidRPr="00BA753C">
        <w:rPr>
          <w:rFonts w:ascii="Times New Roman" w:hAnsi="Times New Roman" w:cs="Times New Roman"/>
          <w:shd w:val="clear" w:color="auto" w:fill="FFFFFF"/>
        </w:rPr>
        <w:t xml:space="preserve">, </w:t>
      </w:r>
      <w:r w:rsidRPr="00BA753C">
        <w:rPr>
          <w:rFonts w:ascii="Times New Roman" w:hAnsi="Times New Roman" w:cs="Times New Roman"/>
          <w:shd w:val="clear" w:color="auto" w:fill="FFFFFF"/>
          <w:lang w:val="en-US"/>
        </w:rPr>
        <w:t>Cambridge</w:t>
      </w:r>
      <w:r w:rsidRPr="00BA753C">
        <w:rPr>
          <w:rFonts w:ascii="Times New Roman" w:hAnsi="Times New Roman" w:cs="Times New Roman"/>
          <w:shd w:val="clear" w:color="auto" w:fill="FFFFFF"/>
        </w:rPr>
        <w:t xml:space="preserve"> 1992</w:t>
      </w:r>
      <w:r>
        <w:rPr>
          <w:rFonts w:ascii="Times New Roman" w:hAnsi="Times New Roman" w:cs="Times New Roman"/>
          <w:shd w:val="clear" w:color="auto" w:fill="FFFFFF"/>
        </w:rPr>
        <w:t>.</w:t>
      </w:r>
    </w:p>
  </w:footnote>
  <w:footnote w:id="9">
    <w:p w:rsidR="00097061" w:rsidRPr="00097061" w:rsidRDefault="00097061" w:rsidP="00097061">
      <w:pPr>
        <w:jc w:val="both"/>
        <w:rPr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FA60B2">
        <w:rPr>
          <w:sz w:val="20"/>
          <w:szCs w:val="20"/>
        </w:rPr>
        <w:t>Азизов У.Б. Конструктивизм в международных отношениях: интерпретация Николаса Онуфа, Фридриха Кратохвила и Александра Вендта. СПб</w:t>
      </w:r>
      <w:proofErr w:type="gramStart"/>
      <w:r w:rsidRPr="00FA60B2">
        <w:rPr>
          <w:sz w:val="20"/>
          <w:szCs w:val="20"/>
        </w:rPr>
        <w:t xml:space="preserve">.: </w:t>
      </w:r>
      <w:proofErr w:type="gramEnd"/>
      <w:r w:rsidRPr="00FA60B2">
        <w:rPr>
          <w:sz w:val="20"/>
          <w:szCs w:val="20"/>
        </w:rPr>
        <w:t>Алетейя, 2015. </w:t>
      </w:r>
      <w:r>
        <w:rPr>
          <w:sz w:val="20"/>
          <w:szCs w:val="20"/>
        </w:rPr>
        <w:t>160 с.</w:t>
      </w:r>
    </w:p>
  </w:footnote>
  <w:footnote w:id="10">
    <w:p w:rsidR="00434505" w:rsidRPr="00BA753C" w:rsidRDefault="00434505" w:rsidP="002D2905">
      <w:pPr>
        <w:pStyle w:val="a9"/>
        <w:rPr>
          <w:rFonts w:ascii="Times New Roman" w:hAnsi="Times New Roman" w:cs="Times New Roman"/>
          <w:szCs w:val="24"/>
        </w:rPr>
      </w:pPr>
      <w:r w:rsidRPr="00BA753C">
        <w:rPr>
          <w:rStyle w:val="ab"/>
          <w:rFonts w:ascii="Times New Roman" w:hAnsi="Times New Roman" w:cs="Times New Roman"/>
          <w:szCs w:val="24"/>
        </w:rPr>
        <w:footnoteRef/>
      </w:r>
      <w:r w:rsidRPr="00BA753C">
        <w:rPr>
          <w:rFonts w:ascii="Times New Roman" w:hAnsi="Times New Roman" w:cs="Times New Roman"/>
          <w:szCs w:val="24"/>
        </w:rPr>
        <w:t xml:space="preserve"> Семененко И.С. Политика идентичности и идентичность в политике: этнонациональные ракурсы, евр</w:t>
      </w:r>
      <w:r w:rsidRPr="00BA753C">
        <w:rPr>
          <w:rFonts w:ascii="Times New Roman" w:hAnsi="Times New Roman" w:cs="Times New Roman"/>
          <w:szCs w:val="24"/>
        </w:rPr>
        <w:t>о</w:t>
      </w:r>
      <w:r w:rsidRPr="00BA753C">
        <w:rPr>
          <w:rFonts w:ascii="Times New Roman" w:hAnsi="Times New Roman" w:cs="Times New Roman"/>
          <w:szCs w:val="24"/>
        </w:rPr>
        <w:t>пейский контекст // Полис. Политические</w:t>
      </w:r>
      <w:r w:rsidR="00097061">
        <w:rPr>
          <w:rFonts w:ascii="Times New Roman" w:hAnsi="Times New Roman" w:cs="Times New Roman"/>
          <w:szCs w:val="24"/>
        </w:rPr>
        <w:t xml:space="preserve"> исследования. 2016. №4. С.8-28;</w:t>
      </w:r>
      <w:r w:rsidR="00097061" w:rsidRPr="00097061">
        <w:rPr>
          <w:rStyle w:val="af0"/>
          <w:rFonts w:ascii="Times New Roman" w:hAnsi="Times New Roman" w:cs="Times New Roman"/>
          <w:b w:val="0"/>
          <w:szCs w:val="24"/>
          <w:shd w:val="clear" w:color="auto" w:fill="FFFFFF"/>
        </w:rPr>
        <w:t xml:space="preserve"> </w:t>
      </w:r>
      <w:r w:rsidR="00097061" w:rsidRPr="00BA753C">
        <w:rPr>
          <w:rStyle w:val="af0"/>
          <w:rFonts w:ascii="Times New Roman" w:hAnsi="Times New Roman" w:cs="Times New Roman"/>
          <w:b w:val="0"/>
          <w:szCs w:val="24"/>
          <w:shd w:val="clear" w:color="auto" w:fill="FFFFFF"/>
        </w:rPr>
        <w:t>Лапкин В.В., Семененко И.С., Пантин В.И. Идентичность в систе</w:t>
      </w:r>
      <w:r w:rsidR="00097061">
        <w:rPr>
          <w:rStyle w:val="af0"/>
          <w:rFonts w:ascii="Times New Roman" w:hAnsi="Times New Roman" w:cs="Times New Roman"/>
          <w:b w:val="0"/>
          <w:shd w:val="clear" w:color="auto" w:fill="FFFFFF"/>
        </w:rPr>
        <w:t>ме координат мирового развития</w:t>
      </w:r>
      <w:r w:rsidR="00097061" w:rsidRPr="00BA753C">
        <w:rPr>
          <w:rStyle w:val="af0"/>
          <w:rFonts w:ascii="Times New Roman" w:hAnsi="Times New Roman" w:cs="Times New Roman"/>
          <w:b w:val="0"/>
          <w:szCs w:val="24"/>
          <w:shd w:val="clear" w:color="auto" w:fill="FFFFFF"/>
        </w:rPr>
        <w:t xml:space="preserve"> // Полис. Политические исследования. 2010. № 3. С. 40-59.</w:t>
      </w:r>
    </w:p>
  </w:footnote>
  <w:footnote w:id="11">
    <w:p w:rsidR="00434505" w:rsidRPr="009476F8" w:rsidRDefault="00434505" w:rsidP="002D2905">
      <w:pPr>
        <w:pStyle w:val="a9"/>
        <w:rPr>
          <w:rFonts w:ascii="Times New Roman" w:hAnsi="Times New Roman" w:cs="Times New Roman"/>
        </w:rPr>
      </w:pPr>
      <w:r w:rsidRPr="009476F8">
        <w:rPr>
          <w:rStyle w:val="ab"/>
          <w:rFonts w:ascii="Times New Roman" w:hAnsi="Times New Roman" w:cs="Times New Roman"/>
        </w:rPr>
        <w:footnoteRef/>
      </w:r>
      <w:r w:rsidRPr="009476F8">
        <w:rPr>
          <w:rFonts w:ascii="Times New Roman" w:hAnsi="Times New Roman" w:cs="Times New Roman"/>
        </w:rPr>
        <w:t xml:space="preserve"> Тишков В.А. Реквием по этносу: исследования по социально-культурной антропологии</w:t>
      </w:r>
      <w:r>
        <w:rPr>
          <w:rFonts w:ascii="Times New Roman" w:hAnsi="Times New Roman" w:cs="Times New Roman"/>
          <w:color w:val="222222"/>
          <w:shd w:val="clear" w:color="auto" w:fill="FFFFFF"/>
        </w:rPr>
        <w:t>. М.: Наука, 2003.</w:t>
      </w:r>
      <w:r w:rsidRPr="009476F8">
        <w:rPr>
          <w:rFonts w:ascii="Times New Roman" w:hAnsi="Times New Roman" w:cs="Times New Roman"/>
          <w:color w:val="222222"/>
          <w:shd w:val="clear" w:color="auto" w:fill="FFFFFF"/>
        </w:rPr>
        <w:t xml:space="preserve"> 544 с.</w:t>
      </w:r>
      <w:r w:rsidR="00097061">
        <w:rPr>
          <w:rFonts w:ascii="Times New Roman" w:hAnsi="Times New Roman" w:cs="Times New Roman"/>
          <w:color w:val="222222"/>
          <w:shd w:val="clear" w:color="auto" w:fill="FFFFFF"/>
        </w:rPr>
        <w:t>;</w:t>
      </w:r>
      <w:r w:rsidR="00097061" w:rsidRPr="00097061">
        <w:rPr>
          <w:rFonts w:ascii="Times New Roman" w:hAnsi="Times New Roman" w:cs="Times New Roman"/>
        </w:rPr>
        <w:t xml:space="preserve"> </w:t>
      </w:r>
      <w:r w:rsidR="00097061" w:rsidRPr="009476F8">
        <w:rPr>
          <w:rFonts w:ascii="Times New Roman" w:hAnsi="Times New Roman" w:cs="Times New Roman"/>
        </w:rPr>
        <w:t>Тишков В.А. О нации и национализме. Полемические заметки// Этнос и политика. С. 140-143.</w:t>
      </w:r>
    </w:p>
  </w:footnote>
  <w:footnote w:id="12">
    <w:p w:rsidR="00434505" w:rsidRDefault="00434505" w:rsidP="002D2905">
      <w:pPr>
        <w:pStyle w:val="a9"/>
      </w:pPr>
      <w:r>
        <w:rPr>
          <w:rStyle w:val="ab"/>
        </w:rPr>
        <w:footnoteRef/>
      </w:r>
      <w:r>
        <w:t xml:space="preserve"> </w:t>
      </w:r>
      <w:r w:rsidRPr="003C47CB">
        <w:rPr>
          <w:rFonts w:ascii="Times New Roman" w:hAnsi="Times New Roman" w:cs="Times New Roman"/>
        </w:rPr>
        <w:t>Загрязкина Т.Ю. Французская национальная идентичность</w:t>
      </w:r>
      <w:r>
        <w:rPr>
          <w:rFonts w:ascii="Times New Roman" w:hAnsi="Times New Roman" w:cs="Times New Roman"/>
        </w:rPr>
        <w:t>: миф или реальность? // Вестник Моск. ун-та. Сер. 19. Лингвистика и межкультурная коммуникация. 2011. №1 С. 39-54.</w:t>
      </w:r>
    </w:p>
  </w:footnote>
  <w:footnote w:id="13">
    <w:p w:rsidR="00434505" w:rsidRPr="00910376" w:rsidRDefault="00434505" w:rsidP="002D2905">
      <w:pPr>
        <w:pStyle w:val="a9"/>
        <w:rPr>
          <w:rFonts w:ascii="Times New Roman" w:hAnsi="Times New Roman" w:cs="Times New Roman"/>
        </w:rPr>
      </w:pPr>
      <w:r w:rsidRPr="00910376">
        <w:rPr>
          <w:rStyle w:val="ab"/>
          <w:rFonts w:ascii="Times New Roman" w:hAnsi="Times New Roman" w:cs="Times New Roman"/>
        </w:rPr>
        <w:footnoteRef/>
      </w:r>
      <w:r w:rsidRPr="00910376">
        <w:rPr>
          <w:rFonts w:ascii="Times New Roman" w:hAnsi="Times New Roman" w:cs="Times New Roman"/>
        </w:rPr>
        <w:t xml:space="preserve"> </w:t>
      </w:r>
      <w:r w:rsidRPr="00910376">
        <w:rPr>
          <w:rFonts w:ascii="Times New Roman" w:hAnsi="Times New Roman" w:cs="Times New Roman"/>
          <w:color w:val="000000"/>
        </w:rPr>
        <w:t>Зазнаев О.И. Канадская национальная идентичность: Проблемы формирования // Ученые записки Каза</w:t>
      </w:r>
      <w:r w:rsidRPr="00910376">
        <w:rPr>
          <w:rFonts w:ascii="Times New Roman" w:hAnsi="Times New Roman" w:cs="Times New Roman"/>
          <w:color w:val="000000"/>
        </w:rPr>
        <w:t>н</w:t>
      </w:r>
      <w:r w:rsidRPr="00910376">
        <w:rPr>
          <w:rFonts w:ascii="Times New Roman" w:hAnsi="Times New Roman" w:cs="Times New Roman"/>
          <w:color w:val="000000"/>
        </w:rPr>
        <w:t>ского ун-та. Гуманитарные науки, 2012, Т. 154. К.1</w:t>
      </w:r>
      <w:r>
        <w:rPr>
          <w:rFonts w:ascii="Times New Roman" w:hAnsi="Times New Roman" w:cs="Times New Roman"/>
          <w:color w:val="000000"/>
        </w:rPr>
        <w:t>. С. 226-233.</w:t>
      </w:r>
    </w:p>
  </w:footnote>
  <w:footnote w:id="14">
    <w:p w:rsidR="00434505" w:rsidRPr="00083D9B" w:rsidRDefault="00434505" w:rsidP="002D2905">
      <w:pPr>
        <w:pStyle w:val="a9"/>
        <w:rPr>
          <w:rFonts w:ascii="Times New Roman" w:hAnsi="Times New Roman" w:cs="Times New Roman"/>
          <w:lang w:val="en-US"/>
        </w:rPr>
      </w:pPr>
      <w:r w:rsidRPr="00083D9B">
        <w:rPr>
          <w:rStyle w:val="ab"/>
          <w:rFonts w:ascii="Times New Roman" w:hAnsi="Times New Roman" w:cs="Times New Roman"/>
        </w:rPr>
        <w:footnoteRef/>
      </w:r>
      <w:r w:rsidRPr="00083D9B">
        <w:rPr>
          <w:rFonts w:ascii="Times New Roman" w:hAnsi="Times New Roman" w:cs="Times New Roman"/>
        </w:rPr>
        <w:t xml:space="preserve"> Головкина О.В. Канадский мультикультурализм как основа национальной идентичности Канады // Вес</w:t>
      </w:r>
      <w:r w:rsidRPr="00083D9B">
        <w:rPr>
          <w:rFonts w:ascii="Times New Roman" w:hAnsi="Times New Roman" w:cs="Times New Roman"/>
        </w:rPr>
        <w:t>т</w:t>
      </w:r>
      <w:r w:rsidRPr="00083D9B">
        <w:rPr>
          <w:rFonts w:ascii="Times New Roman" w:hAnsi="Times New Roman" w:cs="Times New Roman"/>
        </w:rPr>
        <w:t>ник ВолГУ. Серия</w:t>
      </w:r>
      <w:r w:rsidRPr="002D2905">
        <w:rPr>
          <w:rFonts w:ascii="Times New Roman" w:hAnsi="Times New Roman" w:cs="Times New Roman"/>
          <w:lang w:val="en-US"/>
        </w:rPr>
        <w:t xml:space="preserve"> 4. </w:t>
      </w:r>
      <w:r w:rsidRPr="00083D9B">
        <w:rPr>
          <w:rFonts w:ascii="Times New Roman" w:hAnsi="Times New Roman" w:cs="Times New Roman"/>
        </w:rPr>
        <w:t>Вып</w:t>
      </w:r>
      <w:r w:rsidRPr="002D2905">
        <w:rPr>
          <w:rFonts w:ascii="Times New Roman" w:hAnsi="Times New Roman" w:cs="Times New Roman"/>
          <w:lang w:val="en-US"/>
        </w:rPr>
        <w:t xml:space="preserve">. 9. 2004. </w:t>
      </w:r>
      <w:r w:rsidRPr="00083D9B">
        <w:rPr>
          <w:rFonts w:ascii="Times New Roman" w:hAnsi="Times New Roman" w:cs="Times New Roman"/>
        </w:rPr>
        <w:t>С</w:t>
      </w:r>
      <w:r w:rsidRPr="00083D9B">
        <w:rPr>
          <w:rFonts w:ascii="Times New Roman" w:hAnsi="Times New Roman" w:cs="Times New Roman"/>
          <w:lang w:val="en-US"/>
        </w:rPr>
        <w:t>.44-53.</w:t>
      </w:r>
    </w:p>
  </w:footnote>
  <w:footnote w:id="15">
    <w:p w:rsidR="00434505" w:rsidRPr="00EC257B" w:rsidRDefault="00434505" w:rsidP="002D2905">
      <w:pPr>
        <w:pStyle w:val="a9"/>
      </w:pPr>
      <w:r>
        <w:rPr>
          <w:rStyle w:val="ab"/>
        </w:rPr>
        <w:footnoteRef/>
      </w:r>
      <w:r w:rsidRPr="00083D9B">
        <w:rPr>
          <w:lang w:val="en-US"/>
        </w:rPr>
        <w:t xml:space="preserve"> </w:t>
      </w:r>
      <w:r w:rsidRPr="007D148E">
        <w:rPr>
          <w:rFonts w:ascii="Times New Roman" w:hAnsi="Times New Roman" w:cs="Times New Roman"/>
          <w:lang w:val="en-US"/>
        </w:rPr>
        <w:t>Laxer</w:t>
      </w:r>
      <w:r w:rsidRPr="003D5B05">
        <w:rPr>
          <w:rFonts w:ascii="Times New Roman" w:hAnsi="Times New Roman" w:cs="Times New Roman"/>
          <w:lang w:val="en-US"/>
        </w:rPr>
        <w:t xml:space="preserve"> </w:t>
      </w:r>
      <w:r w:rsidRPr="007D148E">
        <w:rPr>
          <w:rFonts w:ascii="Times New Roman" w:hAnsi="Times New Roman" w:cs="Times New Roman"/>
          <w:lang w:val="en-US"/>
        </w:rPr>
        <w:t>E</w:t>
      </w:r>
      <w:r w:rsidRPr="003D5B05">
        <w:rPr>
          <w:rFonts w:ascii="Times New Roman" w:hAnsi="Times New Roman" w:cs="Times New Roman"/>
          <w:lang w:val="en-US"/>
        </w:rPr>
        <w:t xml:space="preserve">., </w:t>
      </w:r>
      <w:r w:rsidRPr="007D148E">
        <w:rPr>
          <w:rFonts w:ascii="Times New Roman" w:hAnsi="Times New Roman" w:cs="Times New Roman"/>
          <w:lang w:val="en-US"/>
        </w:rPr>
        <w:t>Carson</w:t>
      </w:r>
      <w:r w:rsidRPr="003D5B05">
        <w:rPr>
          <w:rFonts w:ascii="Times New Roman" w:hAnsi="Times New Roman" w:cs="Times New Roman"/>
          <w:lang w:val="en-US"/>
        </w:rPr>
        <w:t xml:space="preserve"> </w:t>
      </w:r>
      <w:r w:rsidRPr="007D148E">
        <w:rPr>
          <w:rFonts w:ascii="Times New Roman" w:hAnsi="Times New Roman" w:cs="Times New Roman"/>
          <w:lang w:val="en-US"/>
        </w:rPr>
        <w:t>R</w:t>
      </w:r>
      <w:r w:rsidRPr="003D5B05">
        <w:rPr>
          <w:rFonts w:ascii="Times New Roman" w:hAnsi="Times New Roman" w:cs="Times New Roman"/>
          <w:lang w:val="en-US"/>
        </w:rPr>
        <w:t xml:space="preserve">., </w:t>
      </w:r>
      <w:r w:rsidRPr="007D148E">
        <w:rPr>
          <w:rFonts w:ascii="Times New Roman" w:hAnsi="Times New Roman" w:cs="Times New Roman"/>
          <w:lang w:val="en-US"/>
        </w:rPr>
        <w:t>Korteweg</w:t>
      </w:r>
      <w:r w:rsidRPr="003D5B05">
        <w:rPr>
          <w:rFonts w:ascii="Times New Roman" w:hAnsi="Times New Roman" w:cs="Times New Roman"/>
          <w:lang w:val="en-US"/>
        </w:rPr>
        <w:t xml:space="preserve"> </w:t>
      </w:r>
      <w:r w:rsidRPr="007D148E">
        <w:rPr>
          <w:rFonts w:ascii="Times New Roman" w:hAnsi="Times New Roman" w:cs="Times New Roman"/>
          <w:lang w:val="en-US"/>
        </w:rPr>
        <w:t>A</w:t>
      </w:r>
      <w:r w:rsidRPr="003D5B05">
        <w:rPr>
          <w:rFonts w:ascii="Times New Roman" w:hAnsi="Times New Roman" w:cs="Times New Roman"/>
          <w:lang w:val="en-US"/>
        </w:rPr>
        <w:t xml:space="preserve">. </w:t>
      </w:r>
      <w:r w:rsidRPr="007D148E">
        <w:rPr>
          <w:rFonts w:ascii="Times New Roman" w:hAnsi="Times New Roman" w:cs="Times New Roman"/>
          <w:lang w:val="en-US"/>
        </w:rPr>
        <w:t>Articulating</w:t>
      </w:r>
      <w:r w:rsidRPr="003D5B05">
        <w:rPr>
          <w:rFonts w:ascii="Times New Roman" w:hAnsi="Times New Roman" w:cs="Times New Roman"/>
          <w:lang w:val="en-US"/>
        </w:rPr>
        <w:t xml:space="preserve"> </w:t>
      </w:r>
      <w:r w:rsidRPr="007D148E">
        <w:rPr>
          <w:rFonts w:ascii="Times New Roman" w:hAnsi="Times New Roman" w:cs="Times New Roman"/>
          <w:lang w:val="en-US"/>
        </w:rPr>
        <w:t>minority</w:t>
      </w:r>
      <w:r w:rsidRPr="003D5B05">
        <w:rPr>
          <w:rFonts w:ascii="Times New Roman" w:hAnsi="Times New Roman" w:cs="Times New Roman"/>
          <w:lang w:val="en-US"/>
        </w:rPr>
        <w:t xml:space="preserve"> </w:t>
      </w:r>
      <w:r w:rsidRPr="007D148E">
        <w:rPr>
          <w:rFonts w:ascii="Times New Roman" w:hAnsi="Times New Roman" w:cs="Times New Roman"/>
          <w:lang w:val="en-US"/>
        </w:rPr>
        <w:t>nationhood</w:t>
      </w:r>
      <w:r w:rsidRPr="003D5B05">
        <w:rPr>
          <w:rFonts w:ascii="Times New Roman" w:hAnsi="Times New Roman" w:cs="Times New Roman"/>
          <w:lang w:val="en-US"/>
        </w:rPr>
        <w:t xml:space="preserve">: </w:t>
      </w:r>
      <w:r w:rsidRPr="007D148E">
        <w:rPr>
          <w:rFonts w:ascii="Times New Roman" w:hAnsi="Times New Roman" w:cs="Times New Roman"/>
          <w:lang w:val="en-US"/>
        </w:rPr>
        <w:t>cultural</w:t>
      </w:r>
      <w:r w:rsidRPr="003D5B05">
        <w:rPr>
          <w:rFonts w:ascii="Times New Roman" w:hAnsi="Times New Roman" w:cs="Times New Roman"/>
          <w:lang w:val="en-US"/>
        </w:rPr>
        <w:t xml:space="preserve"> </w:t>
      </w:r>
      <w:r w:rsidRPr="007D148E">
        <w:rPr>
          <w:rFonts w:ascii="Times New Roman" w:hAnsi="Times New Roman" w:cs="Times New Roman"/>
          <w:lang w:val="en-US"/>
        </w:rPr>
        <w:t>and</w:t>
      </w:r>
      <w:r w:rsidRPr="003D5B05">
        <w:rPr>
          <w:rFonts w:ascii="Times New Roman" w:hAnsi="Times New Roman" w:cs="Times New Roman"/>
          <w:lang w:val="en-US"/>
        </w:rPr>
        <w:t xml:space="preserve"> </w:t>
      </w:r>
      <w:r w:rsidRPr="007D148E">
        <w:rPr>
          <w:rFonts w:ascii="Times New Roman" w:hAnsi="Times New Roman" w:cs="Times New Roman"/>
          <w:lang w:val="en-US"/>
        </w:rPr>
        <w:t>political</w:t>
      </w:r>
      <w:r w:rsidRPr="003D5B05">
        <w:rPr>
          <w:rFonts w:ascii="Times New Roman" w:hAnsi="Times New Roman" w:cs="Times New Roman"/>
          <w:lang w:val="en-US"/>
        </w:rPr>
        <w:t xml:space="preserve"> </w:t>
      </w:r>
      <w:r w:rsidRPr="007D148E">
        <w:rPr>
          <w:rFonts w:ascii="Times New Roman" w:hAnsi="Times New Roman" w:cs="Times New Roman"/>
          <w:lang w:val="en-US"/>
        </w:rPr>
        <w:t>dimensions</w:t>
      </w:r>
      <w:r w:rsidRPr="003D5B05">
        <w:rPr>
          <w:rFonts w:ascii="Times New Roman" w:hAnsi="Times New Roman" w:cs="Times New Roman"/>
          <w:lang w:val="en-US"/>
        </w:rPr>
        <w:t xml:space="preserve"> </w:t>
      </w:r>
      <w:r w:rsidRPr="007D148E">
        <w:rPr>
          <w:rFonts w:ascii="Times New Roman" w:hAnsi="Times New Roman" w:cs="Times New Roman"/>
          <w:lang w:val="en-US"/>
        </w:rPr>
        <w:t>in</w:t>
      </w:r>
      <w:r w:rsidRPr="003D5B05">
        <w:rPr>
          <w:rFonts w:ascii="Times New Roman" w:hAnsi="Times New Roman" w:cs="Times New Roman"/>
          <w:lang w:val="en-US"/>
        </w:rPr>
        <w:t xml:space="preserve"> </w:t>
      </w:r>
      <w:r w:rsidRPr="007D148E">
        <w:rPr>
          <w:rFonts w:ascii="Times New Roman" w:hAnsi="Times New Roman" w:cs="Times New Roman"/>
          <w:lang w:val="en-US"/>
        </w:rPr>
        <w:t>Qu</w:t>
      </w:r>
      <w:r w:rsidRPr="003D5B05">
        <w:rPr>
          <w:rFonts w:ascii="Times New Roman" w:hAnsi="Times New Roman" w:cs="Times New Roman"/>
          <w:lang w:val="en-US"/>
        </w:rPr>
        <w:t>é</w:t>
      </w:r>
      <w:r w:rsidRPr="007D148E">
        <w:rPr>
          <w:rFonts w:ascii="Times New Roman" w:hAnsi="Times New Roman" w:cs="Times New Roman"/>
          <w:lang w:val="en-US"/>
        </w:rPr>
        <w:t>bec</w:t>
      </w:r>
      <w:r w:rsidRPr="003D5B05">
        <w:rPr>
          <w:rFonts w:ascii="Times New Roman" w:hAnsi="Times New Roman" w:cs="Times New Roman"/>
          <w:lang w:val="en-US"/>
        </w:rPr>
        <w:t>’</w:t>
      </w:r>
      <w:r w:rsidRPr="007D148E">
        <w:rPr>
          <w:rFonts w:ascii="Times New Roman" w:hAnsi="Times New Roman" w:cs="Times New Roman"/>
          <w:lang w:val="en-US"/>
        </w:rPr>
        <w:t>s</w:t>
      </w:r>
      <w:r w:rsidRPr="003D5B05">
        <w:rPr>
          <w:rFonts w:ascii="Times New Roman" w:hAnsi="Times New Roman" w:cs="Times New Roman"/>
          <w:lang w:val="en-US"/>
        </w:rPr>
        <w:t xml:space="preserve"> </w:t>
      </w:r>
      <w:r w:rsidRPr="007D148E">
        <w:rPr>
          <w:rFonts w:ascii="Times New Roman" w:hAnsi="Times New Roman" w:cs="Times New Roman"/>
          <w:lang w:val="en-US"/>
        </w:rPr>
        <w:t>reasonable</w:t>
      </w:r>
      <w:r w:rsidRPr="003D5B05">
        <w:rPr>
          <w:rFonts w:ascii="Times New Roman" w:hAnsi="Times New Roman" w:cs="Times New Roman"/>
          <w:lang w:val="en-US"/>
        </w:rPr>
        <w:t xml:space="preserve"> </w:t>
      </w:r>
      <w:r w:rsidRPr="007D148E">
        <w:rPr>
          <w:rFonts w:ascii="Times New Roman" w:hAnsi="Times New Roman" w:cs="Times New Roman"/>
          <w:lang w:val="en-US"/>
        </w:rPr>
        <w:t>accommodation debate // Nations an</w:t>
      </w:r>
      <w:r>
        <w:rPr>
          <w:rFonts w:ascii="Times New Roman" w:hAnsi="Times New Roman" w:cs="Times New Roman"/>
          <w:lang w:val="en-US"/>
        </w:rPr>
        <w:t>d</w:t>
      </w:r>
      <w:r w:rsidRPr="007D148E">
        <w:rPr>
          <w:rFonts w:ascii="Times New Roman" w:hAnsi="Times New Roman" w:cs="Times New Roman"/>
          <w:lang w:val="en-US"/>
        </w:rPr>
        <w:t xml:space="preserve"> Nationalism</w:t>
      </w:r>
      <w:r w:rsidRPr="00EC257B">
        <w:rPr>
          <w:rFonts w:ascii="Times New Roman" w:hAnsi="Times New Roman" w:cs="Times New Roman"/>
          <w:lang w:val="en-US"/>
        </w:rPr>
        <w:t>.</w:t>
      </w:r>
      <w:r w:rsidRPr="007D148E">
        <w:rPr>
          <w:rFonts w:ascii="Times New Roman" w:hAnsi="Times New Roman" w:cs="Times New Roman"/>
          <w:lang w:val="en-US"/>
        </w:rPr>
        <w:t xml:space="preserve"> </w:t>
      </w:r>
      <w:r w:rsidRPr="00EC257B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№</w:t>
      </w:r>
      <w:r w:rsidRPr="00EC257B">
        <w:rPr>
          <w:rFonts w:ascii="Times New Roman" w:hAnsi="Times New Roman" w:cs="Times New Roman"/>
        </w:rPr>
        <w:t>20 (1)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P</w:t>
      </w:r>
      <w:r w:rsidRPr="00EC257B">
        <w:rPr>
          <w:rFonts w:ascii="Times New Roman" w:hAnsi="Times New Roman" w:cs="Times New Roman"/>
        </w:rPr>
        <w:t>. 133-153.</w:t>
      </w:r>
    </w:p>
  </w:footnote>
  <w:footnote w:id="16">
    <w:p w:rsidR="00434505" w:rsidRPr="00290E9F" w:rsidRDefault="00434505" w:rsidP="002D2905">
      <w:pPr>
        <w:pStyle w:val="a9"/>
        <w:rPr>
          <w:rFonts w:ascii="Times New Roman" w:hAnsi="Times New Roman" w:cs="Times New Roman"/>
        </w:rPr>
      </w:pPr>
      <w:r w:rsidRPr="00290E9F">
        <w:rPr>
          <w:rStyle w:val="ab"/>
          <w:rFonts w:ascii="Times New Roman" w:hAnsi="Times New Roman" w:cs="Times New Roman"/>
        </w:rPr>
        <w:footnoteRef/>
      </w:r>
      <w:r w:rsidRPr="00290E9F">
        <w:rPr>
          <w:rFonts w:ascii="Times New Roman" w:hAnsi="Times New Roman" w:cs="Times New Roman"/>
        </w:rPr>
        <w:t xml:space="preserve"> Акимов Ю.Г. «Голлистская атака» или «Война с ветряными мельницами»: Франция, Квебек и «остальная Канада в 1960-е гг. // Канадский ежегодни</w:t>
      </w:r>
      <w:r w:rsidR="00097061">
        <w:rPr>
          <w:rFonts w:ascii="Times New Roman" w:hAnsi="Times New Roman" w:cs="Times New Roman"/>
        </w:rPr>
        <w:t>к. Выпуск 17. М. 2013. С. 17-42;</w:t>
      </w:r>
      <w:r w:rsidRPr="00290E9F">
        <w:rPr>
          <w:rFonts w:ascii="Times New Roman" w:hAnsi="Times New Roman" w:cs="Times New Roman"/>
        </w:rPr>
        <w:t xml:space="preserve"> </w:t>
      </w:r>
      <w:r w:rsidR="00097061" w:rsidRPr="00290E9F">
        <w:rPr>
          <w:rFonts w:ascii="Times New Roman" w:hAnsi="Times New Roman" w:cs="Times New Roman"/>
        </w:rPr>
        <w:t>Акимов Ю.Г. Шарль де Голль и становление «особых отношений» Франции и Квебека //  Вестник СПбГУ. Сер. 6. 2014. Вып. 2. С. 146-152.</w:t>
      </w:r>
    </w:p>
  </w:footnote>
  <w:footnote w:id="17">
    <w:p w:rsidR="00434505" w:rsidRDefault="00434505" w:rsidP="002D2905">
      <w:pPr>
        <w:pStyle w:val="a9"/>
      </w:pPr>
      <w:r>
        <w:rPr>
          <w:rStyle w:val="ab"/>
        </w:rPr>
        <w:footnoteRef/>
      </w:r>
      <w:r w:rsidRPr="009F7D96">
        <w:t xml:space="preserve"> </w:t>
      </w:r>
      <w:r w:rsidRPr="00BE07CC">
        <w:rPr>
          <w:rFonts w:ascii="Times New Roman" w:hAnsi="Times New Roman" w:cs="Times New Roman"/>
        </w:rPr>
        <w:t>Хальбвакс</w:t>
      </w:r>
      <w:r>
        <w:rPr>
          <w:rFonts w:ascii="Times New Roman" w:hAnsi="Times New Roman" w:cs="Times New Roman"/>
        </w:rPr>
        <w:t xml:space="preserve"> М</w:t>
      </w:r>
      <w:r w:rsidRPr="009F7D96">
        <w:rPr>
          <w:rFonts w:ascii="Times New Roman" w:hAnsi="Times New Roman" w:cs="Times New Roman"/>
        </w:rPr>
        <w:t xml:space="preserve">. </w:t>
      </w:r>
      <w:r w:rsidRPr="00BE07CC">
        <w:rPr>
          <w:rFonts w:ascii="Times New Roman" w:hAnsi="Times New Roman" w:cs="Times New Roman"/>
        </w:rPr>
        <w:t>Кол</w:t>
      </w:r>
      <w:r>
        <w:rPr>
          <w:rFonts w:ascii="Times New Roman" w:hAnsi="Times New Roman" w:cs="Times New Roman"/>
        </w:rPr>
        <w:t>лективная</w:t>
      </w:r>
      <w:r w:rsidRPr="009F7D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9F7D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историческая</w:t>
      </w:r>
      <w:r w:rsidRPr="009F7D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память</w:t>
      </w:r>
      <w:r w:rsidRPr="009F7D96">
        <w:rPr>
          <w:rFonts w:ascii="Times New Roman" w:hAnsi="Times New Roman" w:cs="Times New Roman"/>
        </w:rPr>
        <w:t>//</w:t>
      </w:r>
      <w:r w:rsidRPr="00F22FDC">
        <w:rPr>
          <w:rFonts w:ascii="Times New Roman" w:hAnsi="Times New Roman" w:cs="Times New Roman"/>
        </w:rPr>
        <w:t>Неприкосновенный</w:t>
      </w:r>
      <w:r w:rsidRPr="009F7D96">
        <w:rPr>
          <w:rFonts w:ascii="Times New Roman" w:hAnsi="Times New Roman" w:cs="Times New Roman"/>
        </w:rPr>
        <w:t xml:space="preserve"> </w:t>
      </w:r>
      <w:r w:rsidRPr="00F22FDC">
        <w:rPr>
          <w:rFonts w:ascii="Times New Roman" w:hAnsi="Times New Roman" w:cs="Times New Roman"/>
        </w:rPr>
        <w:t>запас</w:t>
      </w:r>
      <w:r w:rsidRPr="009F7D96">
        <w:rPr>
          <w:rFonts w:ascii="Times New Roman" w:hAnsi="Times New Roman" w:cs="Times New Roman"/>
        </w:rPr>
        <w:t xml:space="preserve">. </w:t>
      </w:r>
      <w:r w:rsidRPr="00F22FDC">
        <w:rPr>
          <w:rFonts w:ascii="Times New Roman" w:hAnsi="Times New Roman" w:cs="Times New Roman"/>
        </w:rPr>
        <w:t xml:space="preserve">2005, №2-3(40-41) </w:t>
      </w:r>
      <w:r w:rsidRPr="00F22FDC">
        <w:rPr>
          <w:rFonts w:ascii="Times New Roman" w:hAnsi="Times New Roman" w:cs="Times New Roman"/>
          <w:lang w:val="fr-FR"/>
        </w:rPr>
        <w:t>URL</w:t>
      </w:r>
      <w:r>
        <w:rPr>
          <w:rFonts w:ascii="Times New Roman" w:hAnsi="Times New Roman" w:cs="Times New Roman"/>
        </w:rPr>
        <w:t>:</w:t>
      </w:r>
      <w:hyperlink r:id="rId6" w:history="1">
        <w:r w:rsidRPr="00F22FDC">
          <w:rPr>
            <w:rStyle w:val="a7"/>
            <w:rFonts w:ascii="Times New Roman" w:hAnsi="Times New Roman" w:cs="Times New Roman"/>
            <w:lang w:val="fr-FR"/>
          </w:rPr>
          <w:t>http</w:t>
        </w:r>
        <w:r w:rsidRPr="00F22FDC">
          <w:rPr>
            <w:rStyle w:val="a7"/>
            <w:rFonts w:ascii="Times New Roman" w:hAnsi="Times New Roman" w:cs="Times New Roman"/>
          </w:rPr>
          <w:t>://</w:t>
        </w:r>
        <w:r w:rsidRPr="00F22FDC">
          <w:rPr>
            <w:rStyle w:val="a7"/>
            <w:rFonts w:ascii="Times New Roman" w:hAnsi="Times New Roman" w:cs="Times New Roman"/>
            <w:lang w:val="fr-FR"/>
          </w:rPr>
          <w:t>magazines</w:t>
        </w:r>
        <w:r w:rsidRPr="00F22FDC">
          <w:rPr>
            <w:rStyle w:val="a7"/>
            <w:rFonts w:ascii="Times New Roman" w:hAnsi="Times New Roman" w:cs="Times New Roman"/>
          </w:rPr>
          <w:t>.</w:t>
        </w:r>
        <w:r w:rsidRPr="00F22FDC">
          <w:rPr>
            <w:rStyle w:val="a7"/>
            <w:rFonts w:ascii="Times New Roman" w:hAnsi="Times New Roman" w:cs="Times New Roman"/>
            <w:lang w:val="fr-FR"/>
          </w:rPr>
          <w:t>russ</w:t>
        </w:r>
        <w:r w:rsidRPr="00F22FDC">
          <w:rPr>
            <w:rStyle w:val="a7"/>
            <w:rFonts w:ascii="Times New Roman" w:hAnsi="Times New Roman" w:cs="Times New Roman"/>
          </w:rPr>
          <w:t>.</w:t>
        </w:r>
        <w:r w:rsidRPr="00F22FDC">
          <w:rPr>
            <w:rStyle w:val="a7"/>
            <w:rFonts w:ascii="Times New Roman" w:hAnsi="Times New Roman" w:cs="Times New Roman"/>
            <w:lang w:val="fr-FR"/>
          </w:rPr>
          <w:t>ru</w:t>
        </w:r>
        <w:r w:rsidRPr="00F22FDC">
          <w:rPr>
            <w:rStyle w:val="a7"/>
            <w:rFonts w:ascii="Times New Roman" w:hAnsi="Times New Roman" w:cs="Times New Roman"/>
          </w:rPr>
          <w:t>/</w:t>
        </w:r>
        <w:r w:rsidRPr="00F22FDC">
          <w:rPr>
            <w:rStyle w:val="a7"/>
            <w:rFonts w:ascii="Times New Roman" w:hAnsi="Times New Roman" w:cs="Times New Roman"/>
            <w:lang w:val="fr-FR"/>
          </w:rPr>
          <w:t>nz</w:t>
        </w:r>
        <w:r w:rsidRPr="00F22FDC">
          <w:rPr>
            <w:rStyle w:val="a7"/>
            <w:rFonts w:ascii="Times New Roman" w:hAnsi="Times New Roman" w:cs="Times New Roman"/>
          </w:rPr>
          <w:t>/2005/2/</w:t>
        </w:r>
        <w:r w:rsidRPr="00F22FDC">
          <w:rPr>
            <w:rStyle w:val="a7"/>
            <w:rFonts w:ascii="Times New Roman" w:hAnsi="Times New Roman" w:cs="Times New Roman"/>
            <w:lang w:val="fr-FR"/>
          </w:rPr>
          <w:t>ha</w:t>
        </w:r>
        <w:r w:rsidRPr="00F22FDC">
          <w:rPr>
            <w:rStyle w:val="a7"/>
            <w:rFonts w:ascii="Times New Roman" w:hAnsi="Times New Roman" w:cs="Times New Roman"/>
          </w:rPr>
          <w:t>2.</w:t>
        </w:r>
        <w:r w:rsidRPr="00F22FDC">
          <w:rPr>
            <w:rStyle w:val="a7"/>
            <w:rFonts w:ascii="Times New Roman" w:hAnsi="Times New Roman" w:cs="Times New Roman"/>
            <w:lang w:val="fr-FR"/>
          </w:rPr>
          <w:t>html</w:t>
        </w:r>
      </w:hyperlink>
      <w:r w:rsidRPr="00F22FDC">
        <w:rPr>
          <w:rFonts w:ascii="Times New Roman" w:hAnsi="Times New Roman" w:cs="Times New Roman"/>
        </w:rPr>
        <w:t xml:space="preserve"> (дата обращения: 29.11.2015)</w:t>
      </w:r>
    </w:p>
  </w:footnote>
  <w:footnote w:id="18">
    <w:p w:rsidR="00434505" w:rsidRDefault="00434505" w:rsidP="002D2905">
      <w:pPr>
        <w:pStyle w:val="a9"/>
      </w:pPr>
      <w:r>
        <w:rPr>
          <w:rStyle w:val="ab"/>
        </w:rPr>
        <w:footnoteRef/>
      </w:r>
      <w:r>
        <w:t xml:space="preserve"> </w:t>
      </w:r>
      <w:r w:rsidRPr="0048543A">
        <w:rPr>
          <w:rStyle w:val="af0"/>
          <w:rFonts w:ascii="Times New Roman" w:hAnsi="Times New Roman" w:cs="Times New Roman"/>
          <w:b w:val="0"/>
        </w:rPr>
        <w:t>Дюркгейм Э. Социология. Ее предмет, метод, предназначение</w:t>
      </w:r>
      <w:proofErr w:type="gramStart"/>
      <w:r w:rsidRPr="0048543A">
        <w:rPr>
          <w:rFonts w:ascii="Times New Roman" w:hAnsi="Times New Roman" w:cs="Times New Roman"/>
        </w:rPr>
        <w:t xml:space="preserve"> / П</w:t>
      </w:r>
      <w:proofErr w:type="gramEnd"/>
      <w:r w:rsidRPr="0048543A">
        <w:rPr>
          <w:rFonts w:ascii="Times New Roman" w:hAnsi="Times New Roman" w:cs="Times New Roman"/>
        </w:rPr>
        <w:t>ер. с фр., составление, послесло</w:t>
      </w:r>
      <w:r>
        <w:rPr>
          <w:rFonts w:ascii="Times New Roman" w:hAnsi="Times New Roman" w:cs="Times New Roman"/>
        </w:rPr>
        <w:t>вие и примечания А. Б. Гофмана. М.: Канон, 1995.</w:t>
      </w:r>
      <w:r w:rsidRPr="0048543A">
        <w:rPr>
          <w:rFonts w:ascii="Times New Roman" w:hAnsi="Times New Roman" w:cs="Times New Roman"/>
        </w:rPr>
        <w:t xml:space="preserve"> 352 с</w:t>
      </w:r>
      <w:r>
        <w:rPr>
          <w:rFonts w:ascii="Times New Roman" w:hAnsi="Times New Roman" w:cs="Times New Roman"/>
        </w:rPr>
        <w:t>.</w:t>
      </w:r>
    </w:p>
  </w:footnote>
  <w:footnote w:id="19">
    <w:p w:rsidR="00434505" w:rsidRPr="00434505" w:rsidRDefault="00434505" w:rsidP="002D2905">
      <w:pPr>
        <w:pStyle w:val="a9"/>
        <w:jc w:val="both"/>
        <w:rPr>
          <w:rFonts w:ascii="Times New Roman" w:hAnsi="Times New Roman" w:cs="Times New Roman"/>
        </w:rPr>
      </w:pPr>
      <w:r w:rsidRPr="001F4F4D">
        <w:rPr>
          <w:rStyle w:val="ab"/>
        </w:rPr>
        <w:footnoteRef/>
      </w:r>
      <w:r w:rsidRPr="001F4F4D">
        <w:t xml:space="preserve"> </w:t>
      </w:r>
      <w:r w:rsidRPr="001F4F4D">
        <w:rPr>
          <w:rFonts w:ascii="Times New Roman" w:hAnsi="Times New Roman" w:cs="Times New Roman"/>
        </w:rPr>
        <w:t>Тьесс А.-М. Использование национальной истории в политических целях: на примере современной Фра</w:t>
      </w:r>
      <w:r w:rsidRPr="001F4F4D">
        <w:rPr>
          <w:rFonts w:ascii="Times New Roman" w:hAnsi="Times New Roman" w:cs="Times New Roman"/>
        </w:rPr>
        <w:t>н</w:t>
      </w:r>
      <w:r w:rsidRPr="001F4F4D">
        <w:rPr>
          <w:rFonts w:ascii="Times New Roman" w:hAnsi="Times New Roman" w:cs="Times New Roman"/>
        </w:rPr>
        <w:t>ции/Пер. с фр. М.Ф. Черныша// Социологический журнал. 2010. № 1. С. 92-103</w:t>
      </w:r>
      <w:r w:rsidRPr="00434505">
        <w:rPr>
          <w:rFonts w:ascii="Times New Roman" w:hAnsi="Times New Roman" w:cs="Times New Roman"/>
        </w:rPr>
        <w:t>.</w:t>
      </w:r>
    </w:p>
  </w:footnote>
  <w:footnote w:id="20">
    <w:p w:rsidR="00434505" w:rsidRPr="00C1582C" w:rsidRDefault="00434505" w:rsidP="002D2905">
      <w:pPr>
        <w:pStyle w:val="a9"/>
        <w:jc w:val="both"/>
        <w:rPr>
          <w:rFonts w:ascii="Times New Roman" w:hAnsi="Times New Roman" w:cs="Times New Roman"/>
        </w:rPr>
      </w:pPr>
      <w:r w:rsidRPr="001F4F4D">
        <w:rPr>
          <w:rStyle w:val="ab"/>
        </w:rPr>
        <w:footnoteRef/>
      </w:r>
      <w:r w:rsidRPr="00C1582C">
        <w:t xml:space="preserve"> </w:t>
      </w:r>
      <w:r w:rsidRPr="001F4F4D">
        <w:rPr>
          <w:rFonts w:ascii="Times New Roman" w:hAnsi="Times New Roman" w:cs="Times New Roman"/>
        </w:rPr>
        <w:t>Шенк</w:t>
      </w:r>
      <w:r w:rsidRPr="00C1582C">
        <w:rPr>
          <w:rFonts w:ascii="Times New Roman" w:hAnsi="Times New Roman" w:cs="Times New Roman"/>
        </w:rPr>
        <w:t xml:space="preserve"> </w:t>
      </w:r>
      <w:r w:rsidRPr="001F4F4D">
        <w:rPr>
          <w:rFonts w:ascii="Times New Roman" w:hAnsi="Times New Roman" w:cs="Times New Roman"/>
        </w:rPr>
        <w:t>Ф</w:t>
      </w:r>
      <w:r w:rsidRPr="00C1582C">
        <w:rPr>
          <w:rFonts w:ascii="Times New Roman" w:hAnsi="Times New Roman" w:cs="Times New Roman"/>
        </w:rPr>
        <w:t>.</w:t>
      </w:r>
      <w:r w:rsidRPr="001F4F4D">
        <w:rPr>
          <w:rFonts w:ascii="Times New Roman" w:hAnsi="Times New Roman" w:cs="Times New Roman"/>
        </w:rPr>
        <w:t>Б</w:t>
      </w:r>
      <w:r w:rsidRPr="00C1582C">
        <w:rPr>
          <w:rFonts w:ascii="Times New Roman" w:hAnsi="Times New Roman" w:cs="Times New Roman"/>
        </w:rPr>
        <w:t xml:space="preserve">. </w:t>
      </w:r>
      <w:r w:rsidRPr="001F4F4D">
        <w:rPr>
          <w:rFonts w:ascii="Times New Roman" w:eastAsia="Times New Roman" w:hAnsi="Times New Roman" w:cs="Times New Roman"/>
          <w:bCs/>
        </w:rPr>
        <w:t>Концепция</w:t>
      </w:r>
      <w:r w:rsidRPr="00C1582C">
        <w:rPr>
          <w:rFonts w:ascii="Times New Roman" w:eastAsia="Times New Roman" w:hAnsi="Times New Roman" w:cs="Times New Roman"/>
          <w:bCs/>
        </w:rPr>
        <w:t xml:space="preserve"> «</w:t>
      </w:r>
      <w:r w:rsidRPr="001F4F4D">
        <w:rPr>
          <w:rFonts w:ascii="Times New Roman" w:eastAsia="Times New Roman" w:hAnsi="Times New Roman" w:cs="Times New Roman"/>
          <w:bCs/>
          <w:lang w:val="fr-FR"/>
        </w:rPr>
        <w:t>Lieux</w:t>
      </w:r>
      <w:r w:rsidRPr="00C1582C">
        <w:rPr>
          <w:rFonts w:ascii="Times New Roman" w:eastAsia="Times New Roman" w:hAnsi="Times New Roman" w:cs="Times New Roman"/>
          <w:bCs/>
        </w:rPr>
        <w:t xml:space="preserve"> </w:t>
      </w:r>
      <w:r w:rsidRPr="001F4F4D">
        <w:rPr>
          <w:rFonts w:ascii="Times New Roman" w:eastAsia="Times New Roman" w:hAnsi="Times New Roman" w:cs="Times New Roman"/>
          <w:bCs/>
          <w:lang w:val="fr-FR"/>
        </w:rPr>
        <w:t>de</w:t>
      </w:r>
      <w:r w:rsidRPr="00C1582C">
        <w:rPr>
          <w:rFonts w:ascii="Times New Roman" w:eastAsia="Times New Roman" w:hAnsi="Times New Roman" w:cs="Times New Roman"/>
          <w:bCs/>
        </w:rPr>
        <w:t xml:space="preserve"> </w:t>
      </w:r>
      <w:r w:rsidRPr="001F4F4D">
        <w:rPr>
          <w:rFonts w:ascii="Times New Roman" w:eastAsia="Times New Roman" w:hAnsi="Times New Roman" w:cs="Times New Roman"/>
          <w:bCs/>
          <w:lang w:val="fr-FR"/>
        </w:rPr>
        <w:t>m</w:t>
      </w:r>
      <w:r w:rsidRPr="00C1582C">
        <w:rPr>
          <w:rFonts w:ascii="Times New Roman" w:eastAsia="Times New Roman" w:hAnsi="Times New Roman" w:cs="Times New Roman"/>
          <w:bCs/>
        </w:rPr>
        <w:t>é</w:t>
      </w:r>
      <w:r w:rsidRPr="001F4F4D">
        <w:rPr>
          <w:rFonts w:ascii="Times New Roman" w:eastAsia="Times New Roman" w:hAnsi="Times New Roman" w:cs="Times New Roman"/>
          <w:bCs/>
          <w:lang w:val="fr-FR"/>
        </w:rPr>
        <w:t>moire</w:t>
      </w:r>
      <w:r w:rsidRPr="00C1582C">
        <w:rPr>
          <w:rFonts w:ascii="Times New Roman" w:eastAsia="Times New Roman" w:hAnsi="Times New Roman" w:cs="Times New Roman"/>
          <w:bCs/>
        </w:rPr>
        <w:t xml:space="preserve">» </w:t>
      </w:r>
    </w:p>
    <w:p w:rsidR="00434505" w:rsidRPr="001F4F4D" w:rsidRDefault="00434505" w:rsidP="002D2905">
      <w:pPr>
        <w:pStyle w:val="a9"/>
        <w:jc w:val="both"/>
        <w:rPr>
          <w:rFonts w:ascii="Times New Roman" w:hAnsi="Times New Roman" w:cs="Times New Roman"/>
        </w:rPr>
      </w:pPr>
      <w:r w:rsidRPr="001F4F4D">
        <w:rPr>
          <w:rFonts w:ascii="Times New Roman" w:eastAsia="Times New Roman" w:hAnsi="Times New Roman" w:cs="Times New Roman"/>
          <w:bCs/>
          <w:lang w:val="fr-FR"/>
        </w:rPr>
        <w:t>URL</w:t>
      </w:r>
      <w:r w:rsidRPr="001F4F4D">
        <w:rPr>
          <w:rFonts w:ascii="Times New Roman" w:eastAsia="Times New Roman" w:hAnsi="Times New Roman" w:cs="Times New Roman"/>
          <w:bCs/>
        </w:rPr>
        <w:t xml:space="preserve">: </w:t>
      </w:r>
      <w:hyperlink r:id="rId7" w:history="1">
        <w:r w:rsidRPr="001F4F4D">
          <w:rPr>
            <w:rStyle w:val="a7"/>
            <w:rFonts w:ascii="Times New Roman" w:eastAsia="Times New Roman" w:hAnsi="Times New Roman" w:cs="Times New Roman"/>
            <w:bCs/>
            <w:lang w:val="fr-FR"/>
          </w:rPr>
          <w:t>http</w:t>
        </w:r>
        <w:r w:rsidRPr="001F4F4D">
          <w:rPr>
            <w:rStyle w:val="a7"/>
            <w:rFonts w:ascii="Times New Roman" w:eastAsia="Times New Roman" w:hAnsi="Times New Roman" w:cs="Times New Roman"/>
            <w:bCs/>
          </w:rPr>
          <w:t>://</w:t>
        </w:r>
        <w:r w:rsidRPr="001F4F4D">
          <w:rPr>
            <w:rStyle w:val="a7"/>
            <w:rFonts w:ascii="Times New Roman" w:eastAsia="Times New Roman" w:hAnsi="Times New Roman" w:cs="Times New Roman"/>
            <w:bCs/>
            <w:lang w:val="fr-FR"/>
          </w:rPr>
          <w:t>www</w:t>
        </w:r>
        <w:r w:rsidRPr="001F4F4D">
          <w:rPr>
            <w:rStyle w:val="a7"/>
            <w:rFonts w:ascii="Times New Roman" w:eastAsia="Times New Roman" w:hAnsi="Times New Roman" w:cs="Times New Roman"/>
            <w:bCs/>
          </w:rPr>
          <w:t>.</w:t>
        </w:r>
        <w:r w:rsidRPr="001F4F4D">
          <w:rPr>
            <w:rStyle w:val="a7"/>
            <w:rFonts w:ascii="Times New Roman" w:eastAsia="Times New Roman" w:hAnsi="Times New Roman" w:cs="Times New Roman"/>
            <w:bCs/>
            <w:lang w:val="fr-FR"/>
          </w:rPr>
          <w:t>hist</w:t>
        </w:r>
        <w:r w:rsidRPr="001F4F4D">
          <w:rPr>
            <w:rStyle w:val="a7"/>
            <w:rFonts w:ascii="Times New Roman" w:eastAsia="Times New Roman" w:hAnsi="Times New Roman" w:cs="Times New Roman"/>
            <w:bCs/>
          </w:rPr>
          <w:t>.</w:t>
        </w:r>
        <w:r w:rsidRPr="001F4F4D">
          <w:rPr>
            <w:rStyle w:val="a7"/>
            <w:rFonts w:ascii="Times New Roman" w:eastAsia="Times New Roman" w:hAnsi="Times New Roman" w:cs="Times New Roman"/>
            <w:bCs/>
            <w:lang w:val="fr-FR"/>
          </w:rPr>
          <w:t>vsu</w:t>
        </w:r>
        <w:r w:rsidRPr="001F4F4D">
          <w:rPr>
            <w:rStyle w:val="a7"/>
            <w:rFonts w:ascii="Times New Roman" w:eastAsia="Times New Roman" w:hAnsi="Times New Roman" w:cs="Times New Roman"/>
            <w:bCs/>
          </w:rPr>
          <w:t>.</w:t>
        </w:r>
        <w:r w:rsidRPr="001F4F4D">
          <w:rPr>
            <w:rStyle w:val="a7"/>
            <w:rFonts w:ascii="Times New Roman" w:eastAsia="Times New Roman" w:hAnsi="Times New Roman" w:cs="Times New Roman"/>
            <w:bCs/>
            <w:lang w:val="fr-FR"/>
          </w:rPr>
          <w:t>ru</w:t>
        </w:r>
        <w:r w:rsidRPr="001F4F4D">
          <w:rPr>
            <w:rStyle w:val="a7"/>
            <w:rFonts w:ascii="Times New Roman" w:eastAsia="Times New Roman" w:hAnsi="Times New Roman" w:cs="Times New Roman"/>
            <w:bCs/>
          </w:rPr>
          <w:t>/</w:t>
        </w:r>
        <w:r w:rsidRPr="001F4F4D">
          <w:rPr>
            <w:rStyle w:val="a7"/>
            <w:rFonts w:ascii="Times New Roman" w:eastAsia="Times New Roman" w:hAnsi="Times New Roman" w:cs="Times New Roman"/>
            <w:bCs/>
            <w:lang w:val="fr-FR"/>
          </w:rPr>
          <w:t>cdh</w:t>
        </w:r>
        <w:r w:rsidRPr="001F4F4D">
          <w:rPr>
            <w:rStyle w:val="a7"/>
            <w:rFonts w:ascii="Times New Roman" w:eastAsia="Times New Roman" w:hAnsi="Times New Roman" w:cs="Times New Roman"/>
            <w:bCs/>
          </w:rPr>
          <w:t>/</w:t>
        </w:r>
        <w:r w:rsidRPr="001F4F4D">
          <w:rPr>
            <w:rStyle w:val="a7"/>
            <w:rFonts w:ascii="Times New Roman" w:eastAsia="Times New Roman" w:hAnsi="Times New Roman" w:cs="Times New Roman"/>
            <w:bCs/>
            <w:lang w:val="fr-FR"/>
          </w:rPr>
          <w:t>Articles</w:t>
        </w:r>
        <w:r w:rsidRPr="001F4F4D">
          <w:rPr>
            <w:rStyle w:val="a7"/>
            <w:rFonts w:ascii="Times New Roman" w:eastAsia="Times New Roman" w:hAnsi="Times New Roman" w:cs="Times New Roman"/>
            <w:bCs/>
          </w:rPr>
          <w:t>/02-11.</w:t>
        </w:r>
        <w:r w:rsidRPr="001F4F4D">
          <w:rPr>
            <w:rStyle w:val="a7"/>
            <w:rFonts w:ascii="Times New Roman" w:eastAsia="Times New Roman" w:hAnsi="Times New Roman" w:cs="Times New Roman"/>
            <w:bCs/>
            <w:lang w:val="fr-FR"/>
          </w:rPr>
          <w:t>htm</w:t>
        </w:r>
      </w:hyperlink>
      <w:r w:rsidRPr="001F4F4D">
        <w:rPr>
          <w:rFonts w:ascii="Times New Roman" w:eastAsia="Times New Roman" w:hAnsi="Times New Roman" w:cs="Times New Roman"/>
          <w:bCs/>
        </w:rPr>
        <w:t xml:space="preserve"> </w:t>
      </w:r>
      <w:r w:rsidRPr="001F4F4D">
        <w:rPr>
          <w:rFonts w:ascii="Times New Roman" w:hAnsi="Times New Roman" w:cs="Times New Roman"/>
        </w:rPr>
        <w:t>(дата обращения 29.11.2015)</w:t>
      </w:r>
    </w:p>
  </w:footnote>
  <w:footnote w:id="21">
    <w:p w:rsidR="00434505" w:rsidRPr="00EF5D00" w:rsidRDefault="00434505" w:rsidP="004C17C1">
      <w:pPr>
        <w:pStyle w:val="af5"/>
        <w:ind w:left="0"/>
        <w:rPr>
          <w:sz w:val="20"/>
          <w:szCs w:val="20"/>
          <w:lang w:val="fr-FR"/>
        </w:rPr>
      </w:pPr>
      <w:r w:rsidRPr="001F4F4D">
        <w:rPr>
          <w:rStyle w:val="ab"/>
          <w:sz w:val="20"/>
          <w:szCs w:val="20"/>
        </w:rPr>
        <w:footnoteRef/>
      </w:r>
      <w:r w:rsidRPr="001F4F4D">
        <w:rPr>
          <w:sz w:val="20"/>
          <w:szCs w:val="20"/>
          <w:lang w:val="en-US"/>
        </w:rPr>
        <w:t xml:space="preserve"> </w:t>
      </w:r>
      <w:r w:rsidRPr="001F4F4D">
        <w:rPr>
          <w:rStyle w:val="nomauteur"/>
          <w:sz w:val="20"/>
          <w:szCs w:val="20"/>
          <w:lang w:val="en-US"/>
        </w:rPr>
        <w:t>Licata</w:t>
      </w:r>
      <w:r w:rsidRPr="001F4F4D">
        <w:rPr>
          <w:rStyle w:val="ouvrage"/>
          <w:sz w:val="20"/>
          <w:szCs w:val="20"/>
          <w:lang w:val="en-US"/>
        </w:rPr>
        <w:t xml:space="preserve"> L., </w:t>
      </w:r>
      <w:r w:rsidRPr="001F4F4D">
        <w:rPr>
          <w:rStyle w:val="nomauteur"/>
          <w:sz w:val="20"/>
          <w:szCs w:val="20"/>
          <w:lang w:val="en-US"/>
        </w:rPr>
        <w:t>Mercy</w:t>
      </w:r>
      <w:r w:rsidRPr="001F4F4D">
        <w:rPr>
          <w:rStyle w:val="ouvrage"/>
          <w:sz w:val="20"/>
          <w:szCs w:val="20"/>
          <w:lang w:val="en-US"/>
        </w:rPr>
        <w:t xml:space="preserve"> A. </w:t>
      </w:r>
      <w:r w:rsidRPr="001F4F4D">
        <w:rPr>
          <w:rStyle w:val="HTML"/>
          <w:i w:val="0"/>
          <w:iCs w:val="0"/>
          <w:sz w:val="20"/>
          <w:szCs w:val="20"/>
          <w:lang w:val="en"/>
        </w:rPr>
        <w:t>Social</w:t>
      </w:r>
      <w:r w:rsidRPr="001F4F4D">
        <w:rPr>
          <w:rStyle w:val="HTML"/>
          <w:i w:val="0"/>
          <w:iCs w:val="0"/>
          <w:sz w:val="20"/>
          <w:szCs w:val="20"/>
          <w:lang w:val="en-US"/>
        </w:rPr>
        <w:t xml:space="preserve"> </w:t>
      </w:r>
      <w:r w:rsidRPr="001F4F4D">
        <w:rPr>
          <w:rStyle w:val="HTML"/>
          <w:i w:val="0"/>
          <w:iCs w:val="0"/>
          <w:sz w:val="20"/>
          <w:szCs w:val="20"/>
          <w:lang w:val="en"/>
        </w:rPr>
        <w:t>psychology</w:t>
      </w:r>
      <w:r w:rsidRPr="001F4F4D">
        <w:rPr>
          <w:rStyle w:val="HTML"/>
          <w:i w:val="0"/>
          <w:iCs w:val="0"/>
          <w:sz w:val="20"/>
          <w:szCs w:val="20"/>
          <w:lang w:val="en-US"/>
        </w:rPr>
        <w:t xml:space="preserve"> </w:t>
      </w:r>
      <w:r w:rsidRPr="001F4F4D">
        <w:rPr>
          <w:rStyle w:val="HTML"/>
          <w:i w:val="0"/>
          <w:iCs w:val="0"/>
          <w:sz w:val="20"/>
          <w:szCs w:val="20"/>
          <w:lang w:val="en"/>
        </w:rPr>
        <w:t>of</w:t>
      </w:r>
      <w:r w:rsidRPr="001F4F4D">
        <w:rPr>
          <w:rStyle w:val="HTML"/>
          <w:i w:val="0"/>
          <w:iCs w:val="0"/>
          <w:sz w:val="20"/>
          <w:szCs w:val="20"/>
          <w:lang w:val="en-US"/>
        </w:rPr>
        <w:t xml:space="preserve"> </w:t>
      </w:r>
      <w:r w:rsidRPr="001F4F4D">
        <w:rPr>
          <w:rStyle w:val="HTML"/>
          <w:i w:val="0"/>
          <w:iCs w:val="0"/>
          <w:sz w:val="20"/>
          <w:szCs w:val="20"/>
          <w:lang w:val="en"/>
        </w:rPr>
        <w:t>Collective</w:t>
      </w:r>
      <w:r w:rsidRPr="001F4F4D">
        <w:rPr>
          <w:rStyle w:val="HTML"/>
          <w:i w:val="0"/>
          <w:iCs w:val="0"/>
          <w:sz w:val="20"/>
          <w:szCs w:val="20"/>
          <w:lang w:val="en-US"/>
        </w:rPr>
        <w:t xml:space="preserve"> </w:t>
      </w:r>
      <w:r w:rsidRPr="001F4F4D">
        <w:rPr>
          <w:rStyle w:val="HTML"/>
          <w:i w:val="0"/>
          <w:iCs w:val="0"/>
          <w:sz w:val="20"/>
          <w:szCs w:val="20"/>
          <w:lang w:val="en"/>
        </w:rPr>
        <w:t>memory</w:t>
      </w:r>
      <w:r w:rsidRPr="001F4F4D">
        <w:rPr>
          <w:rStyle w:val="ouvrage"/>
          <w:sz w:val="20"/>
          <w:szCs w:val="20"/>
          <w:lang w:val="en-US"/>
        </w:rPr>
        <w:t>, dans Wright, J. D. (Ed.)</w:t>
      </w:r>
      <w:r>
        <w:rPr>
          <w:rStyle w:val="ouvrage"/>
          <w:sz w:val="20"/>
          <w:szCs w:val="20"/>
          <w:lang w:val="en-US"/>
        </w:rPr>
        <w:t xml:space="preserve"> </w:t>
      </w:r>
      <w:r w:rsidRPr="001F4F4D">
        <w:rPr>
          <w:rStyle w:val="ouvrage"/>
          <w:sz w:val="20"/>
          <w:szCs w:val="20"/>
          <w:lang w:val="en-US"/>
        </w:rPr>
        <w:t>//</w:t>
      </w:r>
      <w:r>
        <w:rPr>
          <w:rStyle w:val="ouvrage"/>
          <w:sz w:val="20"/>
          <w:szCs w:val="20"/>
          <w:lang w:val="en-US"/>
        </w:rPr>
        <w:t xml:space="preserve"> </w:t>
      </w:r>
      <w:r w:rsidRPr="001F4F4D">
        <w:rPr>
          <w:rStyle w:val="HTML"/>
          <w:i w:val="0"/>
          <w:sz w:val="20"/>
          <w:szCs w:val="20"/>
          <w:lang w:val="en"/>
        </w:rPr>
        <w:t>The</w:t>
      </w:r>
      <w:r w:rsidRPr="001F4F4D">
        <w:rPr>
          <w:rStyle w:val="HTML"/>
          <w:i w:val="0"/>
          <w:sz w:val="20"/>
          <w:szCs w:val="20"/>
          <w:lang w:val="en-US"/>
        </w:rPr>
        <w:t xml:space="preserve"> </w:t>
      </w:r>
      <w:r w:rsidRPr="001F4F4D">
        <w:rPr>
          <w:rStyle w:val="HTML"/>
          <w:i w:val="0"/>
          <w:sz w:val="20"/>
          <w:szCs w:val="20"/>
          <w:lang w:val="en"/>
        </w:rPr>
        <w:t>International</w:t>
      </w:r>
      <w:r w:rsidRPr="001F4F4D">
        <w:rPr>
          <w:rStyle w:val="HTML"/>
          <w:i w:val="0"/>
          <w:sz w:val="20"/>
          <w:szCs w:val="20"/>
          <w:lang w:val="en-US"/>
        </w:rPr>
        <w:t xml:space="preserve"> </w:t>
      </w:r>
      <w:r w:rsidRPr="001F4F4D">
        <w:rPr>
          <w:rStyle w:val="HTML"/>
          <w:i w:val="0"/>
          <w:sz w:val="20"/>
          <w:szCs w:val="20"/>
          <w:lang w:val="en"/>
        </w:rPr>
        <w:t>Enc</w:t>
      </w:r>
      <w:r w:rsidRPr="001F4F4D">
        <w:rPr>
          <w:rStyle w:val="HTML"/>
          <w:i w:val="0"/>
          <w:sz w:val="20"/>
          <w:szCs w:val="20"/>
          <w:lang w:val="en"/>
        </w:rPr>
        <w:t>y</w:t>
      </w:r>
      <w:r w:rsidRPr="001F4F4D">
        <w:rPr>
          <w:rStyle w:val="HTML"/>
          <w:i w:val="0"/>
          <w:sz w:val="20"/>
          <w:szCs w:val="20"/>
          <w:lang w:val="en"/>
        </w:rPr>
        <w:t>clopedia</w:t>
      </w:r>
      <w:r w:rsidRPr="001F4F4D">
        <w:rPr>
          <w:rStyle w:val="HTML"/>
          <w:i w:val="0"/>
          <w:sz w:val="20"/>
          <w:szCs w:val="20"/>
          <w:lang w:val="en-US"/>
        </w:rPr>
        <w:t xml:space="preserve"> </w:t>
      </w:r>
      <w:r w:rsidRPr="001F4F4D">
        <w:rPr>
          <w:rStyle w:val="HTML"/>
          <w:i w:val="0"/>
          <w:sz w:val="20"/>
          <w:szCs w:val="20"/>
          <w:lang w:val="en"/>
        </w:rPr>
        <w:t>of</w:t>
      </w:r>
      <w:r w:rsidRPr="001F4F4D">
        <w:rPr>
          <w:rStyle w:val="HTML"/>
          <w:i w:val="0"/>
          <w:sz w:val="20"/>
          <w:szCs w:val="20"/>
          <w:lang w:val="en-US"/>
        </w:rPr>
        <w:t xml:space="preserve"> </w:t>
      </w:r>
      <w:r w:rsidRPr="001F4F4D">
        <w:rPr>
          <w:rStyle w:val="HTML"/>
          <w:i w:val="0"/>
          <w:sz w:val="20"/>
          <w:szCs w:val="20"/>
          <w:lang w:val="en"/>
        </w:rPr>
        <w:t>the</w:t>
      </w:r>
      <w:r w:rsidRPr="001F4F4D">
        <w:rPr>
          <w:rStyle w:val="HTML"/>
          <w:i w:val="0"/>
          <w:sz w:val="20"/>
          <w:szCs w:val="20"/>
          <w:lang w:val="en-US"/>
        </w:rPr>
        <w:t xml:space="preserve"> </w:t>
      </w:r>
      <w:r w:rsidRPr="001F4F4D">
        <w:rPr>
          <w:rStyle w:val="HTML"/>
          <w:i w:val="0"/>
          <w:sz w:val="20"/>
          <w:szCs w:val="20"/>
          <w:lang w:val="en"/>
        </w:rPr>
        <w:t>social</w:t>
      </w:r>
      <w:r w:rsidRPr="001F4F4D">
        <w:rPr>
          <w:rStyle w:val="HTML"/>
          <w:i w:val="0"/>
          <w:sz w:val="20"/>
          <w:szCs w:val="20"/>
          <w:lang w:val="en-US"/>
        </w:rPr>
        <w:t xml:space="preserve"> </w:t>
      </w:r>
      <w:r w:rsidRPr="001F4F4D">
        <w:rPr>
          <w:rStyle w:val="HTML"/>
          <w:i w:val="0"/>
          <w:sz w:val="20"/>
          <w:szCs w:val="20"/>
          <w:lang w:val="en"/>
        </w:rPr>
        <w:t>and</w:t>
      </w:r>
      <w:r w:rsidRPr="001F4F4D">
        <w:rPr>
          <w:rStyle w:val="HTML"/>
          <w:i w:val="0"/>
          <w:sz w:val="20"/>
          <w:szCs w:val="20"/>
          <w:lang w:val="en-US"/>
        </w:rPr>
        <w:t xml:space="preserve"> </w:t>
      </w:r>
      <w:r w:rsidRPr="001F4F4D">
        <w:rPr>
          <w:rStyle w:val="HTML"/>
          <w:i w:val="0"/>
          <w:sz w:val="20"/>
          <w:szCs w:val="20"/>
          <w:lang w:val="en"/>
        </w:rPr>
        <w:t>behavioral</w:t>
      </w:r>
      <w:r w:rsidRPr="001F4F4D">
        <w:rPr>
          <w:rStyle w:val="HTML"/>
          <w:i w:val="0"/>
          <w:sz w:val="20"/>
          <w:szCs w:val="20"/>
          <w:lang w:val="en-US"/>
        </w:rPr>
        <w:t xml:space="preserve"> </w:t>
      </w:r>
      <w:r w:rsidRPr="001F4F4D">
        <w:rPr>
          <w:rStyle w:val="HTML"/>
          <w:i w:val="0"/>
          <w:sz w:val="20"/>
          <w:szCs w:val="20"/>
          <w:lang w:val="en"/>
        </w:rPr>
        <w:t>sciences</w:t>
      </w:r>
      <w:r w:rsidRPr="001F4F4D">
        <w:rPr>
          <w:rStyle w:val="HTML"/>
          <w:i w:val="0"/>
          <w:sz w:val="20"/>
          <w:szCs w:val="20"/>
          <w:lang w:val="en-US"/>
        </w:rPr>
        <w:t xml:space="preserve">. </w:t>
      </w:r>
      <w:hyperlink r:id="rId8" w:history="1">
        <w:r w:rsidRPr="00EF5D00">
          <w:rPr>
            <w:rStyle w:val="a7"/>
            <w:sz w:val="20"/>
            <w:szCs w:val="20"/>
            <w:lang w:val="fr-FR"/>
          </w:rPr>
          <w:t>URL:http://www.sciencedirect.com/science/referenceworks/9780080430768</w:t>
        </w:r>
      </w:hyperlink>
      <w:r w:rsidRPr="00EF5D00">
        <w:rPr>
          <w:rStyle w:val="HTML"/>
          <w:i w:val="0"/>
          <w:sz w:val="20"/>
          <w:szCs w:val="20"/>
          <w:lang w:val="fr-FR"/>
        </w:rPr>
        <w:t xml:space="preserve"> </w:t>
      </w:r>
      <w:r w:rsidRPr="00EF5D00">
        <w:rPr>
          <w:sz w:val="20"/>
          <w:szCs w:val="20"/>
          <w:lang w:val="fr-FR"/>
        </w:rPr>
        <w:t>(</w:t>
      </w:r>
      <w:r w:rsidRPr="001F4F4D">
        <w:rPr>
          <w:sz w:val="20"/>
          <w:szCs w:val="20"/>
        </w:rPr>
        <w:t>дата</w:t>
      </w:r>
      <w:r w:rsidRPr="00EF5D00">
        <w:rPr>
          <w:sz w:val="20"/>
          <w:szCs w:val="20"/>
          <w:lang w:val="fr-FR"/>
        </w:rPr>
        <w:t xml:space="preserve"> </w:t>
      </w:r>
      <w:r w:rsidRPr="001F4F4D">
        <w:rPr>
          <w:sz w:val="20"/>
          <w:szCs w:val="20"/>
        </w:rPr>
        <w:t>обращения</w:t>
      </w:r>
      <w:r w:rsidRPr="00EF5D00">
        <w:rPr>
          <w:sz w:val="20"/>
          <w:szCs w:val="20"/>
          <w:lang w:val="fr-FR"/>
        </w:rPr>
        <w:t xml:space="preserve"> 29.11.2015)</w:t>
      </w:r>
      <w:r w:rsidR="00097061" w:rsidRPr="00097061">
        <w:rPr>
          <w:sz w:val="20"/>
          <w:szCs w:val="20"/>
          <w:lang w:val="fr-FR"/>
        </w:rPr>
        <w:t>;</w:t>
      </w:r>
      <w:r w:rsidR="00097061" w:rsidRPr="00097061">
        <w:rPr>
          <w:rStyle w:val="reference-text"/>
          <w:lang w:val="fr-FR"/>
        </w:rPr>
        <w:t xml:space="preserve"> </w:t>
      </w:r>
      <w:r w:rsidR="00097061" w:rsidRPr="00097061">
        <w:rPr>
          <w:rStyle w:val="reference-text"/>
          <w:sz w:val="20"/>
          <w:lang w:val="fr-FR"/>
        </w:rPr>
        <w:t xml:space="preserve">Licata L., Klein O., Gély R., Mémoire des conflits, conflits de mémoires: une approche psychosociale et philosophique du rôle de la mémoire collective dans les processus de réconciliation intergroupe, </w:t>
      </w:r>
      <w:r w:rsidR="00097061" w:rsidRPr="00097061">
        <w:rPr>
          <w:rStyle w:val="reference-text"/>
          <w:iCs/>
          <w:sz w:val="20"/>
          <w:lang w:val="fr-FR"/>
        </w:rPr>
        <w:t>Social Science Information</w:t>
      </w:r>
      <w:r w:rsidR="00097061" w:rsidRPr="00097061">
        <w:rPr>
          <w:rStyle w:val="reference-text"/>
          <w:sz w:val="20"/>
          <w:lang w:val="fr-FR"/>
        </w:rPr>
        <w:t>, 46(4), 2007, p. 563-589.</w:t>
      </w:r>
    </w:p>
  </w:footnote>
  <w:footnote w:id="22">
    <w:p w:rsidR="00434505" w:rsidRPr="00083D9B" w:rsidRDefault="00434505" w:rsidP="002D2905">
      <w:pPr>
        <w:pStyle w:val="a9"/>
        <w:jc w:val="both"/>
        <w:rPr>
          <w:rFonts w:ascii="Times New Roman" w:hAnsi="Times New Roman" w:cs="Times New Roman"/>
          <w:lang w:val="en-US"/>
        </w:rPr>
      </w:pPr>
      <w:r w:rsidRPr="001F4F4D">
        <w:rPr>
          <w:rStyle w:val="ab"/>
        </w:rPr>
        <w:footnoteRef/>
      </w:r>
      <w:r w:rsidRPr="001F4F4D">
        <w:rPr>
          <w:lang w:val="en-US"/>
        </w:rPr>
        <w:t xml:space="preserve"> </w:t>
      </w:r>
      <w:r w:rsidRPr="001F4F4D">
        <w:rPr>
          <w:rStyle w:val="nomauteur"/>
          <w:rFonts w:ascii="Times New Roman" w:hAnsi="Times New Roman" w:cs="Times New Roman"/>
          <w:lang w:val="en-US"/>
        </w:rPr>
        <w:t>Olick J.K.</w:t>
      </w:r>
      <w:r w:rsidRPr="001F4F4D">
        <w:rPr>
          <w:rStyle w:val="ouvrage"/>
          <w:rFonts w:ascii="Times New Roman" w:hAnsi="Times New Roman" w:cs="Times New Roman"/>
          <w:lang w:val="en-US"/>
        </w:rPr>
        <w:t xml:space="preserve">, </w:t>
      </w:r>
      <w:r w:rsidRPr="001F4F4D">
        <w:rPr>
          <w:rStyle w:val="nomauteur"/>
          <w:rFonts w:ascii="Times New Roman" w:hAnsi="Times New Roman" w:cs="Times New Roman"/>
          <w:lang w:val="en-US"/>
        </w:rPr>
        <w:t>Robbins J</w:t>
      </w:r>
      <w:r w:rsidRPr="001F4F4D">
        <w:rPr>
          <w:rStyle w:val="ouvrage"/>
          <w:rFonts w:ascii="Times New Roman" w:hAnsi="Times New Roman" w:cs="Times New Roman"/>
          <w:lang w:val="en-US"/>
        </w:rPr>
        <w:t xml:space="preserve">. </w:t>
      </w:r>
      <w:r w:rsidRPr="001F4F4D">
        <w:rPr>
          <w:rStyle w:val="HTML"/>
          <w:rFonts w:ascii="Times New Roman" w:hAnsi="Times New Roman" w:cs="Times New Roman"/>
          <w:i w:val="0"/>
          <w:iCs w:val="0"/>
          <w:lang w:val="en"/>
        </w:rPr>
        <w:t xml:space="preserve">Social memory studies: From "collective memory" to the historical sociology of mnemonic </w:t>
      </w:r>
      <w:r w:rsidRPr="00083D9B">
        <w:rPr>
          <w:rStyle w:val="HTML"/>
          <w:rFonts w:ascii="Times New Roman" w:hAnsi="Times New Roman" w:cs="Times New Roman"/>
          <w:i w:val="0"/>
          <w:iCs w:val="0"/>
          <w:lang w:val="en"/>
        </w:rPr>
        <w:t>practices</w:t>
      </w:r>
      <w:r w:rsidRPr="00083D9B">
        <w:rPr>
          <w:rStyle w:val="HTML"/>
          <w:rFonts w:ascii="Times New Roman" w:hAnsi="Times New Roman" w:cs="Times New Roman"/>
          <w:i w:val="0"/>
          <w:iCs w:val="0"/>
          <w:lang w:val="en-US"/>
        </w:rPr>
        <w:t>//</w:t>
      </w:r>
      <w:r w:rsidRPr="00083D9B">
        <w:rPr>
          <w:rStyle w:val="lang-en"/>
          <w:rFonts w:ascii="Times New Roman" w:hAnsi="Times New Roman" w:cs="Times New Roman"/>
          <w:iCs/>
          <w:lang w:val="en"/>
        </w:rPr>
        <w:t>Annual Review of Sociology</w:t>
      </w:r>
      <w:r w:rsidRPr="00083D9B">
        <w:rPr>
          <w:rStyle w:val="ouvrage"/>
          <w:rFonts w:ascii="Times New Roman" w:hAnsi="Times New Roman" w:cs="Times New Roman"/>
          <w:lang w:val="en-US"/>
        </w:rPr>
        <w:t>, vol. 24,‎ août 1998, p. 105-140</w:t>
      </w:r>
      <w:r w:rsidR="00097061" w:rsidRPr="00097061">
        <w:rPr>
          <w:rStyle w:val="ouvrage"/>
          <w:rFonts w:ascii="Times New Roman" w:hAnsi="Times New Roman" w:cs="Times New Roman"/>
          <w:lang w:val="en-US"/>
        </w:rPr>
        <w:t>;</w:t>
      </w:r>
      <w:r w:rsidRPr="00083D9B">
        <w:rPr>
          <w:rStyle w:val="ouvrage"/>
          <w:rFonts w:ascii="Times New Roman" w:hAnsi="Times New Roman" w:cs="Times New Roman"/>
          <w:lang w:val="en-US"/>
        </w:rPr>
        <w:t xml:space="preserve"> </w:t>
      </w:r>
      <w:r w:rsidR="00097061" w:rsidRPr="00083D9B">
        <w:rPr>
          <w:rStyle w:val="nomauteur"/>
          <w:rFonts w:ascii="Times New Roman" w:hAnsi="Times New Roman" w:cs="Times New Roman"/>
          <w:lang w:val="en-US"/>
        </w:rPr>
        <w:t>Olick</w:t>
      </w:r>
      <w:r w:rsidR="00097061" w:rsidRPr="00083D9B">
        <w:rPr>
          <w:rStyle w:val="ouvrage"/>
          <w:rFonts w:ascii="Times New Roman" w:hAnsi="Times New Roman" w:cs="Times New Roman"/>
          <w:lang w:val="en-US"/>
        </w:rPr>
        <w:t xml:space="preserve"> J.K. </w:t>
      </w:r>
      <w:r w:rsidR="00097061" w:rsidRPr="00083D9B">
        <w:rPr>
          <w:rStyle w:val="HTML"/>
          <w:rFonts w:ascii="Times New Roman" w:hAnsi="Times New Roman" w:cs="Times New Roman"/>
          <w:i w:val="0"/>
          <w:iCs w:val="0"/>
          <w:lang w:val="en-US"/>
        </w:rPr>
        <w:t>Col</w:t>
      </w:r>
      <w:r w:rsidR="00097061" w:rsidRPr="00083D9B">
        <w:rPr>
          <w:rStyle w:val="HTML"/>
          <w:rFonts w:ascii="Times New Roman" w:hAnsi="Times New Roman" w:cs="Times New Roman"/>
          <w:i w:val="0"/>
          <w:iCs w:val="0"/>
          <w:lang w:val="en"/>
        </w:rPr>
        <w:t>lective memory: The two cu</w:t>
      </w:r>
      <w:r w:rsidR="00097061" w:rsidRPr="00083D9B">
        <w:rPr>
          <w:rStyle w:val="HTML"/>
          <w:rFonts w:ascii="Times New Roman" w:hAnsi="Times New Roman" w:cs="Times New Roman"/>
          <w:i w:val="0"/>
          <w:iCs w:val="0"/>
          <w:lang w:val="en"/>
        </w:rPr>
        <w:t>l</w:t>
      </w:r>
      <w:r w:rsidR="00097061" w:rsidRPr="00083D9B">
        <w:rPr>
          <w:rStyle w:val="HTML"/>
          <w:rFonts w:ascii="Times New Roman" w:hAnsi="Times New Roman" w:cs="Times New Roman"/>
          <w:i w:val="0"/>
          <w:iCs w:val="0"/>
          <w:lang w:val="en"/>
        </w:rPr>
        <w:t>tures</w:t>
      </w:r>
      <w:r w:rsidR="00097061" w:rsidRPr="00083D9B">
        <w:rPr>
          <w:rStyle w:val="HTML"/>
          <w:rFonts w:ascii="Times New Roman" w:hAnsi="Times New Roman" w:cs="Times New Roman"/>
          <w:iCs w:val="0"/>
          <w:lang w:val="en-US"/>
        </w:rPr>
        <w:t>//</w:t>
      </w:r>
      <w:r w:rsidR="00097061" w:rsidRPr="00083D9B">
        <w:rPr>
          <w:rStyle w:val="lang-en"/>
          <w:rFonts w:ascii="Times New Roman" w:hAnsi="Times New Roman" w:cs="Times New Roman"/>
          <w:iCs/>
          <w:lang w:val="en"/>
        </w:rPr>
        <w:t>Sociological Theory</w:t>
      </w:r>
      <w:r w:rsidR="00097061" w:rsidRPr="00083D9B">
        <w:rPr>
          <w:rStyle w:val="ouvrage"/>
          <w:rFonts w:ascii="Times New Roman" w:hAnsi="Times New Roman" w:cs="Times New Roman"/>
          <w:lang w:val="en-US"/>
        </w:rPr>
        <w:t>, 1999, vol. 17, n</w:t>
      </w:r>
      <w:r w:rsidR="00097061" w:rsidRPr="00083D9B">
        <w:rPr>
          <w:rStyle w:val="ouvrage"/>
          <w:rFonts w:ascii="Times New Roman" w:hAnsi="Times New Roman" w:cs="Times New Roman"/>
          <w:vertAlign w:val="superscript"/>
          <w:lang w:val="en-US"/>
        </w:rPr>
        <w:t>o</w:t>
      </w:r>
      <w:r w:rsidR="00097061" w:rsidRPr="00083D9B">
        <w:rPr>
          <w:rStyle w:val="ouvrage"/>
          <w:rFonts w:ascii="Times New Roman" w:hAnsi="Times New Roman" w:cs="Times New Roman"/>
          <w:lang w:val="en-US"/>
        </w:rPr>
        <w:t> 3,‎ novembre p. 333-348</w:t>
      </w:r>
      <w:r w:rsidR="00097061" w:rsidRPr="00097061">
        <w:rPr>
          <w:rStyle w:val="ouvrage"/>
          <w:rFonts w:ascii="Times New Roman" w:hAnsi="Times New Roman" w:cs="Times New Roman"/>
          <w:lang w:val="en-US"/>
        </w:rPr>
        <w:t>.</w:t>
      </w:r>
    </w:p>
  </w:footnote>
  <w:footnote w:id="23">
    <w:p w:rsidR="00097061" w:rsidRPr="002D2905" w:rsidRDefault="00097061" w:rsidP="00097061">
      <w:pPr>
        <w:pStyle w:val="a9"/>
        <w:rPr>
          <w:rFonts w:ascii="Times New Roman" w:hAnsi="Times New Roman" w:cs="Times New Roman"/>
          <w:lang w:val="fr-FR"/>
        </w:rPr>
      </w:pPr>
      <w:r w:rsidRPr="00CA5021">
        <w:rPr>
          <w:rStyle w:val="ab"/>
          <w:rFonts w:ascii="Times New Roman" w:hAnsi="Times New Roman" w:cs="Times New Roman"/>
        </w:rPr>
        <w:footnoteRef/>
      </w:r>
      <w:r w:rsidRPr="00CA5021">
        <w:rPr>
          <w:rFonts w:ascii="Times New Roman" w:hAnsi="Times New Roman" w:cs="Times New Roman"/>
          <w:lang w:val="en-US"/>
        </w:rPr>
        <w:t xml:space="preserve"> </w:t>
      </w:r>
      <w:r w:rsidRPr="00C46A0C">
        <w:rPr>
          <w:rFonts w:ascii="Times New Roman" w:hAnsi="Times New Roman" w:cs="Times New Roman"/>
          <w:lang w:val="en-US"/>
        </w:rPr>
        <w:t xml:space="preserve">Cultures and Globalization: Heritage, Memory &amp; Identity. </w:t>
      </w:r>
      <w:proofErr w:type="gramStart"/>
      <w:r w:rsidRPr="00C46A0C">
        <w:rPr>
          <w:rFonts w:ascii="Times New Roman" w:hAnsi="Times New Roman" w:cs="Times New Roman"/>
          <w:lang w:val="en-US"/>
        </w:rPr>
        <w:t>The Cultures and Globalization Series Vol. 4.</w:t>
      </w:r>
      <w:proofErr w:type="gramEnd"/>
      <w:r w:rsidRPr="00C46A0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46A0C">
        <w:rPr>
          <w:rFonts w:ascii="Times New Roman" w:hAnsi="Times New Roman" w:cs="Times New Roman"/>
          <w:lang w:val="en-US"/>
        </w:rPr>
        <w:t xml:space="preserve">Ed. by Anheier H. K., Isar Y. R. </w:t>
      </w:r>
      <w:r w:rsidRPr="00C46A0C">
        <w:rPr>
          <w:rStyle w:val="ad"/>
          <w:rFonts w:ascii="Times New Roman" w:hAnsi="Times New Roman" w:cs="Times New Roman"/>
          <w:bCs/>
          <w:i w:val="0"/>
          <w:iCs w:val="0"/>
          <w:shd w:val="clear" w:color="auto" w:fill="FFFFFF"/>
          <w:lang w:val="en-US"/>
        </w:rPr>
        <w:t>SAGE</w:t>
      </w:r>
      <w:r w:rsidRPr="00C46A0C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 </w:t>
      </w:r>
      <w:r w:rsidRPr="00C46A0C">
        <w:rPr>
          <w:rFonts w:ascii="Times New Roman" w:hAnsi="Times New Roman" w:cs="Times New Roman"/>
          <w:shd w:val="clear" w:color="auto" w:fill="FFFFFF"/>
          <w:lang w:val="en-US"/>
        </w:rPr>
        <w:t>Publications,</w:t>
      </w:r>
      <w:r w:rsidRPr="00C46A0C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 </w:t>
      </w:r>
      <w:r w:rsidRPr="00C46A0C">
        <w:rPr>
          <w:rStyle w:val="ad"/>
          <w:rFonts w:ascii="Times New Roman" w:hAnsi="Times New Roman" w:cs="Times New Roman"/>
          <w:bCs/>
          <w:i w:val="0"/>
          <w:iCs w:val="0"/>
          <w:shd w:val="clear" w:color="auto" w:fill="FFFFFF"/>
          <w:lang w:val="en-US"/>
        </w:rPr>
        <w:t>London</w:t>
      </w:r>
      <w:r w:rsidRPr="00C46A0C">
        <w:rPr>
          <w:rFonts w:ascii="Times New Roman" w:hAnsi="Times New Roman" w:cs="Times New Roman"/>
          <w:shd w:val="clear" w:color="auto" w:fill="FFFFFF"/>
          <w:lang w:val="en-US"/>
        </w:rPr>
        <w:t>.</w:t>
      </w:r>
      <w:proofErr w:type="gramEnd"/>
      <w:r w:rsidRPr="00C46A0C">
        <w:rPr>
          <w:rFonts w:ascii="Times New Roman" w:hAnsi="Times New Roman" w:cs="Times New Roman"/>
          <w:lang w:val="en-US"/>
        </w:rPr>
        <w:t xml:space="preserve"> </w:t>
      </w:r>
      <w:r w:rsidRPr="001B783B">
        <w:rPr>
          <w:rFonts w:ascii="Times New Roman" w:hAnsi="Times New Roman" w:cs="Times New Roman"/>
          <w:lang w:val="fr-FR"/>
        </w:rPr>
        <w:t xml:space="preserve">2011. </w:t>
      </w:r>
      <w:r w:rsidRPr="002D2905">
        <w:rPr>
          <w:rFonts w:ascii="Times New Roman" w:hAnsi="Times New Roman" w:cs="Times New Roman"/>
          <w:lang w:val="fr-FR"/>
        </w:rPr>
        <w:t>416 p.</w:t>
      </w:r>
    </w:p>
  </w:footnote>
  <w:footnote w:id="24">
    <w:p w:rsidR="00434505" w:rsidRPr="00932E53" w:rsidRDefault="00434505" w:rsidP="002D2905">
      <w:pPr>
        <w:pStyle w:val="a9"/>
        <w:rPr>
          <w:rFonts w:ascii="Times New Roman" w:hAnsi="Times New Roman" w:cs="Times New Roman"/>
          <w:lang w:val="fr-FR"/>
        </w:rPr>
      </w:pPr>
      <w:r w:rsidRPr="00CA5021">
        <w:rPr>
          <w:rStyle w:val="ab"/>
          <w:rFonts w:ascii="Times New Roman" w:hAnsi="Times New Roman" w:cs="Times New Roman"/>
        </w:rPr>
        <w:footnoteRef/>
      </w:r>
      <w:r w:rsidR="00097061">
        <w:rPr>
          <w:rFonts w:ascii="Times New Roman" w:hAnsi="Times New Roman" w:cs="Times New Roman"/>
          <w:lang w:val="fr-FR"/>
        </w:rPr>
        <w:t xml:space="preserve"> Les lieux de mémoire</w:t>
      </w:r>
      <w:r w:rsidR="00097061" w:rsidRPr="00097061">
        <w:rPr>
          <w:rFonts w:ascii="Times New Roman" w:hAnsi="Times New Roman" w:cs="Times New Roman"/>
          <w:lang w:val="fr-FR"/>
        </w:rPr>
        <w:t xml:space="preserve"> /</w:t>
      </w:r>
      <w:r w:rsidRPr="00CA5021">
        <w:rPr>
          <w:rFonts w:ascii="Times New Roman" w:hAnsi="Times New Roman" w:cs="Times New Roman"/>
          <w:lang w:val="fr-FR"/>
        </w:rPr>
        <w:t xml:space="preserve"> </w:t>
      </w:r>
      <w:r w:rsidRPr="00CA5021">
        <w:rPr>
          <w:rStyle w:val="prefix"/>
          <w:rFonts w:ascii="Times New Roman" w:hAnsi="Times New Roman" w:cs="Times New Roman"/>
          <w:lang w:val="fr-FR"/>
        </w:rPr>
        <w:t xml:space="preserve">Édition publiée sous la direction de </w:t>
      </w:r>
      <w:r w:rsidRPr="00CA5021">
        <w:rPr>
          <w:rStyle w:val="collectivework"/>
          <w:rFonts w:ascii="Times New Roman" w:hAnsi="Times New Roman" w:cs="Times New Roman"/>
          <w:lang w:val="fr-FR"/>
        </w:rPr>
        <w:t>Pierre Nora</w:t>
      </w:r>
      <w:r w:rsidRPr="00CA5021">
        <w:rPr>
          <w:rFonts w:ascii="Times New Roman" w:hAnsi="Times New Roman" w:cs="Times New Roman"/>
          <w:lang w:val="fr-FR"/>
        </w:rPr>
        <w:t>. Collection</w:t>
      </w:r>
      <w:r w:rsidRPr="002D2905">
        <w:rPr>
          <w:rFonts w:ascii="Times New Roman" w:hAnsi="Times New Roman" w:cs="Times New Roman"/>
          <w:lang w:val="fr-FR"/>
        </w:rPr>
        <w:t xml:space="preserve"> </w:t>
      </w:r>
      <w:r w:rsidRPr="00CA5021">
        <w:rPr>
          <w:rFonts w:ascii="Times New Roman" w:hAnsi="Times New Roman" w:cs="Times New Roman"/>
          <w:lang w:val="fr-FR"/>
        </w:rPr>
        <w:t>Biblioth</w:t>
      </w:r>
      <w:r w:rsidRPr="002D2905">
        <w:rPr>
          <w:rFonts w:ascii="Times New Roman" w:hAnsi="Times New Roman" w:cs="Times New Roman"/>
          <w:lang w:val="fr-FR"/>
        </w:rPr>
        <w:t>è</w:t>
      </w:r>
      <w:r w:rsidRPr="00CA5021">
        <w:rPr>
          <w:rFonts w:ascii="Times New Roman" w:hAnsi="Times New Roman" w:cs="Times New Roman"/>
          <w:lang w:val="fr-FR"/>
        </w:rPr>
        <w:t>que</w:t>
      </w:r>
      <w:r w:rsidRPr="002D2905">
        <w:rPr>
          <w:rFonts w:ascii="Times New Roman" w:hAnsi="Times New Roman" w:cs="Times New Roman"/>
          <w:lang w:val="fr-FR"/>
        </w:rPr>
        <w:t xml:space="preserve"> </w:t>
      </w:r>
      <w:r w:rsidRPr="00CA5021">
        <w:rPr>
          <w:rFonts w:ascii="Times New Roman" w:hAnsi="Times New Roman" w:cs="Times New Roman"/>
          <w:lang w:val="fr-FR"/>
        </w:rPr>
        <w:t>des</w:t>
      </w:r>
      <w:r w:rsidRPr="002D2905">
        <w:rPr>
          <w:rFonts w:ascii="Times New Roman" w:hAnsi="Times New Roman" w:cs="Times New Roman"/>
          <w:lang w:val="fr-FR"/>
        </w:rPr>
        <w:t xml:space="preserve"> </w:t>
      </w:r>
      <w:r w:rsidRPr="00CA5021">
        <w:rPr>
          <w:rFonts w:ascii="Times New Roman" w:hAnsi="Times New Roman" w:cs="Times New Roman"/>
          <w:lang w:val="fr-FR"/>
        </w:rPr>
        <w:t>Histoires</w:t>
      </w:r>
      <w:r w:rsidRPr="002D2905">
        <w:rPr>
          <w:rFonts w:ascii="Times New Roman" w:hAnsi="Times New Roman" w:cs="Times New Roman"/>
          <w:lang w:val="fr-FR"/>
        </w:rPr>
        <w:t xml:space="preserve">, </w:t>
      </w:r>
      <w:r w:rsidR="00097061" w:rsidRPr="0037523B">
        <w:rPr>
          <w:rFonts w:ascii="Times New Roman" w:hAnsi="Times New Roman" w:cs="Times New Roman"/>
          <w:lang w:val="fr-FR"/>
        </w:rPr>
        <w:t xml:space="preserve">Paris: </w:t>
      </w:r>
      <w:r w:rsidRPr="00CA5021">
        <w:rPr>
          <w:rFonts w:ascii="Times New Roman" w:hAnsi="Times New Roman" w:cs="Times New Roman"/>
          <w:lang w:val="fr-FR"/>
        </w:rPr>
        <w:t>Gallimard</w:t>
      </w:r>
      <w:r w:rsidRPr="002D2905">
        <w:rPr>
          <w:rFonts w:ascii="Times New Roman" w:hAnsi="Times New Roman" w:cs="Times New Roman"/>
          <w:lang w:val="fr-FR"/>
        </w:rPr>
        <w:t xml:space="preserve">. </w:t>
      </w:r>
      <w:r w:rsidRPr="00CA5021">
        <w:rPr>
          <w:rFonts w:ascii="Times New Roman" w:hAnsi="Times New Roman" w:cs="Times New Roman"/>
          <w:lang w:val="fr-FR"/>
        </w:rPr>
        <w:t>V</w:t>
      </w:r>
      <w:r w:rsidRPr="002D2905">
        <w:rPr>
          <w:rFonts w:ascii="Times New Roman" w:hAnsi="Times New Roman" w:cs="Times New Roman"/>
          <w:lang w:val="fr-FR"/>
        </w:rPr>
        <w:t>.1-3. 1984-1992</w:t>
      </w:r>
      <w:r w:rsidRPr="00932E53">
        <w:rPr>
          <w:rFonts w:ascii="Times New Roman" w:hAnsi="Times New Roman" w:cs="Times New Roman"/>
          <w:lang w:val="fr-FR"/>
        </w:rPr>
        <w:t>.</w:t>
      </w:r>
    </w:p>
  </w:footnote>
  <w:footnote w:id="25">
    <w:p w:rsidR="00434505" w:rsidRPr="00334A72" w:rsidRDefault="00434505" w:rsidP="00B35A63">
      <w:pPr>
        <w:pStyle w:val="a9"/>
      </w:pPr>
      <w:r w:rsidRPr="00A972A7">
        <w:rPr>
          <w:rStyle w:val="ab"/>
          <w:rFonts w:ascii="Times New Roman" w:hAnsi="Times New Roman" w:cs="Times New Roman"/>
        </w:rPr>
        <w:footnoteRef/>
      </w:r>
      <w:r w:rsidRPr="0037523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</w:rPr>
        <w:t>Тихоцкая</w:t>
      </w:r>
      <w:r w:rsidRPr="0037523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</w:rPr>
        <w:t>М</w:t>
      </w:r>
      <w:r w:rsidRPr="0037523B">
        <w:rPr>
          <w:rFonts w:ascii="Times New Roman" w:hAnsi="Times New Roman" w:cs="Times New Roman"/>
          <w:lang w:val="fr-FR"/>
        </w:rPr>
        <w:t xml:space="preserve">. </w:t>
      </w:r>
      <w:r w:rsidRPr="00A972A7">
        <w:rPr>
          <w:rFonts w:ascii="Times New Roman" w:hAnsi="Times New Roman" w:cs="Times New Roman"/>
        </w:rPr>
        <w:t>Теракты</w:t>
      </w:r>
      <w:r w:rsidRPr="0037523B">
        <w:rPr>
          <w:rFonts w:ascii="Times New Roman" w:hAnsi="Times New Roman" w:cs="Times New Roman"/>
          <w:lang w:val="fr-FR"/>
        </w:rPr>
        <w:t xml:space="preserve"> </w:t>
      </w:r>
      <w:r w:rsidRPr="00A972A7">
        <w:rPr>
          <w:rFonts w:ascii="Times New Roman" w:hAnsi="Times New Roman" w:cs="Times New Roman"/>
        </w:rPr>
        <w:t>в</w:t>
      </w:r>
      <w:r w:rsidRPr="0037523B">
        <w:rPr>
          <w:rFonts w:ascii="Times New Roman" w:hAnsi="Times New Roman" w:cs="Times New Roman"/>
          <w:lang w:val="fr-FR"/>
        </w:rPr>
        <w:t xml:space="preserve"> </w:t>
      </w:r>
      <w:r w:rsidRPr="00A972A7">
        <w:rPr>
          <w:rFonts w:ascii="Times New Roman" w:hAnsi="Times New Roman" w:cs="Times New Roman"/>
        </w:rPr>
        <w:t>Париже</w:t>
      </w:r>
      <w:r w:rsidRPr="0037523B">
        <w:rPr>
          <w:rFonts w:ascii="Times New Roman" w:hAnsi="Times New Roman" w:cs="Times New Roman"/>
          <w:lang w:val="fr-FR"/>
        </w:rPr>
        <w:t xml:space="preserve"> </w:t>
      </w:r>
      <w:r w:rsidRPr="00A972A7">
        <w:rPr>
          <w:rFonts w:ascii="Times New Roman" w:hAnsi="Times New Roman" w:cs="Times New Roman"/>
        </w:rPr>
        <w:t>как</w:t>
      </w:r>
      <w:r w:rsidRPr="0037523B">
        <w:rPr>
          <w:rFonts w:ascii="Times New Roman" w:hAnsi="Times New Roman" w:cs="Times New Roman"/>
          <w:lang w:val="fr-FR"/>
        </w:rPr>
        <w:t xml:space="preserve"> «</w:t>
      </w:r>
      <w:r w:rsidRPr="00A972A7">
        <w:rPr>
          <w:rFonts w:ascii="Times New Roman" w:hAnsi="Times New Roman" w:cs="Times New Roman"/>
        </w:rPr>
        <w:t>место</w:t>
      </w:r>
      <w:r w:rsidRPr="0037523B">
        <w:rPr>
          <w:rFonts w:ascii="Times New Roman" w:hAnsi="Times New Roman" w:cs="Times New Roman"/>
          <w:lang w:val="fr-FR"/>
        </w:rPr>
        <w:t xml:space="preserve"> </w:t>
      </w:r>
      <w:r w:rsidRPr="00A972A7">
        <w:rPr>
          <w:rFonts w:ascii="Times New Roman" w:hAnsi="Times New Roman" w:cs="Times New Roman"/>
        </w:rPr>
        <w:t>памяти</w:t>
      </w:r>
      <w:r w:rsidRPr="0037523B">
        <w:rPr>
          <w:rFonts w:ascii="Times New Roman" w:hAnsi="Times New Roman" w:cs="Times New Roman"/>
          <w:lang w:val="fr-FR"/>
        </w:rPr>
        <w:t xml:space="preserve">» // </w:t>
      </w:r>
      <w:r w:rsidRPr="00A972A7">
        <w:rPr>
          <w:rFonts w:ascii="Times New Roman" w:hAnsi="Times New Roman" w:cs="Times New Roman"/>
          <w:lang w:val="pl-PL"/>
        </w:rPr>
        <w:t>Politica</w:t>
      </w:r>
      <w:r w:rsidRPr="0037523B">
        <w:rPr>
          <w:rFonts w:ascii="Times New Roman" w:hAnsi="Times New Roman" w:cs="Times New Roman"/>
          <w:lang w:val="fr-FR"/>
        </w:rPr>
        <w:t xml:space="preserve"> </w:t>
      </w:r>
      <w:r w:rsidRPr="00A972A7">
        <w:rPr>
          <w:rFonts w:ascii="Times New Roman" w:hAnsi="Times New Roman" w:cs="Times New Roman"/>
          <w:lang w:val="pl-PL"/>
        </w:rPr>
        <w:t>Externa</w:t>
      </w:r>
      <w:r w:rsidRPr="0037523B">
        <w:rPr>
          <w:rFonts w:ascii="Times New Roman" w:hAnsi="Times New Roman" w:cs="Times New Roman"/>
          <w:lang w:val="fr-FR"/>
        </w:rPr>
        <w:t xml:space="preserve">, 20.12.2015. </w:t>
      </w:r>
      <w:r w:rsidRPr="00D769DD">
        <w:rPr>
          <w:rFonts w:ascii="Times New Roman" w:hAnsi="Times New Roman" w:cs="Times New Roman"/>
          <w:lang w:val="fr-FR"/>
        </w:rPr>
        <w:t>URL</w:t>
      </w:r>
      <w:r w:rsidRPr="00334A7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 </w:t>
      </w:r>
      <w:hyperlink r:id="rId9" w:history="1">
        <w:r w:rsidRPr="008C4DF6">
          <w:rPr>
            <w:rStyle w:val="a7"/>
            <w:rFonts w:ascii="Times New Roman" w:hAnsi="Times New Roman" w:cs="Times New Roman"/>
            <w:lang w:val="fr-FR"/>
          </w:rPr>
          <w:t>http</w:t>
        </w:r>
        <w:r w:rsidRPr="00334A72">
          <w:rPr>
            <w:rStyle w:val="a7"/>
            <w:rFonts w:ascii="Times New Roman" w:hAnsi="Times New Roman" w:cs="Times New Roman"/>
          </w:rPr>
          <w:t>://</w:t>
        </w:r>
        <w:r w:rsidRPr="008C4DF6">
          <w:rPr>
            <w:rStyle w:val="a7"/>
            <w:rFonts w:ascii="Times New Roman" w:hAnsi="Times New Roman" w:cs="Times New Roman"/>
            <w:lang w:val="fr-FR"/>
          </w:rPr>
          <w:t>politicaexterna</w:t>
        </w:r>
        <w:r w:rsidRPr="00334A72">
          <w:rPr>
            <w:rStyle w:val="a7"/>
            <w:rFonts w:ascii="Times New Roman" w:hAnsi="Times New Roman" w:cs="Times New Roman"/>
          </w:rPr>
          <w:t>.</w:t>
        </w:r>
        <w:r w:rsidRPr="008C4DF6">
          <w:rPr>
            <w:rStyle w:val="a7"/>
            <w:rFonts w:ascii="Times New Roman" w:hAnsi="Times New Roman" w:cs="Times New Roman"/>
            <w:lang w:val="fr-FR"/>
          </w:rPr>
          <w:t>ru</w:t>
        </w:r>
        <w:r w:rsidRPr="00334A72">
          <w:rPr>
            <w:rStyle w:val="a7"/>
            <w:rFonts w:ascii="Times New Roman" w:hAnsi="Times New Roman" w:cs="Times New Roman"/>
          </w:rPr>
          <w:t>/2015/12/</w:t>
        </w:r>
        <w:r w:rsidRPr="008C4DF6">
          <w:rPr>
            <w:rStyle w:val="a7"/>
            <w:rFonts w:ascii="Times New Roman" w:hAnsi="Times New Roman" w:cs="Times New Roman"/>
            <w:lang w:val="fr-FR"/>
          </w:rPr>
          <w:t>jesuis</w:t>
        </w:r>
        <w:r w:rsidRPr="00334A72">
          <w:rPr>
            <w:rStyle w:val="a7"/>
            <w:rFonts w:ascii="Times New Roman" w:hAnsi="Times New Roman" w:cs="Times New Roman"/>
          </w:rPr>
          <w:t>/</w:t>
        </w:r>
      </w:hyperlink>
      <w:r w:rsidRPr="00334A72">
        <w:rPr>
          <w:rFonts w:ascii="Times New Roman" w:hAnsi="Times New Roman" w:cs="Times New Roman"/>
        </w:rPr>
        <w:t xml:space="preserve"> (</w:t>
      </w:r>
      <w:r w:rsidRPr="00F22FDC">
        <w:rPr>
          <w:rFonts w:ascii="Times New Roman" w:hAnsi="Times New Roman" w:cs="Times New Roman"/>
        </w:rPr>
        <w:t>дата</w:t>
      </w:r>
      <w:r w:rsidRPr="00334A72">
        <w:rPr>
          <w:rFonts w:ascii="Times New Roman" w:hAnsi="Times New Roman" w:cs="Times New Roman"/>
        </w:rPr>
        <w:t xml:space="preserve"> </w:t>
      </w:r>
      <w:r w:rsidRPr="00F22FDC">
        <w:rPr>
          <w:rFonts w:ascii="Times New Roman" w:hAnsi="Times New Roman" w:cs="Times New Roman"/>
        </w:rPr>
        <w:t>обращения</w:t>
      </w:r>
      <w:r w:rsidRPr="00334A72">
        <w:rPr>
          <w:rFonts w:ascii="Times New Roman" w:hAnsi="Times New Roman" w:cs="Times New Roman"/>
        </w:rPr>
        <w:t>: 27.03.2017)</w:t>
      </w:r>
    </w:p>
  </w:footnote>
  <w:footnote w:id="26">
    <w:p w:rsidR="00434505" w:rsidRPr="00EB23B7" w:rsidRDefault="00434505" w:rsidP="00EB23B7">
      <w:pPr>
        <w:widowControl w:val="0"/>
        <w:adjustRightInd w:val="0"/>
        <w:ind w:right="566"/>
        <w:textAlignment w:val="baseline"/>
        <w:rPr>
          <w:sz w:val="16"/>
        </w:rPr>
      </w:pPr>
      <w:r w:rsidRPr="00746B19">
        <w:rPr>
          <w:rStyle w:val="ab"/>
          <w:sz w:val="20"/>
        </w:rPr>
        <w:footnoteRef/>
      </w:r>
      <w:r w:rsidRPr="00746B19">
        <w:rPr>
          <w:sz w:val="20"/>
        </w:rPr>
        <w:t xml:space="preserve"> Тихоцкая М.А. «Места памяти» и их роль в коллективной памяти народа: на примере Франции // </w:t>
      </w:r>
      <w:r w:rsidRPr="00746B19">
        <w:rPr>
          <w:bCs/>
          <w:sz w:val="20"/>
        </w:rPr>
        <w:t>Межкультурный диалог в современном мире: материалы международной конференции в Санкт</w:t>
      </w:r>
      <w:r w:rsidRPr="00746B19">
        <w:rPr>
          <w:bCs/>
          <w:sz w:val="20"/>
        </w:rPr>
        <w:noBreakHyphen/>
        <w:t>Петербургском государственном университете. СПб</w:t>
      </w:r>
      <w:proofErr w:type="gramStart"/>
      <w:r w:rsidRPr="00746B19">
        <w:rPr>
          <w:bCs/>
          <w:sz w:val="20"/>
        </w:rPr>
        <w:t xml:space="preserve">., </w:t>
      </w:r>
      <w:proofErr w:type="gramEnd"/>
      <w:r w:rsidRPr="00746B19">
        <w:rPr>
          <w:bCs/>
          <w:sz w:val="20"/>
        </w:rPr>
        <w:t>2016. С. 126-137.</w:t>
      </w:r>
    </w:p>
  </w:footnote>
  <w:footnote w:id="27">
    <w:p w:rsidR="00434505" w:rsidRPr="005A7FB6" w:rsidRDefault="00434505" w:rsidP="001C55C1">
      <w:pPr>
        <w:pStyle w:val="a9"/>
        <w:rPr>
          <w:rFonts w:ascii="Times New Roman" w:hAnsi="Times New Roman" w:cs="Times New Roman"/>
        </w:rPr>
      </w:pPr>
      <w:r w:rsidRPr="00746B19">
        <w:rPr>
          <w:rStyle w:val="ab"/>
          <w:rFonts w:ascii="Times New Roman" w:hAnsi="Times New Roman" w:cs="Times New Roman"/>
        </w:rPr>
        <w:footnoteRef/>
      </w:r>
      <w:r w:rsidRPr="00746B19">
        <w:rPr>
          <w:rFonts w:ascii="Times New Roman" w:hAnsi="Times New Roman" w:cs="Times New Roman"/>
          <w:i/>
        </w:rPr>
        <w:t xml:space="preserve"> </w:t>
      </w:r>
      <w:r>
        <w:rPr>
          <w:rStyle w:val="ad"/>
          <w:rFonts w:ascii="Times New Roman" w:hAnsi="Times New Roman" w:cs="Times New Roman"/>
          <w:i w:val="0"/>
        </w:rPr>
        <w:t>Новейший с</w:t>
      </w:r>
      <w:r w:rsidRPr="00746B19">
        <w:rPr>
          <w:rStyle w:val="ad"/>
          <w:rFonts w:ascii="Times New Roman" w:hAnsi="Times New Roman" w:cs="Times New Roman"/>
          <w:i w:val="0"/>
        </w:rPr>
        <w:t xml:space="preserve">ловарь иностранных слов </w:t>
      </w:r>
      <w:r>
        <w:rPr>
          <w:rStyle w:val="ad"/>
          <w:rFonts w:ascii="Times New Roman" w:hAnsi="Times New Roman" w:cs="Times New Roman"/>
          <w:i w:val="0"/>
        </w:rPr>
        <w:t xml:space="preserve">и выражений. </w:t>
      </w:r>
      <w:r w:rsidRPr="00746B19">
        <w:rPr>
          <w:rFonts w:ascii="Times New Roman" w:hAnsi="Times New Roman" w:cs="Times New Roman"/>
        </w:rPr>
        <w:t xml:space="preserve">М.: </w:t>
      </w:r>
      <w:r>
        <w:rPr>
          <w:rFonts w:ascii="Times New Roman" w:hAnsi="Times New Roman" w:cs="Times New Roman"/>
        </w:rPr>
        <w:t>Современный литератор</w:t>
      </w:r>
      <w:r w:rsidRPr="00746B19">
        <w:rPr>
          <w:rFonts w:ascii="Times New Roman" w:hAnsi="Times New Roman" w:cs="Times New Roman"/>
        </w:rPr>
        <w:t>, 200</w:t>
      </w:r>
      <w:r>
        <w:rPr>
          <w:rFonts w:ascii="Times New Roman" w:hAnsi="Times New Roman" w:cs="Times New Roman"/>
        </w:rPr>
        <w:t>5</w:t>
      </w:r>
      <w:r w:rsidRPr="00746B19">
        <w:rPr>
          <w:rFonts w:ascii="Times New Roman" w:hAnsi="Times New Roman" w:cs="Times New Roman"/>
        </w:rPr>
        <w:t>.</w:t>
      </w:r>
      <w:r>
        <w:rPr>
          <w:rStyle w:val="apple-converted-space"/>
          <w:rFonts w:ascii="Times New Roman" w:hAnsi="Times New Roman" w:cs="Times New Roman"/>
        </w:rPr>
        <w:t xml:space="preserve"> С. 321.</w:t>
      </w:r>
    </w:p>
  </w:footnote>
  <w:footnote w:id="28">
    <w:p w:rsidR="00434505" w:rsidRPr="005A7FB6" w:rsidRDefault="00434505" w:rsidP="001C55C1">
      <w:pPr>
        <w:pStyle w:val="1"/>
        <w:spacing w:before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5A7FB6">
        <w:rPr>
          <w:rStyle w:val="ab"/>
          <w:rFonts w:ascii="Times New Roman" w:hAnsi="Times New Roman" w:cs="Times New Roman"/>
          <w:b w:val="0"/>
          <w:color w:val="auto"/>
          <w:sz w:val="20"/>
          <w:szCs w:val="20"/>
        </w:rPr>
        <w:footnoteRef/>
      </w:r>
      <w:r w:rsidRPr="005A7FB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Рикер П. Повествовательная идентичность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. </w:t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URL</w:t>
      </w:r>
      <w:r w:rsidRPr="003C47CB">
        <w:rPr>
          <w:rFonts w:ascii="Times New Roman" w:hAnsi="Times New Roman" w:cs="Times New Roman"/>
          <w:b w:val="0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 </w:t>
      </w:r>
      <w:hyperlink r:id="rId10" w:history="1">
        <w:r w:rsidRPr="00DD31DF">
          <w:rPr>
            <w:rStyle w:val="a7"/>
            <w:rFonts w:ascii="Times New Roman" w:hAnsi="Times New Roman" w:cs="Times New Roman"/>
            <w:b w:val="0"/>
            <w:sz w:val="20"/>
            <w:szCs w:val="20"/>
          </w:rPr>
          <w:t>http://www.gumer.info/bogoslov_Buks/Philos/Rik/pov_ident.php</w:t>
        </w:r>
      </w:hyperlink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(дата обращения: 28.03.2017)</w:t>
      </w:r>
    </w:p>
  </w:footnote>
  <w:footnote w:id="29">
    <w:p w:rsidR="00434505" w:rsidRPr="003C47CB" w:rsidRDefault="00434505">
      <w:pPr>
        <w:pStyle w:val="a9"/>
        <w:rPr>
          <w:rFonts w:ascii="Times New Roman" w:hAnsi="Times New Roman" w:cs="Times New Roman"/>
        </w:rPr>
      </w:pPr>
      <w:r w:rsidRPr="003C47CB">
        <w:rPr>
          <w:rStyle w:val="ab"/>
          <w:rFonts w:ascii="Times New Roman" w:hAnsi="Times New Roman" w:cs="Times New Roman"/>
        </w:rPr>
        <w:footnoteRef/>
      </w:r>
      <w:r w:rsidRPr="003C47CB">
        <w:rPr>
          <w:rFonts w:ascii="Times New Roman" w:hAnsi="Times New Roman" w:cs="Times New Roman"/>
        </w:rPr>
        <w:t xml:space="preserve"> Кочетков</w:t>
      </w:r>
      <w:r>
        <w:rPr>
          <w:rFonts w:ascii="Times New Roman" w:hAnsi="Times New Roman" w:cs="Times New Roman"/>
        </w:rPr>
        <w:t xml:space="preserve"> В.В</w:t>
      </w:r>
      <w:r w:rsidRPr="003C47CB">
        <w:rPr>
          <w:rFonts w:ascii="Times New Roman" w:hAnsi="Times New Roman" w:cs="Times New Roman"/>
        </w:rPr>
        <w:t>. Национальная и этническая идентичность в мире</w:t>
      </w:r>
      <w:r>
        <w:rPr>
          <w:rFonts w:ascii="Times New Roman" w:hAnsi="Times New Roman" w:cs="Times New Roman"/>
        </w:rPr>
        <w:t xml:space="preserve"> // Вестник Моск. ун-та. Сер. 18. Социол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гия и политология. 2012. №2. С. 144-162. </w:t>
      </w:r>
    </w:p>
  </w:footnote>
  <w:footnote w:id="30">
    <w:p w:rsidR="00434505" w:rsidRPr="003C47CB" w:rsidRDefault="00434505">
      <w:pPr>
        <w:pStyle w:val="a9"/>
        <w:rPr>
          <w:rFonts w:ascii="Times New Roman" w:hAnsi="Times New Roman" w:cs="Times New Roman"/>
        </w:rPr>
      </w:pPr>
      <w:r w:rsidRPr="003C47CB">
        <w:rPr>
          <w:rStyle w:val="ab"/>
          <w:rFonts w:ascii="Times New Roman" w:hAnsi="Times New Roman" w:cs="Times New Roman"/>
        </w:rPr>
        <w:footnoteRef/>
      </w:r>
      <w:r w:rsidRPr="003C47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же.</w:t>
      </w:r>
    </w:p>
  </w:footnote>
  <w:footnote w:id="31">
    <w:p w:rsidR="00434505" w:rsidRPr="00077020" w:rsidRDefault="00434505" w:rsidP="00EA1799">
      <w:pPr>
        <w:jc w:val="both"/>
        <w:rPr>
          <w:sz w:val="20"/>
          <w:szCs w:val="20"/>
        </w:rPr>
      </w:pPr>
      <w:r w:rsidRPr="00FA60B2">
        <w:rPr>
          <w:rStyle w:val="ab"/>
          <w:sz w:val="20"/>
          <w:szCs w:val="20"/>
        </w:rPr>
        <w:footnoteRef/>
      </w:r>
      <w:r w:rsidRPr="00FA60B2">
        <w:rPr>
          <w:sz w:val="20"/>
          <w:szCs w:val="20"/>
        </w:rPr>
        <w:t xml:space="preserve"> Азизов У.Б. Конструктивизм в международных отношениях: интерпретация Николаса Онуфа, Фридриха Кратохвила и Александра Вендта. СПб</w:t>
      </w:r>
      <w:proofErr w:type="gramStart"/>
      <w:r w:rsidRPr="00FA60B2">
        <w:rPr>
          <w:sz w:val="20"/>
          <w:szCs w:val="20"/>
        </w:rPr>
        <w:t xml:space="preserve">.: </w:t>
      </w:r>
      <w:proofErr w:type="gramEnd"/>
      <w:r w:rsidRPr="00FA60B2">
        <w:rPr>
          <w:sz w:val="20"/>
          <w:szCs w:val="20"/>
        </w:rPr>
        <w:t>Алетейя, 2015. </w:t>
      </w:r>
      <w:r>
        <w:rPr>
          <w:sz w:val="20"/>
          <w:szCs w:val="20"/>
        </w:rPr>
        <w:t>С. 7.</w:t>
      </w:r>
    </w:p>
  </w:footnote>
  <w:footnote w:id="32">
    <w:p w:rsidR="00434505" w:rsidRPr="00FA60B2" w:rsidRDefault="00434505" w:rsidP="00A20A54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Там же. С. 68.</w:t>
      </w:r>
    </w:p>
  </w:footnote>
  <w:footnote w:id="33">
    <w:p w:rsidR="00434505" w:rsidRPr="00FA60B2" w:rsidRDefault="00434505" w:rsidP="00AD3EA8">
      <w:pPr>
        <w:jc w:val="both"/>
      </w:pPr>
      <w:r w:rsidRPr="00A74A7A">
        <w:rPr>
          <w:rStyle w:val="ab"/>
          <w:sz w:val="20"/>
        </w:rPr>
        <w:footnoteRef/>
      </w:r>
      <w:r w:rsidRPr="00A74A7A">
        <w:rPr>
          <w:sz w:val="20"/>
        </w:rPr>
        <w:t xml:space="preserve"> </w:t>
      </w:r>
      <w:r w:rsidRPr="00FA60B2">
        <w:rPr>
          <w:sz w:val="20"/>
          <w:szCs w:val="20"/>
        </w:rPr>
        <w:t xml:space="preserve">Азизов У.Б. </w:t>
      </w:r>
      <w:r>
        <w:rPr>
          <w:sz w:val="20"/>
          <w:szCs w:val="20"/>
        </w:rPr>
        <w:t>Указ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оч.</w:t>
      </w:r>
      <w:r w:rsidRPr="00FA60B2">
        <w:rPr>
          <w:sz w:val="20"/>
          <w:szCs w:val="20"/>
        </w:rPr>
        <w:t> </w:t>
      </w:r>
      <w:r>
        <w:rPr>
          <w:sz w:val="20"/>
          <w:szCs w:val="20"/>
        </w:rPr>
        <w:t>С. 23.</w:t>
      </w:r>
    </w:p>
  </w:footnote>
  <w:footnote w:id="34">
    <w:p w:rsidR="00434505" w:rsidRPr="000979DD" w:rsidRDefault="00434505" w:rsidP="000979DD">
      <w:pPr>
        <w:pStyle w:val="a9"/>
        <w:rPr>
          <w:rFonts w:ascii="Times New Roman" w:hAnsi="Times New Roman" w:cs="Times New Roman"/>
        </w:rPr>
      </w:pPr>
      <w:r w:rsidRPr="000979DD">
        <w:rPr>
          <w:rStyle w:val="ab"/>
          <w:rFonts w:ascii="Times New Roman" w:hAnsi="Times New Roman" w:cs="Times New Roman"/>
        </w:rPr>
        <w:footnoteRef/>
      </w:r>
      <w:r w:rsidRPr="000979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же.</w:t>
      </w:r>
      <w:r w:rsidRPr="000979DD">
        <w:rPr>
          <w:rFonts w:ascii="Times New Roman" w:hAnsi="Times New Roman" w:cs="Times New Roman"/>
        </w:rPr>
        <w:t xml:space="preserve"> С. 73</w:t>
      </w:r>
      <w:r>
        <w:rPr>
          <w:rFonts w:ascii="Times New Roman" w:hAnsi="Times New Roman" w:cs="Times New Roman"/>
        </w:rPr>
        <w:t>.</w:t>
      </w:r>
    </w:p>
  </w:footnote>
  <w:footnote w:id="35">
    <w:p w:rsidR="00434505" w:rsidRPr="00673E72" w:rsidRDefault="00434505" w:rsidP="000979DD">
      <w:pPr>
        <w:pStyle w:val="a9"/>
        <w:rPr>
          <w:rFonts w:ascii="Times New Roman" w:hAnsi="Times New Roman" w:cs="Times New Roman"/>
        </w:rPr>
      </w:pPr>
      <w:r w:rsidRPr="000979DD">
        <w:rPr>
          <w:rStyle w:val="ab"/>
          <w:rFonts w:ascii="Times New Roman" w:hAnsi="Times New Roman" w:cs="Times New Roman"/>
        </w:rPr>
        <w:footnoteRef/>
      </w:r>
      <w:r w:rsidRPr="000979DD">
        <w:rPr>
          <w:rFonts w:ascii="Times New Roman" w:hAnsi="Times New Roman" w:cs="Times New Roman"/>
          <w:lang w:val="en-US"/>
        </w:rPr>
        <w:t xml:space="preserve"> </w:t>
      </w:r>
      <w:r w:rsidRPr="000979DD">
        <w:rPr>
          <w:rFonts w:ascii="Times New Roman" w:hAnsi="Times New Roman" w:cs="Times New Roman"/>
        </w:rPr>
        <w:t>Цит</w:t>
      </w:r>
      <w:r w:rsidRPr="000979DD">
        <w:rPr>
          <w:rFonts w:ascii="Times New Roman" w:hAnsi="Times New Roman" w:cs="Times New Roman"/>
          <w:lang w:val="en-US"/>
        </w:rPr>
        <w:t xml:space="preserve">. </w:t>
      </w:r>
      <w:r w:rsidRPr="000979DD">
        <w:rPr>
          <w:rFonts w:ascii="Times New Roman" w:hAnsi="Times New Roman" w:cs="Times New Roman"/>
        </w:rPr>
        <w:t>по</w:t>
      </w:r>
      <w:r w:rsidRPr="000979DD">
        <w:rPr>
          <w:rFonts w:ascii="Times New Roman" w:hAnsi="Times New Roman" w:cs="Times New Roman"/>
          <w:lang w:val="en-US"/>
        </w:rPr>
        <w:t xml:space="preserve"> Hobsbawm E.J. </w:t>
      </w:r>
      <w:proofErr w:type="gramStart"/>
      <w:r w:rsidRPr="000979DD">
        <w:rPr>
          <w:rFonts w:ascii="Times New Roman" w:hAnsi="Times New Roman" w:cs="Times New Roman"/>
          <w:lang w:val="en-US"/>
        </w:rPr>
        <w:t>Nations and Nationalism since 1780.</w:t>
      </w:r>
      <w:proofErr w:type="gramEnd"/>
      <w:r w:rsidRPr="000979D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979DD">
        <w:rPr>
          <w:rFonts w:ascii="Times New Roman" w:hAnsi="Times New Roman" w:cs="Times New Roman"/>
          <w:lang w:val="en-US"/>
        </w:rPr>
        <w:t>Programme, myth, reality.</w:t>
      </w:r>
      <w:proofErr w:type="gramEnd"/>
      <w:r w:rsidRPr="000979DD">
        <w:rPr>
          <w:rFonts w:ascii="Times New Roman" w:hAnsi="Times New Roman" w:cs="Times New Roman"/>
          <w:lang w:val="en-US"/>
        </w:rPr>
        <w:t xml:space="preserve">  </w:t>
      </w:r>
      <w:r w:rsidRPr="00673E72">
        <w:rPr>
          <w:rFonts w:ascii="Times New Roman" w:hAnsi="Times New Roman" w:cs="Times New Roman"/>
          <w:lang w:val="en-US"/>
        </w:rPr>
        <w:t>2</w:t>
      </w:r>
      <w:r w:rsidRPr="000979DD">
        <w:rPr>
          <w:rFonts w:ascii="Times New Roman" w:hAnsi="Times New Roman" w:cs="Times New Roman"/>
          <w:vertAlign w:val="superscript"/>
          <w:lang w:val="en-US"/>
        </w:rPr>
        <w:t>nd</w:t>
      </w:r>
      <w:r w:rsidRPr="00673E72">
        <w:rPr>
          <w:rFonts w:ascii="Times New Roman" w:hAnsi="Times New Roman" w:cs="Times New Roman"/>
          <w:lang w:val="en-US"/>
        </w:rPr>
        <w:t xml:space="preserve"> </w:t>
      </w:r>
      <w:r w:rsidRPr="000979DD">
        <w:rPr>
          <w:rFonts w:ascii="Times New Roman" w:hAnsi="Times New Roman" w:cs="Times New Roman"/>
          <w:shd w:val="clear" w:color="auto" w:fill="FFFFFF"/>
          <w:lang w:val="en-US"/>
        </w:rPr>
        <w:t>edition</w:t>
      </w:r>
      <w:r w:rsidRPr="00673E72">
        <w:rPr>
          <w:rFonts w:ascii="Times New Roman" w:hAnsi="Times New Roman" w:cs="Times New Roman"/>
          <w:shd w:val="clear" w:color="auto" w:fill="FFFFFF"/>
          <w:lang w:val="en-US"/>
        </w:rPr>
        <w:t xml:space="preserve">; </w:t>
      </w:r>
      <w:r w:rsidRPr="000979DD">
        <w:rPr>
          <w:rFonts w:ascii="Times New Roman" w:hAnsi="Times New Roman" w:cs="Times New Roman"/>
          <w:shd w:val="clear" w:color="auto" w:fill="FFFFFF"/>
          <w:lang w:val="en-US"/>
        </w:rPr>
        <w:t>Cambridge</w:t>
      </w:r>
      <w:r w:rsidRPr="00673E72">
        <w:rPr>
          <w:rFonts w:ascii="Times New Roman" w:hAnsi="Times New Roman" w:cs="Times New Roman"/>
          <w:shd w:val="clear" w:color="auto" w:fill="FFFFFF"/>
          <w:lang w:val="en-US"/>
        </w:rPr>
        <w:t xml:space="preserve">: </w:t>
      </w:r>
      <w:r w:rsidRPr="000979DD">
        <w:rPr>
          <w:rFonts w:ascii="Times New Roman" w:hAnsi="Times New Roman" w:cs="Times New Roman"/>
          <w:shd w:val="clear" w:color="auto" w:fill="FFFFFF"/>
          <w:lang w:val="en-US"/>
        </w:rPr>
        <w:t>Cambridge</w:t>
      </w:r>
      <w:r w:rsidRPr="00673E72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0979DD">
        <w:rPr>
          <w:rFonts w:ascii="Times New Roman" w:hAnsi="Times New Roman" w:cs="Times New Roman"/>
          <w:shd w:val="clear" w:color="auto" w:fill="FFFFFF"/>
          <w:lang w:val="en-US"/>
        </w:rPr>
        <w:t>University</w:t>
      </w:r>
      <w:r w:rsidRPr="00673E72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 xml:space="preserve">. </w:t>
      </w:r>
      <w:r w:rsidRPr="000979DD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2004. </w:t>
      </w:r>
      <w:proofErr w:type="gramStart"/>
      <w:r w:rsidRPr="000979DD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P</w:t>
      </w:r>
      <w:r w:rsidRPr="00673E72">
        <w:rPr>
          <w:rStyle w:val="apple-converted-space"/>
          <w:rFonts w:ascii="Times New Roman" w:hAnsi="Times New Roman" w:cs="Times New Roman"/>
          <w:shd w:val="clear" w:color="auto" w:fill="FFFFFF"/>
        </w:rPr>
        <w:t>.1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.</w:t>
      </w:r>
      <w:proofErr w:type="gramEnd"/>
    </w:p>
  </w:footnote>
  <w:footnote w:id="36">
    <w:p w:rsidR="00434505" w:rsidRPr="007464A2" w:rsidRDefault="00434505" w:rsidP="00C026C7">
      <w:pPr>
        <w:pStyle w:val="a9"/>
        <w:rPr>
          <w:rFonts w:ascii="Times New Roman" w:hAnsi="Times New Roman" w:cs="Times New Roman"/>
        </w:rPr>
      </w:pPr>
      <w:r w:rsidRPr="007464A2">
        <w:rPr>
          <w:rStyle w:val="ab"/>
          <w:rFonts w:ascii="Times New Roman" w:hAnsi="Times New Roman" w:cs="Times New Roman"/>
        </w:rPr>
        <w:footnoteRef/>
      </w:r>
      <w:r w:rsidRPr="007464A2">
        <w:rPr>
          <w:rFonts w:ascii="Times New Roman" w:hAnsi="Times New Roman" w:cs="Times New Roman"/>
        </w:rPr>
        <w:t xml:space="preserve"> Рекомендация 1735 (2006). О понятии «нация». </w:t>
      </w:r>
      <w:r>
        <w:rPr>
          <w:rFonts w:ascii="Times New Roman" w:hAnsi="Times New Roman" w:cs="Times New Roman"/>
          <w:lang w:val="en-US"/>
        </w:rPr>
        <w:t>URL</w:t>
      </w:r>
      <w:r w:rsidRPr="007464A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 </w:t>
      </w:r>
      <w:hyperlink r:id="rId11" w:history="1">
        <w:r w:rsidRPr="007464A2">
          <w:rPr>
            <w:rStyle w:val="a7"/>
            <w:rFonts w:ascii="Times New Roman" w:hAnsi="Times New Roman" w:cs="Times New Roman"/>
          </w:rPr>
          <w:t>https://rm.coe.int/CoERMPublicCommonSearchServices/DisplayDCTMContent?documentId=0900001680630e5d</w:t>
        </w:r>
      </w:hyperlink>
      <w:r w:rsidRPr="007464A2">
        <w:rPr>
          <w:rFonts w:ascii="Times New Roman" w:hAnsi="Times New Roman" w:cs="Times New Roman"/>
        </w:rPr>
        <w:t xml:space="preserve"> (дата обращения</w:t>
      </w:r>
      <w:r>
        <w:rPr>
          <w:rFonts w:ascii="Times New Roman" w:hAnsi="Times New Roman" w:cs="Times New Roman"/>
        </w:rPr>
        <w:t>: 23.03.2017</w:t>
      </w:r>
      <w:r w:rsidRPr="007464A2">
        <w:rPr>
          <w:rFonts w:ascii="Times New Roman" w:hAnsi="Times New Roman" w:cs="Times New Roman"/>
        </w:rPr>
        <w:t>)</w:t>
      </w:r>
    </w:p>
  </w:footnote>
  <w:footnote w:id="37">
    <w:p w:rsidR="00434505" w:rsidRPr="007464A2" w:rsidRDefault="00434505" w:rsidP="00C026C7">
      <w:pPr>
        <w:pStyle w:val="a9"/>
        <w:rPr>
          <w:rFonts w:ascii="Times New Roman" w:hAnsi="Times New Roman" w:cs="Times New Roman"/>
        </w:rPr>
      </w:pPr>
      <w:r w:rsidRPr="007464A2">
        <w:rPr>
          <w:rStyle w:val="ab"/>
          <w:rFonts w:ascii="Times New Roman" w:hAnsi="Times New Roman" w:cs="Times New Roman"/>
        </w:rPr>
        <w:footnoteRef/>
      </w:r>
      <w:r w:rsidRPr="007464A2">
        <w:rPr>
          <w:rFonts w:ascii="Times New Roman" w:hAnsi="Times New Roman" w:cs="Times New Roman"/>
          <w:lang w:val="fr-FR"/>
        </w:rPr>
        <w:t xml:space="preserve"> Constitution de la République française. </w:t>
      </w:r>
      <w:r w:rsidRPr="007464A2">
        <w:rPr>
          <w:rFonts w:ascii="Times New Roman" w:hAnsi="Times New Roman" w:cs="Times New Roman"/>
          <w:lang w:val="en-US"/>
        </w:rPr>
        <w:t>Art</w:t>
      </w:r>
      <w:r w:rsidRPr="007464A2">
        <w:rPr>
          <w:rFonts w:ascii="Times New Roman" w:hAnsi="Times New Roman" w:cs="Times New Roman"/>
        </w:rPr>
        <w:t xml:space="preserve">. 4, 13, 16. </w:t>
      </w:r>
      <w:r w:rsidRPr="007464A2">
        <w:rPr>
          <w:rFonts w:ascii="Times New Roman" w:hAnsi="Times New Roman" w:cs="Times New Roman"/>
          <w:lang w:val="pl-PL"/>
        </w:rPr>
        <w:t>URL</w:t>
      </w:r>
      <w:r w:rsidRPr="007464A2">
        <w:rPr>
          <w:rFonts w:ascii="Times New Roman" w:hAnsi="Times New Roman" w:cs="Times New Roman"/>
        </w:rPr>
        <w:t xml:space="preserve">: </w:t>
      </w:r>
      <w:hyperlink r:id="rId12" w:history="1">
        <w:r w:rsidRPr="007464A2">
          <w:rPr>
            <w:rStyle w:val="a7"/>
            <w:rFonts w:ascii="Times New Roman" w:hAnsi="Times New Roman" w:cs="Times New Roman"/>
            <w:lang w:val="pl-PL"/>
          </w:rPr>
          <w:t>http</w:t>
        </w:r>
        <w:r w:rsidRPr="007464A2">
          <w:rPr>
            <w:rStyle w:val="a7"/>
            <w:rFonts w:ascii="Times New Roman" w:hAnsi="Times New Roman" w:cs="Times New Roman"/>
          </w:rPr>
          <w:t>://</w:t>
        </w:r>
        <w:r w:rsidRPr="007464A2">
          <w:rPr>
            <w:rStyle w:val="a7"/>
            <w:rFonts w:ascii="Times New Roman" w:hAnsi="Times New Roman" w:cs="Times New Roman"/>
            <w:lang w:val="pl-PL"/>
          </w:rPr>
          <w:t>www</w:t>
        </w:r>
        <w:r w:rsidRPr="007464A2">
          <w:rPr>
            <w:rStyle w:val="a7"/>
            <w:rFonts w:ascii="Times New Roman" w:hAnsi="Times New Roman" w:cs="Times New Roman"/>
          </w:rPr>
          <w:t>.</w:t>
        </w:r>
        <w:r w:rsidRPr="007464A2">
          <w:rPr>
            <w:rStyle w:val="a7"/>
            <w:rFonts w:ascii="Times New Roman" w:hAnsi="Times New Roman" w:cs="Times New Roman"/>
            <w:lang w:val="pl-PL"/>
          </w:rPr>
          <w:t>assemblee</w:t>
        </w:r>
        <w:r w:rsidRPr="007464A2">
          <w:rPr>
            <w:rStyle w:val="a7"/>
            <w:rFonts w:ascii="Times New Roman" w:hAnsi="Times New Roman" w:cs="Times New Roman"/>
          </w:rPr>
          <w:t>-</w:t>
        </w:r>
        <w:r w:rsidRPr="007464A2">
          <w:rPr>
            <w:rStyle w:val="a7"/>
            <w:rFonts w:ascii="Times New Roman" w:hAnsi="Times New Roman" w:cs="Times New Roman"/>
            <w:lang w:val="pl-PL"/>
          </w:rPr>
          <w:t>nationale</w:t>
        </w:r>
        <w:r w:rsidRPr="007464A2">
          <w:rPr>
            <w:rStyle w:val="a7"/>
            <w:rFonts w:ascii="Times New Roman" w:hAnsi="Times New Roman" w:cs="Times New Roman"/>
          </w:rPr>
          <w:t>.</w:t>
        </w:r>
        <w:r w:rsidRPr="007464A2">
          <w:rPr>
            <w:rStyle w:val="a7"/>
            <w:rFonts w:ascii="Times New Roman" w:hAnsi="Times New Roman" w:cs="Times New Roman"/>
            <w:lang w:val="pl-PL"/>
          </w:rPr>
          <w:t>fr</w:t>
        </w:r>
        <w:r w:rsidRPr="007464A2">
          <w:rPr>
            <w:rStyle w:val="a7"/>
            <w:rFonts w:ascii="Times New Roman" w:hAnsi="Times New Roman" w:cs="Times New Roman"/>
          </w:rPr>
          <w:t>/</w:t>
        </w:r>
        <w:r w:rsidRPr="007464A2">
          <w:rPr>
            <w:rStyle w:val="a7"/>
            <w:rFonts w:ascii="Times New Roman" w:hAnsi="Times New Roman" w:cs="Times New Roman"/>
            <w:lang w:val="pl-PL"/>
          </w:rPr>
          <w:t>connaissance</w:t>
        </w:r>
        <w:r w:rsidRPr="007464A2">
          <w:rPr>
            <w:rStyle w:val="a7"/>
            <w:rFonts w:ascii="Times New Roman" w:hAnsi="Times New Roman" w:cs="Times New Roman"/>
          </w:rPr>
          <w:t>/</w:t>
        </w:r>
        <w:r w:rsidRPr="007464A2">
          <w:rPr>
            <w:rStyle w:val="a7"/>
            <w:rFonts w:ascii="Times New Roman" w:hAnsi="Times New Roman" w:cs="Times New Roman"/>
            <w:lang w:val="pl-PL"/>
          </w:rPr>
          <w:t>constitution</w:t>
        </w:r>
        <w:r w:rsidRPr="007464A2">
          <w:rPr>
            <w:rStyle w:val="a7"/>
            <w:rFonts w:ascii="Times New Roman" w:hAnsi="Times New Roman" w:cs="Times New Roman"/>
          </w:rPr>
          <w:t>.</w:t>
        </w:r>
        <w:r w:rsidRPr="007464A2">
          <w:rPr>
            <w:rStyle w:val="a7"/>
            <w:rFonts w:ascii="Times New Roman" w:hAnsi="Times New Roman" w:cs="Times New Roman"/>
            <w:lang w:val="pl-PL"/>
          </w:rPr>
          <w:t>asp</w:t>
        </w:r>
      </w:hyperlink>
      <w:r w:rsidRPr="007464A2">
        <w:rPr>
          <w:rFonts w:ascii="Times New Roman" w:hAnsi="Times New Roman" w:cs="Times New Roman"/>
        </w:rPr>
        <w:t xml:space="preserve"> (дата обращения</w:t>
      </w:r>
      <w:r>
        <w:rPr>
          <w:rFonts w:ascii="Times New Roman" w:hAnsi="Times New Roman" w:cs="Times New Roman"/>
        </w:rPr>
        <w:t>: 23.03.2017</w:t>
      </w:r>
      <w:r w:rsidRPr="007464A2">
        <w:rPr>
          <w:rFonts w:ascii="Times New Roman" w:hAnsi="Times New Roman" w:cs="Times New Roman"/>
        </w:rPr>
        <w:t>)</w:t>
      </w:r>
    </w:p>
  </w:footnote>
  <w:footnote w:id="38">
    <w:p w:rsidR="00434505" w:rsidRPr="00CE7453" w:rsidRDefault="00434505" w:rsidP="007233DE">
      <w:pPr>
        <w:pStyle w:val="a9"/>
        <w:rPr>
          <w:rFonts w:ascii="Times New Roman" w:hAnsi="Times New Roman" w:cs="Times New Roman"/>
        </w:rPr>
      </w:pPr>
      <w:r w:rsidRPr="003C47CB">
        <w:rPr>
          <w:rStyle w:val="ab"/>
          <w:rFonts w:ascii="Times New Roman" w:hAnsi="Times New Roman" w:cs="Times New Roman"/>
        </w:rPr>
        <w:footnoteRef/>
      </w:r>
      <w:r w:rsidRPr="00B02499">
        <w:rPr>
          <w:rFonts w:ascii="Times New Roman" w:hAnsi="Times New Roman" w:cs="Times New Roman"/>
        </w:rPr>
        <w:t xml:space="preserve"> </w:t>
      </w:r>
      <w:r w:rsidRPr="003C47CB">
        <w:rPr>
          <w:rFonts w:ascii="Times New Roman" w:hAnsi="Times New Roman" w:cs="Times New Roman"/>
        </w:rPr>
        <w:t>Загрязкина</w:t>
      </w:r>
      <w:r w:rsidRPr="00B02499">
        <w:rPr>
          <w:rFonts w:ascii="Times New Roman" w:hAnsi="Times New Roman" w:cs="Times New Roman"/>
        </w:rPr>
        <w:t xml:space="preserve"> </w:t>
      </w:r>
      <w:r w:rsidRPr="003C47CB">
        <w:rPr>
          <w:rFonts w:ascii="Times New Roman" w:hAnsi="Times New Roman" w:cs="Times New Roman"/>
        </w:rPr>
        <w:t>Т</w:t>
      </w:r>
      <w:r w:rsidRPr="00B02499">
        <w:rPr>
          <w:rFonts w:ascii="Times New Roman" w:hAnsi="Times New Roman" w:cs="Times New Roman"/>
        </w:rPr>
        <w:t>.</w:t>
      </w:r>
      <w:r w:rsidRPr="003C47CB">
        <w:rPr>
          <w:rFonts w:ascii="Times New Roman" w:hAnsi="Times New Roman" w:cs="Times New Roman"/>
        </w:rPr>
        <w:t>Ю</w:t>
      </w:r>
      <w:r w:rsidRPr="00B0249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Указ</w:t>
      </w:r>
      <w:proofErr w:type="gramStart"/>
      <w:r w:rsidRPr="00B02499">
        <w:rPr>
          <w:rFonts w:ascii="Times New Roman" w:hAnsi="Times New Roman" w:cs="Times New Roman"/>
        </w:rPr>
        <w:t>.</w:t>
      </w:r>
      <w:proofErr w:type="gramEnd"/>
      <w:r w:rsidRPr="00B0249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 С</w:t>
      </w:r>
      <w:r w:rsidRPr="00B02499">
        <w:rPr>
          <w:rFonts w:ascii="Times New Roman" w:hAnsi="Times New Roman" w:cs="Times New Roman"/>
          <w:lang w:val="en-US"/>
        </w:rPr>
        <w:t>. 39-54</w:t>
      </w:r>
      <w:r>
        <w:rPr>
          <w:rFonts w:ascii="Times New Roman" w:hAnsi="Times New Roman" w:cs="Times New Roman"/>
        </w:rPr>
        <w:t>.</w:t>
      </w:r>
    </w:p>
  </w:footnote>
  <w:footnote w:id="39">
    <w:p w:rsidR="00434505" w:rsidRPr="007464A2" w:rsidRDefault="00434505" w:rsidP="00C026C7">
      <w:pPr>
        <w:pStyle w:val="a9"/>
        <w:rPr>
          <w:rFonts w:ascii="Times New Roman" w:hAnsi="Times New Roman" w:cs="Times New Roman"/>
        </w:rPr>
      </w:pPr>
      <w:r w:rsidRPr="007464A2">
        <w:rPr>
          <w:rStyle w:val="ab"/>
          <w:rFonts w:ascii="Times New Roman" w:hAnsi="Times New Roman" w:cs="Times New Roman"/>
        </w:rPr>
        <w:footnoteRef/>
      </w:r>
      <w:r w:rsidRPr="003C47C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464A2">
        <w:rPr>
          <w:rFonts w:ascii="Times New Roman" w:hAnsi="Times New Roman" w:cs="Times New Roman"/>
          <w:lang w:val="en-US"/>
        </w:rPr>
        <w:t>Indigenous</w:t>
      </w:r>
      <w:r w:rsidRPr="003C47CB">
        <w:rPr>
          <w:rFonts w:ascii="Times New Roman" w:hAnsi="Times New Roman" w:cs="Times New Roman"/>
          <w:lang w:val="en-US"/>
        </w:rPr>
        <w:t xml:space="preserve"> </w:t>
      </w:r>
      <w:r w:rsidRPr="007464A2">
        <w:rPr>
          <w:rFonts w:ascii="Times New Roman" w:hAnsi="Times New Roman" w:cs="Times New Roman"/>
          <w:lang w:val="en-US"/>
        </w:rPr>
        <w:t>and</w:t>
      </w:r>
      <w:r w:rsidRPr="003C47CB">
        <w:rPr>
          <w:rFonts w:ascii="Times New Roman" w:hAnsi="Times New Roman" w:cs="Times New Roman"/>
          <w:lang w:val="en-US"/>
        </w:rPr>
        <w:t xml:space="preserve"> </w:t>
      </w:r>
      <w:r w:rsidRPr="007464A2">
        <w:rPr>
          <w:rFonts w:ascii="Times New Roman" w:hAnsi="Times New Roman" w:cs="Times New Roman"/>
          <w:lang w:val="en-US"/>
        </w:rPr>
        <w:t>Northern</w:t>
      </w:r>
      <w:r w:rsidRPr="003C47CB">
        <w:rPr>
          <w:rFonts w:ascii="Times New Roman" w:hAnsi="Times New Roman" w:cs="Times New Roman"/>
          <w:lang w:val="en-US"/>
        </w:rPr>
        <w:t xml:space="preserve"> </w:t>
      </w:r>
      <w:r w:rsidRPr="007464A2">
        <w:rPr>
          <w:rFonts w:ascii="Times New Roman" w:hAnsi="Times New Roman" w:cs="Times New Roman"/>
          <w:lang w:val="en-US"/>
        </w:rPr>
        <w:t>Affaires</w:t>
      </w:r>
      <w:r w:rsidRPr="003C47CB">
        <w:rPr>
          <w:rFonts w:ascii="Times New Roman" w:hAnsi="Times New Roman" w:cs="Times New Roman"/>
          <w:lang w:val="en-US"/>
        </w:rPr>
        <w:t xml:space="preserve"> </w:t>
      </w:r>
      <w:r w:rsidRPr="007464A2">
        <w:rPr>
          <w:rFonts w:ascii="Times New Roman" w:hAnsi="Times New Roman" w:cs="Times New Roman"/>
          <w:lang w:val="en-US"/>
        </w:rPr>
        <w:t>Canada</w:t>
      </w:r>
      <w:r w:rsidRPr="003C47CB">
        <w:rPr>
          <w:rFonts w:ascii="Times New Roman" w:hAnsi="Times New Roman" w:cs="Times New Roman"/>
          <w:lang w:val="en-US"/>
        </w:rPr>
        <w:t>.</w:t>
      </w:r>
      <w:proofErr w:type="gramEnd"/>
      <w:r w:rsidRPr="003C47C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1D564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 </w:t>
      </w:r>
      <w:hyperlink r:id="rId13" w:history="1">
        <w:r w:rsidRPr="007464A2">
          <w:rPr>
            <w:rStyle w:val="a7"/>
            <w:rFonts w:ascii="Times New Roman" w:hAnsi="Times New Roman" w:cs="Times New Roman"/>
            <w:lang w:val="en-US"/>
          </w:rPr>
          <w:t>http</w:t>
        </w:r>
        <w:r w:rsidRPr="007464A2">
          <w:rPr>
            <w:rStyle w:val="a7"/>
            <w:rFonts w:ascii="Times New Roman" w:hAnsi="Times New Roman" w:cs="Times New Roman"/>
          </w:rPr>
          <w:t>://</w:t>
        </w:r>
        <w:r w:rsidRPr="007464A2">
          <w:rPr>
            <w:rStyle w:val="a7"/>
            <w:rFonts w:ascii="Times New Roman" w:hAnsi="Times New Roman" w:cs="Times New Roman"/>
            <w:lang w:val="en-US"/>
          </w:rPr>
          <w:t>www</w:t>
        </w:r>
        <w:r w:rsidRPr="007464A2">
          <w:rPr>
            <w:rStyle w:val="a7"/>
            <w:rFonts w:ascii="Times New Roman" w:hAnsi="Times New Roman" w:cs="Times New Roman"/>
          </w:rPr>
          <w:t>.</w:t>
        </w:r>
        <w:r w:rsidRPr="007464A2">
          <w:rPr>
            <w:rStyle w:val="a7"/>
            <w:rFonts w:ascii="Times New Roman" w:hAnsi="Times New Roman" w:cs="Times New Roman"/>
            <w:lang w:val="en-US"/>
          </w:rPr>
          <w:t>aadnc</w:t>
        </w:r>
        <w:r w:rsidRPr="007464A2">
          <w:rPr>
            <w:rStyle w:val="a7"/>
            <w:rFonts w:ascii="Times New Roman" w:hAnsi="Times New Roman" w:cs="Times New Roman"/>
          </w:rPr>
          <w:t>-</w:t>
        </w:r>
        <w:r w:rsidRPr="007464A2">
          <w:rPr>
            <w:rStyle w:val="a7"/>
            <w:rFonts w:ascii="Times New Roman" w:hAnsi="Times New Roman" w:cs="Times New Roman"/>
            <w:lang w:val="en-US"/>
          </w:rPr>
          <w:t>aandc</w:t>
        </w:r>
        <w:r w:rsidRPr="007464A2">
          <w:rPr>
            <w:rStyle w:val="a7"/>
            <w:rFonts w:ascii="Times New Roman" w:hAnsi="Times New Roman" w:cs="Times New Roman"/>
          </w:rPr>
          <w:t>.</w:t>
        </w:r>
        <w:r w:rsidRPr="007464A2">
          <w:rPr>
            <w:rStyle w:val="a7"/>
            <w:rFonts w:ascii="Times New Roman" w:hAnsi="Times New Roman" w:cs="Times New Roman"/>
            <w:lang w:val="en-US"/>
          </w:rPr>
          <w:t>gc</w:t>
        </w:r>
        <w:r w:rsidRPr="007464A2">
          <w:rPr>
            <w:rStyle w:val="a7"/>
            <w:rFonts w:ascii="Times New Roman" w:hAnsi="Times New Roman" w:cs="Times New Roman"/>
          </w:rPr>
          <w:t>.</w:t>
        </w:r>
        <w:r w:rsidRPr="007464A2">
          <w:rPr>
            <w:rStyle w:val="a7"/>
            <w:rFonts w:ascii="Times New Roman" w:hAnsi="Times New Roman" w:cs="Times New Roman"/>
            <w:lang w:val="en-US"/>
          </w:rPr>
          <w:t>ca</w:t>
        </w:r>
        <w:r w:rsidRPr="007464A2">
          <w:rPr>
            <w:rStyle w:val="a7"/>
            <w:rFonts w:ascii="Times New Roman" w:hAnsi="Times New Roman" w:cs="Times New Roman"/>
          </w:rPr>
          <w:t>/</w:t>
        </w:r>
        <w:r w:rsidRPr="007464A2">
          <w:rPr>
            <w:rStyle w:val="a7"/>
            <w:rFonts w:ascii="Times New Roman" w:hAnsi="Times New Roman" w:cs="Times New Roman"/>
            <w:lang w:val="en-US"/>
          </w:rPr>
          <w:t>eng</w:t>
        </w:r>
        <w:r w:rsidRPr="007464A2">
          <w:rPr>
            <w:rStyle w:val="a7"/>
            <w:rFonts w:ascii="Times New Roman" w:hAnsi="Times New Roman" w:cs="Times New Roman"/>
          </w:rPr>
          <w:t>/1100100014642/1100100014643</w:t>
        </w:r>
      </w:hyperlink>
      <w:r w:rsidRPr="007464A2">
        <w:rPr>
          <w:rFonts w:ascii="Times New Roman" w:hAnsi="Times New Roman" w:cs="Times New Roman"/>
        </w:rPr>
        <w:t xml:space="preserve"> (дата обращения</w:t>
      </w:r>
      <w:r>
        <w:rPr>
          <w:rFonts w:ascii="Times New Roman" w:hAnsi="Times New Roman" w:cs="Times New Roman"/>
        </w:rPr>
        <w:t>: 23.03.2017</w:t>
      </w:r>
      <w:r w:rsidRPr="007464A2">
        <w:rPr>
          <w:rFonts w:ascii="Times New Roman" w:hAnsi="Times New Roman" w:cs="Times New Roman"/>
        </w:rPr>
        <w:t>)</w:t>
      </w:r>
    </w:p>
  </w:footnote>
  <w:footnote w:id="40">
    <w:p w:rsidR="00434505" w:rsidRPr="008E01FE" w:rsidRDefault="00434505" w:rsidP="00853113">
      <w:pPr>
        <w:pStyle w:val="a9"/>
        <w:rPr>
          <w:rFonts w:ascii="Times New Roman" w:hAnsi="Times New Roman" w:cs="Times New Roman"/>
          <w:lang w:val="en-US"/>
        </w:rPr>
      </w:pPr>
      <w:r w:rsidRPr="00FA3145">
        <w:rPr>
          <w:rStyle w:val="ab"/>
          <w:rFonts w:ascii="Times New Roman" w:hAnsi="Times New Roman" w:cs="Times New Roman"/>
        </w:rPr>
        <w:footnoteRef/>
      </w:r>
      <w:r w:rsidRPr="002903FF">
        <w:rPr>
          <w:rFonts w:ascii="Times New Roman" w:hAnsi="Times New Roman" w:cs="Times New Roman"/>
          <w:lang w:val="en-US"/>
        </w:rPr>
        <w:t xml:space="preserve"> </w:t>
      </w:r>
      <w:r w:rsidRPr="00FA3145">
        <w:rPr>
          <w:rFonts w:ascii="Times New Roman" w:hAnsi="Times New Roman" w:cs="Times New Roman"/>
          <w:sz w:val="19"/>
          <w:szCs w:val="19"/>
          <w:lang w:val="en-US"/>
        </w:rPr>
        <w:t>House</w:t>
      </w:r>
      <w:r w:rsidRPr="002903FF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 w:rsidRPr="00FA3145">
        <w:rPr>
          <w:rFonts w:ascii="Times New Roman" w:hAnsi="Times New Roman" w:cs="Times New Roman"/>
          <w:sz w:val="19"/>
          <w:szCs w:val="19"/>
          <w:lang w:val="en-US"/>
        </w:rPr>
        <w:t>passes</w:t>
      </w:r>
      <w:r w:rsidRPr="002903FF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 w:rsidRPr="00FA3145">
        <w:rPr>
          <w:rFonts w:ascii="Times New Roman" w:hAnsi="Times New Roman" w:cs="Times New Roman"/>
          <w:sz w:val="19"/>
          <w:szCs w:val="19"/>
          <w:lang w:val="en-US"/>
        </w:rPr>
        <w:t>motion</w:t>
      </w:r>
      <w:r w:rsidRPr="002903FF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 w:rsidRPr="00FA3145">
        <w:rPr>
          <w:rFonts w:ascii="Times New Roman" w:hAnsi="Times New Roman" w:cs="Times New Roman"/>
          <w:sz w:val="19"/>
          <w:szCs w:val="19"/>
          <w:lang w:val="en-US"/>
        </w:rPr>
        <w:t>recognizing</w:t>
      </w:r>
      <w:r w:rsidRPr="002903FF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 w:rsidRPr="00FA3145">
        <w:rPr>
          <w:rFonts w:ascii="Times New Roman" w:hAnsi="Times New Roman" w:cs="Times New Roman"/>
          <w:sz w:val="19"/>
          <w:szCs w:val="19"/>
          <w:lang w:val="en-US"/>
        </w:rPr>
        <w:t>Qu</w:t>
      </w:r>
      <w:r w:rsidRPr="002903FF">
        <w:rPr>
          <w:rFonts w:ascii="Times New Roman" w:hAnsi="Times New Roman" w:cs="Times New Roman"/>
          <w:sz w:val="19"/>
          <w:szCs w:val="19"/>
          <w:lang w:val="en-US"/>
        </w:rPr>
        <w:t>é</w:t>
      </w:r>
      <w:r w:rsidRPr="00FA3145">
        <w:rPr>
          <w:rFonts w:ascii="Times New Roman" w:hAnsi="Times New Roman" w:cs="Times New Roman"/>
          <w:sz w:val="19"/>
          <w:szCs w:val="19"/>
          <w:lang w:val="en-US"/>
        </w:rPr>
        <w:t>b</w:t>
      </w:r>
      <w:r w:rsidRPr="002903FF">
        <w:rPr>
          <w:rFonts w:ascii="Times New Roman" w:hAnsi="Times New Roman" w:cs="Times New Roman"/>
          <w:sz w:val="19"/>
          <w:szCs w:val="19"/>
          <w:lang w:val="en-US"/>
        </w:rPr>
        <w:t>é</w:t>
      </w:r>
      <w:r w:rsidRPr="00FA3145">
        <w:rPr>
          <w:rFonts w:ascii="Times New Roman" w:hAnsi="Times New Roman" w:cs="Times New Roman"/>
          <w:sz w:val="19"/>
          <w:szCs w:val="19"/>
          <w:lang w:val="en-US"/>
        </w:rPr>
        <w:t>cois</w:t>
      </w:r>
      <w:r w:rsidRPr="002903FF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 w:rsidRPr="00FA3145">
        <w:rPr>
          <w:rFonts w:ascii="Times New Roman" w:hAnsi="Times New Roman" w:cs="Times New Roman"/>
          <w:sz w:val="19"/>
          <w:szCs w:val="19"/>
          <w:lang w:val="en-US"/>
        </w:rPr>
        <w:t>as</w:t>
      </w:r>
      <w:r w:rsidRPr="002903FF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 w:rsidRPr="00FA3145">
        <w:rPr>
          <w:rFonts w:ascii="Times New Roman" w:hAnsi="Times New Roman" w:cs="Times New Roman"/>
          <w:sz w:val="19"/>
          <w:szCs w:val="19"/>
          <w:lang w:val="en-US"/>
        </w:rPr>
        <w:t>nation</w:t>
      </w:r>
      <w:r w:rsidRPr="002903FF">
        <w:rPr>
          <w:rFonts w:ascii="Times New Roman" w:hAnsi="Times New Roman" w:cs="Times New Roman"/>
          <w:sz w:val="19"/>
          <w:szCs w:val="19"/>
          <w:lang w:val="en-US"/>
        </w:rPr>
        <w:t>//</w:t>
      </w:r>
      <w:r w:rsidRPr="002903FF">
        <w:rPr>
          <w:rFonts w:ascii="Times New Roman" w:hAnsi="Times New Roman" w:cs="Times New Roman"/>
          <w:color w:val="222222"/>
          <w:sz w:val="19"/>
          <w:szCs w:val="19"/>
          <w:lang w:val="en-US"/>
        </w:rPr>
        <w:t xml:space="preserve"> </w:t>
      </w:r>
      <w:r w:rsidRPr="00FA3145">
        <w:rPr>
          <w:rFonts w:ascii="Times New Roman" w:hAnsi="Times New Roman" w:cs="Times New Roman"/>
          <w:color w:val="222222"/>
          <w:sz w:val="19"/>
          <w:szCs w:val="19"/>
          <w:lang w:val="en-US"/>
        </w:rPr>
        <w:t>Canadian</w:t>
      </w:r>
      <w:r w:rsidRPr="002903FF">
        <w:rPr>
          <w:rFonts w:ascii="Times New Roman" w:hAnsi="Times New Roman" w:cs="Times New Roman"/>
          <w:color w:val="222222"/>
          <w:sz w:val="19"/>
          <w:szCs w:val="19"/>
          <w:lang w:val="en-US"/>
        </w:rPr>
        <w:t xml:space="preserve"> </w:t>
      </w:r>
      <w:r w:rsidRPr="00FA3145">
        <w:rPr>
          <w:rFonts w:ascii="Times New Roman" w:hAnsi="Times New Roman" w:cs="Times New Roman"/>
          <w:color w:val="222222"/>
          <w:sz w:val="19"/>
          <w:szCs w:val="19"/>
          <w:lang w:val="en-US"/>
        </w:rPr>
        <w:t>Broadcasting</w:t>
      </w:r>
      <w:r w:rsidRPr="002903FF">
        <w:rPr>
          <w:rFonts w:ascii="Times New Roman" w:hAnsi="Times New Roman" w:cs="Times New Roman"/>
          <w:color w:val="222222"/>
          <w:sz w:val="19"/>
          <w:szCs w:val="19"/>
          <w:lang w:val="en-US"/>
        </w:rPr>
        <w:t xml:space="preserve"> </w:t>
      </w:r>
      <w:r w:rsidRPr="00FA3145">
        <w:rPr>
          <w:rFonts w:ascii="Times New Roman" w:hAnsi="Times New Roman" w:cs="Times New Roman"/>
          <w:color w:val="222222"/>
          <w:sz w:val="19"/>
          <w:szCs w:val="19"/>
          <w:lang w:val="en-US"/>
        </w:rPr>
        <w:t>Corporation</w:t>
      </w:r>
      <w:r w:rsidRPr="002903FF">
        <w:rPr>
          <w:rFonts w:ascii="Times New Roman" w:hAnsi="Times New Roman" w:cs="Times New Roman"/>
          <w:color w:val="222222"/>
          <w:sz w:val="19"/>
          <w:szCs w:val="19"/>
          <w:lang w:val="en-US"/>
        </w:rPr>
        <w:t xml:space="preserve"> </w:t>
      </w:r>
      <w:r w:rsidRPr="00FA3145">
        <w:rPr>
          <w:rFonts w:ascii="Times New Roman" w:hAnsi="Times New Roman" w:cs="Times New Roman"/>
          <w:color w:val="222222"/>
          <w:sz w:val="19"/>
          <w:szCs w:val="19"/>
          <w:lang w:val="en-US"/>
        </w:rPr>
        <w:t>November</w:t>
      </w:r>
      <w:r w:rsidRPr="002903FF">
        <w:rPr>
          <w:rFonts w:ascii="Times New Roman" w:hAnsi="Times New Roman" w:cs="Times New Roman"/>
          <w:color w:val="222222"/>
          <w:sz w:val="19"/>
          <w:szCs w:val="19"/>
          <w:lang w:val="en-US"/>
        </w:rPr>
        <w:t xml:space="preserve"> 27, 2006 </w:t>
      </w:r>
      <w:r w:rsidRPr="00FA3145">
        <w:rPr>
          <w:rFonts w:ascii="Times New Roman" w:hAnsi="Times New Roman" w:cs="Times New Roman"/>
          <w:color w:val="222222"/>
          <w:sz w:val="19"/>
          <w:szCs w:val="19"/>
          <w:lang w:val="en-US"/>
        </w:rPr>
        <w:t>URL</w:t>
      </w:r>
      <w:r w:rsidRPr="002903FF">
        <w:rPr>
          <w:rFonts w:ascii="Times New Roman" w:hAnsi="Times New Roman" w:cs="Times New Roman"/>
          <w:color w:val="222222"/>
          <w:sz w:val="19"/>
          <w:szCs w:val="19"/>
          <w:lang w:val="en-US"/>
        </w:rPr>
        <w:t>:</w:t>
      </w:r>
      <w:r w:rsidRPr="00E36CA9">
        <w:rPr>
          <w:rFonts w:ascii="Times New Roman" w:hAnsi="Times New Roman" w:cs="Times New Roman"/>
          <w:color w:val="222222"/>
          <w:sz w:val="19"/>
          <w:szCs w:val="19"/>
          <w:lang w:val="en-US"/>
        </w:rPr>
        <w:t> </w:t>
      </w:r>
      <w:hyperlink r:id="rId14" w:history="1">
        <w:r w:rsidRPr="00FA3145">
          <w:rPr>
            <w:rStyle w:val="a7"/>
            <w:rFonts w:ascii="Times New Roman" w:hAnsi="Times New Roman" w:cs="Times New Roman"/>
            <w:lang w:val="en-US"/>
          </w:rPr>
          <w:t>http://www.cbc.ca/news/canada/house-passes-motion-recognizing-quebecois-as-nation-1.574359</w:t>
        </w:r>
      </w:hyperlink>
      <w:r w:rsidRPr="00FA3145">
        <w:rPr>
          <w:rFonts w:ascii="Times New Roman" w:hAnsi="Times New Roman" w:cs="Times New Roman"/>
          <w:lang w:val="en-US"/>
        </w:rPr>
        <w:t xml:space="preserve"> </w:t>
      </w:r>
      <w:r w:rsidRPr="008E01FE">
        <w:rPr>
          <w:rFonts w:ascii="Times New Roman" w:hAnsi="Times New Roman" w:cs="Times New Roman"/>
          <w:lang w:val="en-US"/>
        </w:rPr>
        <w:t>(</w:t>
      </w:r>
      <w:r w:rsidRPr="00F22FDC">
        <w:rPr>
          <w:rFonts w:ascii="Times New Roman" w:hAnsi="Times New Roman" w:cs="Times New Roman"/>
        </w:rPr>
        <w:t>дата</w:t>
      </w:r>
      <w:r w:rsidRPr="008E01FE">
        <w:rPr>
          <w:rFonts w:ascii="Times New Roman" w:hAnsi="Times New Roman" w:cs="Times New Roman"/>
          <w:lang w:val="en-US"/>
        </w:rPr>
        <w:t xml:space="preserve"> </w:t>
      </w:r>
      <w:r w:rsidRPr="00F22FDC">
        <w:rPr>
          <w:rFonts w:ascii="Times New Roman" w:hAnsi="Times New Roman" w:cs="Times New Roman"/>
        </w:rPr>
        <w:t>обр</w:t>
      </w:r>
      <w:r w:rsidRPr="00F22FDC">
        <w:rPr>
          <w:rFonts w:ascii="Times New Roman" w:hAnsi="Times New Roman" w:cs="Times New Roman"/>
        </w:rPr>
        <w:t>а</w:t>
      </w:r>
      <w:r w:rsidRPr="00F22FDC">
        <w:rPr>
          <w:rFonts w:ascii="Times New Roman" w:hAnsi="Times New Roman" w:cs="Times New Roman"/>
        </w:rPr>
        <w:t>щения</w:t>
      </w:r>
      <w:r w:rsidRPr="008E01FE">
        <w:rPr>
          <w:rFonts w:ascii="Times New Roman" w:hAnsi="Times New Roman" w:cs="Times New Roman"/>
          <w:lang w:val="en-US"/>
        </w:rPr>
        <w:t>: 27.03.2017)</w:t>
      </w:r>
      <w:r w:rsidRPr="00CE7453">
        <w:rPr>
          <w:rFonts w:ascii="Times New Roman" w:hAnsi="Times New Roman" w:cs="Times New Roman"/>
          <w:lang w:val="en-US"/>
        </w:rPr>
        <w:t xml:space="preserve">; </w:t>
      </w:r>
      <w:r w:rsidRPr="00CE7453">
        <w:rPr>
          <w:rStyle w:val="reference-text"/>
          <w:rFonts w:ascii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Hansard; 39th Parliament, 1st Session; No. 087; November 27, 2006 URL:</w:t>
      </w:r>
      <w:r w:rsidRPr="00E36CA9">
        <w:rPr>
          <w:rStyle w:val="reference-text"/>
          <w:rFonts w:ascii="Times New Roman" w:hAnsi="Times New Roman" w:cs="Times New Roman"/>
          <w:sz w:val="19"/>
          <w:szCs w:val="19"/>
          <w:shd w:val="clear" w:color="auto" w:fill="FFFFFF"/>
          <w:lang w:val="en-US"/>
        </w:rPr>
        <w:t> </w:t>
      </w:r>
      <w:hyperlink r:id="rId15" w:anchor="Int-1798655" w:history="1">
        <w:r w:rsidRPr="00FA3145">
          <w:rPr>
            <w:rStyle w:val="a7"/>
            <w:rFonts w:ascii="Times New Roman" w:hAnsi="Times New Roman" w:cs="Times New Roman"/>
            <w:lang w:val="en-US"/>
          </w:rPr>
          <w:t>http://www.parl.gc.ca/HousePublications/Publication.aspx?DocId=2544166&amp;File=0&amp;Language=E&amp;Mode=1&amp;Parl=39&amp;Pub=hansard&amp;Ses=1#Int-1798655</w:t>
        </w:r>
      </w:hyperlink>
      <w:r w:rsidRPr="00FA3145">
        <w:rPr>
          <w:rFonts w:ascii="Times New Roman" w:hAnsi="Times New Roman" w:cs="Times New Roman"/>
          <w:lang w:val="en-US"/>
        </w:rPr>
        <w:t xml:space="preserve"> </w:t>
      </w:r>
      <w:r w:rsidRPr="008E01FE">
        <w:rPr>
          <w:rFonts w:ascii="Times New Roman" w:hAnsi="Times New Roman" w:cs="Times New Roman"/>
          <w:lang w:val="en-US"/>
        </w:rPr>
        <w:t>(</w:t>
      </w:r>
      <w:r w:rsidRPr="00F22FDC">
        <w:rPr>
          <w:rFonts w:ascii="Times New Roman" w:hAnsi="Times New Roman" w:cs="Times New Roman"/>
        </w:rPr>
        <w:t>дата</w:t>
      </w:r>
      <w:r w:rsidRPr="008E01FE">
        <w:rPr>
          <w:rFonts w:ascii="Times New Roman" w:hAnsi="Times New Roman" w:cs="Times New Roman"/>
          <w:lang w:val="en-US"/>
        </w:rPr>
        <w:t xml:space="preserve"> </w:t>
      </w:r>
      <w:r w:rsidRPr="00F22FDC">
        <w:rPr>
          <w:rFonts w:ascii="Times New Roman" w:hAnsi="Times New Roman" w:cs="Times New Roman"/>
        </w:rPr>
        <w:t>обращения</w:t>
      </w:r>
      <w:r w:rsidRPr="008E01FE">
        <w:rPr>
          <w:rFonts w:ascii="Times New Roman" w:hAnsi="Times New Roman" w:cs="Times New Roman"/>
          <w:lang w:val="en-US"/>
        </w:rPr>
        <w:t>: 27.03.2017)</w:t>
      </w:r>
    </w:p>
  </w:footnote>
  <w:footnote w:id="41">
    <w:p w:rsidR="00434505" w:rsidRPr="00791C0B" w:rsidRDefault="00434505" w:rsidP="000979DD">
      <w:pPr>
        <w:pStyle w:val="a9"/>
        <w:rPr>
          <w:rFonts w:ascii="Times New Roman" w:hAnsi="Times New Roman" w:cs="Times New Roman"/>
          <w:sz w:val="16"/>
        </w:rPr>
      </w:pPr>
      <w:r w:rsidRPr="00791C0B">
        <w:rPr>
          <w:rStyle w:val="ab"/>
          <w:rFonts w:ascii="Times New Roman" w:hAnsi="Times New Roman" w:cs="Times New Roman"/>
        </w:rPr>
        <w:footnoteRef/>
      </w:r>
      <w:r w:rsidRPr="00791C0B">
        <w:rPr>
          <w:rFonts w:ascii="Times New Roman" w:hAnsi="Times New Roman" w:cs="Times New Roman"/>
        </w:rPr>
        <w:t xml:space="preserve"> Батырев Д.Н. Нация и идентичность. К проблеме определения понятий // Новые технологии. Сборник</w:t>
      </w:r>
      <w:r w:rsidRPr="003A479D">
        <w:rPr>
          <w:rFonts w:ascii="Times New Roman" w:hAnsi="Times New Roman" w:cs="Times New Roman"/>
        </w:rPr>
        <w:t xml:space="preserve"> </w:t>
      </w:r>
      <w:r w:rsidRPr="00791C0B">
        <w:rPr>
          <w:rFonts w:ascii="Times New Roman" w:hAnsi="Times New Roman" w:cs="Times New Roman"/>
        </w:rPr>
        <w:t>научных</w:t>
      </w:r>
      <w:r w:rsidRPr="003A479D">
        <w:rPr>
          <w:rFonts w:ascii="Times New Roman" w:hAnsi="Times New Roman" w:cs="Times New Roman"/>
        </w:rPr>
        <w:t xml:space="preserve"> </w:t>
      </w:r>
      <w:r w:rsidRPr="00791C0B">
        <w:rPr>
          <w:rFonts w:ascii="Times New Roman" w:hAnsi="Times New Roman" w:cs="Times New Roman"/>
        </w:rPr>
        <w:t>трудов</w:t>
      </w:r>
      <w:r w:rsidRPr="003A479D">
        <w:rPr>
          <w:rFonts w:ascii="Times New Roman" w:hAnsi="Times New Roman" w:cs="Times New Roman"/>
        </w:rPr>
        <w:t xml:space="preserve"> </w:t>
      </w:r>
      <w:r w:rsidRPr="00791C0B">
        <w:rPr>
          <w:rFonts w:ascii="Times New Roman" w:hAnsi="Times New Roman" w:cs="Times New Roman"/>
        </w:rPr>
        <w:t>МГТУ</w:t>
      </w:r>
      <w:r w:rsidRPr="003A479D">
        <w:rPr>
          <w:rFonts w:ascii="Times New Roman" w:hAnsi="Times New Roman" w:cs="Times New Roman"/>
        </w:rPr>
        <w:t xml:space="preserve">. </w:t>
      </w:r>
      <w:r w:rsidRPr="00791C0B">
        <w:rPr>
          <w:rFonts w:ascii="Times New Roman" w:hAnsi="Times New Roman" w:cs="Times New Roman"/>
        </w:rPr>
        <w:t>Вып</w:t>
      </w:r>
      <w:r w:rsidRPr="003A479D">
        <w:rPr>
          <w:rFonts w:ascii="Times New Roman" w:hAnsi="Times New Roman" w:cs="Times New Roman"/>
        </w:rPr>
        <w:t xml:space="preserve">. 3 </w:t>
      </w:r>
      <w:r w:rsidRPr="00791C0B">
        <w:rPr>
          <w:rFonts w:ascii="Times New Roman" w:hAnsi="Times New Roman" w:cs="Times New Roman"/>
        </w:rPr>
        <w:t>Майкоп</w:t>
      </w:r>
      <w:r w:rsidRPr="003A479D">
        <w:rPr>
          <w:rFonts w:ascii="Times New Roman" w:hAnsi="Times New Roman" w:cs="Times New Roman"/>
        </w:rPr>
        <w:t xml:space="preserve">. </w:t>
      </w:r>
      <w:r w:rsidRPr="00791C0B">
        <w:rPr>
          <w:rFonts w:ascii="Times New Roman" w:hAnsi="Times New Roman" w:cs="Times New Roman"/>
        </w:rPr>
        <w:t xml:space="preserve">2007. </w:t>
      </w:r>
      <w:r w:rsidRPr="00791C0B">
        <w:rPr>
          <w:rFonts w:ascii="Times New Roman" w:hAnsi="Times New Roman" w:cs="Times New Roman"/>
          <w:szCs w:val="24"/>
          <w:lang w:val="en-US"/>
        </w:rPr>
        <w:t>URL</w:t>
      </w:r>
      <w:r w:rsidRPr="00791C0B">
        <w:rPr>
          <w:rFonts w:ascii="Times New Roman" w:hAnsi="Times New Roman" w:cs="Times New Roman"/>
          <w:szCs w:val="24"/>
        </w:rPr>
        <w:t>:</w:t>
      </w:r>
      <w:r w:rsidRPr="00791C0B">
        <w:rPr>
          <w:rFonts w:ascii="Times New Roman" w:hAnsi="Times New Roman" w:cs="Times New Roman"/>
          <w:szCs w:val="24"/>
          <w:lang w:val="en-US"/>
        </w:rPr>
        <w:t> </w:t>
      </w:r>
      <w:hyperlink r:id="rId16" w:history="1">
        <w:r w:rsidRPr="00791C0B">
          <w:rPr>
            <w:rStyle w:val="a7"/>
            <w:rFonts w:ascii="Times New Roman" w:hAnsi="Times New Roman" w:cs="Times New Roman"/>
            <w:szCs w:val="24"/>
            <w:lang w:val="en-US"/>
          </w:rPr>
          <w:t>http</w:t>
        </w:r>
        <w:r w:rsidRPr="00791C0B">
          <w:rPr>
            <w:rStyle w:val="a7"/>
            <w:rFonts w:ascii="Times New Roman" w:hAnsi="Times New Roman" w:cs="Times New Roman"/>
            <w:szCs w:val="24"/>
          </w:rPr>
          <w:t>://</w:t>
        </w:r>
        <w:r w:rsidRPr="00791C0B">
          <w:rPr>
            <w:rStyle w:val="a7"/>
            <w:rFonts w:ascii="Times New Roman" w:hAnsi="Times New Roman" w:cs="Times New Roman"/>
            <w:szCs w:val="24"/>
            <w:lang w:val="en-US"/>
          </w:rPr>
          <w:t>cyberleninka</w:t>
        </w:r>
        <w:r w:rsidRPr="00791C0B">
          <w:rPr>
            <w:rStyle w:val="a7"/>
            <w:rFonts w:ascii="Times New Roman" w:hAnsi="Times New Roman" w:cs="Times New Roman"/>
            <w:szCs w:val="24"/>
          </w:rPr>
          <w:t>.</w:t>
        </w:r>
        <w:r w:rsidRPr="00791C0B">
          <w:rPr>
            <w:rStyle w:val="a7"/>
            <w:rFonts w:ascii="Times New Roman" w:hAnsi="Times New Roman" w:cs="Times New Roman"/>
            <w:szCs w:val="24"/>
            <w:lang w:val="en-US"/>
          </w:rPr>
          <w:t>ru</w:t>
        </w:r>
        <w:r w:rsidRPr="00791C0B">
          <w:rPr>
            <w:rStyle w:val="a7"/>
            <w:rFonts w:ascii="Times New Roman" w:hAnsi="Times New Roman" w:cs="Times New Roman"/>
            <w:szCs w:val="24"/>
          </w:rPr>
          <w:t>/</w:t>
        </w:r>
        <w:r w:rsidRPr="00791C0B">
          <w:rPr>
            <w:rStyle w:val="a7"/>
            <w:rFonts w:ascii="Times New Roman" w:hAnsi="Times New Roman" w:cs="Times New Roman"/>
            <w:szCs w:val="24"/>
            <w:lang w:val="en-US"/>
          </w:rPr>
          <w:t>article</w:t>
        </w:r>
        <w:r w:rsidRPr="00791C0B">
          <w:rPr>
            <w:rStyle w:val="a7"/>
            <w:rFonts w:ascii="Times New Roman" w:hAnsi="Times New Roman" w:cs="Times New Roman"/>
            <w:szCs w:val="24"/>
          </w:rPr>
          <w:t>/</w:t>
        </w:r>
        <w:r w:rsidRPr="00791C0B">
          <w:rPr>
            <w:rStyle w:val="a7"/>
            <w:rFonts w:ascii="Times New Roman" w:hAnsi="Times New Roman" w:cs="Times New Roman"/>
            <w:szCs w:val="24"/>
            <w:lang w:val="en-US"/>
          </w:rPr>
          <w:t>n</w:t>
        </w:r>
        <w:r w:rsidRPr="00791C0B">
          <w:rPr>
            <w:rStyle w:val="a7"/>
            <w:rFonts w:ascii="Times New Roman" w:hAnsi="Times New Roman" w:cs="Times New Roman"/>
            <w:szCs w:val="24"/>
          </w:rPr>
          <w:t>/</w:t>
        </w:r>
        <w:r w:rsidRPr="00791C0B">
          <w:rPr>
            <w:rStyle w:val="a7"/>
            <w:rFonts w:ascii="Times New Roman" w:hAnsi="Times New Roman" w:cs="Times New Roman"/>
            <w:szCs w:val="24"/>
            <w:lang w:val="en-US"/>
          </w:rPr>
          <w:t>natsiya</w:t>
        </w:r>
        <w:r w:rsidRPr="00791C0B">
          <w:rPr>
            <w:rStyle w:val="a7"/>
            <w:rFonts w:ascii="Times New Roman" w:hAnsi="Times New Roman" w:cs="Times New Roman"/>
            <w:szCs w:val="24"/>
          </w:rPr>
          <w:t>-</w:t>
        </w:r>
        <w:r w:rsidRPr="00791C0B">
          <w:rPr>
            <w:rStyle w:val="a7"/>
            <w:rFonts w:ascii="Times New Roman" w:hAnsi="Times New Roman" w:cs="Times New Roman"/>
            <w:szCs w:val="24"/>
            <w:lang w:val="en-US"/>
          </w:rPr>
          <w:t>i</w:t>
        </w:r>
        <w:r w:rsidRPr="00791C0B">
          <w:rPr>
            <w:rStyle w:val="a7"/>
            <w:rFonts w:ascii="Times New Roman" w:hAnsi="Times New Roman" w:cs="Times New Roman"/>
            <w:szCs w:val="24"/>
          </w:rPr>
          <w:t>-</w:t>
        </w:r>
        <w:r w:rsidRPr="00791C0B">
          <w:rPr>
            <w:rStyle w:val="a7"/>
            <w:rFonts w:ascii="Times New Roman" w:hAnsi="Times New Roman" w:cs="Times New Roman"/>
            <w:szCs w:val="24"/>
            <w:lang w:val="en-US"/>
          </w:rPr>
          <w:t>identichnost</w:t>
        </w:r>
        <w:r w:rsidRPr="00791C0B">
          <w:rPr>
            <w:rStyle w:val="a7"/>
            <w:rFonts w:ascii="Times New Roman" w:hAnsi="Times New Roman" w:cs="Times New Roman"/>
            <w:szCs w:val="24"/>
          </w:rPr>
          <w:t>-</w:t>
        </w:r>
        <w:r w:rsidRPr="00791C0B">
          <w:rPr>
            <w:rStyle w:val="a7"/>
            <w:rFonts w:ascii="Times New Roman" w:hAnsi="Times New Roman" w:cs="Times New Roman"/>
            <w:szCs w:val="24"/>
            <w:lang w:val="en-US"/>
          </w:rPr>
          <w:t>k</w:t>
        </w:r>
        <w:r w:rsidRPr="00791C0B">
          <w:rPr>
            <w:rStyle w:val="a7"/>
            <w:rFonts w:ascii="Times New Roman" w:hAnsi="Times New Roman" w:cs="Times New Roman"/>
            <w:szCs w:val="24"/>
          </w:rPr>
          <w:t>-</w:t>
        </w:r>
        <w:r w:rsidRPr="00791C0B">
          <w:rPr>
            <w:rStyle w:val="a7"/>
            <w:rFonts w:ascii="Times New Roman" w:hAnsi="Times New Roman" w:cs="Times New Roman"/>
            <w:szCs w:val="24"/>
            <w:lang w:val="en-US"/>
          </w:rPr>
          <w:t>probleme</w:t>
        </w:r>
        <w:r w:rsidRPr="00791C0B">
          <w:rPr>
            <w:rStyle w:val="a7"/>
            <w:rFonts w:ascii="Times New Roman" w:hAnsi="Times New Roman" w:cs="Times New Roman"/>
            <w:szCs w:val="24"/>
          </w:rPr>
          <w:t>-</w:t>
        </w:r>
        <w:r w:rsidRPr="00791C0B">
          <w:rPr>
            <w:rStyle w:val="a7"/>
            <w:rFonts w:ascii="Times New Roman" w:hAnsi="Times New Roman" w:cs="Times New Roman"/>
            <w:szCs w:val="24"/>
            <w:lang w:val="en-US"/>
          </w:rPr>
          <w:t>opredeleniya</w:t>
        </w:r>
        <w:r w:rsidRPr="00791C0B">
          <w:rPr>
            <w:rStyle w:val="a7"/>
            <w:rFonts w:ascii="Times New Roman" w:hAnsi="Times New Roman" w:cs="Times New Roman"/>
            <w:szCs w:val="24"/>
          </w:rPr>
          <w:t>-</w:t>
        </w:r>
        <w:r w:rsidRPr="00791C0B">
          <w:rPr>
            <w:rStyle w:val="a7"/>
            <w:rFonts w:ascii="Times New Roman" w:hAnsi="Times New Roman" w:cs="Times New Roman"/>
            <w:szCs w:val="24"/>
            <w:lang w:val="en-US"/>
          </w:rPr>
          <w:t>ponyatiy</w:t>
        </w:r>
      </w:hyperlink>
      <w:r w:rsidRPr="00791C0B">
        <w:rPr>
          <w:rFonts w:ascii="Times New Roman" w:hAnsi="Times New Roman" w:cs="Times New Roman"/>
          <w:szCs w:val="24"/>
        </w:rPr>
        <w:t xml:space="preserve"> (дата обращения 08.05.2017)</w:t>
      </w:r>
    </w:p>
  </w:footnote>
  <w:footnote w:id="42">
    <w:p w:rsidR="00434505" w:rsidRPr="00CE7453" w:rsidRDefault="00434505" w:rsidP="000979DD">
      <w:pPr>
        <w:rPr>
          <w:sz w:val="20"/>
          <w:szCs w:val="20"/>
          <w:lang w:val="fr-FR"/>
        </w:rPr>
      </w:pPr>
      <w:r w:rsidRPr="000979DD">
        <w:rPr>
          <w:rStyle w:val="ab"/>
          <w:sz w:val="20"/>
          <w:szCs w:val="20"/>
        </w:rPr>
        <w:footnoteRef/>
      </w:r>
      <w:r w:rsidRPr="002652F1">
        <w:rPr>
          <w:sz w:val="20"/>
          <w:szCs w:val="20"/>
          <w:lang w:val="fr-FR"/>
        </w:rPr>
        <w:t xml:space="preserve"> </w:t>
      </w:r>
      <w:r w:rsidRPr="000979DD">
        <w:rPr>
          <w:sz w:val="20"/>
          <w:szCs w:val="20"/>
          <w:lang w:val="fr-FR"/>
        </w:rPr>
        <w:t>Renan</w:t>
      </w:r>
      <w:r w:rsidRPr="00CE7453">
        <w:rPr>
          <w:sz w:val="20"/>
          <w:szCs w:val="20"/>
          <w:lang w:val="fr-FR"/>
        </w:rPr>
        <w:t xml:space="preserve"> E</w:t>
      </w:r>
      <w:r w:rsidRPr="000979DD">
        <w:rPr>
          <w:sz w:val="20"/>
          <w:szCs w:val="20"/>
          <w:lang w:val="fr-FR"/>
        </w:rPr>
        <w:t xml:space="preserve">. Qu'est-ce qu'une nation?: conférence faite en Sorbonne, le 11 mars 1882 </w:t>
      </w:r>
      <w:r w:rsidRPr="000979DD">
        <w:rPr>
          <w:rStyle w:val="key"/>
          <w:sz w:val="20"/>
          <w:szCs w:val="20"/>
          <w:lang w:val="fr-FR"/>
        </w:rPr>
        <w:t>by</w:t>
      </w:r>
      <w:r w:rsidRPr="000979DD">
        <w:rPr>
          <w:sz w:val="20"/>
          <w:szCs w:val="20"/>
          <w:lang w:val="fr-FR"/>
        </w:rPr>
        <w:t xml:space="preserve"> </w:t>
      </w:r>
      <w:r w:rsidRPr="000979DD">
        <w:rPr>
          <w:rStyle w:val="value"/>
          <w:sz w:val="20"/>
          <w:szCs w:val="20"/>
          <w:lang w:val="fr-FR"/>
        </w:rPr>
        <w:t>Ernest Renan</w:t>
      </w:r>
      <w:r w:rsidRPr="000979DD">
        <w:rPr>
          <w:sz w:val="20"/>
          <w:szCs w:val="20"/>
          <w:lang w:val="fr-FR"/>
        </w:rPr>
        <w:t xml:space="preserve">. </w:t>
      </w:r>
      <w:r w:rsidRPr="000979DD">
        <w:rPr>
          <w:sz w:val="20"/>
          <w:szCs w:val="20"/>
          <w:lang w:val="pl-PL"/>
        </w:rPr>
        <w:t>URL</w:t>
      </w:r>
      <w:r w:rsidRPr="00CE7453">
        <w:rPr>
          <w:sz w:val="20"/>
          <w:szCs w:val="20"/>
          <w:lang w:val="fr-FR"/>
        </w:rPr>
        <w:t xml:space="preserve">: </w:t>
      </w:r>
      <w:hyperlink r:id="rId17" w:history="1">
        <w:r w:rsidRPr="00CE7453">
          <w:rPr>
            <w:rStyle w:val="a7"/>
            <w:sz w:val="20"/>
            <w:szCs w:val="20"/>
            <w:lang w:val="fr-FR"/>
          </w:rPr>
          <w:t>https://archive.org/details/questcequunenat00renagoog</w:t>
        </w:r>
      </w:hyperlink>
      <w:r w:rsidRPr="00CE7453">
        <w:rPr>
          <w:sz w:val="20"/>
          <w:szCs w:val="20"/>
          <w:lang w:val="fr-FR"/>
        </w:rPr>
        <w:t xml:space="preserve"> (</w:t>
      </w:r>
      <w:r w:rsidRPr="000979DD">
        <w:rPr>
          <w:sz w:val="20"/>
          <w:szCs w:val="20"/>
        </w:rPr>
        <w:t>дата</w:t>
      </w:r>
      <w:r w:rsidRPr="00CE7453">
        <w:rPr>
          <w:sz w:val="20"/>
          <w:szCs w:val="20"/>
          <w:lang w:val="fr-FR"/>
        </w:rPr>
        <w:t xml:space="preserve"> </w:t>
      </w:r>
      <w:r w:rsidRPr="000979DD">
        <w:rPr>
          <w:sz w:val="20"/>
          <w:szCs w:val="20"/>
        </w:rPr>
        <w:t>обращения</w:t>
      </w:r>
      <w:r w:rsidRPr="00CE7453">
        <w:rPr>
          <w:sz w:val="20"/>
          <w:szCs w:val="20"/>
          <w:lang w:val="fr-FR"/>
        </w:rPr>
        <w:t>: 21.04.2016)</w:t>
      </w:r>
    </w:p>
  </w:footnote>
  <w:footnote w:id="43">
    <w:p w:rsidR="00434505" w:rsidRPr="006F6CD7" w:rsidRDefault="00434505" w:rsidP="006F6CD7">
      <w:pPr>
        <w:pStyle w:val="a9"/>
        <w:rPr>
          <w:rFonts w:ascii="Times New Roman" w:hAnsi="Times New Roman" w:cs="Times New Roman"/>
        </w:rPr>
      </w:pPr>
      <w:r w:rsidRPr="00EB49A5">
        <w:rPr>
          <w:rStyle w:val="ab"/>
          <w:rFonts w:ascii="Times New Roman" w:hAnsi="Times New Roman" w:cs="Times New Roman"/>
        </w:rPr>
        <w:footnoteRef/>
      </w:r>
      <w:r w:rsidRPr="00EB49A5">
        <w:rPr>
          <w:rFonts w:ascii="Times New Roman" w:hAnsi="Times New Roman" w:cs="Times New Roman"/>
        </w:rPr>
        <w:t xml:space="preserve"> Цит. по Андерсон Б. Указ</w:t>
      </w:r>
      <w:proofErr w:type="gramStart"/>
      <w:r w:rsidRPr="00EB49A5">
        <w:rPr>
          <w:rFonts w:ascii="Times New Roman" w:hAnsi="Times New Roman" w:cs="Times New Roman"/>
        </w:rPr>
        <w:t>.</w:t>
      </w:r>
      <w:proofErr w:type="gramEnd"/>
      <w:r w:rsidRPr="00EB49A5">
        <w:rPr>
          <w:rFonts w:ascii="Times New Roman" w:hAnsi="Times New Roman" w:cs="Times New Roman"/>
        </w:rPr>
        <w:t xml:space="preserve"> </w:t>
      </w:r>
      <w:proofErr w:type="gramStart"/>
      <w:r w:rsidRPr="00EB49A5">
        <w:rPr>
          <w:rFonts w:ascii="Times New Roman" w:hAnsi="Times New Roman" w:cs="Times New Roman"/>
        </w:rPr>
        <w:t>с</w:t>
      </w:r>
      <w:proofErr w:type="gramEnd"/>
      <w:r w:rsidRPr="00EB49A5">
        <w:rPr>
          <w:rFonts w:ascii="Times New Roman" w:hAnsi="Times New Roman" w:cs="Times New Roman"/>
        </w:rPr>
        <w:t>оч. С. 7</w:t>
      </w:r>
      <w:r w:rsidR="00F15C86">
        <w:rPr>
          <w:rFonts w:ascii="Times New Roman" w:hAnsi="Times New Roman" w:cs="Times New Roman"/>
        </w:rPr>
        <w:t>.</w:t>
      </w:r>
    </w:p>
  </w:footnote>
  <w:footnote w:id="44">
    <w:p w:rsidR="00434505" w:rsidRPr="004949B5" w:rsidRDefault="00434505" w:rsidP="006F6CD7">
      <w:pPr>
        <w:pStyle w:val="a9"/>
        <w:rPr>
          <w:rFonts w:ascii="Times New Roman" w:hAnsi="Times New Roman" w:cs="Times New Roman"/>
        </w:rPr>
      </w:pPr>
      <w:r w:rsidRPr="00791C0B">
        <w:rPr>
          <w:rStyle w:val="ab"/>
          <w:rFonts w:ascii="Times New Roman" w:hAnsi="Times New Roman" w:cs="Times New Roman"/>
        </w:rPr>
        <w:footnoteRef/>
      </w:r>
      <w:r w:rsidRPr="00791C0B">
        <w:rPr>
          <w:rFonts w:ascii="Times New Roman" w:hAnsi="Times New Roman" w:cs="Times New Roman"/>
        </w:rPr>
        <w:t xml:space="preserve"> Батырев Д.Н. Указ</w:t>
      </w:r>
      <w:proofErr w:type="gramStart"/>
      <w:r w:rsidRPr="00791C0B">
        <w:rPr>
          <w:rFonts w:ascii="Times New Roman" w:hAnsi="Times New Roman" w:cs="Times New Roman"/>
        </w:rPr>
        <w:t>.</w:t>
      </w:r>
      <w:proofErr w:type="gramEnd"/>
      <w:r w:rsidRPr="00791C0B">
        <w:rPr>
          <w:rFonts w:ascii="Times New Roman" w:hAnsi="Times New Roman" w:cs="Times New Roman"/>
        </w:rPr>
        <w:t xml:space="preserve"> </w:t>
      </w:r>
      <w:proofErr w:type="gramStart"/>
      <w:r w:rsidRPr="00791C0B">
        <w:rPr>
          <w:rFonts w:ascii="Times New Roman" w:hAnsi="Times New Roman" w:cs="Times New Roman"/>
        </w:rPr>
        <w:t>с</w:t>
      </w:r>
      <w:proofErr w:type="gramEnd"/>
      <w:r w:rsidRPr="00791C0B">
        <w:rPr>
          <w:rFonts w:ascii="Times New Roman" w:hAnsi="Times New Roman" w:cs="Times New Roman"/>
        </w:rPr>
        <w:t>оч.</w:t>
      </w:r>
      <w:r>
        <w:rPr>
          <w:rFonts w:ascii="Times New Roman" w:hAnsi="Times New Roman" w:cs="Times New Roman"/>
        </w:rPr>
        <w:t xml:space="preserve"> </w:t>
      </w:r>
    </w:p>
  </w:footnote>
  <w:footnote w:id="45">
    <w:p w:rsidR="00434505" w:rsidRPr="00EF5D00" w:rsidRDefault="00434505" w:rsidP="002D47F5">
      <w:pPr>
        <w:rPr>
          <w:sz w:val="20"/>
          <w:szCs w:val="20"/>
        </w:rPr>
      </w:pPr>
      <w:r w:rsidRPr="00627C4C">
        <w:rPr>
          <w:rStyle w:val="ab"/>
          <w:sz w:val="20"/>
          <w:szCs w:val="20"/>
        </w:rPr>
        <w:footnoteRef/>
      </w:r>
      <w:r w:rsidRPr="00EF5D00">
        <w:rPr>
          <w:sz w:val="20"/>
          <w:szCs w:val="20"/>
        </w:rPr>
        <w:t xml:space="preserve"> </w:t>
      </w:r>
      <w:r w:rsidRPr="00627C4C">
        <w:rPr>
          <w:sz w:val="20"/>
          <w:szCs w:val="20"/>
        </w:rPr>
        <w:t>Андерсон</w:t>
      </w:r>
      <w:r>
        <w:rPr>
          <w:sz w:val="20"/>
          <w:szCs w:val="20"/>
        </w:rPr>
        <w:t xml:space="preserve"> Б</w:t>
      </w:r>
      <w:r w:rsidRPr="00EF5D00">
        <w:rPr>
          <w:sz w:val="20"/>
          <w:szCs w:val="20"/>
        </w:rPr>
        <w:t xml:space="preserve">. </w:t>
      </w:r>
      <w:r>
        <w:rPr>
          <w:sz w:val="20"/>
          <w:szCs w:val="20"/>
        </w:rPr>
        <w:t>Указ</w:t>
      </w:r>
      <w:proofErr w:type="gramStart"/>
      <w:r w:rsidRPr="00EF5D00">
        <w:rPr>
          <w:sz w:val="20"/>
          <w:szCs w:val="20"/>
        </w:rPr>
        <w:t>.</w:t>
      </w:r>
      <w:proofErr w:type="gramEnd"/>
      <w:r w:rsidRPr="00EF5D00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оч</w:t>
      </w:r>
      <w:r w:rsidRPr="00EF5D00">
        <w:rPr>
          <w:sz w:val="20"/>
          <w:szCs w:val="20"/>
        </w:rPr>
        <w:t xml:space="preserve">. </w:t>
      </w:r>
      <w:r w:rsidRPr="00627C4C">
        <w:rPr>
          <w:sz w:val="20"/>
          <w:szCs w:val="20"/>
        </w:rPr>
        <w:t>С</w:t>
      </w:r>
      <w:r w:rsidRPr="00EF5D00">
        <w:rPr>
          <w:sz w:val="20"/>
          <w:szCs w:val="20"/>
        </w:rPr>
        <w:t>. 29</w:t>
      </w:r>
      <w:r>
        <w:rPr>
          <w:sz w:val="20"/>
          <w:szCs w:val="20"/>
        </w:rPr>
        <w:t>.</w:t>
      </w:r>
    </w:p>
  </w:footnote>
  <w:footnote w:id="46">
    <w:p w:rsidR="00434505" w:rsidRPr="00D769DD" w:rsidRDefault="00434505">
      <w:pPr>
        <w:pStyle w:val="a9"/>
        <w:rPr>
          <w:rFonts w:ascii="Times New Roman" w:hAnsi="Times New Roman" w:cs="Times New Roman"/>
          <w:lang w:val="fr-FR"/>
        </w:rPr>
      </w:pPr>
      <w:r w:rsidRPr="00EB49A5">
        <w:rPr>
          <w:rStyle w:val="ab"/>
          <w:rFonts w:ascii="Times New Roman" w:hAnsi="Times New Roman" w:cs="Times New Roman"/>
        </w:rPr>
        <w:footnoteRef/>
      </w:r>
      <w:r w:rsidRPr="00D769DD">
        <w:rPr>
          <w:rFonts w:ascii="Times New Roman" w:hAnsi="Times New Roman" w:cs="Times New Roman"/>
          <w:lang w:val="fr-FR"/>
        </w:rPr>
        <w:t xml:space="preserve"> </w:t>
      </w:r>
      <w:r w:rsidRPr="00EB49A5">
        <w:rPr>
          <w:rFonts w:ascii="Times New Roman" w:hAnsi="Times New Roman" w:cs="Times New Roman"/>
        </w:rPr>
        <w:t>Там</w:t>
      </w:r>
      <w:r w:rsidRPr="00D769DD">
        <w:rPr>
          <w:rFonts w:ascii="Times New Roman" w:hAnsi="Times New Roman" w:cs="Times New Roman"/>
          <w:lang w:val="fr-FR"/>
        </w:rPr>
        <w:t xml:space="preserve"> </w:t>
      </w:r>
      <w:r w:rsidRPr="00EB49A5">
        <w:rPr>
          <w:rFonts w:ascii="Times New Roman" w:hAnsi="Times New Roman" w:cs="Times New Roman"/>
        </w:rPr>
        <w:t>же</w:t>
      </w:r>
      <w:r w:rsidRPr="00D769DD">
        <w:rPr>
          <w:rFonts w:ascii="Times New Roman" w:hAnsi="Times New Roman" w:cs="Times New Roman"/>
          <w:lang w:val="fr-FR"/>
        </w:rPr>
        <w:t xml:space="preserve">. </w:t>
      </w:r>
      <w:r w:rsidRPr="00EB49A5">
        <w:rPr>
          <w:rFonts w:ascii="Times New Roman" w:hAnsi="Times New Roman" w:cs="Times New Roman"/>
        </w:rPr>
        <w:t>С</w:t>
      </w:r>
      <w:r w:rsidRPr="00D769DD">
        <w:rPr>
          <w:rFonts w:ascii="Times New Roman" w:hAnsi="Times New Roman" w:cs="Times New Roman"/>
          <w:lang w:val="fr-FR"/>
        </w:rPr>
        <w:t>. 65.</w:t>
      </w:r>
    </w:p>
  </w:footnote>
  <w:footnote w:id="47">
    <w:p w:rsidR="00434505" w:rsidRPr="008E01FE" w:rsidRDefault="00434505" w:rsidP="00DD51C3">
      <w:pPr>
        <w:pStyle w:val="a9"/>
        <w:rPr>
          <w:rFonts w:ascii="Times New Roman" w:hAnsi="Times New Roman" w:cs="Times New Roman"/>
        </w:rPr>
      </w:pPr>
      <w:r w:rsidRPr="00627C4C">
        <w:rPr>
          <w:rStyle w:val="ab"/>
          <w:rFonts w:ascii="Times New Roman" w:hAnsi="Times New Roman" w:cs="Times New Roman"/>
        </w:rPr>
        <w:footnoteRef/>
      </w:r>
      <w:r w:rsidRPr="00627C4C">
        <w:rPr>
          <w:rFonts w:ascii="Times New Roman" w:hAnsi="Times New Roman" w:cs="Times New Roman"/>
          <w:lang w:val="fr-FR"/>
        </w:rPr>
        <w:t xml:space="preserve"> </w:t>
      </w:r>
      <w:r w:rsidRPr="00627C4C">
        <w:rPr>
          <w:rStyle w:val="reference-text"/>
          <w:rFonts w:ascii="Times New Roman" w:hAnsi="Times New Roman" w:cs="Times New Roman"/>
          <w:color w:val="222222"/>
          <w:lang w:val="fr-FR"/>
        </w:rPr>
        <w:t xml:space="preserve">Un expert de l'ONU fustige le ministère de l'Immigration// Le </w:t>
      </w:r>
      <w:r w:rsidRPr="00627C4C">
        <w:rPr>
          <w:rStyle w:val="reference-text"/>
          <w:rFonts w:ascii="Times New Roman" w:hAnsi="Times New Roman" w:cs="Times New Roman"/>
          <w:iCs/>
          <w:color w:val="222222"/>
          <w:lang w:val="fr-FR"/>
        </w:rPr>
        <w:t>Nouvel Observateur</w:t>
      </w:r>
      <w:r w:rsidRPr="00627C4C">
        <w:rPr>
          <w:rStyle w:val="reference-text"/>
          <w:rFonts w:ascii="Times New Roman" w:hAnsi="Times New Roman" w:cs="Times New Roman"/>
          <w:color w:val="222222"/>
          <w:lang w:val="fr-FR"/>
        </w:rPr>
        <w:t xml:space="preserve">. </w:t>
      </w:r>
      <w:r w:rsidRPr="00EF5D00">
        <w:rPr>
          <w:rStyle w:val="reference-text"/>
          <w:rFonts w:ascii="Times New Roman" w:hAnsi="Times New Roman" w:cs="Times New Roman"/>
          <w:color w:val="222222"/>
        </w:rPr>
        <w:t xml:space="preserve">11 </w:t>
      </w:r>
      <w:r w:rsidRPr="00627C4C">
        <w:rPr>
          <w:rStyle w:val="reference-text"/>
          <w:rFonts w:ascii="Times New Roman" w:hAnsi="Times New Roman" w:cs="Times New Roman"/>
          <w:color w:val="222222"/>
          <w:lang w:val="fr-FR"/>
        </w:rPr>
        <w:t>juin</w:t>
      </w:r>
      <w:r w:rsidRPr="00EF5D00">
        <w:rPr>
          <w:rStyle w:val="reference-text"/>
          <w:rFonts w:ascii="Times New Roman" w:hAnsi="Times New Roman" w:cs="Times New Roman"/>
          <w:color w:val="222222"/>
        </w:rPr>
        <w:t xml:space="preserve"> 2007</w:t>
      </w:r>
      <w:r w:rsidRPr="00EF5D00">
        <w:rPr>
          <w:rFonts w:ascii="Times New Roman" w:hAnsi="Times New Roman" w:cs="Times New Roman"/>
        </w:rPr>
        <w:t xml:space="preserve"> </w:t>
      </w:r>
      <w:r w:rsidRPr="00627C4C">
        <w:rPr>
          <w:rFonts w:ascii="Times New Roman" w:hAnsi="Times New Roman" w:cs="Times New Roman"/>
          <w:lang w:val="fr-FR"/>
        </w:rPr>
        <w:t>URL</w:t>
      </w:r>
      <w:r w:rsidRPr="00EF5D0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 </w:t>
      </w:r>
      <w:hyperlink r:id="rId18" w:history="1">
        <w:r w:rsidRPr="00627C4C">
          <w:rPr>
            <w:rStyle w:val="a7"/>
            <w:rFonts w:ascii="Times New Roman" w:hAnsi="Times New Roman" w:cs="Times New Roman"/>
            <w:lang w:val="fr-FR"/>
          </w:rPr>
          <w:t>http</w:t>
        </w:r>
        <w:r w:rsidRPr="008E01FE">
          <w:rPr>
            <w:rStyle w:val="a7"/>
            <w:rFonts w:ascii="Times New Roman" w:hAnsi="Times New Roman" w:cs="Times New Roman"/>
          </w:rPr>
          <w:t>://</w:t>
        </w:r>
        <w:r w:rsidRPr="00627C4C">
          <w:rPr>
            <w:rStyle w:val="a7"/>
            <w:rFonts w:ascii="Times New Roman" w:hAnsi="Times New Roman" w:cs="Times New Roman"/>
            <w:lang w:val="fr-FR"/>
          </w:rPr>
          <w:t>tempsreel</w:t>
        </w:r>
        <w:r w:rsidRPr="008E01FE">
          <w:rPr>
            <w:rStyle w:val="a7"/>
            <w:rFonts w:ascii="Times New Roman" w:hAnsi="Times New Roman" w:cs="Times New Roman"/>
          </w:rPr>
          <w:t>.</w:t>
        </w:r>
        <w:r w:rsidRPr="00627C4C">
          <w:rPr>
            <w:rStyle w:val="a7"/>
            <w:rFonts w:ascii="Times New Roman" w:hAnsi="Times New Roman" w:cs="Times New Roman"/>
            <w:lang w:val="fr-FR"/>
          </w:rPr>
          <w:t>nouvelobs</w:t>
        </w:r>
        <w:r w:rsidRPr="008E01FE">
          <w:rPr>
            <w:rStyle w:val="a7"/>
            <w:rFonts w:ascii="Times New Roman" w:hAnsi="Times New Roman" w:cs="Times New Roman"/>
          </w:rPr>
          <w:t>.</w:t>
        </w:r>
        <w:r w:rsidRPr="00627C4C">
          <w:rPr>
            <w:rStyle w:val="a7"/>
            <w:rFonts w:ascii="Times New Roman" w:hAnsi="Times New Roman" w:cs="Times New Roman"/>
            <w:lang w:val="fr-FR"/>
          </w:rPr>
          <w:t>com</w:t>
        </w:r>
        <w:r w:rsidRPr="008E01FE">
          <w:rPr>
            <w:rStyle w:val="a7"/>
            <w:rFonts w:ascii="Times New Roman" w:hAnsi="Times New Roman" w:cs="Times New Roman"/>
          </w:rPr>
          <w:t>/</w:t>
        </w:r>
        <w:r w:rsidRPr="00627C4C">
          <w:rPr>
            <w:rStyle w:val="a7"/>
            <w:rFonts w:ascii="Times New Roman" w:hAnsi="Times New Roman" w:cs="Times New Roman"/>
            <w:lang w:val="fr-FR"/>
          </w:rPr>
          <w:t>politique</w:t>
        </w:r>
        <w:r w:rsidRPr="008E01FE">
          <w:rPr>
            <w:rStyle w:val="a7"/>
            <w:rFonts w:ascii="Times New Roman" w:hAnsi="Times New Roman" w:cs="Times New Roman"/>
          </w:rPr>
          <w:t>/20070611.</w:t>
        </w:r>
        <w:r w:rsidRPr="00627C4C">
          <w:rPr>
            <w:rStyle w:val="a7"/>
            <w:rFonts w:ascii="Times New Roman" w:hAnsi="Times New Roman" w:cs="Times New Roman"/>
            <w:lang w:val="fr-FR"/>
          </w:rPr>
          <w:t>OBS</w:t>
        </w:r>
        <w:r w:rsidRPr="008E01FE">
          <w:rPr>
            <w:rStyle w:val="a7"/>
            <w:rFonts w:ascii="Times New Roman" w:hAnsi="Times New Roman" w:cs="Times New Roman"/>
          </w:rPr>
          <w:t>1378/</w:t>
        </w:r>
        <w:r w:rsidRPr="00627C4C">
          <w:rPr>
            <w:rStyle w:val="a7"/>
            <w:rFonts w:ascii="Times New Roman" w:hAnsi="Times New Roman" w:cs="Times New Roman"/>
            <w:lang w:val="fr-FR"/>
          </w:rPr>
          <w:t>un</w:t>
        </w:r>
        <w:r w:rsidRPr="008E01FE">
          <w:rPr>
            <w:rStyle w:val="a7"/>
            <w:rFonts w:ascii="Times New Roman" w:hAnsi="Times New Roman" w:cs="Times New Roman"/>
          </w:rPr>
          <w:t>-</w:t>
        </w:r>
        <w:r w:rsidRPr="00627C4C">
          <w:rPr>
            <w:rStyle w:val="a7"/>
            <w:rFonts w:ascii="Times New Roman" w:hAnsi="Times New Roman" w:cs="Times New Roman"/>
            <w:lang w:val="fr-FR"/>
          </w:rPr>
          <w:t>expert</w:t>
        </w:r>
        <w:r w:rsidRPr="008E01FE">
          <w:rPr>
            <w:rStyle w:val="a7"/>
            <w:rFonts w:ascii="Times New Roman" w:hAnsi="Times New Roman" w:cs="Times New Roman"/>
          </w:rPr>
          <w:t>-</w:t>
        </w:r>
        <w:r w:rsidRPr="00627C4C">
          <w:rPr>
            <w:rStyle w:val="a7"/>
            <w:rFonts w:ascii="Times New Roman" w:hAnsi="Times New Roman" w:cs="Times New Roman"/>
            <w:lang w:val="fr-FR"/>
          </w:rPr>
          <w:t>de</w:t>
        </w:r>
        <w:r w:rsidRPr="008E01FE">
          <w:rPr>
            <w:rStyle w:val="a7"/>
            <w:rFonts w:ascii="Times New Roman" w:hAnsi="Times New Roman" w:cs="Times New Roman"/>
          </w:rPr>
          <w:t>-</w:t>
        </w:r>
        <w:r w:rsidRPr="00627C4C">
          <w:rPr>
            <w:rStyle w:val="a7"/>
            <w:rFonts w:ascii="Times New Roman" w:hAnsi="Times New Roman" w:cs="Times New Roman"/>
            <w:lang w:val="fr-FR"/>
          </w:rPr>
          <w:t>l</w:t>
        </w:r>
        <w:r w:rsidRPr="008E01FE">
          <w:rPr>
            <w:rStyle w:val="a7"/>
            <w:rFonts w:ascii="Times New Roman" w:hAnsi="Times New Roman" w:cs="Times New Roman"/>
          </w:rPr>
          <w:t>-</w:t>
        </w:r>
        <w:r w:rsidRPr="00627C4C">
          <w:rPr>
            <w:rStyle w:val="a7"/>
            <w:rFonts w:ascii="Times New Roman" w:hAnsi="Times New Roman" w:cs="Times New Roman"/>
            <w:lang w:val="fr-FR"/>
          </w:rPr>
          <w:t>onu</w:t>
        </w:r>
        <w:r w:rsidRPr="008E01FE">
          <w:rPr>
            <w:rStyle w:val="a7"/>
            <w:rFonts w:ascii="Times New Roman" w:hAnsi="Times New Roman" w:cs="Times New Roman"/>
          </w:rPr>
          <w:t>-</w:t>
        </w:r>
        <w:r w:rsidRPr="00627C4C">
          <w:rPr>
            <w:rStyle w:val="a7"/>
            <w:rFonts w:ascii="Times New Roman" w:hAnsi="Times New Roman" w:cs="Times New Roman"/>
            <w:lang w:val="fr-FR"/>
          </w:rPr>
          <w:t>fustige</w:t>
        </w:r>
        <w:r w:rsidRPr="008E01FE">
          <w:rPr>
            <w:rStyle w:val="a7"/>
            <w:rFonts w:ascii="Times New Roman" w:hAnsi="Times New Roman" w:cs="Times New Roman"/>
          </w:rPr>
          <w:t>-</w:t>
        </w:r>
        <w:r w:rsidRPr="00627C4C">
          <w:rPr>
            <w:rStyle w:val="a7"/>
            <w:rFonts w:ascii="Times New Roman" w:hAnsi="Times New Roman" w:cs="Times New Roman"/>
            <w:lang w:val="fr-FR"/>
          </w:rPr>
          <w:t>le</w:t>
        </w:r>
        <w:r w:rsidRPr="008E01FE">
          <w:rPr>
            <w:rStyle w:val="a7"/>
            <w:rFonts w:ascii="Times New Roman" w:hAnsi="Times New Roman" w:cs="Times New Roman"/>
          </w:rPr>
          <w:t>-</w:t>
        </w:r>
        <w:r w:rsidRPr="00627C4C">
          <w:rPr>
            <w:rStyle w:val="a7"/>
            <w:rFonts w:ascii="Times New Roman" w:hAnsi="Times New Roman" w:cs="Times New Roman"/>
            <w:lang w:val="fr-FR"/>
          </w:rPr>
          <w:t>ministere</w:t>
        </w:r>
        <w:r w:rsidRPr="008E01FE">
          <w:rPr>
            <w:rStyle w:val="a7"/>
            <w:rFonts w:ascii="Times New Roman" w:hAnsi="Times New Roman" w:cs="Times New Roman"/>
          </w:rPr>
          <w:t>-</w:t>
        </w:r>
        <w:r w:rsidRPr="00627C4C">
          <w:rPr>
            <w:rStyle w:val="a7"/>
            <w:rFonts w:ascii="Times New Roman" w:hAnsi="Times New Roman" w:cs="Times New Roman"/>
            <w:lang w:val="fr-FR"/>
          </w:rPr>
          <w:t>de</w:t>
        </w:r>
        <w:r w:rsidRPr="008E01FE">
          <w:rPr>
            <w:rStyle w:val="a7"/>
            <w:rFonts w:ascii="Times New Roman" w:hAnsi="Times New Roman" w:cs="Times New Roman"/>
          </w:rPr>
          <w:t>-</w:t>
        </w:r>
        <w:r w:rsidRPr="00627C4C">
          <w:rPr>
            <w:rStyle w:val="a7"/>
            <w:rFonts w:ascii="Times New Roman" w:hAnsi="Times New Roman" w:cs="Times New Roman"/>
            <w:lang w:val="fr-FR"/>
          </w:rPr>
          <w:t>l</w:t>
        </w:r>
        <w:r w:rsidRPr="008E01FE">
          <w:rPr>
            <w:rStyle w:val="a7"/>
            <w:rFonts w:ascii="Times New Roman" w:hAnsi="Times New Roman" w:cs="Times New Roman"/>
          </w:rPr>
          <w:t>-</w:t>
        </w:r>
        <w:r w:rsidRPr="00627C4C">
          <w:rPr>
            <w:rStyle w:val="a7"/>
            <w:rFonts w:ascii="Times New Roman" w:hAnsi="Times New Roman" w:cs="Times New Roman"/>
            <w:lang w:val="fr-FR"/>
          </w:rPr>
          <w:t>immigration</w:t>
        </w:r>
        <w:r w:rsidRPr="008E01FE">
          <w:rPr>
            <w:rStyle w:val="a7"/>
            <w:rFonts w:ascii="Times New Roman" w:hAnsi="Times New Roman" w:cs="Times New Roman"/>
          </w:rPr>
          <w:t>.</w:t>
        </w:r>
        <w:r w:rsidRPr="00627C4C">
          <w:rPr>
            <w:rStyle w:val="a7"/>
            <w:rFonts w:ascii="Times New Roman" w:hAnsi="Times New Roman" w:cs="Times New Roman"/>
            <w:lang w:val="fr-FR"/>
          </w:rPr>
          <w:t>html</w:t>
        </w:r>
      </w:hyperlink>
      <w:r w:rsidRPr="008E01FE">
        <w:rPr>
          <w:rFonts w:ascii="Times New Roman" w:hAnsi="Times New Roman" w:cs="Times New Roman"/>
        </w:rPr>
        <w:t xml:space="preserve"> </w:t>
      </w:r>
      <w:r w:rsidRPr="00F22FDC">
        <w:rPr>
          <w:rFonts w:ascii="Times New Roman" w:hAnsi="Times New Roman" w:cs="Times New Roman"/>
        </w:rPr>
        <w:t>(дата обращения: 2</w:t>
      </w:r>
      <w:r>
        <w:rPr>
          <w:rFonts w:ascii="Times New Roman" w:hAnsi="Times New Roman" w:cs="Times New Roman"/>
        </w:rPr>
        <w:t>7.03.2017</w:t>
      </w:r>
      <w:r w:rsidRPr="00F22FDC">
        <w:rPr>
          <w:rFonts w:ascii="Times New Roman" w:hAnsi="Times New Roman" w:cs="Times New Roman"/>
        </w:rPr>
        <w:t>)</w:t>
      </w:r>
    </w:p>
  </w:footnote>
  <w:footnote w:id="48">
    <w:p w:rsidR="00434505" w:rsidRPr="00391C60" w:rsidRDefault="00434505" w:rsidP="00DD51C3">
      <w:pPr>
        <w:pStyle w:val="a9"/>
        <w:rPr>
          <w:rFonts w:ascii="Times New Roman" w:hAnsi="Times New Roman" w:cs="Times New Roman"/>
        </w:rPr>
      </w:pPr>
      <w:r w:rsidRPr="00627C4C">
        <w:rPr>
          <w:rStyle w:val="ab"/>
          <w:rFonts w:ascii="Times New Roman" w:hAnsi="Times New Roman" w:cs="Times New Roman"/>
        </w:rPr>
        <w:footnoteRef/>
      </w:r>
      <w:r w:rsidRPr="00627C4C">
        <w:rPr>
          <w:rFonts w:ascii="Times New Roman" w:hAnsi="Times New Roman" w:cs="Times New Roman"/>
        </w:rPr>
        <w:t xml:space="preserve"> Тьесс</w:t>
      </w:r>
      <w:r>
        <w:rPr>
          <w:rFonts w:ascii="Times New Roman" w:hAnsi="Times New Roman" w:cs="Times New Roman"/>
        </w:rPr>
        <w:t xml:space="preserve"> А.-М</w:t>
      </w:r>
      <w:r w:rsidRPr="00627C4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</w:t>
      </w:r>
      <w:r w:rsidRPr="00EB49A5">
        <w:rPr>
          <w:rFonts w:ascii="Times New Roman" w:hAnsi="Times New Roman" w:cs="Times New Roman"/>
        </w:rPr>
        <w:t>. С</w:t>
      </w:r>
      <w:r w:rsidRPr="00391C60">
        <w:rPr>
          <w:rFonts w:ascii="Times New Roman" w:hAnsi="Times New Roman" w:cs="Times New Roman"/>
        </w:rPr>
        <w:t>. 93.</w:t>
      </w:r>
    </w:p>
  </w:footnote>
  <w:footnote w:id="49">
    <w:p w:rsidR="00434505" w:rsidRPr="00D769DD" w:rsidRDefault="00434505" w:rsidP="00DD51C3">
      <w:pPr>
        <w:pStyle w:val="a9"/>
        <w:rPr>
          <w:rFonts w:ascii="Times New Roman" w:hAnsi="Times New Roman" w:cs="Times New Roman"/>
        </w:rPr>
      </w:pPr>
      <w:r w:rsidRPr="00142211">
        <w:rPr>
          <w:rStyle w:val="ab"/>
          <w:rFonts w:ascii="Times New Roman" w:hAnsi="Times New Roman" w:cs="Times New Roman"/>
        </w:rPr>
        <w:footnoteRef/>
      </w:r>
      <w:r w:rsidRPr="001422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Цит. по </w:t>
      </w:r>
      <w:r w:rsidRPr="00142211">
        <w:rPr>
          <w:rFonts w:ascii="Times New Roman" w:hAnsi="Times New Roman" w:cs="Times New Roman"/>
        </w:rPr>
        <w:t xml:space="preserve">Загрязкина Т.Ю.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оч. </w:t>
      </w:r>
      <w:r w:rsidRPr="00EB49A5">
        <w:rPr>
          <w:rFonts w:ascii="Times New Roman" w:hAnsi="Times New Roman" w:cs="Times New Roman"/>
        </w:rPr>
        <w:t>С</w:t>
      </w:r>
      <w:r w:rsidRPr="00C024AD">
        <w:rPr>
          <w:rFonts w:ascii="Times New Roman" w:hAnsi="Times New Roman" w:cs="Times New Roman"/>
          <w:lang w:val="fr-FR"/>
        </w:rPr>
        <w:t xml:space="preserve">. 50. </w:t>
      </w:r>
      <w:r w:rsidRPr="00BC1C48">
        <w:rPr>
          <w:rFonts w:ascii="Times New Roman" w:hAnsi="Times New Roman" w:cs="Times New Roman"/>
        </w:rPr>
        <w:t>Подробнее</w:t>
      </w:r>
      <w:r w:rsidRPr="00C024AD">
        <w:rPr>
          <w:rFonts w:ascii="Times New Roman" w:hAnsi="Times New Roman" w:cs="Times New Roman"/>
          <w:lang w:val="fr-FR"/>
        </w:rPr>
        <w:t xml:space="preserve"> </w:t>
      </w:r>
      <w:r w:rsidRPr="00BC1C48">
        <w:rPr>
          <w:rFonts w:ascii="Times New Roman" w:hAnsi="Times New Roman" w:cs="Times New Roman"/>
        </w:rPr>
        <w:t>см</w:t>
      </w:r>
      <w:r w:rsidRPr="00C024AD">
        <w:rPr>
          <w:rFonts w:ascii="Times New Roman" w:hAnsi="Times New Roman" w:cs="Times New Roman"/>
          <w:lang w:val="fr-FR"/>
        </w:rPr>
        <w:t>.</w:t>
      </w:r>
      <w:r w:rsidRPr="00C024AD">
        <w:rPr>
          <w:lang w:val="fr-FR"/>
        </w:rPr>
        <w:t xml:space="preserve"> </w:t>
      </w:r>
      <w:r w:rsidRPr="00BC1C48">
        <w:rPr>
          <w:rFonts w:ascii="Times New Roman" w:hAnsi="Times New Roman" w:cs="Times New Roman"/>
          <w:lang w:val="fr-FR"/>
        </w:rPr>
        <w:t>D</w:t>
      </w:r>
      <w:r w:rsidRPr="00C024AD">
        <w:rPr>
          <w:rFonts w:ascii="Times New Roman" w:hAnsi="Times New Roman" w:cs="Times New Roman"/>
          <w:lang w:val="fr-FR"/>
        </w:rPr>
        <w:t>é</w:t>
      </w:r>
      <w:r w:rsidRPr="00BC1C48">
        <w:rPr>
          <w:rFonts w:ascii="Times New Roman" w:hAnsi="Times New Roman" w:cs="Times New Roman"/>
          <w:lang w:val="fr-FR"/>
        </w:rPr>
        <w:t>claration</w:t>
      </w:r>
      <w:r w:rsidRPr="00C024AD">
        <w:rPr>
          <w:rFonts w:ascii="Times New Roman" w:hAnsi="Times New Roman" w:cs="Times New Roman"/>
          <w:lang w:val="fr-FR"/>
        </w:rPr>
        <w:t xml:space="preserve"> </w:t>
      </w:r>
      <w:r w:rsidRPr="00BC1C48">
        <w:rPr>
          <w:rFonts w:ascii="Times New Roman" w:hAnsi="Times New Roman" w:cs="Times New Roman"/>
          <w:lang w:val="fr-FR"/>
        </w:rPr>
        <w:t>de</w:t>
      </w:r>
      <w:r w:rsidRPr="00C024AD">
        <w:rPr>
          <w:rFonts w:ascii="Times New Roman" w:hAnsi="Times New Roman" w:cs="Times New Roman"/>
          <w:lang w:val="fr-FR"/>
        </w:rPr>
        <w:t xml:space="preserve"> </w:t>
      </w:r>
      <w:r w:rsidRPr="00BC1C48">
        <w:rPr>
          <w:rFonts w:ascii="Times New Roman" w:hAnsi="Times New Roman" w:cs="Times New Roman"/>
          <w:lang w:val="fr-FR"/>
        </w:rPr>
        <w:t>M</w:t>
      </w:r>
      <w:r w:rsidRPr="00C024AD">
        <w:rPr>
          <w:rFonts w:ascii="Times New Roman" w:hAnsi="Times New Roman" w:cs="Times New Roman"/>
          <w:lang w:val="fr-FR"/>
        </w:rPr>
        <w:t xml:space="preserve">. </w:t>
      </w:r>
      <w:r w:rsidRPr="00BC1C48">
        <w:rPr>
          <w:rFonts w:ascii="Times New Roman" w:hAnsi="Times New Roman" w:cs="Times New Roman"/>
          <w:lang w:val="fr-FR"/>
        </w:rPr>
        <w:t>Nicolas</w:t>
      </w:r>
      <w:r w:rsidRPr="00C024AD">
        <w:rPr>
          <w:rFonts w:ascii="Times New Roman" w:hAnsi="Times New Roman" w:cs="Times New Roman"/>
          <w:lang w:val="fr-FR"/>
        </w:rPr>
        <w:t xml:space="preserve"> </w:t>
      </w:r>
      <w:r w:rsidRPr="00BC1C48">
        <w:rPr>
          <w:rFonts w:ascii="Times New Roman" w:hAnsi="Times New Roman" w:cs="Times New Roman"/>
          <w:lang w:val="fr-FR"/>
        </w:rPr>
        <w:t>Sarkozy</w:t>
      </w:r>
      <w:r w:rsidRPr="00C024AD">
        <w:rPr>
          <w:rFonts w:ascii="Times New Roman" w:hAnsi="Times New Roman" w:cs="Times New Roman"/>
          <w:lang w:val="fr-FR"/>
        </w:rPr>
        <w:t xml:space="preserve">, </w:t>
      </w:r>
      <w:r w:rsidRPr="00BC1C48">
        <w:rPr>
          <w:rFonts w:ascii="Times New Roman" w:hAnsi="Times New Roman" w:cs="Times New Roman"/>
          <w:lang w:val="fr-FR"/>
        </w:rPr>
        <w:t>Pr</w:t>
      </w:r>
      <w:r w:rsidRPr="00C024AD">
        <w:rPr>
          <w:rFonts w:ascii="Times New Roman" w:hAnsi="Times New Roman" w:cs="Times New Roman"/>
          <w:lang w:val="fr-FR"/>
        </w:rPr>
        <w:t>é</w:t>
      </w:r>
      <w:r w:rsidRPr="00BC1C48">
        <w:rPr>
          <w:rFonts w:ascii="Times New Roman" w:hAnsi="Times New Roman" w:cs="Times New Roman"/>
          <w:lang w:val="fr-FR"/>
        </w:rPr>
        <w:t>sident</w:t>
      </w:r>
      <w:r w:rsidRPr="00C024AD">
        <w:rPr>
          <w:rFonts w:ascii="Times New Roman" w:hAnsi="Times New Roman" w:cs="Times New Roman"/>
          <w:lang w:val="fr-FR"/>
        </w:rPr>
        <w:t xml:space="preserve"> </w:t>
      </w:r>
      <w:r w:rsidRPr="00BC1C48">
        <w:rPr>
          <w:rFonts w:ascii="Times New Roman" w:hAnsi="Times New Roman" w:cs="Times New Roman"/>
          <w:lang w:val="fr-FR"/>
        </w:rPr>
        <w:t>de</w:t>
      </w:r>
      <w:r w:rsidRPr="00C024AD">
        <w:rPr>
          <w:rFonts w:ascii="Times New Roman" w:hAnsi="Times New Roman" w:cs="Times New Roman"/>
          <w:lang w:val="fr-FR"/>
        </w:rPr>
        <w:t xml:space="preserve"> </w:t>
      </w:r>
      <w:r w:rsidRPr="00BC1C48">
        <w:rPr>
          <w:rFonts w:ascii="Times New Roman" w:hAnsi="Times New Roman" w:cs="Times New Roman"/>
          <w:lang w:val="fr-FR"/>
        </w:rPr>
        <w:t>la</w:t>
      </w:r>
      <w:r w:rsidRPr="00C024AD">
        <w:rPr>
          <w:rFonts w:ascii="Times New Roman" w:hAnsi="Times New Roman" w:cs="Times New Roman"/>
          <w:lang w:val="fr-FR"/>
        </w:rPr>
        <w:t xml:space="preserve"> </w:t>
      </w:r>
      <w:r w:rsidRPr="00BC1C48">
        <w:rPr>
          <w:rFonts w:ascii="Times New Roman" w:hAnsi="Times New Roman" w:cs="Times New Roman"/>
          <w:lang w:val="fr-FR"/>
        </w:rPr>
        <w:t>R</w:t>
      </w:r>
      <w:r w:rsidRPr="00C024AD">
        <w:rPr>
          <w:rFonts w:ascii="Times New Roman" w:hAnsi="Times New Roman" w:cs="Times New Roman"/>
          <w:lang w:val="fr-FR"/>
        </w:rPr>
        <w:t>é</w:t>
      </w:r>
      <w:r w:rsidRPr="00BC1C48">
        <w:rPr>
          <w:rFonts w:ascii="Times New Roman" w:hAnsi="Times New Roman" w:cs="Times New Roman"/>
          <w:lang w:val="fr-FR"/>
        </w:rPr>
        <w:t>publique</w:t>
      </w:r>
      <w:r w:rsidRPr="00C024AD">
        <w:rPr>
          <w:rFonts w:ascii="Times New Roman" w:hAnsi="Times New Roman" w:cs="Times New Roman"/>
          <w:lang w:val="fr-FR"/>
        </w:rPr>
        <w:t xml:space="preserve">, </w:t>
      </w:r>
      <w:r w:rsidRPr="00BC1C48">
        <w:rPr>
          <w:rFonts w:ascii="Times New Roman" w:hAnsi="Times New Roman" w:cs="Times New Roman"/>
          <w:lang w:val="fr-FR"/>
        </w:rPr>
        <w:t xml:space="preserve">sur l'identité nationale, à La Chapelle en Vercors le 12 novembre 2009.  </w:t>
      </w:r>
      <w:r w:rsidRPr="00BC1C48">
        <w:rPr>
          <w:rFonts w:ascii="Times New Roman" w:hAnsi="Times New Roman" w:cs="Times New Roman"/>
          <w:lang w:val="en-US"/>
        </w:rPr>
        <w:t>URL</w:t>
      </w:r>
      <w:r w:rsidRPr="00BC1C48">
        <w:rPr>
          <w:rFonts w:ascii="Times New Roman" w:hAnsi="Times New Roman" w:cs="Times New Roman"/>
        </w:rPr>
        <w:t xml:space="preserve">: </w:t>
      </w:r>
      <w:hyperlink r:id="rId19" w:history="1">
        <w:r w:rsidRPr="00BC1C48">
          <w:rPr>
            <w:rStyle w:val="a7"/>
            <w:rFonts w:ascii="Times New Roman" w:hAnsi="Times New Roman" w:cs="Times New Roman"/>
            <w:lang w:val="en-US"/>
          </w:rPr>
          <w:t>http</w:t>
        </w:r>
        <w:r w:rsidRPr="00BC1C48">
          <w:rPr>
            <w:rStyle w:val="a7"/>
            <w:rFonts w:ascii="Times New Roman" w:hAnsi="Times New Roman" w:cs="Times New Roman"/>
          </w:rPr>
          <w:t>://</w:t>
        </w:r>
        <w:r w:rsidRPr="00BC1C48">
          <w:rPr>
            <w:rStyle w:val="a7"/>
            <w:rFonts w:ascii="Times New Roman" w:hAnsi="Times New Roman" w:cs="Times New Roman"/>
            <w:lang w:val="en-US"/>
          </w:rPr>
          <w:t>discours</w:t>
        </w:r>
        <w:r w:rsidRPr="00BC1C48">
          <w:rPr>
            <w:rStyle w:val="a7"/>
            <w:rFonts w:ascii="Times New Roman" w:hAnsi="Times New Roman" w:cs="Times New Roman"/>
          </w:rPr>
          <w:t>.</w:t>
        </w:r>
        <w:r w:rsidRPr="00BC1C48">
          <w:rPr>
            <w:rStyle w:val="a7"/>
            <w:rFonts w:ascii="Times New Roman" w:hAnsi="Times New Roman" w:cs="Times New Roman"/>
            <w:lang w:val="en-US"/>
          </w:rPr>
          <w:t>vie</w:t>
        </w:r>
        <w:r w:rsidRPr="00BC1C48">
          <w:rPr>
            <w:rStyle w:val="a7"/>
            <w:rFonts w:ascii="Times New Roman" w:hAnsi="Times New Roman" w:cs="Times New Roman"/>
          </w:rPr>
          <w:t>-</w:t>
        </w:r>
        <w:r w:rsidRPr="00BC1C48">
          <w:rPr>
            <w:rStyle w:val="a7"/>
            <w:rFonts w:ascii="Times New Roman" w:hAnsi="Times New Roman" w:cs="Times New Roman"/>
            <w:lang w:val="en-US"/>
          </w:rPr>
          <w:t>publique</w:t>
        </w:r>
        <w:r w:rsidRPr="00BC1C48">
          <w:rPr>
            <w:rStyle w:val="a7"/>
            <w:rFonts w:ascii="Times New Roman" w:hAnsi="Times New Roman" w:cs="Times New Roman"/>
          </w:rPr>
          <w:t>.</w:t>
        </w:r>
        <w:r w:rsidRPr="00BC1C48">
          <w:rPr>
            <w:rStyle w:val="a7"/>
            <w:rFonts w:ascii="Times New Roman" w:hAnsi="Times New Roman" w:cs="Times New Roman"/>
            <w:lang w:val="en-US"/>
          </w:rPr>
          <w:t>fr</w:t>
        </w:r>
        <w:r w:rsidRPr="00BC1C48">
          <w:rPr>
            <w:rStyle w:val="a7"/>
            <w:rFonts w:ascii="Times New Roman" w:hAnsi="Times New Roman" w:cs="Times New Roman"/>
          </w:rPr>
          <w:t>/</w:t>
        </w:r>
        <w:r w:rsidRPr="00BC1C48">
          <w:rPr>
            <w:rStyle w:val="a7"/>
            <w:rFonts w:ascii="Times New Roman" w:hAnsi="Times New Roman" w:cs="Times New Roman"/>
            <w:lang w:val="en-US"/>
          </w:rPr>
          <w:t>notices</w:t>
        </w:r>
        <w:r w:rsidRPr="00BC1C48">
          <w:rPr>
            <w:rStyle w:val="a7"/>
            <w:rFonts w:ascii="Times New Roman" w:hAnsi="Times New Roman" w:cs="Times New Roman"/>
          </w:rPr>
          <w:t>/097003251.</w:t>
        </w:r>
        <w:r w:rsidRPr="00BC1C48">
          <w:rPr>
            <w:rStyle w:val="a7"/>
            <w:rFonts w:ascii="Times New Roman" w:hAnsi="Times New Roman" w:cs="Times New Roman"/>
            <w:lang w:val="en-US"/>
          </w:rPr>
          <w:t>html</w:t>
        </w:r>
      </w:hyperlink>
      <w:r w:rsidRPr="00BC1C48">
        <w:rPr>
          <w:rFonts w:ascii="Times New Roman" w:hAnsi="Times New Roman" w:cs="Times New Roman"/>
        </w:rPr>
        <w:t xml:space="preserve"> (дата обращения: 27.03.2017)</w:t>
      </w:r>
    </w:p>
  </w:footnote>
  <w:footnote w:id="50">
    <w:p w:rsidR="00434505" w:rsidRPr="00F9267A" w:rsidRDefault="00434505" w:rsidP="00F9267A">
      <w:pPr>
        <w:rPr>
          <w:sz w:val="20"/>
        </w:rPr>
      </w:pPr>
      <w:r w:rsidRPr="00F9267A">
        <w:rPr>
          <w:rStyle w:val="ab"/>
          <w:sz w:val="20"/>
        </w:rPr>
        <w:footnoteRef/>
      </w:r>
      <w:r w:rsidRPr="00F9267A">
        <w:rPr>
          <w:sz w:val="20"/>
          <w:lang w:val="fr-FR"/>
        </w:rPr>
        <w:t xml:space="preserve"> Mélenchon attaqué sur l'identité nationale par le PCF et le NPA</w:t>
      </w:r>
      <w:r>
        <w:rPr>
          <w:sz w:val="20"/>
          <w:lang w:val="fr-FR"/>
        </w:rPr>
        <w:t>/</w:t>
      </w:r>
      <w:r w:rsidRPr="00F9267A">
        <w:rPr>
          <w:sz w:val="20"/>
          <w:bdr w:val="none" w:sz="0" w:space="0" w:color="auto" w:frame="1"/>
          <w:lang w:val="fr-FR"/>
        </w:rPr>
        <w:t>Marc de Boni</w:t>
      </w:r>
      <w:r>
        <w:rPr>
          <w:sz w:val="20"/>
          <w:bdr w:val="none" w:sz="0" w:space="0" w:color="auto" w:frame="1"/>
          <w:lang w:val="fr-FR"/>
        </w:rPr>
        <w:t>//</w:t>
      </w:r>
      <w:r>
        <w:rPr>
          <w:sz w:val="20"/>
          <w:lang w:val="fr-FR"/>
        </w:rPr>
        <w:t>Le</w:t>
      </w:r>
      <w:r w:rsidRPr="00F9267A">
        <w:rPr>
          <w:sz w:val="20"/>
          <w:lang w:val="fr-FR"/>
        </w:rPr>
        <w:t xml:space="preserve"> </w:t>
      </w:r>
      <w:r>
        <w:rPr>
          <w:sz w:val="20"/>
          <w:lang w:val="fr-FR"/>
        </w:rPr>
        <w:t>Figaro</w:t>
      </w:r>
      <w:r w:rsidRPr="00F9267A">
        <w:rPr>
          <w:sz w:val="20"/>
          <w:lang w:val="fr-FR"/>
        </w:rPr>
        <w:t>.</w:t>
      </w:r>
      <w:r>
        <w:rPr>
          <w:sz w:val="20"/>
          <w:lang w:val="fr-FR"/>
        </w:rPr>
        <w:t xml:space="preserve"> </w:t>
      </w:r>
      <w:r w:rsidRPr="002652F1">
        <w:rPr>
          <w:sz w:val="20"/>
        </w:rPr>
        <w:t xml:space="preserve">28.09.2016. </w:t>
      </w:r>
      <w:r w:rsidRPr="00F9267A">
        <w:rPr>
          <w:sz w:val="20"/>
          <w:lang w:val="fr-FR"/>
        </w:rPr>
        <w:t>URL</w:t>
      </w:r>
      <w:r w:rsidRPr="00F9267A">
        <w:rPr>
          <w:sz w:val="20"/>
        </w:rPr>
        <w:t>:</w:t>
      </w:r>
      <w:hyperlink r:id="rId20" w:history="1">
        <w:r w:rsidRPr="00F9267A">
          <w:rPr>
            <w:rStyle w:val="a7"/>
            <w:sz w:val="20"/>
            <w:lang w:val="fr-FR"/>
          </w:rPr>
          <w:t>http</w:t>
        </w:r>
        <w:r w:rsidRPr="00F9267A">
          <w:rPr>
            <w:rStyle w:val="a7"/>
            <w:sz w:val="20"/>
          </w:rPr>
          <w:t>://</w:t>
        </w:r>
        <w:r w:rsidRPr="00F9267A">
          <w:rPr>
            <w:rStyle w:val="a7"/>
            <w:sz w:val="20"/>
            <w:lang w:val="fr-FR"/>
          </w:rPr>
          <w:t>www</w:t>
        </w:r>
        <w:r w:rsidRPr="00F9267A">
          <w:rPr>
            <w:rStyle w:val="a7"/>
            <w:sz w:val="20"/>
          </w:rPr>
          <w:t>.</w:t>
        </w:r>
        <w:r w:rsidRPr="00F9267A">
          <w:rPr>
            <w:rStyle w:val="a7"/>
            <w:sz w:val="20"/>
            <w:lang w:val="fr-FR"/>
          </w:rPr>
          <w:t>lefigaro</w:t>
        </w:r>
        <w:r w:rsidRPr="00F9267A">
          <w:rPr>
            <w:rStyle w:val="a7"/>
            <w:sz w:val="20"/>
          </w:rPr>
          <w:t>.</w:t>
        </w:r>
        <w:r w:rsidRPr="00F9267A">
          <w:rPr>
            <w:rStyle w:val="a7"/>
            <w:sz w:val="20"/>
            <w:lang w:val="fr-FR"/>
          </w:rPr>
          <w:t>fr</w:t>
        </w:r>
        <w:r w:rsidRPr="00F9267A">
          <w:rPr>
            <w:rStyle w:val="a7"/>
            <w:sz w:val="20"/>
          </w:rPr>
          <w:t>/</w:t>
        </w:r>
        <w:r w:rsidRPr="00F9267A">
          <w:rPr>
            <w:rStyle w:val="a7"/>
            <w:sz w:val="20"/>
            <w:lang w:val="fr-FR"/>
          </w:rPr>
          <w:t>politique</w:t>
        </w:r>
        <w:r w:rsidRPr="00F9267A">
          <w:rPr>
            <w:rStyle w:val="a7"/>
            <w:sz w:val="20"/>
          </w:rPr>
          <w:t>/</w:t>
        </w:r>
        <w:r w:rsidRPr="00F9267A">
          <w:rPr>
            <w:rStyle w:val="a7"/>
            <w:sz w:val="20"/>
            <w:lang w:val="fr-FR"/>
          </w:rPr>
          <w:t>le</w:t>
        </w:r>
        <w:r w:rsidRPr="00F9267A">
          <w:rPr>
            <w:rStyle w:val="a7"/>
            <w:sz w:val="20"/>
          </w:rPr>
          <w:t>-</w:t>
        </w:r>
        <w:r w:rsidRPr="00F9267A">
          <w:rPr>
            <w:rStyle w:val="a7"/>
            <w:sz w:val="20"/>
            <w:lang w:val="fr-FR"/>
          </w:rPr>
          <w:t>scan</w:t>
        </w:r>
        <w:r w:rsidRPr="00F9267A">
          <w:rPr>
            <w:rStyle w:val="a7"/>
            <w:sz w:val="20"/>
          </w:rPr>
          <w:t>/</w:t>
        </w:r>
        <w:r w:rsidRPr="00F9267A">
          <w:rPr>
            <w:rStyle w:val="a7"/>
            <w:sz w:val="20"/>
            <w:lang w:val="fr-FR"/>
          </w:rPr>
          <w:t>couacs</w:t>
        </w:r>
        <w:r w:rsidRPr="00F9267A">
          <w:rPr>
            <w:rStyle w:val="a7"/>
            <w:sz w:val="20"/>
          </w:rPr>
          <w:t>/2016/09/28/25005-20160928</w:t>
        </w:r>
        <w:r w:rsidRPr="00F9267A">
          <w:rPr>
            <w:rStyle w:val="a7"/>
            <w:sz w:val="20"/>
            <w:lang w:val="fr-FR"/>
          </w:rPr>
          <w:t>ARTFIG</w:t>
        </w:r>
        <w:r w:rsidRPr="00F9267A">
          <w:rPr>
            <w:rStyle w:val="a7"/>
            <w:sz w:val="20"/>
          </w:rPr>
          <w:t>00337-</w:t>
        </w:r>
        <w:r w:rsidRPr="00F9267A">
          <w:rPr>
            <w:rStyle w:val="a7"/>
            <w:sz w:val="20"/>
            <w:lang w:val="fr-FR"/>
          </w:rPr>
          <w:t>melenchon</w:t>
        </w:r>
        <w:r w:rsidRPr="00F9267A">
          <w:rPr>
            <w:rStyle w:val="a7"/>
            <w:sz w:val="20"/>
          </w:rPr>
          <w:t>-</w:t>
        </w:r>
        <w:r w:rsidRPr="00F9267A">
          <w:rPr>
            <w:rStyle w:val="a7"/>
            <w:sz w:val="20"/>
            <w:lang w:val="fr-FR"/>
          </w:rPr>
          <w:t>attaque</w:t>
        </w:r>
        <w:r w:rsidRPr="00F9267A">
          <w:rPr>
            <w:rStyle w:val="a7"/>
            <w:sz w:val="20"/>
          </w:rPr>
          <w:t>-</w:t>
        </w:r>
        <w:r w:rsidRPr="00F9267A">
          <w:rPr>
            <w:rStyle w:val="a7"/>
            <w:sz w:val="20"/>
            <w:lang w:val="fr-FR"/>
          </w:rPr>
          <w:t>sur</w:t>
        </w:r>
        <w:r w:rsidRPr="00F9267A">
          <w:rPr>
            <w:rStyle w:val="a7"/>
            <w:sz w:val="20"/>
          </w:rPr>
          <w:t>-</w:t>
        </w:r>
        <w:r w:rsidRPr="00F9267A">
          <w:rPr>
            <w:rStyle w:val="a7"/>
            <w:sz w:val="20"/>
            <w:lang w:val="fr-FR"/>
          </w:rPr>
          <w:t>l</w:t>
        </w:r>
        <w:r w:rsidRPr="00F9267A">
          <w:rPr>
            <w:rStyle w:val="a7"/>
            <w:sz w:val="20"/>
          </w:rPr>
          <w:t>-</w:t>
        </w:r>
        <w:r w:rsidRPr="00F9267A">
          <w:rPr>
            <w:rStyle w:val="a7"/>
            <w:sz w:val="20"/>
            <w:lang w:val="fr-FR"/>
          </w:rPr>
          <w:t>identite</w:t>
        </w:r>
        <w:r w:rsidRPr="00F9267A">
          <w:rPr>
            <w:rStyle w:val="a7"/>
            <w:sz w:val="20"/>
          </w:rPr>
          <w:t>-</w:t>
        </w:r>
        <w:r w:rsidRPr="00F9267A">
          <w:rPr>
            <w:rStyle w:val="a7"/>
            <w:sz w:val="20"/>
            <w:lang w:val="fr-FR"/>
          </w:rPr>
          <w:t>nationale</w:t>
        </w:r>
        <w:r w:rsidRPr="00F9267A">
          <w:rPr>
            <w:rStyle w:val="a7"/>
            <w:sz w:val="20"/>
          </w:rPr>
          <w:t>-</w:t>
        </w:r>
        <w:r w:rsidRPr="00F9267A">
          <w:rPr>
            <w:rStyle w:val="a7"/>
            <w:sz w:val="20"/>
            <w:lang w:val="fr-FR"/>
          </w:rPr>
          <w:t>par</w:t>
        </w:r>
        <w:r w:rsidRPr="00F9267A">
          <w:rPr>
            <w:rStyle w:val="a7"/>
            <w:sz w:val="20"/>
          </w:rPr>
          <w:t>-</w:t>
        </w:r>
        <w:r w:rsidRPr="00F9267A">
          <w:rPr>
            <w:rStyle w:val="a7"/>
            <w:sz w:val="20"/>
            <w:lang w:val="fr-FR"/>
          </w:rPr>
          <w:t>le</w:t>
        </w:r>
        <w:r w:rsidRPr="00F9267A">
          <w:rPr>
            <w:rStyle w:val="a7"/>
            <w:sz w:val="20"/>
          </w:rPr>
          <w:t>-</w:t>
        </w:r>
        <w:r w:rsidRPr="00F9267A">
          <w:rPr>
            <w:rStyle w:val="a7"/>
            <w:sz w:val="20"/>
            <w:lang w:val="fr-FR"/>
          </w:rPr>
          <w:t>pcf</w:t>
        </w:r>
        <w:r w:rsidRPr="00F9267A">
          <w:rPr>
            <w:rStyle w:val="a7"/>
            <w:sz w:val="20"/>
          </w:rPr>
          <w:t>-</w:t>
        </w:r>
        <w:r w:rsidRPr="00F9267A">
          <w:rPr>
            <w:rStyle w:val="a7"/>
            <w:sz w:val="20"/>
            <w:lang w:val="fr-FR"/>
          </w:rPr>
          <w:t>et</w:t>
        </w:r>
        <w:r w:rsidRPr="00F9267A">
          <w:rPr>
            <w:rStyle w:val="a7"/>
            <w:sz w:val="20"/>
          </w:rPr>
          <w:t>-</w:t>
        </w:r>
        <w:r w:rsidRPr="00F9267A">
          <w:rPr>
            <w:rStyle w:val="a7"/>
            <w:sz w:val="20"/>
            <w:lang w:val="fr-FR"/>
          </w:rPr>
          <w:t>le</w:t>
        </w:r>
        <w:r w:rsidRPr="00F9267A">
          <w:rPr>
            <w:rStyle w:val="a7"/>
            <w:sz w:val="20"/>
          </w:rPr>
          <w:t>-</w:t>
        </w:r>
        <w:r w:rsidRPr="00F9267A">
          <w:rPr>
            <w:rStyle w:val="a7"/>
            <w:sz w:val="20"/>
            <w:lang w:val="fr-FR"/>
          </w:rPr>
          <w:t>npa</w:t>
        </w:r>
        <w:r w:rsidRPr="00F9267A">
          <w:rPr>
            <w:rStyle w:val="a7"/>
            <w:sz w:val="20"/>
          </w:rPr>
          <w:t>.</w:t>
        </w:r>
        <w:r w:rsidRPr="00F9267A">
          <w:rPr>
            <w:rStyle w:val="a7"/>
            <w:sz w:val="20"/>
            <w:lang w:val="fr-FR"/>
          </w:rPr>
          <w:t>php</w:t>
        </w:r>
      </w:hyperlink>
      <w:r w:rsidRPr="00F9267A">
        <w:rPr>
          <w:sz w:val="20"/>
        </w:rPr>
        <w:t xml:space="preserve"> (дата обращения: 27.03.2017)</w:t>
      </w:r>
    </w:p>
  </w:footnote>
  <w:footnote w:id="51">
    <w:p w:rsidR="00434505" w:rsidRPr="00F9267A" w:rsidRDefault="00434505" w:rsidP="00DD51C3">
      <w:pPr>
        <w:pStyle w:val="a9"/>
        <w:rPr>
          <w:rFonts w:ascii="Times New Roman" w:hAnsi="Times New Roman" w:cs="Times New Roman"/>
          <w:lang w:val="fr-FR"/>
        </w:rPr>
      </w:pPr>
      <w:r w:rsidRPr="00142211">
        <w:rPr>
          <w:rStyle w:val="ab"/>
          <w:rFonts w:ascii="Times New Roman" w:hAnsi="Times New Roman" w:cs="Times New Roman"/>
        </w:rPr>
        <w:footnoteRef/>
      </w:r>
      <w:r w:rsidRPr="00142211">
        <w:rPr>
          <w:rFonts w:ascii="Times New Roman" w:hAnsi="Times New Roman" w:cs="Times New Roman"/>
        </w:rPr>
        <w:t xml:space="preserve"> Цит. по Загрязкина Т.Ю.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</w:t>
      </w:r>
      <w:r w:rsidRPr="00EB49A5">
        <w:rPr>
          <w:rFonts w:ascii="Times New Roman" w:hAnsi="Times New Roman" w:cs="Times New Roman"/>
        </w:rPr>
        <w:t>. С</w:t>
      </w:r>
      <w:r w:rsidRPr="00EB49A5">
        <w:rPr>
          <w:rFonts w:ascii="Times New Roman" w:hAnsi="Times New Roman" w:cs="Times New Roman"/>
          <w:lang w:val="fr-FR"/>
        </w:rPr>
        <w:t>. 52</w:t>
      </w:r>
      <w:r>
        <w:rPr>
          <w:rFonts w:ascii="Times New Roman" w:hAnsi="Times New Roman" w:cs="Times New Roman"/>
          <w:lang w:val="fr-FR"/>
        </w:rPr>
        <w:t>.</w:t>
      </w:r>
    </w:p>
  </w:footnote>
  <w:footnote w:id="52">
    <w:p w:rsidR="00434505" w:rsidRPr="00EB49A5" w:rsidRDefault="00434505" w:rsidP="00F9267A">
      <w:pPr>
        <w:pStyle w:val="a9"/>
        <w:rPr>
          <w:rFonts w:ascii="Times New Roman" w:hAnsi="Times New Roman" w:cs="Times New Roman"/>
        </w:rPr>
      </w:pPr>
      <w:r w:rsidRPr="00EB49A5">
        <w:rPr>
          <w:rStyle w:val="ab"/>
          <w:rFonts w:ascii="Times New Roman" w:hAnsi="Times New Roman" w:cs="Times New Roman"/>
        </w:rPr>
        <w:footnoteRef/>
      </w:r>
      <w:r w:rsidRPr="00EB49A5">
        <w:rPr>
          <w:rFonts w:ascii="Times New Roman" w:hAnsi="Times New Roman" w:cs="Times New Roman"/>
          <w:lang w:val="fr-FR"/>
        </w:rPr>
        <w:t xml:space="preserve"> L’identité nationale, un chantier toujours en construction/ Jean-Baptiste de Montvalon</w:t>
      </w:r>
      <w:r>
        <w:rPr>
          <w:rFonts w:ascii="Times New Roman" w:hAnsi="Times New Roman" w:cs="Times New Roman"/>
          <w:lang w:val="fr-FR"/>
        </w:rPr>
        <w:t xml:space="preserve"> // Le Monde,</w:t>
      </w:r>
      <w:r w:rsidRPr="00EB49A5">
        <w:rPr>
          <w:rFonts w:ascii="Times New Roman" w:hAnsi="Times New Roman" w:cs="Times New Roman"/>
          <w:lang w:val="fr-FR"/>
        </w:rPr>
        <w:br/>
        <w:t>13.10.2016</w:t>
      </w:r>
      <w:r>
        <w:rPr>
          <w:rFonts w:ascii="Times New Roman" w:hAnsi="Times New Roman" w:cs="Times New Roman"/>
          <w:lang w:val="fr-FR"/>
        </w:rPr>
        <w:t>.</w:t>
      </w:r>
      <w:r w:rsidRPr="00EB49A5">
        <w:rPr>
          <w:rFonts w:ascii="Times New Roman" w:hAnsi="Times New Roman" w:cs="Times New Roman"/>
          <w:lang w:val="fr-FR"/>
        </w:rPr>
        <w:t xml:space="preserve"> URL</w:t>
      </w:r>
      <w:r w:rsidRPr="00EB49A5">
        <w:rPr>
          <w:rFonts w:ascii="Times New Roman" w:hAnsi="Times New Roman" w:cs="Times New Roman"/>
        </w:rPr>
        <w:t xml:space="preserve">: </w:t>
      </w:r>
      <w:hyperlink r:id="rId21" w:anchor="c2xo5V26g3QSGwIV.99" w:history="1">
        <w:r w:rsidRPr="00EB49A5">
          <w:rPr>
            <w:rStyle w:val="a7"/>
            <w:rFonts w:ascii="Times New Roman" w:hAnsi="Times New Roman" w:cs="Times New Roman"/>
            <w:lang w:val="fr-FR"/>
          </w:rPr>
          <w:t>http</w:t>
        </w:r>
        <w:r w:rsidRPr="00EB49A5">
          <w:rPr>
            <w:rStyle w:val="a7"/>
            <w:rFonts w:ascii="Times New Roman" w:hAnsi="Times New Roman" w:cs="Times New Roman"/>
          </w:rPr>
          <w:t>://</w:t>
        </w:r>
        <w:r w:rsidRPr="00EB49A5">
          <w:rPr>
            <w:rStyle w:val="a7"/>
            <w:rFonts w:ascii="Times New Roman" w:hAnsi="Times New Roman" w:cs="Times New Roman"/>
            <w:lang w:val="fr-FR"/>
          </w:rPr>
          <w:t>www</w:t>
        </w:r>
        <w:r w:rsidRPr="00EB49A5">
          <w:rPr>
            <w:rStyle w:val="a7"/>
            <w:rFonts w:ascii="Times New Roman" w:hAnsi="Times New Roman" w:cs="Times New Roman"/>
          </w:rPr>
          <w:t>.</w:t>
        </w:r>
        <w:r w:rsidRPr="00EB49A5">
          <w:rPr>
            <w:rStyle w:val="a7"/>
            <w:rFonts w:ascii="Times New Roman" w:hAnsi="Times New Roman" w:cs="Times New Roman"/>
            <w:lang w:val="fr-FR"/>
          </w:rPr>
          <w:t>lemonde</w:t>
        </w:r>
        <w:r w:rsidRPr="00EB49A5">
          <w:rPr>
            <w:rStyle w:val="a7"/>
            <w:rFonts w:ascii="Times New Roman" w:hAnsi="Times New Roman" w:cs="Times New Roman"/>
          </w:rPr>
          <w:t>.</w:t>
        </w:r>
        <w:r w:rsidRPr="00EB49A5">
          <w:rPr>
            <w:rStyle w:val="a7"/>
            <w:rFonts w:ascii="Times New Roman" w:hAnsi="Times New Roman" w:cs="Times New Roman"/>
            <w:lang w:val="fr-FR"/>
          </w:rPr>
          <w:t>fr</w:t>
        </w:r>
        <w:r w:rsidRPr="00EB49A5">
          <w:rPr>
            <w:rStyle w:val="a7"/>
            <w:rFonts w:ascii="Times New Roman" w:hAnsi="Times New Roman" w:cs="Times New Roman"/>
          </w:rPr>
          <w:t>/</w:t>
        </w:r>
        <w:r w:rsidRPr="00EB49A5">
          <w:rPr>
            <w:rStyle w:val="a7"/>
            <w:rFonts w:ascii="Times New Roman" w:hAnsi="Times New Roman" w:cs="Times New Roman"/>
            <w:lang w:val="fr-FR"/>
          </w:rPr>
          <w:t>idees</w:t>
        </w:r>
        <w:r w:rsidRPr="00EB49A5">
          <w:rPr>
            <w:rStyle w:val="a7"/>
            <w:rFonts w:ascii="Times New Roman" w:hAnsi="Times New Roman" w:cs="Times New Roman"/>
          </w:rPr>
          <w:t>/</w:t>
        </w:r>
        <w:r w:rsidRPr="00EB49A5">
          <w:rPr>
            <w:rStyle w:val="a7"/>
            <w:rFonts w:ascii="Times New Roman" w:hAnsi="Times New Roman" w:cs="Times New Roman"/>
            <w:lang w:val="fr-FR"/>
          </w:rPr>
          <w:t>article</w:t>
        </w:r>
        <w:r w:rsidRPr="00EB49A5">
          <w:rPr>
            <w:rStyle w:val="a7"/>
            <w:rFonts w:ascii="Times New Roman" w:hAnsi="Times New Roman" w:cs="Times New Roman"/>
          </w:rPr>
          <w:t>/2016/10/13/</w:t>
        </w:r>
        <w:r w:rsidRPr="00EB49A5">
          <w:rPr>
            <w:rStyle w:val="a7"/>
            <w:rFonts w:ascii="Times New Roman" w:hAnsi="Times New Roman" w:cs="Times New Roman"/>
            <w:lang w:val="fr-FR"/>
          </w:rPr>
          <w:t>l</w:t>
        </w:r>
        <w:r w:rsidRPr="00EB49A5">
          <w:rPr>
            <w:rStyle w:val="a7"/>
            <w:rFonts w:ascii="Times New Roman" w:hAnsi="Times New Roman" w:cs="Times New Roman"/>
          </w:rPr>
          <w:t>-</w:t>
        </w:r>
        <w:r w:rsidRPr="00EB49A5">
          <w:rPr>
            <w:rStyle w:val="a7"/>
            <w:rFonts w:ascii="Times New Roman" w:hAnsi="Times New Roman" w:cs="Times New Roman"/>
            <w:lang w:val="fr-FR"/>
          </w:rPr>
          <w:t>identite</w:t>
        </w:r>
        <w:r w:rsidRPr="00EB49A5">
          <w:rPr>
            <w:rStyle w:val="a7"/>
            <w:rFonts w:ascii="Times New Roman" w:hAnsi="Times New Roman" w:cs="Times New Roman"/>
          </w:rPr>
          <w:t>-</w:t>
        </w:r>
        <w:r w:rsidRPr="00EB49A5">
          <w:rPr>
            <w:rStyle w:val="a7"/>
            <w:rFonts w:ascii="Times New Roman" w:hAnsi="Times New Roman" w:cs="Times New Roman"/>
            <w:lang w:val="fr-FR"/>
          </w:rPr>
          <w:t>nationale</w:t>
        </w:r>
        <w:r w:rsidRPr="00EB49A5">
          <w:rPr>
            <w:rStyle w:val="a7"/>
            <w:rFonts w:ascii="Times New Roman" w:hAnsi="Times New Roman" w:cs="Times New Roman"/>
          </w:rPr>
          <w:t>-</w:t>
        </w:r>
        <w:r w:rsidRPr="00EB49A5">
          <w:rPr>
            <w:rStyle w:val="a7"/>
            <w:rFonts w:ascii="Times New Roman" w:hAnsi="Times New Roman" w:cs="Times New Roman"/>
            <w:lang w:val="fr-FR"/>
          </w:rPr>
          <w:t>ou</w:t>
        </w:r>
        <w:r w:rsidRPr="00EB49A5">
          <w:rPr>
            <w:rStyle w:val="a7"/>
            <w:rFonts w:ascii="Times New Roman" w:hAnsi="Times New Roman" w:cs="Times New Roman"/>
          </w:rPr>
          <w:t>-</w:t>
        </w:r>
        <w:r w:rsidRPr="00EB49A5">
          <w:rPr>
            <w:rStyle w:val="a7"/>
            <w:rFonts w:ascii="Times New Roman" w:hAnsi="Times New Roman" w:cs="Times New Roman"/>
            <w:lang w:val="fr-FR"/>
          </w:rPr>
          <w:t>l</w:t>
        </w:r>
        <w:r w:rsidRPr="00EB49A5">
          <w:rPr>
            <w:rStyle w:val="a7"/>
            <w:rFonts w:ascii="Times New Roman" w:hAnsi="Times New Roman" w:cs="Times New Roman"/>
          </w:rPr>
          <w:t>-</w:t>
        </w:r>
        <w:r w:rsidRPr="00EB49A5">
          <w:rPr>
            <w:rStyle w:val="a7"/>
            <w:rFonts w:ascii="Times New Roman" w:hAnsi="Times New Roman" w:cs="Times New Roman"/>
            <w:lang w:val="fr-FR"/>
          </w:rPr>
          <w:t>invention</w:t>
        </w:r>
        <w:r w:rsidRPr="00EB49A5">
          <w:rPr>
            <w:rStyle w:val="a7"/>
            <w:rFonts w:ascii="Times New Roman" w:hAnsi="Times New Roman" w:cs="Times New Roman"/>
          </w:rPr>
          <w:t>-</w:t>
        </w:r>
        <w:r w:rsidRPr="00EB49A5">
          <w:rPr>
            <w:rStyle w:val="a7"/>
            <w:rFonts w:ascii="Times New Roman" w:hAnsi="Times New Roman" w:cs="Times New Roman"/>
            <w:lang w:val="fr-FR"/>
          </w:rPr>
          <w:t>des</w:t>
        </w:r>
        <w:r w:rsidRPr="00EB49A5">
          <w:rPr>
            <w:rStyle w:val="a7"/>
            <w:rFonts w:ascii="Times New Roman" w:hAnsi="Times New Roman" w:cs="Times New Roman"/>
          </w:rPr>
          <w:t>-</w:t>
        </w:r>
        <w:r w:rsidRPr="00EB49A5">
          <w:rPr>
            <w:rStyle w:val="a7"/>
            <w:rFonts w:ascii="Times New Roman" w:hAnsi="Times New Roman" w:cs="Times New Roman"/>
            <w:lang w:val="fr-FR"/>
          </w:rPr>
          <w:t>francais</w:t>
        </w:r>
        <w:r w:rsidRPr="00EB49A5">
          <w:rPr>
            <w:rStyle w:val="a7"/>
            <w:rFonts w:ascii="Times New Roman" w:hAnsi="Times New Roman" w:cs="Times New Roman"/>
          </w:rPr>
          <w:t>_5013087_3232.</w:t>
        </w:r>
        <w:r w:rsidRPr="00EB49A5">
          <w:rPr>
            <w:rStyle w:val="a7"/>
            <w:rFonts w:ascii="Times New Roman" w:hAnsi="Times New Roman" w:cs="Times New Roman"/>
            <w:lang w:val="fr-FR"/>
          </w:rPr>
          <w:t>html</w:t>
        </w:r>
        <w:r w:rsidRPr="00EB49A5">
          <w:rPr>
            <w:rStyle w:val="a7"/>
            <w:rFonts w:ascii="Times New Roman" w:hAnsi="Times New Roman" w:cs="Times New Roman"/>
          </w:rPr>
          <w:t>#</w:t>
        </w:r>
        <w:r w:rsidRPr="00EB49A5">
          <w:rPr>
            <w:rStyle w:val="a7"/>
            <w:rFonts w:ascii="Times New Roman" w:hAnsi="Times New Roman" w:cs="Times New Roman"/>
            <w:lang w:val="fr-FR"/>
          </w:rPr>
          <w:t>c</w:t>
        </w:r>
        <w:r w:rsidRPr="00EB49A5">
          <w:rPr>
            <w:rStyle w:val="a7"/>
            <w:rFonts w:ascii="Times New Roman" w:hAnsi="Times New Roman" w:cs="Times New Roman"/>
          </w:rPr>
          <w:t>2</w:t>
        </w:r>
        <w:r w:rsidRPr="00EB49A5">
          <w:rPr>
            <w:rStyle w:val="a7"/>
            <w:rFonts w:ascii="Times New Roman" w:hAnsi="Times New Roman" w:cs="Times New Roman"/>
            <w:lang w:val="fr-FR"/>
          </w:rPr>
          <w:t>xo</w:t>
        </w:r>
        <w:r w:rsidRPr="00EB49A5">
          <w:rPr>
            <w:rStyle w:val="a7"/>
            <w:rFonts w:ascii="Times New Roman" w:hAnsi="Times New Roman" w:cs="Times New Roman"/>
          </w:rPr>
          <w:t>5</w:t>
        </w:r>
        <w:r w:rsidRPr="00EB49A5">
          <w:rPr>
            <w:rStyle w:val="a7"/>
            <w:rFonts w:ascii="Times New Roman" w:hAnsi="Times New Roman" w:cs="Times New Roman"/>
            <w:lang w:val="fr-FR"/>
          </w:rPr>
          <w:t>V</w:t>
        </w:r>
        <w:r w:rsidRPr="00EB49A5">
          <w:rPr>
            <w:rStyle w:val="a7"/>
            <w:rFonts w:ascii="Times New Roman" w:hAnsi="Times New Roman" w:cs="Times New Roman"/>
          </w:rPr>
          <w:t>26</w:t>
        </w:r>
        <w:r w:rsidRPr="00EB49A5">
          <w:rPr>
            <w:rStyle w:val="a7"/>
            <w:rFonts w:ascii="Times New Roman" w:hAnsi="Times New Roman" w:cs="Times New Roman"/>
            <w:lang w:val="fr-FR"/>
          </w:rPr>
          <w:t>g</w:t>
        </w:r>
        <w:r w:rsidRPr="00EB49A5">
          <w:rPr>
            <w:rStyle w:val="a7"/>
            <w:rFonts w:ascii="Times New Roman" w:hAnsi="Times New Roman" w:cs="Times New Roman"/>
          </w:rPr>
          <w:t>3</w:t>
        </w:r>
        <w:r w:rsidRPr="00EB49A5">
          <w:rPr>
            <w:rStyle w:val="a7"/>
            <w:rFonts w:ascii="Times New Roman" w:hAnsi="Times New Roman" w:cs="Times New Roman"/>
            <w:lang w:val="fr-FR"/>
          </w:rPr>
          <w:t>QSGwIV</w:t>
        </w:r>
        <w:r w:rsidRPr="00EB49A5">
          <w:rPr>
            <w:rStyle w:val="a7"/>
            <w:rFonts w:ascii="Times New Roman" w:hAnsi="Times New Roman" w:cs="Times New Roman"/>
          </w:rPr>
          <w:t>.99</w:t>
        </w:r>
      </w:hyperlink>
      <w:r w:rsidRPr="00EB49A5">
        <w:rPr>
          <w:rFonts w:ascii="Times New Roman" w:hAnsi="Times New Roman" w:cs="Times New Roman"/>
        </w:rPr>
        <w:t xml:space="preserve"> (дата обращения: 27.03.2017)</w:t>
      </w:r>
    </w:p>
  </w:footnote>
  <w:footnote w:id="53">
    <w:p w:rsidR="00434505" w:rsidRPr="00BD6214" w:rsidRDefault="00434505" w:rsidP="00BF449B">
      <w:pPr>
        <w:pStyle w:val="a9"/>
        <w:rPr>
          <w:rFonts w:ascii="Times New Roman" w:hAnsi="Times New Roman" w:cs="Times New Roman"/>
        </w:rPr>
      </w:pPr>
      <w:r w:rsidRPr="00BD6214">
        <w:rPr>
          <w:rStyle w:val="ab"/>
          <w:rFonts w:ascii="Times New Roman" w:hAnsi="Times New Roman" w:cs="Times New Roman"/>
        </w:rPr>
        <w:footnoteRef/>
      </w:r>
      <w:r w:rsidRPr="00BD6214">
        <w:rPr>
          <w:rFonts w:ascii="Times New Roman" w:hAnsi="Times New Roman" w:cs="Times New Roman"/>
        </w:rPr>
        <w:t xml:space="preserve"> Мохова И.М. Иммиграционный фактор</w:t>
      </w:r>
      <w:r w:rsidRPr="00B6332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C1582C">
        <w:rPr>
          <w:rFonts w:ascii="Times New Roman" w:hAnsi="Times New Roman" w:cs="Times New Roman"/>
        </w:rPr>
        <w:t>:</w:t>
      </w:r>
      <w:r w:rsidRPr="00BD6214">
        <w:rPr>
          <w:rFonts w:ascii="Times New Roman" w:hAnsi="Times New Roman" w:cs="Times New Roman"/>
        </w:rPr>
        <w:t xml:space="preserve"> </w:t>
      </w:r>
      <w:hyperlink r:id="rId22" w:history="1">
        <w:r w:rsidRPr="00BD6214">
          <w:rPr>
            <w:rStyle w:val="a7"/>
            <w:rFonts w:ascii="Times New Roman" w:hAnsi="Times New Roman" w:cs="Times New Roman"/>
          </w:rPr>
          <w:t>http://www.iimes.ru/?p=10423</w:t>
        </w:r>
      </w:hyperlink>
      <w:r w:rsidRPr="00BD6214">
        <w:rPr>
          <w:rFonts w:ascii="Times New Roman" w:hAnsi="Times New Roman" w:cs="Times New Roman"/>
        </w:rPr>
        <w:t xml:space="preserve"> (дата обращения: 27.03.2017)</w:t>
      </w:r>
    </w:p>
  </w:footnote>
  <w:footnote w:id="54">
    <w:p w:rsidR="00434505" w:rsidRPr="00ED0A5F" w:rsidRDefault="00434505" w:rsidP="00891A0F">
      <w:pPr>
        <w:pStyle w:val="a9"/>
        <w:rPr>
          <w:rFonts w:ascii="Times New Roman" w:hAnsi="Times New Roman" w:cs="Times New Roman"/>
          <w:lang w:val="fr-FR"/>
        </w:rPr>
      </w:pPr>
      <w:r w:rsidRPr="00BD6214">
        <w:rPr>
          <w:rStyle w:val="ab"/>
          <w:rFonts w:ascii="Times New Roman" w:hAnsi="Times New Roman" w:cs="Times New Roman"/>
        </w:rPr>
        <w:footnoteRef/>
      </w:r>
      <w:r w:rsidRPr="00ED0A5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</w:rPr>
        <w:t>Там</w:t>
      </w:r>
      <w:r w:rsidRPr="00EF5D00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</w:rPr>
        <w:t>же</w:t>
      </w:r>
      <w:r w:rsidRPr="00EF5D00">
        <w:rPr>
          <w:rFonts w:ascii="Times New Roman" w:hAnsi="Times New Roman" w:cs="Times New Roman"/>
          <w:lang w:val="fr-FR"/>
        </w:rPr>
        <w:t>.</w:t>
      </w:r>
    </w:p>
  </w:footnote>
  <w:footnote w:id="55">
    <w:p w:rsidR="00434505" w:rsidRPr="004953B9" w:rsidRDefault="00434505" w:rsidP="004953B9">
      <w:pPr>
        <w:rPr>
          <w:sz w:val="20"/>
          <w:lang w:val="fr-FR"/>
        </w:rPr>
      </w:pPr>
      <w:r w:rsidRPr="004953B9">
        <w:rPr>
          <w:rStyle w:val="ab"/>
          <w:sz w:val="20"/>
        </w:rPr>
        <w:footnoteRef/>
      </w:r>
      <w:r w:rsidRPr="004953B9">
        <w:rPr>
          <w:sz w:val="20"/>
          <w:lang w:val="fr-FR"/>
        </w:rPr>
        <w:t xml:space="preserve"> L'identité nationale fran</w:t>
      </w:r>
      <w:r>
        <w:rPr>
          <w:sz w:val="20"/>
          <w:lang w:val="fr-FR"/>
        </w:rPr>
        <w:t>çaise existe pour 82% de sondés//L’Express, 05.02.</w:t>
      </w:r>
      <w:r w:rsidRPr="004953B9">
        <w:rPr>
          <w:sz w:val="20"/>
          <w:lang w:val="fr-FR"/>
        </w:rPr>
        <w:t>2010</w:t>
      </w:r>
      <w:r w:rsidRPr="00B63324">
        <w:rPr>
          <w:sz w:val="20"/>
          <w:lang w:val="fr-FR"/>
        </w:rPr>
        <w:t>.</w:t>
      </w:r>
      <w:r w:rsidRPr="004953B9">
        <w:rPr>
          <w:sz w:val="20"/>
          <w:lang w:val="fr-FR"/>
        </w:rPr>
        <w:t xml:space="preserve"> </w:t>
      </w:r>
    </w:p>
    <w:p w:rsidR="00434505" w:rsidRPr="00C1582C" w:rsidRDefault="00434505" w:rsidP="00DC5E19">
      <w:r>
        <w:rPr>
          <w:sz w:val="20"/>
          <w:lang w:val="fr-FR"/>
        </w:rPr>
        <w:t>URL</w:t>
      </w:r>
      <w:r w:rsidRPr="00C1582C">
        <w:rPr>
          <w:sz w:val="20"/>
        </w:rPr>
        <w:t>:</w:t>
      </w:r>
      <w:r w:rsidRPr="00B63324">
        <w:rPr>
          <w:sz w:val="20"/>
        </w:rPr>
        <w:t xml:space="preserve"> </w:t>
      </w:r>
      <w:hyperlink r:id="rId23" w:history="1">
        <w:r w:rsidRPr="004953B9">
          <w:rPr>
            <w:rStyle w:val="a7"/>
            <w:sz w:val="20"/>
            <w:lang w:val="fr-FR"/>
          </w:rPr>
          <w:t>http</w:t>
        </w:r>
        <w:r w:rsidRPr="00C1582C">
          <w:rPr>
            <w:rStyle w:val="a7"/>
            <w:sz w:val="20"/>
          </w:rPr>
          <w:t>://</w:t>
        </w:r>
        <w:r w:rsidRPr="004953B9">
          <w:rPr>
            <w:rStyle w:val="a7"/>
            <w:sz w:val="20"/>
            <w:lang w:val="fr-FR"/>
          </w:rPr>
          <w:t>www</w:t>
        </w:r>
        <w:r w:rsidRPr="00C1582C">
          <w:rPr>
            <w:rStyle w:val="a7"/>
            <w:sz w:val="20"/>
          </w:rPr>
          <w:t>.</w:t>
        </w:r>
        <w:r w:rsidRPr="004953B9">
          <w:rPr>
            <w:rStyle w:val="a7"/>
            <w:sz w:val="20"/>
            <w:lang w:val="fr-FR"/>
          </w:rPr>
          <w:t>lexpress</w:t>
        </w:r>
        <w:r w:rsidRPr="00C1582C">
          <w:rPr>
            <w:rStyle w:val="a7"/>
            <w:sz w:val="20"/>
          </w:rPr>
          <w:t>.</w:t>
        </w:r>
        <w:r w:rsidRPr="004953B9">
          <w:rPr>
            <w:rStyle w:val="a7"/>
            <w:sz w:val="20"/>
            <w:lang w:val="fr-FR"/>
          </w:rPr>
          <w:t>fr</w:t>
        </w:r>
        <w:r w:rsidRPr="00C1582C">
          <w:rPr>
            <w:rStyle w:val="a7"/>
            <w:sz w:val="20"/>
          </w:rPr>
          <w:t>/</w:t>
        </w:r>
        <w:r w:rsidRPr="004953B9">
          <w:rPr>
            <w:rStyle w:val="a7"/>
            <w:sz w:val="20"/>
            <w:lang w:val="fr-FR"/>
          </w:rPr>
          <w:t>actualite</w:t>
        </w:r>
        <w:r w:rsidRPr="00C1582C">
          <w:rPr>
            <w:rStyle w:val="a7"/>
            <w:sz w:val="20"/>
          </w:rPr>
          <w:t>/</w:t>
        </w:r>
        <w:r w:rsidRPr="004953B9">
          <w:rPr>
            <w:rStyle w:val="a7"/>
            <w:sz w:val="20"/>
            <w:lang w:val="fr-FR"/>
          </w:rPr>
          <w:t>politique</w:t>
        </w:r>
        <w:r w:rsidRPr="00C1582C">
          <w:rPr>
            <w:rStyle w:val="a7"/>
            <w:sz w:val="20"/>
          </w:rPr>
          <w:t>/</w:t>
        </w:r>
        <w:r w:rsidRPr="004953B9">
          <w:rPr>
            <w:rStyle w:val="a7"/>
            <w:sz w:val="20"/>
            <w:lang w:val="fr-FR"/>
          </w:rPr>
          <w:t>l</w:t>
        </w:r>
        <w:r w:rsidRPr="00C1582C">
          <w:rPr>
            <w:rStyle w:val="a7"/>
            <w:sz w:val="20"/>
          </w:rPr>
          <w:t>-</w:t>
        </w:r>
        <w:r w:rsidRPr="004953B9">
          <w:rPr>
            <w:rStyle w:val="a7"/>
            <w:sz w:val="20"/>
            <w:lang w:val="fr-FR"/>
          </w:rPr>
          <w:t>identite</w:t>
        </w:r>
        <w:r w:rsidRPr="00C1582C">
          <w:rPr>
            <w:rStyle w:val="a7"/>
            <w:sz w:val="20"/>
          </w:rPr>
          <w:t>-</w:t>
        </w:r>
        <w:r w:rsidRPr="004953B9">
          <w:rPr>
            <w:rStyle w:val="a7"/>
            <w:sz w:val="20"/>
            <w:lang w:val="fr-FR"/>
          </w:rPr>
          <w:t>nationale</w:t>
        </w:r>
        <w:r w:rsidRPr="00C1582C">
          <w:rPr>
            <w:rStyle w:val="a7"/>
            <w:sz w:val="20"/>
          </w:rPr>
          <w:t>-</w:t>
        </w:r>
        <w:r w:rsidRPr="004953B9">
          <w:rPr>
            <w:rStyle w:val="a7"/>
            <w:sz w:val="20"/>
            <w:lang w:val="fr-FR"/>
          </w:rPr>
          <w:t>francaise</w:t>
        </w:r>
        <w:r w:rsidRPr="00C1582C">
          <w:rPr>
            <w:rStyle w:val="a7"/>
            <w:sz w:val="20"/>
          </w:rPr>
          <w:t>-</w:t>
        </w:r>
        <w:r w:rsidRPr="004953B9">
          <w:rPr>
            <w:rStyle w:val="a7"/>
            <w:sz w:val="20"/>
            <w:lang w:val="fr-FR"/>
          </w:rPr>
          <w:t>existe</w:t>
        </w:r>
        <w:r w:rsidRPr="00C1582C">
          <w:rPr>
            <w:rStyle w:val="a7"/>
            <w:sz w:val="20"/>
          </w:rPr>
          <w:t>-</w:t>
        </w:r>
        <w:r w:rsidRPr="004953B9">
          <w:rPr>
            <w:rStyle w:val="a7"/>
            <w:sz w:val="20"/>
            <w:lang w:val="fr-FR"/>
          </w:rPr>
          <w:t>pour</w:t>
        </w:r>
        <w:r w:rsidRPr="00C1582C">
          <w:rPr>
            <w:rStyle w:val="a7"/>
            <w:sz w:val="20"/>
          </w:rPr>
          <w:t>-82-</w:t>
        </w:r>
        <w:r w:rsidRPr="004953B9">
          <w:rPr>
            <w:rStyle w:val="a7"/>
            <w:sz w:val="20"/>
            <w:lang w:val="fr-FR"/>
          </w:rPr>
          <w:t>pourcent</w:t>
        </w:r>
        <w:r w:rsidRPr="00C1582C">
          <w:rPr>
            <w:rStyle w:val="a7"/>
            <w:sz w:val="20"/>
          </w:rPr>
          <w:t>-</w:t>
        </w:r>
        <w:r w:rsidRPr="004953B9">
          <w:rPr>
            <w:rStyle w:val="a7"/>
            <w:sz w:val="20"/>
            <w:lang w:val="fr-FR"/>
          </w:rPr>
          <w:t>de</w:t>
        </w:r>
        <w:r w:rsidRPr="00C1582C">
          <w:rPr>
            <w:rStyle w:val="a7"/>
            <w:sz w:val="20"/>
          </w:rPr>
          <w:t>-</w:t>
        </w:r>
        <w:r w:rsidRPr="004953B9">
          <w:rPr>
            <w:rStyle w:val="a7"/>
            <w:sz w:val="20"/>
            <w:lang w:val="fr-FR"/>
          </w:rPr>
          <w:t>sondes</w:t>
        </w:r>
        <w:r w:rsidRPr="00C1582C">
          <w:rPr>
            <w:rStyle w:val="a7"/>
            <w:sz w:val="20"/>
          </w:rPr>
          <w:t>_846941.</w:t>
        </w:r>
        <w:r w:rsidRPr="004953B9">
          <w:rPr>
            <w:rStyle w:val="a7"/>
            <w:sz w:val="20"/>
            <w:lang w:val="fr-FR"/>
          </w:rPr>
          <w:t>html</w:t>
        </w:r>
      </w:hyperlink>
      <w:r w:rsidRPr="00C1582C">
        <w:rPr>
          <w:rStyle w:val="a7"/>
          <w:sz w:val="20"/>
        </w:rPr>
        <w:t xml:space="preserve"> </w:t>
      </w:r>
      <w:r w:rsidRPr="00C1582C">
        <w:rPr>
          <w:sz w:val="20"/>
        </w:rPr>
        <w:t>(дата обращения: 27.03.2017)</w:t>
      </w:r>
    </w:p>
  </w:footnote>
  <w:footnote w:id="56">
    <w:p w:rsidR="00434505" w:rsidRPr="00390D0F" w:rsidRDefault="00434505">
      <w:pPr>
        <w:pStyle w:val="a9"/>
        <w:rPr>
          <w:rFonts w:ascii="Times New Roman" w:hAnsi="Times New Roman" w:cs="Times New Roman"/>
        </w:rPr>
      </w:pPr>
      <w:r w:rsidRPr="00390D0F">
        <w:rPr>
          <w:rStyle w:val="ab"/>
          <w:rFonts w:ascii="Times New Roman" w:hAnsi="Times New Roman" w:cs="Times New Roman"/>
        </w:rPr>
        <w:footnoteRef/>
      </w:r>
      <w:r w:rsidRPr="00390D0F">
        <w:rPr>
          <w:rFonts w:ascii="Times New Roman" w:hAnsi="Times New Roman" w:cs="Times New Roman"/>
        </w:rPr>
        <w:t xml:space="preserve"> Акимов Ю.Г. </w:t>
      </w:r>
      <w:r>
        <w:rPr>
          <w:rFonts w:ascii="Times New Roman" w:hAnsi="Times New Roman" w:cs="Times New Roman"/>
        </w:rPr>
        <w:t>«</w:t>
      </w:r>
      <w:r w:rsidRPr="00390D0F">
        <w:rPr>
          <w:rFonts w:ascii="Times New Roman" w:hAnsi="Times New Roman" w:cs="Times New Roman"/>
        </w:rPr>
        <w:t xml:space="preserve">Истинный север, сильный и свободный»: фактор северности в формировании канадской национальной идентичности // </w:t>
      </w:r>
      <w:hyperlink r:id="rId24" w:history="1">
        <w:r w:rsidRPr="00390D0F">
          <w:rPr>
            <w:rStyle w:val="a7"/>
            <w:rFonts w:ascii="Times New Roman" w:hAnsi="Times New Roman" w:cs="Times New Roman"/>
            <w:color w:val="000000"/>
            <w:u w:val="none"/>
          </w:rPr>
          <w:t>Общество. Среда. Развитие (Terra Humana)</w:t>
        </w:r>
      </w:hyperlink>
      <w:r w:rsidRPr="00390D0F">
        <w:rPr>
          <w:rStyle w:val="apple-converted-space"/>
          <w:rFonts w:ascii="Times New Roman" w:hAnsi="Times New Roman" w:cs="Times New Roman"/>
          <w:color w:val="000000"/>
        </w:rPr>
        <w:t>.</w:t>
      </w:r>
      <w:r w:rsidRPr="00390D0F">
        <w:rPr>
          <w:rStyle w:val="num"/>
          <w:rFonts w:ascii="Times New Roman" w:hAnsi="Times New Roman" w:cs="Times New Roman"/>
          <w:color w:val="000000"/>
        </w:rPr>
        <w:t xml:space="preserve"> 2012. №1. </w:t>
      </w:r>
      <w:r>
        <w:rPr>
          <w:rStyle w:val="num"/>
          <w:rFonts w:ascii="Times New Roman" w:hAnsi="Times New Roman" w:cs="Times New Roman"/>
          <w:color w:val="000000"/>
        </w:rPr>
        <w:t>С. 198.</w:t>
      </w:r>
    </w:p>
  </w:footnote>
  <w:footnote w:id="57">
    <w:p w:rsidR="00434505" w:rsidRPr="003A479D" w:rsidRDefault="00434505" w:rsidP="002903FF">
      <w:pPr>
        <w:pStyle w:val="a9"/>
        <w:rPr>
          <w:rFonts w:ascii="Times New Roman" w:hAnsi="Times New Roman" w:cs="Times New Roman"/>
        </w:rPr>
      </w:pPr>
      <w:r w:rsidRPr="00FA3145">
        <w:rPr>
          <w:rStyle w:val="ab"/>
          <w:rFonts w:ascii="Times New Roman" w:hAnsi="Times New Roman" w:cs="Times New Roman"/>
        </w:rPr>
        <w:footnoteRef/>
      </w:r>
      <w:r w:rsidRPr="00390D0F">
        <w:rPr>
          <w:rFonts w:ascii="Times New Roman" w:hAnsi="Times New Roman" w:cs="Times New Roman"/>
        </w:rPr>
        <w:t xml:space="preserve"> </w:t>
      </w:r>
      <w:proofErr w:type="gramStart"/>
      <w:r w:rsidRPr="00FA3145">
        <w:rPr>
          <w:rFonts w:ascii="Times New Roman" w:hAnsi="Times New Roman" w:cs="Times New Roman"/>
          <w:lang w:val="en-US"/>
        </w:rPr>
        <w:t>Canadian</w:t>
      </w:r>
      <w:r w:rsidRPr="00390D0F">
        <w:rPr>
          <w:rFonts w:ascii="Times New Roman" w:hAnsi="Times New Roman" w:cs="Times New Roman"/>
        </w:rPr>
        <w:t xml:space="preserve"> </w:t>
      </w:r>
      <w:r w:rsidRPr="00FA3145">
        <w:rPr>
          <w:rFonts w:ascii="Times New Roman" w:hAnsi="Times New Roman" w:cs="Times New Roman"/>
          <w:lang w:val="en-US"/>
        </w:rPr>
        <w:t>Multiculturalism</w:t>
      </w:r>
      <w:r w:rsidRPr="00390D0F">
        <w:rPr>
          <w:rFonts w:ascii="Times New Roman" w:hAnsi="Times New Roman" w:cs="Times New Roman"/>
        </w:rPr>
        <w:t xml:space="preserve"> </w:t>
      </w:r>
      <w:r w:rsidRPr="00FA3145">
        <w:rPr>
          <w:rFonts w:ascii="Times New Roman" w:hAnsi="Times New Roman" w:cs="Times New Roman"/>
          <w:lang w:val="en-US"/>
        </w:rPr>
        <w:t>Act</w:t>
      </w:r>
      <w:r w:rsidRPr="00390D0F">
        <w:rPr>
          <w:rFonts w:ascii="Times New Roman" w:hAnsi="Times New Roman" w:cs="Times New Roman"/>
        </w:rPr>
        <w:t>, 1985.</w:t>
      </w:r>
      <w:proofErr w:type="gramEnd"/>
      <w:r w:rsidRPr="00390D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390D0F">
        <w:rPr>
          <w:rFonts w:ascii="Times New Roman" w:hAnsi="Times New Roman" w:cs="Times New Roman"/>
        </w:rPr>
        <w:t xml:space="preserve">: </w:t>
      </w:r>
      <w:hyperlink r:id="rId25" w:anchor="h-1" w:history="1">
        <w:r w:rsidRPr="00FA3145">
          <w:rPr>
            <w:rStyle w:val="a7"/>
            <w:rFonts w:ascii="Times New Roman" w:hAnsi="Times New Roman" w:cs="Times New Roman"/>
            <w:lang w:val="en-US"/>
          </w:rPr>
          <w:t>http</w:t>
        </w:r>
        <w:r w:rsidRPr="003A479D">
          <w:rPr>
            <w:rStyle w:val="a7"/>
            <w:rFonts w:ascii="Times New Roman" w:hAnsi="Times New Roman" w:cs="Times New Roman"/>
          </w:rPr>
          <w:t>://</w:t>
        </w:r>
        <w:r w:rsidRPr="00FA3145">
          <w:rPr>
            <w:rStyle w:val="a7"/>
            <w:rFonts w:ascii="Times New Roman" w:hAnsi="Times New Roman" w:cs="Times New Roman"/>
            <w:lang w:val="en-US"/>
          </w:rPr>
          <w:t>laws</w:t>
        </w:r>
        <w:r w:rsidRPr="003A479D">
          <w:rPr>
            <w:rStyle w:val="a7"/>
            <w:rFonts w:ascii="Times New Roman" w:hAnsi="Times New Roman" w:cs="Times New Roman"/>
          </w:rPr>
          <w:t>-</w:t>
        </w:r>
        <w:r w:rsidRPr="00FA3145">
          <w:rPr>
            <w:rStyle w:val="a7"/>
            <w:rFonts w:ascii="Times New Roman" w:hAnsi="Times New Roman" w:cs="Times New Roman"/>
            <w:lang w:val="en-US"/>
          </w:rPr>
          <w:t>lois</w:t>
        </w:r>
        <w:r w:rsidRPr="003A479D">
          <w:rPr>
            <w:rStyle w:val="a7"/>
            <w:rFonts w:ascii="Times New Roman" w:hAnsi="Times New Roman" w:cs="Times New Roman"/>
          </w:rPr>
          <w:t>.</w:t>
        </w:r>
        <w:r w:rsidRPr="00FA3145">
          <w:rPr>
            <w:rStyle w:val="a7"/>
            <w:rFonts w:ascii="Times New Roman" w:hAnsi="Times New Roman" w:cs="Times New Roman"/>
            <w:lang w:val="en-US"/>
          </w:rPr>
          <w:t>justice</w:t>
        </w:r>
        <w:r w:rsidRPr="003A479D">
          <w:rPr>
            <w:rStyle w:val="a7"/>
            <w:rFonts w:ascii="Times New Roman" w:hAnsi="Times New Roman" w:cs="Times New Roman"/>
          </w:rPr>
          <w:t>.</w:t>
        </w:r>
        <w:r w:rsidRPr="00FA3145">
          <w:rPr>
            <w:rStyle w:val="a7"/>
            <w:rFonts w:ascii="Times New Roman" w:hAnsi="Times New Roman" w:cs="Times New Roman"/>
            <w:lang w:val="en-US"/>
          </w:rPr>
          <w:t>gc</w:t>
        </w:r>
        <w:r w:rsidRPr="003A479D">
          <w:rPr>
            <w:rStyle w:val="a7"/>
            <w:rFonts w:ascii="Times New Roman" w:hAnsi="Times New Roman" w:cs="Times New Roman"/>
          </w:rPr>
          <w:t>.</w:t>
        </w:r>
        <w:r w:rsidRPr="00FA3145">
          <w:rPr>
            <w:rStyle w:val="a7"/>
            <w:rFonts w:ascii="Times New Roman" w:hAnsi="Times New Roman" w:cs="Times New Roman"/>
            <w:lang w:val="en-US"/>
          </w:rPr>
          <w:t>ca</w:t>
        </w:r>
        <w:r w:rsidRPr="003A479D">
          <w:rPr>
            <w:rStyle w:val="a7"/>
            <w:rFonts w:ascii="Times New Roman" w:hAnsi="Times New Roman" w:cs="Times New Roman"/>
          </w:rPr>
          <w:t>/</w:t>
        </w:r>
        <w:r w:rsidRPr="00FA3145">
          <w:rPr>
            <w:rStyle w:val="a7"/>
            <w:rFonts w:ascii="Times New Roman" w:hAnsi="Times New Roman" w:cs="Times New Roman"/>
            <w:lang w:val="en-US"/>
          </w:rPr>
          <w:t>eng</w:t>
        </w:r>
        <w:r w:rsidRPr="003A479D">
          <w:rPr>
            <w:rStyle w:val="a7"/>
            <w:rFonts w:ascii="Times New Roman" w:hAnsi="Times New Roman" w:cs="Times New Roman"/>
          </w:rPr>
          <w:t>/</w:t>
        </w:r>
        <w:r w:rsidRPr="00FA3145">
          <w:rPr>
            <w:rStyle w:val="a7"/>
            <w:rFonts w:ascii="Times New Roman" w:hAnsi="Times New Roman" w:cs="Times New Roman"/>
            <w:lang w:val="en-US"/>
          </w:rPr>
          <w:t>acts</w:t>
        </w:r>
        <w:r w:rsidRPr="003A479D">
          <w:rPr>
            <w:rStyle w:val="a7"/>
            <w:rFonts w:ascii="Times New Roman" w:hAnsi="Times New Roman" w:cs="Times New Roman"/>
          </w:rPr>
          <w:t>/</w:t>
        </w:r>
        <w:r w:rsidRPr="00FA3145">
          <w:rPr>
            <w:rStyle w:val="a7"/>
            <w:rFonts w:ascii="Times New Roman" w:hAnsi="Times New Roman" w:cs="Times New Roman"/>
            <w:lang w:val="en-US"/>
          </w:rPr>
          <w:t>C</w:t>
        </w:r>
        <w:r w:rsidRPr="003A479D">
          <w:rPr>
            <w:rStyle w:val="a7"/>
            <w:rFonts w:ascii="Times New Roman" w:hAnsi="Times New Roman" w:cs="Times New Roman"/>
          </w:rPr>
          <w:t>-18.7/</w:t>
        </w:r>
        <w:r w:rsidRPr="00FA3145">
          <w:rPr>
            <w:rStyle w:val="a7"/>
            <w:rFonts w:ascii="Times New Roman" w:hAnsi="Times New Roman" w:cs="Times New Roman"/>
            <w:lang w:val="en-US"/>
          </w:rPr>
          <w:t>page</w:t>
        </w:r>
        <w:r w:rsidRPr="003A479D">
          <w:rPr>
            <w:rStyle w:val="a7"/>
            <w:rFonts w:ascii="Times New Roman" w:hAnsi="Times New Roman" w:cs="Times New Roman"/>
          </w:rPr>
          <w:t>-1.</w:t>
        </w:r>
        <w:r w:rsidRPr="00FA3145">
          <w:rPr>
            <w:rStyle w:val="a7"/>
            <w:rFonts w:ascii="Times New Roman" w:hAnsi="Times New Roman" w:cs="Times New Roman"/>
            <w:lang w:val="en-US"/>
          </w:rPr>
          <w:t>html</w:t>
        </w:r>
        <w:r w:rsidRPr="003A479D">
          <w:rPr>
            <w:rStyle w:val="a7"/>
            <w:rFonts w:ascii="Times New Roman" w:hAnsi="Times New Roman" w:cs="Times New Roman"/>
          </w:rPr>
          <w:t>#</w:t>
        </w:r>
        <w:r w:rsidRPr="00FA3145">
          <w:rPr>
            <w:rStyle w:val="a7"/>
            <w:rFonts w:ascii="Times New Roman" w:hAnsi="Times New Roman" w:cs="Times New Roman"/>
            <w:lang w:val="en-US"/>
          </w:rPr>
          <w:t>h</w:t>
        </w:r>
        <w:r w:rsidRPr="003A479D">
          <w:rPr>
            <w:rStyle w:val="a7"/>
            <w:rFonts w:ascii="Times New Roman" w:hAnsi="Times New Roman" w:cs="Times New Roman"/>
          </w:rPr>
          <w:t>-1</w:t>
        </w:r>
      </w:hyperlink>
      <w:r w:rsidRPr="003A479D">
        <w:rPr>
          <w:rFonts w:ascii="Times New Roman" w:hAnsi="Times New Roman" w:cs="Times New Roman"/>
        </w:rPr>
        <w:t xml:space="preserve"> (</w:t>
      </w:r>
      <w:r w:rsidRPr="00F22FDC">
        <w:rPr>
          <w:rFonts w:ascii="Times New Roman" w:hAnsi="Times New Roman" w:cs="Times New Roman"/>
        </w:rPr>
        <w:t>дата</w:t>
      </w:r>
      <w:r w:rsidRPr="003A479D">
        <w:rPr>
          <w:rFonts w:ascii="Times New Roman" w:hAnsi="Times New Roman" w:cs="Times New Roman"/>
        </w:rPr>
        <w:t xml:space="preserve"> </w:t>
      </w:r>
      <w:r w:rsidRPr="00F22FDC">
        <w:rPr>
          <w:rFonts w:ascii="Times New Roman" w:hAnsi="Times New Roman" w:cs="Times New Roman"/>
        </w:rPr>
        <w:t>обращения</w:t>
      </w:r>
      <w:r w:rsidRPr="003A479D">
        <w:rPr>
          <w:rFonts w:ascii="Times New Roman" w:hAnsi="Times New Roman" w:cs="Times New Roman"/>
        </w:rPr>
        <w:t>: 27.03.2017)</w:t>
      </w:r>
    </w:p>
  </w:footnote>
  <w:footnote w:id="58">
    <w:p w:rsidR="00434505" w:rsidRPr="008F2531" w:rsidRDefault="00434505" w:rsidP="00C46A0C">
      <w:pPr>
        <w:rPr>
          <w:sz w:val="20"/>
          <w:szCs w:val="20"/>
        </w:rPr>
      </w:pPr>
      <w:r w:rsidRPr="00C46A0C">
        <w:rPr>
          <w:rStyle w:val="ab"/>
          <w:sz w:val="20"/>
          <w:szCs w:val="20"/>
        </w:rPr>
        <w:footnoteRef/>
      </w:r>
      <w:r w:rsidRPr="00C46A0C">
        <w:rPr>
          <w:sz w:val="20"/>
          <w:szCs w:val="20"/>
        </w:rPr>
        <w:t>Акимов Ю.Г. Современное канадское общество // Учебное пособие. СПб</w:t>
      </w:r>
      <w:proofErr w:type="gramStart"/>
      <w:r w:rsidRPr="00C46A0C">
        <w:rPr>
          <w:sz w:val="20"/>
          <w:szCs w:val="20"/>
        </w:rPr>
        <w:t xml:space="preserve">.: </w:t>
      </w:r>
      <w:proofErr w:type="gramEnd"/>
      <w:r w:rsidRPr="00C46A0C">
        <w:rPr>
          <w:sz w:val="20"/>
          <w:szCs w:val="20"/>
        </w:rPr>
        <w:t>Изд-во Петрополис, 2000. С.2</w:t>
      </w:r>
      <w:r>
        <w:rPr>
          <w:sz w:val="20"/>
          <w:szCs w:val="20"/>
        </w:rPr>
        <w:t>1</w:t>
      </w:r>
      <w:r w:rsidRPr="00C46A0C">
        <w:rPr>
          <w:sz w:val="20"/>
          <w:szCs w:val="20"/>
        </w:rPr>
        <w:t>.</w:t>
      </w:r>
    </w:p>
  </w:footnote>
  <w:footnote w:id="59">
    <w:p w:rsidR="00434505" w:rsidRPr="00C46A0C" w:rsidRDefault="00434505" w:rsidP="00C46A0C">
      <w:pPr>
        <w:pStyle w:val="a9"/>
        <w:rPr>
          <w:rFonts w:ascii="Times New Roman" w:hAnsi="Times New Roman" w:cs="Times New Roman"/>
        </w:rPr>
      </w:pPr>
      <w:r w:rsidRPr="00C46A0C">
        <w:rPr>
          <w:rStyle w:val="ab"/>
          <w:rFonts w:ascii="Times New Roman" w:hAnsi="Times New Roman" w:cs="Times New Roman"/>
        </w:rPr>
        <w:footnoteRef/>
      </w:r>
      <w:r w:rsidRPr="00C46A0C">
        <w:rPr>
          <w:rFonts w:ascii="Times New Roman" w:hAnsi="Times New Roman" w:cs="Times New Roman"/>
          <w:lang w:val="fr-FR"/>
        </w:rPr>
        <w:t xml:space="preserve"> Charte de la langue française. Art</w:t>
      </w:r>
      <w:r w:rsidRPr="00C46A0C">
        <w:rPr>
          <w:rFonts w:ascii="Times New Roman" w:hAnsi="Times New Roman" w:cs="Times New Roman"/>
        </w:rPr>
        <w:t xml:space="preserve">. 73. </w:t>
      </w:r>
      <w:r>
        <w:rPr>
          <w:rFonts w:ascii="Times New Roman" w:hAnsi="Times New Roman" w:cs="Times New Roman"/>
          <w:lang w:val="fr-FR"/>
        </w:rPr>
        <w:t>URL</w:t>
      </w:r>
      <w:r w:rsidRPr="00C46A0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 </w:t>
      </w:r>
      <w:hyperlink r:id="rId26" w:history="1">
        <w:r w:rsidRPr="00C46A0C">
          <w:rPr>
            <w:rStyle w:val="a7"/>
            <w:rFonts w:ascii="Times New Roman" w:hAnsi="Times New Roman" w:cs="Times New Roman"/>
            <w:lang w:val="fr-FR"/>
          </w:rPr>
          <w:t>http</w:t>
        </w:r>
        <w:r w:rsidRPr="00C46A0C">
          <w:rPr>
            <w:rStyle w:val="a7"/>
            <w:rFonts w:ascii="Times New Roman" w:hAnsi="Times New Roman" w:cs="Times New Roman"/>
          </w:rPr>
          <w:t>://</w:t>
        </w:r>
        <w:r w:rsidRPr="00C46A0C">
          <w:rPr>
            <w:rStyle w:val="a7"/>
            <w:rFonts w:ascii="Times New Roman" w:hAnsi="Times New Roman" w:cs="Times New Roman"/>
            <w:lang w:val="fr-FR"/>
          </w:rPr>
          <w:t>legisquebec</w:t>
        </w:r>
        <w:r w:rsidRPr="00C46A0C">
          <w:rPr>
            <w:rStyle w:val="a7"/>
            <w:rFonts w:ascii="Times New Roman" w:hAnsi="Times New Roman" w:cs="Times New Roman"/>
          </w:rPr>
          <w:t>.</w:t>
        </w:r>
        <w:r w:rsidRPr="00C46A0C">
          <w:rPr>
            <w:rStyle w:val="a7"/>
            <w:rFonts w:ascii="Times New Roman" w:hAnsi="Times New Roman" w:cs="Times New Roman"/>
            <w:lang w:val="fr-FR"/>
          </w:rPr>
          <w:t>gouv</w:t>
        </w:r>
        <w:r w:rsidRPr="00C46A0C">
          <w:rPr>
            <w:rStyle w:val="a7"/>
            <w:rFonts w:ascii="Times New Roman" w:hAnsi="Times New Roman" w:cs="Times New Roman"/>
          </w:rPr>
          <w:t>.</w:t>
        </w:r>
        <w:r w:rsidRPr="00C46A0C">
          <w:rPr>
            <w:rStyle w:val="a7"/>
            <w:rFonts w:ascii="Times New Roman" w:hAnsi="Times New Roman" w:cs="Times New Roman"/>
            <w:lang w:val="fr-FR"/>
          </w:rPr>
          <w:t>qc</w:t>
        </w:r>
        <w:r w:rsidRPr="00C46A0C">
          <w:rPr>
            <w:rStyle w:val="a7"/>
            <w:rFonts w:ascii="Times New Roman" w:hAnsi="Times New Roman" w:cs="Times New Roman"/>
          </w:rPr>
          <w:t>.</w:t>
        </w:r>
        <w:r w:rsidRPr="00C46A0C">
          <w:rPr>
            <w:rStyle w:val="a7"/>
            <w:rFonts w:ascii="Times New Roman" w:hAnsi="Times New Roman" w:cs="Times New Roman"/>
            <w:lang w:val="fr-FR"/>
          </w:rPr>
          <w:t>ca</w:t>
        </w:r>
        <w:r w:rsidRPr="00C46A0C">
          <w:rPr>
            <w:rStyle w:val="a7"/>
            <w:rFonts w:ascii="Times New Roman" w:hAnsi="Times New Roman" w:cs="Times New Roman"/>
          </w:rPr>
          <w:t>/</w:t>
        </w:r>
        <w:r w:rsidRPr="00C46A0C">
          <w:rPr>
            <w:rStyle w:val="a7"/>
            <w:rFonts w:ascii="Times New Roman" w:hAnsi="Times New Roman" w:cs="Times New Roman"/>
            <w:lang w:val="fr-FR"/>
          </w:rPr>
          <w:t>fr</w:t>
        </w:r>
        <w:r w:rsidRPr="00C46A0C">
          <w:rPr>
            <w:rStyle w:val="a7"/>
            <w:rFonts w:ascii="Times New Roman" w:hAnsi="Times New Roman" w:cs="Times New Roman"/>
          </w:rPr>
          <w:t>/</w:t>
        </w:r>
        <w:r w:rsidRPr="00C46A0C">
          <w:rPr>
            <w:rStyle w:val="a7"/>
            <w:rFonts w:ascii="Times New Roman" w:hAnsi="Times New Roman" w:cs="Times New Roman"/>
            <w:lang w:val="fr-FR"/>
          </w:rPr>
          <w:t>pdf</w:t>
        </w:r>
        <w:r w:rsidRPr="00C46A0C">
          <w:rPr>
            <w:rStyle w:val="a7"/>
            <w:rFonts w:ascii="Times New Roman" w:hAnsi="Times New Roman" w:cs="Times New Roman"/>
          </w:rPr>
          <w:t>/</w:t>
        </w:r>
        <w:r w:rsidRPr="00C46A0C">
          <w:rPr>
            <w:rStyle w:val="a7"/>
            <w:rFonts w:ascii="Times New Roman" w:hAnsi="Times New Roman" w:cs="Times New Roman"/>
            <w:lang w:val="fr-FR"/>
          </w:rPr>
          <w:t>cs</w:t>
        </w:r>
        <w:r w:rsidRPr="00C46A0C">
          <w:rPr>
            <w:rStyle w:val="a7"/>
            <w:rFonts w:ascii="Times New Roman" w:hAnsi="Times New Roman" w:cs="Times New Roman"/>
          </w:rPr>
          <w:t>/</w:t>
        </w:r>
        <w:r w:rsidRPr="00C46A0C">
          <w:rPr>
            <w:rStyle w:val="a7"/>
            <w:rFonts w:ascii="Times New Roman" w:hAnsi="Times New Roman" w:cs="Times New Roman"/>
            <w:lang w:val="fr-FR"/>
          </w:rPr>
          <w:t>C</w:t>
        </w:r>
        <w:r w:rsidRPr="00C46A0C">
          <w:rPr>
            <w:rStyle w:val="a7"/>
            <w:rFonts w:ascii="Times New Roman" w:hAnsi="Times New Roman" w:cs="Times New Roman"/>
          </w:rPr>
          <w:t>-11.</w:t>
        </w:r>
        <w:r w:rsidRPr="00C46A0C">
          <w:rPr>
            <w:rStyle w:val="a7"/>
            <w:rFonts w:ascii="Times New Roman" w:hAnsi="Times New Roman" w:cs="Times New Roman"/>
            <w:lang w:val="fr-FR"/>
          </w:rPr>
          <w:t>pdf</w:t>
        </w:r>
      </w:hyperlink>
      <w:r w:rsidRPr="00C46A0C">
        <w:rPr>
          <w:rFonts w:ascii="Times New Roman" w:hAnsi="Times New Roman" w:cs="Times New Roman"/>
        </w:rPr>
        <w:t xml:space="preserve"> (дата обращения: 08.04.2017)</w:t>
      </w:r>
    </w:p>
  </w:footnote>
  <w:footnote w:id="60">
    <w:p w:rsidR="00434505" w:rsidRPr="00C46A0C" w:rsidRDefault="00434505" w:rsidP="00C46A0C">
      <w:pPr>
        <w:rPr>
          <w:sz w:val="20"/>
          <w:szCs w:val="20"/>
        </w:rPr>
      </w:pPr>
      <w:r w:rsidRPr="00C46A0C">
        <w:rPr>
          <w:rStyle w:val="ab"/>
          <w:sz w:val="20"/>
          <w:szCs w:val="20"/>
        </w:rPr>
        <w:footnoteRef/>
      </w:r>
      <w:r w:rsidRPr="00C46A0C">
        <w:rPr>
          <w:sz w:val="20"/>
          <w:szCs w:val="20"/>
          <w:lang w:val="fr-FR"/>
        </w:rPr>
        <w:t xml:space="preserve"> </w:t>
      </w:r>
      <w:r w:rsidRPr="00C46A0C">
        <w:rPr>
          <w:rStyle w:val="af0"/>
          <w:b w:val="0"/>
          <w:color w:val="000000"/>
          <w:sz w:val="20"/>
          <w:szCs w:val="20"/>
          <w:lang w:val="fr-FR"/>
        </w:rPr>
        <w:t>Drouilly P.</w:t>
      </w:r>
      <w:r w:rsidRPr="00C46A0C">
        <w:rPr>
          <w:rStyle w:val="af0"/>
          <w:color w:val="000000"/>
          <w:sz w:val="20"/>
          <w:szCs w:val="20"/>
          <w:lang w:val="fr-FR"/>
        </w:rPr>
        <w:t xml:space="preserve"> </w:t>
      </w:r>
      <w:r w:rsidRPr="00C46A0C">
        <w:rPr>
          <w:sz w:val="20"/>
          <w:szCs w:val="20"/>
          <w:lang w:val="fr-FR"/>
        </w:rPr>
        <w:t>Le référendum du 30 octobre 1995 : une analyse des résultats</w:t>
      </w:r>
      <w:r>
        <w:rPr>
          <w:sz w:val="20"/>
          <w:szCs w:val="20"/>
          <w:lang w:val="fr-FR"/>
        </w:rPr>
        <w:t xml:space="preserve">. </w:t>
      </w:r>
      <w:r w:rsidRPr="00C46A0C">
        <w:rPr>
          <w:sz w:val="20"/>
          <w:szCs w:val="20"/>
          <w:lang w:val="fr-FR"/>
        </w:rPr>
        <w:t>URL</w:t>
      </w:r>
      <w:r w:rsidRPr="00C46A0C">
        <w:rPr>
          <w:sz w:val="20"/>
          <w:szCs w:val="20"/>
        </w:rPr>
        <w:t>:</w:t>
      </w:r>
      <w:r w:rsidRPr="00C46A0C">
        <w:rPr>
          <w:sz w:val="20"/>
          <w:szCs w:val="20"/>
          <w:lang w:val="fr-FR"/>
        </w:rPr>
        <w:t> </w:t>
      </w:r>
      <w:hyperlink r:id="rId27" w:history="1">
        <w:r w:rsidRPr="00A013EE">
          <w:rPr>
            <w:rStyle w:val="a7"/>
            <w:sz w:val="20"/>
            <w:szCs w:val="20"/>
            <w:lang w:val="fr-FR"/>
          </w:rPr>
          <w:t>http</w:t>
        </w:r>
        <w:r w:rsidRPr="00C46A0C">
          <w:rPr>
            <w:rStyle w:val="a7"/>
            <w:sz w:val="20"/>
            <w:szCs w:val="20"/>
          </w:rPr>
          <w:t>://</w:t>
        </w:r>
        <w:r w:rsidRPr="00A013EE">
          <w:rPr>
            <w:rStyle w:val="a7"/>
            <w:sz w:val="20"/>
            <w:szCs w:val="20"/>
            <w:lang w:val="fr-FR"/>
          </w:rPr>
          <w:t>www</w:t>
        </w:r>
        <w:r w:rsidRPr="00C46A0C">
          <w:rPr>
            <w:rStyle w:val="a7"/>
            <w:sz w:val="20"/>
            <w:szCs w:val="20"/>
          </w:rPr>
          <w:t>.</w:t>
        </w:r>
        <w:r w:rsidRPr="00A013EE">
          <w:rPr>
            <w:rStyle w:val="a7"/>
            <w:sz w:val="20"/>
            <w:szCs w:val="20"/>
            <w:lang w:val="fr-FR"/>
          </w:rPr>
          <w:t>pum</w:t>
        </w:r>
        <w:r w:rsidRPr="00C46A0C">
          <w:rPr>
            <w:rStyle w:val="a7"/>
            <w:sz w:val="20"/>
            <w:szCs w:val="20"/>
          </w:rPr>
          <w:t>.</w:t>
        </w:r>
        <w:r w:rsidRPr="00A013EE">
          <w:rPr>
            <w:rStyle w:val="a7"/>
            <w:sz w:val="20"/>
            <w:szCs w:val="20"/>
            <w:lang w:val="fr-FR"/>
          </w:rPr>
          <w:t>umontreal</w:t>
        </w:r>
        <w:r w:rsidRPr="00C46A0C">
          <w:rPr>
            <w:rStyle w:val="a7"/>
            <w:sz w:val="20"/>
            <w:szCs w:val="20"/>
          </w:rPr>
          <w:t>.</w:t>
        </w:r>
        <w:r w:rsidRPr="00A013EE">
          <w:rPr>
            <w:rStyle w:val="a7"/>
            <w:sz w:val="20"/>
            <w:szCs w:val="20"/>
            <w:lang w:val="fr-FR"/>
          </w:rPr>
          <w:t>ca</w:t>
        </w:r>
        <w:r w:rsidRPr="00C46A0C">
          <w:rPr>
            <w:rStyle w:val="a7"/>
            <w:sz w:val="20"/>
            <w:szCs w:val="20"/>
          </w:rPr>
          <w:t>/</w:t>
        </w:r>
        <w:r w:rsidRPr="00A013EE">
          <w:rPr>
            <w:rStyle w:val="a7"/>
            <w:sz w:val="20"/>
            <w:szCs w:val="20"/>
            <w:lang w:val="fr-FR"/>
          </w:rPr>
          <w:t>apqc</w:t>
        </w:r>
        <w:r w:rsidRPr="00C46A0C">
          <w:rPr>
            <w:rStyle w:val="a7"/>
            <w:sz w:val="20"/>
            <w:szCs w:val="20"/>
          </w:rPr>
          <w:t>/95_96/</w:t>
        </w:r>
        <w:r w:rsidRPr="00A013EE">
          <w:rPr>
            <w:rStyle w:val="a7"/>
            <w:sz w:val="20"/>
            <w:szCs w:val="20"/>
            <w:lang w:val="fr-FR"/>
          </w:rPr>
          <w:t>drouilly</w:t>
        </w:r>
        <w:r w:rsidRPr="00C46A0C">
          <w:rPr>
            <w:rStyle w:val="a7"/>
            <w:sz w:val="20"/>
            <w:szCs w:val="20"/>
          </w:rPr>
          <w:t>/</w:t>
        </w:r>
        <w:r w:rsidRPr="00A013EE">
          <w:rPr>
            <w:rStyle w:val="a7"/>
            <w:sz w:val="20"/>
            <w:szCs w:val="20"/>
            <w:lang w:val="fr-FR"/>
          </w:rPr>
          <w:t>drouilly</w:t>
        </w:r>
        <w:r w:rsidRPr="00C46A0C">
          <w:rPr>
            <w:rStyle w:val="a7"/>
            <w:sz w:val="20"/>
            <w:szCs w:val="20"/>
          </w:rPr>
          <w:t>.</w:t>
        </w:r>
        <w:r w:rsidRPr="00A013EE">
          <w:rPr>
            <w:rStyle w:val="a7"/>
            <w:sz w:val="20"/>
            <w:szCs w:val="20"/>
            <w:lang w:val="fr-FR"/>
          </w:rPr>
          <w:t>htm</w:t>
        </w:r>
      </w:hyperlink>
      <w:r w:rsidRPr="00C46A0C">
        <w:rPr>
          <w:sz w:val="20"/>
          <w:szCs w:val="20"/>
        </w:rPr>
        <w:t xml:space="preserve"> (</w:t>
      </w:r>
      <w:r>
        <w:rPr>
          <w:sz w:val="20"/>
          <w:szCs w:val="20"/>
        </w:rPr>
        <w:t>дата обращения: 08.05.2017</w:t>
      </w:r>
      <w:r w:rsidRPr="00C46A0C">
        <w:rPr>
          <w:sz w:val="20"/>
          <w:szCs w:val="20"/>
        </w:rPr>
        <w:t>)</w:t>
      </w:r>
    </w:p>
  </w:footnote>
  <w:footnote w:id="61">
    <w:p w:rsidR="00434505" w:rsidRPr="00C46A0C" w:rsidRDefault="00434505" w:rsidP="00C46A0C">
      <w:pPr>
        <w:pStyle w:val="a9"/>
        <w:rPr>
          <w:rFonts w:ascii="Times New Roman" w:hAnsi="Times New Roman" w:cs="Times New Roman"/>
          <w:lang w:val="fr-FR"/>
        </w:rPr>
      </w:pPr>
      <w:r w:rsidRPr="00C46A0C">
        <w:rPr>
          <w:rStyle w:val="ab"/>
        </w:rPr>
        <w:footnoteRef/>
      </w:r>
      <w:r w:rsidRPr="00C46A0C">
        <w:rPr>
          <w:lang w:val="fr-FR"/>
        </w:rPr>
        <w:t xml:space="preserve"> </w:t>
      </w:r>
      <w:r w:rsidRPr="00C46A0C">
        <w:rPr>
          <w:rFonts w:ascii="Times New Roman" w:hAnsi="Times New Roman" w:cs="Times New Roman"/>
          <w:lang w:val="fr-FR"/>
        </w:rPr>
        <w:t>Laxer E. et al. Op.cit.</w:t>
      </w:r>
      <w:r w:rsidRPr="001B783B">
        <w:rPr>
          <w:rFonts w:ascii="Times New Roman" w:hAnsi="Times New Roman" w:cs="Times New Roman"/>
          <w:lang w:val="fr-FR"/>
        </w:rPr>
        <w:t xml:space="preserve"> </w:t>
      </w:r>
      <w:r w:rsidRPr="00C46A0C">
        <w:rPr>
          <w:rFonts w:ascii="Times New Roman" w:hAnsi="Times New Roman" w:cs="Times New Roman"/>
          <w:lang w:val="fr-FR"/>
        </w:rPr>
        <w:t>P. 146.</w:t>
      </w:r>
    </w:p>
  </w:footnote>
  <w:footnote w:id="62">
    <w:p w:rsidR="00434505" w:rsidRPr="0003706C" w:rsidRDefault="00434505" w:rsidP="002903FF">
      <w:pPr>
        <w:rPr>
          <w:sz w:val="20"/>
          <w:szCs w:val="20"/>
        </w:rPr>
      </w:pPr>
      <w:r w:rsidRPr="00FA3145">
        <w:rPr>
          <w:rStyle w:val="ab"/>
          <w:sz w:val="20"/>
          <w:szCs w:val="20"/>
        </w:rPr>
        <w:footnoteRef/>
      </w:r>
      <w:r w:rsidRPr="00FA3145">
        <w:rPr>
          <w:sz w:val="20"/>
          <w:szCs w:val="20"/>
          <w:lang w:val="fr-FR"/>
        </w:rPr>
        <w:t xml:space="preserve"> Enlever notre nom</w:t>
      </w:r>
      <w:r>
        <w:rPr>
          <w:sz w:val="20"/>
          <w:szCs w:val="20"/>
          <w:lang w:val="fr-FR"/>
        </w:rPr>
        <w:t>/</w:t>
      </w:r>
      <w:r w:rsidRPr="00FA3145">
        <w:rPr>
          <w:sz w:val="20"/>
          <w:szCs w:val="20"/>
          <w:lang w:val="fr-FR"/>
        </w:rPr>
        <w:t xml:space="preserve"> </w:t>
      </w:r>
      <w:r w:rsidRPr="00FA3145">
        <w:rPr>
          <w:rStyle w:val="specscontent"/>
          <w:sz w:val="20"/>
          <w:szCs w:val="20"/>
          <w:lang w:val="fr-FR"/>
        </w:rPr>
        <w:t>Dufour</w:t>
      </w:r>
      <w:r w:rsidRPr="00FA3145">
        <w:rPr>
          <w:rStyle w:val="specscontent"/>
          <w:rFonts w:eastAsia="Calibri"/>
          <w:sz w:val="20"/>
          <w:szCs w:val="20"/>
          <w:lang w:val="fr-FR"/>
        </w:rPr>
        <w:t xml:space="preserve"> C. </w:t>
      </w:r>
      <w:r w:rsidRPr="00FA3145">
        <w:rPr>
          <w:sz w:val="20"/>
          <w:szCs w:val="20"/>
          <w:lang w:val="fr-FR"/>
        </w:rPr>
        <w:t xml:space="preserve">// Le Devoir, </w:t>
      </w:r>
      <w:r w:rsidRPr="00FA3145">
        <w:rPr>
          <w:rStyle w:val="specscontent"/>
          <w:sz w:val="20"/>
          <w:szCs w:val="20"/>
          <w:lang w:val="fr-FR"/>
        </w:rPr>
        <w:t>14 juin 2008</w:t>
      </w:r>
      <w:r>
        <w:rPr>
          <w:rStyle w:val="specscontent"/>
          <w:sz w:val="20"/>
          <w:szCs w:val="20"/>
          <w:lang w:val="fr-FR"/>
        </w:rPr>
        <w:t>.</w:t>
      </w:r>
      <w:r w:rsidRPr="00FA3145">
        <w:rPr>
          <w:rStyle w:val="specscontent"/>
          <w:rFonts w:eastAsia="Calibri"/>
          <w:sz w:val="20"/>
          <w:szCs w:val="20"/>
          <w:lang w:val="fr-FR"/>
        </w:rPr>
        <w:t xml:space="preserve"> </w:t>
      </w:r>
      <w:r w:rsidRPr="00FA3145">
        <w:rPr>
          <w:rStyle w:val="specscontent"/>
          <w:rFonts w:eastAsia="Calibri"/>
          <w:sz w:val="20"/>
          <w:szCs w:val="20"/>
          <w:lang w:val="fr-FR"/>
        </w:rPr>
        <w:t>URL </w:t>
      </w:r>
      <w:r w:rsidRPr="0003706C">
        <w:rPr>
          <w:rStyle w:val="specscontent"/>
          <w:rFonts w:eastAsia="Calibri"/>
          <w:sz w:val="20"/>
          <w:szCs w:val="20"/>
          <w:lang w:val="fr-FR"/>
        </w:rPr>
        <w:t>:</w:t>
      </w:r>
      <w:hyperlink r:id="rId28" w:history="1">
        <w:r w:rsidRPr="00FA3145">
          <w:rPr>
            <w:rStyle w:val="a7"/>
            <w:color w:val="auto"/>
            <w:sz w:val="20"/>
            <w:szCs w:val="20"/>
            <w:lang w:val="fr-FR"/>
          </w:rPr>
          <w:t>http</w:t>
        </w:r>
        <w:r w:rsidRPr="0003706C">
          <w:rPr>
            <w:rStyle w:val="a7"/>
            <w:color w:val="auto"/>
            <w:sz w:val="20"/>
            <w:szCs w:val="20"/>
            <w:lang w:val="fr-FR"/>
          </w:rPr>
          <w:t>://</w:t>
        </w:r>
        <w:r w:rsidRPr="00FA3145">
          <w:rPr>
            <w:rStyle w:val="a7"/>
            <w:color w:val="auto"/>
            <w:sz w:val="20"/>
            <w:szCs w:val="20"/>
            <w:lang w:val="fr-FR"/>
          </w:rPr>
          <w:t>www</w:t>
        </w:r>
        <w:r w:rsidRPr="0003706C">
          <w:rPr>
            <w:rStyle w:val="a7"/>
            <w:color w:val="auto"/>
            <w:sz w:val="20"/>
            <w:szCs w:val="20"/>
            <w:lang w:val="fr-FR"/>
          </w:rPr>
          <w:t>.</w:t>
        </w:r>
        <w:r w:rsidRPr="00FA3145">
          <w:rPr>
            <w:rStyle w:val="a7"/>
            <w:color w:val="auto"/>
            <w:sz w:val="20"/>
            <w:szCs w:val="20"/>
            <w:lang w:val="fr-FR"/>
          </w:rPr>
          <w:t>ledevoir</w:t>
        </w:r>
        <w:r w:rsidRPr="0003706C">
          <w:rPr>
            <w:rStyle w:val="a7"/>
            <w:color w:val="auto"/>
            <w:sz w:val="20"/>
            <w:szCs w:val="20"/>
            <w:lang w:val="fr-FR"/>
          </w:rPr>
          <w:t>.</w:t>
        </w:r>
        <w:r w:rsidRPr="00FA3145">
          <w:rPr>
            <w:rStyle w:val="a7"/>
            <w:color w:val="auto"/>
            <w:sz w:val="20"/>
            <w:szCs w:val="20"/>
            <w:lang w:val="fr-FR"/>
          </w:rPr>
          <w:t>com</w:t>
        </w:r>
        <w:r w:rsidRPr="0003706C">
          <w:rPr>
            <w:rStyle w:val="a7"/>
            <w:color w:val="auto"/>
            <w:sz w:val="20"/>
            <w:szCs w:val="20"/>
            <w:lang w:val="fr-FR"/>
          </w:rPr>
          <w:t>/</w:t>
        </w:r>
        <w:r w:rsidRPr="00FA3145">
          <w:rPr>
            <w:rStyle w:val="a7"/>
            <w:color w:val="auto"/>
            <w:sz w:val="20"/>
            <w:szCs w:val="20"/>
            <w:lang w:val="fr-FR"/>
          </w:rPr>
          <w:t>non</w:t>
        </w:r>
        <w:r w:rsidRPr="0003706C">
          <w:rPr>
            <w:rStyle w:val="a7"/>
            <w:color w:val="auto"/>
            <w:sz w:val="20"/>
            <w:szCs w:val="20"/>
            <w:lang w:val="fr-FR"/>
          </w:rPr>
          <w:t>-</w:t>
        </w:r>
        <w:r w:rsidRPr="00FA3145">
          <w:rPr>
            <w:rStyle w:val="a7"/>
            <w:color w:val="auto"/>
            <w:sz w:val="20"/>
            <w:szCs w:val="20"/>
            <w:lang w:val="fr-FR"/>
          </w:rPr>
          <w:t>classe</w:t>
        </w:r>
        <w:r w:rsidRPr="0003706C">
          <w:rPr>
            <w:rStyle w:val="a7"/>
            <w:color w:val="auto"/>
            <w:sz w:val="20"/>
            <w:szCs w:val="20"/>
            <w:lang w:val="fr-FR"/>
          </w:rPr>
          <w:t>/194015/</w:t>
        </w:r>
        <w:r w:rsidRPr="00FA3145">
          <w:rPr>
            <w:rStyle w:val="a7"/>
            <w:color w:val="auto"/>
            <w:sz w:val="20"/>
            <w:szCs w:val="20"/>
            <w:lang w:val="fr-FR"/>
          </w:rPr>
          <w:t>enlever</w:t>
        </w:r>
        <w:r w:rsidRPr="0003706C">
          <w:rPr>
            <w:rStyle w:val="a7"/>
            <w:color w:val="auto"/>
            <w:sz w:val="20"/>
            <w:szCs w:val="20"/>
            <w:lang w:val="fr-FR"/>
          </w:rPr>
          <w:t>-</w:t>
        </w:r>
        <w:r w:rsidRPr="00FA3145">
          <w:rPr>
            <w:rStyle w:val="a7"/>
            <w:color w:val="auto"/>
            <w:sz w:val="20"/>
            <w:szCs w:val="20"/>
            <w:lang w:val="fr-FR"/>
          </w:rPr>
          <w:t>notre</w:t>
        </w:r>
        <w:r w:rsidRPr="0003706C">
          <w:rPr>
            <w:rStyle w:val="a7"/>
            <w:color w:val="auto"/>
            <w:sz w:val="20"/>
            <w:szCs w:val="20"/>
            <w:lang w:val="fr-FR"/>
          </w:rPr>
          <w:t>-</w:t>
        </w:r>
        <w:r w:rsidRPr="00FA3145">
          <w:rPr>
            <w:rStyle w:val="a7"/>
            <w:color w:val="auto"/>
            <w:sz w:val="20"/>
            <w:szCs w:val="20"/>
            <w:lang w:val="fr-FR"/>
          </w:rPr>
          <w:t>nom</w:t>
        </w:r>
      </w:hyperlink>
      <w:r w:rsidRPr="0003706C">
        <w:rPr>
          <w:sz w:val="20"/>
          <w:szCs w:val="20"/>
          <w:lang w:val="fr-FR"/>
        </w:rPr>
        <w:t xml:space="preserve"> </w:t>
      </w:r>
      <w:r w:rsidRPr="0003706C">
        <w:rPr>
          <w:sz w:val="20"/>
          <w:lang w:val="fr-FR"/>
        </w:rPr>
        <w:t>(</w:t>
      </w:r>
      <w:r w:rsidRPr="008E01FE">
        <w:rPr>
          <w:sz w:val="20"/>
        </w:rPr>
        <w:t>дата</w:t>
      </w:r>
      <w:r w:rsidRPr="0003706C">
        <w:rPr>
          <w:sz w:val="20"/>
          <w:lang w:val="fr-FR"/>
        </w:rPr>
        <w:t xml:space="preserve"> </w:t>
      </w:r>
      <w:r w:rsidRPr="008E01FE">
        <w:rPr>
          <w:sz w:val="20"/>
        </w:rPr>
        <w:t>обращения</w:t>
      </w:r>
      <w:r w:rsidRPr="0003706C">
        <w:rPr>
          <w:sz w:val="20"/>
          <w:lang w:val="fr-FR"/>
        </w:rPr>
        <w:t xml:space="preserve">: 27.03.2017); </w:t>
      </w:r>
      <w:r w:rsidRPr="003D5B05">
        <w:rPr>
          <w:sz w:val="20"/>
          <w:lang w:val="fr-FR"/>
        </w:rPr>
        <w:t>Un texte très inquiétant</w:t>
      </w:r>
      <w:r>
        <w:rPr>
          <w:sz w:val="20"/>
          <w:lang w:val="fr-FR"/>
        </w:rPr>
        <w:t>/</w:t>
      </w:r>
      <w:r w:rsidRPr="003D5B05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Bock-Coté </w:t>
      </w:r>
      <w:r w:rsidRPr="003D5B05">
        <w:rPr>
          <w:sz w:val="20"/>
          <w:lang w:val="fr-FR"/>
        </w:rPr>
        <w:t>M. // La Presse, 29 Ma</w:t>
      </w:r>
      <w:r>
        <w:rPr>
          <w:sz w:val="20"/>
          <w:lang w:val="fr-FR"/>
        </w:rPr>
        <w:t xml:space="preserve">i </w:t>
      </w:r>
      <w:r w:rsidRPr="003D5B05">
        <w:rPr>
          <w:sz w:val="20"/>
          <w:lang w:val="fr-FR"/>
        </w:rPr>
        <w:t>2008</w:t>
      </w:r>
      <w:r>
        <w:rPr>
          <w:sz w:val="20"/>
          <w:lang w:val="fr-FR"/>
        </w:rPr>
        <w:t>.</w:t>
      </w:r>
      <w:r w:rsidRPr="0003706C">
        <w:rPr>
          <w:sz w:val="20"/>
          <w:lang w:val="fr-FR"/>
        </w:rPr>
        <w:t xml:space="preserve"> URL</w:t>
      </w:r>
      <w:r w:rsidRPr="0003706C">
        <w:rPr>
          <w:sz w:val="20"/>
        </w:rPr>
        <w:t xml:space="preserve">: </w:t>
      </w:r>
      <w:hyperlink r:id="rId29" w:history="1">
        <w:r w:rsidRPr="003D5B05">
          <w:rPr>
            <w:rStyle w:val="a7"/>
            <w:sz w:val="20"/>
            <w:lang w:val="fr-FR"/>
          </w:rPr>
          <w:t>http</w:t>
        </w:r>
        <w:r w:rsidRPr="0003706C">
          <w:rPr>
            <w:rStyle w:val="a7"/>
            <w:sz w:val="20"/>
          </w:rPr>
          <w:t>://</w:t>
        </w:r>
        <w:r w:rsidRPr="003D5B05">
          <w:rPr>
            <w:rStyle w:val="a7"/>
            <w:sz w:val="20"/>
            <w:lang w:val="fr-FR"/>
          </w:rPr>
          <w:t>vigile</w:t>
        </w:r>
        <w:r w:rsidRPr="0003706C">
          <w:rPr>
            <w:rStyle w:val="a7"/>
            <w:sz w:val="20"/>
          </w:rPr>
          <w:t>.</w:t>
        </w:r>
        <w:r w:rsidRPr="003D5B05">
          <w:rPr>
            <w:rStyle w:val="a7"/>
            <w:sz w:val="20"/>
            <w:lang w:val="fr-FR"/>
          </w:rPr>
          <w:t>quebec</w:t>
        </w:r>
        <w:r w:rsidRPr="0003706C">
          <w:rPr>
            <w:rStyle w:val="a7"/>
            <w:sz w:val="20"/>
          </w:rPr>
          <w:t>/</w:t>
        </w:r>
        <w:r w:rsidRPr="003D5B05">
          <w:rPr>
            <w:rStyle w:val="a7"/>
            <w:sz w:val="20"/>
            <w:lang w:val="fr-FR"/>
          </w:rPr>
          <w:t>Un</w:t>
        </w:r>
        <w:r w:rsidRPr="0003706C">
          <w:rPr>
            <w:rStyle w:val="a7"/>
            <w:sz w:val="20"/>
          </w:rPr>
          <w:t>-</w:t>
        </w:r>
        <w:r w:rsidRPr="003D5B05">
          <w:rPr>
            <w:rStyle w:val="a7"/>
            <w:sz w:val="20"/>
            <w:lang w:val="fr-FR"/>
          </w:rPr>
          <w:t>texte</w:t>
        </w:r>
        <w:r w:rsidRPr="0003706C">
          <w:rPr>
            <w:rStyle w:val="a7"/>
            <w:sz w:val="20"/>
          </w:rPr>
          <w:t>-</w:t>
        </w:r>
        <w:r w:rsidRPr="003D5B05">
          <w:rPr>
            <w:rStyle w:val="a7"/>
            <w:sz w:val="20"/>
            <w:lang w:val="fr-FR"/>
          </w:rPr>
          <w:t>tres</w:t>
        </w:r>
        <w:r w:rsidRPr="0003706C">
          <w:rPr>
            <w:rStyle w:val="a7"/>
            <w:sz w:val="20"/>
          </w:rPr>
          <w:t>-</w:t>
        </w:r>
        <w:r w:rsidRPr="003D5B05">
          <w:rPr>
            <w:rStyle w:val="a7"/>
            <w:sz w:val="20"/>
            <w:lang w:val="fr-FR"/>
          </w:rPr>
          <w:t>inquietant</w:t>
        </w:r>
      </w:hyperlink>
      <w:r w:rsidRPr="0003706C">
        <w:t xml:space="preserve"> </w:t>
      </w:r>
      <w:r w:rsidRPr="0003706C">
        <w:rPr>
          <w:sz w:val="20"/>
        </w:rPr>
        <w:t>(</w:t>
      </w:r>
      <w:r w:rsidRPr="008E01FE">
        <w:rPr>
          <w:sz w:val="20"/>
        </w:rPr>
        <w:t>дата</w:t>
      </w:r>
      <w:r w:rsidRPr="0003706C">
        <w:rPr>
          <w:sz w:val="20"/>
        </w:rPr>
        <w:t xml:space="preserve"> </w:t>
      </w:r>
      <w:r w:rsidRPr="008E01FE">
        <w:rPr>
          <w:sz w:val="20"/>
        </w:rPr>
        <w:t>обращения</w:t>
      </w:r>
      <w:r w:rsidRPr="0003706C">
        <w:rPr>
          <w:sz w:val="20"/>
        </w:rPr>
        <w:t>: 27.03.2017)</w:t>
      </w:r>
    </w:p>
  </w:footnote>
  <w:footnote w:id="63">
    <w:p w:rsidR="00434505" w:rsidRPr="008F2531" w:rsidRDefault="00434505" w:rsidP="002903FF">
      <w:pPr>
        <w:pStyle w:val="a9"/>
        <w:rPr>
          <w:lang w:val="en-US"/>
        </w:rPr>
      </w:pPr>
      <w:r>
        <w:rPr>
          <w:rStyle w:val="ab"/>
        </w:rPr>
        <w:footnoteRef/>
      </w:r>
      <w:r w:rsidRPr="001D5648">
        <w:rPr>
          <w:lang w:val="en-US"/>
        </w:rPr>
        <w:t xml:space="preserve"> </w:t>
      </w:r>
      <w:proofErr w:type="gramStart"/>
      <w:r w:rsidRPr="001D5648">
        <w:rPr>
          <w:rFonts w:ascii="Times New Roman" w:hAnsi="Times New Roman" w:cs="Times New Roman"/>
          <w:lang w:val="en-US"/>
        </w:rPr>
        <w:t>Laxer E., Carson R., Korteweg A. Op.cit.</w:t>
      </w:r>
      <w:proofErr w:type="gramEnd"/>
      <w:r w:rsidRPr="001D564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D5648">
        <w:rPr>
          <w:rFonts w:ascii="Times New Roman" w:hAnsi="Times New Roman" w:cs="Times New Roman"/>
          <w:lang w:val="en-US"/>
        </w:rPr>
        <w:t>P. 149</w:t>
      </w:r>
      <w:r w:rsidRPr="008F2531">
        <w:rPr>
          <w:rFonts w:ascii="Times New Roman" w:hAnsi="Times New Roman" w:cs="Times New Roman"/>
          <w:lang w:val="en-US"/>
        </w:rPr>
        <w:t>.</w:t>
      </w:r>
      <w:proofErr w:type="gramEnd"/>
    </w:p>
  </w:footnote>
  <w:footnote w:id="64">
    <w:p w:rsidR="00434505" w:rsidRPr="003A479D" w:rsidRDefault="00434505" w:rsidP="002903FF">
      <w:pPr>
        <w:pStyle w:val="a9"/>
        <w:rPr>
          <w:lang w:val="en-US"/>
        </w:rPr>
      </w:pPr>
      <w:r>
        <w:rPr>
          <w:rStyle w:val="ab"/>
        </w:rPr>
        <w:footnoteRef/>
      </w:r>
      <w:r w:rsidR="00F15C86">
        <w:rPr>
          <w:rFonts w:ascii="Times New Roman" w:hAnsi="Times New Roman" w:cs="Times New Roman"/>
        </w:rPr>
        <w:t xml:space="preserve"> </w:t>
      </w:r>
      <w:proofErr w:type="gramStart"/>
      <w:r w:rsidR="00F15C86" w:rsidRPr="001D5648">
        <w:rPr>
          <w:rFonts w:ascii="Times New Roman" w:hAnsi="Times New Roman" w:cs="Times New Roman"/>
          <w:lang w:val="en-US"/>
        </w:rPr>
        <w:t>Laxer E., Carson R., Korteweg A. Op.cit.</w:t>
      </w:r>
      <w:proofErr w:type="gramEnd"/>
      <w:r w:rsidRPr="003A479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D5648">
        <w:rPr>
          <w:rFonts w:ascii="Times New Roman" w:hAnsi="Times New Roman" w:cs="Times New Roman"/>
          <w:lang w:val="en-US"/>
        </w:rPr>
        <w:t>P</w:t>
      </w:r>
      <w:r w:rsidRPr="003A479D">
        <w:rPr>
          <w:rFonts w:ascii="Times New Roman" w:hAnsi="Times New Roman" w:cs="Times New Roman"/>
          <w:lang w:val="en-US"/>
        </w:rPr>
        <w:t>. 138.</w:t>
      </w:r>
      <w:proofErr w:type="gramEnd"/>
    </w:p>
  </w:footnote>
  <w:footnote w:id="65">
    <w:p w:rsidR="00434505" w:rsidRPr="00800505" w:rsidRDefault="00434505" w:rsidP="00ED79F8">
      <w:pPr>
        <w:pStyle w:val="a9"/>
        <w:rPr>
          <w:rFonts w:ascii="Times New Roman" w:hAnsi="Times New Roman" w:cs="Times New Roman"/>
        </w:rPr>
      </w:pPr>
      <w:r w:rsidRPr="00800505">
        <w:rPr>
          <w:rStyle w:val="ab"/>
          <w:rFonts w:ascii="Times New Roman" w:hAnsi="Times New Roman" w:cs="Times New Roman"/>
        </w:rPr>
        <w:footnoteRef/>
      </w:r>
      <w:r w:rsidRPr="00800505">
        <w:rPr>
          <w:rFonts w:ascii="Times New Roman" w:hAnsi="Times New Roman" w:cs="Times New Roman"/>
        </w:rPr>
        <w:t xml:space="preserve"> Репина Л.П. Историческая память и История </w:t>
      </w:r>
      <w:proofErr w:type="gramStart"/>
      <w:r w:rsidRPr="00800505">
        <w:rPr>
          <w:rFonts w:ascii="Times New Roman" w:hAnsi="Times New Roman" w:cs="Times New Roman"/>
        </w:rPr>
        <w:t>историков</w:t>
      </w:r>
      <w:proofErr w:type="gramEnd"/>
      <w:r w:rsidRPr="00800505">
        <w:rPr>
          <w:rFonts w:ascii="Times New Roman" w:hAnsi="Times New Roman" w:cs="Times New Roman"/>
        </w:rPr>
        <w:t xml:space="preserve"> // Исторические записки</w:t>
      </w:r>
      <w:r>
        <w:rPr>
          <w:rFonts w:ascii="Times New Roman" w:hAnsi="Times New Roman" w:cs="Times New Roman"/>
        </w:rPr>
        <w:t>. 2010. №</w:t>
      </w:r>
      <w:r w:rsidRPr="00800505">
        <w:rPr>
          <w:rFonts w:ascii="Times New Roman" w:hAnsi="Times New Roman" w:cs="Times New Roman"/>
        </w:rPr>
        <w:t xml:space="preserve"> 13 (131)</w:t>
      </w:r>
      <w:r>
        <w:rPr>
          <w:rFonts w:ascii="Times New Roman" w:hAnsi="Times New Roman" w:cs="Times New Roman"/>
        </w:rPr>
        <w:t>.</w:t>
      </w:r>
      <w:r w:rsidRPr="00800505">
        <w:rPr>
          <w:rFonts w:ascii="Times New Roman" w:hAnsi="Times New Roman" w:cs="Times New Roman"/>
        </w:rPr>
        <w:t xml:space="preserve"> С. 165</w:t>
      </w:r>
      <w:r>
        <w:rPr>
          <w:rFonts w:ascii="Times New Roman" w:hAnsi="Times New Roman" w:cs="Times New Roman"/>
        </w:rPr>
        <w:t>.</w:t>
      </w:r>
    </w:p>
  </w:footnote>
  <w:footnote w:id="66">
    <w:p w:rsidR="00434505" w:rsidRPr="008F2531" w:rsidRDefault="00434505" w:rsidP="00ED79F8">
      <w:pPr>
        <w:pStyle w:val="a9"/>
        <w:rPr>
          <w:rFonts w:ascii="Times New Roman" w:hAnsi="Times New Roman" w:cs="Times New Roman"/>
        </w:rPr>
      </w:pPr>
      <w:r w:rsidRPr="00800505">
        <w:rPr>
          <w:rStyle w:val="ab"/>
          <w:rFonts w:ascii="Times New Roman" w:hAnsi="Times New Roman" w:cs="Times New Roman"/>
        </w:rPr>
        <w:footnoteRef/>
      </w:r>
      <w:r w:rsidRPr="00800505">
        <w:rPr>
          <w:rFonts w:ascii="Times New Roman" w:hAnsi="Times New Roman" w:cs="Times New Roman"/>
        </w:rPr>
        <w:t xml:space="preserve"> Тишков В.А. Реквием по этносу. М</w:t>
      </w:r>
      <w:r w:rsidRPr="00456132">
        <w:rPr>
          <w:rFonts w:ascii="Times New Roman" w:hAnsi="Times New Roman" w:cs="Times New Roman"/>
        </w:rPr>
        <w:t xml:space="preserve">., 2003. </w:t>
      </w:r>
      <w:r w:rsidRPr="00800505">
        <w:rPr>
          <w:rFonts w:ascii="Times New Roman" w:hAnsi="Times New Roman" w:cs="Times New Roman"/>
        </w:rPr>
        <w:t>С</w:t>
      </w:r>
      <w:r w:rsidRPr="00456132">
        <w:rPr>
          <w:rFonts w:ascii="Times New Roman" w:hAnsi="Times New Roman" w:cs="Times New Roman"/>
        </w:rPr>
        <w:t>. 498</w:t>
      </w:r>
      <w:r>
        <w:rPr>
          <w:rFonts w:ascii="Times New Roman" w:hAnsi="Times New Roman" w:cs="Times New Roman"/>
        </w:rPr>
        <w:t>–</w:t>
      </w:r>
      <w:r w:rsidRPr="00456132">
        <w:rPr>
          <w:rFonts w:ascii="Times New Roman" w:hAnsi="Times New Roman" w:cs="Times New Roman"/>
        </w:rPr>
        <w:t xml:space="preserve">499. </w:t>
      </w:r>
    </w:p>
  </w:footnote>
  <w:footnote w:id="67">
    <w:p w:rsidR="00434505" w:rsidRPr="00ED7E1E" w:rsidRDefault="00434505" w:rsidP="00ED79F8">
      <w:pPr>
        <w:pStyle w:val="a9"/>
        <w:rPr>
          <w:rFonts w:ascii="Times New Roman" w:hAnsi="Times New Roman" w:cs="Times New Roman"/>
          <w:lang w:val="en-US"/>
        </w:rPr>
      </w:pPr>
      <w:r w:rsidRPr="00800505">
        <w:rPr>
          <w:rStyle w:val="ab"/>
          <w:rFonts w:ascii="Times New Roman" w:hAnsi="Times New Roman" w:cs="Times New Roman"/>
        </w:rPr>
        <w:footnoteRef/>
      </w:r>
      <w:r w:rsidRPr="00800505">
        <w:rPr>
          <w:rFonts w:ascii="Times New Roman" w:hAnsi="Times New Roman" w:cs="Times New Roman"/>
        </w:rPr>
        <w:t xml:space="preserve"> Репина Л.П. </w:t>
      </w:r>
      <w:r>
        <w:rPr>
          <w:rFonts w:ascii="Times New Roman" w:hAnsi="Times New Roman" w:cs="Times New Roman"/>
        </w:rPr>
        <w:t>Указ</w:t>
      </w:r>
      <w:proofErr w:type="gramStart"/>
      <w:r w:rsidRPr="00800505">
        <w:rPr>
          <w:rFonts w:ascii="Times New Roman" w:hAnsi="Times New Roman" w:cs="Times New Roman"/>
        </w:rPr>
        <w:t>.</w:t>
      </w:r>
      <w:proofErr w:type="gramEnd"/>
      <w:r w:rsidRPr="0080050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оч. </w:t>
      </w:r>
      <w:r w:rsidRPr="00800505">
        <w:rPr>
          <w:rFonts w:ascii="Times New Roman" w:hAnsi="Times New Roman" w:cs="Times New Roman"/>
        </w:rPr>
        <w:t>С</w:t>
      </w:r>
      <w:r w:rsidRPr="00ED7E1E">
        <w:rPr>
          <w:rFonts w:ascii="Times New Roman" w:hAnsi="Times New Roman" w:cs="Times New Roman"/>
          <w:lang w:val="en-US"/>
        </w:rPr>
        <w:t>. 167.</w:t>
      </w:r>
    </w:p>
  </w:footnote>
  <w:footnote w:id="68">
    <w:p w:rsidR="00434505" w:rsidRPr="00C024AD" w:rsidRDefault="00434505" w:rsidP="00ED79F8">
      <w:pPr>
        <w:pStyle w:val="a9"/>
        <w:rPr>
          <w:rFonts w:ascii="Times New Roman" w:hAnsi="Times New Roman" w:cs="Times New Roman"/>
          <w:lang w:val="en-US"/>
        </w:rPr>
      </w:pPr>
      <w:r w:rsidRPr="00573554">
        <w:rPr>
          <w:rStyle w:val="ab"/>
          <w:rFonts w:ascii="Times New Roman" w:hAnsi="Times New Roman" w:cs="Times New Roman"/>
        </w:rPr>
        <w:footnoteRef/>
      </w:r>
      <w:r w:rsidRPr="00673E72">
        <w:rPr>
          <w:rFonts w:ascii="Times New Roman" w:hAnsi="Times New Roman" w:cs="Times New Roman"/>
          <w:lang w:val="en-US"/>
        </w:rPr>
        <w:t xml:space="preserve"> </w:t>
      </w:r>
      <w:r w:rsidRPr="00573554">
        <w:rPr>
          <w:rFonts w:ascii="Times New Roman" w:hAnsi="Times New Roman" w:cs="Times New Roman"/>
          <w:lang w:val="en-US"/>
        </w:rPr>
        <w:t>Anheier</w:t>
      </w:r>
      <w:r w:rsidRPr="00673E72">
        <w:rPr>
          <w:rFonts w:ascii="Times New Roman" w:hAnsi="Times New Roman" w:cs="Times New Roman"/>
          <w:lang w:val="en-US"/>
        </w:rPr>
        <w:t xml:space="preserve"> </w:t>
      </w:r>
      <w:r w:rsidRPr="00573554">
        <w:rPr>
          <w:rFonts w:ascii="Times New Roman" w:hAnsi="Times New Roman" w:cs="Times New Roman"/>
          <w:lang w:val="en-US"/>
        </w:rPr>
        <w:t>H</w:t>
      </w:r>
      <w:r w:rsidRPr="00673E72">
        <w:rPr>
          <w:rFonts w:ascii="Times New Roman" w:hAnsi="Times New Roman" w:cs="Times New Roman"/>
          <w:lang w:val="en-US"/>
        </w:rPr>
        <w:t xml:space="preserve">. </w:t>
      </w:r>
      <w:r w:rsidRPr="00573554">
        <w:rPr>
          <w:rFonts w:ascii="Times New Roman" w:hAnsi="Times New Roman" w:cs="Times New Roman"/>
          <w:lang w:val="en-US"/>
        </w:rPr>
        <w:t>K</w:t>
      </w:r>
      <w:r w:rsidRPr="00673E72">
        <w:rPr>
          <w:rFonts w:ascii="Times New Roman" w:hAnsi="Times New Roman" w:cs="Times New Roman"/>
          <w:lang w:val="en-US"/>
        </w:rPr>
        <w:t xml:space="preserve">., </w:t>
      </w:r>
      <w:r w:rsidRPr="00573554">
        <w:rPr>
          <w:rFonts w:ascii="Times New Roman" w:hAnsi="Times New Roman" w:cs="Times New Roman"/>
          <w:lang w:val="en-US"/>
        </w:rPr>
        <w:t>Isar</w:t>
      </w:r>
      <w:r w:rsidRPr="00673E72">
        <w:rPr>
          <w:rFonts w:ascii="Times New Roman" w:hAnsi="Times New Roman" w:cs="Times New Roman"/>
          <w:lang w:val="en-US"/>
        </w:rPr>
        <w:t xml:space="preserve"> </w:t>
      </w:r>
      <w:r w:rsidRPr="00573554">
        <w:rPr>
          <w:rFonts w:ascii="Times New Roman" w:hAnsi="Times New Roman" w:cs="Times New Roman"/>
          <w:lang w:val="en-US"/>
        </w:rPr>
        <w:t>Y</w:t>
      </w:r>
      <w:r w:rsidRPr="00673E72">
        <w:rPr>
          <w:rFonts w:ascii="Times New Roman" w:hAnsi="Times New Roman" w:cs="Times New Roman"/>
          <w:lang w:val="en-US"/>
        </w:rPr>
        <w:t xml:space="preserve">. </w:t>
      </w:r>
      <w:r w:rsidRPr="00573554">
        <w:rPr>
          <w:rFonts w:ascii="Times New Roman" w:hAnsi="Times New Roman" w:cs="Times New Roman"/>
          <w:lang w:val="en-US"/>
        </w:rPr>
        <w:t>R</w:t>
      </w:r>
      <w:r w:rsidRPr="00673E72">
        <w:rPr>
          <w:rFonts w:ascii="Times New Roman" w:hAnsi="Times New Roman" w:cs="Times New Roman"/>
          <w:lang w:val="en-US"/>
        </w:rPr>
        <w:t xml:space="preserve">., </w:t>
      </w:r>
      <w:r w:rsidRPr="00573554">
        <w:rPr>
          <w:rFonts w:ascii="Times New Roman" w:hAnsi="Times New Roman" w:cs="Times New Roman"/>
          <w:lang w:val="en-US"/>
        </w:rPr>
        <w:t>Viejo</w:t>
      </w:r>
      <w:r w:rsidRPr="00673E72">
        <w:rPr>
          <w:rFonts w:ascii="Times New Roman" w:hAnsi="Times New Roman" w:cs="Times New Roman"/>
          <w:lang w:val="en-US"/>
        </w:rPr>
        <w:t>-</w:t>
      </w:r>
      <w:r w:rsidRPr="00573554">
        <w:rPr>
          <w:rFonts w:ascii="Times New Roman" w:hAnsi="Times New Roman" w:cs="Times New Roman"/>
          <w:lang w:val="en-US"/>
        </w:rPr>
        <w:t>Rose</w:t>
      </w:r>
      <w:r w:rsidRPr="00673E72">
        <w:rPr>
          <w:rFonts w:ascii="Times New Roman" w:hAnsi="Times New Roman" w:cs="Times New Roman"/>
          <w:lang w:val="en-US"/>
        </w:rPr>
        <w:t xml:space="preserve"> </w:t>
      </w:r>
      <w:r w:rsidRPr="00573554">
        <w:rPr>
          <w:rFonts w:ascii="Times New Roman" w:hAnsi="Times New Roman" w:cs="Times New Roman"/>
          <w:lang w:val="en-US"/>
        </w:rPr>
        <w:t>D</w:t>
      </w:r>
      <w:r w:rsidRPr="00673E72">
        <w:rPr>
          <w:rFonts w:ascii="Times New Roman" w:hAnsi="Times New Roman" w:cs="Times New Roman"/>
          <w:lang w:val="en-US"/>
        </w:rPr>
        <w:t xml:space="preserve">. </w:t>
      </w:r>
      <w:r w:rsidRPr="00573554">
        <w:rPr>
          <w:rFonts w:ascii="Times New Roman" w:hAnsi="Times New Roman" w:cs="Times New Roman"/>
          <w:lang w:val="en-US"/>
        </w:rPr>
        <w:t>Introduction</w:t>
      </w:r>
      <w:r w:rsidRPr="00673E72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// </w:t>
      </w:r>
      <w:r w:rsidRPr="00C46A0C">
        <w:rPr>
          <w:rFonts w:ascii="Times New Roman" w:hAnsi="Times New Roman" w:cs="Times New Roman"/>
          <w:lang w:val="en-US"/>
        </w:rPr>
        <w:t>Cultures and Globalization: Heritage, Memory &amp; Ident</w:t>
      </w:r>
      <w:r w:rsidRPr="00C46A0C">
        <w:rPr>
          <w:rFonts w:ascii="Times New Roman" w:hAnsi="Times New Roman" w:cs="Times New Roman"/>
          <w:lang w:val="en-US"/>
        </w:rPr>
        <w:t>i</w:t>
      </w:r>
      <w:r w:rsidRPr="00C46A0C">
        <w:rPr>
          <w:rFonts w:ascii="Times New Roman" w:hAnsi="Times New Roman" w:cs="Times New Roman"/>
          <w:lang w:val="en-US"/>
        </w:rPr>
        <w:t xml:space="preserve">ty. </w:t>
      </w:r>
      <w:proofErr w:type="gramStart"/>
      <w:r w:rsidRPr="00C46A0C">
        <w:rPr>
          <w:rFonts w:ascii="Times New Roman" w:hAnsi="Times New Roman" w:cs="Times New Roman"/>
          <w:lang w:val="en-US"/>
        </w:rPr>
        <w:t>The Cultures and Globalization Series Vol. 4.</w:t>
      </w:r>
      <w:proofErr w:type="gramEnd"/>
      <w:r w:rsidRPr="00C46A0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46A0C">
        <w:rPr>
          <w:rFonts w:ascii="Times New Roman" w:hAnsi="Times New Roman" w:cs="Times New Roman"/>
          <w:lang w:val="en-US"/>
        </w:rPr>
        <w:t xml:space="preserve">Ed. by Anheier H. K., Isar Y. R. </w:t>
      </w:r>
      <w:r w:rsidRPr="00C46A0C">
        <w:rPr>
          <w:rStyle w:val="ad"/>
          <w:rFonts w:ascii="Times New Roman" w:hAnsi="Times New Roman" w:cs="Times New Roman"/>
          <w:bCs/>
          <w:i w:val="0"/>
          <w:iCs w:val="0"/>
          <w:shd w:val="clear" w:color="auto" w:fill="FFFFFF"/>
          <w:lang w:val="en-US"/>
        </w:rPr>
        <w:t>SAGE</w:t>
      </w:r>
      <w:r w:rsidRPr="00C46A0C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 </w:t>
      </w:r>
      <w:r w:rsidRPr="00C46A0C">
        <w:rPr>
          <w:rFonts w:ascii="Times New Roman" w:hAnsi="Times New Roman" w:cs="Times New Roman"/>
          <w:shd w:val="clear" w:color="auto" w:fill="FFFFFF"/>
          <w:lang w:val="en-US"/>
        </w:rPr>
        <w:t>Publications,</w:t>
      </w:r>
      <w:r w:rsidRPr="00C46A0C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 </w:t>
      </w:r>
      <w:r w:rsidRPr="00C46A0C">
        <w:rPr>
          <w:rStyle w:val="ad"/>
          <w:rFonts w:ascii="Times New Roman" w:hAnsi="Times New Roman" w:cs="Times New Roman"/>
          <w:bCs/>
          <w:i w:val="0"/>
          <w:iCs w:val="0"/>
          <w:shd w:val="clear" w:color="auto" w:fill="FFFFFF"/>
          <w:lang w:val="en-US"/>
        </w:rPr>
        <w:t>London</w:t>
      </w:r>
      <w:r w:rsidRPr="00C46A0C">
        <w:rPr>
          <w:rFonts w:ascii="Times New Roman" w:hAnsi="Times New Roman" w:cs="Times New Roman"/>
          <w:shd w:val="clear" w:color="auto" w:fill="FFFFFF"/>
          <w:lang w:val="en-US"/>
        </w:rPr>
        <w:t>.</w:t>
      </w:r>
      <w:proofErr w:type="gramEnd"/>
      <w:r w:rsidRPr="00C46A0C">
        <w:rPr>
          <w:rFonts w:ascii="Times New Roman" w:hAnsi="Times New Roman" w:cs="Times New Roman"/>
          <w:lang w:val="en-US"/>
        </w:rPr>
        <w:t xml:space="preserve"> </w:t>
      </w:r>
      <w:r w:rsidRPr="00C46A0C">
        <w:rPr>
          <w:rFonts w:ascii="Times New Roman" w:hAnsi="Times New Roman" w:cs="Times New Roman"/>
        </w:rPr>
        <w:t xml:space="preserve">2011. </w:t>
      </w:r>
      <w:r w:rsidRPr="00573554">
        <w:rPr>
          <w:rFonts w:ascii="Times New Roman" w:hAnsi="Times New Roman" w:cs="Times New Roman"/>
          <w:lang w:val="en-US"/>
        </w:rPr>
        <w:t>P</w:t>
      </w:r>
      <w:r w:rsidRPr="00C024AD">
        <w:rPr>
          <w:rFonts w:ascii="Times New Roman" w:hAnsi="Times New Roman" w:cs="Times New Roman"/>
          <w:lang w:val="en-US"/>
        </w:rPr>
        <w:t>.2.</w:t>
      </w:r>
    </w:p>
  </w:footnote>
  <w:footnote w:id="69">
    <w:p w:rsidR="00434505" w:rsidRPr="00EC257B" w:rsidRDefault="00434505" w:rsidP="00ED79F8">
      <w:pPr>
        <w:pStyle w:val="a9"/>
        <w:rPr>
          <w:rFonts w:ascii="Times New Roman" w:hAnsi="Times New Roman" w:cs="Times New Roman"/>
          <w:lang w:val="en-US"/>
        </w:rPr>
      </w:pPr>
      <w:r w:rsidRPr="00BE07CC">
        <w:rPr>
          <w:rStyle w:val="ab"/>
          <w:rFonts w:ascii="Times New Roman" w:hAnsi="Times New Roman" w:cs="Times New Roman"/>
        </w:rPr>
        <w:footnoteRef/>
      </w:r>
      <w:r w:rsidRPr="00B35A63">
        <w:rPr>
          <w:rFonts w:ascii="Times New Roman" w:hAnsi="Times New Roman" w:cs="Times New Roman"/>
          <w:lang w:val="en-US"/>
        </w:rPr>
        <w:t xml:space="preserve"> </w:t>
      </w:r>
      <w:r w:rsidRPr="00BE07CC">
        <w:rPr>
          <w:rFonts w:ascii="Times New Roman" w:hAnsi="Times New Roman" w:cs="Times New Roman"/>
        </w:rPr>
        <w:t>Хальбвакс</w:t>
      </w:r>
      <w:r w:rsidRPr="00B35A63">
        <w:rPr>
          <w:rFonts w:ascii="Times New Roman" w:hAnsi="Times New Roman" w:cs="Times New Roman"/>
          <w:lang w:val="en-US"/>
        </w:rPr>
        <w:t xml:space="preserve"> </w:t>
      </w:r>
      <w:r w:rsidRPr="00BE07CC">
        <w:rPr>
          <w:rFonts w:ascii="Times New Roman" w:hAnsi="Times New Roman" w:cs="Times New Roman"/>
        </w:rPr>
        <w:t>М</w:t>
      </w:r>
      <w:r w:rsidRPr="00B35A63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Указ</w:t>
      </w:r>
      <w:proofErr w:type="gramStart"/>
      <w:r w:rsidRPr="00B35A63">
        <w:rPr>
          <w:rFonts w:ascii="Times New Roman" w:hAnsi="Times New Roman" w:cs="Times New Roman"/>
          <w:lang w:val="en-US"/>
        </w:rPr>
        <w:t>.</w:t>
      </w:r>
      <w:proofErr w:type="gramEnd"/>
      <w:r w:rsidRPr="00B35A63"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</w:t>
      </w:r>
      <w:r w:rsidRPr="00B35A63">
        <w:rPr>
          <w:rFonts w:ascii="Times New Roman" w:hAnsi="Times New Roman" w:cs="Times New Roman"/>
          <w:lang w:val="en-US"/>
        </w:rPr>
        <w:t>.</w:t>
      </w:r>
    </w:p>
  </w:footnote>
  <w:footnote w:id="70">
    <w:p w:rsidR="00434505" w:rsidRPr="00ED7E1E" w:rsidRDefault="00434505" w:rsidP="00ED79F8">
      <w:pPr>
        <w:jc w:val="both"/>
        <w:rPr>
          <w:sz w:val="20"/>
          <w:szCs w:val="20"/>
          <w:lang w:val="en-US"/>
        </w:rPr>
      </w:pPr>
      <w:r w:rsidRPr="00800505">
        <w:rPr>
          <w:rStyle w:val="ab"/>
          <w:sz w:val="20"/>
          <w:szCs w:val="20"/>
        </w:rPr>
        <w:footnoteRef/>
      </w:r>
      <w:r w:rsidRPr="00800505">
        <w:rPr>
          <w:sz w:val="20"/>
          <w:szCs w:val="20"/>
          <w:lang w:val="en-US"/>
        </w:rPr>
        <w:t>Foreword by Pierre Nora</w:t>
      </w:r>
      <w:r>
        <w:rPr>
          <w:sz w:val="20"/>
          <w:szCs w:val="20"/>
          <w:lang w:val="en-US"/>
        </w:rPr>
        <w:t xml:space="preserve"> </w:t>
      </w:r>
      <w:r w:rsidRPr="00800505">
        <w:rPr>
          <w:sz w:val="20"/>
          <w:szCs w:val="20"/>
          <w:lang w:val="en-US"/>
        </w:rPr>
        <w:t>//</w:t>
      </w:r>
      <w:r>
        <w:rPr>
          <w:sz w:val="20"/>
          <w:szCs w:val="20"/>
          <w:lang w:val="en-US"/>
        </w:rPr>
        <w:t xml:space="preserve"> </w:t>
      </w:r>
      <w:r w:rsidRPr="00C46A0C">
        <w:rPr>
          <w:sz w:val="20"/>
          <w:szCs w:val="20"/>
          <w:lang w:val="en-US"/>
        </w:rPr>
        <w:t xml:space="preserve">Cultures and Globalization: Heritage, Memory &amp; Identity. </w:t>
      </w:r>
      <w:proofErr w:type="gramStart"/>
      <w:r w:rsidRPr="00C46A0C">
        <w:rPr>
          <w:sz w:val="20"/>
          <w:szCs w:val="20"/>
          <w:lang w:val="en-US"/>
        </w:rPr>
        <w:t>The Cultures and Globaliz</w:t>
      </w:r>
      <w:r w:rsidRPr="00C46A0C">
        <w:rPr>
          <w:sz w:val="20"/>
          <w:szCs w:val="20"/>
          <w:lang w:val="en-US"/>
        </w:rPr>
        <w:t>a</w:t>
      </w:r>
      <w:r w:rsidRPr="00C46A0C">
        <w:rPr>
          <w:sz w:val="20"/>
          <w:szCs w:val="20"/>
          <w:lang w:val="en-US"/>
        </w:rPr>
        <w:t>tion Series Vol. 4.</w:t>
      </w:r>
      <w:proofErr w:type="gramEnd"/>
      <w:r w:rsidRPr="00C46A0C">
        <w:rPr>
          <w:sz w:val="20"/>
          <w:szCs w:val="20"/>
          <w:lang w:val="en-US"/>
        </w:rPr>
        <w:t xml:space="preserve"> </w:t>
      </w:r>
      <w:proofErr w:type="gramStart"/>
      <w:r w:rsidRPr="00C46A0C">
        <w:rPr>
          <w:sz w:val="20"/>
          <w:szCs w:val="20"/>
          <w:lang w:val="en-US"/>
        </w:rPr>
        <w:t xml:space="preserve">Ed. by Anheier H. K., Isar Y. R. </w:t>
      </w:r>
      <w:r w:rsidRPr="00C46A0C">
        <w:rPr>
          <w:rStyle w:val="ad"/>
          <w:bCs/>
          <w:i w:val="0"/>
          <w:iCs w:val="0"/>
          <w:sz w:val="20"/>
          <w:szCs w:val="20"/>
          <w:shd w:val="clear" w:color="auto" w:fill="FFFFFF"/>
          <w:lang w:val="en-US"/>
        </w:rPr>
        <w:t>SAGE</w:t>
      </w:r>
      <w:r w:rsidRPr="00C46A0C">
        <w:rPr>
          <w:rStyle w:val="apple-converted-space"/>
          <w:sz w:val="20"/>
          <w:szCs w:val="20"/>
          <w:shd w:val="clear" w:color="auto" w:fill="FFFFFF"/>
          <w:lang w:val="en-US"/>
        </w:rPr>
        <w:t> </w:t>
      </w:r>
      <w:r w:rsidRPr="00C46A0C">
        <w:rPr>
          <w:sz w:val="20"/>
          <w:szCs w:val="20"/>
          <w:shd w:val="clear" w:color="auto" w:fill="FFFFFF"/>
          <w:lang w:val="en-US"/>
        </w:rPr>
        <w:t>Publications,</w:t>
      </w:r>
      <w:r w:rsidRPr="00C46A0C">
        <w:rPr>
          <w:rStyle w:val="apple-converted-space"/>
          <w:sz w:val="20"/>
          <w:szCs w:val="20"/>
          <w:shd w:val="clear" w:color="auto" w:fill="FFFFFF"/>
          <w:lang w:val="en-US"/>
        </w:rPr>
        <w:t> </w:t>
      </w:r>
      <w:r w:rsidRPr="00C46A0C">
        <w:rPr>
          <w:rStyle w:val="ad"/>
          <w:bCs/>
          <w:i w:val="0"/>
          <w:iCs w:val="0"/>
          <w:sz w:val="20"/>
          <w:szCs w:val="20"/>
          <w:shd w:val="clear" w:color="auto" w:fill="FFFFFF"/>
          <w:lang w:val="en-US"/>
        </w:rPr>
        <w:t>London</w:t>
      </w:r>
      <w:r w:rsidRPr="00C46A0C">
        <w:rPr>
          <w:sz w:val="20"/>
          <w:szCs w:val="20"/>
          <w:shd w:val="clear" w:color="auto" w:fill="FFFFFF"/>
          <w:lang w:val="en-US"/>
        </w:rPr>
        <w:t>.</w:t>
      </w:r>
      <w:proofErr w:type="gramEnd"/>
      <w:r w:rsidRPr="00C46A0C">
        <w:rPr>
          <w:sz w:val="20"/>
          <w:szCs w:val="20"/>
          <w:lang w:val="en-US"/>
        </w:rPr>
        <w:t xml:space="preserve"> </w:t>
      </w:r>
      <w:r w:rsidRPr="00ED7E1E">
        <w:rPr>
          <w:sz w:val="20"/>
          <w:szCs w:val="20"/>
          <w:lang w:val="en-US"/>
        </w:rPr>
        <w:t>2011.</w:t>
      </w:r>
      <w:r>
        <w:rPr>
          <w:sz w:val="20"/>
          <w:szCs w:val="20"/>
          <w:lang w:val="en-US"/>
        </w:rPr>
        <w:t xml:space="preserve"> P. X.</w:t>
      </w:r>
    </w:p>
  </w:footnote>
  <w:footnote w:id="71">
    <w:p w:rsidR="00434505" w:rsidRPr="00DC5E19" w:rsidRDefault="00434505" w:rsidP="00ED79F8">
      <w:pPr>
        <w:pStyle w:val="a9"/>
        <w:rPr>
          <w:rFonts w:ascii="Times New Roman" w:hAnsi="Times New Roman" w:cs="Times New Roman"/>
          <w:b/>
          <w:color w:val="FF0000"/>
        </w:rPr>
      </w:pPr>
      <w:r w:rsidRPr="00BE07CC">
        <w:rPr>
          <w:rStyle w:val="ab"/>
          <w:rFonts w:ascii="Times New Roman" w:hAnsi="Times New Roman" w:cs="Times New Roman"/>
        </w:rPr>
        <w:footnoteRef/>
      </w:r>
      <w:r w:rsidRPr="00DC5E19">
        <w:rPr>
          <w:rFonts w:ascii="Times New Roman" w:hAnsi="Times New Roman" w:cs="Times New Roman"/>
          <w:lang w:val="en-US"/>
        </w:rPr>
        <w:t xml:space="preserve"> </w:t>
      </w:r>
      <w:r w:rsidRPr="00DC5E19">
        <w:rPr>
          <w:rStyle w:val="nomauteur"/>
          <w:rFonts w:ascii="Times New Roman" w:hAnsi="Times New Roman" w:cs="Times New Roman"/>
          <w:lang w:val="en-US"/>
        </w:rPr>
        <w:t>Licata L.</w:t>
      </w:r>
      <w:r w:rsidRPr="00DC5E19">
        <w:rPr>
          <w:rStyle w:val="ouvrage"/>
          <w:rFonts w:ascii="Times New Roman" w:hAnsi="Times New Roman" w:cs="Times New Roman"/>
          <w:lang w:val="en-US"/>
        </w:rPr>
        <w:t xml:space="preserve"> et </w:t>
      </w:r>
      <w:r w:rsidRPr="00DC5E19">
        <w:rPr>
          <w:rStyle w:val="nomauteur"/>
          <w:rFonts w:ascii="Times New Roman" w:hAnsi="Times New Roman" w:cs="Times New Roman"/>
          <w:lang w:val="en-US"/>
        </w:rPr>
        <w:t>Mercy A</w:t>
      </w:r>
      <w:r w:rsidRPr="00DC5E19">
        <w:rPr>
          <w:rStyle w:val="ouvrage"/>
          <w:rFonts w:ascii="Times New Roman" w:hAnsi="Times New Roman" w:cs="Times New Roman"/>
          <w:lang w:val="en-US"/>
        </w:rPr>
        <w:t xml:space="preserve">. </w:t>
      </w:r>
      <w:r w:rsidRPr="00BE07CC">
        <w:rPr>
          <w:rStyle w:val="HTML"/>
          <w:rFonts w:ascii="Times New Roman" w:hAnsi="Times New Roman" w:cs="Times New Roman"/>
          <w:i w:val="0"/>
          <w:iCs w:val="0"/>
          <w:lang w:val="en"/>
        </w:rPr>
        <w:t>Social psychology of Collective memory</w:t>
      </w:r>
      <w:r>
        <w:rPr>
          <w:rStyle w:val="HTML"/>
          <w:rFonts w:ascii="Times New Roman" w:hAnsi="Times New Roman" w:cs="Times New Roman"/>
          <w:i w:val="0"/>
          <w:iCs w:val="0"/>
          <w:lang w:val="en"/>
        </w:rPr>
        <w:t xml:space="preserve"> </w:t>
      </w:r>
      <w:r w:rsidRPr="00BE07CC">
        <w:rPr>
          <w:rStyle w:val="ouvrage"/>
          <w:rFonts w:ascii="Times New Roman" w:hAnsi="Times New Roman" w:cs="Times New Roman"/>
          <w:lang w:val="en-US"/>
        </w:rPr>
        <w:t>//</w:t>
      </w:r>
      <w:r>
        <w:rPr>
          <w:rStyle w:val="ouvrage"/>
          <w:rFonts w:ascii="Times New Roman" w:hAnsi="Times New Roman" w:cs="Times New Roman"/>
          <w:lang w:val="en-US"/>
        </w:rPr>
        <w:t xml:space="preserve"> </w:t>
      </w:r>
      <w:r w:rsidRPr="00F22FDC">
        <w:rPr>
          <w:rStyle w:val="HTML"/>
          <w:rFonts w:ascii="Times New Roman" w:hAnsi="Times New Roman" w:cs="Times New Roman"/>
          <w:i w:val="0"/>
          <w:lang w:val="en"/>
        </w:rPr>
        <w:t>The International Encyclopedia of the social and behavioral sciences</w:t>
      </w:r>
      <w:r>
        <w:rPr>
          <w:rStyle w:val="HTML"/>
          <w:rFonts w:ascii="Times New Roman" w:hAnsi="Times New Roman" w:cs="Times New Roman"/>
          <w:i w:val="0"/>
          <w:lang w:val="en-US"/>
        </w:rPr>
        <w:t>/</w:t>
      </w:r>
      <w:r w:rsidRPr="000819B7">
        <w:rPr>
          <w:rStyle w:val="HTML"/>
          <w:rFonts w:ascii="Times New Roman" w:hAnsi="Times New Roman" w:cs="Times New Roman"/>
          <w:i w:val="0"/>
          <w:lang w:val="en-US"/>
        </w:rPr>
        <w:t xml:space="preserve"> </w:t>
      </w:r>
      <w:r>
        <w:rPr>
          <w:rStyle w:val="ouvrage"/>
          <w:rFonts w:ascii="Times New Roman" w:hAnsi="Times New Roman" w:cs="Times New Roman"/>
          <w:lang w:val="en-US"/>
        </w:rPr>
        <w:t>Wright</w:t>
      </w:r>
      <w:r w:rsidRPr="00DC5E19">
        <w:rPr>
          <w:rStyle w:val="ouvrage"/>
          <w:rFonts w:ascii="Times New Roman" w:hAnsi="Times New Roman" w:cs="Times New Roman"/>
          <w:lang w:val="en-US"/>
        </w:rPr>
        <w:t xml:space="preserve">, </w:t>
      </w:r>
      <w:r>
        <w:rPr>
          <w:rStyle w:val="ouvrage"/>
          <w:rFonts w:ascii="Times New Roman" w:hAnsi="Times New Roman" w:cs="Times New Roman"/>
          <w:lang w:val="en-US"/>
        </w:rPr>
        <w:t>J</w:t>
      </w:r>
      <w:r w:rsidRPr="00DC5E19">
        <w:rPr>
          <w:rStyle w:val="ouvrage"/>
          <w:rFonts w:ascii="Times New Roman" w:hAnsi="Times New Roman" w:cs="Times New Roman"/>
          <w:lang w:val="en-US"/>
        </w:rPr>
        <w:t xml:space="preserve">. </w:t>
      </w:r>
      <w:r>
        <w:rPr>
          <w:rStyle w:val="ouvrage"/>
          <w:rFonts w:ascii="Times New Roman" w:hAnsi="Times New Roman" w:cs="Times New Roman"/>
          <w:lang w:val="en-US"/>
        </w:rPr>
        <w:t>D</w:t>
      </w:r>
      <w:r w:rsidRPr="00DC5E19">
        <w:rPr>
          <w:rStyle w:val="ouvrage"/>
          <w:rFonts w:ascii="Times New Roman" w:hAnsi="Times New Roman" w:cs="Times New Roman"/>
          <w:lang w:val="en-US"/>
        </w:rPr>
        <w:t>. (</w:t>
      </w:r>
      <w:r>
        <w:rPr>
          <w:rStyle w:val="ouvrage"/>
          <w:rFonts w:ascii="Times New Roman" w:hAnsi="Times New Roman" w:cs="Times New Roman"/>
          <w:lang w:val="en-US"/>
        </w:rPr>
        <w:t>Ed</w:t>
      </w:r>
      <w:r w:rsidRPr="00DC5E19">
        <w:rPr>
          <w:rStyle w:val="ouvrage"/>
          <w:rFonts w:ascii="Times New Roman" w:hAnsi="Times New Roman" w:cs="Times New Roman"/>
          <w:lang w:val="en-US"/>
        </w:rPr>
        <w:t xml:space="preserve">.) </w:t>
      </w:r>
      <w:hyperlink r:id="rId30" w:history="1">
        <w:r w:rsidRPr="00F258C7">
          <w:rPr>
            <w:rStyle w:val="a7"/>
            <w:rFonts w:ascii="Times New Roman" w:hAnsi="Times New Roman" w:cs="Times New Roman"/>
            <w:lang w:val="en-US"/>
          </w:rPr>
          <w:t>URL</w:t>
        </w:r>
        <w:r w:rsidRPr="00DC5E19">
          <w:rPr>
            <w:rStyle w:val="a7"/>
            <w:rFonts w:ascii="Times New Roman" w:hAnsi="Times New Roman" w:cs="Times New Roman"/>
          </w:rPr>
          <w:t>:</w:t>
        </w:r>
        <w:r w:rsidRPr="00F258C7">
          <w:rPr>
            <w:rStyle w:val="a7"/>
            <w:rFonts w:ascii="Times New Roman" w:hAnsi="Times New Roman" w:cs="Times New Roman"/>
            <w:lang w:val="en-US"/>
          </w:rPr>
          <w:t>http</w:t>
        </w:r>
        <w:r w:rsidRPr="00DC5E19">
          <w:rPr>
            <w:rStyle w:val="a7"/>
            <w:rFonts w:ascii="Times New Roman" w:hAnsi="Times New Roman" w:cs="Times New Roman"/>
          </w:rPr>
          <w:t>://</w:t>
        </w:r>
        <w:r w:rsidRPr="00F258C7">
          <w:rPr>
            <w:rStyle w:val="a7"/>
            <w:rFonts w:ascii="Times New Roman" w:hAnsi="Times New Roman" w:cs="Times New Roman"/>
            <w:lang w:val="en-US"/>
          </w:rPr>
          <w:t>www</w:t>
        </w:r>
        <w:r w:rsidRPr="00DC5E19">
          <w:rPr>
            <w:rStyle w:val="a7"/>
            <w:rFonts w:ascii="Times New Roman" w:hAnsi="Times New Roman" w:cs="Times New Roman"/>
          </w:rPr>
          <w:t>.</w:t>
        </w:r>
        <w:r w:rsidRPr="00F258C7">
          <w:rPr>
            <w:rStyle w:val="a7"/>
            <w:rFonts w:ascii="Times New Roman" w:hAnsi="Times New Roman" w:cs="Times New Roman"/>
            <w:lang w:val="en-US"/>
          </w:rPr>
          <w:t>sciencedirect</w:t>
        </w:r>
        <w:r w:rsidRPr="00DC5E19">
          <w:rPr>
            <w:rStyle w:val="a7"/>
            <w:rFonts w:ascii="Times New Roman" w:hAnsi="Times New Roman" w:cs="Times New Roman"/>
          </w:rPr>
          <w:t>.</w:t>
        </w:r>
        <w:r w:rsidRPr="00F258C7">
          <w:rPr>
            <w:rStyle w:val="a7"/>
            <w:rFonts w:ascii="Times New Roman" w:hAnsi="Times New Roman" w:cs="Times New Roman"/>
            <w:lang w:val="en-US"/>
          </w:rPr>
          <w:t>com</w:t>
        </w:r>
        <w:r w:rsidRPr="00DC5E19">
          <w:rPr>
            <w:rStyle w:val="a7"/>
            <w:rFonts w:ascii="Times New Roman" w:hAnsi="Times New Roman" w:cs="Times New Roman"/>
          </w:rPr>
          <w:t>/</w:t>
        </w:r>
        <w:r w:rsidRPr="00F258C7">
          <w:rPr>
            <w:rStyle w:val="a7"/>
            <w:rFonts w:ascii="Times New Roman" w:hAnsi="Times New Roman" w:cs="Times New Roman"/>
            <w:lang w:val="en-US"/>
          </w:rPr>
          <w:t>science</w:t>
        </w:r>
        <w:r w:rsidRPr="00DC5E19">
          <w:rPr>
            <w:rStyle w:val="a7"/>
            <w:rFonts w:ascii="Times New Roman" w:hAnsi="Times New Roman" w:cs="Times New Roman"/>
          </w:rPr>
          <w:t>/</w:t>
        </w:r>
        <w:r w:rsidRPr="00F258C7">
          <w:rPr>
            <w:rStyle w:val="a7"/>
            <w:rFonts w:ascii="Times New Roman" w:hAnsi="Times New Roman" w:cs="Times New Roman"/>
            <w:lang w:val="en-US"/>
          </w:rPr>
          <w:t>referenceworks</w:t>
        </w:r>
        <w:r w:rsidRPr="00DC5E19">
          <w:rPr>
            <w:rStyle w:val="a7"/>
            <w:rFonts w:ascii="Times New Roman" w:hAnsi="Times New Roman" w:cs="Times New Roman"/>
          </w:rPr>
          <w:t>/9780080430768</w:t>
        </w:r>
      </w:hyperlink>
      <w:r w:rsidRPr="00DC5E19">
        <w:rPr>
          <w:rStyle w:val="HTML"/>
          <w:rFonts w:ascii="Times New Roman" w:hAnsi="Times New Roman" w:cs="Times New Roman"/>
          <w:i w:val="0"/>
          <w:szCs w:val="28"/>
        </w:rPr>
        <w:t xml:space="preserve"> </w:t>
      </w:r>
      <w:r w:rsidRPr="00DC5E19">
        <w:rPr>
          <w:rFonts w:ascii="Times New Roman" w:hAnsi="Times New Roman" w:cs="Times New Roman"/>
          <w:szCs w:val="28"/>
        </w:rPr>
        <w:t>(</w:t>
      </w:r>
      <w:r w:rsidRPr="00F258C7">
        <w:rPr>
          <w:rFonts w:ascii="Times New Roman" w:hAnsi="Times New Roman" w:cs="Times New Roman"/>
          <w:szCs w:val="28"/>
        </w:rPr>
        <w:t>дата</w:t>
      </w:r>
      <w:r w:rsidRPr="00DC5E19">
        <w:rPr>
          <w:rFonts w:ascii="Times New Roman" w:hAnsi="Times New Roman" w:cs="Times New Roman"/>
          <w:szCs w:val="28"/>
        </w:rPr>
        <w:t xml:space="preserve"> </w:t>
      </w:r>
      <w:r w:rsidRPr="00F258C7">
        <w:rPr>
          <w:rFonts w:ascii="Times New Roman" w:hAnsi="Times New Roman" w:cs="Times New Roman"/>
          <w:szCs w:val="28"/>
        </w:rPr>
        <w:t>обращения</w:t>
      </w:r>
      <w:r w:rsidRPr="00DC5E19">
        <w:rPr>
          <w:rFonts w:ascii="Times New Roman" w:hAnsi="Times New Roman" w:cs="Times New Roman"/>
          <w:szCs w:val="28"/>
        </w:rPr>
        <w:t xml:space="preserve"> 29.11.2015)</w:t>
      </w:r>
    </w:p>
  </w:footnote>
  <w:footnote w:id="72">
    <w:p w:rsidR="00434505" w:rsidRPr="000819B7" w:rsidRDefault="00434505" w:rsidP="00ED79F8">
      <w:pPr>
        <w:pStyle w:val="a9"/>
        <w:rPr>
          <w:rFonts w:ascii="Times New Roman" w:hAnsi="Times New Roman" w:cs="Times New Roman"/>
          <w:b/>
          <w:i/>
          <w:color w:val="FF0000"/>
        </w:rPr>
      </w:pPr>
      <w:r>
        <w:rPr>
          <w:rStyle w:val="ab"/>
        </w:rPr>
        <w:footnoteRef/>
      </w:r>
      <w:r>
        <w:t xml:space="preserve"> </w:t>
      </w:r>
      <w:r w:rsidRPr="003D621D">
        <w:rPr>
          <w:rFonts w:ascii="Times New Roman" w:hAnsi="Times New Roman" w:cs="Times New Roman"/>
        </w:rPr>
        <w:t xml:space="preserve">Память коллективная. Е.Г. </w:t>
      </w:r>
      <w:r w:rsidRPr="003D621D">
        <w:rPr>
          <w:rFonts w:ascii="Times New Roman" w:eastAsia="Times New Roman" w:hAnsi="Times New Roman" w:cs="Times New Roman"/>
        </w:rPr>
        <w:t>Турбина.</w:t>
      </w:r>
      <w:r>
        <w:rPr>
          <w:rFonts w:ascii="Times New Roman" w:eastAsia="Times New Roman" w:hAnsi="Times New Roman" w:cs="Times New Roman"/>
        </w:rPr>
        <w:t>//</w:t>
      </w:r>
      <w:r w:rsidRPr="003D621D">
        <w:rPr>
          <w:rFonts w:ascii="Times New Roman" w:hAnsi="Times New Roman" w:cs="Times New Roman"/>
        </w:rPr>
        <w:t xml:space="preserve"> </w:t>
      </w:r>
      <w:r w:rsidRPr="003D621D">
        <w:rPr>
          <w:rStyle w:val="w"/>
          <w:rFonts w:ascii="Times New Roman" w:hAnsi="Times New Roman" w:cs="Times New Roman"/>
          <w:iCs/>
        </w:rPr>
        <w:t>Современный</w:t>
      </w:r>
      <w:r w:rsidRPr="003D621D">
        <w:rPr>
          <w:rStyle w:val="ad"/>
        </w:rPr>
        <w:t xml:space="preserve"> </w:t>
      </w:r>
      <w:r w:rsidRPr="003D621D">
        <w:rPr>
          <w:rStyle w:val="w"/>
          <w:rFonts w:ascii="Times New Roman" w:hAnsi="Times New Roman" w:cs="Times New Roman"/>
          <w:iCs/>
        </w:rPr>
        <w:t>философский</w:t>
      </w:r>
      <w:r w:rsidRPr="003D621D">
        <w:rPr>
          <w:rStyle w:val="ad"/>
        </w:rPr>
        <w:t xml:space="preserve"> </w:t>
      </w:r>
      <w:r w:rsidRPr="003D621D">
        <w:rPr>
          <w:rStyle w:val="w"/>
          <w:rFonts w:ascii="Times New Roman" w:hAnsi="Times New Roman" w:cs="Times New Roman"/>
          <w:iCs/>
        </w:rPr>
        <w:t>словарь</w:t>
      </w:r>
      <w:r>
        <w:rPr>
          <w:rStyle w:val="ad"/>
        </w:rPr>
        <w:t xml:space="preserve">. </w:t>
      </w:r>
      <w:r w:rsidRPr="003D621D">
        <w:rPr>
          <w:rStyle w:val="ad"/>
        </w:rPr>
        <w:t xml:space="preserve"> </w:t>
      </w:r>
      <w:r w:rsidRPr="003D621D">
        <w:rPr>
          <w:rStyle w:val="w"/>
          <w:rFonts w:ascii="Times New Roman" w:hAnsi="Times New Roman" w:cs="Times New Roman"/>
          <w:iCs/>
        </w:rPr>
        <w:t>М</w:t>
      </w:r>
      <w:r w:rsidRPr="003D621D">
        <w:rPr>
          <w:rStyle w:val="ad"/>
        </w:rPr>
        <w:t>.</w:t>
      </w:r>
      <w:r w:rsidRPr="003D621D">
        <w:rPr>
          <w:rStyle w:val="w"/>
          <w:rFonts w:ascii="Times New Roman" w:hAnsi="Times New Roman" w:cs="Times New Roman"/>
          <w:iCs/>
        </w:rPr>
        <w:t>:</w:t>
      </w:r>
      <w:r w:rsidRPr="003D621D">
        <w:rPr>
          <w:rStyle w:val="ad"/>
        </w:rPr>
        <w:t xml:space="preserve"> </w:t>
      </w:r>
      <w:r w:rsidRPr="003D621D">
        <w:rPr>
          <w:rStyle w:val="w"/>
          <w:rFonts w:ascii="Times New Roman" w:hAnsi="Times New Roman" w:cs="Times New Roman"/>
          <w:iCs/>
        </w:rPr>
        <w:t>Панпринт</w:t>
      </w:r>
      <w:r w:rsidRPr="003D621D">
        <w:rPr>
          <w:rStyle w:val="ad"/>
        </w:rPr>
        <w:t xml:space="preserve">. </w:t>
      </w:r>
      <w:r w:rsidRPr="003D621D">
        <w:rPr>
          <w:rStyle w:val="w"/>
          <w:rFonts w:ascii="Times New Roman" w:hAnsi="Times New Roman" w:cs="Times New Roman"/>
          <w:iCs/>
        </w:rPr>
        <w:t>В</w:t>
      </w:r>
      <w:r w:rsidRPr="003D621D">
        <w:rPr>
          <w:rStyle w:val="ad"/>
        </w:rPr>
        <w:t>.</w:t>
      </w:r>
      <w:r w:rsidRPr="003D621D">
        <w:rPr>
          <w:rStyle w:val="w"/>
          <w:rFonts w:ascii="Times New Roman" w:hAnsi="Times New Roman" w:cs="Times New Roman"/>
          <w:iCs/>
        </w:rPr>
        <w:t>Е</w:t>
      </w:r>
      <w:r w:rsidRPr="003D621D">
        <w:rPr>
          <w:rStyle w:val="ad"/>
        </w:rPr>
        <w:t xml:space="preserve">. </w:t>
      </w:r>
      <w:r w:rsidRPr="003D621D">
        <w:rPr>
          <w:rStyle w:val="w"/>
          <w:rFonts w:ascii="Times New Roman" w:hAnsi="Times New Roman" w:cs="Times New Roman"/>
          <w:iCs/>
        </w:rPr>
        <w:t>Кемеров</w:t>
      </w:r>
      <w:r w:rsidRPr="003D621D">
        <w:rPr>
          <w:rStyle w:val="ad"/>
        </w:rPr>
        <w:t xml:space="preserve">. </w:t>
      </w:r>
      <w:r w:rsidRPr="003D621D">
        <w:rPr>
          <w:rStyle w:val="w"/>
          <w:rFonts w:ascii="Times New Roman" w:hAnsi="Times New Roman" w:cs="Times New Roman"/>
          <w:iCs/>
        </w:rPr>
        <w:t>1998</w:t>
      </w:r>
      <w:r w:rsidRPr="00D75FC1">
        <w:rPr>
          <w:rStyle w:val="w"/>
          <w:rFonts w:ascii="Times New Roman" w:hAnsi="Times New Roman" w:cs="Times New Roman"/>
          <w:iCs/>
        </w:rPr>
        <w:t xml:space="preserve">. </w:t>
      </w:r>
      <w:r w:rsidRPr="009F7D96">
        <w:rPr>
          <w:rStyle w:val="st"/>
          <w:rFonts w:ascii="Times New Roman" w:hAnsi="Times New Roman" w:cs="Times New Roman"/>
        </w:rPr>
        <w:t>С. 634–642.</w:t>
      </w:r>
    </w:p>
  </w:footnote>
  <w:footnote w:id="73">
    <w:p w:rsidR="00434505" w:rsidRPr="0048543A" w:rsidRDefault="00434505" w:rsidP="00ED79F8">
      <w:pPr>
        <w:pStyle w:val="a9"/>
        <w:rPr>
          <w:rFonts w:ascii="Times New Roman" w:hAnsi="Times New Roman" w:cs="Times New Roman"/>
        </w:rPr>
      </w:pPr>
      <w:r w:rsidRPr="0048543A">
        <w:rPr>
          <w:rStyle w:val="ab"/>
          <w:rFonts w:ascii="Times New Roman" w:hAnsi="Times New Roman" w:cs="Times New Roman"/>
        </w:rPr>
        <w:footnoteRef/>
      </w:r>
      <w:r w:rsidRPr="0048543A">
        <w:rPr>
          <w:rFonts w:ascii="Times New Roman" w:hAnsi="Times New Roman" w:cs="Times New Roman"/>
        </w:rPr>
        <w:t xml:space="preserve"> </w:t>
      </w:r>
      <w:r w:rsidRPr="00897594">
        <w:rPr>
          <w:rStyle w:val="af0"/>
          <w:rFonts w:ascii="Times New Roman" w:hAnsi="Times New Roman" w:cs="Times New Roman"/>
          <w:b w:val="0"/>
        </w:rPr>
        <w:t>Дюркгейм Э. Социология. Ее предмет, метод, предназначение</w:t>
      </w:r>
      <w:proofErr w:type="gramStart"/>
      <w:r w:rsidRPr="0048543A">
        <w:rPr>
          <w:rFonts w:ascii="Times New Roman" w:hAnsi="Times New Roman" w:cs="Times New Roman"/>
        </w:rPr>
        <w:t xml:space="preserve"> / П</w:t>
      </w:r>
      <w:proofErr w:type="gramEnd"/>
      <w:r w:rsidRPr="0048543A">
        <w:rPr>
          <w:rFonts w:ascii="Times New Roman" w:hAnsi="Times New Roman" w:cs="Times New Roman"/>
        </w:rPr>
        <w:t>ер. с фр., составление, послесло</w:t>
      </w:r>
      <w:r>
        <w:rPr>
          <w:rFonts w:ascii="Times New Roman" w:hAnsi="Times New Roman" w:cs="Times New Roman"/>
        </w:rPr>
        <w:t xml:space="preserve">вие и примечания А. Б. Гофмана. М.: Канон, 1995. </w:t>
      </w:r>
      <w:r w:rsidRPr="0048543A">
        <w:rPr>
          <w:rFonts w:ascii="Times New Roman" w:eastAsia="Times New Roman" w:hAnsi="Times New Roman" w:cs="Times New Roman"/>
        </w:rPr>
        <w:t>С.</w:t>
      </w:r>
      <w:r>
        <w:rPr>
          <w:rFonts w:ascii="Times New Roman" w:eastAsia="Times New Roman" w:hAnsi="Times New Roman" w:cs="Times New Roman"/>
        </w:rPr>
        <w:t xml:space="preserve"> </w:t>
      </w:r>
      <w:r w:rsidRPr="0048543A">
        <w:rPr>
          <w:rFonts w:ascii="Times New Roman" w:eastAsia="Times New Roman" w:hAnsi="Times New Roman" w:cs="Times New Roman"/>
        </w:rPr>
        <w:t>234.</w:t>
      </w:r>
    </w:p>
  </w:footnote>
  <w:footnote w:id="74">
    <w:p w:rsidR="00434505" w:rsidRPr="00897594" w:rsidRDefault="00434505" w:rsidP="00ED79F8">
      <w:pPr>
        <w:pStyle w:val="a9"/>
        <w:jc w:val="both"/>
        <w:rPr>
          <w:rStyle w:val="ab"/>
          <w:rFonts w:ascii="Times New Roman" w:hAnsi="Times New Roman" w:cs="Times New Roman"/>
          <w:vertAlign w:val="baseline"/>
        </w:rPr>
      </w:pPr>
      <w:r w:rsidRPr="00897594">
        <w:rPr>
          <w:rStyle w:val="ab"/>
          <w:rFonts w:ascii="Times New Roman" w:hAnsi="Times New Roman" w:cs="Times New Roman"/>
        </w:rPr>
        <w:footnoteRef/>
      </w:r>
      <w:r w:rsidRPr="00897594">
        <w:rPr>
          <w:rFonts w:ascii="Times New Roman" w:hAnsi="Times New Roman" w:cs="Times New Roman"/>
        </w:rPr>
        <w:t xml:space="preserve"> </w:t>
      </w:r>
      <w:r w:rsidRPr="00897594">
        <w:rPr>
          <w:rStyle w:val="ab"/>
          <w:rFonts w:ascii="Times New Roman" w:hAnsi="Times New Roman" w:cs="Times New Roman"/>
          <w:vertAlign w:val="baseline"/>
        </w:rPr>
        <w:t>Емельянова Т.П. Коллективная память в контексте обыденного политического сознания// Информацио</w:t>
      </w:r>
      <w:r w:rsidRPr="00897594">
        <w:rPr>
          <w:rStyle w:val="ab"/>
          <w:rFonts w:ascii="Times New Roman" w:hAnsi="Times New Roman" w:cs="Times New Roman"/>
          <w:vertAlign w:val="baseline"/>
        </w:rPr>
        <w:t>н</w:t>
      </w:r>
      <w:r w:rsidRPr="00897594">
        <w:rPr>
          <w:rStyle w:val="ab"/>
          <w:rFonts w:ascii="Times New Roman" w:hAnsi="Times New Roman" w:cs="Times New Roman"/>
          <w:vertAlign w:val="baseline"/>
        </w:rPr>
        <w:t xml:space="preserve">но-гуманитарный портал «Знание. Понимание. Умение». </w:t>
      </w:r>
      <w:r>
        <w:rPr>
          <w:rStyle w:val="ab"/>
          <w:rFonts w:ascii="Times New Roman" w:hAnsi="Times New Roman" w:cs="Times New Roman"/>
          <w:vertAlign w:val="baseline"/>
        </w:rPr>
        <w:t>2012. № 4 (июль — август). URL: </w:t>
      </w:r>
      <w:hyperlink r:id="rId31" w:history="1">
        <w:r w:rsidRPr="00897594">
          <w:rPr>
            <w:rStyle w:val="ab"/>
            <w:rFonts w:ascii="Times New Roman" w:hAnsi="Times New Roman" w:cs="Times New Roman"/>
            <w:vertAlign w:val="baseline"/>
          </w:rPr>
          <w:t>http://www.zpu-journal.ru/e-zpu/2012/4/Emelianova_Collective-Memory/</w:t>
        </w:r>
      </w:hyperlink>
      <w:r w:rsidRPr="00897594">
        <w:rPr>
          <w:rStyle w:val="ab"/>
          <w:rFonts w:ascii="Times New Roman" w:hAnsi="Times New Roman" w:cs="Times New Roman"/>
          <w:vertAlign w:val="baseline"/>
        </w:rPr>
        <w:t xml:space="preserve"> (дата обращения 21.04.2016)</w:t>
      </w:r>
    </w:p>
  </w:footnote>
  <w:footnote w:id="75">
    <w:p w:rsidR="00434505" w:rsidRPr="00B841C4" w:rsidRDefault="00434505" w:rsidP="00ED79F8">
      <w:pPr>
        <w:pStyle w:val="a9"/>
        <w:rPr>
          <w:rFonts w:ascii="Times New Roman" w:hAnsi="Times New Roman" w:cs="Times New Roman"/>
          <w:lang w:val="fr-FR"/>
        </w:rPr>
      </w:pPr>
      <w:r w:rsidRPr="00B841C4">
        <w:rPr>
          <w:rStyle w:val="ab"/>
          <w:rFonts w:ascii="Times New Roman" w:hAnsi="Times New Roman" w:cs="Times New Roman"/>
        </w:rPr>
        <w:footnoteRef/>
      </w:r>
      <w:r w:rsidRPr="00B841C4">
        <w:rPr>
          <w:rFonts w:ascii="Times New Roman" w:hAnsi="Times New Roman" w:cs="Times New Roman"/>
          <w:lang w:val="fr-FR"/>
        </w:rPr>
        <w:t xml:space="preserve"> </w:t>
      </w:r>
      <w:r w:rsidRPr="00B841C4">
        <w:rPr>
          <w:rFonts w:ascii="Times New Roman" w:hAnsi="Times New Roman" w:cs="Times New Roman"/>
          <w:iCs/>
          <w:lang w:val="fr-FR"/>
        </w:rPr>
        <w:t>Halbwachs</w:t>
      </w:r>
      <w:r w:rsidRPr="00B841C4">
        <w:rPr>
          <w:rFonts w:ascii="Times New Roman" w:eastAsia="Times New Roman" w:hAnsi="Times New Roman" w:cs="Times New Roman"/>
          <w:iCs/>
          <w:lang w:val="fr-FR"/>
        </w:rPr>
        <w:t>. Le</w:t>
      </w:r>
      <w:r>
        <w:rPr>
          <w:rFonts w:ascii="Times New Roman" w:eastAsia="Times New Roman" w:hAnsi="Times New Roman" w:cs="Times New Roman"/>
          <w:iCs/>
          <w:lang w:val="fr-FR"/>
        </w:rPr>
        <w:t xml:space="preserve">s cadres sociaux de la mémoire. </w:t>
      </w:r>
      <w:r>
        <w:rPr>
          <w:rFonts w:ascii="Times New Roman" w:eastAsia="Times New Roman" w:hAnsi="Times New Roman" w:cs="Times New Roman"/>
          <w:iCs/>
          <w:lang w:val="fr-FR"/>
        </w:rPr>
        <w:t>U</w:t>
      </w:r>
      <w:r w:rsidRPr="00B841C4">
        <w:rPr>
          <w:rFonts w:ascii="Times New Roman" w:eastAsia="Times New Roman" w:hAnsi="Times New Roman" w:cs="Times New Roman"/>
          <w:iCs/>
          <w:lang w:val="fr-FR"/>
        </w:rPr>
        <w:t>RL:</w:t>
      </w:r>
      <w:hyperlink r:id="rId32" w:history="1">
        <w:r w:rsidRPr="00B841C4">
          <w:rPr>
            <w:rStyle w:val="a7"/>
            <w:rFonts w:ascii="Times New Roman" w:hAnsi="Times New Roman" w:cs="Times New Roman"/>
            <w:lang w:val="fr-FR"/>
          </w:rPr>
          <w:t>http://www.uqac.uquebec.ca/zone30/Classiques_des_sciences_sociales/index.html</w:t>
        </w:r>
      </w:hyperlink>
      <w:r w:rsidRPr="00B841C4">
        <w:rPr>
          <w:rFonts w:ascii="Times New Roman" w:hAnsi="Times New Roman" w:cs="Times New Roman"/>
          <w:lang w:val="fr-FR"/>
        </w:rPr>
        <w:t xml:space="preserve"> </w:t>
      </w:r>
      <w:r w:rsidRPr="00B841C4">
        <w:rPr>
          <w:rStyle w:val="ab"/>
          <w:rFonts w:ascii="Times New Roman" w:hAnsi="Times New Roman" w:cs="Times New Roman"/>
          <w:vertAlign w:val="baseline"/>
          <w:lang w:val="fr-FR"/>
        </w:rPr>
        <w:t>(</w:t>
      </w:r>
      <w:r w:rsidRPr="00B841C4">
        <w:rPr>
          <w:rStyle w:val="ab"/>
          <w:rFonts w:ascii="Times New Roman" w:hAnsi="Times New Roman" w:cs="Times New Roman"/>
          <w:vertAlign w:val="baseline"/>
        </w:rPr>
        <w:t>дата</w:t>
      </w:r>
      <w:r w:rsidRPr="00B841C4">
        <w:rPr>
          <w:rStyle w:val="ab"/>
          <w:rFonts w:ascii="Times New Roman" w:hAnsi="Times New Roman" w:cs="Times New Roman"/>
          <w:vertAlign w:val="baseline"/>
          <w:lang w:val="fr-FR"/>
        </w:rPr>
        <w:t xml:space="preserve"> </w:t>
      </w:r>
      <w:r w:rsidRPr="00B841C4">
        <w:rPr>
          <w:rStyle w:val="ab"/>
          <w:rFonts w:ascii="Times New Roman" w:hAnsi="Times New Roman" w:cs="Times New Roman"/>
          <w:vertAlign w:val="baseline"/>
        </w:rPr>
        <w:t>обращения</w:t>
      </w:r>
      <w:r w:rsidRPr="00B841C4">
        <w:rPr>
          <w:rStyle w:val="ab"/>
          <w:rFonts w:ascii="Times New Roman" w:hAnsi="Times New Roman" w:cs="Times New Roman"/>
          <w:vertAlign w:val="baseline"/>
          <w:lang w:val="fr-FR"/>
        </w:rPr>
        <w:t xml:space="preserve"> 19.11.2015)</w:t>
      </w:r>
    </w:p>
  </w:footnote>
  <w:footnote w:id="76">
    <w:p w:rsidR="00434505" w:rsidRPr="008F2531" w:rsidRDefault="00434505" w:rsidP="00ED79F8">
      <w:pPr>
        <w:pStyle w:val="a9"/>
        <w:rPr>
          <w:rFonts w:ascii="Times New Roman" w:hAnsi="Times New Roman" w:cs="Times New Roman"/>
          <w:lang w:val="en-US"/>
        </w:rPr>
      </w:pPr>
      <w:r w:rsidRPr="00B841C4">
        <w:rPr>
          <w:rStyle w:val="ab"/>
          <w:rFonts w:ascii="Times New Roman" w:hAnsi="Times New Roman" w:cs="Times New Roman"/>
        </w:rPr>
        <w:footnoteRef/>
      </w:r>
      <w:r w:rsidRPr="00B841C4">
        <w:rPr>
          <w:rFonts w:ascii="Times New Roman" w:hAnsi="Times New Roman" w:cs="Times New Roman"/>
          <w:lang w:val="en-US"/>
        </w:rPr>
        <w:t xml:space="preserve"> </w:t>
      </w:r>
      <w:r w:rsidRPr="00B841C4">
        <w:rPr>
          <w:rStyle w:val="nomauteur"/>
          <w:rFonts w:ascii="Times New Roman" w:hAnsi="Times New Roman" w:cs="Times New Roman"/>
          <w:lang w:val="en-US"/>
        </w:rPr>
        <w:t>Olick</w:t>
      </w:r>
      <w:r w:rsidRPr="00B841C4">
        <w:rPr>
          <w:rStyle w:val="ouvrage"/>
          <w:rFonts w:ascii="Times New Roman" w:hAnsi="Times New Roman" w:cs="Times New Roman"/>
          <w:lang w:val="en-US"/>
        </w:rPr>
        <w:t xml:space="preserve"> </w:t>
      </w:r>
      <w:r>
        <w:rPr>
          <w:rStyle w:val="ouvrage"/>
          <w:rFonts w:ascii="Times New Roman" w:hAnsi="Times New Roman" w:cs="Times New Roman"/>
          <w:lang w:val="en-US"/>
        </w:rPr>
        <w:t>J</w:t>
      </w:r>
      <w:r w:rsidRPr="00BA0912">
        <w:rPr>
          <w:rStyle w:val="ouvrage"/>
          <w:rFonts w:ascii="Times New Roman" w:hAnsi="Times New Roman" w:cs="Times New Roman"/>
          <w:lang w:val="en-US"/>
        </w:rPr>
        <w:t>.</w:t>
      </w:r>
      <w:r w:rsidRPr="00B841C4">
        <w:rPr>
          <w:rStyle w:val="ouvrage"/>
          <w:rFonts w:ascii="Times New Roman" w:hAnsi="Times New Roman" w:cs="Times New Roman"/>
          <w:lang w:val="en-US"/>
        </w:rPr>
        <w:t xml:space="preserve"> </w:t>
      </w:r>
      <w:proofErr w:type="gramStart"/>
      <w:r w:rsidRPr="00B841C4">
        <w:rPr>
          <w:rStyle w:val="ouvrage"/>
          <w:rFonts w:ascii="Times New Roman" w:hAnsi="Times New Roman" w:cs="Times New Roman"/>
          <w:lang w:val="en-US"/>
        </w:rPr>
        <w:t>K..</w:t>
      </w:r>
      <w:proofErr w:type="gramEnd"/>
      <w:r w:rsidRPr="00B841C4">
        <w:rPr>
          <w:rStyle w:val="ouvrage"/>
          <w:rFonts w:ascii="Times New Roman" w:hAnsi="Times New Roman" w:cs="Times New Roman"/>
          <w:lang w:val="en-US"/>
        </w:rPr>
        <w:t xml:space="preserve"> </w:t>
      </w:r>
      <w:r w:rsidRPr="00B841C4">
        <w:rPr>
          <w:rStyle w:val="HTML"/>
          <w:rFonts w:ascii="Times New Roman" w:hAnsi="Times New Roman" w:cs="Times New Roman"/>
          <w:i w:val="0"/>
          <w:iCs w:val="0"/>
          <w:lang w:val="en"/>
        </w:rPr>
        <w:t>Collective memory: The two cultures</w:t>
      </w:r>
      <w:r w:rsidRPr="00BA0912">
        <w:rPr>
          <w:rStyle w:val="HTML"/>
          <w:rFonts w:ascii="Times New Roman" w:hAnsi="Times New Roman" w:cs="Times New Roman"/>
          <w:i w:val="0"/>
          <w:iCs w:val="0"/>
          <w:lang w:val="en-US"/>
        </w:rPr>
        <w:t xml:space="preserve"> </w:t>
      </w:r>
      <w:r w:rsidRPr="00B841C4">
        <w:rPr>
          <w:rStyle w:val="HTML"/>
          <w:rFonts w:ascii="Times New Roman" w:hAnsi="Times New Roman" w:cs="Times New Roman"/>
          <w:iCs w:val="0"/>
          <w:lang w:val="en-US"/>
        </w:rPr>
        <w:t>//</w:t>
      </w:r>
      <w:r w:rsidRPr="00BA0912">
        <w:rPr>
          <w:rStyle w:val="HTML"/>
          <w:rFonts w:ascii="Times New Roman" w:hAnsi="Times New Roman" w:cs="Times New Roman"/>
          <w:iCs w:val="0"/>
          <w:lang w:val="en-US"/>
        </w:rPr>
        <w:t xml:space="preserve"> </w:t>
      </w:r>
      <w:r w:rsidRPr="00B841C4">
        <w:rPr>
          <w:rStyle w:val="lang-en"/>
          <w:rFonts w:ascii="Times New Roman" w:hAnsi="Times New Roman" w:cs="Times New Roman"/>
          <w:iCs/>
          <w:lang w:val="en"/>
        </w:rPr>
        <w:t>Sociological Theory</w:t>
      </w:r>
      <w:r w:rsidRPr="00BA0912">
        <w:rPr>
          <w:rStyle w:val="ouvrage"/>
          <w:rFonts w:ascii="Times New Roman" w:hAnsi="Times New Roman" w:cs="Times New Roman"/>
          <w:lang w:val="en-US"/>
        </w:rPr>
        <w:t>.</w:t>
      </w:r>
      <w:r>
        <w:rPr>
          <w:rStyle w:val="ouvrage"/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Style w:val="ouvrage"/>
          <w:rFonts w:ascii="Times New Roman" w:hAnsi="Times New Roman" w:cs="Times New Roman"/>
          <w:lang w:val="en-US"/>
        </w:rPr>
        <w:t>1999, V</w:t>
      </w:r>
      <w:r w:rsidRPr="00B841C4">
        <w:rPr>
          <w:rStyle w:val="ouvrage"/>
          <w:rFonts w:ascii="Times New Roman" w:hAnsi="Times New Roman" w:cs="Times New Roman"/>
          <w:lang w:val="en-US"/>
        </w:rPr>
        <w:t>ol. 17</w:t>
      </w:r>
      <w:r w:rsidRPr="00BA0912">
        <w:rPr>
          <w:rStyle w:val="ouvrage"/>
          <w:rFonts w:ascii="Times New Roman" w:hAnsi="Times New Roman" w:cs="Times New Roman"/>
          <w:lang w:val="en-US"/>
        </w:rPr>
        <w:t>.</w:t>
      </w:r>
      <w:proofErr w:type="gramEnd"/>
      <w:r w:rsidRPr="00BA0912">
        <w:rPr>
          <w:rStyle w:val="ouvrage"/>
          <w:rFonts w:ascii="Times New Roman" w:hAnsi="Times New Roman" w:cs="Times New Roman"/>
          <w:lang w:val="en-US"/>
        </w:rPr>
        <w:t xml:space="preserve"> </w:t>
      </w:r>
      <w:proofErr w:type="gramStart"/>
      <w:r w:rsidRPr="00BA0912">
        <w:rPr>
          <w:rStyle w:val="ouvrage"/>
          <w:rFonts w:ascii="Times New Roman" w:hAnsi="Times New Roman" w:cs="Times New Roman"/>
          <w:lang w:val="en-US"/>
        </w:rPr>
        <w:t>№</w:t>
      </w:r>
      <w:r>
        <w:rPr>
          <w:rStyle w:val="ouvrage"/>
          <w:rFonts w:ascii="Times New Roman" w:hAnsi="Times New Roman" w:cs="Times New Roman"/>
          <w:lang w:val="en-US"/>
        </w:rPr>
        <w:t> 3.</w:t>
      </w:r>
      <w:proofErr w:type="gramEnd"/>
      <w:r w:rsidRPr="00B841C4">
        <w:rPr>
          <w:rStyle w:val="ouvrage"/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Style w:val="ouvrage"/>
          <w:rFonts w:ascii="Times New Roman" w:hAnsi="Times New Roman" w:cs="Times New Roman"/>
          <w:lang w:val="en-US"/>
        </w:rPr>
        <w:t>P</w:t>
      </w:r>
      <w:r w:rsidRPr="00B841C4">
        <w:rPr>
          <w:rStyle w:val="ouvrage"/>
          <w:rFonts w:ascii="Times New Roman" w:hAnsi="Times New Roman" w:cs="Times New Roman"/>
          <w:lang w:val="en-US"/>
        </w:rPr>
        <w:t>. 333-348</w:t>
      </w:r>
      <w:r w:rsidRPr="008F2531">
        <w:rPr>
          <w:rStyle w:val="ouvrage"/>
          <w:rFonts w:ascii="Times New Roman" w:hAnsi="Times New Roman" w:cs="Times New Roman"/>
          <w:lang w:val="en-US"/>
        </w:rPr>
        <w:t xml:space="preserve">; </w:t>
      </w:r>
      <w:r w:rsidRPr="00B841C4">
        <w:rPr>
          <w:rStyle w:val="nomauteur"/>
          <w:rFonts w:ascii="Times New Roman" w:hAnsi="Times New Roman" w:cs="Times New Roman"/>
          <w:lang w:val="en-US"/>
        </w:rPr>
        <w:t>Wi</w:t>
      </w:r>
      <w:r w:rsidRPr="00B841C4">
        <w:rPr>
          <w:rStyle w:val="nomauteur"/>
          <w:rFonts w:ascii="Times New Roman" w:hAnsi="Times New Roman" w:cs="Times New Roman"/>
          <w:lang w:val="en-US"/>
        </w:rPr>
        <w:t>l</w:t>
      </w:r>
      <w:r w:rsidRPr="00B841C4">
        <w:rPr>
          <w:rStyle w:val="nomauteur"/>
          <w:rFonts w:ascii="Times New Roman" w:hAnsi="Times New Roman" w:cs="Times New Roman"/>
          <w:lang w:val="en-US"/>
        </w:rPr>
        <w:t>son</w:t>
      </w:r>
      <w:r w:rsidRPr="00B841C4">
        <w:rPr>
          <w:rStyle w:val="ouvrage"/>
          <w:rFonts w:ascii="Times New Roman" w:hAnsi="Times New Roman" w:cs="Times New Roman"/>
          <w:lang w:val="en-US"/>
        </w:rPr>
        <w:t>.</w:t>
      </w:r>
      <w:proofErr w:type="gramEnd"/>
      <w:r>
        <w:rPr>
          <w:rStyle w:val="ouvrage"/>
          <w:rFonts w:ascii="Times New Roman" w:hAnsi="Times New Roman" w:cs="Times New Roman"/>
          <w:lang w:val="en-US"/>
        </w:rPr>
        <w:t xml:space="preserve"> R.A. </w:t>
      </w:r>
      <w:r w:rsidRPr="00B841C4">
        <w:rPr>
          <w:rStyle w:val="HTML"/>
          <w:rFonts w:ascii="Times New Roman" w:hAnsi="Times New Roman" w:cs="Times New Roman"/>
          <w:i w:val="0"/>
          <w:iCs w:val="0"/>
          <w:lang w:val="en"/>
        </w:rPr>
        <w:t>Collective memory, group minds and the extended mind thesis</w:t>
      </w:r>
      <w:r>
        <w:rPr>
          <w:rStyle w:val="HTML"/>
          <w:rFonts w:ascii="Times New Roman" w:hAnsi="Times New Roman" w:cs="Times New Roman"/>
          <w:i w:val="0"/>
          <w:iCs w:val="0"/>
          <w:lang w:val="en"/>
        </w:rPr>
        <w:t xml:space="preserve"> </w:t>
      </w:r>
      <w:r w:rsidRPr="00B841C4">
        <w:rPr>
          <w:rStyle w:val="ouvrage"/>
          <w:rFonts w:ascii="Times New Roman" w:hAnsi="Times New Roman" w:cs="Times New Roman"/>
          <w:i/>
          <w:lang w:val="en-US"/>
        </w:rPr>
        <w:t>//</w:t>
      </w:r>
      <w:r>
        <w:rPr>
          <w:rStyle w:val="ouvrage"/>
          <w:rFonts w:ascii="Times New Roman" w:hAnsi="Times New Roman" w:cs="Times New Roman"/>
          <w:i/>
          <w:lang w:val="en-US"/>
        </w:rPr>
        <w:t xml:space="preserve"> </w:t>
      </w:r>
      <w:r w:rsidRPr="00B841C4">
        <w:rPr>
          <w:rStyle w:val="lang-en"/>
          <w:rFonts w:ascii="Times New Roman" w:hAnsi="Times New Roman" w:cs="Times New Roman"/>
          <w:iCs/>
          <w:lang w:val="en"/>
        </w:rPr>
        <w:t>Cognitive Processing</w:t>
      </w:r>
      <w:r>
        <w:rPr>
          <w:rStyle w:val="ouvrage"/>
          <w:rFonts w:ascii="Times New Roman" w:hAnsi="Times New Roman" w:cs="Times New Roman"/>
          <w:lang w:val="en-US"/>
        </w:rPr>
        <w:t xml:space="preserve">. 2005. Vol. 6. </w:t>
      </w:r>
      <w:proofErr w:type="gramStart"/>
      <w:r w:rsidRPr="00BA0912">
        <w:rPr>
          <w:rStyle w:val="ouvrage"/>
          <w:rFonts w:ascii="Times New Roman" w:hAnsi="Times New Roman" w:cs="Times New Roman"/>
          <w:lang w:val="en-US"/>
        </w:rPr>
        <w:t>№</w:t>
      </w:r>
      <w:r>
        <w:rPr>
          <w:rStyle w:val="ouvrage"/>
          <w:rFonts w:ascii="Times New Roman" w:hAnsi="Times New Roman" w:cs="Times New Roman"/>
          <w:lang w:val="en-US"/>
        </w:rPr>
        <w:t> 4</w:t>
      </w:r>
      <w:r w:rsidRPr="00B841C4">
        <w:rPr>
          <w:rStyle w:val="ouvrage"/>
          <w:rFonts w:ascii="Times New Roman" w:hAnsi="Times New Roman" w:cs="Times New Roman"/>
          <w:lang w:val="en-US"/>
        </w:rPr>
        <w:t>.</w:t>
      </w:r>
      <w:proofErr w:type="gramEnd"/>
      <w:r w:rsidRPr="00B841C4">
        <w:rPr>
          <w:rStyle w:val="ouvrage"/>
          <w:rFonts w:ascii="Times New Roman" w:hAnsi="Times New Roman" w:cs="Times New Roman"/>
          <w:lang w:val="en-US"/>
        </w:rPr>
        <w:t> </w:t>
      </w:r>
      <w:r>
        <w:rPr>
          <w:rStyle w:val="ouvrage"/>
          <w:rFonts w:ascii="Times New Roman" w:hAnsi="Times New Roman" w:cs="Times New Roman"/>
          <w:lang w:val="en-US"/>
        </w:rPr>
        <w:t xml:space="preserve">P. </w:t>
      </w:r>
      <w:r w:rsidRPr="00B841C4">
        <w:rPr>
          <w:rStyle w:val="ouvrage"/>
          <w:rFonts w:ascii="Times New Roman" w:hAnsi="Times New Roman" w:cs="Times New Roman"/>
          <w:lang w:val="en-US"/>
        </w:rPr>
        <w:t>227-236</w:t>
      </w:r>
      <w:r w:rsidRPr="008F2531">
        <w:rPr>
          <w:rStyle w:val="ouvrage"/>
          <w:rFonts w:ascii="Times New Roman" w:hAnsi="Times New Roman" w:cs="Times New Roman"/>
          <w:lang w:val="en-US"/>
        </w:rPr>
        <w:t>.</w:t>
      </w:r>
    </w:p>
  </w:footnote>
  <w:footnote w:id="77">
    <w:p w:rsidR="00434505" w:rsidRPr="00BA0912" w:rsidRDefault="00434505" w:rsidP="00ED79F8">
      <w:pPr>
        <w:pStyle w:val="a9"/>
        <w:rPr>
          <w:rFonts w:ascii="Times New Roman" w:hAnsi="Times New Roman" w:cs="Times New Roman"/>
          <w:lang w:val="en-US"/>
        </w:rPr>
      </w:pPr>
      <w:r w:rsidRPr="00B841C4">
        <w:rPr>
          <w:rStyle w:val="ab"/>
          <w:rFonts w:ascii="Times New Roman" w:hAnsi="Times New Roman" w:cs="Times New Roman"/>
        </w:rPr>
        <w:footnoteRef/>
      </w:r>
      <w:r w:rsidRPr="00BA091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B841C4">
        <w:rPr>
          <w:rFonts w:ascii="Times New Roman" w:hAnsi="Times New Roman" w:cs="Times New Roman"/>
          <w:lang w:val="en-US"/>
        </w:rPr>
        <w:t>Ibid</w:t>
      </w:r>
      <w:r w:rsidRPr="00B841C4">
        <w:rPr>
          <w:rFonts w:ascii="Times New Roman" w:hAnsi="Times New Roman" w:cs="Times New Roman"/>
          <w:lang w:val="pl-PL"/>
        </w:rPr>
        <w:t>em</w:t>
      </w:r>
      <w:r w:rsidRPr="00BA0912">
        <w:rPr>
          <w:rFonts w:ascii="Times New Roman" w:hAnsi="Times New Roman" w:cs="Times New Roman"/>
          <w:lang w:val="en-US"/>
        </w:rPr>
        <w:t>.</w:t>
      </w:r>
      <w:proofErr w:type="gramEnd"/>
    </w:p>
  </w:footnote>
  <w:footnote w:id="78">
    <w:p w:rsidR="00434505" w:rsidRPr="00BA0912" w:rsidRDefault="00434505" w:rsidP="00ED79F8">
      <w:pPr>
        <w:pStyle w:val="a9"/>
        <w:rPr>
          <w:rFonts w:ascii="Times New Roman" w:hAnsi="Times New Roman" w:cs="Times New Roman"/>
          <w:lang w:val="en-US"/>
        </w:rPr>
      </w:pPr>
      <w:r w:rsidRPr="00F1212C">
        <w:rPr>
          <w:rStyle w:val="ab"/>
          <w:rFonts w:ascii="Times New Roman" w:hAnsi="Times New Roman" w:cs="Times New Roman"/>
        </w:rPr>
        <w:footnoteRef/>
      </w:r>
      <w:r w:rsidRPr="00BA0912">
        <w:rPr>
          <w:rFonts w:ascii="Times New Roman" w:hAnsi="Times New Roman" w:cs="Times New Roman"/>
          <w:lang w:val="en-US"/>
        </w:rPr>
        <w:t xml:space="preserve"> </w:t>
      </w:r>
      <w:r w:rsidRPr="00F1212C">
        <w:rPr>
          <w:rFonts w:ascii="Times New Roman" w:hAnsi="Times New Roman" w:cs="Times New Roman"/>
        </w:rPr>
        <w:t>Емельянова</w:t>
      </w:r>
      <w:r w:rsidRPr="00BA091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</w:t>
      </w:r>
      <w:r w:rsidRPr="00BA0912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П</w:t>
      </w:r>
      <w:r w:rsidRPr="00BA0912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Указ</w:t>
      </w:r>
      <w:proofErr w:type="gramStart"/>
      <w:r w:rsidRPr="00BA0912">
        <w:rPr>
          <w:rFonts w:ascii="Times New Roman" w:hAnsi="Times New Roman" w:cs="Times New Roman"/>
          <w:lang w:val="en-US"/>
        </w:rPr>
        <w:t>.</w:t>
      </w:r>
      <w:proofErr w:type="gramEnd"/>
      <w:r w:rsidRPr="00BA0912"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</w:t>
      </w:r>
      <w:r w:rsidRPr="00BA0912">
        <w:rPr>
          <w:rFonts w:ascii="Times New Roman" w:hAnsi="Times New Roman" w:cs="Times New Roman"/>
          <w:lang w:val="en-US"/>
        </w:rPr>
        <w:t>.</w:t>
      </w:r>
    </w:p>
  </w:footnote>
  <w:footnote w:id="79">
    <w:p w:rsidR="00434505" w:rsidRPr="00BA0912" w:rsidRDefault="00434505" w:rsidP="00ED79F8">
      <w:pPr>
        <w:pStyle w:val="a9"/>
        <w:rPr>
          <w:rFonts w:ascii="Times New Roman" w:hAnsi="Times New Roman" w:cs="Times New Roman"/>
          <w:lang w:val="en-US"/>
        </w:rPr>
      </w:pPr>
      <w:r w:rsidRPr="00F1212C">
        <w:rPr>
          <w:rStyle w:val="ab"/>
          <w:rFonts w:ascii="Times New Roman" w:hAnsi="Times New Roman" w:cs="Times New Roman"/>
        </w:rPr>
        <w:footnoteRef/>
      </w:r>
      <w:r w:rsidRPr="00535FC9">
        <w:rPr>
          <w:rFonts w:ascii="Times New Roman" w:hAnsi="Times New Roman" w:cs="Times New Roman"/>
          <w:lang w:val="en-US"/>
        </w:rPr>
        <w:t xml:space="preserve"> </w:t>
      </w:r>
      <w:r w:rsidRPr="00535FC9">
        <w:rPr>
          <w:rStyle w:val="nomauteur"/>
          <w:rFonts w:ascii="Times New Roman" w:hAnsi="Times New Roman" w:cs="Times New Roman"/>
          <w:lang w:val="en-US"/>
        </w:rPr>
        <w:t>Olick</w:t>
      </w:r>
      <w:r w:rsidRPr="00535FC9">
        <w:rPr>
          <w:rStyle w:val="ouvrage"/>
          <w:rFonts w:ascii="Times New Roman" w:hAnsi="Times New Roman" w:cs="Times New Roman"/>
          <w:lang w:val="en-US"/>
        </w:rPr>
        <w:t xml:space="preserve"> </w:t>
      </w:r>
      <w:r>
        <w:rPr>
          <w:rStyle w:val="ouvrage"/>
          <w:rFonts w:ascii="Times New Roman" w:hAnsi="Times New Roman" w:cs="Times New Roman"/>
          <w:lang w:val="en-US"/>
        </w:rPr>
        <w:t>J.</w:t>
      </w:r>
      <w:r w:rsidRPr="00535FC9">
        <w:rPr>
          <w:rStyle w:val="ouvrage"/>
          <w:rFonts w:ascii="Times New Roman" w:hAnsi="Times New Roman" w:cs="Times New Roman"/>
          <w:lang w:val="en-US"/>
        </w:rPr>
        <w:t xml:space="preserve"> K., </w:t>
      </w:r>
      <w:r w:rsidRPr="00535FC9">
        <w:rPr>
          <w:rStyle w:val="nomauteur"/>
          <w:rFonts w:ascii="Times New Roman" w:hAnsi="Times New Roman" w:cs="Times New Roman"/>
          <w:lang w:val="en-US"/>
        </w:rPr>
        <w:t>Robbins</w:t>
      </w:r>
      <w:r>
        <w:rPr>
          <w:rStyle w:val="nomauteur"/>
          <w:rFonts w:ascii="Times New Roman" w:hAnsi="Times New Roman" w:cs="Times New Roman"/>
          <w:lang w:val="en-US"/>
        </w:rPr>
        <w:t xml:space="preserve"> J</w:t>
      </w:r>
      <w:r w:rsidRPr="00535FC9">
        <w:rPr>
          <w:rStyle w:val="ouvrage"/>
          <w:rFonts w:ascii="Times New Roman" w:hAnsi="Times New Roman" w:cs="Times New Roman"/>
          <w:lang w:val="en-US"/>
        </w:rPr>
        <w:t xml:space="preserve">. </w:t>
      </w:r>
      <w:r w:rsidRPr="00F1212C">
        <w:rPr>
          <w:rStyle w:val="HTML"/>
          <w:rFonts w:ascii="Times New Roman" w:hAnsi="Times New Roman" w:cs="Times New Roman"/>
          <w:i w:val="0"/>
          <w:iCs w:val="0"/>
          <w:lang w:val="en"/>
        </w:rPr>
        <w:t xml:space="preserve">Social memory studies: From "collective memory" to the historical </w:t>
      </w:r>
      <w:r>
        <w:rPr>
          <w:rStyle w:val="HTML"/>
          <w:rFonts w:ascii="Times New Roman" w:hAnsi="Times New Roman" w:cs="Times New Roman"/>
          <w:i w:val="0"/>
          <w:iCs w:val="0"/>
          <w:lang w:val="en"/>
        </w:rPr>
        <w:t xml:space="preserve">sociology of </w:t>
      </w:r>
      <w:r w:rsidRPr="00B841C4">
        <w:rPr>
          <w:rStyle w:val="HTML"/>
          <w:rFonts w:ascii="Times New Roman" w:hAnsi="Times New Roman" w:cs="Times New Roman"/>
          <w:i w:val="0"/>
          <w:iCs w:val="0"/>
          <w:lang w:val="en"/>
        </w:rPr>
        <w:t>mnemonic practices</w:t>
      </w:r>
      <w:r>
        <w:rPr>
          <w:rStyle w:val="HTML"/>
          <w:rFonts w:ascii="Times New Roman" w:hAnsi="Times New Roman" w:cs="Times New Roman"/>
          <w:i w:val="0"/>
          <w:iCs w:val="0"/>
          <w:lang w:val="en"/>
        </w:rPr>
        <w:t xml:space="preserve"> </w:t>
      </w:r>
      <w:r w:rsidRPr="00B841C4">
        <w:rPr>
          <w:rStyle w:val="HTML"/>
          <w:rFonts w:ascii="Times New Roman" w:hAnsi="Times New Roman" w:cs="Times New Roman"/>
          <w:i w:val="0"/>
          <w:iCs w:val="0"/>
          <w:lang w:val="en-US"/>
        </w:rPr>
        <w:t>//</w:t>
      </w:r>
      <w:r>
        <w:rPr>
          <w:rStyle w:val="HTML"/>
          <w:rFonts w:ascii="Times New Roman" w:hAnsi="Times New Roman" w:cs="Times New Roman"/>
          <w:i w:val="0"/>
          <w:iCs w:val="0"/>
          <w:lang w:val="en-US"/>
        </w:rPr>
        <w:t xml:space="preserve"> </w:t>
      </w:r>
      <w:r w:rsidRPr="00B841C4">
        <w:rPr>
          <w:rStyle w:val="lang-en"/>
          <w:rFonts w:ascii="Times New Roman" w:hAnsi="Times New Roman" w:cs="Times New Roman"/>
          <w:iCs/>
          <w:lang w:val="en"/>
        </w:rPr>
        <w:t>Annual Review of Sociology</w:t>
      </w:r>
      <w:r>
        <w:rPr>
          <w:rStyle w:val="ouvrage"/>
          <w:rFonts w:ascii="Times New Roman" w:hAnsi="Times New Roman" w:cs="Times New Roman"/>
          <w:lang w:val="en-US"/>
        </w:rPr>
        <w:t xml:space="preserve">. </w:t>
      </w:r>
      <w:r w:rsidRPr="00BA0912">
        <w:rPr>
          <w:rStyle w:val="ouvrage"/>
          <w:rFonts w:ascii="Times New Roman" w:hAnsi="Times New Roman" w:cs="Times New Roman"/>
        </w:rPr>
        <w:t>1998</w:t>
      </w:r>
      <w:r>
        <w:rPr>
          <w:rStyle w:val="ouvrage"/>
          <w:rFonts w:ascii="Times New Roman" w:hAnsi="Times New Roman" w:cs="Times New Roman"/>
          <w:lang w:val="en-US"/>
        </w:rPr>
        <w:t xml:space="preserve">. </w:t>
      </w:r>
      <w:proofErr w:type="gramStart"/>
      <w:r>
        <w:rPr>
          <w:rStyle w:val="ouvrage"/>
          <w:rFonts w:ascii="Times New Roman" w:hAnsi="Times New Roman" w:cs="Times New Roman"/>
          <w:lang w:val="en-US"/>
        </w:rPr>
        <w:t>Vol</w:t>
      </w:r>
      <w:r w:rsidRPr="00BA0912">
        <w:rPr>
          <w:rStyle w:val="ouvrage"/>
          <w:rFonts w:ascii="Times New Roman" w:hAnsi="Times New Roman" w:cs="Times New Roman"/>
        </w:rPr>
        <w:t>.</w:t>
      </w:r>
      <w:r>
        <w:rPr>
          <w:rStyle w:val="ouvrage"/>
          <w:rFonts w:ascii="Times New Roman" w:hAnsi="Times New Roman" w:cs="Times New Roman"/>
          <w:lang w:val="en-US"/>
        </w:rPr>
        <w:t> </w:t>
      </w:r>
      <w:r>
        <w:rPr>
          <w:rStyle w:val="ouvrage"/>
          <w:rFonts w:ascii="Times New Roman" w:hAnsi="Times New Roman" w:cs="Times New Roman"/>
        </w:rPr>
        <w:t>24</w:t>
      </w:r>
      <w:r w:rsidRPr="00BA0912">
        <w:rPr>
          <w:rStyle w:val="ouvrage"/>
          <w:rFonts w:ascii="Times New Roman" w:hAnsi="Times New Roman" w:cs="Times New Roman"/>
        </w:rPr>
        <w:t>.</w:t>
      </w:r>
      <w:proofErr w:type="gramEnd"/>
      <w:r w:rsidRPr="00BA0912">
        <w:rPr>
          <w:rStyle w:val="ouvrage"/>
          <w:rFonts w:ascii="Times New Roman" w:hAnsi="Times New Roman" w:cs="Times New Roman"/>
        </w:rPr>
        <w:t xml:space="preserve"> </w:t>
      </w:r>
      <w:r>
        <w:rPr>
          <w:rStyle w:val="ouvrage"/>
          <w:rFonts w:ascii="Times New Roman" w:hAnsi="Times New Roman" w:cs="Times New Roman"/>
          <w:lang w:val="en-US"/>
        </w:rPr>
        <w:t>P.</w:t>
      </w:r>
      <w:r w:rsidRPr="00B841C4">
        <w:rPr>
          <w:rStyle w:val="ouvrage"/>
          <w:rFonts w:ascii="Times New Roman" w:hAnsi="Times New Roman" w:cs="Times New Roman"/>
          <w:lang w:val="en-US"/>
        </w:rPr>
        <w:t> </w:t>
      </w:r>
      <w:r>
        <w:rPr>
          <w:rStyle w:val="ouvrage"/>
          <w:rFonts w:ascii="Times New Roman" w:hAnsi="Times New Roman" w:cs="Times New Roman"/>
        </w:rPr>
        <w:t>105-140</w:t>
      </w:r>
      <w:r>
        <w:rPr>
          <w:rStyle w:val="ouvrage"/>
          <w:rFonts w:ascii="Times New Roman" w:hAnsi="Times New Roman" w:cs="Times New Roman"/>
          <w:lang w:val="en-US"/>
        </w:rPr>
        <w:t>.</w:t>
      </w:r>
    </w:p>
  </w:footnote>
  <w:footnote w:id="80">
    <w:p w:rsidR="00434505" w:rsidRPr="003D621D" w:rsidRDefault="00434505" w:rsidP="00ED79F8">
      <w:pPr>
        <w:pStyle w:val="a9"/>
      </w:pPr>
      <w:r w:rsidRPr="00F1212C">
        <w:rPr>
          <w:rStyle w:val="ab"/>
          <w:rFonts w:ascii="Times New Roman" w:hAnsi="Times New Roman" w:cs="Times New Roman"/>
        </w:rPr>
        <w:footnoteRef/>
      </w:r>
      <w:r w:rsidRPr="003D621D">
        <w:rPr>
          <w:rFonts w:ascii="Times New Roman" w:hAnsi="Times New Roman" w:cs="Times New Roman"/>
        </w:rPr>
        <w:t xml:space="preserve"> </w:t>
      </w:r>
      <w:r w:rsidRPr="00F1212C">
        <w:rPr>
          <w:rFonts w:ascii="Times New Roman" w:hAnsi="Times New Roman" w:cs="Times New Roman"/>
        </w:rPr>
        <w:t>Емельянова</w:t>
      </w:r>
      <w:r w:rsidRPr="003D62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Т.П. 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</w:t>
      </w:r>
    </w:p>
  </w:footnote>
  <w:footnote w:id="81">
    <w:p w:rsidR="00434505" w:rsidRPr="002D2905" w:rsidRDefault="00434505" w:rsidP="00ED79F8">
      <w:pPr>
        <w:pStyle w:val="a9"/>
        <w:rPr>
          <w:rFonts w:ascii="Times New Roman" w:hAnsi="Times New Roman" w:cs="Times New Roman"/>
        </w:rPr>
      </w:pPr>
      <w:r w:rsidRPr="002D2905">
        <w:rPr>
          <w:rStyle w:val="ab"/>
          <w:rFonts w:ascii="Times New Roman" w:hAnsi="Times New Roman" w:cs="Times New Roman"/>
        </w:rPr>
        <w:footnoteRef/>
      </w:r>
      <w:r w:rsidRPr="002D2905">
        <w:rPr>
          <w:rFonts w:ascii="Times New Roman" w:hAnsi="Times New Roman" w:cs="Times New Roman"/>
        </w:rPr>
        <w:t xml:space="preserve"> Репина Л.П.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</w:t>
      </w:r>
      <w:r w:rsidRPr="002D2905">
        <w:rPr>
          <w:rFonts w:ascii="Times New Roman" w:hAnsi="Times New Roman" w:cs="Times New Roman"/>
        </w:rPr>
        <w:t xml:space="preserve"> С. 164.</w:t>
      </w:r>
    </w:p>
  </w:footnote>
  <w:footnote w:id="82">
    <w:p w:rsidR="00434505" w:rsidRPr="002D2905" w:rsidRDefault="00434505" w:rsidP="00ED79F8">
      <w:pPr>
        <w:pStyle w:val="a9"/>
        <w:rPr>
          <w:rFonts w:ascii="Times New Roman" w:hAnsi="Times New Roman" w:cs="Times New Roman"/>
        </w:rPr>
      </w:pPr>
      <w:r w:rsidRPr="002D2905">
        <w:rPr>
          <w:rStyle w:val="ab"/>
          <w:rFonts w:ascii="Times New Roman" w:hAnsi="Times New Roman" w:cs="Times New Roman"/>
        </w:rPr>
        <w:footnoteRef/>
      </w:r>
      <w:r w:rsidRPr="002D2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же.</w:t>
      </w:r>
    </w:p>
  </w:footnote>
  <w:footnote w:id="83">
    <w:p w:rsidR="00434505" w:rsidRPr="00BA0912" w:rsidRDefault="00434505" w:rsidP="00ED79F8">
      <w:pPr>
        <w:pStyle w:val="a9"/>
        <w:rPr>
          <w:rFonts w:ascii="Times New Roman" w:hAnsi="Times New Roman" w:cs="Times New Roman"/>
        </w:rPr>
      </w:pPr>
      <w:r w:rsidRPr="002D2905">
        <w:rPr>
          <w:rStyle w:val="ab"/>
          <w:rFonts w:ascii="Times New Roman" w:hAnsi="Times New Roman" w:cs="Times New Roman"/>
        </w:rPr>
        <w:footnoteRef/>
      </w:r>
      <w:r w:rsidRPr="002D2905">
        <w:rPr>
          <w:rFonts w:ascii="Times New Roman" w:hAnsi="Times New Roman" w:cs="Times New Roman"/>
        </w:rPr>
        <w:t xml:space="preserve"> Рикёр П. Память, история, забвение. М., 2004. С. 195</w:t>
      </w:r>
      <w:r w:rsidRPr="00BA0912">
        <w:rPr>
          <w:rFonts w:ascii="Times New Roman" w:hAnsi="Times New Roman" w:cs="Times New Roman"/>
        </w:rPr>
        <w:t>.</w:t>
      </w:r>
    </w:p>
  </w:footnote>
  <w:footnote w:id="84">
    <w:p w:rsidR="00434505" w:rsidRPr="00800505" w:rsidRDefault="00434505" w:rsidP="00ED79F8">
      <w:pPr>
        <w:pStyle w:val="a9"/>
        <w:rPr>
          <w:rFonts w:ascii="Times New Roman" w:hAnsi="Times New Roman" w:cs="Times New Roman"/>
          <w:lang w:val="en-US"/>
        </w:rPr>
      </w:pPr>
      <w:r w:rsidRPr="002D2905">
        <w:rPr>
          <w:rStyle w:val="ab"/>
          <w:rFonts w:ascii="Times New Roman" w:hAnsi="Times New Roman" w:cs="Times New Roman"/>
        </w:rPr>
        <w:footnoteRef/>
      </w:r>
      <w:r w:rsidRPr="002D2905">
        <w:rPr>
          <w:rFonts w:ascii="Times New Roman" w:hAnsi="Times New Roman" w:cs="Times New Roman"/>
        </w:rPr>
        <w:t xml:space="preserve"> Репина Л.П.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 С</w:t>
      </w:r>
      <w:r w:rsidRPr="00800505">
        <w:rPr>
          <w:rFonts w:ascii="Times New Roman" w:hAnsi="Times New Roman" w:cs="Times New Roman"/>
          <w:lang w:val="en-US"/>
        </w:rPr>
        <w:t>. 164.</w:t>
      </w:r>
    </w:p>
  </w:footnote>
  <w:footnote w:id="85">
    <w:p w:rsidR="00434505" w:rsidRPr="00BE70FC" w:rsidRDefault="00434505" w:rsidP="00ED79F8">
      <w:pPr>
        <w:pStyle w:val="a9"/>
        <w:rPr>
          <w:lang w:val="en-US"/>
        </w:rPr>
      </w:pPr>
      <w:r>
        <w:rPr>
          <w:rStyle w:val="ab"/>
        </w:rPr>
        <w:footnoteRef/>
      </w:r>
      <w:r w:rsidRPr="00800505">
        <w:rPr>
          <w:lang w:val="en-US"/>
        </w:rPr>
        <w:t xml:space="preserve"> </w:t>
      </w:r>
      <w:r w:rsidRPr="00601158">
        <w:rPr>
          <w:rFonts w:ascii="Times New Roman" w:hAnsi="Times New Roman" w:cs="Times New Roman"/>
          <w:lang w:val="en-US"/>
        </w:rPr>
        <w:t>Foreword</w:t>
      </w:r>
      <w:r w:rsidRPr="00800505">
        <w:rPr>
          <w:rFonts w:ascii="Times New Roman" w:hAnsi="Times New Roman" w:cs="Times New Roman"/>
          <w:lang w:val="en-US"/>
        </w:rPr>
        <w:t xml:space="preserve"> </w:t>
      </w:r>
      <w:r w:rsidRPr="00601158">
        <w:rPr>
          <w:rFonts w:ascii="Times New Roman" w:hAnsi="Times New Roman" w:cs="Times New Roman"/>
          <w:lang w:val="en-US"/>
        </w:rPr>
        <w:t>by</w:t>
      </w:r>
      <w:r w:rsidRPr="00800505">
        <w:rPr>
          <w:rFonts w:ascii="Times New Roman" w:hAnsi="Times New Roman" w:cs="Times New Roman"/>
          <w:lang w:val="en-US"/>
        </w:rPr>
        <w:t xml:space="preserve"> </w:t>
      </w:r>
      <w:r w:rsidRPr="00601158">
        <w:rPr>
          <w:rFonts w:ascii="Times New Roman" w:hAnsi="Times New Roman" w:cs="Times New Roman"/>
          <w:lang w:val="en-US"/>
        </w:rPr>
        <w:t>Pierre</w:t>
      </w:r>
      <w:r w:rsidRPr="00800505">
        <w:rPr>
          <w:rFonts w:ascii="Times New Roman" w:hAnsi="Times New Roman" w:cs="Times New Roman"/>
          <w:lang w:val="en-US"/>
        </w:rPr>
        <w:t xml:space="preserve"> </w:t>
      </w:r>
      <w:r w:rsidRPr="00601158">
        <w:rPr>
          <w:rFonts w:ascii="Times New Roman" w:hAnsi="Times New Roman" w:cs="Times New Roman"/>
          <w:lang w:val="en-US"/>
        </w:rPr>
        <w:t>Nora</w:t>
      </w:r>
      <w:r>
        <w:rPr>
          <w:rFonts w:ascii="Times New Roman" w:hAnsi="Times New Roman" w:cs="Times New Roman"/>
          <w:lang w:val="en-US"/>
        </w:rPr>
        <w:t xml:space="preserve"> </w:t>
      </w:r>
      <w:r w:rsidRPr="00800505">
        <w:rPr>
          <w:lang w:val="en-US"/>
        </w:rPr>
        <w:t>//</w:t>
      </w:r>
      <w:r>
        <w:rPr>
          <w:lang w:val="en-US"/>
        </w:rPr>
        <w:t xml:space="preserve"> </w:t>
      </w:r>
      <w:r w:rsidRPr="00C46A0C">
        <w:rPr>
          <w:rFonts w:ascii="Times New Roman" w:hAnsi="Times New Roman" w:cs="Times New Roman"/>
          <w:lang w:val="en-US"/>
        </w:rPr>
        <w:t xml:space="preserve">Cultures and Globalization: Heritage, Memory &amp; Identity. </w:t>
      </w:r>
      <w:proofErr w:type="gramStart"/>
      <w:r w:rsidRPr="00C46A0C">
        <w:rPr>
          <w:rFonts w:ascii="Times New Roman" w:hAnsi="Times New Roman" w:cs="Times New Roman"/>
          <w:lang w:val="en-US"/>
        </w:rPr>
        <w:t>The Cultures and Global</w:t>
      </w:r>
      <w:r w:rsidRPr="00C46A0C">
        <w:rPr>
          <w:rFonts w:ascii="Times New Roman" w:hAnsi="Times New Roman" w:cs="Times New Roman"/>
          <w:lang w:val="en-US"/>
        </w:rPr>
        <w:t>i</w:t>
      </w:r>
      <w:r w:rsidRPr="00C46A0C">
        <w:rPr>
          <w:rFonts w:ascii="Times New Roman" w:hAnsi="Times New Roman" w:cs="Times New Roman"/>
          <w:lang w:val="en-US"/>
        </w:rPr>
        <w:t>zation Series Vol. 4.</w:t>
      </w:r>
      <w:proofErr w:type="gramEnd"/>
      <w:r w:rsidRPr="00C46A0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46A0C">
        <w:rPr>
          <w:rFonts w:ascii="Times New Roman" w:hAnsi="Times New Roman" w:cs="Times New Roman"/>
          <w:lang w:val="en-US"/>
        </w:rPr>
        <w:t xml:space="preserve">Ed. by Anheier H. K., Isar Y. R. </w:t>
      </w:r>
      <w:r w:rsidRPr="00C46A0C">
        <w:rPr>
          <w:rStyle w:val="ad"/>
          <w:rFonts w:ascii="Times New Roman" w:hAnsi="Times New Roman" w:cs="Times New Roman"/>
          <w:bCs/>
          <w:i w:val="0"/>
          <w:iCs w:val="0"/>
          <w:shd w:val="clear" w:color="auto" w:fill="FFFFFF"/>
          <w:lang w:val="en-US"/>
        </w:rPr>
        <w:t>SAGE</w:t>
      </w:r>
      <w:r w:rsidRPr="00C46A0C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 </w:t>
      </w:r>
      <w:r w:rsidRPr="00C46A0C">
        <w:rPr>
          <w:rFonts w:ascii="Times New Roman" w:hAnsi="Times New Roman" w:cs="Times New Roman"/>
          <w:shd w:val="clear" w:color="auto" w:fill="FFFFFF"/>
          <w:lang w:val="en-US"/>
        </w:rPr>
        <w:t>Publications,</w:t>
      </w:r>
      <w:r w:rsidRPr="00C46A0C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 </w:t>
      </w:r>
      <w:r w:rsidRPr="00C46A0C">
        <w:rPr>
          <w:rStyle w:val="ad"/>
          <w:rFonts w:ascii="Times New Roman" w:hAnsi="Times New Roman" w:cs="Times New Roman"/>
          <w:bCs/>
          <w:i w:val="0"/>
          <w:iCs w:val="0"/>
          <w:shd w:val="clear" w:color="auto" w:fill="FFFFFF"/>
          <w:lang w:val="en-US"/>
        </w:rPr>
        <w:t>London</w:t>
      </w:r>
      <w:r w:rsidRPr="00C46A0C">
        <w:rPr>
          <w:rFonts w:ascii="Times New Roman" w:hAnsi="Times New Roman" w:cs="Times New Roman"/>
          <w:shd w:val="clear" w:color="auto" w:fill="FFFFFF"/>
          <w:lang w:val="en-US"/>
        </w:rPr>
        <w:t>.</w:t>
      </w:r>
      <w:proofErr w:type="gramEnd"/>
      <w:r w:rsidRPr="00C46A0C">
        <w:rPr>
          <w:rFonts w:ascii="Times New Roman" w:hAnsi="Times New Roman" w:cs="Times New Roman"/>
          <w:lang w:val="en-US"/>
        </w:rPr>
        <w:t xml:space="preserve"> </w:t>
      </w:r>
      <w:r w:rsidRPr="00ED7E1E">
        <w:rPr>
          <w:rFonts w:ascii="Times New Roman" w:hAnsi="Times New Roman" w:cs="Times New Roman"/>
          <w:lang w:val="en-US"/>
        </w:rPr>
        <w:t xml:space="preserve">2011. </w:t>
      </w:r>
      <w:r w:rsidRPr="00BE70FC">
        <w:rPr>
          <w:rFonts w:ascii="Times New Roman" w:hAnsi="Times New Roman" w:cs="Times New Roman"/>
          <w:lang w:val="en-US"/>
        </w:rPr>
        <w:t>P</w:t>
      </w:r>
      <w:r w:rsidRPr="00ED7E1E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X.</w:t>
      </w:r>
    </w:p>
  </w:footnote>
  <w:footnote w:id="86">
    <w:p w:rsidR="00434505" w:rsidRPr="002919EC" w:rsidRDefault="00434505" w:rsidP="00ED79F8">
      <w:r w:rsidRPr="00E177F7">
        <w:rPr>
          <w:rStyle w:val="ab"/>
          <w:sz w:val="20"/>
        </w:rPr>
        <w:footnoteRef/>
      </w:r>
      <w:r w:rsidRPr="00E177F7">
        <w:t xml:space="preserve"> </w:t>
      </w:r>
      <w:r w:rsidRPr="00E177F7">
        <w:rPr>
          <w:sz w:val="20"/>
        </w:rPr>
        <w:t xml:space="preserve">Нора П. Между памятью и историей // </w:t>
      </w:r>
      <w:r w:rsidRPr="00E177F7">
        <w:rPr>
          <w:sz w:val="20"/>
          <w:szCs w:val="20"/>
        </w:rPr>
        <w:t>Франция-память / П. Нора, М. Озуф, Ж. де Пюимеж, М. Винок. СПб</w:t>
      </w:r>
      <w:proofErr w:type="gramStart"/>
      <w:r w:rsidRPr="00E177F7">
        <w:rPr>
          <w:sz w:val="20"/>
          <w:szCs w:val="20"/>
        </w:rPr>
        <w:t xml:space="preserve">.: </w:t>
      </w:r>
      <w:proofErr w:type="gramEnd"/>
      <w:r w:rsidRPr="00E177F7">
        <w:rPr>
          <w:sz w:val="20"/>
          <w:szCs w:val="20"/>
        </w:rPr>
        <w:t>Изд-во С.-Петерб. ун-та, 1999</w:t>
      </w:r>
      <w:r>
        <w:rPr>
          <w:sz w:val="20"/>
          <w:szCs w:val="20"/>
        </w:rPr>
        <w:t>.</w:t>
      </w:r>
      <w:r w:rsidRPr="00E177F7">
        <w:rPr>
          <w:sz w:val="20"/>
          <w:szCs w:val="20"/>
        </w:rPr>
        <w:t xml:space="preserve"> С. 20</w:t>
      </w:r>
      <w:r>
        <w:rPr>
          <w:sz w:val="20"/>
          <w:szCs w:val="20"/>
        </w:rPr>
        <w:t xml:space="preserve">. </w:t>
      </w:r>
    </w:p>
  </w:footnote>
  <w:footnote w:id="87">
    <w:p w:rsidR="00434505" w:rsidRPr="00800505" w:rsidRDefault="00434505" w:rsidP="00ED79F8">
      <w:pPr>
        <w:pStyle w:val="a9"/>
        <w:rPr>
          <w:rFonts w:ascii="Times New Roman" w:hAnsi="Times New Roman" w:cs="Times New Roman"/>
        </w:rPr>
      </w:pPr>
      <w:r w:rsidRPr="00800505">
        <w:rPr>
          <w:rStyle w:val="ab"/>
          <w:rFonts w:ascii="Times New Roman" w:hAnsi="Times New Roman" w:cs="Times New Roman"/>
        </w:rPr>
        <w:footnoteRef/>
      </w:r>
      <w:r w:rsidRPr="00800505">
        <w:rPr>
          <w:rFonts w:ascii="Times New Roman" w:hAnsi="Times New Roman" w:cs="Times New Roman"/>
        </w:rPr>
        <w:t xml:space="preserve"> Нора П. Между памятью и историей. С. 32.</w:t>
      </w:r>
    </w:p>
  </w:footnote>
  <w:footnote w:id="88">
    <w:p w:rsidR="00434505" w:rsidRPr="00391C60" w:rsidRDefault="00434505" w:rsidP="00ED79F8">
      <w:pPr>
        <w:pStyle w:val="a9"/>
      </w:pPr>
      <w:r w:rsidRPr="00947990">
        <w:rPr>
          <w:rStyle w:val="ab"/>
          <w:rFonts w:ascii="Times New Roman" w:hAnsi="Times New Roman" w:cs="Times New Roman"/>
        </w:rPr>
        <w:footnoteRef/>
      </w:r>
      <w:r w:rsidRPr="00947990">
        <w:rPr>
          <w:rFonts w:ascii="Times New Roman" w:hAnsi="Times New Roman" w:cs="Times New Roman"/>
        </w:rPr>
        <w:t xml:space="preserve"> Цит. по Тьесс А.-М.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</w:t>
      </w:r>
      <w:r w:rsidRPr="00391C60">
        <w:rPr>
          <w:rFonts w:ascii="Times New Roman" w:hAnsi="Times New Roman" w:cs="Times New Roman"/>
        </w:rPr>
        <w:t xml:space="preserve"> </w:t>
      </w:r>
      <w:r w:rsidRPr="00273C8B">
        <w:rPr>
          <w:rFonts w:ascii="Times New Roman" w:hAnsi="Times New Roman" w:cs="Times New Roman"/>
        </w:rPr>
        <w:t>С</w:t>
      </w:r>
      <w:r w:rsidRPr="00391C60">
        <w:rPr>
          <w:rFonts w:ascii="Times New Roman" w:hAnsi="Times New Roman" w:cs="Times New Roman"/>
        </w:rPr>
        <w:t>. 92-103.</w:t>
      </w:r>
    </w:p>
  </w:footnote>
  <w:footnote w:id="89">
    <w:p w:rsidR="00434505" w:rsidRPr="00C024AD" w:rsidRDefault="00434505" w:rsidP="00391C60">
      <w:pPr>
        <w:pStyle w:val="a9"/>
        <w:rPr>
          <w:rFonts w:ascii="Times New Roman" w:hAnsi="Times New Roman" w:cs="Times New Roman"/>
          <w:lang w:val="fr-FR"/>
        </w:rPr>
      </w:pPr>
      <w:r w:rsidRPr="00800505">
        <w:rPr>
          <w:rStyle w:val="ab"/>
          <w:rFonts w:ascii="Times New Roman" w:hAnsi="Times New Roman" w:cs="Times New Roman"/>
        </w:rPr>
        <w:footnoteRef/>
      </w:r>
      <w:r w:rsidRPr="00800505">
        <w:rPr>
          <w:rFonts w:ascii="Times New Roman" w:hAnsi="Times New Roman" w:cs="Times New Roman"/>
        </w:rPr>
        <w:t xml:space="preserve"> Репина Л.П. Указ</w:t>
      </w:r>
      <w:proofErr w:type="gramStart"/>
      <w:r w:rsidRPr="00800505">
        <w:rPr>
          <w:rFonts w:ascii="Times New Roman" w:hAnsi="Times New Roman" w:cs="Times New Roman"/>
        </w:rPr>
        <w:t>.</w:t>
      </w:r>
      <w:proofErr w:type="gramEnd"/>
      <w:r w:rsidRPr="00800505">
        <w:rPr>
          <w:rFonts w:ascii="Times New Roman" w:hAnsi="Times New Roman" w:cs="Times New Roman"/>
        </w:rPr>
        <w:t xml:space="preserve"> </w:t>
      </w:r>
      <w:proofErr w:type="gramStart"/>
      <w:r w:rsidRPr="00800505">
        <w:rPr>
          <w:rFonts w:ascii="Times New Roman" w:hAnsi="Times New Roman" w:cs="Times New Roman"/>
        </w:rPr>
        <w:t>с</w:t>
      </w:r>
      <w:proofErr w:type="gramEnd"/>
      <w:r w:rsidRPr="00800505">
        <w:rPr>
          <w:rFonts w:ascii="Times New Roman" w:hAnsi="Times New Roman" w:cs="Times New Roman"/>
        </w:rPr>
        <w:t>оч. С</w:t>
      </w:r>
      <w:r w:rsidRPr="00C024AD">
        <w:rPr>
          <w:rFonts w:ascii="Times New Roman" w:hAnsi="Times New Roman" w:cs="Times New Roman"/>
          <w:lang w:val="fr-FR"/>
        </w:rPr>
        <w:t>. 165.</w:t>
      </w:r>
    </w:p>
  </w:footnote>
  <w:footnote w:id="90">
    <w:p w:rsidR="00434505" w:rsidRPr="0034282B" w:rsidRDefault="00434505" w:rsidP="00ED79F8">
      <w:pPr>
        <w:pStyle w:val="a9"/>
        <w:rPr>
          <w:rFonts w:ascii="Times New Roman" w:hAnsi="Times New Roman" w:cs="Times New Roman"/>
          <w:lang w:val="fr-FR"/>
        </w:rPr>
      </w:pPr>
      <w:r w:rsidRPr="0034282B">
        <w:rPr>
          <w:rStyle w:val="ab"/>
          <w:rFonts w:ascii="Times New Roman" w:hAnsi="Times New Roman" w:cs="Times New Roman"/>
        </w:rPr>
        <w:footnoteRef/>
      </w:r>
      <w:r w:rsidRPr="00C024AD">
        <w:rPr>
          <w:rFonts w:ascii="Times New Roman" w:hAnsi="Times New Roman" w:cs="Times New Roman"/>
          <w:lang w:val="fr-FR"/>
        </w:rPr>
        <w:t xml:space="preserve"> </w:t>
      </w:r>
      <w:r w:rsidRPr="0034282B">
        <w:rPr>
          <w:rStyle w:val="reference-text"/>
          <w:rFonts w:ascii="Times New Roman" w:hAnsi="Times New Roman" w:cs="Times New Roman"/>
          <w:lang w:val="fr-FR"/>
        </w:rPr>
        <w:t>Licata</w:t>
      </w:r>
      <w:r>
        <w:rPr>
          <w:rStyle w:val="reference-text"/>
          <w:rFonts w:ascii="Times New Roman" w:hAnsi="Times New Roman" w:cs="Times New Roman"/>
          <w:lang w:val="fr-FR"/>
        </w:rPr>
        <w:t xml:space="preserve"> L.</w:t>
      </w:r>
      <w:r w:rsidRPr="00047D4A">
        <w:rPr>
          <w:rStyle w:val="reference-text"/>
          <w:rFonts w:ascii="Times New Roman" w:hAnsi="Times New Roman" w:cs="Times New Roman"/>
          <w:lang w:val="fr-FR"/>
        </w:rPr>
        <w:t xml:space="preserve">, </w:t>
      </w:r>
      <w:r w:rsidRPr="0034282B">
        <w:rPr>
          <w:rStyle w:val="reference-text"/>
          <w:rFonts w:ascii="Times New Roman" w:hAnsi="Times New Roman" w:cs="Times New Roman"/>
          <w:lang w:val="fr-FR"/>
        </w:rPr>
        <w:t>Klein</w:t>
      </w:r>
      <w:r>
        <w:rPr>
          <w:rStyle w:val="reference-text"/>
          <w:rFonts w:ascii="Times New Roman" w:hAnsi="Times New Roman" w:cs="Times New Roman"/>
          <w:lang w:val="fr-FR"/>
        </w:rPr>
        <w:t xml:space="preserve"> O., </w:t>
      </w:r>
      <w:r w:rsidRPr="0034282B">
        <w:rPr>
          <w:rStyle w:val="reference-text"/>
          <w:rFonts w:ascii="Times New Roman" w:hAnsi="Times New Roman" w:cs="Times New Roman"/>
          <w:lang w:val="fr-FR"/>
        </w:rPr>
        <w:t>G</w:t>
      </w:r>
      <w:r w:rsidRPr="00047D4A">
        <w:rPr>
          <w:rStyle w:val="reference-text"/>
          <w:rFonts w:ascii="Times New Roman" w:hAnsi="Times New Roman" w:cs="Times New Roman"/>
          <w:lang w:val="fr-FR"/>
        </w:rPr>
        <w:t>é</w:t>
      </w:r>
      <w:r w:rsidRPr="0034282B">
        <w:rPr>
          <w:rStyle w:val="reference-text"/>
          <w:rFonts w:ascii="Times New Roman" w:hAnsi="Times New Roman" w:cs="Times New Roman"/>
          <w:lang w:val="fr-FR"/>
        </w:rPr>
        <w:t>ly</w:t>
      </w:r>
      <w:r>
        <w:rPr>
          <w:rStyle w:val="reference-text"/>
          <w:rFonts w:ascii="Times New Roman" w:hAnsi="Times New Roman" w:cs="Times New Roman"/>
          <w:lang w:val="fr-FR"/>
        </w:rPr>
        <w:t xml:space="preserve"> R.</w:t>
      </w:r>
      <w:r w:rsidRPr="00047D4A">
        <w:rPr>
          <w:rStyle w:val="reference-text"/>
          <w:rFonts w:ascii="Times New Roman" w:hAnsi="Times New Roman" w:cs="Times New Roman"/>
          <w:lang w:val="fr-FR"/>
        </w:rPr>
        <w:t xml:space="preserve"> </w:t>
      </w:r>
      <w:r w:rsidRPr="0034282B">
        <w:rPr>
          <w:rStyle w:val="reference-text"/>
          <w:rFonts w:ascii="Times New Roman" w:hAnsi="Times New Roman" w:cs="Times New Roman"/>
          <w:lang w:val="fr-FR"/>
        </w:rPr>
        <w:t>M</w:t>
      </w:r>
      <w:r w:rsidRPr="00047D4A">
        <w:rPr>
          <w:rStyle w:val="reference-text"/>
          <w:rFonts w:ascii="Times New Roman" w:hAnsi="Times New Roman" w:cs="Times New Roman"/>
          <w:lang w:val="fr-FR"/>
        </w:rPr>
        <w:t>é</w:t>
      </w:r>
      <w:r w:rsidRPr="0034282B">
        <w:rPr>
          <w:rStyle w:val="reference-text"/>
          <w:rFonts w:ascii="Times New Roman" w:hAnsi="Times New Roman" w:cs="Times New Roman"/>
          <w:lang w:val="fr-FR"/>
        </w:rPr>
        <w:t>moire</w:t>
      </w:r>
      <w:r w:rsidRPr="00047D4A">
        <w:rPr>
          <w:rStyle w:val="reference-text"/>
          <w:rFonts w:ascii="Times New Roman" w:hAnsi="Times New Roman" w:cs="Times New Roman"/>
          <w:lang w:val="fr-FR"/>
        </w:rPr>
        <w:t xml:space="preserve"> </w:t>
      </w:r>
      <w:r w:rsidRPr="0034282B">
        <w:rPr>
          <w:rStyle w:val="reference-text"/>
          <w:rFonts w:ascii="Times New Roman" w:hAnsi="Times New Roman" w:cs="Times New Roman"/>
          <w:lang w:val="fr-FR"/>
        </w:rPr>
        <w:t>des</w:t>
      </w:r>
      <w:r w:rsidRPr="00047D4A">
        <w:rPr>
          <w:rStyle w:val="reference-text"/>
          <w:rFonts w:ascii="Times New Roman" w:hAnsi="Times New Roman" w:cs="Times New Roman"/>
          <w:lang w:val="fr-FR"/>
        </w:rPr>
        <w:t xml:space="preserve"> </w:t>
      </w:r>
      <w:r w:rsidRPr="0034282B">
        <w:rPr>
          <w:rStyle w:val="reference-text"/>
          <w:rFonts w:ascii="Times New Roman" w:hAnsi="Times New Roman" w:cs="Times New Roman"/>
          <w:lang w:val="fr-FR"/>
        </w:rPr>
        <w:t>conflits</w:t>
      </w:r>
      <w:r w:rsidRPr="00047D4A">
        <w:rPr>
          <w:rStyle w:val="reference-text"/>
          <w:rFonts w:ascii="Times New Roman" w:hAnsi="Times New Roman" w:cs="Times New Roman"/>
          <w:lang w:val="fr-FR"/>
        </w:rPr>
        <w:t xml:space="preserve">, </w:t>
      </w:r>
      <w:r w:rsidRPr="0034282B">
        <w:rPr>
          <w:rStyle w:val="reference-text"/>
          <w:rFonts w:ascii="Times New Roman" w:hAnsi="Times New Roman" w:cs="Times New Roman"/>
          <w:lang w:val="fr-FR"/>
        </w:rPr>
        <w:t>conflits</w:t>
      </w:r>
      <w:r w:rsidRPr="00047D4A">
        <w:rPr>
          <w:rStyle w:val="reference-text"/>
          <w:rFonts w:ascii="Times New Roman" w:hAnsi="Times New Roman" w:cs="Times New Roman"/>
          <w:lang w:val="fr-FR"/>
        </w:rPr>
        <w:t xml:space="preserve"> </w:t>
      </w:r>
      <w:r w:rsidRPr="0034282B">
        <w:rPr>
          <w:rStyle w:val="reference-text"/>
          <w:rFonts w:ascii="Times New Roman" w:hAnsi="Times New Roman" w:cs="Times New Roman"/>
          <w:lang w:val="fr-FR"/>
        </w:rPr>
        <w:t>de</w:t>
      </w:r>
      <w:r w:rsidRPr="00047D4A">
        <w:rPr>
          <w:rStyle w:val="reference-text"/>
          <w:rFonts w:ascii="Times New Roman" w:hAnsi="Times New Roman" w:cs="Times New Roman"/>
          <w:lang w:val="fr-FR"/>
        </w:rPr>
        <w:t xml:space="preserve"> </w:t>
      </w:r>
      <w:r w:rsidRPr="0034282B">
        <w:rPr>
          <w:rStyle w:val="reference-text"/>
          <w:rFonts w:ascii="Times New Roman" w:hAnsi="Times New Roman" w:cs="Times New Roman"/>
          <w:lang w:val="fr-FR"/>
        </w:rPr>
        <w:t>m</w:t>
      </w:r>
      <w:r w:rsidRPr="00047D4A">
        <w:rPr>
          <w:rStyle w:val="reference-text"/>
          <w:rFonts w:ascii="Times New Roman" w:hAnsi="Times New Roman" w:cs="Times New Roman"/>
          <w:lang w:val="fr-FR"/>
        </w:rPr>
        <w:t>é</w:t>
      </w:r>
      <w:r w:rsidRPr="0034282B">
        <w:rPr>
          <w:rStyle w:val="reference-text"/>
          <w:rFonts w:ascii="Times New Roman" w:hAnsi="Times New Roman" w:cs="Times New Roman"/>
          <w:lang w:val="fr-FR"/>
        </w:rPr>
        <w:t>moires</w:t>
      </w:r>
      <w:r w:rsidRPr="00047D4A">
        <w:rPr>
          <w:rStyle w:val="reference-text"/>
          <w:rFonts w:ascii="Times New Roman" w:hAnsi="Times New Roman" w:cs="Times New Roman"/>
          <w:lang w:val="fr-FR"/>
        </w:rPr>
        <w:t xml:space="preserve">: </w:t>
      </w:r>
      <w:r w:rsidRPr="0034282B">
        <w:rPr>
          <w:rStyle w:val="reference-text"/>
          <w:rFonts w:ascii="Times New Roman" w:hAnsi="Times New Roman" w:cs="Times New Roman"/>
          <w:lang w:val="fr-FR"/>
        </w:rPr>
        <w:t>une</w:t>
      </w:r>
      <w:r w:rsidRPr="00047D4A">
        <w:rPr>
          <w:rStyle w:val="reference-text"/>
          <w:rFonts w:ascii="Times New Roman" w:hAnsi="Times New Roman" w:cs="Times New Roman"/>
          <w:lang w:val="fr-FR"/>
        </w:rPr>
        <w:t xml:space="preserve"> </w:t>
      </w:r>
      <w:r w:rsidRPr="0034282B">
        <w:rPr>
          <w:rStyle w:val="reference-text"/>
          <w:rFonts w:ascii="Times New Roman" w:hAnsi="Times New Roman" w:cs="Times New Roman"/>
          <w:lang w:val="fr-FR"/>
        </w:rPr>
        <w:t>approche</w:t>
      </w:r>
      <w:r w:rsidRPr="00047D4A">
        <w:rPr>
          <w:rStyle w:val="reference-text"/>
          <w:rFonts w:ascii="Times New Roman" w:hAnsi="Times New Roman" w:cs="Times New Roman"/>
          <w:lang w:val="fr-FR"/>
        </w:rPr>
        <w:t xml:space="preserve"> </w:t>
      </w:r>
      <w:r w:rsidRPr="0034282B">
        <w:rPr>
          <w:rStyle w:val="reference-text"/>
          <w:rFonts w:ascii="Times New Roman" w:hAnsi="Times New Roman" w:cs="Times New Roman"/>
          <w:lang w:val="fr-FR"/>
        </w:rPr>
        <w:t>psychosociale</w:t>
      </w:r>
      <w:r w:rsidRPr="00047D4A">
        <w:rPr>
          <w:rStyle w:val="reference-text"/>
          <w:rFonts w:ascii="Times New Roman" w:hAnsi="Times New Roman" w:cs="Times New Roman"/>
          <w:lang w:val="fr-FR"/>
        </w:rPr>
        <w:t xml:space="preserve"> </w:t>
      </w:r>
      <w:r w:rsidRPr="0034282B">
        <w:rPr>
          <w:rStyle w:val="reference-text"/>
          <w:rFonts w:ascii="Times New Roman" w:hAnsi="Times New Roman" w:cs="Times New Roman"/>
          <w:lang w:val="fr-FR"/>
        </w:rPr>
        <w:t>et</w:t>
      </w:r>
      <w:r w:rsidRPr="00047D4A">
        <w:rPr>
          <w:rStyle w:val="reference-text"/>
          <w:rFonts w:ascii="Times New Roman" w:hAnsi="Times New Roman" w:cs="Times New Roman"/>
          <w:lang w:val="fr-FR"/>
        </w:rPr>
        <w:t xml:space="preserve"> </w:t>
      </w:r>
      <w:r w:rsidRPr="0034282B">
        <w:rPr>
          <w:rStyle w:val="reference-text"/>
          <w:rFonts w:ascii="Times New Roman" w:hAnsi="Times New Roman" w:cs="Times New Roman"/>
          <w:lang w:val="fr-FR"/>
        </w:rPr>
        <w:t>philosophique du rôle de la mémoire collective dans les processus</w:t>
      </w:r>
      <w:r>
        <w:rPr>
          <w:rStyle w:val="reference-text"/>
          <w:rFonts w:ascii="Times New Roman" w:hAnsi="Times New Roman" w:cs="Times New Roman"/>
          <w:lang w:val="fr-FR"/>
        </w:rPr>
        <w:t xml:space="preserve"> de réconciliation intergroupe // </w:t>
      </w:r>
      <w:r w:rsidRPr="0034282B">
        <w:rPr>
          <w:rStyle w:val="reference-text"/>
          <w:rFonts w:ascii="Times New Roman" w:hAnsi="Times New Roman" w:cs="Times New Roman"/>
          <w:iCs/>
          <w:lang w:val="fr-FR"/>
        </w:rPr>
        <w:t>Social Science Information</w:t>
      </w:r>
      <w:r w:rsidRPr="00C146FC">
        <w:rPr>
          <w:rStyle w:val="reference-text"/>
          <w:rFonts w:ascii="Times New Roman" w:hAnsi="Times New Roman" w:cs="Times New Roman"/>
          <w:lang w:val="fr-FR"/>
        </w:rPr>
        <w:t>.</w:t>
      </w:r>
      <w:r w:rsidRPr="0034282B">
        <w:rPr>
          <w:rStyle w:val="reference-text"/>
          <w:rFonts w:ascii="Times New Roman" w:hAnsi="Times New Roman" w:cs="Times New Roman"/>
          <w:lang w:val="fr-FR"/>
        </w:rPr>
        <w:t xml:space="preserve"> 2007</w:t>
      </w:r>
      <w:r w:rsidRPr="00391C60">
        <w:rPr>
          <w:rStyle w:val="reference-text"/>
          <w:rFonts w:ascii="Times New Roman" w:hAnsi="Times New Roman" w:cs="Times New Roman"/>
          <w:lang w:val="fr-FR"/>
        </w:rPr>
        <w:t xml:space="preserve">. № </w:t>
      </w:r>
      <w:r>
        <w:rPr>
          <w:rStyle w:val="reference-text"/>
          <w:rFonts w:ascii="Times New Roman" w:hAnsi="Times New Roman" w:cs="Times New Roman"/>
          <w:lang w:val="fr-FR"/>
        </w:rPr>
        <w:t>46(4).</w:t>
      </w:r>
      <w:r w:rsidRPr="0034282B">
        <w:rPr>
          <w:rStyle w:val="reference-text"/>
          <w:rFonts w:ascii="Times New Roman" w:hAnsi="Times New Roman" w:cs="Times New Roman"/>
          <w:lang w:val="fr-FR"/>
        </w:rPr>
        <w:t xml:space="preserve"> </w:t>
      </w:r>
      <w:r>
        <w:rPr>
          <w:rStyle w:val="reference-text"/>
          <w:rFonts w:ascii="Times New Roman" w:hAnsi="Times New Roman" w:cs="Times New Roman"/>
          <w:lang w:val="fr-FR"/>
        </w:rPr>
        <w:t>P</w:t>
      </w:r>
      <w:r w:rsidRPr="0034282B">
        <w:rPr>
          <w:rStyle w:val="reference-text"/>
          <w:rFonts w:ascii="Times New Roman" w:hAnsi="Times New Roman" w:cs="Times New Roman"/>
          <w:lang w:val="fr-FR"/>
        </w:rPr>
        <w:t>. 563-589</w:t>
      </w:r>
      <w:r>
        <w:rPr>
          <w:rStyle w:val="reference-text"/>
          <w:rFonts w:ascii="Times New Roman" w:hAnsi="Times New Roman" w:cs="Times New Roman"/>
          <w:lang w:val="fr-FR"/>
        </w:rPr>
        <w:t>.</w:t>
      </w:r>
    </w:p>
  </w:footnote>
  <w:footnote w:id="91">
    <w:p w:rsidR="00434505" w:rsidRPr="0034282B" w:rsidRDefault="00434505" w:rsidP="00ED79F8">
      <w:pPr>
        <w:pStyle w:val="a9"/>
        <w:rPr>
          <w:rFonts w:ascii="Times New Roman" w:hAnsi="Times New Roman" w:cs="Times New Roman"/>
        </w:rPr>
      </w:pPr>
      <w:r w:rsidRPr="0034282B">
        <w:rPr>
          <w:rStyle w:val="ab"/>
          <w:rFonts w:ascii="Times New Roman" w:hAnsi="Times New Roman" w:cs="Times New Roman"/>
        </w:rPr>
        <w:footnoteRef/>
      </w:r>
      <w:r w:rsidRPr="0034282B">
        <w:rPr>
          <w:rFonts w:ascii="Times New Roman" w:hAnsi="Times New Roman" w:cs="Times New Roman"/>
        </w:rPr>
        <w:t xml:space="preserve"> Емельянова Т.П. Указ</w:t>
      </w:r>
      <w:proofErr w:type="gramStart"/>
      <w:r w:rsidRPr="0034282B">
        <w:rPr>
          <w:rFonts w:ascii="Times New Roman" w:hAnsi="Times New Roman" w:cs="Times New Roman"/>
        </w:rPr>
        <w:t>.</w:t>
      </w:r>
      <w:proofErr w:type="gramEnd"/>
      <w:r w:rsidRPr="0034282B">
        <w:rPr>
          <w:rFonts w:ascii="Times New Roman" w:hAnsi="Times New Roman" w:cs="Times New Roman"/>
        </w:rPr>
        <w:t xml:space="preserve"> </w:t>
      </w:r>
      <w:proofErr w:type="gramStart"/>
      <w:r w:rsidRPr="0034282B">
        <w:rPr>
          <w:rFonts w:ascii="Times New Roman" w:hAnsi="Times New Roman" w:cs="Times New Roman"/>
        </w:rPr>
        <w:t>с</w:t>
      </w:r>
      <w:proofErr w:type="gramEnd"/>
      <w:r w:rsidRPr="0034282B">
        <w:rPr>
          <w:rFonts w:ascii="Times New Roman" w:hAnsi="Times New Roman" w:cs="Times New Roman"/>
        </w:rPr>
        <w:t>оч.</w:t>
      </w:r>
    </w:p>
  </w:footnote>
  <w:footnote w:id="92">
    <w:p w:rsidR="00434505" w:rsidRPr="008809D5" w:rsidRDefault="00434505" w:rsidP="00ED79F8">
      <w:pPr>
        <w:pStyle w:val="a9"/>
        <w:rPr>
          <w:rFonts w:ascii="Times New Roman" w:hAnsi="Times New Roman" w:cs="Times New Roman"/>
        </w:rPr>
      </w:pPr>
      <w:r w:rsidRPr="0034282B">
        <w:rPr>
          <w:rStyle w:val="ab"/>
          <w:rFonts w:ascii="Times New Roman" w:hAnsi="Times New Roman" w:cs="Times New Roman"/>
        </w:rPr>
        <w:footnoteRef/>
      </w:r>
      <w:r w:rsidRPr="0034282B">
        <w:rPr>
          <w:rFonts w:ascii="Times New Roman" w:hAnsi="Times New Roman" w:cs="Times New Roman"/>
        </w:rPr>
        <w:t xml:space="preserve"> </w:t>
      </w:r>
      <w:r w:rsidR="00F15C86">
        <w:rPr>
          <w:rFonts w:ascii="Times New Roman" w:hAnsi="Times New Roman" w:cs="Times New Roman"/>
        </w:rPr>
        <w:t>Емельянова Т.П. Указ</w:t>
      </w:r>
      <w:proofErr w:type="gramStart"/>
      <w:r w:rsidR="00F15C86">
        <w:rPr>
          <w:rFonts w:ascii="Times New Roman" w:hAnsi="Times New Roman" w:cs="Times New Roman"/>
        </w:rPr>
        <w:t>.</w:t>
      </w:r>
      <w:proofErr w:type="gramEnd"/>
      <w:r w:rsidR="00F15C86">
        <w:rPr>
          <w:rFonts w:ascii="Times New Roman" w:hAnsi="Times New Roman" w:cs="Times New Roman"/>
        </w:rPr>
        <w:t xml:space="preserve"> </w:t>
      </w:r>
      <w:proofErr w:type="gramStart"/>
      <w:r w:rsidR="00F15C86">
        <w:rPr>
          <w:rFonts w:ascii="Times New Roman" w:hAnsi="Times New Roman" w:cs="Times New Roman"/>
        </w:rPr>
        <w:t>с</w:t>
      </w:r>
      <w:proofErr w:type="gramEnd"/>
      <w:r w:rsidR="00F15C86">
        <w:rPr>
          <w:rFonts w:ascii="Times New Roman" w:hAnsi="Times New Roman" w:cs="Times New Roman"/>
        </w:rPr>
        <w:t>оч</w:t>
      </w:r>
      <w:r>
        <w:rPr>
          <w:rFonts w:ascii="Times New Roman" w:hAnsi="Times New Roman" w:cs="Times New Roman"/>
        </w:rPr>
        <w:t>.</w:t>
      </w:r>
    </w:p>
  </w:footnote>
  <w:footnote w:id="93">
    <w:p w:rsidR="00434505" w:rsidRPr="00320BE0" w:rsidRDefault="00434505" w:rsidP="00ED79F8">
      <w:pPr>
        <w:pStyle w:val="a9"/>
        <w:rPr>
          <w:rFonts w:ascii="Times New Roman" w:hAnsi="Times New Roman" w:cs="Times New Roman"/>
        </w:rPr>
      </w:pPr>
      <w:r w:rsidRPr="00320BE0">
        <w:rPr>
          <w:rStyle w:val="ab"/>
          <w:rFonts w:ascii="Times New Roman" w:hAnsi="Times New Roman" w:cs="Times New Roman"/>
        </w:rPr>
        <w:footnoteRef/>
      </w:r>
      <w:r w:rsidRPr="00320BE0">
        <w:rPr>
          <w:rFonts w:ascii="Times New Roman" w:hAnsi="Times New Roman" w:cs="Times New Roman"/>
        </w:rPr>
        <w:t xml:space="preserve"> Маркузе Г. Одномерный человек </w:t>
      </w:r>
      <w:r w:rsidRPr="00320BE0">
        <w:rPr>
          <w:rStyle w:val="st"/>
          <w:rFonts w:ascii="Times New Roman" w:hAnsi="Times New Roman" w:cs="Times New Roman"/>
          <w:szCs w:val="28"/>
        </w:rPr>
        <w:t xml:space="preserve">(пер. с англ. А.А. Юдина). </w:t>
      </w:r>
      <w:r w:rsidRPr="00320BE0">
        <w:rPr>
          <w:rStyle w:val="ad"/>
          <w:rFonts w:ascii="Times New Roman" w:hAnsi="Times New Roman" w:cs="Times New Roman"/>
          <w:i w:val="0"/>
          <w:szCs w:val="28"/>
        </w:rPr>
        <w:t>М</w:t>
      </w:r>
      <w:r w:rsidRPr="00320BE0">
        <w:rPr>
          <w:rStyle w:val="st"/>
          <w:rFonts w:ascii="Times New Roman" w:hAnsi="Times New Roman" w:cs="Times New Roman"/>
          <w:i/>
          <w:szCs w:val="28"/>
        </w:rPr>
        <w:t>.:</w:t>
      </w:r>
      <w:r w:rsidRPr="00320BE0">
        <w:rPr>
          <w:rStyle w:val="st"/>
          <w:rFonts w:ascii="Times New Roman" w:hAnsi="Times New Roman" w:cs="Times New Roman"/>
          <w:szCs w:val="28"/>
        </w:rPr>
        <w:t xml:space="preserve"> АСТ, </w:t>
      </w:r>
      <w:r w:rsidRPr="00320BE0">
        <w:rPr>
          <w:rStyle w:val="ad"/>
          <w:rFonts w:ascii="Times New Roman" w:hAnsi="Times New Roman" w:cs="Times New Roman"/>
          <w:i w:val="0"/>
          <w:szCs w:val="28"/>
        </w:rPr>
        <w:t>2009</w:t>
      </w:r>
      <w:r w:rsidRPr="00320BE0">
        <w:rPr>
          <w:rStyle w:val="st"/>
          <w:rFonts w:ascii="Times New Roman" w:hAnsi="Times New Roman" w:cs="Times New Roman"/>
          <w:szCs w:val="28"/>
        </w:rPr>
        <w:t xml:space="preserve">. </w:t>
      </w:r>
      <w:r w:rsidRPr="00320BE0">
        <w:rPr>
          <w:rFonts w:ascii="Times New Roman" w:hAnsi="Times New Roman" w:cs="Times New Roman"/>
        </w:rPr>
        <w:t>С.140</w:t>
      </w:r>
    </w:p>
  </w:footnote>
  <w:footnote w:id="94">
    <w:p w:rsidR="00434505" w:rsidRPr="00F42429" w:rsidRDefault="00434505" w:rsidP="00ED79F8">
      <w:pPr>
        <w:pStyle w:val="a9"/>
        <w:rPr>
          <w:rFonts w:ascii="Times New Roman" w:hAnsi="Times New Roman" w:cs="Times New Roman"/>
        </w:rPr>
      </w:pPr>
      <w:r w:rsidRPr="00F42429">
        <w:rPr>
          <w:rStyle w:val="ab"/>
          <w:rFonts w:ascii="Times New Roman" w:hAnsi="Times New Roman" w:cs="Times New Roman"/>
        </w:rPr>
        <w:footnoteRef/>
      </w:r>
      <w:r w:rsidRPr="00F42429">
        <w:rPr>
          <w:rFonts w:ascii="Times New Roman" w:hAnsi="Times New Roman" w:cs="Times New Roman"/>
        </w:rPr>
        <w:t xml:space="preserve"> Дмитриенко Д. Вспоминаем по команде. Раз, два, три! </w:t>
      </w:r>
      <w:r w:rsidRPr="00F42429">
        <w:rPr>
          <w:rFonts w:ascii="Times New Roman" w:hAnsi="Times New Roman" w:cs="Times New Roman"/>
          <w:lang w:val="pl-PL"/>
        </w:rPr>
        <w:t>URL</w:t>
      </w:r>
      <w:r w:rsidRPr="00F42429">
        <w:rPr>
          <w:rFonts w:ascii="Times New Roman" w:hAnsi="Times New Roman" w:cs="Times New Roman"/>
        </w:rPr>
        <w:t xml:space="preserve">: </w:t>
      </w:r>
      <w:hyperlink r:id="rId33" w:history="1">
        <w:r w:rsidRPr="00F42429">
          <w:rPr>
            <w:rStyle w:val="a7"/>
            <w:rFonts w:ascii="Times New Roman" w:hAnsi="Times New Roman" w:cs="Times New Roman"/>
            <w:lang w:val="pl-PL"/>
          </w:rPr>
          <w:t>http</w:t>
        </w:r>
        <w:r w:rsidRPr="00F42429">
          <w:rPr>
            <w:rStyle w:val="a7"/>
            <w:rFonts w:ascii="Times New Roman" w:hAnsi="Times New Roman" w:cs="Times New Roman"/>
          </w:rPr>
          <w:t>://</w:t>
        </w:r>
        <w:r w:rsidRPr="00F42429">
          <w:rPr>
            <w:rStyle w:val="a7"/>
            <w:rFonts w:ascii="Times New Roman" w:hAnsi="Times New Roman" w:cs="Times New Roman"/>
            <w:lang w:val="pl-PL"/>
          </w:rPr>
          <w:t>saint</w:t>
        </w:r>
        <w:r w:rsidRPr="00F42429">
          <w:rPr>
            <w:rStyle w:val="a7"/>
            <w:rFonts w:ascii="Times New Roman" w:hAnsi="Times New Roman" w:cs="Times New Roman"/>
          </w:rPr>
          <w:t>-</w:t>
        </w:r>
        <w:r w:rsidRPr="00F42429">
          <w:rPr>
            <w:rStyle w:val="a7"/>
            <w:rFonts w:ascii="Times New Roman" w:hAnsi="Times New Roman" w:cs="Times New Roman"/>
            <w:lang w:val="pl-PL"/>
          </w:rPr>
          <w:t>juste</w:t>
        </w:r>
        <w:r w:rsidRPr="00F42429">
          <w:rPr>
            <w:rStyle w:val="a7"/>
            <w:rFonts w:ascii="Times New Roman" w:hAnsi="Times New Roman" w:cs="Times New Roman"/>
          </w:rPr>
          <w:t>.</w:t>
        </w:r>
        <w:r w:rsidRPr="00F42429">
          <w:rPr>
            <w:rStyle w:val="a7"/>
            <w:rFonts w:ascii="Times New Roman" w:hAnsi="Times New Roman" w:cs="Times New Roman"/>
            <w:lang w:val="pl-PL"/>
          </w:rPr>
          <w:t>narod</w:t>
        </w:r>
        <w:r w:rsidRPr="00F42429">
          <w:rPr>
            <w:rStyle w:val="a7"/>
            <w:rFonts w:ascii="Times New Roman" w:hAnsi="Times New Roman" w:cs="Times New Roman"/>
          </w:rPr>
          <w:t>.</w:t>
        </w:r>
        <w:r w:rsidRPr="00F42429">
          <w:rPr>
            <w:rStyle w:val="a7"/>
            <w:rFonts w:ascii="Times New Roman" w:hAnsi="Times New Roman" w:cs="Times New Roman"/>
            <w:lang w:val="pl-PL"/>
          </w:rPr>
          <w:t>ru</w:t>
        </w:r>
        <w:r w:rsidRPr="00F42429">
          <w:rPr>
            <w:rStyle w:val="a7"/>
            <w:rFonts w:ascii="Times New Roman" w:hAnsi="Times New Roman" w:cs="Times New Roman"/>
          </w:rPr>
          <w:t>/</w:t>
        </w:r>
        <w:r w:rsidRPr="00F42429">
          <w:rPr>
            <w:rStyle w:val="a7"/>
            <w:rFonts w:ascii="Times New Roman" w:hAnsi="Times New Roman" w:cs="Times New Roman"/>
            <w:lang w:val="pl-PL"/>
          </w:rPr>
          <w:t>Hopa</w:t>
        </w:r>
        <w:r w:rsidRPr="00F42429">
          <w:rPr>
            <w:rStyle w:val="a7"/>
            <w:rFonts w:ascii="Times New Roman" w:hAnsi="Times New Roman" w:cs="Times New Roman"/>
          </w:rPr>
          <w:t>.</w:t>
        </w:r>
        <w:r w:rsidRPr="00F42429">
          <w:rPr>
            <w:rStyle w:val="a7"/>
            <w:rFonts w:ascii="Times New Roman" w:hAnsi="Times New Roman" w:cs="Times New Roman"/>
            <w:lang w:val="pl-PL"/>
          </w:rPr>
          <w:t>html</w:t>
        </w:r>
      </w:hyperlink>
      <w:r w:rsidRPr="00F42429">
        <w:rPr>
          <w:rFonts w:ascii="Times New Roman" w:hAnsi="Times New Roman" w:cs="Times New Roman"/>
        </w:rPr>
        <w:t xml:space="preserve"> (дата о</w:t>
      </w:r>
      <w:r w:rsidRPr="00F42429">
        <w:rPr>
          <w:rFonts w:ascii="Times New Roman" w:hAnsi="Times New Roman" w:cs="Times New Roman"/>
        </w:rPr>
        <w:t>б</w:t>
      </w:r>
      <w:r w:rsidRPr="00F42429">
        <w:rPr>
          <w:rFonts w:ascii="Times New Roman" w:hAnsi="Times New Roman" w:cs="Times New Roman"/>
        </w:rPr>
        <w:t>ращения 29.11.2015)</w:t>
      </w:r>
    </w:p>
  </w:footnote>
  <w:footnote w:id="95">
    <w:p w:rsidR="00434505" w:rsidRPr="003A479D" w:rsidRDefault="00434505" w:rsidP="00ED79F8">
      <w:pPr>
        <w:pStyle w:val="a9"/>
        <w:rPr>
          <w:rFonts w:ascii="Times New Roman" w:hAnsi="Times New Roman" w:cs="Times New Roman"/>
        </w:rPr>
      </w:pPr>
      <w:r w:rsidRPr="00535FC9">
        <w:rPr>
          <w:rStyle w:val="ab"/>
          <w:rFonts w:ascii="Times New Roman" w:hAnsi="Times New Roman" w:cs="Times New Roman"/>
        </w:rPr>
        <w:footnoteRef/>
      </w:r>
      <w:r w:rsidRPr="00535FC9">
        <w:rPr>
          <w:rFonts w:ascii="Times New Roman" w:hAnsi="Times New Roman" w:cs="Times New Roman"/>
        </w:rPr>
        <w:t xml:space="preserve"> Тьесс А.-М.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оч. </w:t>
      </w:r>
      <w:r w:rsidRPr="00BE70FC">
        <w:rPr>
          <w:rFonts w:ascii="Times New Roman" w:hAnsi="Times New Roman" w:cs="Times New Roman"/>
        </w:rPr>
        <w:t>С.</w:t>
      </w:r>
      <w:r w:rsidRPr="003A479D">
        <w:rPr>
          <w:rFonts w:ascii="Times New Roman" w:hAnsi="Times New Roman" w:cs="Times New Roman"/>
        </w:rPr>
        <w:t xml:space="preserve"> 93.</w:t>
      </w:r>
    </w:p>
  </w:footnote>
  <w:footnote w:id="96">
    <w:p w:rsidR="00434505" w:rsidRPr="0001069D" w:rsidRDefault="00434505" w:rsidP="00ED79F8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143C7B">
        <w:rPr>
          <w:rFonts w:ascii="Times New Roman" w:eastAsia="Times New Roman" w:hAnsi="Times New Roman" w:cs="Times New Roman"/>
          <w:bCs/>
          <w:kern w:val="36"/>
        </w:rPr>
        <w:t>Ницше</w:t>
      </w:r>
      <w:r w:rsidRPr="00B841C4">
        <w:rPr>
          <w:rFonts w:ascii="Times New Roman" w:eastAsia="Times New Roman" w:hAnsi="Times New Roman" w:cs="Times New Roman"/>
          <w:bCs/>
          <w:kern w:val="36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</w:rPr>
        <w:t>Ф</w:t>
      </w:r>
      <w:r w:rsidRPr="0076097E">
        <w:rPr>
          <w:rFonts w:ascii="Times New Roman" w:hAnsi="Times New Roman" w:cs="Times New Roman"/>
          <w:bCs/>
          <w:kern w:val="36"/>
        </w:rPr>
        <w:t>. Несвоевременные размышления: «О</w:t>
      </w:r>
      <w:r w:rsidRPr="00143C7B">
        <w:rPr>
          <w:rFonts w:ascii="Times New Roman" w:eastAsia="Times New Roman" w:hAnsi="Times New Roman" w:cs="Times New Roman"/>
          <w:bCs/>
          <w:kern w:val="36"/>
        </w:rPr>
        <w:t xml:space="preserve"> пользе и вреде истории для жизни</w:t>
      </w:r>
      <w:r w:rsidRPr="0076097E">
        <w:rPr>
          <w:rFonts w:ascii="Times New Roman" w:hAnsi="Times New Roman" w:cs="Times New Roman"/>
          <w:bCs/>
          <w:kern w:val="36"/>
        </w:rPr>
        <w:t>»/ С</w:t>
      </w:r>
      <w:r w:rsidRPr="0076097E">
        <w:rPr>
          <w:rFonts w:ascii="Times New Roman" w:hAnsi="Times New Roman" w:cs="Times New Roman"/>
          <w:color w:val="000000"/>
          <w:shd w:val="clear" w:color="auto" w:fill="FFFFFF"/>
        </w:rPr>
        <w:t>очинения в 2-х т</w:t>
      </w:r>
      <w:r w:rsidRPr="0076097E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76097E">
        <w:rPr>
          <w:rFonts w:ascii="Times New Roman" w:hAnsi="Times New Roman" w:cs="Times New Roman"/>
          <w:color w:val="000000"/>
          <w:shd w:val="clear" w:color="auto" w:fill="FFFFFF"/>
        </w:rPr>
        <w:t>мах, Т. 1, М. 1990.</w:t>
      </w:r>
      <w:r w:rsidRPr="0076097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6097E">
        <w:rPr>
          <w:rFonts w:ascii="Times New Roman" w:hAnsi="Times New Roman" w:cs="Times New Roman"/>
          <w:bCs/>
          <w:kern w:val="36"/>
        </w:rPr>
        <w:t>С</w:t>
      </w:r>
      <w:r w:rsidRPr="0001069D">
        <w:rPr>
          <w:rFonts w:ascii="Times New Roman" w:hAnsi="Times New Roman" w:cs="Times New Roman"/>
          <w:bCs/>
          <w:kern w:val="36"/>
          <w:lang w:val="en-US"/>
        </w:rPr>
        <w:t>. 162.</w:t>
      </w:r>
    </w:p>
  </w:footnote>
  <w:footnote w:id="97">
    <w:p w:rsidR="00434505" w:rsidRPr="009A0228" w:rsidRDefault="00434505">
      <w:pPr>
        <w:pStyle w:val="a9"/>
        <w:rPr>
          <w:rFonts w:ascii="Times New Roman" w:hAnsi="Times New Roman" w:cs="Times New Roman"/>
        </w:rPr>
      </w:pPr>
      <w:r w:rsidRPr="009A0228">
        <w:rPr>
          <w:rStyle w:val="ab"/>
          <w:rFonts w:ascii="Times New Roman" w:hAnsi="Times New Roman" w:cs="Times New Roman"/>
        </w:rPr>
        <w:footnoteRef/>
      </w:r>
      <w:r w:rsidRPr="009A0228">
        <w:rPr>
          <w:rFonts w:ascii="Times New Roman" w:hAnsi="Times New Roman" w:cs="Times New Roman"/>
        </w:rPr>
        <w:t xml:space="preserve"> Цит. </w:t>
      </w:r>
      <w:proofErr w:type="gramStart"/>
      <w:r w:rsidRPr="009A0228">
        <w:rPr>
          <w:rFonts w:ascii="Times New Roman" w:hAnsi="Times New Roman" w:cs="Times New Roman"/>
        </w:rPr>
        <w:t>по</w:t>
      </w:r>
      <w:proofErr w:type="gramEnd"/>
      <w:r w:rsidRPr="009A0228">
        <w:rPr>
          <w:rFonts w:ascii="Times New Roman" w:hAnsi="Times New Roman" w:cs="Times New Roman"/>
        </w:rPr>
        <w:t xml:space="preserve"> </w:t>
      </w:r>
      <w:proofErr w:type="gramStart"/>
      <w:r w:rsidRPr="009A0228">
        <w:rPr>
          <w:rFonts w:ascii="Times New Roman" w:hAnsi="Times New Roman" w:cs="Times New Roman"/>
        </w:rPr>
        <w:t>Ремизов</w:t>
      </w:r>
      <w:proofErr w:type="gramEnd"/>
      <w:r w:rsidRPr="009A0228">
        <w:rPr>
          <w:rFonts w:ascii="Times New Roman" w:hAnsi="Times New Roman" w:cs="Times New Roman"/>
        </w:rPr>
        <w:t xml:space="preserve"> М. Национализм и конструктивизм // Агентство политических новостей. 29.04.2010. </w:t>
      </w:r>
      <w:r w:rsidRPr="009A0228">
        <w:rPr>
          <w:rFonts w:ascii="Times New Roman" w:hAnsi="Times New Roman" w:cs="Times New Roman"/>
          <w:lang w:val="en-US"/>
        </w:rPr>
        <w:t>URL</w:t>
      </w:r>
      <w:r w:rsidRPr="009A0228">
        <w:rPr>
          <w:rFonts w:ascii="Times New Roman" w:hAnsi="Times New Roman" w:cs="Times New Roman"/>
        </w:rPr>
        <w:t xml:space="preserve">: </w:t>
      </w:r>
      <w:hyperlink r:id="rId34" w:history="1">
        <w:r w:rsidRPr="009A0228">
          <w:rPr>
            <w:rStyle w:val="a7"/>
            <w:rFonts w:ascii="Times New Roman" w:hAnsi="Times New Roman" w:cs="Times New Roman"/>
            <w:lang w:val="en-US"/>
          </w:rPr>
          <w:t>http</w:t>
        </w:r>
        <w:r w:rsidRPr="009A0228">
          <w:rPr>
            <w:rStyle w:val="a7"/>
            <w:rFonts w:ascii="Times New Roman" w:hAnsi="Times New Roman" w:cs="Times New Roman"/>
          </w:rPr>
          <w:t>://</w:t>
        </w:r>
        <w:r w:rsidRPr="009A0228">
          <w:rPr>
            <w:rStyle w:val="a7"/>
            <w:rFonts w:ascii="Times New Roman" w:hAnsi="Times New Roman" w:cs="Times New Roman"/>
            <w:lang w:val="en-US"/>
          </w:rPr>
          <w:t>www</w:t>
        </w:r>
        <w:r w:rsidRPr="009A0228">
          <w:rPr>
            <w:rStyle w:val="a7"/>
            <w:rFonts w:ascii="Times New Roman" w:hAnsi="Times New Roman" w:cs="Times New Roman"/>
          </w:rPr>
          <w:t>.</w:t>
        </w:r>
        <w:r w:rsidRPr="009A0228">
          <w:rPr>
            <w:rStyle w:val="a7"/>
            <w:rFonts w:ascii="Times New Roman" w:hAnsi="Times New Roman" w:cs="Times New Roman"/>
            <w:lang w:val="en-US"/>
          </w:rPr>
          <w:t>apn</w:t>
        </w:r>
        <w:r w:rsidRPr="009A0228">
          <w:rPr>
            <w:rStyle w:val="a7"/>
            <w:rFonts w:ascii="Times New Roman" w:hAnsi="Times New Roman" w:cs="Times New Roman"/>
          </w:rPr>
          <w:t>.</w:t>
        </w:r>
        <w:r w:rsidRPr="009A0228">
          <w:rPr>
            <w:rStyle w:val="a7"/>
            <w:rFonts w:ascii="Times New Roman" w:hAnsi="Times New Roman" w:cs="Times New Roman"/>
            <w:lang w:val="en-US"/>
          </w:rPr>
          <w:t>ru</w:t>
        </w:r>
        <w:r w:rsidRPr="009A0228">
          <w:rPr>
            <w:rStyle w:val="a7"/>
            <w:rFonts w:ascii="Times New Roman" w:hAnsi="Times New Roman" w:cs="Times New Roman"/>
          </w:rPr>
          <w:t>/</w:t>
        </w:r>
        <w:r w:rsidRPr="009A0228">
          <w:rPr>
            <w:rStyle w:val="a7"/>
            <w:rFonts w:ascii="Times New Roman" w:hAnsi="Times New Roman" w:cs="Times New Roman"/>
            <w:lang w:val="en-US"/>
          </w:rPr>
          <w:t>publications</w:t>
        </w:r>
        <w:r w:rsidRPr="009A0228">
          <w:rPr>
            <w:rStyle w:val="a7"/>
            <w:rFonts w:ascii="Times New Roman" w:hAnsi="Times New Roman" w:cs="Times New Roman"/>
          </w:rPr>
          <w:t>/</w:t>
        </w:r>
        <w:r w:rsidRPr="009A0228">
          <w:rPr>
            <w:rStyle w:val="a7"/>
            <w:rFonts w:ascii="Times New Roman" w:hAnsi="Times New Roman" w:cs="Times New Roman"/>
            <w:lang w:val="en-US"/>
          </w:rPr>
          <w:t>article</w:t>
        </w:r>
        <w:r w:rsidRPr="009A0228">
          <w:rPr>
            <w:rStyle w:val="a7"/>
            <w:rFonts w:ascii="Times New Roman" w:hAnsi="Times New Roman" w:cs="Times New Roman"/>
          </w:rPr>
          <w:t>22685.</w:t>
        </w:r>
        <w:r w:rsidRPr="009A0228">
          <w:rPr>
            <w:rStyle w:val="a7"/>
            <w:rFonts w:ascii="Times New Roman" w:hAnsi="Times New Roman" w:cs="Times New Roman"/>
            <w:lang w:val="en-US"/>
          </w:rPr>
          <w:t>htm</w:t>
        </w:r>
      </w:hyperlink>
      <w:r w:rsidRPr="009A0228">
        <w:rPr>
          <w:rFonts w:ascii="Times New Roman" w:hAnsi="Times New Roman" w:cs="Times New Roman"/>
        </w:rPr>
        <w:t xml:space="preserve"> (дата обращения: 15.05.2017)</w:t>
      </w:r>
    </w:p>
  </w:footnote>
  <w:footnote w:id="98">
    <w:p w:rsidR="00434505" w:rsidRPr="00800505" w:rsidRDefault="00434505" w:rsidP="00ED79F8">
      <w:pPr>
        <w:pStyle w:val="a9"/>
        <w:rPr>
          <w:rFonts w:ascii="Times New Roman" w:hAnsi="Times New Roman" w:cs="Times New Roman"/>
          <w:lang w:val="en-US"/>
        </w:rPr>
      </w:pPr>
      <w:r w:rsidRPr="00800505">
        <w:rPr>
          <w:rStyle w:val="ab"/>
          <w:rFonts w:ascii="Times New Roman" w:hAnsi="Times New Roman" w:cs="Times New Roman"/>
        </w:rPr>
        <w:footnoteRef/>
      </w:r>
      <w:r w:rsidRPr="0080050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00505">
        <w:rPr>
          <w:rFonts w:ascii="Times New Roman" w:hAnsi="Times New Roman" w:cs="Times New Roman"/>
          <w:lang w:val="en-US"/>
        </w:rPr>
        <w:t>Wertsch J., Billingsley D.</w:t>
      </w:r>
      <w:proofErr w:type="gramEnd"/>
      <w:r w:rsidRPr="00800505">
        <w:rPr>
          <w:rFonts w:ascii="Times New Roman" w:hAnsi="Times New Roman" w:cs="Times New Roman"/>
          <w:lang w:val="en-US"/>
        </w:rPr>
        <w:t xml:space="preserve"> The role of narratives in </w:t>
      </w:r>
      <w:proofErr w:type="gramStart"/>
      <w:r w:rsidRPr="00800505">
        <w:rPr>
          <w:rFonts w:ascii="Times New Roman" w:hAnsi="Times New Roman" w:cs="Times New Roman"/>
          <w:lang w:val="en-US"/>
        </w:rPr>
        <w:t xml:space="preserve">commemoration </w:t>
      </w:r>
      <w:r w:rsidRPr="00391C60">
        <w:rPr>
          <w:rFonts w:ascii="Times New Roman" w:hAnsi="Times New Roman" w:cs="Times New Roman"/>
          <w:lang w:val="en-US"/>
        </w:rPr>
        <w:t xml:space="preserve"> </w:t>
      </w:r>
      <w:r w:rsidRPr="00800505">
        <w:rPr>
          <w:rFonts w:ascii="Times New Roman" w:hAnsi="Times New Roman" w:cs="Times New Roman"/>
          <w:lang w:val="en-US"/>
        </w:rPr>
        <w:t>/</w:t>
      </w:r>
      <w:proofErr w:type="gramEnd"/>
      <w:r w:rsidRPr="00800505">
        <w:rPr>
          <w:rFonts w:ascii="Times New Roman" w:hAnsi="Times New Roman" w:cs="Times New Roman"/>
          <w:lang w:val="en-US"/>
        </w:rPr>
        <w:t xml:space="preserve">/ </w:t>
      </w:r>
      <w:r w:rsidRPr="00C46A0C">
        <w:rPr>
          <w:rFonts w:ascii="Times New Roman" w:hAnsi="Times New Roman" w:cs="Times New Roman"/>
          <w:lang w:val="en-US"/>
        </w:rPr>
        <w:t xml:space="preserve">Cultures and Globalization: Heritage, Memory &amp; Identity. </w:t>
      </w:r>
      <w:proofErr w:type="gramStart"/>
      <w:r w:rsidRPr="00C46A0C">
        <w:rPr>
          <w:rFonts w:ascii="Times New Roman" w:hAnsi="Times New Roman" w:cs="Times New Roman"/>
          <w:lang w:val="en-US"/>
        </w:rPr>
        <w:t>The Cultures and Globalization Series Vol. 4.</w:t>
      </w:r>
      <w:proofErr w:type="gramEnd"/>
      <w:r w:rsidRPr="00C46A0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46A0C">
        <w:rPr>
          <w:rFonts w:ascii="Times New Roman" w:hAnsi="Times New Roman" w:cs="Times New Roman"/>
          <w:lang w:val="en-US"/>
        </w:rPr>
        <w:t xml:space="preserve">Ed. by Anheier H. K., Isar Y. R. </w:t>
      </w:r>
      <w:r w:rsidRPr="00C46A0C">
        <w:rPr>
          <w:rStyle w:val="ad"/>
          <w:rFonts w:ascii="Times New Roman" w:hAnsi="Times New Roman" w:cs="Times New Roman"/>
          <w:bCs/>
          <w:i w:val="0"/>
          <w:iCs w:val="0"/>
          <w:shd w:val="clear" w:color="auto" w:fill="FFFFFF"/>
          <w:lang w:val="en-US"/>
        </w:rPr>
        <w:t>SAGE</w:t>
      </w:r>
      <w:r w:rsidRPr="00C46A0C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 </w:t>
      </w:r>
      <w:r w:rsidRPr="00C46A0C">
        <w:rPr>
          <w:rFonts w:ascii="Times New Roman" w:hAnsi="Times New Roman" w:cs="Times New Roman"/>
          <w:shd w:val="clear" w:color="auto" w:fill="FFFFFF"/>
          <w:lang w:val="en-US"/>
        </w:rPr>
        <w:t>Publications,</w:t>
      </w:r>
      <w:r w:rsidRPr="00C46A0C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 </w:t>
      </w:r>
      <w:r w:rsidRPr="00C46A0C">
        <w:rPr>
          <w:rStyle w:val="ad"/>
          <w:rFonts w:ascii="Times New Roman" w:hAnsi="Times New Roman" w:cs="Times New Roman"/>
          <w:bCs/>
          <w:i w:val="0"/>
          <w:iCs w:val="0"/>
          <w:shd w:val="clear" w:color="auto" w:fill="FFFFFF"/>
          <w:lang w:val="en-US"/>
        </w:rPr>
        <w:t>London</w:t>
      </w:r>
      <w:r w:rsidRPr="00C46A0C">
        <w:rPr>
          <w:rFonts w:ascii="Times New Roman" w:hAnsi="Times New Roman" w:cs="Times New Roman"/>
          <w:shd w:val="clear" w:color="auto" w:fill="FFFFFF"/>
          <w:lang w:val="en-US"/>
        </w:rPr>
        <w:t>.</w:t>
      </w:r>
      <w:proofErr w:type="gramEnd"/>
      <w:r w:rsidRPr="00C46A0C">
        <w:rPr>
          <w:rFonts w:ascii="Times New Roman" w:hAnsi="Times New Roman" w:cs="Times New Roman"/>
          <w:lang w:val="en-US"/>
        </w:rPr>
        <w:t xml:space="preserve"> </w:t>
      </w:r>
      <w:r w:rsidRPr="001B783B">
        <w:rPr>
          <w:rFonts w:ascii="Times New Roman" w:hAnsi="Times New Roman" w:cs="Times New Roman"/>
          <w:lang w:val="en-US"/>
        </w:rPr>
        <w:t xml:space="preserve">2011. </w:t>
      </w:r>
      <w:r w:rsidRPr="00800505">
        <w:rPr>
          <w:rFonts w:ascii="Times New Roman" w:hAnsi="Times New Roman" w:cs="Times New Roman"/>
          <w:lang w:val="en-US"/>
        </w:rPr>
        <w:t>P.27</w:t>
      </w:r>
      <w:r>
        <w:rPr>
          <w:rFonts w:ascii="Times New Roman" w:hAnsi="Times New Roman" w:cs="Times New Roman"/>
          <w:lang w:val="en-US"/>
        </w:rPr>
        <w:t>.</w:t>
      </w:r>
    </w:p>
  </w:footnote>
  <w:footnote w:id="99">
    <w:p w:rsidR="00434505" w:rsidRPr="00C46A0C" w:rsidRDefault="00434505" w:rsidP="00800505">
      <w:pPr>
        <w:jc w:val="both"/>
        <w:rPr>
          <w:rStyle w:val="ab"/>
          <w:rFonts w:eastAsia="Calibri"/>
          <w:sz w:val="20"/>
          <w:szCs w:val="20"/>
          <w:vertAlign w:val="baseline"/>
          <w:lang w:val="en-US"/>
        </w:rPr>
      </w:pPr>
      <w:r w:rsidRPr="00C46A0C">
        <w:rPr>
          <w:rStyle w:val="ab"/>
          <w:sz w:val="20"/>
          <w:szCs w:val="20"/>
        </w:rPr>
        <w:footnoteRef/>
      </w:r>
      <w:r w:rsidRPr="00C46A0C">
        <w:rPr>
          <w:sz w:val="20"/>
          <w:szCs w:val="20"/>
          <w:vertAlign w:val="superscript"/>
          <w:lang w:val="en-US"/>
        </w:rPr>
        <w:t xml:space="preserve"> </w:t>
      </w:r>
      <w:r w:rsidRPr="00C46A0C">
        <w:rPr>
          <w:sz w:val="20"/>
          <w:szCs w:val="20"/>
          <w:lang w:val="en-US"/>
        </w:rPr>
        <w:t xml:space="preserve">Viejo-Rose D. Destruction and </w:t>
      </w:r>
      <w:r w:rsidRPr="00C46A0C">
        <w:rPr>
          <w:rStyle w:val="ab"/>
          <w:rFonts w:eastAsia="Calibri"/>
          <w:sz w:val="20"/>
          <w:szCs w:val="20"/>
          <w:vertAlign w:val="baseline"/>
          <w:lang w:val="en-US"/>
        </w:rPr>
        <w:t>reconstruction of heritage</w:t>
      </w:r>
      <w:r w:rsidRPr="00C46A0C">
        <w:rPr>
          <w:rFonts w:eastAsia="Calibri"/>
          <w:sz w:val="20"/>
          <w:szCs w:val="20"/>
          <w:lang w:val="en-US"/>
        </w:rPr>
        <w:t xml:space="preserve"> //</w:t>
      </w:r>
      <w:r w:rsidRPr="00C46A0C">
        <w:rPr>
          <w:rStyle w:val="ab"/>
          <w:rFonts w:eastAsia="Calibri"/>
          <w:sz w:val="20"/>
          <w:szCs w:val="20"/>
          <w:vertAlign w:val="baseline"/>
          <w:lang w:val="en-US"/>
        </w:rPr>
        <w:t xml:space="preserve"> </w:t>
      </w:r>
      <w:r w:rsidRPr="00C46A0C">
        <w:rPr>
          <w:sz w:val="20"/>
          <w:szCs w:val="20"/>
          <w:lang w:val="en-US"/>
        </w:rPr>
        <w:t xml:space="preserve">Cultures and Globalization: Heritage, Memory &amp; Identity. </w:t>
      </w:r>
      <w:proofErr w:type="gramStart"/>
      <w:r w:rsidRPr="00C46A0C">
        <w:rPr>
          <w:sz w:val="20"/>
          <w:szCs w:val="20"/>
          <w:lang w:val="en-US"/>
        </w:rPr>
        <w:t>The Cultures and Globalization Series Vol. 4.</w:t>
      </w:r>
      <w:proofErr w:type="gramEnd"/>
      <w:r w:rsidRPr="00C46A0C">
        <w:rPr>
          <w:sz w:val="20"/>
          <w:szCs w:val="20"/>
          <w:lang w:val="en-US"/>
        </w:rPr>
        <w:t xml:space="preserve"> </w:t>
      </w:r>
      <w:proofErr w:type="gramStart"/>
      <w:r w:rsidRPr="00C46A0C">
        <w:rPr>
          <w:sz w:val="20"/>
          <w:szCs w:val="20"/>
          <w:lang w:val="en-US"/>
        </w:rPr>
        <w:t xml:space="preserve">Ed. by Anheier H. K., Isar Y. R. </w:t>
      </w:r>
      <w:r w:rsidRPr="00C46A0C">
        <w:rPr>
          <w:rStyle w:val="ad"/>
          <w:bCs/>
          <w:i w:val="0"/>
          <w:iCs w:val="0"/>
          <w:sz w:val="20"/>
          <w:szCs w:val="20"/>
          <w:shd w:val="clear" w:color="auto" w:fill="FFFFFF"/>
          <w:lang w:val="en-US"/>
        </w:rPr>
        <w:t>SAGE</w:t>
      </w:r>
      <w:r w:rsidRPr="00C46A0C">
        <w:rPr>
          <w:rStyle w:val="apple-converted-space"/>
          <w:sz w:val="20"/>
          <w:szCs w:val="20"/>
          <w:shd w:val="clear" w:color="auto" w:fill="FFFFFF"/>
          <w:lang w:val="en-US"/>
        </w:rPr>
        <w:t> </w:t>
      </w:r>
      <w:r w:rsidRPr="00C46A0C">
        <w:rPr>
          <w:sz w:val="20"/>
          <w:szCs w:val="20"/>
          <w:shd w:val="clear" w:color="auto" w:fill="FFFFFF"/>
          <w:lang w:val="en-US"/>
        </w:rPr>
        <w:t>Publications,</w:t>
      </w:r>
      <w:r w:rsidRPr="00C46A0C">
        <w:rPr>
          <w:rStyle w:val="apple-converted-space"/>
          <w:sz w:val="20"/>
          <w:szCs w:val="20"/>
          <w:shd w:val="clear" w:color="auto" w:fill="FFFFFF"/>
          <w:lang w:val="en-US"/>
        </w:rPr>
        <w:t> </w:t>
      </w:r>
      <w:r w:rsidRPr="00C46A0C">
        <w:rPr>
          <w:rStyle w:val="ad"/>
          <w:bCs/>
          <w:i w:val="0"/>
          <w:iCs w:val="0"/>
          <w:sz w:val="20"/>
          <w:szCs w:val="20"/>
          <w:shd w:val="clear" w:color="auto" w:fill="FFFFFF"/>
          <w:lang w:val="en-US"/>
        </w:rPr>
        <w:t>London</w:t>
      </w:r>
      <w:r w:rsidRPr="00C46A0C">
        <w:rPr>
          <w:sz w:val="20"/>
          <w:szCs w:val="20"/>
          <w:shd w:val="clear" w:color="auto" w:fill="FFFFFF"/>
          <w:lang w:val="en-US"/>
        </w:rPr>
        <w:t>.</w:t>
      </w:r>
      <w:proofErr w:type="gramEnd"/>
      <w:r w:rsidRPr="00C46A0C">
        <w:rPr>
          <w:sz w:val="20"/>
          <w:szCs w:val="20"/>
          <w:lang w:val="en-US"/>
        </w:rPr>
        <w:t xml:space="preserve"> </w:t>
      </w:r>
      <w:r w:rsidRPr="00C46A0C">
        <w:rPr>
          <w:sz w:val="20"/>
          <w:szCs w:val="20"/>
        </w:rPr>
        <w:t xml:space="preserve">2011. </w:t>
      </w:r>
      <w:r w:rsidRPr="00C46A0C">
        <w:rPr>
          <w:rStyle w:val="ab"/>
          <w:rFonts w:eastAsia="Calibri"/>
          <w:sz w:val="20"/>
          <w:szCs w:val="20"/>
          <w:vertAlign w:val="baseline"/>
          <w:lang w:val="en-US"/>
        </w:rPr>
        <w:t>P.54</w:t>
      </w:r>
      <w:r w:rsidRPr="00C46A0C">
        <w:rPr>
          <w:rFonts w:eastAsia="Calibri"/>
          <w:sz w:val="20"/>
          <w:szCs w:val="20"/>
          <w:lang w:val="en-US"/>
        </w:rPr>
        <w:t>.</w:t>
      </w:r>
    </w:p>
  </w:footnote>
  <w:footnote w:id="100">
    <w:p w:rsidR="00434505" w:rsidRPr="00BF27B5" w:rsidRDefault="00434505" w:rsidP="00800505">
      <w:pPr>
        <w:pStyle w:val="a9"/>
        <w:rPr>
          <w:rFonts w:ascii="Times New Roman" w:hAnsi="Times New Roman" w:cs="Times New Roman"/>
          <w:lang w:val="en-US"/>
        </w:rPr>
      </w:pPr>
      <w:r w:rsidRPr="00BF27B5">
        <w:rPr>
          <w:rStyle w:val="ab"/>
          <w:rFonts w:ascii="Times New Roman" w:hAnsi="Times New Roman" w:cs="Times New Roman"/>
        </w:rPr>
        <w:footnoteRef/>
      </w:r>
      <w:r w:rsidRPr="00BF27B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BF27B5">
        <w:rPr>
          <w:rFonts w:ascii="Times New Roman" w:hAnsi="Times New Roman" w:cs="Times New Roman"/>
          <w:lang w:val="en-US"/>
        </w:rPr>
        <w:t>Viejo-Rose D. Op.cit.</w:t>
      </w:r>
      <w:proofErr w:type="gramEnd"/>
      <w:r w:rsidRPr="00BF27B5">
        <w:rPr>
          <w:rFonts w:ascii="Times New Roman" w:hAnsi="Times New Roman" w:cs="Times New Roman"/>
          <w:lang w:val="en-US"/>
        </w:rPr>
        <w:t xml:space="preserve"> P.55.</w:t>
      </w:r>
    </w:p>
  </w:footnote>
  <w:footnote w:id="101">
    <w:p w:rsidR="00434505" w:rsidRPr="00F15C86" w:rsidRDefault="00434505" w:rsidP="00ED79F8">
      <w:pPr>
        <w:pStyle w:val="a9"/>
        <w:rPr>
          <w:rFonts w:ascii="Times New Roman" w:hAnsi="Times New Roman" w:cs="Times New Roman"/>
          <w:lang w:val="en-US"/>
        </w:rPr>
      </w:pPr>
      <w:r w:rsidRPr="00F15C86">
        <w:rPr>
          <w:rStyle w:val="ab"/>
          <w:rFonts w:ascii="Times New Roman" w:hAnsi="Times New Roman" w:cs="Times New Roman"/>
        </w:rPr>
        <w:footnoteRef/>
      </w:r>
      <w:r w:rsidRPr="00F15C86">
        <w:rPr>
          <w:rFonts w:ascii="Times New Roman" w:hAnsi="Times New Roman" w:cs="Times New Roman"/>
          <w:lang w:val="en-US"/>
        </w:rPr>
        <w:t xml:space="preserve"> Ibid. P.57.</w:t>
      </w:r>
    </w:p>
  </w:footnote>
  <w:footnote w:id="102">
    <w:p w:rsidR="00434505" w:rsidRPr="00C024AD" w:rsidRDefault="00434505" w:rsidP="00800505">
      <w:pPr>
        <w:jc w:val="both"/>
        <w:rPr>
          <w:sz w:val="20"/>
          <w:lang w:val="en-US"/>
        </w:rPr>
      </w:pPr>
      <w:r w:rsidRPr="00033C12">
        <w:rPr>
          <w:rStyle w:val="ab"/>
          <w:sz w:val="20"/>
        </w:rPr>
        <w:footnoteRef/>
      </w:r>
      <w:r>
        <w:rPr>
          <w:sz w:val="20"/>
          <w:lang w:val="en-US"/>
        </w:rPr>
        <w:t xml:space="preserve"> Anheier H., Isar</w:t>
      </w:r>
      <w:r w:rsidRPr="00800505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Y. R., Viejo-Rose D. </w:t>
      </w:r>
      <w:r w:rsidRPr="00033C12">
        <w:rPr>
          <w:sz w:val="20"/>
          <w:lang w:val="en-US"/>
        </w:rPr>
        <w:t>Introduction</w:t>
      </w:r>
      <w:r w:rsidRPr="00476A11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// </w:t>
      </w:r>
      <w:r w:rsidRPr="00C46A0C">
        <w:rPr>
          <w:sz w:val="20"/>
          <w:szCs w:val="20"/>
          <w:lang w:val="en-US"/>
        </w:rPr>
        <w:t xml:space="preserve">Cultures and Globalization: Heritage, Memory &amp; Identity. </w:t>
      </w:r>
      <w:proofErr w:type="gramStart"/>
      <w:r w:rsidRPr="00C46A0C">
        <w:rPr>
          <w:sz w:val="20"/>
          <w:szCs w:val="20"/>
          <w:lang w:val="en-US"/>
        </w:rPr>
        <w:t>The Cultures and Globalization Series Vol. 4.</w:t>
      </w:r>
      <w:proofErr w:type="gramEnd"/>
      <w:r w:rsidRPr="00C46A0C">
        <w:rPr>
          <w:sz w:val="20"/>
          <w:szCs w:val="20"/>
          <w:lang w:val="en-US"/>
        </w:rPr>
        <w:t xml:space="preserve"> </w:t>
      </w:r>
      <w:proofErr w:type="gramStart"/>
      <w:r w:rsidRPr="00C46A0C">
        <w:rPr>
          <w:sz w:val="20"/>
          <w:szCs w:val="20"/>
          <w:lang w:val="en-US"/>
        </w:rPr>
        <w:t xml:space="preserve">Ed. by Anheier H. K., Isar Y. R. </w:t>
      </w:r>
      <w:r w:rsidRPr="00C46A0C">
        <w:rPr>
          <w:rStyle w:val="ad"/>
          <w:bCs/>
          <w:i w:val="0"/>
          <w:iCs w:val="0"/>
          <w:sz w:val="20"/>
          <w:szCs w:val="20"/>
          <w:shd w:val="clear" w:color="auto" w:fill="FFFFFF"/>
          <w:lang w:val="en-US"/>
        </w:rPr>
        <w:t>SAGE</w:t>
      </w:r>
      <w:r w:rsidRPr="00C46A0C">
        <w:rPr>
          <w:rStyle w:val="apple-converted-space"/>
          <w:sz w:val="20"/>
          <w:szCs w:val="20"/>
          <w:shd w:val="clear" w:color="auto" w:fill="FFFFFF"/>
          <w:lang w:val="en-US"/>
        </w:rPr>
        <w:t> </w:t>
      </w:r>
      <w:r w:rsidRPr="00C46A0C">
        <w:rPr>
          <w:sz w:val="20"/>
          <w:szCs w:val="20"/>
          <w:shd w:val="clear" w:color="auto" w:fill="FFFFFF"/>
          <w:lang w:val="en-US"/>
        </w:rPr>
        <w:t>Publications,</w:t>
      </w:r>
      <w:r w:rsidRPr="00C46A0C">
        <w:rPr>
          <w:rStyle w:val="apple-converted-space"/>
          <w:sz w:val="20"/>
          <w:szCs w:val="20"/>
          <w:shd w:val="clear" w:color="auto" w:fill="FFFFFF"/>
          <w:lang w:val="en-US"/>
        </w:rPr>
        <w:t> </w:t>
      </w:r>
      <w:r w:rsidRPr="00C46A0C">
        <w:rPr>
          <w:rStyle w:val="ad"/>
          <w:bCs/>
          <w:i w:val="0"/>
          <w:iCs w:val="0"/>
          <w:sz w:val="20"/>
          <w:szCs w:val="20"/>
          <w:shd w:val="clear" w:color="auto" w:fill="FFFFFF"/>
          <w:lang w:val="en-US"/>
        </w:rPr>
        <w:t>London</w:t>
      </w:r>
      <w:r w:rsidRPr="00C46A0C">
        <w:rPr>
          <w:sz w:val="20"/>
          <w:szCs w:val="20"/>
          <w:shd w:val="clear" w:color="auto" w:fill="FFFFFF"/>
          <w:lang w:val="en-US"/>
        </w:rPr>
        <w:t>.</w:t>
      </w:r>
      <w:proofErr w:type="gramEnd"/>
      <w:r w:rsidRPr="00C46A0C">
        <w:rPr>
          <w:sz w:val="20"/>
          <w:szCs w:val="20"/>
          <w:lang w:val="en-US"/>
        </w:rPr>
        <w:t xml:space="preserve"> </w:t>
      </w:r>
      <w:r w:rsidRPr="001B783B">
        <w:rPr>
          <w:sz w:val="20"/>
          <w:szCs w:val="20"/>
          <w:lang w:val="en-US"/>
        </w:rPr>
        <w:t xml:space="preserve">2011. </w:t>
      </w:r>
      <w:r w:rsidRPr="00033C12">
        <w:rPr>
          <w:sz w:val="20"/>
          <w:lang w:val="en-US"/>
        </w:rPr>
        <w:t>P</w:t>
      </w:r>
      <w:r>
        <w:rPr>
          <w:sz w:val="20"/>
          <w:lang w:val="en-US"/>
        </w:rPr>
        <w:t>.8</w:t>
      </w:r>
      <w:r w:rsidRPr="00C024AD">
        <w:rPr>
          <w:sz w:val="20"/>
          <w:lang w:val="en-US"/>
        </w:rPr>
        <w:t>.</w:t>
      </w:r>
    </w:p>
  </w:footnote>
  <w:footnote w:id="103">
    <w:p w:rsidR="00434505" w:rsidRPr="001B783B" w:rsidRDefault="00434505" w:rsidP="00ED79F8">
      <w:pPr>
        <w:pStyle w:val="a9"/>
        <w:rPr>
          <w:lang w:val="en-US"/>
        </w:rPr>
      </w:pPr>
      <w:r>
        <w:rPr>
          <w:rStyle w:val="ab"/>
        </w:rPr>
        <w:footnoteRef/>
      </w:r>
      <w:r w:rsidRPr="00800505">
        <w:rPr>
          <w:lang w:val="en-US"/>
        </w:rPr>
        <w:t xml:space="preserve"> </w:t>
      </w:r>
      <w:r w:rsidRPr="00800505">
        <w:rPr>
          <w:rFonts w:ascii="Times New Roman" w:hAnsi="Times New Roman" w:cs="Times New Roman"/>
          <w:lang w:val="en-US"/>
        </w:rPr>
        <w:t xml:space="preserve">Wertsch J., Billingsley D. Op. cit. </w:t>
      </w:r>
      <w:r w:rsidRPr="00BF27B5">
        <w:rPr>
          <w:rFonts w:ascii="Times New Roman" w:hAnsi="Times New Roman" w:cs="Times New Roman"/>
          <w:lang w:val="en-US"/>
        </w:rPr>
        <w:t>P</w:t>
      </w:r>
      <w:r w:rsidRPr="001B783B">
        <w:rPr>
          <w:rFonts w:ascii="Times New Roman" w:hAnsi="Times New Roman" w:cs="Times New Roman"/>
          <w:lang w:val="en-US"/>
        </w:rPr>
        <w:t>.31.</w:t>
      </w:r>
    </w:p>
  </w:footnote>
  <w:footnote w:id="104">
    <w:p w:rsidR="00434505" w:rsidRPr="001B783B" w:rsidRDefault="00434505" w:rsidP="00ED79F8">
      <w:pPr>
        <w:pStyle w:val="a9"/>
        <w:rPr>
          <w:lang w:val="en-US"/>
        </w:rPr>
      </w:pPr>
      <w:r>
        <w:rPr>
          <w:rStyle w:val="ab"/>
        </w:rPr>
        <w:footnoteRef/>
      </w:r>
      <w:r w:rsidRPr="001B783B">
        <w:rPr>
          <w:lang w:val="en-US"/>
        </w:rPr>
        <w:t xml:space="preserve"> </w:t>
      </w:r>
      <w:r w:rsidRPr="002919EC">
        <w:rPr>
          <w:rFonts w:ascii="Times New Roman" w:hAnsi="Times New Roman" w:cs="Times New Roman"/>
        </w:rPr>
        <w:t>Нора</w:t>
      </w:r>
      <w:r w:rsidRPr="001B783B">
        <w:rPr>
          <w:rFonts w:ascii="Times New Roman" w:hAnsi="Times New Roman" w:cs="Times New Roman"/>
          <w:lang w:val="en-US"/>
        </w:rPr>
        <w:t xml:space="preserve"> </w:t>
      </w:r>
      <w:r w:rsidRPr="002919EC">
        <w:rPr>
          <w:rFonts w:ascii="Times New Roman" w:hAnsi="Times New Roman" w:cs="Times New Roman"/>
        </w:rPr>
        <w:t>П</w:t>
      </w:r>
      <w:r w:rsidRPr="001B783B">
        <w:rPr>
          <w:rFonts w:ascii="Times New Roman" w:hAnsi="Times New Roman" w:cs="Times New Roman"/>
          <w:lang w:val="en-US"/>
        </w:rPr>
        <w:t xml:space="preserve">. </w:t>
      </w:r>
      <w:r w:rsidRPr="00800505">
        <w:rPr>
          <w:rFonts w:ascii="Times New Roman" w:hAnsi="Times New Roman" w:cs="Times New Roman"/>
        </w:rPr>
        <w:t>Между</w:t>
      </w:r>
      <w:r w:rsidRPr="001B783B">
        <w:rPr>
          <w:rFonts w:ascii="Times New Roman" w:hAnsi="Times New Roman" w:cs="Times New Roman"/>
          <w:lang w:val="en-US"/>
        </w:rPr>
        <w:t xml:space="preserve"> </w:t>
      </w:r>
      <w:r w:rsidRPr="00800505">
        <w:rPr>
          <w:rFonts w:ascii="Times New Roman" w:hAnsi="Times New Roman" w:cs="Times New Roman"/>
        </w:rPr>
        <w:t>памятью</w:t>
      </w:r>
      <w:r w:rsidRPr="001B783B">
        <w:rPr>
          <w:rFonts w:ascii="Times New Roman" w:hAnsi="Times New Roman" w:cs="Times New Roman"/>
          <w:lang w:val="en-US"/>
        </w:rPr>
        <w:t xml:space="preserve"> </w:t>
      </w:r>
      <w:r w:rsidRPr="00800505">
        <w:rPr>
          <w:rFonts w:ascii="Times New Roman" w:hAnsi="Times New Roman" w:cs="Times New Roman"/>
        </w:rPr>
        <w:t>и</w:t>
      </w:r>
      <w:r w:rsidRPr="001B783B">
        <w:rPr>
          <w:rFonts w:ascii="Times New Roman" w:hAnsi="Times New Roman" w:cs="Times New Roman"/>
          <w:lang w:val="en-US"/>
        </w:rPr>
        <w:t xml:space="preserve"> </w:t>
      </w:r>
      <w:r w:rsidRPr="00800505">
        <w:rPr>
          <w:rFonts w:ascii="Times New Roman" w:hAnsi="Times New Roman" w:cs="Times New Roman"/>
        </w:rPr>
        <w:t>историей</w:t>
      </w:r>
      <w:r w:rsidRPr="001B783B">
        <w:rPr>
          <w:rFonts w:ascii="Times New Roman" w:eastAsia="Times New Roman" w:hAnsi="Times New Roman" w:cs="Times New Roman"/>
          <w:lang w:val="en-US"/>
        </w:rPr>
        <w:t xml:space="preserve">. </w:t>
      </w:r>
      <w:r>
        <w:rPr>
          <w:rFonts w:ascii="Times New Roman" w:eastAsia="Times New Roman" w:hAnsi="Times New Roman" w:cs="Times New Roman"/>
        </w:rPr>
        <w:t>С</w:t>
      </w:r>
      <w:r w:rsidRPr="001B783B">
        <w:rPr>
          <w:rFonts w:ascii="Times New Roman" w:eastAsia="Times New Roman" w:hAnsi="Times New Roman" w:cs="Times New Roman"/>
          <w:lang w:val="en-US"/>
        </w:rPr>
        <w:t>.30.</w:t>
      </w:r>
    </w:p>
  </w:footnote>
  <w:footnote w:id="105">
    <w:p w:rsidR="00434505" w:rsidRPr="001B783B" w:rsidRDefault="00434505" w:rsidP="00ED79F8">
      <w:pPr>
        <w:pStyle w:val="a9"/>
        <w:rPr>
          <w:rFonts w:ascii="Times New Roman" w:hAnsi="Times New Roman" w:cs="Times New Roman"/>
          <w:lang w:val="en-US"/>
        </w:rPr>
      </w:pPr>
      <w:r w:rsidRPr="00A0755E">
        <w:rPr>
          <w:rStyle w:val="ab"/>
          <w:rFonts w:ascii="Times New Roman" w:hAnsi="Times New Roman" w:cs="Times New Roman"/>
        </w:rPr>
        <w:footnoteRef/>
      </w:r>
      <w:r w:rsidRPr="001B783B">
        <w:rPr>
          <w:rFonts w:ascii="Times New Roman" w:hAnsi="Times New Roman" w:cs="Times New Roman"/>
          <w:lang w:val="en-US"/>
        </w:rPr>
        <w:t xml:space="preserve"> </w:t>
      </w:r>
      <w:r w:rsidRPr="00A0755E">
        <w:rPr>
          <w:rFonts w:ascii="Times New Roman" w:hAnsi="Times New Roman" w:cs="Times New Roman"/>
        </w:rPr>
        <w:t>Шенк</w:t>
      </w:r>
      <w:r w:rsidRPr="001B783B">
        <w:rPr>
          <w:rFonts w:ascii="Times New Roman" w:hAnsi="Times New Roman" w:cs="Times New Roman"/>
          <w:lang w:val="en-US"/>
        </w:rPr>
        <w:t xml:space="preserve"> </w:t>
      </w:r>
      <w:r w:rsidRPr="00A0755E">
        <w:rPr>
          <w:rFonts w:ascii="Times New Roman" w:hAnsi="Times New Roman" w:cs="Times New Roman"/>
        </w:rPr>
        <w:t>Ф</w:t>
      </w:r>
      <w:r w:rsidRPr="001B783B">
        <w:rPr>
          <w:rFonts w:ascii="Times New Roman" w:hAnsi="Times New Roman" w:cs="Times New Roman"/>
          <w:lang w:val="en-US"/>
        </w:rPr>
        <w:t>.</w:t>
      </w:r>
      <w:r w:rsidRPr="00A0755E">
        <w:rPr>
          <w:rFonts w:ascii="Times New Roman" w:hAnsi="Times New Roman" w:cs="Times New Roman"/>
        </w:rPr>
        <w:t>Б</w:t>
      </w:r>
      <w:r w:rsidRPr="001B783B">
        <w:rPr>
          <w:rFonts w:ascii="Times New Roman" w:hAnsi="Times New Roman" w:cs="Times New Roman"/>
          <w:lang w:val="en-US"/>
        </w:rPr>
        <w:t xml:space="preserve">. </w:t>
      </w:r>
      <w:r w:rsidRPr="00A0755E">
        <w:rPr>
          <w:rFonts w:ascii="Times New Roman" w:eastAsia="Times New Roman" w:hAnsi="Times New Roman" w:cs="Times New Roman"/>
          <w:bCs/>
          <w:szCs w:val="27"/>
        </w:rPr>
        <w:t>Концепция</w:t>
      </w:r>
      <w:r w:rsidRPr="001B783B">
        <w:rPr>
          <w:rFonts w:ascii="Times New Roman" w:eastAsia="Times New Roman" w:hAnsi="Times New Roman" w:cs="Times New Roman"/>
          <w:bCs/>
          <w:szCs w:val="27"/>
          <w:lang w:val="en-US"/>
        </w:rPr>
        <w:t xml:space="preserve"> "</w:t>
      </w:r>
      <w:r w:rsidRPr="00800505">
        <w:rPr>
          <w:rFonts w:ascii="Times New Roman" w:eastAsia="Times New Roman" w:hAnsi="Times New Roman" w:cs="Times New Roman"/>
          <w:bCs/>
          <w:szCs w:val="27"/>
          <w:lang w:val="en-US"/>
        </w:rPr>
        <w:t>Lieux</w:t>
      </w:r>
      <w:r w:rsidRPr="001B783B">
        <w:rPr>
          <w:rFonts w:ascii="Times New Roman" w:eastAsia="Times New Roman" w:hAnsi="Times New Roman" w:cs="Times New Roman"/>
          <w:bCs/>
          <w:szCs w:val="27"/>
          <w:lang w:val="en-US"/>
        </w:rPr>
        <w:t xml:space="preserve"> </w:t>
      </w:r>
      <w:r w:rsidRPr="00800505">
        <w:rPr>
          <w:rFonts w:ascii="Times New Roman" w:eastAsia="Times New Roman" w:hAnsi="Times New Roman" w:cs="Times New Roman"/>
          <w:bCs/>
          <w:szCs w:val="27"/>
          <w:lang w:val="en-US"/>
        </w:rPr>
        <w:t>de</w:t>
      </w:r>
      <w:r w:rsidRPr="001B783B">
        <w:rPr>
          <w:rFonts w:ascii="Times New Roman" w:eastAsia="Times New Roman" w:hAnsi="Times New Roman" w:cs="Times New Roman"/>
          <w:bCs/>
          <w:szCs w:val="27"/>
          <w:lang w:val="en-US"/>
        </w:rPr>
        <w:t xml:space="preserve"> </w:t>
      </w:r>
      <w:r w:rsidRPr="00800505">
        <w:rPr>
          <w:rFonts w:ascii="Times New Roman" w:eastAsia="Times New Roman" w:hAnsi="Times New Roman" w:cs="Times New Roman"/>
          <w:bCs/>
          <w:szCs w:val="27"/>
          <w:lang w:val="en-US"/>
        </w:rPr>
        <w:t>m</w:t>
      </w:r>
      <w:r w:rsidRPr="001B783B">
        <w:rPr>
          <w:rFonts w:ascii="Times New Roman" w:eastAsia="Times New Roman" w:hAnsi="Times New Roman" w:cs="Times New Roman"/>
          <w:bCs/>
          <w:szCs w:val="27"/>
          <w:lang w:val="en-US"/>
        </w:rPr>
        <w:t>é</w:t>
      </w:r>
      <w:r w:rsidRPr="00800505">
        <w:rPr>
          <w:rFonts w:ascii="Times New Roman" w:eastAsia="Times New Roman" w:hAnsi="Times New Roman" w:cs="Times New Roman"/>
          <w:bCs/>
          <w:szCs w:val="27"/>
          <w:lang w:val="en-US"/>
        </w:rPr>
        <w:t>moire</w:t>
      </w:r>
      <w:r w:rsidRPr="001B783B">
        <w:rPr>
          <w:rFonts w:ascii="Times New Roman" w:eastAsia="Times New Roman" w:hAnsi="Times New Roman" w:cs="Times New Roman"/>
          <w:bCs/>
          <w:szCs w:val="27"/>
          <w:lang w:val="en-US"/>
        </w:rPr>
        <w:t xml:space="preserve">" </w:t>
      </w:r>
      <w:r w:rsidRPr="00800505">
        <w:rPr>
          <w:rFonts w:ascii="Times New Roman" w:eastAsia="Times New Roman" w:hAnsi="Times New Roman" w:cs="Times New Roman"/>
          <w:bCs/>
          <w:szCs w:val="27"/>
          <w:lang w:val="en-US"/>
        </w:rPr>
        <w:t>URL</w:t>
      </w:r>
      <w:r w:rsidRPr="001B783B">
        <w:rPr>
          <w:rFonts w:ascii="Times New Roman" w:eastAsia="Times New Roman" w:hAnsi="Times New Roman" w:cs="Times New Roman"/>
          <w:bCs/>
          <w:szCs w:val="27"/>
          <w:lang w:val="en-US"/>
        </w:rPr>
        <w:t xml:space="preserve">: </w:t>
      </w:r>
      <w:hyperlink r:id="rId35" w:history="1">
        <w:r w:rsidRPr="001B783B">
          <w:rPr>
            <w:rStyle w:val="a7"/>
            <w:rFonts w:ascii="Times New Roman" w:eastAsia="Times New Roman" w:hAnsi="Times New Roman" w:cs="Times New Roman"/>
            <w:bCs/>
            <w:szCs w:val="27"/>
            <w:lang w:val="en-US"/>
          </w:rPr>
          <w:t>http://www.hist.vsu.ru/cdh/Articles/02-11.htm</w:t>
        </w:r>
      </w:hyperlink>
      <w:r w:rsidRPr="001B783B">
        <w:rPr>
          <w:rFonts w:ascii="Times New Roman" w:eastAsia="Times New Roman" w:hAnsi="Times New Roman" w:cs="Times New Roman"/>
          <w:bCs/>
          <w:szCs w:val="27"/>
          <w:lang w:val="en-US"/>
        </w:rPr>
        <w:t xml:space="preserve"> </w:t>
      </w:r>
      <w:r w:rsidRPr="001B783B">
        <w:rPr>
          <w:rFonts w:ascii="Times New Roman" w:hAnsi="Times New Roman" w:cs="Times New Roman"/>
          <w:lang w:val="en-US"/>
        </w:rPr>
        <w:t>(</w:t>
      </w:r>
      <w:r w:rsidRPr="00F42429">
        <w:rPr>
          <w:rFonts w:ascii="Times New Roman" w:hAnsi="Times New Roman" w:cs="Times New Roman"/>
        </w:rPr>
        <w:t>дата</w:t>
      </w:r>
      <w:r w:rsidRPr="001B783B">
        <w:rPr>
          <w:rFonts w:ascii="Times New Roman" w:hAnsi="Times New Roman" w:cs="Times New Roman"/>
          <w:lang w:val="en-US"/>
        </w:rPr>
        <w:t xml:space="preserve"> </w:t>
      </w:r>
      <w:r w:rsidRPr="00F42429">
        <w:rPr>
          <w:rFonts w:ascii="Times New Roman" w:hAnsi="Times New Roman" w:cs="Times New Roman"/>
        </w:rPr>
        <w:t>обр</w:t>
      </w:r>
      <w:r w:rsidRPr="00F42429">
        <w:rPr>
          <w:rFonts w:ascii="Times New Roman" w:hAnsi="Times New Roman" w:cs="Times New Roman"/>
        </w:rPr>
        <w:t>а</w:t>
      </w:r>
      <w:r w:rsidRPr="00F42429">
        <w:rPr>
          <w:rFonts w:ascii="Times New Roman" w:hAnsi="Times New Roman" w:cs="Times New Roman"/>
        </w:rPr>
        <w:t>щения</w:t>
      </w:r>
      <w:r w:rsidRPr="001B783B">
        <w:rPr>
          <w:rFonts w:ascii="Times New Roman" w:hAnsi="Times New Roman" w:cs="Times New Roman"/>
          <w:lang w:val="en-US"/>
        </w:rPr>
        <w:t xml:space="preserve"> 29.11.2015)</w:t>
      </w:r>
    </w:p>
  </w:footnote>
  <w:footnote w:id="106">
    <w:p w:rsidR="00434505" w:rsidRPr="00A0755E" w:rsidRDefault="00434505" w:rsidP="00ED79F8">
      <w:pPr>
        <w:pStyle w:val="a9"/>
      </w:pPr>
      <w:r>
        <w:rPr>
          <w:rStyle w:val="ab"/>
        </w:rPr>
        <w:footnoteRef/>
      </w:r>
      <w:r w:rsidRPr="00A0755E">
        <w:t xml:space="preserve"> </w:t>
      </w:r>
      <w:r>
        <w:rPr>
          <w:rFonts w:ascii="Times New Roman" w:hAnsi="Times New Roman" w:cs="Times New Roman"/>
        </w:rPr>
        <w:t>Там же.</w:t>
      </w:r>
    </w:p>
  </w:footnote>
  <w:footnote w:id="107">
    <w:p w:rsidR="00434505" w:rsidRPr="00A0755E" w:rsidRDefault="00434505" w:rsidP="00ED79F8">
      <w:pPr>
        <w:pStyle w:val="a9"/>
      </w:pPr>
      <w:r>
        <w:rPr>
          <w:rStyle w:val="ab"/>
        </w:rPr>
        <w:footnoteRef/>
      </w:r>
      <w:r w:rsidRPr="00346451">
        <w:t xml:space="preserve"> </w:t>
      </w:r>
      <w:r w:rsidRPr="00A0755E">
        <w:rPr>
          <w:rFonts w:ascii="Times New Roman" w:hAnsi="Times New Roman" w:cs="Times New Roman"/>
        </w:rPr>
        <w:t xml:space="preserve">Шенк Ф.Б. </w:t>
      </w:r>
      <w:r>
        <w:rPr>
          <w:rFonts w:ascii="Times New Roman" w:eastAsia="Times New Roman" w:hAnsi="Times New Roman" w:cs="Times New Roman"/>
          <w:bCs/>
          <w:szCs w:val="27"/>
        </w:rPr>
        <w:t>Указ соч.</w:t>
      </w:r>
    </w:p>
  </w:footnote>
  <w:footnote w:id="108">
    <w:p w:rsidR="00434505" w:rsidRPr="00A0755E" w:rsidRDefault="00434505" w:rsidP="00ED79F8">
      <w:pPr>
        <w:pStyle w:val="a9"/>
      </w:pPr>
      <w:r>
        <w:rPr>
          <w:rStyle w:val="ab"/>
        </w:rPr>
        <w:footnoteRef/>
      </w:r>
      <w:r w:rsidRPr="00A0755E">
        <w:t xml:space="preserve"> </w:t>
      </w:r>
      <w:r w:rsidRPr="00F42429">
        <w:rPr>
          <w:rFonts w:ascii="Times New Roman" w:hAnsi="Times New Roman" w:cs="Times New Roman"/>
        </w:rPr>
        <w:t>Хальбвакс</w:t>
      </w:r>
      <w:r w:rsidRPr="00EC25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М. 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оч. </w:t>
      </w:r>
    </w:p>
  </w:footnote>
  <w:footnote w:id="109">
    <w:p w:rsidR="00434505" w:rsidRPr="00A0755E" w:rsidRDefault="00434505" w:rsidP="00ED79F8">
      <w:pPr>
        <w:pStyle w:val="a9"/>
      </w:pPr>
      <w:r>
        <w:rPr>
          <w:rStyle w:val="ab"/>
        </w:rPr>
        <w:footnoteRef/>
      </w:r>
      <w:r w:rsidRPr="00A0755E">
        <w:t xml:space="preserve"> </w:t>
      </w:r>
      <w:r w:rsidRPr="00A0755E">
        <w:rPr>
          <w:rFonts w:ascii="Times New Roman" w:hAnsi="Times New Roman" w:cs="Times New Roman"/>
        </w:rPr>
        <w:t xml:space="preserve">Шенк Ф.Б. </w:t>
      </w:r>
      <w:r>
        <w:rPr>
          <w:rFonts w:ascii="Times New Roman" w:eastAsia="Times New Roman" w:hAnsi="Times New Roman" w:cs="Times New Roman"/>
          <w:bCs/>
          <w:szCs w:val="27"/>
        </w:rPr>
        <w:t>Указ соч.</w:t>
      </w:r>
    </w:p>
  </w:footnote>
  <w:footnote w:id="110">
    <w:p w:rsidR="00434505" w:rsidRPr="002652F1" w:rsidRDefault="00434505" w:rsidP="00C447D6">
      <w:pPr>
        <w:pStyle w:val="a9"/>
      </w:pPr>
      <w:r>
        <w:rPr>
          <w:rStyle w:val="ab"/>
        </w:rPr>
        <w:footnoteRef/>
      </w:r>
      <w:r w:rsidRPr="00684C56">
        <w:rPr>
          <w:lang w:val="fr-FR"/>
        </w:rPr>
        <w:t xml:space="preserve"> </w:t>
      </w:r>
      <w:r w:rsidRPr="003B4A7C">
        <w:rPr>
          <w:rFonts w:ascii="Times New Roman" w:hAnsi="Times New Roman" w:cs="Times New Roman"/>
          <w:lang w:val="fr-FR"/>
        </w:rPr>
        <w:t>Constitution de la République française</w:t>
      </w:r>
      <w:r w:rsidRPr="00FE6F2B">
        <w:rPr>
          <w:rFonts w:ascii="Times New Roman" w:hAnsi="Times New Roman" w:cs="Times New Roman"/>
          <w:lang w:val="fr-FR"/>
        </w:rPr>
        <w:t xml:space="preserve">. </w:t>
      </w:r>
      <w:r>
        <w:rPr>
          <w:rFonts w:ascii="Times New Roman" w:hAnsi="Times New Roman" w:cs="Times New Roman"/>
          <w:lang w:val="en-US"/>
        </w:rPr>
        <w:t>Art</w:t>
      </w:r>
      <w:r w:rsidRPr="001D5648">
        <w:rPr>
          <w:rFonts w:ascii="Times New Roman" w:hAnsi="Times New Roman" w:cs="Times New Roman"/>
        </w:rPr>
        <w:t xml:space="preserve">.2. </w:t>
      </w:r>
      <w:r w:rsidRPr="003B4A7C">
        <w:rPr>
          <w:rFonts w:ascii="Times New Roman" w:hAnsi="Times New Roman" w:cs="Times New Roman"/>
          <w:lang w:val="pl-PL"/>
        </w:rPr>
        <w:t>URL</w:t>
      </w:r>
      <w:r w:rsidRPr="002652F1">
        <w:rPr>
          <w:rFonts w:ascii="Times New Roman" w:hAnsi="Times New Roman" w:cs="Times New Roman"/>
        </w:rPr>
        <w:t xml:space="preserve">: </w:t>
      </w:r>
      <w:hyperlink r:id="rId36" w:history="1">
        <w:r w:rsidRPr="003B4A7C">
          <w:rPr>
            <w:rStyle w:val="a7"/>
            <w:rFonts w:ascii="Times New Roman" w:hAnsi="Times New Roman" w:cs="Times New Roman"/>
            <w:lang w:val="pl-PL"/>
          </w:rPr>
          <w:t>http</w:t>
        </w:r>
        <w:r w:rsidRPr="002652F1">
          <w:rPr>
            <w:rStyle w:val="a7"/>
            <w:rFonts w:ascii="Times New Roman" w:hAnsi="Times New Roman" w:cs="Times New Roman"/>
          </w:rPr>
          <w:t>://</w:t>
        </w:r>
        <w:r w:rsidRPr="003B4A7C">
          <w:rPr>
            <w:rStyle w:val="a7"/>
            <w:rFonts w:ascii="Times New Roman" w:hAnsi="Times New Roman" w:cs="Times New Roman"/>
            <w:lang w:val="pl-PL"/>
          </w:rPr>
          <w:t>www</w:t>
        </w:r>
        <w:r w:rsidRPr="002652F1">
          <w:rPr>
            <w:rStyle w:val="a7"/>
            <w:rFonts w:ascii="Times New Roman" w:hAnsi="Times New Roman" w:cs="Times New Roman"/>
          </w:rPr>
          <w:t>.</w:t>
        </w:r>
        <w:r w:rsidRPr="003B4A7C">
          <w:rPr>
            <w:rStyle w:val="a7"/>
            <w:rFonts w:ascii="Times New Roman" w:hAnsi="Times New Roman" w:cs="Times New Roman"/>
            <w:lang w:val="pl-PL"/>
          </w:rPr>
          <w:t>assemblee</w:t>
        </w:r>
        <w:r w:rsidRPr="002652F1">
          <w:rPr>
            <w:rStyle w:val="a7"/>
            <w:rFonts w:ascii="Times New Roman" w:hAnsi="Times New Roman" w:cs="Times New Roman"/>
          </w:rPr>
          <w:t>-</w:t>
        </w:r>
        <w:r w:rsidRPr="003B4A7C">
          <w:rPr>
            <w:rStyle w:val="a7"/>
            <w:rFonts w:ascii="Times New Roman" w:hAnsi="Times New Roman" w:cs="Times New Roman"/>
            <w:lang w:val="pl-PL"/>
          </w:rPr>
          <w:t>nationale</w:t>
        </w:r>
        <w:r w:rsidRPr="002652F1">
          <w:rPr>
            <w:rStyle w:val="a7"/>
            <w:rFonts w:ascii="Times New Roman" w:hAnsi="Times New Roman" w:cs="Times New Roman"/>
          </w:rPr>
          <w:t>.</w:t>
        </w:r>
        <w:r w:rsidRPr="003B4A7C">
          <w:rPr>
            <w:rStyle w:val="a7"/>
            <w:rFonts w:ascii="Times New Roman" w:hAnsi="Times New Roman" w:cs="Times New Roman"/>
            <w:lang w:val="pl-PL"/>
          </w:rPr>
          <w:t>fr</w:t>
        </w:r>
        <w:r w:rsidRPr="002652F1">
          <w:rPr>
            <w:rStyle w:val="a7"/>
            <w:rFonts w:ascii="Times New Roman" w:hAnsi="Times New Roman" w:cs="Times New Roman"/>
          </w:rPr>
          <w:t>/</w:t>
        </w:r>
        <w:r w:rsidRPr="003B4A7C">
          <w:rPr>
            <w:rStyle w:val="a7"/>
            <w:rFonts w:ascii="Times New Roman" w:hAnsi="Times New Roman" w:cs="Times New Roman"/>
            <w:lang w:val="pl-PL"/>
          </w:rPr>
          <w:t>connaissance</w:t>
        </w:r>
        <w:r w:rsidRPr="002652F1">
          <w:rPr>
            <w:rStyle w:val="a7"/>
            <w:rFonts w:ascii="Times New Roman" w:hAnsi="Times New Roman" w:cs="Times New Roman"/>
          </w:rPr>
          <w:t>/</w:t>
        </w:r>
        <w:r w:rsidRPr="003B4A7C">
          <w:rPr>
            <w:rStyle w:val="a7"/>
            <w:rFonts w:ascii="Times New Roman" w:hAnsi="Times New Roman" w:cs="Times New Roman"/>
            <w:lang w:val="pl-PL"/>
          </w:rPr>
          <w:t>constitution</w:t>
        </w:r>
        <w:r w:rsidRPr="002652F1">
          <w:rPr>
            <w:rStyle w:val="a7"/>
            <w:rFonts w:ascii="Times New Roman" w:hAnsi="Times New Roman" w:cs="Times New Roman"/>
          </w:rPr>
          <w:t>.</w:t>
        </w:r>
        <w:r w:rsidRPr="003B4A7C">
          <w:rPr>
            <w:rStyle w:val="a7"/>
            <w:rFonts w:ascii="Times New Roman" w:hAnsi="Times New Roman" w:cs="Times New Roman"/>
            <w:lang w:val="pl-PL"/>
          </w:rPr>
          <w:t>asp</w:t>
        </w:r>
      </w:hyperlink>
      <w:r w:rsidRPr="002652F1">
        <w:rPr>
          <w:rFonts w:ascii="Times New Roman" w:hAnsi="Times New Roman" w:cs="Times New Roman"/>
        </w:rPr>
        <w:t xml:space="preserve"> (</w:t>
      </w:r>
      <w:r w:rsidRPr="003B4A7C">
        <w:rPr>
          <w:rFonts w:ascii="Times New Roman" w:hAnsi="Times New Roman" w:cs="Times New Roman"/>
        </w:rPr>
        <w:t>дата</w:t>
      </w:r>
      <w:r w:rsidRPr="002652F1">
        <w:rPr>
          <w:rFonts w:ascii="Times New Roman" w:hAnsi="Times New Roman" w:cs="Times New Roman"/>
        </w:rPr>
        <w:t xml:space="preserve"> </w:t>
      </w:r>
      <w:r w:rsidRPr="003B4A7C">
        <w:rPr>
          <w:rFonts w:ascii="Times New Roman" w:hAnsi="Times New Roman" w:cs="Times New Roman"/>
        </w:rPr>
        <w:t>обращения</w:t>
      </w:r>
      <w:r w:rsidRPr="002652F1">
        <w:rPr>
          <w:rFonts w:ascii="Times New Roman" w:hAnsi="Times New Roman" w:cs="Times New Roman"/>
        </w:rPr>
        <w:t>: 11.04.2016)</w:t>
      </w:r>
    </w:p>
  </w:footnote>
  <w:footnote w:id="111">
    <w:p w:rsidR="00434505" w:rsidRPr="00FE6F2B" w:rsidRDefault="00434505">
      <w:pPr>
        <w:pStyle w:val="a9"/>
        <w:rPr>
          <w:rFonts w:ascii="Times New Roman" w:hAnsi="Times New Roman" w:cs="Times New Roman"/>
        </w:rPr>
      </w:pPr>
      <w:r w:rsidRPr="00FE6F2B">
        <w:rPr>
          <w:rStyle w:val="ab"/>
          <w:rFonts w:ascii="Times New Roman" w:hAnsi="Times New Roman" w:cs="Times New Roman"/>
        </w:rPr>
        <w:footnoteRef/>
      </w:r>
      <w:r w:rsidRPr="00FE6F2B">
        <w:rPr>
          <w:rFonts w:ascii="Times New Roman" w:hAnsi="Times New Roman" w:cs="Times New Roman"/>
        </w:rPr>
        <w:t xml:space="preserve"> Орифламма (фр. </w:t>
      </w:r>
      <w:r w:rsidRPr="00FE6F2B">
        <w:rPr>
          <w:rFonts w:ascii="Times New Roman" w:hAnsi="Times New Roman" w:cs="Times New Roman"/>
          <w:lang w:val="fr-FR"/>
        </w:rPr>
        <w:t>oriflamme</w:t>
      </w:r>
      <w:r w:rsidRPr="00FE6F2B">
        <w:rPr>
          <w:rFonts w:ascii="Times New Roman" w:hAnsi="Times New Roman" w:cs="Times New Roman"/>
        </w:rPr>
        <w:t xml:space="preserve"> от лат. </w:t>
      </w:r>
      <w:r w:rsidRPr="00FE6F2B">
        <w:rPr>
          <w:rFonts w:ascii="Times New Roman" w:hAnsi="Times New Roman" w:cs="Times New Roman"/>
          <w:lang w:val="fr-FR"/>
        </w:rPr>
        <w:t>aurum</w:t>
      </w:r>
      <w:r w:rsidRPr="00FE6F2B">
        <w:rPr>
          <w:rFonts w:ascii="Times New Roman" w:hAnsi="Times New Roman" w:cs="Times New Roman"/>
        </w:rPr>
        <w:t xml:space="preserve"> — золото, </w:t>
      </w:r>
      <w:r w:rsidRPr="00FE6F2B">
        <w:rPr>
          <w:rFonts w:ascii="Times New Roman" w:hAnsi="Times New Roman" w:cs="Times New Roman"/>
          <w:lang w:val="fr-FR"/>
        </w:rPr>
        <w:t>flamma</w:t>
      </w:r>
      <w:r w:rsidRPr="00FE6F2B">
        <w:rPr>
          <w:rFonts w:ascii="Times New Roman" w:hAnsi="Times New Roman" w:cs="Times New Roman"/>
        </w:rPr>
        <w:t xml:space="preserve"> — пламя) — небольшой штандарт францу</w:t>
      </w:r>
      <w:r w:rsidRPr="00FE6F2B">
        <w:rPr>
          <w:rFonts w:ascii="Times New Roman" w:hAnsi="Times New Roman" w:cs="Times New Roman"/>
        </w:rPr>
        <w:t>з</w:t>
      </w:r>
      <w:r w:rsidRPr="00FE6F2B">
        <w:rPr>
          <w:rFonts w:ascii="Times New Roman" w:hAnsi="Times New Roman" w:cs="Times New Roman"/>
        </w:rPr>
        <w:t>ских королей, воинская хоругвь королевских французских войск.</w:t>
      </w:r>
    </w:p>
  </w:footnote>
  <w:footnote w:id="112">
    <w:p w:rsidR="00434505" w:rsidRPr="00F32B49" w:rsidRDefault="00434505" w:rsidP="00C447D6">
      <w:pPr>
        <w:pStyle w:val="a9"/>
        <w:rPr>
          <w:rFonts w:ascii="Times New Roman" w:hAnsi="Times New Roman" w:cs="Times New Roman"/>
          <w:lang w:val="fr-FR"/>
        </w:rPr>
      </w:pPr>
      <w:r w:rsidRPr="00F32B49">
        <w:rPr>
          <w:rStyle w:val="ab"/>
          <w:rFonts w:ascii="Times New Roman" w:hAnsi="Times New Roman" w:cs="Times New Roman"/>
        </w:rPr>
        <w:footnoteRef/>
      </w:r>
      <w:r w:rsidRPr="00F32B49">
        <w:rPr>
          <w:rFonts w:ascii="Times New Roman" w:hAnsi="Times New Roman" w:cs="Times New Roman"/>
          <w:lang w:val="fr-FR"/>
        </w:rPr>
        <w:t xml:space="preserve"> </w:t>
      </w:r>
      <w:r w:rsidRPr="00F32B49">
        <w:rPr>
          <w:rStyle w:val="ouvrage"/>
          <w:rFonts w:ascii="Times New Roman" w:hAnsi="Times New Roman" w:cs="Times New Roman"/>
          <w:lang w:val="fr-FR"/>
        </w:rPr>
        <w:t>Richard</w:t>
      </w:r>
      <w:r>
        <w:rPr>
          <w:rStyle w:val="ouvrage"/>
          <w:rFonts w:ascii="Times New Roman" w:hAnsi="Times New Roman" w:cs="Times New Roman"/>
          <w:lang w:val="fr-FR"/>
        </w:rPr>
        <w:t xml:space="preserve"> B.</w:t>
      </w:r>
      <w:r w:rsidRPr="00F32B49">
        <w:rPr>
          <w:rStyle w:val="ouvrage"/>
          <w:rFonts w:ascii="Times New Roman" w:hAnsi="Times New Roman" w:cs="Times New Roman"/>
          <w:lang w:val="fr-FR"/>
        </w:rPr>
        <w:t xml:space="preserve"> </w:t>
      </w:r>
      <w:r w:rsidRPr="00F32B49">
        <w:rPr>
          <w:rStyle w:val="HTML"/>
          <w:rFonts w:ascii="Times New Roman" w:hAnsi="Times New Roman" w:cs="Times New Roman"/>
          <w:i w:val="0"/>
          <w:lang w:val="fr-FR"/>
        </w:rPr>
        <w:t>Les emblèmes de la République</w:t>
      </w:r>
      <w:r>
        <w:rPr>
          <w:rStyle w:val="ouvrage"/>
          <w:rFonts w:ascii="Times New Roman" w:hAnsi="Times New Roman" w:cs="Times New Roman"/>
          <w:lang w:val="fr-FR"/>
        </w:rPr>
        <w:t xml:space="preserve">. CNRS Éditions,‎ 2012. </w:t>
      </w:r>
      <w:r w:rsidRPr="00C024AD">
        <w:rPr>
          <w:rStyle w:val="ouvrage"/>
          <w:rFonts w:ascii="Times New Roman" w:hAnsi="Times New Roman" w:cs="Times New Roman"/>
          <w:lang w:val="fr-FR"/>
        </w:rPr>
        <w:t xml:space="preserve">P. </w:t>
      </w:r>
      <w:r>
        <w:rPr>
          <w:rStyle w:val="ouvrage"/>
          <w:rFonts w:ascii="Times New Roman" w:hAnsi="Times New Roman" w:cs="Times New Roman"/>
          <w:lang w:val="fr-FR"/>
        </w:rPr>
        <w:t>430.</w:t>
      </w:r>
    </w:p>
  </w:footnote>
  <w:footnote w:id="113">
    <w:p w:rsidR="00434505" w:rsidRPr="00216909" w:rsidRDefault="00434505" w:rsidP="00C447D6">
      <w:pPr>
        <w:pStyle w:val="ac"/>
        <w:spacing w:before="0" w:beforeAutospacing="0" w:after="0" w:afterAutospacing="0"/>
      </w:pPr>
      <w:r w:rsidRPr="00AF5D16">
        <w:rPr>
          <w:rStyle w:val="ab"/>
          <w:sz w:val="20"/>
        </w:rPr>
        <w:footnoteRef/>
      </w:r>
      <w:r w:rsidRPr="00AF5D16">
        <w:rPr>
          <w:sz w:val="20"/>
          <w:lang w:val="fr-FR"/>
        </w:rPr>
        <w:t xml:space="preserve"> </w:t>
      </w:r>
      <w:r w:rsidRPr="00AF5D16">
        <w:rPr>
          <w:rStyle w:val="style7"/>
          <w:sz w:val="20"/>
          <w:lang w:val="fr-FR"/>
        </w:rPr>
        <w:t>Aujard</w:t>
      </w:r>
      <w:r>
        <w:rPr>
          <w:rStyle w:val="style7"/>
          <w:sz w:val="20"/>
          <w:lang w:val="fr-FR"/>
        </w:rPr>
        <w:t xml:space="preserve"> P</w:t>
      </w:r>
      <w:r w:rsidRPr="00AF5D16">
        <w:rPr>
          <w:rStyle w:val="style7"/>
          <w:sz w:val="20"/>
          <w:lang w:val="fr-FR"/>
        </w:rPr>
        <w:t>.</w:t>
      </w:r>
      <w:r w:rsidRPr="00AF5D16">
        <w:rPr>
          <w:rStyle w:val="style5"/>
          <w:b/>
          <w:bCs/>
          <w:sz w:val="20"/>
          <w:lang w:val="fr-FR"/>
        </w:rPr>
        <w:t xml:space="preserve"> </w:t>
      </w:r>
      <w:r w:rsidRPr="00AF5D16">
        <w:rPr>
          <w:rStyle w:val="style5"/>
          <w:bCs/>
          <w:sz w:val="20"/>
          <w:lang w:val="fr-FR"/>
        </w:rPr>
        <w:t>Discrimination raciale à l’embauche, Adecco et Garnier (L'Oréal) condamnés</w:t>
      </w:r>
      <w:r w:rsidRPr="00AF5D16">
        <w:rPr>
          <w:rStyle w:val="style7"/>
          <w:sz w:val="20"/>
          <w:lang w:val="fr-FR"/>
        </w:rPr>
        <w:t xml:space="preserve">. </w:t>
      </w:r>
      <w:r w:rsidRPr="00216909">
        <w:rPr>
          <w:rStyle w:val="style7"/>
          <w:sz w:val="20"/>
        </w:rPr>
        <w:t xml:space="preserve">07.07.2007 </w:t>
      </w:r>
      <w:r w:rsidRPr="00AF5D16">
        <w:rPr>
          <w:rStyle w:val="style7"/>
          <w:sz w:val="20"/>
          <w:lang w:val="fr-FR"/>
        </w:rPr>
        <w:t>URL</w:t>
      </w:r>
      <w:r w:rsidRPr="00216909">
        <w:rPr>
          <w:rStyle w:val="style7"/>
          <w:sz w:val="20"/>
        </w:rPr>
        <w:t>:</w:t>
      </w:r>
      <w:hyperlink r:id="rId37" w:history="1">
        <w:r w:rsidRPr="00AF5D16">
          <w:rPr>
            <w:rStyle w:val="a7"/>
            <w:sz w:val="20"/>
            <w:lang w:val="fr-FR"/>
          </w:rPr>
          <w:t>http</w:t>
        </w:r>
        <w:r w:rsidRPr="00216909">
          <w:rPr>
            <w:rStyle w:val="a7"/>
            <w:sz w:val="20"/>
          </w:rPr>
          <w:t>://</w:t>
        </w:r>
        <w:r w:rsidRPr="00AF5D16">
          <w:rPr>
            <w:rStyle w:val="a7"/>
            <w:sz w:val="20"/>
            <w:lang w:val="fr-FR"/>
          </w:rPr>
          <w:t>www</w:t>
        </w:r>
        <w:r w:rsidRPr="00216909">
          <w:rPr>
            <w:rStyle w:val="a7"/>
            <w:sz w:val="20"/>
          </w:rPr>
          <w:t>.</w:t>
        </w:r>
        <w:r w:rsidRPr="00AF5D16">
          <w:rPr>
            <w:rStyle w:val="a7"/>
            <w:sz w:val="20"/>
            <w:lang w:val="fr-FR"/>
          </w:rPr>
          <w:t>emploi</w:t>
        </w:r>
        <w:r w:rsidRPr="00216909">
          <w:rPr>
            <w:rStyle w:val="a7"/>
            <w:sz w:val="20"/>
          </w:rPr>
          <w:t>-</w:t>
        </w:r>
        <w:r w:rsidRPr="00AF5D16">
          <w:rPr>
            <w:rStyle w:val="a7"/>
            <w:sz w:val="20"/>
            <w:lang w:val="fr-FR"/>
          </w:rPr>
          <w:t>stage</w:t>
        </w:r>
        <w:r w:rsidRPr="00216909">
          <w:rPr>
            <w:rStyle w:val="a7"/>
            <w:sz w:val="20"/>
          </w:rPr>
          <w:t>-</w:t>
        </w:r>
        <w:r w:rsidRPr="00AF5D16">
          <w:rPr>
            <w:rStyle w:val="a7"/>
            <w:sz w:val="20"/>
            <w:lang w:val="fr-FR"/>
          </w:rPr>
          <w:t>environnement</w:t>
        </w:r>
        <w:r w:rsidRPr="00216909">
          <w:rPr>
            <w:rStyle w:val="a7"/>
            <w:sz w:val="20"/>
          </w:rPr>
          <w:t>.</w:t>
        </w:r>
        <w:r w:rsidRPr="00AF5D16">
          <w:rPr>
            <w:rStyle w:val="a7"/>
            <w:sz w:val="20"/>
            <w:lang w:val="fr-FR"/>
          </w:rPr>
          <w:t>com</w:t>
        </w:r>
        <w:r w:rsidRPr="00216909">
          <w:rPr>
            <w:rStyle w:val="a7"/>
            <w:sz w:val="20"/>
          </w:rPr>
          <w:t>/20070707-</w:t>
        </w:r>
        <w:r w:rsidRPr="00AF5D16">
          <w:rPr>
            <w:rStyle w:val="a7"/>
            <w:sz w:val="20"/>
            <w:lang w:val="fr-FR"/>
          </w:rPr>
          <w:t>discrimination</w:t>
        </w:r>
        <w:r w:rsidRPr="00216909">
          <w:rPr>
            <w:rStyle w:val="a7"/>
            <w:sz w:val="20"/>
          </w:rPr>
          <w:t>-</w:t>
        </w:r>
        <w:r w:rsidRPr="00AF5D16">
          <w:rPr>
            <w:rStyle w:val="a7"/>
            <w:sz w:val="20"/>
            <w:lang w:val="fr-FR"/>
          </w:rPr>
          <w:t>raciale</w:t>
        </w:r>
        <w:r w:rsidRPr="00216909">
          <w:rPr>
            <w:rStyle w:val="a7"/>
            <w:sz w:val="20"/>
          </w:rPr>
          <w:t>-</w:t>
        </w:r>
        <w:r w:rsidRPr="00AF5D16">
          <w:rPr>
            <w:rStyle w:val="a7"/>
            <w:sz w:val="20"/>
            <w:lang w:val="fr-FR"/>
          </w:rPr>
          <w:t>embauche</w:t>
        </w:r>
        <w:r w:rsidRPr="00216909">
          <w:rPr>
            <w:rStyle w:val="a7"/>
            <w:sz w:val="20"/>
          </w:rPr>
          <w:t>-</w:t>
        </w:r>
        <w:r w:rsidRPr="00AF5D16">
          <w:rPr>
            <w:rStyle w:val="a7"/>
            <w:sz w:val="20"/>
            <w:lang w:val="fr-FR"/>
          </w:rPr>
          <w:t>Adecco</w:t>
        </w:r>
        <w:r w:rsidRPr="00216909">
          <w:rPr>
            <w:rStyle w:val="a7"/>
            <w:sz w:val="20"/>
          </w:rPr>
          <w:t>-</w:t>
        </w:r>
        <w:r w:rsidRPr="00AF5D16">
          <w:rPr>
            <w:rStyle w:val="a7"/>
            <w:sz w:val="20"/>
            <w:lang w:val="fr-FR"/>
          </w:rPr>
          <w:t>Garnier</w:t>
        </w:r>
        <w:r w:rsidRPr="00216909">
          <w:rPr>
            <w:rStyle w:val="a7"/>
            <w:sz w:val="20"/>
          </w:rPr>
          <w:t>-</w:t>
        </w:r>
        <w:r w:rsidRPr="00AF5D16">
          <w:rPr>
            <w:rStyle w:val="a7"/>
            <w:sz w:val="20"/>
            <w:lang w:val="fr-FR"/>
          </w:rPr>
          <w:t>Loreal</w:t>
        </w:r>
        <w:r w:rsidRPr="00216909">
          <w:rPr>
            <w:rStyle w:val="a7"/>
            <w:sz w:val="20"/>
          </w:rPr>
          <w:t>.</w:t>
        </w:r>
        <w:r w:rsidRPr="00AF5D16">
          <w:rPr>
            <w:rStyle w:val="a7"/>
            <w:sz w:val="20"/>
            <w:lang w:val="fr-FR"/>
          </w:rPr>
          <w:t>php</w:t>
        </w:r>
      </w:hyperlink>
      <w:r w:rsidRPr="00216909">
        <w:rPr>
          <w:sz w:val="20"/>
        </w:rPr>
        <w:t xml:space="preserve"> </w:t>
      </w:r>
      <w:r>
        <w:rPr>
          <w:sz w:val="20"/>
        </w:rPr>
        <w:t xml:space="preserve">(дата обращения: </w:t>
      </w:r>
      <w:r w:rsidRPr="00216909">
        <w:rPr>
          <w:sz w:val="20"/>
        </w:rPr>
        <w:t>11</w:t>
      </w:r>
      <w:r>
        <w:rPr>
          <w:sz w:val="20"/>
        </w:rPr>
        <w:t>.</w:t>
      </w:r>
      <w:r w:rsidRPr="00216909">
        <w:rPr>
          <w:sz w:val="20"/>
        </w:rPr>
        <w:t>04</w:t>
      </w:r>
      <w:r>
        <w:rPr>
          <w:sz w:val="20"/>
        </w:rPr>
        <w:t>.201</w:t>
      </w:r>
      <w:r w:rsidRPr="00216909">
        <w:rPr>
          <w:sz w:val="20"/>
        </w:rPr>
        <w:t>6)</w:t>
      </w:r>
    </w:p>
  </w:footnote>
  <w:footnote w:id="114">
    <w:p w:rsidR="00434505" w:rsidRPr="00D75FC1" w:rsidRDefault="00434505" w:rsidP="00C447D6">
      <w:pPr>
        <w:pStyle w:val="a9"/>
        <w:rPr>
          <w:rFonts w:ascii="Times New Roman" w:hAnsi="Times New Roman" w:cs="Times New Roman"/>
          <w:lang w:val="fr-FR"/>
        </w:rPr>
      </w:pPr>
      <w:r w:rsidRPr="00F32B49">
        <w:rPr>
          <w:rStyle w:val="ab"/>
          <w:rFonts w:ascii="Times New Roman" w:hAnsi="Times New Roman" w:cs="Times New Roman"/>
        </w:rPr>
        <w:footnoteRef/>
      </w:r>
      <w:r w:rsidRPr="00F32B49">
        <w:rPr>
          <w:rFonts w:ascii="Times New Roman" w:hAnsi="Times New Roman" w:cs="Times New Roman"/>
          <w:lang w:val="fr-FR"/>
        </w:rPr>
        <w:t xml:space="preserve"> Les français et l’indentité nationale. Sondage de l’Institut CSA. Octobre</w:t>
      </w:r>
      <w:r w:rsidRPr="00D75FC1">
        <w:rPr>
          <w:rFonts w:ascii="Times New Roman" w:hAnsi="Times New Roman" w:cs="Times New Roman"/>
          <w:lang w:val="fr-FR"/>
        </w:rPr>
        <w:t xml:space="preserve"> 2009 </w:t>
      </w:r>
      <w:r w:rsidRPr="001F4F4D">
        <w:rPr>
          <w:rFonts w:ascii="Times New Roman" w:hAnsi="Times New Roman" w:cs="Times New Roman"/>
          <w:lang w:val="fr-FR"/>
        </w:rPr>
        <w:t>URL</w:t>
      </w:r>
      <w:r w:rsidRPr="00D75FC1">
        <w:rPr>
          <w:rFonts w:ascii="Times New Roman" w:hAnsi="Times New Roman" w:cs="Times New Roman"/>
          <w:lang w:val="fr-FR"/>
        </w:rPr>
        <w:t>:</w:t>
      </w:r>
      <w:r w:rsidRPr="00F32B49">
        <w:rPr>
          <w:rFonts w:ascii="Times New Roman" w:hAnsi="Times New Roman" w:cs="Times New Roman"/>
          <w:lang w:val="fr-FR"/>
        </w:rPr>
        <w:t>http</w:t>
      </w:r>
      <w:r w:rsidRPr="00D75FC1">
        <w:rPr>
          <w:rFonts w:ascii="Times New Roman" w:hAnsi="Times New Roman" w:cs="Times New Roman"/>
          <w:lang w:val="fr-FR"/>
        </w:rPr>
        <w:t>://</w:t>
      </w:r>
      <w:r w:rsidRPr="00F32B49">
        <w:rPr>
          <w:rFonts w:ascii="Times New Roman" w:hAnsi="Times New Roman" w:cs="Times New Roman"/>
          <w:lang w:val="fr-FR"/>
        </w:rPr>
        <w:t>www</w:t>
      </w:r>
      <w:r w:rsidRPr="00D75FC1">
        <w:rPr>
          <w:rFonts w:ascii="Times New Roman" w:hAnsi="Times New Roman" w:cs="Times New Roman"/>
          <w:lang w:val="fr-FR"/>
        </w:rPr>
        <w:t>.</w:t>
      </w:r>
      <w:r w:rsidRPr="00F32B49">
        <w:rPr>
          <w:rFonts w:ascii="Times New Roman" w:hAnsi="Times New Roman" w:cs="Times New Roman"/>
          <w:lang w:val="fr-FR"/>
        </w:rPr>
        <w:t>csa</w:t>
      </w:r>
      <w:r w:rsidRPr="00D75FC1">
        <w:rPr>
          <w:rFonts w:ascii="Times New Roman" w:hAnsi="Times New Roman" w:cs="Times New Roman"/>
          <w:lang w:val="fr-FR"/>
        </w:rPr>
        <w:t>.</w:t>
      </w:r>
      <w:r w:rsidRPr="00F32B49">
        <w:rPr>
          <w:rFonts w:ascii="Times New Roman" w:hAnsi="Times New Roman" w:cs="Times New Roman"/>
          <w:lang w:val="fr-FR"/>
        </w:rPr>
        <w:t>eu</w:t>
      </w:r>
      <w:r w:rsidRPr="00D75FC1">
        <w:rPr>
          <w:rFonts w:ascii="Times New Roman" w:hAnsi="Times New Roman" w:cs="Times New Roman"/>
          <w:lang w:val="fr-FR"/>
        </w:rPr>
        <w:t>/</w:t>
      </w:r>
      <w:r w:rsidRPr="00F32B49">
        <w:rPr>
          <w:rFonts w:ascii="Times New Roman" w:hAnsi="Times New Roman" w:cs="Times New Roman"/>
          <w:lang w:val="fr-FR"/>
        </w:rPr>
        <w:t>multimedia</w:t>
      </w:r>
      <w:r w:rsidRPr="00D75FC1">
        <w:rPr>
          <w:rFonts w:ascii="Times New Roman" w:hAnsi="Times New Roman" w:cs="Times New Roman"/>
          <w:lang w:val="fr-FR"/>
        </w:rPr>
        <w:t>/</w:t>
      </w:r>
      <w:r w:rsidRPr="00F32B49">
        <w:rPr>
          <w:rFonts w:ascii="Times New Roman" w:hAnsi="Times New Roman" w:cs="Times New Roman"/>
          <w:lang w:val="fr-FR"/>
        </w:rPr>
        <w:t>data</w:t>
      </w:r>
      <w:r w:rsidRPr="00D75FC1">
        <w:rPr>
          <w:rFonts w:ascii="Times New Roman" w:hAnsi="Times New Roman" w:cs="Times New Roman"/>
          <w:lang w:val="fr-FR"/>
        </w:rPr>
        <w:t>/</w:t>
      </w:r>
      <w:r w:rsidRPr="00F32B49">
        <w:rPr>
          <w:rFonts w:ascii="Times New Roman" w:hAnsi="Times New Roman" w:cs="Times New Roman"/>
          <w:lang w:val="fr-FR"/>
        </w:rPr>
        <w:t>sondages</w:t>
      </w:r>
      <w:r w:rsidRPr="00D75FC1">
        <w:rPr>
          <w:rFonts w:ascii="Times New Roman" w:hAnsi="Times New Roman" w:cs="Times New Roman"/>
          <w:lang w:val="fr-FR"/>
        </w:rPr>
        <w:t>/</w:t>
      </w:r>
      <w:r w:rsidRPr="00F32B49">
        <w:rPr>
          <w:rFonts w:ascii="Times New Roman" w:hAnsi="Times New Roman" w:cs="Times New Roman"/>
          <w:lang w:val="fr-FR"/>
        </w:rPr>
        <w:t>data</w:t>
      </w:r>
      <w:r w:rsidRPr="00D75FC1">
        <w:rPr>
          <w:rFonts w:ascii="Times New Roman" w:hAnsi="Times New Roman" w:cs="Times New Roman"/>
          <w:lang w:val="fr-FR"/>
        </w:rPr>
        <w:t>2009/</w:t>
      </w:r>
      <w:r w:rsidRPr="00F32B49">
        <w:rPr>
          <w:rFonts w:ascii="Times New Roman" w:hAnsi="Times New Roman" w:cs="Times New Roman"/>
          <w:lang w:val="fr-FR"/>
        </w:rPr>
        <w:t>opi</w:t>
      </w:r>
      <w:r w:rsidRPr="00D75FC1">
        <w:rPr>
          <w:rFonts w:ascii="Times New Roman" w:hAnsi="Times New Roman" w:cs="Times New Roman"/>
          <w:lang w:val="fr-FR"/>
        </w:rPr>
        <w:t>20091029-</w:t>
      </w:r>
      <w:r w:rsidRPr="00F32B49">
        <w:rPr>
          <w:rFonts w:ascii="Times New Roman" w:hAnsi="Times New Roman" w:cs="Times New Roman"/>
          <w:lang w:val="fr-FR"/>
        </w:rPr>
        <w:t>les</w:t>
      </w:r>
      <w:r w:rsidRPr="00D75FC1">
        <w:rPr>
          <w:rFonts w:ascii="Times New Roman" w:hAnsi="Times New Roman" w:cs="Times New Roman"/>
          <w:lang w:val="fr-FR"/>
        </w:rPr>
        <w:t>-</w:t>
      </w:r>
      <w:r w:rsidRPr="00F32B49">
        <w:rPr>
          <w:rFonts w:ascii="Times New Roman" w:hAnsi="Times New Roman" w:cs="Times New Roman"/>
          <w:lang w:val="fr-FR"/>
        </w:rPr>
        <w:t>francais</w:t>
      </w:r>
      <w:r w:rsidRPr="00D75FC1">
        <w:rPr>
          <w:rFonts w:ascii="Times New Roman" w:hAnsi="Times New Roman" w:cs="Times New Roman"/>
          <w:lang w:val="fr-FR"/>
        </w:rPr>
        <w:t>-</w:t>
      </w:r>
      <w:r w:rsidRPr="00F32B49">
        <w:rPr>
          <w:rFonts w:ascii="Times New Roman" w:hAnsi="Times New Roman" w:cs="Times New Roman"/>
          <w:lang w:val="fr-FR"/>
        </w:rPr>
        <w:t>et</w:t>
      </w:r>
      <w:r w:rsidRPr="00D75FC1">
        <w:rPr>
          <w:rFonts w:ascii="Times New Roman" w:hAnsi="Times New Roman" w:cs="Times New Roman"/>
          <w:lang w:val="fr-FR"/>
        </w:rPr>
        <w:t>-</w:t>
      </w:r>
      <w:r w:rsidRPr="00F32B49">
        <w:rPr>
          <w:rFonts w:ascii="Times New Roman" w:hAnsi="Times New Roman" w:cs="Times New Roman"/>
          <w:lang w:val="fr-FR"/>
        </w:rPr>
        <w:t>l</w:t>
      </w:r>
      <w:r w:rsidRPr="00D75FC1">
        <w:rPr>
          <w:rFonts w:ascii="Times New Roman" w:hAnsi="Times New Roman" w:cs="Times New Roman"/>
          <w:lang w:val="fr-FR"/>
        </w:rPr>
        <w:t>-</w:t>
      </w:r>
      <w:r w:rsidRPr="00F32B49">
        <w:rPr>
          <w:rFonts w:ascii="Times New Roman" w:hAnsi="Times New Roman" w:cs="Times New Roman"/>
          <w:lang w:val="fr-FR"/>
        </w:rPr>
        <w:t>identite</w:t>
      </w:r>
      <w:r w:rsidRPr="00D75FC1">
        <w:rPr>
          <w:rFonts w:ascii="Times New Roman" w:hAnsi="Times New Roman" w:cs="Times New Roman"/>
          <w:lang w:val="fr-FR"/>
        </w:rPr>
        <w:t>-</w:t>
      </w:r>
      <w:r w:rsidRPr="00F32B49">
        <w:rPr>
          <w:rFonts w:ascii="Times New Roman" w:hAnsi="Times New Roman" w:cs="Times New Roman"/>
          <w:lang w:val="fr-FR"/>
        </w:rPr>
        <w:t>nationale</w:t>
      </w:r>
      <w:r w:rsidRPr="00D75FC1">
        <w:rPr>
          <w:rFonts w:ascii="Times New Roman" w:hAnsi="Times New Roman" w:cs="Times New Roman"/>
          <w:lang w:val="fr-FR"/>
        </w:rPr>
        <w:t>.</w:t>
      </w:r>
      <w:r w:rsidRPr="00F32B49">
        <w:rPr>
          <w:rFonts w:ascii="Times New Roman" w:hAnsi="Times New Roman" w:cs="Times New Roman"/>
          <w:lang w:val="fr-FR"/>
        </w:rPr>
        <w:t>pdf</w:t>
      </w:r>
      <w:r w:rsidRPr="00D75FC1">
        <w:rPr>
          <w:rFonts w:ascii="Times New Roman" w:hAnsi="Times New Roman" w:cs="Times New Roman"/>
          <w:lang w:val="fr-FR"/>
        </w:rPr>
        <w:t xml:space="preserve"> (</w:t>
      </w:r>
      <w:r w:rsidRPr="00F32B49">
        <w:rPr>
          <w:rFonts w:ascii="Times New Roman" w:hAnsi="Times New Roman" w:cs="Times New Roman"/>
        </w:rPr>
        <w:t>дата</w:t>
      </w:r>
      <w:r w:rsidRPr="00D75FC1">
        <w:rPr>
          <w:rFonts w:ascii="Times New Roman" w:hAnsi="Times New Roman" w:cs="Times New Roman"/>
          <w:lang w:val="fr-FR"/>
        </w:rPr>
        <w:t xml:space="preserve"> </w:t>
      </w:r>
      <w:r w:rsidRPr="00F32B49">
        <w:rPr>
          <w:rFonts w:ascii="Times New Roman" w:hAnsi="Times New Roman" w:cs="Times New Roman"/>
        </w:rPr>
        <w:t>обращения</w:t>
      </w:r>
      <w:r w:rsidRPr="00D75FC1">
        <w:rPr>
          <w:rFonts w:ascii="Times New Roman" w:hAnsi="Times New Roman" w:cs="Times New Roman"/>
          <w:lang w:val="fr-FR"/>
        </w:rPr>
        <w:t>: 11.04.2016)</w:t>
      </w:r>
    </w:p>
  </w:footnote>
  <w:footnote w:id="115">
    <w:p w:rsidR="00434505" w:rsidRPr="00D75FC1" w:rsidRDefault="00434505" w:rsidP="00C447D6">
      <w:pPr>
        <w:rPr>
          <w:sz w:val="20"/>
          <w:lang w:val="fr-FR"/>
        </w:rPr>
      </w:pPr>
      <w:r w:rsidRPr="00AC0F07">
        <w:rPr>
          <w:rStyle w:val="ab"/>
          <w:sz w:val="20"/>
        </w:rPr>
        <w:footnoteRef/>
      </w:r>
      <w:r w:rsidRPr="00AC0F07">
        <w:rPr>
          <w:sz w:val="20"/>
          <w:lang w:val="fr-FR"/>
        </w:rPr>
        <w:t xml:space="preserve"> Constitution de 1848, IIe République. </w:t>
      </w:r>
      <w:r w:rsidRPr="001F4F4D">
        <w:rPr>
          <w:sz w:val="20"/>
          <w:lang w:val="fr-FR"/>
        </w:rPr>
        <w:t>URL</w:t>
      </w:r>
      <w:r w:rsidRPr="00D75FC1">
        <w:rPr>
          <w:sz w:val="20"/>
          <w:lang w:val="fr-FR"/>
        </w:rPr>
        <w:t xml:space="preserve">: </w:t>
      </w:r>
      <w:r w:rsidRPr="001F4F4D">
        <w:rPr>
          <w:sz w:val="20"/>
          <w:lang w:val="fr-FR"/>
        </w:rPr>
        <w:t>http</w:t>
      </w:r>
      <w:r w:rsidRPr="00D75FC1">
        <w:rPr>
          <w:sz w:val="20"/>
          <w:lang w:val="fr-FR"/>
        </w:rPr>
        <w:t>://</w:t>
      </w:r>
      <w:r w:rsidRPr="001F4F4D">
        <w:rPr>
          <w:sz w:val="20"/>
          <w:lang w:val="fr-FR"/>
        </w:rPr>
        <w:t>www</w:t>
      </w:r>
      <w:r w:rsidRPr="00D75FC1">
        <w:rPr>
          <w:sz w:val="20"/>
          <w:lang w:val="fr-FR"/>
        </w:rPr>
        <w:t>.</w:t>
      </w:r>
      <w:r w:rsidRPr="001F4F4D">
        <w:rPr>
          <w:sz w:val="20"/>
          <w:lang w:val="fr-FR"/>
        </w:rPr>
        <w:t>conseil</w:t>
      </w:r>
      <w:r w:rsidRPr="00D75FC1">
        <w:rPr>
          <w:sz w:val="20"/>
          <w:lang w:val="fr-FR"/>
        </w:rPr>
        <w:t>-</w:t>
      </w:r>
      <w:r w:rsidRPr="001F4F4D">
        <w:rPr>
          <w:sz w:val="20"/>
          <w:lang w:val="fr-FR"/>
        </w:rPr>
        <w:t>constitutionnel</w:t>
      </w:r>
      <w:r w:rsidRPr="00D75FC1">
        <w:rPr>
          <w:sz w:val="20"/>
          <w:lang w:val="fr-FR"/>
        </w:rPr>
        <w:t>.</w:t>
      </w:r>
      <w:r w:rsidRPr="001F4F4D">
        <w:rPr>
          <w:sz w:val="20"/>
          <w:lang w:val="fr-FR"/>
        </w:rPr>
        <w:t>fr</w:t>
      </w:r>
      <w:r w:rsidRPr="00D75FC1">
        <w:rPr>
          <w:sz w:val="20"/>
          <w:lang w:val="fr-FR"/>
        </w:rPr>
        <w:t>/</w:t>
      </w:r>
      <w:r w:rsidRPr="001F4F4D">
        <w:rPr>
          <w:sz w:val="20"/>
          <w:lang w:val="fr-FR"/>
        </w:rPr>
        <w:t>conseil</w:t>
      </w:r>
      <w:r w:rsidRPr="00D75FC1">
        <w:rPr>
          <w:sz w:val="20"/>
          <w:lang w:val="fr-FR"/>
        </w:rPr>
        <w:t>-</w:t>
      </w:r>
      <w:r w:rsidRPr="001F4F4D">
        <w:rPr>
          <w:sz w:val="20"/>
          <w:lang w:val="fr-FR"/>
        </w:rPr>
        <w:t>constitutionnel</w:t>
      </w:r>
      <w:r w:rsidRPr="00D75FC1">
        <w:rPr>
          <w:sz w:val="20"/>
          <w:lang w:val="fr-FR"/>
        </w:rPr>
        <w:t>/</w:t>
      </w:r>
      <w:r w:rsidRPr="001F4F4D">
        <w:rPr>
          <w:sz w:val="20"/>
          <w:lang w:val="fr-FR"/>
        </w:rPr>
        <w:t>francais</w:t>
      </w:r>
      <w:r w:rsidRPr="00D75FC1">
        <w:rPr>
          <w:sz w:val="20"/>
          <w:lang w:val="fr-FR"/>
        </w:rPr>
        <w:t>/</w:t>
      </w:r>
      <w:r w:rsidRPr="001F4F4D">
        <w:rPr>
          <w:sz w:val="20"/>
          <w:lang w:val="fr-FR"/>
        </w:rPr>
        <w:t>la</w:t>
      </w:r>
      <w:r w:rsidRPr="00D75FC1">
        <w:rPr>
          <w:sz w:val="20"/>
          <w:lang w:val="fr-FR"/>
        </w:rPr>
        <w:t>-</w:t>
      </w:r>
      <w:r w:rsidRPr="001F4F4D">
        <w:rPr>
          <w:sz w:val="20"/>
          <w:lang w:val="fr-FR"/>
        </w:rPr>
        <w:t>constitution</w:t>
      </w:r>
      <w:r w:rsidRPr="00D75FC1">
        <w:rPr>
          <w:sz w:val="20"/>
          <w:lang w:val="fr-FR"/>
        </w:rPr>
        <w:t>/</w:t>
      </w:r>
      <w:r w:rsidRPr="001F4F4D">
        <w:rPr>
          <w:sz w:val="20"/>
          <w:lang w:val="fr-FR"/>
        </w:rPr>
        <w:t>les</w:t>
      </w:r>
      <w:r w:rsidRPr="00D75FC1">
        <w:rPr>
          <w:sz w:val="20"/>
          <w:lang w:val="fr-FR"/>
        </w:rPr>
        <w:t>-</w:t>
      </w:r>
      <w:r w:rsidRPr="001F4F4D">
        <w:rPr>
          <w:sz w:val="20"/>
          <w:lang w:val="fr-FR"/>
        </w:rPr>
        <w:t>constitutions</w:t>
      </w:r>
      <w:r w:rsidRPr="00D75FC1">
        <w:rPr>
          <w:sz w:val="20"/>
          <w:lang w:val="fr-FR"/>
        </w:rPr>
        <w:t>-</w:t>
      </w:r>
      <w:r w:rsidRPr="001F4F4D">
        <w:rPr>
          <w:sz w:val="20"/>
          <w:lang w:val="fr-FR"/>
        </w:rPr>
        <w:t>de</w:t>
      </w:r>
      <w:r w:rsidRPr="00D75FC1">
        <w:rPr>
          <w:sz w:val="20"/>
          <w:lang w:val="fr-FR"/>
        </w:rPr>
        <w:t>-</w:t>
      </w:r>
      <w:r w:rsidRPr="001F4F4D">
        <w:rPr>
          <w:sz w:val="20"/>
          <w:lang w:val="fr-FR"/>
        </w:rPr>
        <w:t>la</w:t>
      </w:r>
      <w:r w:rsidRPr="00D75FC1">
        <w:rPr>
          <w:sz w:val="20"/>
          <w:lang w:val="fr-FR"/>
        </w:rPr>
        <w:t>-</w:t>
      </w:r>
      <w:r w:rsidRPr="001F4F4D">
        <w:rPr>
          <w:sz w:val="20"/>
          <w:lang w:val="fr-FR"/>
        </w:rPr>
        <w:t>france</w:t>
      </w:r>
      <w:r w:rsidRPr="00D75FC1">
        <w:rPr>
          <w:sz w:val="20"/>
          <w:lang w:val="fr-FR"/>
        </w:rPr>
        <w:t>/</w:t>
      </w:r>
      <w:r w:rsidRPr="001F4F4D">
        <w:rPr>
          <w:sz w:val="20"/>
          <w:lang w:val="fr-FR"/>
        </w:rPr>
        <w:t>constitution</w:t>
      </w:r>
      <w:r w:rsidRPr="00D75FC1">
        <w:rPr>
          <w:sz w:val="20"/>
          <w:lang w:val="fr-FR"/>
        </w:rPr>
        <w:t>-</w:t>
      </w:r>
      <w:r w:rsidRPr="001F4F4D">
        <w:rPr>
          <w:sz w:val="20"/>
          <w:lang w:val="fr-FR"/>
        </w:rPr>
        <w:t>de</w:t>
      </w:r>
      <w:r w:rsidRPr="00D75FC1">
        <w:rPr>
          <w:sz w:val="20"/>
          <w:lang w:val="fr-FR"/>
        </w:rPr>
        <w:t>-1848-</w:t>
      </w:r>
      <w:r w:rsidRPr="001F4F4D">
        <w:rPr>
          <w:sz w:val="20"/>
          <w:lang w:val="fr-FR"/>
        </w:rPr>
        <w:t>iie</w:t>
      </w:r>
      <w:r w:rsidRPr="00D75FC1">
        <w:rPr>
          <w:sz w:val="20"/>
          <w:lang w:val="fr-FR"/>
        </w:rPr>
        <w:t>-</w:t>
      </w:r>
      <w:r w:rsidRPr="001F4F4D">
        <w:rPr>
          <w:sz w:val="20"/>
          <w:lang w:val="fr-FR"/>
        </w:rPr>
        <w:t>republique</w:t>
      </w:r>
      <w:r w:rsidRPr="00D75FC1">
        <w:rPr>
          <w:sz w:val="20"/>
          <w:lang w:val="fr-FR"/>
        </w:rPr>
        <w:t>.5106.</w:t>
      </w:r>
      <w:r w:rsidRPr="001F4F4D">
        <w:rPr>
          <w:sz w:val="20"/>
          <w:lang w:val="fr-FR"/>
        </w:rPr>
        <w:t>html</w:t>
      </w:r>
      <w:r w:rsidRPr="00D75FC1">
        <w:rPr>
          <w:sz w:val="20"/>
          <w:lang w:val="fr-FR"/>
        </w:rPr>
        <w:t xml:space="preserve"> (</w:t>
      </w:r>
      <w:r w:rsidRPr="00AC0F07">
        <w:rPr>
          <w:sz w:val="20"/>
        </w:rPr>
        <w:t>дата</w:t>
      </w:r>
      <w:r w:rsidRPr="00D75FC1">
        <w:rPr>
          <w:sz w:val="20"/>
          <w:lang w:val="fr-FR"/>
        </w:rPr>
        <w:t xml:space="preserve"> </w:t>
      </w:r>
      <w:r w:rsidRPr="00AC0F07">
        <w:rPr>
          <w:sz w:val="20"/>
        </w:rPr>
        <w:t>обращения</w:t>
      </w:r>
      <w:r w:rsidRPr="00D75FC1">
        <w:rPr>
          <w:sz w:val="20"/>
          <w:lang w:val="fr-FR"/>
        </w:rPr>
        <w:t>: 11.04.2016)</w:t>
      </w:r>
    </w:p>
  </w:footnote>
  <w:footnote w:id="116">
    <w:p w:rsidR="00434505" w:rsidRPr="00EF5D00" w:rsidRDefault="00434505" w:rsidP="00C447D6">
      <w:pPr>
        <w:pStyle w:val="a9"/>
        <w:rPr>
          <w:rFonts w:ascii="Times New Roman" w:hAnsi="Times New Roman" w:cs="Times New Roman"/>
          <w:lang w:val="fr-FR"/>
        </w:rPr>
      </w:pPr>
      <w:r w:rsidRPr="00D96E30">
        <w:rPr>
          <w:rStyle w:val="ab"/>
          <w:rFonts w:ascii="Times New Roman" w:hAnsi="Times New Roman" w:cs="Times New Roman"/>
        </w:rPr>
        <w:footnoteRef/>
      </w:r>
      <w:r w:rsidRPr="00D96E30">
        <w:rPr>
          <w:rFonts w:ascii="Times New Roman" w:hAnsi="Times New Roman" w:cs="Times New Roman"/>
          <w:lang w:val="fr-FR"/>
        </w:rPr>
        <w:t xml:space="preserve"> Les français et l’indentité nationale. Sondage de l’Institut CSA. Octobre</w:t>
      </w:r>
      <w:r w:rsidRPr="00EF5D00">
        <w:rPr>
          <w:rFonts w:ascii="Times New Roman" w:hAnsi="Times New Roman" w:cs="Times New Roman"/>
          <w:lang w:val="fr-FR"/>
        </w:rPr>
        <w:t xml:space="preserve"> 2009</w:t>
      </w:r>
      <w:r>
        <w:rPr>
          <w:rFonts w:ascii="Times New Roman" w:hAnsi="Times New Roman" w:cs="Times New Roman"/>
          <w:lang w:val="fr-FR"/>
        </w:rPr>
        <w:t>.</w:t>
      </w:r>
    </w:p>
  </w:footnote>
  <w:footnote w:id="117">
    <w:p w:rsidR="00434505" w:rsidRPr="00C1582C" w:rsidRDefault="00434505" w:rsidP="00C447D6">
      <w:pPr>
        <w:pStyle w:val="a9"/>
        <w:rPr>
          <w:rFonts w:ascii="Times New Roman" w:hAnsi="Times New Roman" w:cs="Times New Roman"/>
          <w:lang w:val="fr-FR"/>
        </w:rPr>
      </w:pPr>
      <w:r w:rsidRPr="0084601B">
        <w:rPr>
          <w:rStyle w:val="ab"/>
          <w:rFonts w:ascii="Times New Roman" w:hAnsi="Times New Roman" w:cs="Times New Roman"/>
        </w:rPr>
        <w:footnoteRef/>
      </w:r>
      <w:r w:rsidRPr="0084601B">
        <w:rPr>
          <w:rFonts w:ascii="Times New Roman" w:hAnsi="Times New Roman" w:cs="Times New Roman"/>
          <w:lang w:val="fr-FR"/>
        </w:rPr>
        <w:t xml:space="preserve"> Les français et l’indentité nationale. Sondage de l’Institut CSA. Octobre</w:t>
      </w:r>
      <w:r w:rsidRPr="00C1582C">
        <w:rPr>
          <w:rFonts w:ascii="Times New Roman" w:hAnsi="Times New Roman" w:cs="Times New Roman"/>
          <w:lang w:val="fr-FR"/>
        </w:rPr>
        <w:t xml:space="preserve"> 2009</w:t>
      </w:r>
      <w:r>
        <w:rPr>
          <w:rFonts w:ascii="Times New Roman" w:hAnsi="Times New Roman" w:cs="Times New Roman"/>
          <w:lang w:val="fr-FR"/>
        </w:rPr>
        <w:t>.</w:t>
      </w:r>
    </w:p>
  </w:footnote>
  <w:footnote w:id="118">
    <w:p w:rsidR="00434505" w:rsidRPr="00D96E30" w:rsidRDefault="00434505" w:rsidP="00C447D6">
      <w:pPr>
        <w:pStyle w:val="a9"/>
        <w:rPr>
          <w:rFonts w:ascii="Times New Roman" w:hAnsi="Times New Roman" w:cs="Times New Roman"/>
        </w:rPr>
      </w:pPr>
      <w:r w:rsidRPr="00D96E30">
        <w:rPr>
          <w:rStyle w:val="ab"/>
          <w:rFonts w:ascii="Times New Roman" w:hAnsi="Times New Roman" w:cs="Times New Roman"/>
        </w:rPr>
        <w:footnoteRef/>
      </w:r>
      <w:r w:rsidRPr="00D96E30">
        <w:rPr>
          <w:rFonts w:ascii="Times New Roman" w:hAnsi="Times New Roman" w:cs="Times New Roman"/>
        </w:rPr>
        <w:t xml:space="preserve"> Боберо Ж. Светскость: французская исключительность или универсальная ценность? / Пер. с фр. Татьяны Голиченко. </w:t>
      </w:r>
      <w:hyperlink r:id="rId38" w:history="1">
        <w:r w:rsidRPr="00D96E30">
          <w:rPr>
            <w:rStyle w:val="a7"/>
            <w:rFonts w:ascii="Times New Roman" w:hAnsi="Times New Roman" w:cs="Times New Roman"/>
            <w:lang w:val="en-US"/>
          </w:rPr>
          <w:t>URL</w:t>
        </w:r>
        <w:r w:rsidRPr="00D96E30">
          <w:rPr>
            <w:rStyle w:val="a7"/>
            <w:rFonts w:ascii="Times New Roman" w:hAnsi="Times New Roman" w:cs="Times New Roman"/>
          </w:rPr>
          <w:t>:http://www.zerkalo-nedeli.com/nn/show/403/35532</w:t>
        </w:r>
      </w:hyperlink>
      <w:r w:rsidRPr="00D96E30">
        <w:rPr>
          <w:rFonts w:ascii="Times New Roman" w:hAnsi="Times New Roman" w:cs="Times New Roman"/>
        </w:rPr>
        <w:t xml:space="preserve"> (дата обращения: 11.04.2016)</w:t>
      </w:r>
    </w:p>
  </w:footnote>
  <w:footnote w:id="119">
    <w:p w:rsidR="00434505" w:rsidRPr="00D96E30" w:rsidRDefault="00434505" w:rsidP="00D15F40">
      <w:pPr>
        <w:pStyle w:val="a9"/>
        <w:rPr>
          <w:rFonts w:ascii="Times New Roman" w:hAnsi="Times New Roman" w:cs="Times New Roman"/>
        </w:rPr>
      </w:pPr>
      <w:r w:rsidRPr="00D96E30">
        <w:rPr>
          <w:rStyle w:val="ab"/>
          <w:rFonts w:ascii="Times New Roman" w:hAnsi="Times New Roman" w:cs="Times New Roman"/>
        </w:rPr>
        <w:footnoteRef/>
      </w:r>
      <w:r w:rsidRPr="00D96E30">
        <w:rPr>
          <w:rFonts w:ascii="Times New Roman" w:hAnsi="Times New Roman" w:cs="Times New Roman"/>
          <w:lang w:val="fr-FR"/>
        </w:rPr>
        <w:t xml:space="preserve"> </w:t>
      </w:r>
      <w:r w:rsidRPr="00D96E30">
        <w:rPr>
          <w:rStyle w:val="hps"/>
          <w:rFonts w:ascii="Times New Roman" w:hAnsi="Times New Roman" w:cs="Times New Roman"/>
          <w:lang w:val="fr-FR"/>
        </w:rPr>
        <w:t>Loi du 9 décembre 1905 concernant la séparation des Eglises et de l’Etat. URL</w:t>
      </w:r>
      <w:r w:rsidRPr="00D96E30">
        <w:rPr>
          <w:rStyle w:val="hps"/>
          <w:rFonts w:ascii="Times New Roman" w:hAnsi="Times New Roman" w:cs="Times New Roman"/>
        </w:rPr>
        <w:t>:</w:t>
      </w:r>
      <w:hyperlink r:id="rId39" w:history="1">
        <w:r w:rsidRPr="00D96E30">
          <w:rPr>
            <w:rStyle w:val="a7"/>
            <w:rFonts w:ascii="Times New Roman" w:hAnsi="Times New Roman" w:cs="Times New Roman"/>
            <w:lang w:val="fr-FR"/>
          </w:rPr>
          <w:t>www</w:t>
        </w:r>
        <w:r w:rsidRPr="00D96E30">
          <w:rPr>
            <w:rStyle w:val="a7"/>
            <w:rFonts w:ascii="Times New Roman" w:hAnsi="Times New Roman" w:cs="Times New Roman"/>
          </w:rPr>
          <w:t>.</w:t>
        </w:r>
        <w:r w:rsidRPr="00D96E30">
          <w:rPr>
            <w:rStyle w:val="a7"/>
            <w:rFonts w:ascii="Times New Roman" w:hAnsi="Times New Roman" w:cs="Times New Roman"/>
            <w:lang w:val="fr-FR"/>
          </w:rPr>
          <w:t>legifrance</w:t>
        </w:r>
        <w:r w:rsidRPr="00D96E30">
          <w:rPr>
            <w:rStyle w:val="a7"/>
            <w:rFonts w:ascii="Times New Roman" w:hAnsi="Times New Roman" w:cs="Times New Roman"/>
          </w:rPr>
          <w:t>.</w:t>
        </w:r>
        <w:r w:rsidRPr="00D96E30">
          <w:rPr>
            <w:rStyle w:val="a7"/>
            <w:rFonts w:ascii="Times New Roman" w:hAnsi="Times New Roman" w:cs="Times New Roman"/>
            <w:lang w:val="fr-FR"/>
          </w:rPr>
          <w:t>gouv</w:t>
        </w:r>
        <w:r w:rsidRPr="00D96E30">
          <w:rPr>
            <w:rStyle w:val="a7"/>
            <w:rFonts w:ascii="Times New Roman" w:hAnsi="Times New Roman" w:cs="Times New Roman"/>
          </w:rPr>
          <w:t>.</w:t>
        </w:r>
        <w:r w:rsidRPr="00D96E30">
          <w:rPr>
            <w:rStyle w:val="a7"/>
            <w:rFonts w:ascii="Times New Roman" w:hAnsi="Times New Roman" w:cs="Times New Roman"/>
            <w:lang w:val="fr-FR"/>
          </w:rPr>
          <w:t>fr</w:t>
        </w:r>
        <w:r w:rsidRPr="00D96E30">
          <w:rPr>
            <w:rStyle w:val="a7"/>
            <w:rFonts w:ascii="Times New Roman" w:hAnsi="Times New Roman" w:cs="Times New Roman"/>
          </w:rPr>
          <w:t>/</w:t>
        </w:r>
        <w:r w:rsidRPr="00D96E30">
          <w:rPr>
            <w:rStyle w:val="a7"/>
            <w:rFonts w:ascii="Times New Roman" w:hAnsi="Times New Roman" w:cs="Times New Roman"/>
            <w:lang w:val="fr-FR"/>
          </w:rPr>
          <w:t>affichTexte</w:t>
        </w:r>
        <w:r w:rsidRPr="00D96E30">
          <w:rPr>
            <w:rStyle w:val="a7"/>
            <w:rFonts w:ascii="Times New Roman" w:hAnsi="Times New Roman" w:cs="Times New Roman"/>
          </w:rPr>
          <w:t>.</w:t>
        </w:r>
        <w:r w:rsidRPr="00D96E30">
          <w:rPr>
            <w:rStyle w:val="a7"/>
            <w:rFonts w:ascii="Times New Roman" w:hAnsi="Times New Roman" w:cs="Times New Roman"/>
            <w:lang w:val="fr-FR"/>
          </w:rPr>
          <w:t>do</w:t>
        </w:r>
        <w:r w:rsidRPr="00D96E30">
          <w:rPr>
            <w:rStyle w:val="a7"/>
            <w:rFonts w:ascii="Times New Roman" w:hAnsi="Times New Roman" w:cs="Times New Roman"/>
          </w:rPr>
          <w:t>?</w:t>
        </w:r>
        <w:r w:rsidRPr="00D96E30">
          <w:rPr>
            <w:rStyle w:val="a7"/>
            <w:rFonts w:ascii="Times New Roman" w:hAnsi="Times New Roman" w:cs="Times New Roman"/>
            <w:lang w:val="fr-FR"/>
          </w:rPr>
          <w:t>cidTexte</w:t>
        </w:r>
        <w:r w:rsidRPr="00D96E30">
          <w:rPr>
            <w:rStyle w:val="a7"/>
            <w:rFonts w:ascii="Times New Roman" w:hAnsi="Times New Roman" w:cs="Times New Roman"/>
          </w:rPr>
          <w:t>=</w:t>
        </w:r>
        <w:r w:rsidRPr="00D96E30">
          <w:rPr>
            <w:rStyle w:val="a7"/>
            <w:rFonts w:ascii="Times New Roman" w:hAnsi="Times New Roman" w:cs="Times New Roman"/>
            <w:lang w:val="fr-FR"/>
          </w:rPr>
          <w:t>JORFTEXT</w:t>
        </w:r>
        <w:r w:rsidRPr="00D96E30">
          <w:rPr>
            <w:rStyle w:val="a7"/>
            <w:rFonts w:ascii="Times New Roman" w:hAnsi="Times New Roman" w:cs="Times New Roman"/>
          </w:rPr>
          <w:t>000000508749</w:t>
        </w:r>
      </w:hyperlink>
      <w:r w:rsidRPr="00D96E30">
        <w:rPr>
          <w:rFonts w:ascii="Times New Roman" w:hAnsi="Times New Roman" w:cs="Times New Roman"/>
        </w:rPr>
        <w:t xml:space="preserve">  (дата обращения:  03.08.2014)</w:t>
      </w:r>
    </w:p>
  </w:footnote>
  <w:footnote w:id="120">
    <w:p w:rsidR="00434505" w:rsidRPr="00F51AC9" w:rsidRDefault="00434505" w:rsidP="00D15F40">
      <w:pPr>
        <w:pStyle w:val="a9"/>
        <w:rPr>
          <w:rFonts w:ascii="Times New Roman" w:hAnsi="Times New Roman" w:cs="Times New Roman"/>
          <w:lang w:val="fr-FR"/>
        </w:rPr>
      </w:pPr>
      <w:r w:rsidRPr="00D96E30">
        <w:rPr>
          <w:rStyle w:val="ab"/>
          <w:rFonts w:ascii="Times New Roman" w:hAnsi="Times New Roman" w:cs="Times New Roman"/>
        </w:rPr>
        <w:footnoteRef/>
      </w:r>
      <w:r w:rsidRPr="00F51AC9">
        <w:rPr>
          <w:rFonts w:ascii="Times New Roman" w:hAnsi="Times New Roman" w:cs="Times New Roman"/>
          <w:lang w:val="fr-FR"/>
        </w:rPr>
        <w:t xml:space="preserve"> </w:t>
      </w:r>
      <w:r w:rsidRPr="00D96E30">
        <w:rPr>
          <w:rFonts w:ascii="Times New Roman" w:hAnsi="Times New Roman" w:cs="Times New Roman"/>
        </w:rPr>
        <w:t>Боберо</w:t>
      </w:r>
      <w:r w:rsidRPr="00F51AC9">
        <w:rPr>
          <w:rFonts w:ascii="Times New Roman" w:hAnsi="Times New Roman" w:cs="Times New Roman"/>
          <w:lang w:val="fr-FR"/>
        </w:rPr>
        <w:t xml:space="preserve"> </w:t>
      </w:r>
      <w:r w:rsidRPr="00D96E30">
        <w:rPr>
          <w:rFonts w:ascii="Times New Roman" w:hAnsi="Times New Roman" w:cs="Times New Roman"/>
        </w:rPr>
        <w:t>Ж</w:t>
      </w:r>
      <w:r w:rsidRPr="00F51AC9">
        <w:rPr>
          <w:rFonts w:ascii="Times New Roman" w:hAnsi="Times New Roman" w:cs="Times New Roman"/>
          <w:lang w:val="fr-FR"/>
        </w:rPr>
        <w:t xml:space="preserve">. </w:t>
      </w:r>
      <w:r w:rsidRPr="00D96E30">
        <w:rPr>
          <w:rFonts w:ascii="Times New Roman" w:hAnsi="Times New Roman" w:cs="Times New Roman"/>
        </w:rPr>
        <w:t>Указ</w:t>
      </w:r>
      <w:proofErr w:type="gramStart"/>
      <w:r w:rsidRPr="00F51AC9">
        <w:rPr>
          <w:rFonts w:ascii="Times New Roman" w:hAnsi="Times New Roman" w:cs="Times New Roman"/>
          <w:lang w:val="fr-FR"/>
        </w:rPr>
        <w:t>.</w:t>
      </w:r>
      <w:proofErr w:type="gramEnd"/>
      <w:r w:rsidRPr="00F51AC9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D96E30">
        <w:rPr>
          <w:rFonts w:ascii="Times New Roman" w:hAnsi="Times New Roman" w:cs="Times New Roman"/>
        </w:rPr>
        <w:t>с</w:t>
      </w:r>
      <w:proofErr w:type="gramEnd"/>
      <w:r w:rsidRPr="00D96E30">
        <w:rPr>
          <w:rFonts w:ascii="Times New Roman" w:hAnsi="Times New Roman" w:cs="Times New Roman"/>
        </w:rPr>
        <w:t>оч</w:t>
      </w:r>
      <w:r w:rsidRPr="00F51AC9">
        <w:rPr>
          <w:rFonts w:ascii="Times New Roman" w:hAnsi="Times New Roman" w:cs="Times New Roman"/>
          <w:lang w:val="fr-FR"/>
        </w:rPr>
        <w:t>.</w:t>
      </w:r>
    </w:p>
  </w:footnote>
  <w:footnote w:id="121">
    <w:p w:rsidR="00434505" w:rsidRPr="00EF5D00" w:rsidRDefault="00434505">
      <w:pPr>
        <w:pStyle w:val="a9"/>
        <w:rPr>
          <w:rFonts w:ascii="Times New Roman" w:hAnsi="Times New Roman" w:cs="Times New Roman"/>
          <w:lang w:val="fr-FR"/>
        </w:rPr>
      </w:pPr>
      <w:r w:rsidRPr="00E177F7">
        <w:rPr>
          <w:rStyle w:val="ab"/>
          <w:rFonts w:ascii="Times New Roman" w:hAnsi="Times New Roman" w:cs="Times New Roman"/>
        </w:rPr>
        <w:footnoteRef/>
      </w:r>
      <w:r w:rsidRPr="00E177F7">
        <w:rPr>
          <w:rFonts w:ascii="Times New Roman" w:hAnsi="Times New Roman" w:cs="Times New Roman"/>
          <w:lang w:val="fr-FR"/>
        </w:rPr>
        <w:t xml:space="preserve"> Les français et l’indentité nationale. Sondage de l’Institut CSA. Octobre</w:t>
      </w:r>
      <w:r w:rsidRPr="00EF5D00">
        <w:rPr>
          <w:rFonts w:ascii="Times New Roman" w:hAnsi="Times New Roman" w:cs="Times New Roman"/>
          <w:lang w:val="fr-FR"/>
        </w:rPr>
        <w:t xml:space="preserve"> 2009</w:t>
      </w:r>
      <w:r>
        <w:rPr>
          <w:rFonts w:ascii="Times New Roman" w:hAnsi="Times New Roman" w:cs="Times New Roman"/>
          <w:lang w:val="fr-FR"/>
        </w:rPr>
        <w:t>.</w:t>
      </w:r>
    </w:p>
  </w:footnote>
  <w:footnote w:id="122">
    <w:p w:rsidR="00434505" w:rsidRPr="00EF5D00" w:rsidRDefault="00434505">
      <w:pPr>
        <w:pStyle w:val="a9"/>
        <w:rPr>
          <w:rFonts w:ascii="Times New Roman" w:hAnsi="Times New Roman" w:cs="Times New Roman"/>
          <w:lang w:val="fr-FR"/>
        </w:rPr>
      </w:pPr>
      <w:r w:rsidRPr="00E177F7">
        <w:rPr>
          <w:rStyle w:val="ab"/>
          <w:rFonts w:ascii="Times New Roman" w:hAnsi="Times New Roman" w:cs="Times New Roman"/>
        </w:rPr>
        <w:footnoteRef/>
      </w:r>
      <w:r w:rsidRPr="00E177F7">
        <w:rPr>
          <w:rFonts w:ascii="Times New Roman" w:hAnsi="Times New Roman" w:cs="Times New Roman"/>
          <w:lang w:val="fr-FR"/>
        </w:rPr>
        <w:t xml:space="preserve"> Le catholicisme en France. Note d’analyse </w:t>
      </w:r>
      <w:r>
        <w:rPr>
          <w:rFonts w:ascii="Times New Roman" w:hAnsi="Times New Roman" w:cs="Times New Roman"/>
          <w:lang w:val="fr-FR"/>
        </w:rPr>
        <w:t xml:space="preserve">du </w:t>
      </w:r>
      <w:r w:rsidRPr="00E177F7">
        <w:rPr>
          <w:rFonts w:ascii="Times New Roman" w:hAnsi="Times New Roman" w:cs="Times New Roman"/>
          <w:lang w:val="fr-FR"/>
        </w:rPr>
        <w:t>pôle</w:t>
      </w:r>
      <w:r>
        <w:rPr>
          <w:rFonts w:ascii="Times New Roman" w:hAnsi="Times New Roman" w:cs="Times New Roman"/>
          <w:lang w:val="fr-FR"/>
        </w:rPr>
        <w:t xml:space="preserve"> d’opinion corporate. </w:t>
      </w:r>
      <w:r w:rsidRPr="00E177F7">
        <w:rPr>
          <w:rFonts w:ascii="Times New Roman" w:hAnsi="Times New Roman" w:cs="Times New Roman"/>
          <w:lang w:val="fr-FR"/>
        </w:rPr>
        <w:t>Institut CSA</w:t>
      </w:r>
      <w:r>
        <w:rPr>
          <w:rFonts w:ascii="Times New Roman" w:hAnsi="Times New Roman" w:cs="Times New Roman"/>
          <w:lang w:val="fr-FR"/>
        </w:rPr>
        <w:t xml:space="preserve"> Mars 2013. </w:t>
      </w:r>
      <w:hyperlink r:id="rId40" w:history="1">
        <w:r w:rsidRPr="00E177F7">
          <w:rPr>
            <w:rStyle w:val="a7"/>
            <w:rFonts w:ascii="Times New Roman" w:hAnsi="Times New Roman" w:cs="Times New Roman"/>
            <w:lang w:val="fr-FR"/>
          </w:rPr>
          <w:t>http</w:t>
        </w:r>
        <w:r w:rsidRPr="00EF5D00">
          <w:rPr>
            <w:rStyle w:val="a7"/>
            <w:rFonts w:ascii="Times New Roman" w:hAnsi="Times New Roman" w:cs="Times New Roman"/>
            <w:lang w:val="fr-FR"/>
          </w:rPr>
          <w:t>://</w:t>
        </w:r>
        <w:r w:rsidRPr="00E177F7">
          <w:rPr>
            <w:rStyle w:val="a7"/>
            <w:rFonts w:ascii="Times New Roman" w:hAnsi="Times New Roman" w:cs="Times New Roman"/>
            <w:lang w:val="fr-FR"/>
          </w:rPr>
          <w:t>www</w:t>
        </w:r>
        <w:r w:rsidRPr="00EF5D00">
          <w:rPr>
            <w:rStyle w:val="a7"/>
            <w:rFonts w:ascii="Times New Roman" w:hAnsi="Times New Roman" w:cs="Times New Roman"/>
            <w:lang w:val="fr-FR"/>
          </w:rPr>
          <w:t>.</w:t>
        </w:r>
        <w:r w:rsidRPr="00E177F7">
          <w:rPr>
            <w:rStyle w:val="a7"/>
            <w:rFonts w:ascii="Times New Roman" w:hAnsi="Times New Roman" w:cs="Times New Roman"/>
            <w:lang w:val="fr-FR"/>
          </w:rPr>
          <w:t>jeunes</w:t>
        </w:r>
        <w:r w:rsidRPr="00EF5D00">
          <w:rPr>
            <w:rStyle w:val="a7"/>
            <w:rFonts w:ascii="Times New Roman" w:hAnsi="Times New Roman" w:cs="Times New Roman"/>
            <w:lang w:val="fr-FR"/>
          </w:rPr>
          <w:t>-</w:t>
        </w:r>
        <w:r w:rsidRPr="00E177F7">
          <w:rPr>
            <w:rStyle w:val="a7"/>
            <w:rFonts w:ascii="Times New Roman" w:hAnsi="Times New Roman" w:cs="Times New Roman"/>
            <w:lang w:val="fr-FR"/>
          </w:rPr>
          <w:t>vocations</w:t>
        </w:r>
        <w:r w:rsidRPr="00EF5D00">
          <w:rPr>
            <w:rStyle w:val="a7"/>
            <w:rFonts w:ascii="Times New Roman" w:hAnsi="Times New Roman" w:cs="Times New Roman"/>
            <w:lang w:val="fr-FR"/>
          </w:rPr>
          <w:t>.</w:t>
        </w:r>
        <w:r w:rsidRPr="00E177F7">
          <w:rPr>
            <w:rStyle w:val="a7"/>
            <w:rFonts w:ascii="Times New Roman" w:hAnsi="Times New Roman" w:cs="Times New Roman"/>
            <w:lang w:val="fr-FR"/>
          </w:rPr>
          <w:t>catholique</w:t>
        </w:r>
        <w:r w:rsidRPr="00EF5D00">
          <w:rPr>
            <w:rStyle w:val="a7"/>
            <w:rFonts w:ascii="Times New Roman" w:hAnsi="Times New Roman" w:cs="Times New Roman"/>
            <w:lang w:val="fr-FR"/>
          </w:rPr>
          <w:t>.</w:t>
        </w:r>
        <w:r w:rsidRPr="00E177F7">
          <w:rPr>
            <w:rStyle w:val="a7"/>
            <w:rFonts w:ascii="Times New Roman" w:hAnsi="Times New Roman" w:cs="Times New Roman"/>
            <w:lang w:val="fr-FR"/>
          </w:rPr>
          <w:t>fr</w:t>
        </w:r>
        <w:r w:rsidRPr="00EF5D00">
          <w:rPr>
            <w:rStyle w:val="a7"/>
            <w:rFonts w:ascii="Times New Roman" w:hAnsi="Times New Roman" w:cs="Times New Roman"/>
            <w:lang w:val="fr-FR"/>
          </w:rPr>
          <w:t>/</w:t>
        </w:r>
        <w:r w:rsidRPr="00E177F7">
          <w:rPr>
            <w:rStyle w:val="a7"/>
            <w:rFonts w:ascii="Times New Roman" w:hAnsi="Times New Roman" w:cs="Times New Roman"/>
            <w:lang w:val="fr-FR"/>
          </w:rPr>
          <w:t>download</w:t>
        </w:r>
        <w:r w:rsidRPr="00EF5D00">
          <w:rPr>
            <w:rStyle w:val="a7"/>
            <w:rFonts w:ascii="Times New Roman" w:hAnsi="Times New Roman" w:cs="Times New Roman"/>
            <w:lang w:val="fr-FR"/>
          </w:rPr>
          <w:t>/1-19178-0/</w:t>
        </w:r>
        <w:r w:rsidRPr="00E177F7">
          <w:rPr>
            <w:rStyle w:val="a7"/>
            <w:rFonts w:ascii="Times New Roman" w:hAnsi="Times New Roman" w:cs="Times New Roman"/>
            <w:lang w:val="fr-FR"/>
          </w:rPr>
          <w:t>note</w:t>
        </w:r>
        <w:r w:rsidRPr="00EF5D00">
          <w:rPr>
            <w:rStyle w:val="a7"/>
            <w:rFonts w:ascii="Times New Roman" w:hAnsi="Times New Roman" w:cs="Times New Roman"/>
            <w:lang w:val="fr-FR"/>
          </w:rPr>
          <w:t>-</w:t>
        </w:r>
        <w:r w:rsidRPr="00E177F7">
          <w:rPr>
            <w:rStyle w:val="a7"/>
            <w:rFonts w:ascii="Times New Roman" w:hAnsi="Times New Roman" w:cs="Times New Roman"/>
            <w:lang w:val="fr-FR"/>
          </w:rPr>
          <w:t>d</w:t>
        </w:r>
        <w:r w:rsidRPr="00EF5D00">
          <w:rPr>
            <w:rStyle w:val="a7"/>
            <w:rFonts w:ascii="Times New Roman" w:hAnsi="Times New Roman" w:cs="Times New Roman"/>
            <w:lang w:val="fr-FR"/>
          </w:rPr>
          <w:t>-</w:t>
        </w:r>
        <w:r w:rsidRPr="00E177F7">
          <w:rPr>
            <w:rStyle w:val="a7"/>
            <w:rFonts w:ascii="Times New Roman" w:hAnsi="Times New Roman" w:cs="Times New Roman"/>
            <w:lang w:val="fr-FR"/>
          </w:rPr>
          <w:t>analyse</w:t>
        </w:r>
        <w:r w:rsidRPr="00EF5D00">
          <w:rPr>
            <w:rStyle w:val="a7"/>
            <w:rFonts w:ascii="Times New Roman" w:hAnsi="Times New Roman" w:cs="Times New Roman"/>
            <w:lang w:val="fr-FR"/>
          </w:rPr>
          <w:t>-</w:t>
        </w:r>
        <w:r w:rsidRPr="00E177F7">
          <w:rPr>
            <w:rStyle w:val="a7"/>
            <w:rFonts w:ascii="Times New Roman" w:hAnsi="Times New Roman" w:cs="Times New Roman"/>
            <w:lang w:val="fr-FR"/>
          </w:rPr>
          <w:t>la</w:t>
        </w:r>
        <w:r w:rsidRPr="00EF5D00">
          <w:rPr>
            <w:rStyle w:val="a7"/>
            <w:rFonts w:ascii="Times New Roman" w:hAnsi="Times New Roman" w:cs="Times New Roman"/>
            <w:lang w:val="fr-FR"/>
          </w:rPr>
          <w:t>-</w:t>
        </w:r>
        <w:r w:rsidRPr="00E177F7">
          <w:rPr>
            <w:rStyle w:val="a7"/>
            <w:rFonts w:ascii="Times New Roman" w:hAnsi="Times New Roman" w:cs="Times New Roman"/>
            <w:lang w:val="fr-FR"/>
          </w:rPr>
          <w:t>catholicisme</w:t>
        </w:r>
        <w:r w:rsidRPr="00EF5D00">
          <w:rPr>
            <w:rStyle w:val="a7"/>
            <w:rFonts w:ascii="Times New Roman" w:hAnsi="Times New Roman" w:cs="Times New Roman"/>
            <w:lang w:val="fr-FR"/>
          </w:rPr>
          <w:t>-</w:t>
        </w:r>
        <w:r w:rsidRPr="00E177F7">
          <w:rPr>
            <w:rStyle w:val="a7"/>
            <w:rFonts w:ascii="Times New Roman" w:hAnsi="Times New Roman" w:cs="Times New Roman"/>
            <w:lang w:val="fr-FR"/>
          </w:rPr>
          <w:t>en</w:t>
        </w:r>
        <w:r w:rsidRPr="00EF5D00">
          <w:rPr>
            <w:rStyle w:val="a7"/>
            <w:rFonts w:ascii="Times New Roman" w:hAnsi="Times New Roman" w:cs="Times New Roman"/>
            <w:lang w:val="fr-FR"/>
          </w:rPr>
          <w:t>-</w:t>
        </w:r>
        <w:r w:rsidRPr="00E177F7">
          <w:rPr>
            <w:rStyle w:val="a7"/>
            <w:rFonts w:ascii="Times New Roman" w:hAnsi="Times New Roman" w:cs="Times New Roman"/>
            <w:lang w:val="fr-FR"/>
          </w:rPr>
          <w:t>france</w:t>
        </w:r>
        <w:r w:rsidRPr="00EF5D00">
          <w:rPr>
            <w:rStyle w:val="a7"/>
            <w:rFonts w:ascii="Times New Roman" w:hAnsi="Times New Roman" w:cs="Times New Roman"/>
            <w:lang w:val="fr-FR"/>
          </w:rPr>
          <w:t>-</w:t>
        </w:r>
        <w:r w:rsidRPr="00E177F7">
          <w:rPr>
            <w:rStyle w:val="a7"/>
            <w:rFonts w:ascii="Times New Roman" w:hAnsi="Times New Roman" w:cs="Times New Roman"/>
            <w:lang w:val="fr-FR"/>
          </w:rPr>
          <w:t>csa</w:t>
        </w:r>
        <w:r w:rsidRPr="00EF5D00">
          <w:rPr>
            <w:rStyle w:val="a7"/>
            <w:rFonts w:ascii="Times New Roman" w:hAnsi="Times New Roman" w:cs="Times New Roman"/>
            <w:lang w:val="fr-FR"/>
          </w:rPr>
          <w:t>.</w:t>
        </w:r>
        <w:r w:rsidRPr="00E177F7">
          <w:rPr>
            <w:rStyle w:val="a7"/>
            <w:rFonts w:ascii="Times New Roman" w:hAnsi="Times New Roman" w:cs="Times New Roman"/>
            <w:lang w:val="fr-FR"/>
          </w:rPr>
          <w:t>pdf</w:t>
        </w:r>
      </w:hyperlink>
      <w:r w:rsidRPr="00EF5D00">
        <w:rPr>
          <w:rFonts w:ascii="Times New Roman" w:hAnsi="Times New Roman" w:cs="Times New Roman"/>
          <w:lang w:val="fr-FR"/>
        </w:rPr>
        <w:t xml:space="preserve">  (</w:t>
      </w:r>
      <w:r w:rsidRPr="00D96E30">
        <w:rPr>
          <w:rFonts w:ascii="Times New Roman" w:hAnsi="Times New Roman" w:cs="Times New Roman"/>
        </w:rPr>
        <w:t>дата</w:t>
      </w:r>
      <w:r w:rsidRPr="00EF5D00">
        <w:rPr>
          <w:rFonts w:ascii="Times New Roman" w:hAnsi="Times New Roman" w:cs="Times New Roman"/>
          <w:lang w:val="fr-FR"/>
        </w:rPr>
        <w:t xml:space="preserve"> </w:t>
      </w:r>
      <w:r w:rsidRPr="00D96E30">
        <w:rPr>
          <w:rFonts w:ascii="Times New Roman" w:hAnsi="Times New Roman" w:cs="Times New Roman"/>
        </w:rPr>
        <w:t>обращения</w:t>
      </w:r>
      <w:r w:rsidRPr="00EF5D00">
        <w:rPr>
          <w:rFonts w:ascii="Times New Roman" w:hAnsi="Times New Roman" w:cs="Times New Roman"/>
          <w:lang w:val="fr-FR"/>
        </w:rPr>
        <w:t>:  07.04.2017)</w:t>
      </w:r>
    </w:p>
  </w:footnote>
  <w:footnote w:id="123">
    <w:p w:rsidR="00434505" w:rsidRPr="00E177F7" w:rsidRDefault="00434505">
      <w:pPr>
        <w:pStyle w:val="a9"/>
        <w:rPr>
          <w:rFonts w:ascii="Times New Roman" w:hAnsi="Times New Roman" w:cs="Times New Roman"/>
          <w:lang w:val="fr-FR"/>
        </w:rPr>
      </w:pPr>
      <w:r w:rsidRPr="00E177F7">
        <w:rPr>
          <w:rStyle w:val="ab"/>
          <w:rFonts w:ascii="Times New Roman" w:hAnsi="Times New Roman" w:cs="Times New Roman"/>
        </w:rPr>
        <w:footnoteRef/>
      </w:r>
      <w:r w:rsidRPr="00E177F7">
        <w:rPr>
          <w:rFonts w:ascii="Times New Roman" w:hAnsi="Times New Roman" w:cs="Times New Roman"/>
          <w:lang w:val="fr-FR"/>
        </w:rPr>
        <w:t xml:space="preserve"> </w:t>
      </w:r>
      <w:r w:rsidRPr="00E177F7">
        <w:rPr>
          <w:rFonts w:ascii="Times New Roman" w:hAnsi="Times New Roman" w:cs="Times New Roman"/>
          <w:lang w:val="fr-FR"/>
        </w:rPr>
        <w:t>Sarkozy célèbre l'héritage chréti</w:t>
      </w:r>
      <w:r>
        <w:rPr>
          <w:rFonts w:ascii="Times New Roman" w:hAnsi="Times New Roman" w:cs="Times New Roman"/>
          <w:lang w:val="fr-FR"/>
        </w:rPr>
        <w:t>en/</w:t>
      </w:r>
      <w:r w:rsidRPr="00E177F7">
        <w:rPr>
          <w:lang w:val="fr-FR"/>
        </w:rPr>
        <w:t xml:space="preserve"> </w:t>
      </w:r>
      <w:r w:rsidRPr="00E177F7">
        <w:rPr>
          <w:rFonts w:ascii="Times New Roman" w:hAnsi="Times New Roman" w:cs="Times New Roman"/>
          <w:lang w:val="fr-FR"/>
        </w:rPr>
        <w:t>Charles Jaigu</w:t>
      </w:r>
      <w:r>
        <w:rPr>
          <w:rFonts w:ascii="Times New Roman" w:hAnsi="Times New Roman" w:cs="Times New Roman"/>
          <w:lang w:val="fr-FR"/>
        </w:rPr>
        <w:t xml:space="preserve">  // Le Figaro 03.03.2011 </w:t>
      </w:r>
      <w:hyperlink r:id="rId41" w:history="1">
        <w:r w:rsidRPr="00E177F7">
          <w:rPr>
            <w:rStyle w:val="a7"/>
            <w:rFonts w:ascii="Times New Roman" w:hAnsi="Times New Roman" w:cs="Times New Roman"/>
            <w:lang w:val="fr-FR"/>
          </w:rPr>
          <w:t>http://www.lefigaro.fr/politique/2011/03/03/01002-20110303ARTFIG00729-sarkozy-celebre-l-heritage-chretien.php</w:t>
        </w:r>
      </w:hyperlink>
      <w:r w:rsidRPr="00E177F7">
        <w:rPr>
          <w:rFonts w:ascii="Times New Roman" w:hAnsi="Times New Roman" w:cs="Times New Roman"/>
          <w:lang w:val="fr-FR"/>
        </w:rPr>
        <w:t xml:space="preserve"> (</w:t>
      </w:r>
      <w:r w:rsidRPr="00D96E30">
        <w:rPr>
          <w:rFonts w:ascii="Times New Roman" w:hAnsi="Times New Roman" w:cs="Times New Roman"/>
        </w:rPr>
        <w:t>дата</w:t>
      </w:r>
      <w:r w:rsidRPr="00E177F7">
        <w:rPr>
          <w:rFonts w:ascii="Times New Roman" w:hAnsi="Times New Roman" w:cs="Times New Roman"/>
          <w:lang w:val="fr-FR"/>
        </w:rPr>
        <w:t xml:space="preserve"> </w:t>
      </w:r>
      <w:r w:rsidRPr="00D96E30">
        <w:rPr>
          <w:rFonts w:ascii="Times New Roman" w:hAnsi="Times New Roman" w:cs="Times New Roman"/>
        </w:rPr>
        <w:t>обращения</w:t>
      </w:r>
      <w:r w:rsidRPr="00E177F7">
        <w:rPr>
          <w:rFonts w:ascii="Times New Roman" w:hAnsi="Times New Roman" w:cs="Times New Roman"/>
          <w:lang w:val="fr-FR"/>
        </w:rPr>
        <w:t>:  07.04.2017)</w:t>
      </w:r>
    </w:p>
  </w:footnote>
  <w:footnote w:id="124">
    <w:p w:rsidR="00434505" w:rsidRPr="00C024AD" w:rsidRDefault="00434505" w:rsidP="00D15F40">
      <w:pPr>
        <w:rPr>
          <w:sz w:val="20"/>
          <w:szCs w:val="20"/>
        </w:rPr>
      </w:pPr>
      <w:r w:rsidRPr="00E177F7">
        <w:rPr>
          <w:rStyle w:val="ab"/>
          <w:sz w:val="20"/>
          <w:szCs w:val="20"/>
        </w:rPr>
        <w:footnoteRef/>
      </w:r>
      <w:r w:rsidRPr="00E177F7">
        <w:rPr>
          <w:sz w:val="20"/>
          <w:szCs w:val="20"/>
          <w:lang w:val="fr-FR"/>
        </w:rPr>
        <w:t xml:space="preserve"> Catholiques et tentation identitaire : deux visions, un débat/</w:t>
      </w:r>
      <w:r w:rsidRPr="00E177F7">
        <w:rPr>
          <w:rFonts w:eastAsia="Calibri"/>
          <w:color w:val="000000"/>
          <w:sz w:val="20"/>
          <w:szCs w:val="20"/>
          <w:lang w:val="fr-FR"/>
        </w:rPr>
        <w:t>Jean-Pierre Denis</w:t>
      </w:r>
      <w:r>
        <w:rPr>
          <w:rStyle w:val="apple-converted-space"/>
          <w:rFonts w:eastAsia="Calibri"/>
          <w:sz w:val="20"/>
          <w:szCs w:val="20"/>
          <w:lang w:val="fr-FR"/>
        </w:rPr>
        <w:t xml:space="preserve"> // La Vie.</w:t>
      </w:r>
      <w:r w:rsidRPr="00E177F7">
        <w:rPr>
          <w:sz w:val="20"/>
          <w:szCs w:val="20"/>
          <w:lang w:val="fr-FR"/>
        </w:rPr>
        <w:t xml:space="preserve"> </w:t>
      </w:r>
      <w:r w:rsidRPr="00E177F7">
        <w:rPr>
          <w:sz w:val="20"/>
          <w:szCs w:val="20"/>
          <w:lang w:val="fr-FR"/>
        </w:rPr>
        <w:t>04.01.2017  URL:</w:t>
      </w:r>
      <w:hyperlink r:id="rId42" w:history="1">
        <w:r w:rsidRPr="00E177F7">
          <w:rPr>
            <w:rStyle w:val="a7"/>
            <w:sz w:val="20"/>
            <w:szCs w:val="20"/>
            <w:lang w:val="fr-FR"/>
          </w:rPr>
          <w:t>http://www.lavie.fr/culture/essais/catholiques-et-tentation-identitaire-deux-visions-un-debat-04-01-2017-78940_680.php</w:t>
        </w:r>
      </w:hyperlink>
      <w:r w:rsidRPr="00E177F7">
        <w:rPr>
          <w:sz w:val="20"/>
          <w:szCs w:val="20"/>
          <w:lang w:val="fr-FR"/>
        </w:rPr>
        <w:t xml:space="preserve"> </w:t>
      </w:r>
      <w:r w:rsidRPr="00E177F7">
        <w:rPr>
          <w:sz w:val="20"/>
          <w:lang w:val="fr-FR"/>
        </w:rPr>
        <w:t>(</w:t>
      </w:r>
      <w:r w:rsidRPr="00E177F7">
        <w:rPr>
          <w:sz w:val="20"/>
        </w:rPr>
        <w:t>дата</w:t>
      </w:r>
      <w:r w:rsidRPr="00E177F7">
        <w:rPr>
          <w:sz w:val="20"/>
          <w:lang w:val="fr-FR"/>
        </w:rPr>
        <w:t xml:space="preserve"> </w:t>
      </w:r>
      <w:r w:rsidRPr="00E177F7">
        <w:rPr>
          <w:sz w:val="20"/>
        </w:rPr>
        <w:t>обращения</w:t>
      </w:r>
      <w:r w:rsidRPr="00E177F7">
        <w:rPr>
          <w:sz w:val="20"/>
          <w:lang w:val="fr-FR"/>
        </w:rPr>
        <w:t>:  07.04.2017)</w:t>
      </w:r>
      <w:r w:rsidRPr="00C024AD">
        <w:rPr>
          <w:sz w:val="20"/>
          <w:lang w:val="fr-FR"/>
        </w:rPr>
        <w:t xml:space="preserve">; Deux courants catholiques se déchirent sur l’identité nationale et l’immigration/ Cécile Chambraud // Le Monde. </w:t>
      </w:r>
      <w:r>
        <w:rPr>
          <w:sz w:val="20"/>
        </w:rPr>
        <w:t xml:space="preserve">06.01.2017. </w:t>
      </w:r>
      <w:r>
        <w:rPr>
          <w:sz w:val="20"/>
          <w:lang w:val="en-US"/>
        </w:rPr>
        <w:t>URL</w:t>
      </w:r>
      <w:r>
        <w:rPr>
          <w:sz w:val="20"/>
        </w:rPr>
        <w:t>: </w:t>
      </w:r>
      <w:hyperlink r:id="rId43" w:history="1">
        <w:r w:rsidRPr="00C024AD">
          <w:rPr>
            <w:rStyle w:val="a7"/>
            <w:sz w:val="20"/>
            <w:lang w:val="en-US"/>
          </w:rPr>
          <w:t>http</w:t>
        </w:r>
        <w:r w:rsidRPr="00C024AD">
          <w:rPr>
            <w:rStyle w:val="a7"/>
            <w:sz w:val="20"/>
          </w:rPr>
          <w:t>://</w:t>
        </w:r>
        <w:r w:rsidRPr="00C024AD">
          <w:rPr>
            <w:rStyle w:val="a7"/>
            <w:sz w:val="20"/>
            <w:lang w:val="en-US"/>
          </w:rPr>
          <w:t>www</w:t>
        </w:r>
        <w:r w:rsidRPr="00C024AD">
          <w:rPr>
            <w:rStyle w:val="a7"/>
            <w:sz w:val="20"/>
          </w:rPr>
          <w:t>.</w:t>
        </w:r>
        <w:r w:rsidRPr="00C024AD">
          <w:rPr>
            <w:rStyle w:val="a7"/>
            <w:sz w:val="20"/>
            <w:lang w:val="en-US"/>
          </w:rPr>
          <w:t>lemonde</w:t>
        </w:r>
        <w:r w:rsidRPr="00C024AD">
          <w:rPr>
            <w:rStyle w:val="a7"/>
            <w:sz w:val="20"/>
          </w:rPr>
          <w:t>.</w:t>
        </w:r>
        <w:r w:rsidRPr="00C024AD">
          <w:rPr>
            <w:rStyle w:val="a7"/>
            <w:sz w:val="20"/>
            <w:lang w:val="en-US"/>
          </w:rPr>
          <w:t>fr</w:t>
        </w:r>
        <w:r w:rsidRPr="00C024AD">
          <w:rPr>
            <w:rStyle w:val="a7"/>
            <w:sz w:val="20"/>
          </w:rPr>
          <w:t>/</w:t>
        </w:r>
        <w:r w:rsidRPr="00C024AD">
          <w:rPr>
            <w:rStyle w:val="a7"/>
            <w:sz w:val="20"/>
            <w:lang w:val="en-US"/>
          </w:rPr>
          <w:t>religions</w:t>
        </w:r>
        <w:r w:rsidRPr="00C024AD">
          <w:rPr>
            <w:rStyle w:val="a7"/>
            <w:sz w:val="20"/>
          </w:rPr>
          <w:t>/</w:t>
        </w:r>
        <w:r w:rsidRPr="00C024AD">
          <w:rPr>
            <w:rStyle w:val="a7"/>
            <w:sz w:val="20"/>
            <w:lang w:val="en-US"/>
          </w:rPr>
          <w:t>article</w:t>
        </w:r>
        <w:r w:rsidRPr="00C024AD">
          <w:rPr>
            <w:rStyle w:val="a7"/>
            <w:sz w:val="20"/>
          </w:rPr>
          <w:t>/2017/01/06/</w:t>
        </w:r>
        <w:r w:rsidRPr="00C024AD">
          <w:rPr>
            <w:rStyle w:val="a7"/>
            <w:sz w:val="20"/>
            <w:lang w:val="en-US"/>
          </w:rPr>
          <w:t>deux</w:t>
        </w:r>
        <w:r w:rsidRPr="00C024AD">
          <w:rPr>
            <w:rStyle w:val="a7"/>
            <w:sz w:val="20"/>
          </w:rPr>
          <w:t>-</w:t>
        </w:r>
        <w:r w:rsidRPr="00C024AD">
          <w:rPr>
            <w:rStyle w:val="a7"/>
            <w:sz w:val="20"/>
            <w:lang w:val="en-US"/>
          </w:rPr>
          <w:t>courants</w:t>
        </w:r>
        <w:r w:rsidRPr="00C024AD">
          <w:rPr>
            <w:rStyle w:val="a7"/>
            <w:sz w:val="20"/>
          </w:rPr>
          <w:t>-</w:t>
        </w:r>
        <w:r w:rsidRPr="00C024AD">
          <w:rPr>
            <w:rStyle w:val="a7"/>
            <w:sz w:val="20"/>
            <w:lang w:val="en-US"/>
          </w:rPr>
          <w:t>catholiques</w:t>
        </w:r>
        <w:r w:rsidRPr="00C024AD">
          <w:rPr>
            <w:rStyle w:val="a7"/>
            <w:sz w:val="20"/>
          </w:rPr>
          <w:t>-</w:t>
        </w:r>
        <w:r w:rsidRPr="00C024AD">
          <w:rPr>
            <w:rStyle w:val="a7"/>
            <w:sz w:val="20"/>
            <w:lang w:val="en-US"/>
          </w:rPr>
          <w:t>se</w:t>
        </w:r>
        <w:r w:rsidRPr="00C024AD">
          <w:rPr>
            <w:rStyle w:val="a7"/>
            <w:sz w:val="20"/>
          </w:rPr>
          <w:t>-</w:t>
        </w:r>
        <w:r w:rsidRPr="00C024AD">
          <w:rPr>
            <w:rStyle w:val="a7"/>
            <w:sz w:val="20"/>
            <w:lang w:val="en-US"/>
          </w:rPr>
          <w:t>dechirent</w:t>
        </w:r>
        <w:r w:rsidRPr="00C024AD">
          <w:rPr>
            <w:rStyle w:val="a7"/>
            <w:sz w:val="20"/>
          </w:rPr>
          <w:t>-</w:t>
        </w:r>
        <w:r w:rsidRPr="00C024AD">
          <w:rPr>
            <w:rStyle w:val="a7"/>
            <w:sz w:val="20"/>
            <w:lang w:val="en-US"/>
          </w:rPr>
          <w:t>sur</w:t>
        </w:r>
        <w:r w:rsidRPr="00C024AD">
          <w:rPr>
            <w:rStyle w:val="a7"/>
            <w:sz w:val="20"/>
          </w:rPr>
          <w:t>-</w:t>
        </w:r>
        <w:r w:rsidRPr="00C024AD">
          <w:rPr>
            <w:rStyle w:val="a7"/>
            <w:sz w:val="20"/>
            <w:lang w:val="en-US"/>
          </w:rPr>
          <w:t>l</w:t>
        </w:r>
        <w:r w:rsidRPr="00C024AD">
          <w:rPr>
            <w:rStyle w:val="a7"/>
            <w:sz w:val="20"/>
          </w:rPr>
          <w:t>-</w:t>
        </w:r>
        <w:r w:rsidRPr="00C024AD">
          <w:rPr>
            <w:rStyle w:val="a7"/>
            <w:sz w:val="20"/>
            <w:lang w:val="en-US"/>
          </w:rPr>
          <w:t>identite</w:t>
        </w:r>
        <w:r w:rsidRPr="00C024AD">
          <w:rPr>
            <w:rStyle w:val="a7"/>
            <w:sz w:val="20"/>
          </w:rPr>
          <w:t>-</w:t>
        </w:r>
        <w:r w:rsidRPr="00C024AD">
          <w:rPr>
            <w:rStyle w:val="a7"/>
            <w:sz w:val="20"/>
            <w:lang w:val="en-US"/>
          </w:rPr>
          <w:t>nationale</w:t>
        </w:r>
        <w:r w:rsidRPr="00C024AD">
          <w:rPr>
            <w:rStyle w:val="a7"/>
            <w:sz w:val="20"/>
          </w:rPr>
          <w:t>-</w:t>
        </w:r>
        <w:r w:rsidRPr="00C024AD">
          <w:rPr>
            <w:rStyle w:val="a7"/>
            <w:sz w:val="20"/>
            <w:lang w:val="en-US"/>
          </w:rPr>
          <w:t>et</w:t>
        </w:r>
        <w:r w:rsidRPr="00C024AD">
          <w:rPr>
            <w:rStyle w:val="a7"/>
            <w:sz w:val="20"/>
          </w:rPr>
          <w:t>-</w:t>
        </w:r>
        <w:r w:rsidRPr="00C024AD">
          <w:rPr>
            <w:rStyle w:val="a7"/>
            <w:sz w:val="20"/>
            <w:lang w:val="en-US"/>
          </w:rPr>
          <w:t>l</w:t>
        </w:r>
        <w:r w:rsidRPr="00C024AD">
          <w:rPr>
            <w:rStyle w:val="a7"/>
            <w:sz w:val="20"/>
          </w:rPr>
          <w:t>-</w:t>
        </w:r>
        <w:r w:rsidRPr="00C024AD">
          <w:rPr>
            <w:rStyle w:val="a7"/>
            <w:sz w:val="20"/>
            <w:lang w:val="en-US"/>
          </w:rPr>
          <w:t>immigration</w:t>
        </w:r>
        <w:r w:rsidRPr="00C024AD">
          <w:rPr>
            <w:rStyle w:val="a7"/>
            <w:sz w:val="20"/>
          </w:rPr>
          <w:t>_5058453_1653130.</w:t>
        </w:r>
        <w:r w:rsidRPr="00C024AD">
          <w:rPr>
            <w:rStyle w:val="a7"/>
            <w:sz w:val="20"/>
            <w:lang w:val="en-US"/>
          </w:rPr>
          <w:t>html</w:t>
        </w:r>
      </w:hyperlink>
      <w:r>
        <w:rPr>
          <w:rStyle w:val="a7"/>
          <w:sz w:val="20"/>
        </w:rPr>
        <w:t> </w:t>
      </w:r>
      <w:r w:rsidRPr="00C024AD">
        <w:rPr>
          <w:rStyle w:val="a7"/>
          <w:sz w:val="20"/>
        </w:rPr>
        <w:t xml:space="preserve"> </w:t>
      </w:r>
      <w:r w:rsidRPr="00C024AD">
        <w:rPr>
          <w:sz w:val="20"/>
        </w:rPr>
        <w:t>(дата обращения:  07.04.2017)</w:t>
      </w:r>
    </w:p>
  </w:footnote>
  <w:footnote w:id="125">
    <w:p w:rsidR="00434505" w:rsidRPr="00E177F7" w:rsidRDefault="00434505" w:rsidP="00E177F7">
      <w:pPr>
        <w:pStyle w:val="a9"/>
        <w:rPr>
          <w:rFonts w:ascii="Times New Roman" w:hAnsi="Times New Roman" w:cs="Times New Roman"/>
        </w:rPr>
      </w:pPr>
      <w:r w:rsidRPr="00E177F7">
        <w:rPr>
          <w:rStyle w:val="ab"/>
          <w:rFonts w:ascii="Times New Roman" w:hAnsi="Times New Roman" w:cs="Times New Roman"/>
        </w:rPr>
        <w:footnoteRef/>
      </w:r>
      <w:r w:rsidRPr="00E177F7">
        <w:rPr>
          <w:rFonts w:ascii="Times New Roman" w:hAnsi="Times New Roman" w:cs="Times New Roman"/>
          <w:lang w:val="fr-FR"/>
        </w:rPr>
        <w:t xml:space="preserve"> François, le pape qui fait scandale</w:t>
      </w:r>
      <w:r>
        <w:rPr>
          <w:rFonts w:ascii="Times New Roman" w:hAnsi="Times New Roman" w:cs="Times New Roman"/>
          <w:lang w:val="fr-FR"/>
        </w:rPr>
        <w:t>/</w:t>
      </w:r>
      <w:r w:rsidRPr="00E177F7">
        <w:rPr>
          <w:rFonts w:ascii="Times New Roman" w:hAnsi="Times New Roman" w:cs="Times New Roman"/>
          <w:lang w:val="fr-FR"/>
        </w:rPr>
        <w:t xml:space="preserve"> Laurent Dandrieu</w:t>
      </w:r>
      <w:r>
        <w:rPr>
          <w:rFonts w:ascii="Times New Roman" w:hAnsi="Times New Roman" w:cs="Times New Roman"/>
          <w:lang w:val="fr-FR"/>
        </w:rPr>
        <w:t xml:space="preserve">// Valeurs Actuelles. </w:t>
      </w:r>
      <w:r w:rsidRPr="00E177F7">
        <w:rPr>
          <w:rFonts w:ascii="Times New Roman" w:hAnsi="Times New Roman" w:cs="Times New Roman"/>
        </w:rPr>
        <w:t xml:space="preserve">07.01.2017 </w:t>
      </w:r>
      <w:r>
        <w:rPr>
          <w:rFonts w:ascii="Times New Roman" w:hAnsi="Times New Roman" w:cs="Times New Roman"/>
          <w:lang w:val="fr-FR"/>
        </w:rPr>
        <w:t>URL</w:t>
      </w:r>
      <w:proofErr w:type="gramStart"/>
      <w:r>
        <w:rPr>
          <w:rFonts w:ascii="Times New Roman" w:hAnsi="Times New Roman" w:cs="Times New Roman"/>
          <w:lang w:val="fr-FR"/>
        </w:rPr>
        <w:t> </w:t>
      </w:r>
      <w:r w:rsidRPr="00E177F7">
        <w:rPr>
          <w:rFonts w:ascii="Times New Roman" w:hAnsi="Times New Roman" w:cs="Times New Roman"/>
        </w:rPr>
        <w:t>:</w:t>
      </w:r>
      <w:proofErr w:type="gramEnd"/>
      <w:r w:rsidRPr="00E177F7">
        <w:fldChar w:fldCharType="begin"/>
      </w:r>
      <w:r w:rsidRPr="00E177F7">
        <w:rPr>
          <w:rFonts w:ascii="Times New Roman" w:hAnsi="Times New Roman" w:cs="Times New Roman"/>
        </w:rPr>
        <w:instrText xml:space="preserve"> </w:instrText>
      </w:r>
      <w:r w:rsidRPr="00E177F7">
        <w:rPr>
          <w:rFonts w:ascii="Times New Roman" w:hAnsi="Times New Roman" w:cs="Times New Roman"/>
          <w:lang w:val="fr-FR"/>
        </w:rPr>
        <w:instrText>HYPERLINK</w:instrText>
      </w:r>
      <w:r w:rsidRPr="00E177F7">
        <w:rPr>
          <w:rFonts w:ascii="Times New Roman" w:hAnsi="Times New Roman" w:cs="Times New Roman"/>
        </w:rPr>
        <w:instrText xml:space="preserve"> "</w:instrText>
      </w:r>
      <w:r w:rsidRPr="00E177F7">
        <w:rPr>
          <w:rFonts w:ascii="Times New Roman" w:hAnsi="Times New Roman" w:cs="Times New Roman"/>
          <w:lang w:val="fr-FR"/>
        </w:rPr>
        <w:instrText>http</w:instrText>
      </w:r>
      <w:r w:rsidRPr="00E177F7">
        <w:rPr>
          <w:rFonts w:ascii="Times New Roman" w:hAnsi="Times New Roman" w:cs="Times New Roman"/>
        </w:rPr>
        <w:instrText>://</w:instrText>
      </w:r>
      <w:r w:rsidRPr="00E177F7">
        <w:rPr>
          <w:rFonts w:ascii="Times New Roman" w:hAnsi="Times New Roman" w:cs="Times New Roman"/>
          <w:lang w:val="fr-FR"/>
        </w:rPr>
        <w:instrText>www</w:instrText>
      </w:r>
      <w:r w:rsidRPr="00E177F7">
        <w:rPr>
          <w:rFonts w:ascii="Times New Roman" w:hAnsi="Times New Roman" w:cs="Times New Roman"/>
        </w:rPr>
        <w:instrText>.</w:instrText>
      </w:r>
      <w:r w:rsidRPr="00E177F7">
        <w:rPr>
          <w:rFonts w:ascii="Times New Roman" w:hAnsi="Times New Roman" w:cs="Times New Roman"/>
          <w:lang w:val="fr-FR"/>
        </w:rPr>
        <w:instrText>valeursactuelles</w:instrText>
      </w:r>
      <w:r w:rsidRPr="00E177F7">
        <w:rPr>
          <w:rFonts w:ascii="Times New Roman" w:hAnsi="Times New Roman" w:cs="Times New Roman"/>
        </w:rPr>
        <w:instrText>.</w:instrText>
      </w:r>
      <w:r w:rsidRPr="00E177F7">
        <w:rPr>
          <w:rFonts w:ascii="Times New Roman" w:hAnsi="Times New Roman" w:cs="Times New Roman"/>
          <w:lang w:val="fr-FR"/>
        </w:rPr>
        <w:instrText>com</w:instrText>
      </w:r>
      <w:r w:rsidRPr="00E177F7">
        <w:rPr>
          <w:rFonts w:ascii="Times New Roman" w:hAnsi="Times New Roman" w:cs="Times New Roman"/>
        </w:rPr>
        <w:instrText>/</w:instrText>
      </w:r>
      <w:r w:rsidRPr="00E177F7">
        <w:rPr>
          <w:rFonts w:ascii="Times New Roman" w:hAnsi="Times New Roman" w:cs="Times New Roman"/>
          <w:lang w:val="fr-FR"/>
        </w:rPr>
        <w:instrText>societe</w:instrText>
      </w:r>
      <w:r w:rsidRPr="00E177F7">
        <w:rPr>
          <w:rFonts w:ascii="Times New Roman" w:hAnsi="Times New Roman" w:cs="Times New Roman"/>
        </w:rPr>
        <w:instrText>/</w:instrText>
      </w:r>
      <w:r w:rsidRPr="00E177F7">
        <w:rPr>
          <w:rFonts w:ascii="Times New Roman" w:hAnsi="Times New Roman" w:cs="Times New Roman"/>
          <w:lang w:val="fr-FR"/>
        </w:rPr>
        <w:instrText>francois</w:instrText>
      </w:r>
      <w:r w:rsidRPr="00E177F7">
        <w:rPr>
          <w:rFonts w:ascii="Times New Roman" w:hAnsi="Times New Roman" w:cs="Times New Roman"/>
        </w:rPr>
        <w:instrText>-</w:instrText>
      </w:r>
      <w:r w:rsidRPr="00E177F7">
        <w:rPr>
          <w:rFonts w:ascii="Times New Roman" w:hAnsi="Times New Roman" w:cs="Times New Roman"/>
          <w:lang w:val="fr-FR"/>
        </w:rPr>
        <w:instrText>le</w:instrText>
      </w:r>
      <w:r w:rsidRPr="00E177F7">
        <w:rPr>
          <w:rFonts w:ascii="Times New Roman" w:hAnsi="Times New Roman" w:cs="Times New Roman"/>
        </w:rPr>
        <w:instrText>-</w:instrText>
      </w:r>
      <w:r w:rsidRPr="00E177F7">
        <w:rPr>
          <w:rFonts w:ascii="Times New Roman" w:hAnsi="Times New Roman" w:cs="Times New Roman"/>
          <w:lang w:val="fr-FR"/>
        </w:rPr>
        <w:instrText>pape</w:instrText>
      </w:r>
      <w:r w:rsidRPr="00E177F7">
        <w:rPr>
          <w:rFonts w:ascii="Times New Roman" w:hAnsi="Times New Roman" w:cs="Times New Roman"/>
        </w:rPr>
        <w:instrText>-</w:instrText>
      </w:r>
      <w:r w:rsidRPr="00E177F7">
        <w:rPr>
          <w:rFonts w:ascii="Times New Roman" w:hAnsi="Times New Roman" w:cs="Times New Roman"/>
          <w:lang w:val="fr-FR"/>
        </w:rPr>
        <w:instrText>qui</w:instrText>
      </w:r>
      <w:r w:rsidRPr="00E177F7">
        <w:rPr>
          <w:rFonts w:ascii="Times New Roman" w:hAnsi="Times New Roman" w:cs="Times New Roman"/>
        </w:rPr>
        <w:instrText>-</w:instrText>
      </w:r>
      <w:r w:rsidRPr="00E177F7">
        <w:rPr>
          <w:rFonts w:ascii="Times New Roman" w:hAnsi="Times New Roman" w:cs="Times New Roman"/>
          <w:lang w:val="fr-FR"/>
        </w:rPr>
        <w:instrText>fait</w:instrText>
      </w:r>
      <w:r w:rsidRPr="00E177F7">
        <w:rPr>
          <w:rFonts w:ascii="Times New Roman" w:hAnsi="Times New Roman" w:cs="Times New Roman"/>
        </w:rPr>
        <w:instrText>-</w:instrText>
      </w:r>
      <w:r w:rsidRPr="00E177F7">
        <w:rPr>
          <w:rFonts w:ascii="Times New Roman" w:hAnsi="Times New Roman" w:cs="Times New Roman"/>
          <w:lang w:val="fr-FR"/>
        </w:rPr>
        <w:instrText>scandale</w:instrText>
      </w:r>
      <w:r w:rsidRPr="00E177F7">
        <w:rPr>
          <w:rFonts w:ascii="Times New Roman" w:hAnsi="Times New Roman" w:cs="Times New Roman"/>
        </w:rPr>
        <w:instrText xml:space="preserve">-58595" </w:instrText>
      </w:r>
      <w:r w:rsidRPr="00E177F7">
        <w:fldChar w:fldCharType="separate"/>
      </w:r>
      <w:r w:rsidRPr="00E177F7">
        <w:rPr>
          <w:rStyle w:val="a7"/>
          <w:rFonts w:ascii="Times New Roman" w:hAnsi="Times New Roman" w:cs="Times New Roman"/>
          <w:lang w:val="fr-FR"/>
        </w:rPr>
        <w:t>http</w:t>
      </w:r>
      <w:r w:rsidRPr="00E177F7">
        <w:rPr>
          <w:rStyle w:val="a7"/>
          <w:rFonts w:ascii="Times New Roman" w:hAnsi="Times New Roman" w:cs="Times New Roman"/>
        </w:rPr>
        <w:t>://</w:t>
      </w:r>
      <w:r w:rsidRPr="00E177F7">
        <w:rPr>
          <w:rStyle w:val="a7"/>
          <w:rFonts w:ascii="Times New Roman" w:hAnsi="Times New Roman" w:cs="Times New Roman"/>
          <w:lang w:val="fr-FR"/>
        </w:rPr>
        <w:t>www</w:t>
      </w:r>
      <w:r w:rsidRPr="00E177F7">
        <w:rPr>
          <w:rStyle w:val="a7"/>
          <w:rFonts w:ascii="Times New Roman" w:hAnsi="Times New Roman" w:cs="Times New Roman"/>
        </w:rPr>
        <w:t>.</w:t>
      </w:r>
      <w:r w:rsidRPr="00E177F7">
        <w:rPr>
          <w:rStyle w:val="a7"/>
          <w:rFonts w:ascii="Times New Roman" w:hAnsi="Times New Roman" w:cs="Times New Roman"/>
          <w:lang w:val="fr-FR"/>
        </w:rPr>
        <w:t>valeursactuelles</w:t>
      </w:r>
      <w:r w:rsidRPr="00E177F7">
        <w:rPr>
          <w:rStyle w:val="a7"/>
          <w:rFonts w:ascii="Times New Roman" w:hAnsi="Times New Roman" w:cs="Times New Roman"/>
        </w:rPr>
        <w:t>.</w:t>
      </w:r>
      <w:r w:rsidRPr="00E177F7">
        <w:rPr>
          <w:rStyle w:val="a7"/>
          <w:rFonts w:ascii="Times New Roman" w:hAnsi="Times New Roman" w:cs="Times New Roman"/>
          <w:lang w:val="fr-FR"/>
        </w:rPr>
        <w:t>com</w:t>
      </w:r>
      <w:r w:rsidRPr="00E177F7">
        <w:rPr>
          <w:rStyle w:val="a7"/>
          <w:rFonts w:ascii="Times New Roman" w:hAnsi="Times New Roman" w:cs="Times New Roman"/>
        </w:rPr>
        <w:t>/</w:t>
      </w:r>
      <w:r w:rsidRPr="00E177F7">
        <w:rPr>
          <w:rStyle w:val="a7"/>
          <w:rFonts w:ascii="Times New Roman" w:hAnsi="Times New Roman" w:cs="Times New Roman"/>
          <w:lang w:val="fr-FR"/>
        </w:rPr>
        <w:t>societe</w:t>
      </w:r>
      <w:r w:rsidRPr="00E177F7">
        <w:rPr>
          <w:rStyle w:val="a7"/>
          <w:rFonts w:ascii="Times New Roman" w:hAnsi="Times New Roman" w:cs="Times New Roman"/>
        </w:rPr>
        <w:t>/</w:t>
      </w:r>
      <w:r w:rsidRPr="00E177F7">
        <w:rPr>
          <w:rStyle w:val="a7"/>
          <w:rFonts w:ascii="Times New Roman" w:hAnsi="Times New Roman" w:cs="Times New Roman"/>
          <w:lang w:val="fr-FR"/>
        </w:rPr>
        <w:t>francois</w:t>
      </w:r>
      <w:r w:rsidRPr="00E177F7">
        <w:rPr>
          <w:rStyle w:val="a7"/>
          <w:rFonts w:ascii="Times New Roman" w:hAnsi="Times New Roman" w:cs="Times New Roman"/>
        </w:rPr>
        <w:t>-</w:t>
      </w:r>
      <w:r w:rsidRPr="00E177F7">
        <w:rPr>
          <w:rStyle w:val="a7"/>
          <w:rFonts w:ascii="Times New Roman" w:hAnsi="Times New Roman" w:cs="Times New Roman"/>
          <w:lang w:val="fr-FR"/>
        </w:rPr>
        <w:t>le</w:t>
      </w:r>
      <w:r w:rsidRPr="00E177F7">
        <w:rPr>
          <w:rStyle w:val="a7"/>
          <w:rFonts w:ascii="Times New Roman" w:hAnsi="Times New Roman" w:cs="Times New Roman"/>
        </w:rPr>
        <w:t>-</w:t>
      </w:r>
      <w:r w:rsidRPr="00E177F7">
        <w:rPr>
          <w:rStyle w:val="a7"/>
          <w:rFonts w:ascii="Times New Roman" w:hAnsi="Times New Roman" w:cs="Times New Roman"/>
          <w:lang w:val="fr-FR"/>
        </w:rPr>
        <w:t>pape</w:t>
      </w:r>
      <w:r w:rsidRPr="00E177F7">
        <w:rPr>
          <w:rStyle w:val="a7"/>
          <w:rFonts w:ascii="Times New Roman" w:hAnsi="Times New Roman" w:cs="Times New Roman"/>
        </w:rPr>
        <w:t>-</w:t>
      </w:r>
      <w:r w:rsidRPr="00E177F7">
        <w:rPr>
          <w:rStyle w:val="a7"/>
          <w:rFonts w:ascii="Times New Roman" w:hAnsi="Times New Roman" w:cs="Times New Roman"/>
          <w:lang w:val="fr-FR"/>
        </w:rPr>
        <w:t>qui</w:t>
      </w:r>
      <w:r w:rsidRPr="00E177F7">
        <w:rPr>
          <w:rStyle w:val="a7"/>
          <w:rFonts w:ascii="Times New Roman" w:hAnsi="Times New Roman" w:cs="Times New Roman"/>
        </w:rPr>
        <w:t>-</w:t>
      </w:r>
      <w:r w:rsidRPr="00E177F7">
        <w:rPr>
          <w:rStyle w:val="a7"/>
          <w:rFonts w:ascii="Times New Roman" w:hAnsi="Times New Roman" w:cs="Times New Roman"/>
          <w:lang w:val="fr-FR"/>
        </w:rPr>
        <w:t>fait</w:t>
      </w:r>
      <w:r w:rsidRPr="00E177F7">
        <w:rPr>
          <w:rStyle w:val="a7"/>
          <w:rFonts w:ascii="Times New Roman" w:hAnsi="Times New Roman" w:cs="Times New Roman"/>
        </w:rPr>
        <w:t>-</w:t>
      </w:r>
      <w:r w:rsidRPr="00E177F7">
        <w:rPr>
          <w:rStyle w:val="a7"/>
          <w:rFonts w:ascii="Times New Roman" w:hAnsi="Times New Roman" w:cs="Times New Roman"/>
          <w:lang w:val="fr-FR"/>
        </w:rPr>
        <w:t>scandale</w:t>
      </w:r>
      <w:r w:rsidRPr="00E177F7">
        <w:rPr>
          <w:rStyle w:val="a7"/>
          <w:rFonts w:ascii="Times New Roman" w:hAnsi="Times New Roman" w:cs="Times New Roman"/>
        </w:rPr>
        <w:t>-58595</w:t>
      </w:r>
      <w:r w:rsidRPr="00E177F7">
        <w:rPr>
          <w:rStyle w:val="a7"/>
          <w:rFonts w:ascii="Times New Roman" w:hAnsi="Times New Roman" w:cs="Times New Roman"/>
          <w:lang w:val="fr-FR"/>
        </w:rPr>
        <w:fldChar w:fldCharType="end"/>
      </w:r>
      <w:r w:rsidRPr="00E177F7">
        <w:rPr>
          <w:rFonts w:ascii="Times New Roman" w:hAnsi="Times New Roman" w:cs="Times New Roman"/>
        </w:rPr>
        <w:t xml:space="preserve"> (</w:t>
      </w:r>
      <w:r w:rsidRPr="00D96E30">
        <w:rPr>
          <w:rFonts w:ascii="Times New Roman" w:hAnsi="Times New Roman" w:cs="Times New Roman"/>
        </w:rPr>
        <w:t>дата</w:t>
      </w:r>
      <w:r w:rsidRPr="00E177F7">
        <w:rPr>
          <w:rFonts w:ascii="Times New Roman" w:hAnsi="Times New Roman" w:cs="Times New Roman"/>
        </w:rPr>
        <w:t xml:space="preserve"> </w:t>
      </w:r>
      <w:r w:rsidRPr="00D96E30">
        <w:rPr>
          <w:rFonts w:ascii="Times New Roman" w:hAnsi="Times New Roman" w:cs="Times New Roman"/>
        </w:rPr>
        <w:t>обращения</w:t>
      </w:r>
      <w:r w:rsidRPr="00E177F7">
        <w:rPr>
          <w:rFonts w:ascii="Times New Roman" w:hAnsi="Times New Roman" w:cs="Times New Roman"/>
        </w:rPr>
        <w:t xml:space="preserve">:  07.04.2017)  </w:t>
      </w:r>
    </w:p>
  </w:footnote>
  <w:footnote w:id="126">
    <w:p w:rsidR="00434505" w:rsidRPr="00F32B49" w:rsidRDefault="00434505" w:rsidP="00C447D6">
      <w:pPr>
        <w:pStyle w:val="a9"/>
        <w:rPr>
          <w:rFonts w:ascii="Times New Roman" w:hAnsi="Times New Roman" w:cs="Times New Roman"/>
        </w:rPr>
      </w:pPr>
      <w:r w:rsidRPr="002271D6">
        <w:rPr>
          <w:rStyle w:val="ab"/>
          <w:rFonts w:ascii="Times New Roman" w:hAnsi="Times New Roman" w:cs="Times New Roman"/>
        </w:rPr>
        <w:footnoteRef/>
      </w:r>
      <w:r w:rsidRPr="00D15F40">
        <w:rPr>
          <w:rFonts w:ascii="Times New Roman" w:hAnsi="Times New Roman" w:cs="Times New Roman"/>
          <w:lang w:val="fr-FR"/>
        </w:rPr>
        <w:t xml:space="preserve"> </w:t>
      </w:r>
      <w:r w:rsidRPr="002271D6">
        <w:rPr>
          <w:rStyle w:val="reference-text"/>
          <w:rFonts w:ascii="Times New Roman" w:hAnsi="Times New Roman" w:cs="Times New Roman"/>
          <w:lang w:val="fr-FR"/>
        </w:rPr>
        <w:t>Louis</w:t>
      </w:r>
      <w:r w:rsidRPr="00D15F40">
        <w:rPr>
          <w:rStyle w:val="reference-text"/>
          <w:rFonts w:ascii="Times New Roman" w:hAnsi="Times New Roman" w:cs="Times New Roman"/>
          <w:lang w:val="fr-FR"/>
        </w:rPr>
        <w:t xml:space="preserve"> </w:t>
      </w:r>
      <w:r w:rsidRPr="002271D6">
        <w:rPr>
          <w:rStyle w:val="reference-text"/>
          <w:rFonts w:ascii="Times New Roman" w:hAnsi="Times New Roman" w:cs="Times New Roman"/>
          <w:lang w:val="fr-FR"/>
        </w:rPr>
        <w:t>Laforge</w:t>
      </w:r>
      <w:r w:rsidRPr="00D15F40">
        <w:rPr>
          <w:rStyle w:val="reference-text"/>
          <w:rFonts w:ascii="Times New Roman" w:hAnsi="Times New Roman" w:cs="Times New Roman"/>
          <w:lang w:val="fr-FR"/>
        </w:rPr>
        <w:t xml:space="preserve">. </w:t>
      </w:r>
      <w:r w:rsidRPr="002271D6">
        <w:rPr>
          <w:rStyle w:val="citation"/>
          <w:rFonts w:ascii="Times New Roman" w:hAnsi="Times New Roman" w:cs="Times New Roman"/>
          <w:lang w:val="fr-FR"/>
        </w:rPr>
        <w:t>«Les 850 ans de Notre-Dame»</w:t>
      </w:r>
      <w:r w:rsidRPr="002271D6">
        <w:rPr>
          <w:rStyle w:val="reference-text"/>
          <w:rFonts w:ascii="Times New Roman" w:hAnsi="Times New Roman" w:cs="Times New Roman"/>
          <w:lang w:val="fr-FR"/>
        </w:rPr>
        <w:t xml:space="preserve">, émission </w:t>
      </w:r>
      <w:r w:rsidRPr="002271D6">
        <w:rPr>
          <w:rStyle w:val="reference-text"/>
          <w:rFonts w:ascii="Times New Roman" w:hAnsi="Times New Roman" w:cs="Times New Roman"/>
          <w:i/>
          <w:iCs/>
          <w:lang w:val="fr-FR"/>
        </w:rPr>
        <w:t>Des racines et des ailes</w:t>
      </w:r>
      <w:r w:rsidRPr="002271D6">
        <w:rPr>
          <w:rStyle w:val="reference-text"/>
          <w:rFonts w:ascii="Times New Roman" w:hAnsi="Times New Roman" w:cs="Times New Roman"/>
          <w:lang w:val="fr-FR"/>
        </w:rPr>
        <w:t xml:space="preserve"> sur France 3, 13 février 2013. URL</w:t>
      </w:r>
      <w:r w:rsidRPr="00F32B49">
        <w:rPr>
          <w:rStyle w:val="reference-text"/>
          <w:rFonts w:ascii="Times New Roman" w:hAnsi="Times New Roman" w:cs="Times New Roman"/>
        </w:rPr>
        <w:t>:</w:t>
      </w:r>
      <w:hyperlink r:id="rId44" w:history="1">
        <w:r w:rsidRPr="002271D6">
          <w:rPr>
            <w:rStyle w:val="a7"/>
            <w:rFonts w:ascii="Times New Roman" w:hAnsi="Times New Roman" w:cs="Times New Roman"/>
            <w:lang w:val="fr-FR"/>
          </w:rPr>
          <w:t>http</w:t>
        </w:r>
        <w:r w:rsidRPr="00F32B49">
          <w:rPr>
            <w:rStyle w:val="a7"/>
            <w:rFonts w:ascii="Times New Roman" w:hAnsi="Times New Roman" w:cs="Times New Roman"/>
          </w:rPr>
          <w:t>://</w:t>
        </w:r>
        <w:r w:rsidRPr="002271D6">
          <w:rPr>
            <w:rStyle w:val="a7"/>
            <w:rFonts w:ascii="Times New Roman" w:hAnsi="Times New Roman" w:cs="Times New Roman"/>
            <w:lang w:val="fr-FR"/>
          </w:rPr>
          <w:t>www</w:t>
        </w:r>
        <w:r w:rsidRPr="00F32B49">
          <w:rPr>
            <w:rStyle w:val="a7"/>
            <w:rFonts w:ascii="Times New Roman" w:hAnsi="Times New Roman" w:cs="Times New Roman"/>
          </w:rPr>
          <w:t>.</w:t>
        </w:r>
        <w:r w:rsidRPr="002271D6">
          <w:rPr>
            <w:rStyle w:val="a7"/>
            <w:rFonts w:ascii="Times New Roman" w:hAnsi="Times New Roman" w:cs="Times New Roman"/>
            <w:lang w:val="fr-FR"/>
          </w:rPr>
          <w:t>france</w:t>
        </w:r>
        <w:r w:rsidRPr="00F32B49">
          <w:rPr>
            <w:rStyle w:val="a7"/>
            <w:rFonts w:ascii="Times New Roman" w:hAnsi="Times New Roman" w:cs="Times New Roman"/>
          </w:rPr>
          <w:t>3.</w:t>
        </w:r>
        <w:r w:rsidRPr="002271D6">
          <w:rPr>
            <w:rStyle w:val="a7"/>
            <w:rFonts w:ascii="Times New Roman" w:hAnsi="Times New Roman" w:cs="Times New Roman"/>
            <w:lang w:val="fr-FR"/>
          </w:rPr>
          <w:t>fr</w:t>
        </w:r>
        <w:r w:rsidRPr="00F32B49">
          <w:rPr>
            <w:rStyle w:val="a7"/>
            <w:rFonts w:ascii="Times New Roman" w:hAnsi="Times New Roman" w:cs="Times New Roman"/>
          </w:rPr>
          <w:t>/</w:t>
        </w:r>
        <w:r w:rsidRPr="002271D6">
          <w:rPr>
            <w:rStyle w:val="a7"/>
            <w:rFonts w:ascii="Times New Roman" w:hAnsi="Times New Roman" w:cs="Times New Roman"/>
            <w:lang w:val="fr-FR"/>
          </w:rPr>
          <w:t>emissions</w:t>
        </w:r>
        <w:r w:rsidRPr="00F32B49">
          <w:rPr>
            <w:rStyle w:val="a7"/>
            <w:rFonts w:ascii="Times New Roman" w:hAnsi="Times New Roman" w:cs="Times New Roman"/>
          </w:rPr>
          <w:t>/</w:t>
        </w:r>
        <w:r w:rsidRPr="002271D6">
          <w:rPr>
            <w:rStyle w:val="a7"/>
            <w:rFonts w:ascii="Times New Roman" w:hAnsi="Times New Roman" w:cs="Times New Roman"/>
            <w:lang w:val="fr-FR"/>
          </w:rPr>
          <w:t>des</w:t>
        </w:r>
        <w:r w:rsidRPr="00F32B49">
          <w:rPr>
            <w:rStyle w:val="a7"/>
            <w:rFonts w:ascii="Times New Roman" w:hAnsi="Times New Roman" w:cs="Times New Roman"/>
          </w:rPr>
          <w:t>-</w:t>
        </w:r>
        <w:r w:rsidRPr="002271D6">
          <w:rPr>
            <w:rStyle w:val="a7"/>
            <w:rFonts w:ascii="Times New Roman" w:hAnsi="Times New Roman" w:cs="Times New Roman"/>
            <w:lang w:val="fr-FR"/>
          </w:rPr>
          <w:t>racines</w:t>
        </w:r>
        <w:r w:rsidRPr="00F32B49">
          <w:rPr>
            <w:rStyle w:val="a7"/>
            <w:rFonts w:ascii="Times New Roman" w:hAnsi="Times New Roman" w:cs="Times New Roman"/>
          </w:rPr>
          <w:t>-</w:t>
        </w:r>
        <w:r w:rsidRPr="002271D6">
          <w:rPr>
            <w:rStyle w:val="a7"/>
            <w:rFonts w:ascii="Times New Roman" w:hAnsi="Times New Roman" w:cs="Times New Roman"/>
            <w:lang w:val="fr-FR"/>
          </w:rPr>
          <w:t>et</w:t>
        </w:r>
        <w:r w:rsidRPr="00F32B49">
          <w:rPr>
            <w:rStyle w:val="a7"/>
            <w:rFonts w:ascii="Times New Roman" w:hAnsi="Times New Roman" w:cs="Times New Roman"/>
          </w:rPr>
          <w:t>-</w:t>
        </w:r>
        <w:r w:rsidRPr="002271D6">
          <w:rPr>
            <w:rStyle w:val="a7"/>
            <w:rFonts w:ascii="Times New Roman" w:hAnsi="Times New Roman" w:cs="Times New Roman"/>
            <w:lang w:val="fr-FR"/>
          </w:rPr>
          <w:t>des</w:t>
        </w:r>
        <w:r w:rsidRPr="00F32B49">
          <w:rPr>
            <w:rStyle w:val="a7"/>
            <w:rFonts w:ascii="Times New Roman" w:hAnsi="Times New Roman" w:cs="Times New Roman"/>
          </w:rPr>
          <w:t>-</w:t>
        </w:r>
        <w:r w:rsidRPr="002271D6">
          <w:rPr>
            <w:rStyle w:val="a7"/>
            <w:rFonts w:ascii="Times New Roman" w:hAnsi="Times New Roman" w:cs="Times New Roman"/>
            <w:lang w:val="fr-FR"/>
          </w:rPr>
          <w:t>ailes</w:t>
        </w:r>
      </w:hyperlink>
      <w:r w:rsidRPr="00F32B4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дата обращения 20.04.2016)</w:t>
      </w:r>
    </w:p>
  </w:footnote>
  <w:footnote w:id="127">
    <w:p w:rsidR="00434505" w:rsidRPr="00A55661" w:rsidRDefault="00434505" w:rsidP="00C447D6">
      <w:pPr>
        <w:pStyle w:val="a9"/>
        <w:rPr>
          <w:rFonts w:ascii="Times New Roman" w:hAnsi="Times New Roman" w:cs="Times New Roman"/>
        </w:rPr>
      </w:pPr>
      <w:r w:rsidRPr="00A83686">
        <w:rPr>
          <w:rStyle w:val="ab"/>
          <w:rFonts w:ascii="Times New Roman" w:hAnsi="Times New Roman" w:cs="Times New Roman"/>
        </w:rPr>
        <w:footnoteRef/>
      </w:r>
      <w:r w:rsidRPr="00CA3300">
        <w:rPr>
          <w:rFonts w:ascii="Times New Roman" w:hAnsi="Times New Roman" w:cs="Times New Roman"/>
        </w:rPr>
        <w:t xml:space="preserve"> </w:t>
      </w:r>
      <w:r w:rsidRPr="00A83686">
        <w:rPr>
          <w:rStyle w:val="citation"/>
          <w:rFonts w:ascii="Times New Roman" w:hAnsi="Times New Roman" w:cs="Times New Roman"/>
          <w:iCs/>
        </w:rPr>
        <w:t>Крылов</w:t>
      </w:r>
      <w:r w:rsidRPr="00CA3300">
        <w:rPr>
          <w:rStyle w:val="citation"/>
          <w:rFonts w:ascii="Times New Roman" w:hAnsi="Times New Roman" w:cs="Times New Roman"/>
          <w:iCs/>
        </w:rPr>
        <w:t xml:space="preserve"> </w:t>
      </w:r>
      <w:r>
        <w:rPr>
          <w:rStyle w:val="citation"/>
          <w:rFonts w:ascii="Times New Roman" w:hAnsi="Times New Roman" w:cs="Times New Roman"/>
          <w:iCs/>
        </w:rPr>
        <w:t>Д</w:t>
      </w:r>
      <w:r w:rsidRPr="00CA3300">
        <w:rPr>
          <w:rStyle w:val="citation"/>
          <w:rFonts w:ascii="Times New Roman" w:hAnsi="Times New Roman" w:cs="Times New Roman"/>
          <w:iCs/>
        </w:rPr>
        <w:t xml:space="preserve">., </w:t>
      </w:r>
      <w:r w:rsidRPr="00A83686">
        <w:rPr>
          <w:rStyle w:val="citation"/>
          <w:rFonts w:ascii="Times New Roman" w:hAnsi="Times New Roman" w:cs="Times New Roman"/>
          <w:iCs/>
        </w:rPr>
        <w:t>Бетаки</w:t>
      </w:r>
      <w:r w:rsidRPr="00CA3300">
        <w:rPr>
          <w:rStyle w:val="citation"/>
          <w:rFonts w:ascii="Times New Roman" w:hAnsi="Times New Roman" w:cs="Times New Roman"/>
          <w:iCs/>
        </w:rPr>
        <w:t xml:space="preserve"> </w:t>
      </w:r>
      <w:r>
        <w:rPr>
          <w:rStyle w:val="citation"/>
          <w:rFonts w:ascii="Times New Roman" w:hAnsi="Times New Roman" w:cs="Times New Roman"/>
          <w:iCs/>
        </w:rPr>
        <w:t>В</w:t>
      </w:r>
      <w:r w:rsidRPr="00CA3300">
        <w:rPr>
          <w:rStyle w:val="citation"/>
          <w:rFonts w:ascii="Times New Roman" w:hAnsi="Times New Roman" w:cs="Times New Roman"/>
          <w:iCs/>
        </w:rPr>
        <w:t xml:space="preserve">., </w:t>
      </w:r>
      <w:r w:rsidRPr="00A83686">
        <w:rPr>
          <w:rStyle w:val="citation"/>
          <w:rFonts w:ascii="Times New Roman" w:hAnsi="Times New Roman" w:cs="Times New Roman"/>
          <w:iCs/>
        </w:rPr>
        <w:t>Великсон</w:t>
      </w:r>
      <w:r w:rsidRPr="00CA3300">
        <w:rPr>
          <w:rStyle w:val="citation"/>
          <w:rFonts w:ascii="Times New Roman" w:hAnsi="Times New Roman" w:cs="Times New Roman"/>
          <w:iCs/>
        </w:rPr>
        <w:t xml:space="preserve"> </w:t>
      </w:r>
      <w:r>
        <w:rPr>
          <w:rStyle w:val="citation"/>
          <w:rFonts w:ascii="Times New Roman" w:hAnsi="Times New Roman" w:cs="Times New Roman"/>
          <w:iCs/>
        </w:rPr>
        <w:t>Б</w:t>
      </w:r>
      <w:r w:rsidRPr="00CA3300">
        <w:rPr>
          <w:rStyle w:val="citation"/>
          <w:rFonts w:ascii="Times New Roman" w:hAnsi="Times New Roman" w:cs="Times New Roman"/>
          <w:iCs/>
        </w:rPr>
        <w:t xml:space="preserve">., </w:t>
      </w:r>
      <w:r w:rsidRPr="00A83686">
        <w:rPr>
          <w:rStyle w:val="citation"/>
          <w:rFonts w:ascii="Times New Roman" w:hAnsi="Times New Roman" w:cs="Times New Roman"/>
          <w:iCs/>
        </w:rPr>
        <w:t>Кассель</w:t>
      </w:r>
      <w:r w:rsidRPr="00CA3300">
        <w:rPr>
          <w:rStyle w:val="citation"/>
          <w:rFonts w:ascii="Times New Roman" w:hAnsi="Times New Roman" w:cs="Times New Roman"/>
          <w:iCs/>
        </w:rPr>
        <w:t xml:space="preserve"> </w:t>
      </w:r>
      <w:r>
        <w:rPr>
          <w:rStyle w:val="citation"/>
          <w:rFonts w:ascii="Times New Roman" w:hAnsi="Times New Roman" w:cs="Times New Roman"/>
          <w:iCs/>
        </w:rPr>
        <w:t>Е.</w:t>
      </w:r>
      <w:r w:rsidRPr="00CA3300">
        <w:rPr>
          <w:rStyle w:val="citation"/>
          <w:rFonts w:ascii="Times New Roman" w:hAnsi="Times New Roman" w:cs="Times New Roman"/>
        </w:rPr>
        <w:t xml:space="preserve"> </w:t>
      </w:r>
      <w:r>
        <w:rPr>
          <w:rStyle w:val="citation"/>
          <w:rFonts w:ascii="Times New Roman" w:hAnsi="Times New Roman" w:cs="Times New Roman"/>
        </w:rPr>
        <w:t>Франция. </w:t>
      </w:r>
      <w:r w:rsidRPr="00A83686">
        <w:rPr>
          <w:rStyle w:val="citation"/>
          <w:rFonts w:ascii="Times New Roman" w:hAnsi="Times New Roman" w:cs="Times New Roman"/>
        </w:rPr>
        <w:t>М</w:t>
      </w:r>
      <w:r w:rsidRPr="00A55661">
        <w:rPr>
          <w:rStyle w:val="citation"/>
          <w:rFonts w:ascii="Times New Roman" w:hAnsi="Times New Roman" w:cs="Times New Roman"/>
        </w:rPr>
        <w:t xml:space="preserve">.: </w:t>
      </w:r>
      <w:r w:rsidRPr="00A83686">
        <w:rPr>
          <w:rStyle w:val="citation"/>
          <w:rFonts w:ascii="Times New Roman" w:hAnsi="Times New Roman" w:cs="Times New Roman"/>
        </w:rPr>
        <w:t>Эксмо</w:t>
      </w:r>
      <w:r w:rsidRPr="00A55661">
        <w:rPr>
          <w:rStyle w:val="citation"/>
          <w:rFonts w:ascii="Times New Roman" w:hAnsi="Times New Roman" w:cs="Times New Roman"/>
        </w:rPr>
        <w:t>, 2008.</w:t>
      </w:r>
      <w:r w:rsidRPr="002652F1">
        <w:rPr>
          <w:rStyle w:val="citation"/>
          <w:rFonts w:ascii="Times New Roman" w:hAnsi="Times New Roman" w:cs="Times New Roman"/>
          <w:lang w:val="fr-FR"/>
        </w:rPr>
        <w:t>C</w:t>
      </w:r>
      <w:r w:rsidRPr="00A55661">
        <w:rPr>
          <w:rStyle w:val="citation"/>
          <w:rFonts w:ascii="Times New Roman" w:hAnsi="Times New Roman" w:cs="Times New Roman"/>
        </w:rPr>
        <w:t>.201</w:t>
      </w:r>
    </w:p>
  </w:footnote>
  <w:footnote w:id="128">
    <w:p w:rsidR="00434505" w:rsidRPr="002271D6" w:rsidRDefault="00434505" w:rsidP="00C447D6">
      <w:pPr>
        <w:pStyle w:val="a9"/>
        <w:rPr>
          <w:rFonts w:ascii="Times New Roman" w:hAnsi="Times New Roman" w:cs="Times New Roman"/>
        </w:rPr>
      </w:pPr>
      <w:r w:rsidRPr="002271D6">
        <w:rPr>
          <w:rStyle w:val="ab"/>
          <w:rFonts w:ascii="Times New Roman" w:hAnsi="Times New Roman" w:cs="Times New Roman"/>
        </w:rPr>
        <w:footnoteRef/>
      </w:r>
      <w:r w:rsidRPr="002271D6">
        <w:rPr>
          <w:rFonts w:ascii="Times New Roman" w:hAnsi="Times New Roman" w:cs="Times New Roman"/>
        </w:rPr>
        <w:t xml:space="preserve"> </w:t>
      </w:r>
      <w:r>
        <w:rPr>
          <w:rStyle w:val="citation"/>
          <w:rFonts w:ascii="Times New Roman" w:hAnsi="Times New Roman" w:cs="Times New Roman"/>
          <w:iCs/>
        </w:rPr>
        <w:t>Там же.</w:t>
      </w:r>
    </w:p>
  </w:footnote>
  <w:footnote w:id="129">
    <w:p w:rsidR="00434505" w:rsidRPr="000945A6" w:rsidRDefault="00434505" w:rsidP="00C447D6">
      <w:pPr>
        <w:pStyle w:val="a9"/>
        <w:rPr>
          <w:rFonts w:ascii="Times New Roman" w:hAnsi="Times New Roman" w:cs="Times New Roman"/>
        </w:rPr>
      </w:pPr>
      <w:r w:rsidRPr="003D5D6E">
        <w:rPr>
          <w:rStyle w:val="ab"/>
          <w:rFonts w:ascii="Times New Roman" w:hAnsi="Times New Roman" w:cs="Times New Roman"/>
        </w:rPr>
        <w:footnoteRef/>
      </w:r>
      <w:r w:rsidRPr="003D5D6E">
        <w:rPr>
          <w:rFonts w:ascii="Times New Roman" w:hAnsi="Times New Roman" w:cs="Times New Roman"/>
        </w:rPr>
        <w:t xml:space="preserve"> </w:t>
      </w:r>
      <w:proofErr w:type="gramStart"/>
      <w:r w:rsidRPr="003D5D6E">
        <w:rPr>
          <w:rFonts w:ascii="Times New Roman" w:hAnsi="Times New Roman" w:cs="Times New Roman"/>
        </w:rPr>
        <w:t>Николаева Н.С. Формирование государственной системы охраны памятников во второй четверти XIX ве</w:t>
      </w:r>
      <w:r w:rsidRPr="007E2926">
        <w:rPr>
          <w:rFonts w:ascii="Times New Roman" w:hAnsi="Times New Roman" w:cs="Times New Roman"/>
        </w:rPr>
        <w:t>ка (сравнительный анализ:</w:t>
      </w:r>
      <w:proofErr w:type="gramEnd"/>
      <w:r w:rsidRPr="007E2926">
        <w:rPr>
          <w:rFonts w:ascii="Times New Roman" w:hAnsi="Times New Roman" w:cs="Times New Roman"/>
        </w:rPr>
        <w:t xml:space="preserve"> </w:t>
      </w:r>
      <w:proofErr w:type="gramStart"/>
      <w:r w:rsidRPr="007E2926">
        <w:rPr>
          <w:rFonts w:ascii="Times New Roman" w:hAnsi="Times New Roman" w:cs="Times New Roman"/>
        </w:rPr>
        <w:t>Франция и Россия) // Изв.</w:t>
      </w:r>
      <w:proofErr w:type="gramEnd"/>
      <w:r w:rsidRPr="007E2926">
        <w:rPr>
          <w:rFonts w:ascii="Times New Roman" w:hAnsi="Times New Roman" w:cs="Times New Roman"/>
        </w:rPr>
        <w:t xml:space="preserve"> Рос</w:t>
      </w:r>
      <w:proofErr w:type="gramStart"/>
      <w:r w:rsidRPr="007E2926">
        <w:rPr>
          <w:rFonts w:ascii="Times New Roman" w:hAnsi="Times New Roman" w:cs="Times New Roman"/>
        </w:rPr>
        <w:t>.</w:t>
      </w:r>
      <w:proofErr w:type="gramEnd"/>
      <w:r w:rsidRPr="007E2926">
        <w:rPr>
          <w:rFonts w:ascii="Times New Roman" w:hAnsi="Times New Roman" w:cs="Times New Roman"/>
        </w:rPr>
        <w:t xml:space="preserve"> </w:t>
      </w:r>
      <w:proofErr w:type="gramStart"/>
      <w:r w:rsidRPr="007E2926">
        <w:rPr>
          <w:rFonts w:ascii="Times New Roman" w:hAnsi="Times New Roman" w:cs="Times New Roman"/>
        </w:rPr>
        <w:t>г</w:t>
      </w:r>
      <w:proofErr w:type="gramEnd"/>
      <w:r w:rsidRPr="007E2926">
        <w:rPr>
          <w:rFonts w:ascii="Times New Roman" w:hAnsi="Times New Roman" w:cs="Times New Roman"/>
        </w:rPr>
        <w:t>ос. пед. ун-та им. А</w:t>
      </w:r>
      <w:r w:rsidRPr="000945A6">
        <w:rPr>
          <w:rFonts w:ascii="Times New Roman" w:hAnsi="Times New Roman" w:cs="Times New Roman"/>
        </w:rPr>
        <w:t>.</w:t>
      </w:r>
      <w:r w:rsidRPr="007E2926">
        <w:rPr>
          <w:rFonts w:ascii="Times New Roman" w:hAnsi="Times New Roman" w:cs="Times New Roman"/>
        </w:rPr>
        <w:t>И</w:t>
      </w:r>
      <w:r w:rsidRPr="000945A6">
        <w:rPr>
          <w:rFonts w:ascii="Times New Roman" w:hAnsi="Times New Roman" w:cs="Times New Roman"/>
        </w:rPr>
        <w:t xml:space="preserve">. </w:t>
      </w:r>
      <w:r w:rsidRPr="007E2926">
        <w:rPr>
          <w:rFonts w:ascii="Times New Roman" w:hAnsi="Times New Roman" w:cs="Times New Roman"/>
        </w:rPr>
        <w:t>Герцена</w:t>
      </w:r>
      <w:r w:rsidRPr="000945A6">
        <w:rPr>
          <w:rFonts w:ascii="Times New Roman" w:hAnsi="Times New Roman" w:cs="Times New Roman"/>
        </w:rPr>
        <w:t xml:space="preserve">. 2008. № 80. </w:t>
      </w:r>
      <w:r w:rsidRPr="007E2926">
        <w:rPr>
          <w:rFonts w:ascii="Times New Roman" w:hAnsi="Times New Roman" w:cs="Times New Roman"/>
        </w:rPr>
        <w:t>С</w:t>
      </w:r>
      <w:r w:rsidRPr="000945A6">
        <w:rPr>
          <w:rFonts w:ascii="Times New Roman" w:hAnsi="Times New Roman" w:cs="Times New Roman"/>
        </w:rPr>
        <w:t>.262</w:t>
      </w:r>
      <w:r w:rsidR="00F15C86">
        <w:rPr>
          <w:rFonts w:ascii="Times New Roman" w:hAnsi="Times New Roman" w:cs="Times New Roman"/>
        </w:rPr>
        <w:t>.</w:t>
      </w:r>
    </w:p>
  </w:footnote>
  <w:footnote w:id="130">
    <w:p w:rsidR="00434505" w:rsidRPr="00133CDF" w:rsidRDefault="00434505" w:rsidP="00C447D6">
      <w:pPr>
        <w:pStyle w:val="a9"/>
      </w:pPr>
      <w:r w:rsidRPr="000A1522">
        <w:rPr>
          <w:rStyle w:val="ab"/>
          <w:rFonts w:ascii="Times New Roman" w:hAnsi="Times New Roman" w:cs="Times New Roman"/>
        </w:rPr>
        <w:footnoteRef/>
      </w:r>
      <w:r w:rsidRPr="00133CDF">
        <w:rPr>
          <w:rFonts w:ascii="Times New Roman" w:hAnsi="Times New Roman" w:cs="Times New Roman"/>
        </w:rPr>
        <w:t xml:space="preserve"> </w:t>
      </w:r>
      <w:r w:rsidRPr="00A57AAC">
        <w:rPr>
          <w:rFonts w:ascii="Times New Roman" w:hAnsi="Times New Roman" w:cs="Times New Roman"/>
        </w:rPr>
        <w:t>Чирвинская</w:t>
      </w:r>
      <w:r w:rsidRPr="00133CDF">
        <w:rPr>
          <w:rFonts w:ascii="Times New Roman" w:hAnsi="Times New Roman" w:cs="Times New Roman"/>
        </w:rPr>
        <w:t xml:space="preserve"> </w:t>
      </w:r>
      <w:r w:rsidRPr="00A57AAC">
        <w:rPr>
          <w:rFonts w:ascii="Times New Roman" w:hAnsi="Times New Roman" w:cs="Times New Roman"/>
        </w:rPr>
        <w:t>Е</w:t>
      </w:r>
      <w:r w:rsidRPr="00133CDF">
        <w:rPr>
          <w:rFonts w:ascii="Times New Roman" w:hAnsi="Times New Roman" w:cs="Times New Roman"/>
        </w:rPr>
        <w:t>.</w:t>
      </w:r>
      <w:r w:rsidRPr="00A57AAC">
        <w:rPr>
          <w:rFonts w:ascii="Times New Roman" w:hAnsi="Times New Roman" w:cs="Times New Roman"/>
        </w:rPr>
        <w:t>Д</w:t>
      </w:r>
      <w:r w:rsidRPr="00133CD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Указ</w:t>
      </w:r>
      <w:proofErr w:type="gramStart"/>
      <w:r w:rsidRPr="00133CDF">
        <w:rPr>
          <w:rFonts w:ascii="Times New Roman" w:hAnsi="Times New Roman" w:cs="Times New Roman"/>
        </w:rPr>
        <w:t>.</w:t>
      </w:r>
      <w:proofErr w:type="gramEnd"/>
      <w:r w:rsidRPr="00133CDF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</w:t>
      </w:r>
      <w:r w:rsidRPr="00133CDF">
        <w:rPr>
          <w:rFonts w:ascii="Times New Roman" w:hAnsi="Times New Roman" w:cs="Times New Roman"/>
        </w:rPr>
        <w:t>.</w:t>
      </w:r>
    </w:p>
  </w:footnote>
  <w:footnote w:id="131">
    <w:p w:rsidR="00434505" w:rsidRPr="00E360CA" w:rsidRDefault="00434505" w:rsidP="00C447D6">
      <w:pPr>
        <w:pStyle w:val="a9"/>
        <w:rPr>
          <w:rFonts w:ascii="Times New Roman" w:hAnsi="Times New Roman" w:cs="Times New Roman"/>
        </w:rPr>
      </w:pPr>
      <w:r w:rsidRPr="00573554">
        <w:rPr>
          <w:rStyle w:val="ab"/>
          <w:rFonts w:ascii="Times New Roman" w:hAnsi="Times New Roman" w:cs="Times New Roman"/>
        </w:rPr>
        <w:footnoteRef/>
      </w:r>
      <w:r w:rsidRPr="0053742C">
        <w:rPr>
          <w:rFonts w:ascii="Times New Roman" w:hAnsi="Times New Roman" w:cs="Times New Roman"/>
          <w:lang w:val="de-DE"/>
        </w:rPr>
        <w:t xml:space="preserve"> Erlande-Brandenburg A.; Rose C. [Ill.] </w:t>
      </w:r>
      <w:r w:rsidRPr="00573554">
        <w:rPr>
          <w:rFonts w:ascii="Times New Roman" w:hAnsi="Times New Roman" w:cs="Times New Roman"/>
          <w:lang w:val="fr-FR"/>
        </w:rPr>
        <w:t>Notre-Dame de Paris. Paris</w:t>
      </w:r>
      <w:r w:rsidRPr="00EF5D00">
        <w:rPr>
          <w:rFonts w:ascii="Times New Roman" w:hAnsi="Times New Roman" w:cs="Times New Roman"/>
          <w:lang w:val="fr-FR"/>
        </w:rPr>
        <w:t xml:space="preserve"> 2015. </w:t>
      </w:r>
      <w:r w:rsidRPr="00573554">
        <w:rPr>
          <w:rFonts w:ascii="Times New Roman" w:hAnsi="Times New Roman" w:cs="Times New Roman"/>
          <w:lang w:val="fr-FR"/>
        </w:rPr>
        <w:t>P</w:t>
      </w:r>
      <w:r w:rsidRPr="00E360CA">
        <w:rPr>
          <w:rFonts w:ascii="Times New Roman" w:hAnsi="Times New Roman" w:cs="Times New Roman"/>
        </w:rPr>
        <w:t>. 211</w:t>
      </w:r>
      <w:r>
        <w:rPr>
          <w:rFonts w:ascii="Times New Roman" w:hAnsi="Times New Roman" w:cs="Times New Roman"/>
        </w:rPr>
        <w:t>.</w:t>
      </w:r>
    </w:p>
  </w:footnote>
  <w:footnote w:id="132">
    <w:p w:rsidR="00434505" w:rsidRPr="002271D6" w:rsidRDefault="00434505" w:rsidP="00C447D6">
      <w:r w:rsidRPr="002271D6">
        <w:rPr>
          <w:rStyle w:val="ab"/>
          <w:sz w:val="20"/>
          <w:szCs w:val="20"/>
        </w:rPr>
        <w:footnoteRef/>
      </w:r>
      <w:r w:rsidRPr="002271D6">
        <w:rPr>
          <w:sz w:val="20"/>
          <w:szCs w:val="20"/>
        </w:rPr>
        <w:t xml:space="preserve"> Иванов</w:t>
      </w:r>
      <w:r w:rsidRPr="00962105">
        <w:rPr>
          <w:sz w:val="20"/>
          <w:szCs w:val="20"/>
        </w:rPr>
        <w:t xml:space="preserve"> </w:t>
      </w:r>
      <w:r w:rsidRPr="002271D6">
        <w:rPr>
          <w:sz w:val="20"/>
          <w:szCs w:val="20"/>
        </w:rPr>
        <w:t xml:space="preserve">А. Все оплакивали музей, и никто решительно не плакал о религии. </w:t>
      </w:r>
      <w:hyperlink r:id="rId45" w:history="1">
        <w:r w:rsidRPr="002A5C1A">
          <w:rPr>
            <w:rStyle w:val="a7"/>
            <w:sz w:val="20"/>
            <w:szCs w:val="20"/>
            <w:lang w:val="en-US"/>
          </w:rPr>
          <w:t>URL</w:t>
        </w:r>
        <w:r w:rsidRPr="002A5C1A">
          <w:rPr>
            <w:rStyle w:val="a7"/>
            <w:sz w:val="20"/>
            <w:szCs w:val="20"/>
          </w:rPr>
          <w:t>:http://ruskline.ru/history/2014/09/18/vse_oplakivali_muzej_i_nikto_reshitelno_ne_plakal_o_religii/</w:t>
        </w:r>
      </w:hyperlink>
      <w:r>
        <w:rPr>
          <w:sz w:val="20"/>
          <w:szCs w:val="20"/>
        </w:rPr>
        <w:t xml:space="preserve"> (дата о</w:t>
      </w:r>
      <w:r>
        <w:rPr>
          <w:sz w:val="20"/>
          <w:szCs w:val="20"/>
        </w:rPr>
        <w:t>б</w:t>
      </w:r>
      <w:r>
        <w:rPr>
          <w:sz w:val="20"/>
          <w:szCs w:val="20"/>
        </w:rPr>
        <w:t>ращения 29.11.2015)</w:t>
      </w:r>
    </w:p>
  </w:footnote>
  <w:footnote w:id="133">
    <w:p w:rsidR="00434505" w:rsidRPr="002271D6" w:rsidRDefault="00434505" w:rsidP="00C447D6">
      <w:pPr>
        <w:pStyle w:val="a9"/>
        <w:rPr>
          <w:rFonts w:ascii="Times New Roman" w:hAnsi="Times New Roman" w:cs="Times New Roman"/>
          <w:lang w:val="fr-FR"/>
        </w:rPr>
      </w:pPr>
      <w:r w:rsidRPr="002271D6">
        <w:rPr>
          <w:rStyle w:val="ab"/>
          <w:rFonts w:ascii="Times New Roman" w:hAnsi="Times New Roman" w:cs="Times New Roman"/>
        </w:rPr>
        <w:footnoteRef/>
      </w:r>
      <w:r w:rsidRPr="002271D6">
        <w:rPr>
          <w:rFonts w:ascii="Times New Roman" w:hAnsi="Times New Roman" w:cs="Times New Roman"/>
          <w:lang w:val="fr-FR"/>
        </w:rPr>
        <w:t xml:space="preserve"> </w:t>
      </w:r>
      <w:r w:rsidRPr="002271D6">
        <w:rPr>
          <w:rStyle w:val="ouvrage"/>
          <w:rFonts w:ascii="Times New Roman" w:hAnsi="Times New Roman" w:cs="Times New Roman"/>
          <w:lang w:val="fr-FR"/>
        </w:rPr>
        <w:t xml:space="preserve">Auzias </w:t>
      </w:r>
      <w:r>
        <w:rPr>
          <w:rStyle w:val="ouvrage"/>
          <w:rFonts w:ascii="Times New Roman" w:hAnsi="Times New Roman" w:cs="Times New Roman"/>
          <w:lang w:val="fr-FR"/>
        </w:rPr>
        <w:t xml:space="preserve">D., </w:t>
      </w:r>
      <w:r w:rsidRPr="002271D6">
        <w:rPr>
          <w:rStyle w:val="ouvrage"/>
          <w:rFonts w:ascii="Times New Roman" w:hAnsi="Times New Roman" w:cs="Times New Roman"/>
          <w:lang w:val="fr-FR"/>
        </w:rPr>
        <w:t>Labourdette</w:t>
      </w:r>
      <w:r w:rsidRPr="00962105">
        <w:rPr>
          <w:rStyle w:val="ouvrage"/>
          <w:rFonts w:ascii="Times New Roman" w:hAnsi="Times New Roman" w:cs="Times New Roman"/>
          <w:lang w:val="fr-FR"/>
        </w:rPr>
        <w:t xml:space="preserve"> </w:t>
      </w:r>
      <w:r>
        <w:rPr>
          <w:rStyle w:val="ouvrage"/>
          <w:rFonts w:ascii="Times New Roman" w:hAnsi="Times New Roman" w:cs="Times New Roman"/>
          <w:lang w:val="fr-FR"/>
        </w:rPr>
        <w:t>J.-P.</w:t>
      </w:r>
      <w:r w:rsidRPr="002271D6">
        <w:rPr>
          <w:rStyle w:val="ouvrage"/>
          <w:rFonts w:ascii="Times New Roman" w:hAnsi="Times New Roman" w:cs="Times New Roman"/>
          <w:lang w:val="fr-FR"/>
        </w:rPr>
        <w:t xml:space="preserve">, </w:t>
      </w:r>
      <w:r w:rsidRPr="002271D6">
        <w:rPr>
          <w:rStyle w:val="HTML"/>
          <w:rFonts w:ascii="Times New Roman" w:hAnsi="Times New Roman" w:cs="Times New Roman"/>
          <w:i w:val="0"/>
          <w:lang w:val="fr-FR"/>
        </w:rPr>
        <w:t>Champagne Ardenne 2011</w:t>
      </w:r>
      <w:r w:rsidRPr="002271D6">
        <w:rPr>
          <w:rStyle w:val="ouvrage"/>
          <w:rFonts w:ascii="Times New Roman" w:hAnsi="Times New Roman" w:cs="Times New Roman"/>
          <w:lang w:val="fr-FR"/>
        </w:rPr>
        <w:t xml:space="preserve">, Petit Futé,‎ 2011, </w:t>
      </w:r>
      <w:r w:rsidRPr="00B841C4">
        <w:rPr>
          <w:rStyle w:val="ouvrage"/>
          <w:rFonts w:ascii="Times New Roman" w:hAnsi="Times New Roman" w:cs="Times New Roman"/>
          <w:lang w:val="fr-FR"/>
        </w:rPr>
        <w:t>P</w:t>
      </w:r>
      <w:r w:rsidRPr="002271D6">
        <w:rPr>
          <w:rStyle w:val="ouvrage"/>
          <w:rFonts w:ascii="Times New Roman" w:hAnsi="Times New Roman" w:cs="Times New Roman"/>
          <w:lang w:val="fr-FR"/>
        </w:rPr>
        <w:t>. 14</w:t>
      </w:r>
      <w:r>
        <w:rPr>
          <w:rStyle w:val="ouvrage"/>
          <w:rFonts w:ascii="Times New Roman" w:hAnsi="Times New Roman" w:cs="Times New Roman"/>
          <w:lang w:val="fr-FR"/>
        </w:rPr>
        <w:t>.</w:t>
      </w:r>
    </w:p>
  </w:footnote>
  <w:footnote w:id="134">
    <w:p w:rsidR="00434505" w:rsidRPr="00E177F7" w:rsidRDefault="00434505" w:rsidP="00C447D6">
      <w:pPr>
        <w:shd w:val="clear" w:color="auto" w:fill="FFFFFF"/>
        <w:textAlignment w:val="baseline"/>
        <w:rPr>
          <w:sz w:val="20"/>
        </w:rPr>
      </w:pPr>
      <w:r w:rsidRPr="003C462F">
        <w:rPr>
          <w:rStyle w:val="ab"/>
          <w:sz w:val="20"/>
        </w:rPr>
        <w:footnoteRef/>
      </w:r>
      <w:r w:rsidRPr="003C462F">
        <w:rPr>
          <w:sz w:val="20"/>
          <w:lang w:val="fr-FR"/>
        </w:rPr>
        <w:t xml:space="preserve"> L’abbé Grosje</w:t>
      </w:r>
      <w:r>
        <w:rPr>
          <w:sz w:val="20"/>
          <w:lang w:val="fr-FR"/>
        </w:rPr>
        <w:t>an répond à Dalil Boubakeur : «</w:t>
      </w:r>
      <w:r w:rsidRPr="003C462F">
        <w:rPr>
          <w:sz w:val="20"/>
          <w:lang w:val="fr-FR"/>
        </w:rPr>
        <w:t xml:space="preserve">Ces </w:t>
      </w:r>
      <w:r>
        <w:rPr>
          <w:sz w:val="20"/>
          <w:lang w:val="fr-FR"/>
        </w:rPr>
        <w:t>églises, c’est notre identité !</w:t>
      </w:r>
      <w:r w:rsidRPr="003C462F">
        <w:rPr>
          <w:sz w:val="20"/>
          <w:lang w:val="fr-FR"/>
        </w:rPr>
        <w:t>»</w:t>
      </w:r>
      <w:r>
        <w:rPr>
          <w:sz w:val="20"/>
          <w:lang w:val="fr-FR"/>
        </w:rPr>
        <w:t xml:space="preserve"> //Fdesouche. </w:t>
      </w:r>
      <w:r w:rsidRPr="00E177F7">
        <w:rPr>
          <w:sz w:val="20"/>
        </w:rPr>
        <w:t xml:space="preserve">20.06.2015 </w:t>
      </w:r>
      <w:r>
        <w:rPr>
          <w:sz w:val="20"/>
          <w:lang w:val="fr-FR"/>
        </w:rPr>
        <w:t>URL</w:t>
      </w:r>
      <w:proofErr w:type="gramStart"/>
      <w:r>
        <w:rPr>
          <w:sz w:val="20"/>
          <w:lang w:val="fr-FR"/>
        </w:rPr>
        <w:t> </w:t>
      </w:r>
      <w:r w:rsidRPr="00E177F7">
        <w:rPr>
          <w:sz w:val="20"/>
        </w:rPr>
        <w:t>:</w:t>
      </w:r>
      <w:proofErr w:type="gramEnd"/>
      <w:r w:rsidRPr="003C462F">
        <w:fldChar w:fldCharType="begin"/>
      </w:r>
      <w:r w:rsidRPr="00E177F7">
        <w:rPr>
          <w:sz w:val="20"/>
        </w:rPr>
        <w:instrText xml:space="preserve"> </w:instrText>
      </w:r>
      <w:r w:rsidRPr="003C462F">
        <w:rPr>
          <w:sz w:val="20"/>
          <w:lang w:val="fr-FR"/>
        </w:rPr>
        <w:instrText>HYPERLINK</w:instrText>
      </w:r>
      <w:r w:rsidRPr="00E177F7">
        <w:rPr>
          <w:sz w:val="20"/>
        </w:rPr>
        <w:instrText xml:space="preserve"> "</w:instrText>
      </w:r>
      <w:r w:rsidRPr="003C462F">
        <w:rPr>
          <w:sz w:val="20"/>
          <w:lang w:val="fr-FR"/>
        </w:rPr>
        <w:instrText>http</w:instrText>
      </w:r>
      <w:r w:rsidRPr="00E177F7">
        <w:rPr>
          <w:sz w:val="20"/>
        </w:rPr>
        <w:instrText>://</w:instrText>
      </w:r>
      <w:r w:rsidRPr="003C462F">
        <w:rPr>
          <w:sz w:val="20"/>
          <w:lang w:val="fr-FR"/>
        </w:rPr>
        <w:instrText>www</w:instrText>
      </w:r>
      <w:r w:rsidRPr="00E177F7">
        <w:rPr>
          <w:sz w:val="20"/>
        </w:rPr>
        <w:instrText>.</w:instrText>
      </w:r>
      <w:r w:rsidRPr="003C462F">
        <w:rPr>
          <w:sz w:val="20"/>
          <w:lang w:val="fr-FR"/>
        </w:rPr>
        <w:instrText>fdesouche</w:instrText>
      </w:r>
      <w:r w:rsidRPr="00E177F7">
        <w:rPr>
          <w:sz w:val="20"/>
        </w:rPr>
        <w:instrText>.</w:instrText>
      </w:r>
      <w:r w:rsidRPr="003C462F">
        <w:rPr>
          <w:sz w:val="20"/>
          <w:lang w:val="fr-FR"/>
        </w:rPr>
        <w:instrText>com</w:instrText>
      </w:r>
      <w:r w:rsidRPr="00E177F7">
        <w:rPr>
          <w:sz w:val="20"/>
        </w:rPr>
        <w:instrText>/619991-</w:instrText>
      </w:r>
      <w:r w:rsidRPr="003C462F">
        <w:rPr>
          <w:sz w:val="20"/>
          <w:lang w:val="fr-FR"/>
        </w:rPr>
        <w:instrText>labbe</w:instrText>
      </w:r>
      <w:r w:rsidRPr="00E177F7">
        <w:rPr>
          <w:sz w:val="20"/>
        </w:rPr>
        <w:instrText>-</w:instrText>
      </w:r>
      <w:r w:rsidRPr="003C462F">
        <w:rPr>
          <w:sz w:val="20"/>
          <w:lang w:val="fr-FR"/>
        </w:rPr>
        <w:instrText>grosjean</w:instrText>
      </w:r>
      <w:r w:rsidRPr="00E177F7">
        <w:rPr>
          <w:sz w:val="20"/>
        </w:rPr>
        <w:instrText>-</w:instrText>
      </w:r>
      <w:r w:rsidRPr="003C462F">
        <w:rPr>
          <w:sz w:val="20"/>
          <w:lang w:val="fr-FR"/>
        </w:rPr>
        <w:instrText>repond</w:instrText>
      </w:r>
      <w:r w:rsidRPr="00E177F7">
        <w:rPr>
          <w:sz w:val="20"/>
        </w:rPr>
        <w:instrText>-</w:instrText>
      </w:r>
      <w:r w:rsidRPr="003C462F">
        <w:rPr>
          <w:sz w:val="20"/>
          <w:lang w:val="fr-FR"/>
        </w:rPr>
        <w:instrText>dalil</w:instrText>
      </w:r>
      <w:r w:rsidRPr="00E177F7">
        <w:rPr>
          <w:sz w:val="20"/>
        </w:rPr>
        <w:instrText>-</w:instrText>
      </w:r>
      <w:r w:rsidRPr="003C462F">
        <w:rPr>
          <w:sz w:val="20"/>
          <w:lang w:val="fr-FR"/>
        </w:rPr>
        <w:instrText>boubakeur</w:instrText>
      </w:r>
      <w:r w:rsidRPr="00E177F7">
        <w:rPr>
          <w:sz w:val="20"/>
        </w:rPr>
        <w:instrText>-</w:instrText>
      </w:r>
      <w:r w:rsidRPr="003C462F">
        <w:rPr>
          <w:sz w:val="20"/>
          <w:lang w:val="fr-FR"/>
        </w:rPr>
        <w:instrText>ces</w:instrText>
      </w:r>
      <w:r w:rsidRPr="00E177F7">
        <w:rPr>
          <w:sz w:val="20"/>
        </w:rPr>
        <w:instrText>-</w:instrText>
      </w:r>
      <w:r w:rsidRPr="003C462F">
        <w:rPr>
          <w:sz w:val="20"/>
          <w:lang w:val="fr-FR"/>
        </w:rPr>
        <w:instrText>eglises</w:instrText>
      </w:r>
      <w:r w:rsidRPr="00E177F7">
        <w:rPr>
          <w:sz w:val="20"/>
        </w:rPr>
        <w:instrText>-</w:instrText>
      </w:r>
      <w:r w:rsidRPr="003C462F">
        <w:rPr>
          <w:sz w:val="20"/>
          <w:lang w:val="fr-FR"/>
        </w:rPr>
        <w:instrText>cest</w:instrText>
      </w:r>
      <w:r w:rsidRPr="00E177F7">
        <w:rPr>
          <w:sz w:val="20"/>
        </w:rPr>
        <w:instrText>-</w:instrText>
      </w:r>
      <w:r w:rsidRPr="003C462F">
        <w:rPr>
          <w:sz w:val="20"/>
          <w:lang w:val="fr-FR"/>
        </w:rPr>
        <w:instrText>notre</w:instrText>
      </w:r>
      <w:r w:rsidRPr="00E177F7">
        <w:rPr>
          <w:sz w:val="20"/>
        </w:rPr>
        <w:instrText>-</w:instrText>
      </w:r>
      <w:r w:rsidRPr="003C462F">
        <w:rPr>
          <w:sz w:val="20"/>
          <w:lang w:val="fr-FR"/>
        </w:rPr>
        <w:instrText>identite</w:instrText>
      </w:r>
      <w:r w:rsidRPr="00E177F7">
        <w:rPr>
          <w:sz w:val="20"/>
        </w:rPr>
        <w:instrText xml:space="preserve">" </w:instrText>
      </w:r>
      <w:r w:rsidRPr="003C462F">
        <w:fldChar w:fldCharType="separate"/>
      </w:r>
      <w:r w:rsidRPr="003C462F">
        <w:rPr>
          <w:rStyle w:val="a7"/>
          <w:sz w:val="20"/>
          <w:lang w:val="fr-FR"/>
        </w:rPr>
        <w:t>http</w:t>
      </w:r>
      <w:r w:rsidRPr="00E177F7">
        <w:rPr>
          <w:rStyle w:val="a7"/>
          <w:sz w:val="20"/>
        </w:rPr>
        <w:t>://</w:t>
      </w:r>
      <w:r w:rsidRPr="003C462F">
        <w:rPr>
          <w:rStyle w:val="a7"/>
          <w:sz w:val="20"/>
          <w:lang w:val="fr-FR"/>
        </w:rPr>
        <w:t>www</w:t>
      </w:r>
      <w:r w:rsidRPr="00E177F7">
        <w:rPr>
          <w:rStyle w:val="a7"/>
          <w:sz w:val="20"/>
        </w:rPr>
        <w:t>.</w:t>
      </w:r>
      <w:r w:rsidRPr="003C462F">
        <w:rPr>
          <w:rStyle w:val="a7"/>
          <w:sz w:val="20"/>
          <w:lang w:val="fr-FR"/>
        </w:rPr>
        <w:t>fdesouche</w:t>
      </w:r>
      <w:r w:rsidRPr="00E177F7">
        <w:rPr>
          <w:rStyle w:val="a7"/>
          <w:sz w:val="20"/>
        </w:rPr>
        <w:t>.</w:t>
      </w:r>
      <w:r w:rsidRPr="003C462F">
        <w:rPr>
          <w:rStyle w:val="a7"/>
          <w:sz w:val="20"/>
          <w:lang w:val="fr-FR"/>
        </w:rPr>
        <w:t>com</w:t>
      </w:r>
      <w:r w:rsidRPr="00E177F7">
        <w:rPr>
          <w:rStyle w:val="a7"/>
          <w:sz w:val="20"/>
        </w:rPr>
        <w:t>/619991-</w:t>
      </w:r>
      <w:r w:rsidRPr="003C462F">
        <w:rPr>
          <w:rStyle w:val="a7"/>
          <w:sz w:val="20"/>
          <w:lang w:val="fr-FR"/>
        </w:rPr>
        <w:t>labbe</w:t>
      </w:r>
      <w:r w:rsidRPr="00E177F7">
        <w:rPr>
          <w:rStyle w:val="a7"/>
          <w:sz w:val="20"/>
        </w:rPr>
        <w:t>-</w:t>
      </w:r>
      <w:r w:rsidRPr="003C462F">
        <w:rPr>
          <w:rStyle w:val="a7"/>
          <w:sz w:val="20"/>
          <w:lang w:val="fr-FR"/>
        </w:rPr>
        <w:t>grosjean</w:t>
      </w:r>
      <w:r w:rsidRPr="00E177F7">
        <w:rPr>
          <w:rStyle w:val="a7"/>
          <w:sz w:val="20"/>
        </w:rPr>
        <w:t>-</w:t>
      </w:r>
      <w:r w:rsidRPr="003C462F">
        <w:rPr>
          <w:rStyle w:val="a7"/>
          <w:sz w:val="20"/>
          <w:lang w:val="fr-FR"/>
        </w:rPr>
        <w:t>repond</w:t>
      </w:r>
      <w:r w:rsidRPr="00E177F7">
        <w:rPr>
          <w:rStyle w:val="a7"/>
          <w:sz w:val="20"/>
        </w:rPr>
        <w:t>-</w:t>
      </w:r>
      <w:r w:rsidRPr="003C462F">
        <w:rPr>
          <w:rStyle w:val="a7"/>
          <w:sz w:val="20"/>
          <w:lang w:val="fr-FR"/>
        </w:rPr>
        <w:t>dalil</w:t>
      </w:r>
      <w:r w:rsidRPr="00E177F7">
        <w:rPr>
          <w:rStyle w:val="a7"/>
          <w:sz w:val="20"/>
        </w:rPr>
        <w:t>-</w:t>
      </w:r>
      <w:r w:rsidRPr="003C462F">
        <w:rPr>
          <w:rStyle w:val="a7"/>
          <w:sz w:val="20"/>
          <w:lang w:val="fr-FR"/>
        </w:rPr>
        <w:t>boubakeur</w:t>
      </w:r>
      <w:r w:rsidRPr="00E177F7">
        <w:rPr>
          <w:rStyle w:val="a7"/>
          <w:sz w:val="20"/>
        </w:rPr>
        <w:t>-</w:t>
      </w:r>
      <w:r w:rsidRPr="003C462F">
        <w:rPr>
          <w:rStyle w:val="a7"/>
          <w:sz w:val="20"/>
          <w:lang w:val="fr-FR"/>
        </w:rPr>
        <w:t>ces</w:t>
      </w:r>
      <w:r w:rsidRPr="00E177F7">
        <w:rPr>
          <w:rStyle w:val="a7"/>
          <w:sz w:val="20"/>
        </w:rPr>
        <w:t>-</w:t>
      </w:r>
      <w:r w:rsidRPr="003C462F">
        <w:rPr>
          <w:rStyle w:val="a7"/>
          <w:sz w:val="20"/>
          <w:lang w:val="fr-FR"/>
        </w:rPr>
        <w:t>eglises</w:t>
      </w:r>
      <w:r w:rsidRPr="00E177F7">
        <w:rPr>
          <w:rStyle w:val="a7"/>
          <w:sz w:val="20"/>
        </w:rPr>
        <w:t>-</w:t>
      </w:r>
      <w:r w:rsidRPr="003C462F">
        <w:rPr>
          <w:rStyle w:val="a7"/>
          <w:sz w:val="20"/>
          <w:lang w:val="fr-FR"/>
        </w:rPr>
        <w:t>cest</w:t>
      </w:r>
      <w:r w:rsidRPr="00E177F7">
        <w:rPr>
          <w:rStyle w:val="a7"/>
          <w:sz w:val="20"/>
        </w:rPr>
        <w:t>-</w:t>
      </w:r>
      <w:r w:rsidRPr="003C462F">
        <w:rPr>
          <w:rStyle w:val="a7"/>
          <w:sz w:val="20"/>
          <w:lang w:val="fr-FR"/>
        </w:rPr>
        <w:t>notre</w:t>
      </w:r>
      <w:r w:rsidRPr="00E177F7">
        <w:rPr>
          <w:rStyle w:val="a7"/>
          <w:sz w:val="20"/>
        </w:rPr>
        <w:t>-</w:t>
      </w:r>
      <w:r w:rsidRPr="003C462F">
        <w:rPr>
          <w:rStyle w:val="a7"/>
          <w:sz w:val="20"/>
          <w:lang w:val="fr-FR"/>
        </w:rPr>
        <w:t>identite</w:t>
      </w:r>
      <w:r w:rsidRPr="003C462F">
        <w:rPr>
          <w:rStyle w:val="a7"/>
          <w:sz w:val="20"/>
          <w:lang w:val="en-US"/>
        </w:rPr>
        <w:fldChar w:fldCharType="end"/>
      </w:r>
      <w:r w:rsidRPr="00E177F7">
        <w:rPr>
          <w:color w:val="444444"/>
          <w:sz w:val="20"/>
        </w:rPr>
        <w:t xml:space="preserve"> </w:t>
      </w:r>
      <w:r>
        <w:rPr>
          <w:sz w:val="20"/>
          <w:szCs w:val="20"/>
        </w:rPr>
        <w:t>(дата обращения 29.</w:t>
      </w:r>
      <w:r w:rsidRPr="00E177F7">
        <w:rPr>
          <w:sz w:val="20"/>
          <w:szCs w:val="20"/>
        </w:rPr>
        <w:t>03</w:t>
      </w:r>
      <w:r>
        <w:rPr>
          <w:sz w:val="20"/>
          <w:szCs w:val="20"/>
        </w:rPr>
        <w:t>.201</w:t>
      </w:r>
      <w:r w:rsidRPr="00E177F7">
        <w:rPr>
          <w:sz w:val="20"/>
          <w:szCs w:val="20"/>
        </w:rPr>
        <w:t>7</w:t>
      </w:r>
      <w:r>
        <w:rPr>
          <w:sz w:val="20"/>
          <w:szCs w:val="20"/>
        </w:rPr>
        <w:t>)</w:t>
      </w:r>
    </w:p>
  </w:footnote>
  <w:footnote w:id="135">
    <w:p w:rsidR="00434505" w:rsidRPr="000027B8" w:rsidRDefault="00434505" w:rsidP="00C447D6">
      <w:pPr>
        <w:pStyle w:val="a9"/>
        <w:tabs>
          <w:tab w:val="left" w:pos="4395"/>
        </w:tabs>
        <w:rPr>
          <w:rFonts w:ascii="Times New Roman" w:hAnsi="Times New Roman" w:cs="Times New Roman"/>
        </w:rPr>
      </w:pPr>
      <w:r w:rsidRPr="0073054A">
        <w:rPr>
          <w:rStyle w:val="ab"/>
          <w:rFonts w:ascii="Times New Roman" w:hAnsi="Times New Roman" w:cs="Times New Roman"/>
        </w:rPr>
        <w:footnoteRef/>
      </w:r>
      <w:r w:rsidRPr="0073054A">
        <w:rPr>
          <w:rFonts w:ascii="Times New Roman" w:hAnsi="Times New Roman" w:cs="Times New Roman"/>
          <w:lang w:val="fr-FR"/>
        </w:rPr>
        <w:t xml:space="preserve"> Transformer des églises en mosquées va dans le sens de la laïcité républicaine. //Le Monde. </w:t>
      </w:r>
      <w:r w:rsidRPr="000027B8">
        <w:rPr>
          <w:rFonts w:ascii="Times New Roman" w:hAnsi="Times New Roman" w:cs="Times New Roman"/>
        </w:rPr>
        <w:t>13.07.2015</w:t>
      </w:r>
      <w:r w:rsidRPr="000027B8">
        <w:rPr>
          <w:rFonts w:ascii="Times New Roman" w:hAnsi="Times New Roman" w:cs="Times New Roman"/>
        </w:rPr>
        <w:br/>
      </w:r>
      <w:hyperlink r:id="rId46" w:history="1">
        <w:r w:rsidRPr="0073054A">
          <w:rPr>
            <w:rStyle w:val="a7"/>
            <w:rFonts w:ascii="Times New Roman" w:hAnsi="Times New Roman" w:cs="Times New Roman"/>
            <w:lang w:val="fr-FR"/>
          </w:rPr>
          <w:t>http</w:t>
        </w:r>
        <w:r w:rsidRPr="000027B8">
          <w:rPr>
            <w:rStyle w:val="a7"/>
            <w:rFonts w:ascii="Times New Roman" w:hAnsi="Times New Roman" w:cs="Times New Roman"/>
          </w:rPr>
          <w:t>://</w:t>
        </w:r>
        <w:r w:rsidRPr="0073054A">
          <w:rPr>
            <w:rStyle w:val="a7"/>
            <w:rFonts w:ascii="Times New Roman" w:hAnsi="Times New Roman" w:cs="Times New Roman"/>
            <w:lang w:val="fr-FR"/>
          </w:rPr>
          <w:t>www</w:t>
        </w:r>
        <w:r w:rsidRPr="000027B8">
          <w:rPr>
            <w:rStyle w:val="a7"/>
            <w:rFonts w:ascii="Times New Roman" w:hAnsi="Times New Roman" w:cs="Times New Roman"/>
          </w:rPr>
          <w:t>.</w:t>
        </w:r>
        <w:r w:rsidRPr="0073054A">
          <w:rPr>
            <w:rStyle w:val="a7"/>
            <w:rFonts w:ascii="Times New Roman" w:hAnsi="Times New Roman" w:cs="Times New Roman"/>
            <w:lang w:val="fr-FR"/>
          </w:rPr>
          <w:t>lemonde</w:t>
        </w:r>
        <w:r w:rsidRPr="000027B8">
          <w:rPr>
            <w:rStyle w:val="a7"/>
            <w:rFonts w:ascii="Times New Roman" w:hAnsi="Times New Roman" w:cs="Times New Roman"/>
          </w:rPr>
          <w:t>.</w:t>
        </w:r>
        <w:r w:rsidRPr="0073054A">
          <w:rPr>
            <w:rStyle w:val="a7"/>
            <w:rFonts w:ascii="Times New Roman" w:hAnsi="Times New Roman" w:cs="Times New Roman"/>
            <w:lang w:val="fr-FR"/>
          </w:rPr>
          <w:t>fr</w:t>
        </w:r>
        <w:r w:rsidRPr="000027B8">
          <w:rPr>
            <w:rStyle w:val="a7"/>
            <w:rFonts w:ascii="Times New Roman" w:hAnsi="Times New Roman" w:cs="Times New Roman"/>
          </w:rPr>
          <w:t>/</w:t>
        </w:r>
        <w:r w:rsidRPr="0073054A">
          <w:rPr>
            <w:rStyle w:val="a7"/>
            <w:rFonts w:ascii="Times New Roman" w:hAnsi="Times New Roman" w:cs="Times New Roman"/>
            <w:lang w:val="fr-FR"/>
          </w:rPr>
          <w:t>idees</w:t>
        </w:r>
        <w:r w:rsidRPr="000027B8">
          <w:rPr>
            <w:rStyle w:val="a7"/>
            <w:rFonts w:ascii="Times New Roman" w:hAnsi="Times New Roman" w:cs="Times New Roman"/>
          </w:rPr>
          <w:t>/</w:t>
        </w:r>
        <w:r w:rsidRPr="0073054A">
          <w:rPr>
            <w:rStyle w:val="a7"/>
            <w:rFonts w:ascii="Times New Roman" w:hAnsi="Times New Roman" w:cs="Times New Roman"/>
            <w:lang w:val="fr-FR"/>
          </w:rPr>
          <w:t>article</w:t>
        </w:r>
        <w:r w:rsidRPr="000027B8">
          <w:rPr>
            <w:rStyle w:val="a7"/>
            <w:rFonts w:ascii="Times New Roman" w:hAnsi="Times New Roman" w:cs="Times New Roman"/>
          </w:rPr>
          <w:t>/2015/07/13/</w:t>
        </w:r>
        <w:r w:rsidRPr="0073054A">
          <w:rPr>
            <w:rStyle w:val="a7"/>
            <w:rFonts w:ascii="Times New Roman" w:hAnsi="Times New Roman" w:cs="Times New Roman"/>
            <w:lang w:val="fr-FR"/>
          </w:rPr>
          <w:t>transformer</w:t>
        </w:r>
        <w:r w:rsidRPr="000027B8">
          <w:rPr>
            <w:rStyle w:val="a7"/>
            <w:rFonts w:ascii="Times New Roman" w:hAnsi="Times New Roman" w:cs="Times New Roman"/>
          </w:rPr>
          <w:t>-</w:t>
        </w:r>
        <w:r w:rsidRPr="0073054A">
          <w:rPr>
            <w:rStyle w:val="a7"/>
            <w:rFonts w:ascii="Times New Roman" w:hAnsi="Times New Roman" w:cs="Times New Roman"/>
            <w:lang w:val="fr-FR"/>
          </w:rPr>
          <w:t>des</w:t>
        </w:r>
        <w:r w:rsidRPr="000027B8">
          <w:rPr>
            <w:rStyle w:val="a7"/>
            <w:rFonts w:ascii="Times New Roman" w:hAnsi="Times New Roman" w:cs="Times New Roman"/>
          </w:rPr>
          <w:t>-</w:t>
        </w:r>
        <w:r w:rsidRPr="0073054A">
          <w:rPr>
            <w:rStyle w:val="a7"/>
            <w:rFonts w:ascii="Times New Roman" w:hAnsi="Times New Roman" w:cs="Times New Roman"/>
            <w:lang w:val="fr-FR"/>
          </w:rPr>
          <w:t>eglises</w:t>
        </w:r>
        <w:r w:rsidRPr="000027B8">
          <w:rPr>
            <w:rStyle w:val="a7"/>
            <w:rFonts w:ascii="Times New Roman" w:hAnsi="Times New Roman" w:cs="Times New Roman"/>
          </w:rPr>
          <w:t>-</w:t>
        </w:r>
        <w:r w:rsidRPr="0073054A">
          <w:rPr>
            <w:rStyle w:val="a7"/>
            <w:rFonts w:ascii="Times New Roman" w:hAnsi="Times New Roman" w:cs="Times New Roman"/>
            <w:lang w:val="fr-FR"/>
          </w:rPr>
          <w:t>en</w:t>
        </w:r>
        <w:r w:rsidRPr="000027B8">
          <w:rPr>
            <w:rStyle w:val="a7"/>
            <w:rFonts w:ascii="Times New Roman" w:hAnsi="Times New Roman" w:cs="Times New Roman"/>
          </w:rPr>
          <w:t>-</w:t>
        </w:r>
        <w:r w:rsidRPr="0073054A">
          <w:rPr>
            <w:rStyle w:val="a7"/>
            <w:rFonts w:ascii="Times New Roman" w:hAnsi="Times New Roman" w:cs="Times New Roman"/>
            <w:lang w:val="fr-FR"/>
          </w:rPr>
          <w:t>mosquees</w:t>
        </w:r>
        <w:r w:rsidRPr="000027B8">
          <w:rPr>
            <w:rStyle w:val="a7"/>
            <w:rFonts w:ascii="Times New Roman" w:hAnsi="Times New Roman" w:cs="Times New Roman"/>
          </w:rPr>
          <w:t>-</w:t>
        </w:r>
        <w:r w:rsidRPr="0073054A">
          <w:rPr>
            <w:rStyle w:val="a7"/>
            <w:rFonts w:ascii="Times New Roman" w:hAnsi="Times New Roman" w:cs="Times New Roman"/>
            <w:lang w:val="fr-FR"/>
          </w:rPr>
          <w:t>va</w:t>
        </w:r>
        <w:r w:rsidRPr="000027B8">
          <w:rPr>
            <w:rStyle w:val="a7"/>
            <w:rFonts w:ascii="Times New Roman" w:hAnsi="Times New Roman" w:cs="Times New Roman"/>
          </w:rPr>
          <w:t>-</w:t>
        </w:r>
        <w:r w:rsidRPr="0073054A">
          <w:rPr>
            <w:rStyle w:val="a7"/>
            <w:rFonts w:ascii="Times New Roman" w:hAnsi="Times New Roman" w:cs="Times New Roman"/>
            <w:lang w:val="fr-FR"/>
          </w:rPr>
          <w:t>dans</w:t>
        </w:r>
        <w:r w:rsidRPr="000027B8">
          <w:rPr>
            <w:rStyle w:val="a7"/>
            <w:rFonts w:ascii="Times New Roman" w:hAnsi="Times New Roman" w:cs="Times New Roman"/>
          </w:rPr>
          <w:t>-</w:t>
        </w:r>
        <w:r w:rsidRPr="0073054A">
          <w:rPr>
            <w:rStyle w:val="a7"/>
            <w:rFonts w:ascii="Times New Roman" w:hAnsi="Times New Roman" w:cs="Times New Roman"/>
            <w:lang w:val="fr-FR"/>
          </w:rPr>
          <w:t>le</w:t>
        </w:r>
        <w:r w:rsidRPr="000027B8">
          <w:rPr>
            <w:rStyle w:val="a7"/>
            <w:rFonts w:ascii="Times New Roman" w:hAnsi="Times New Roman" w:cs="Times New Roman"/>
          </w:rPr>
          <w:t>-</w:t>
        </w:r>
        <w:r w:rsidRPr="0073054A">
          <w:rPr>
            <w:rStyle w:val="a7"/>
            <w:rFonts w:ascii="Times New Roman" w:hAnsi="Times New Roman" w:cs="Times New Roman"/>
            <w:lang w:val="fr-FR"/>
          </w:rPr>
          <w:t>sens</w:t>
        </w:r>
        <w:r w:rsidRPr="000027B8">
          <w:rPr>
            <w:rStyle w:val="a7"/>
            <w:rFonts w:ascii="Times New Roman" w:hAnsi="Times New Roman" w:cs="Times New Roman"/>
          </w:rPr>
          <w:t>-</w:t>
        </w:r>
        <w:r w:rsidRPr="0073054A">
          <w:rPr>
            <w:rStyle w:val="a7"/>
            <w:rFonts w:ascii="Times New Roman" w:hAnsi="Times New Roman" w:cs="Times New Roman"/>
            <w:lang w:val="fr-FR"/>
          </w:rPr>
          <w:t>de</w:t>
        </w:r>
        <w:r w:rsidRPr="000027B8">
          <w:rPr>
            <w:rStyle w:val="a7"/>
            <w:rFonts w:ascii="Times New Roman" w:hAnsi="Times New Roman" w:cs="Times New Roman"/>
          </w:rPr>
          <w:t>-</w:t>
        </w:r>
        <w:r w:rsidRPr="0073054A">
          <w:rPr>
            <w:rStyle w:val="a7"/>
            <w:rFonts w:ascii="Times New Roman" w:hAnsi="Times New Roman" w:cs="Times New Roman"/>
            <w:lang w:val="fr-FR"/>
          </w:rPr>
          <w:t>la</w:t>
        </w:r>
        <w:r w:rsidRPr="000027B8">
          <w:rPr>
            <w:rStyle w:val="a7"/>
            <w:rFonts w:ascii="Times New Roman" w:hAnsi="Times New Roman" w:cs="Times New Roman"/>
          </w:rPr>
          <w:t>-</w:t>
        </w:r>
        <w:r w:rsidRPr="0073054A">
          <w:rPr>
            <w:rStyle w:val="a7"/>
            <w:rFonts w:ascii="Times New Roman" w:hAnsi="Times New Roman" w:cs="Times New Roman"/>
            <w:lang w:val="fr-FR"/>
          </w:rPr>
          <w:t>laicite</w:t>
        </w:r>
        <w:r w:rsidRPr="000027B8">
          <w:rPr>
            <w:rStyle w:val="a7"/>
            <w:rFonts w:ascii="Times New Roman" w:hAnsi="Times New Roman" w:cs="Times New Roman"/>
          </w:rPr>
          <w:t>-</w:t>
        </w:r>
        <w:r w:rsidRPr="0073054A">
          <w:rPr>
            <w:rStyle w:val="a7"/>
            <w:rFonts w:ascii="Times New Roman" w:hAnsi="Times New Roman" w:cs="Times New Roman"/>
            <w:lang w:val="fr-FR"/>
          </w:rPr>
          <w:t>republicaine</w:t>
        </w:r>
        <w:r w:rsidRPr="000027B8">
          <w:rPr>
            <w:rStyle w:val="a7"/>
            <w:rFonts w:ascii="Times New Roman" w:hAnsi="Times New Roman" w:cs="Times New Roman"/>
          </w:rPr>
          <w:t>_4680930_3232.</w:t>
        </w:r>
        <w:r w:rsidRPr="0073054A">
          <w:rPr>
            <w:rStyle w:val="a7"/>
            <w:rFonts w:ascii="Times New Roman" w:hAnsi="Times New Roman" w:cs="Times New Roman"/>
            <w:lang w:val="fr-FR"/>
          </w:rPr>
          <w:t>html</w:t>
        </w:r>
        <w:r w:rsidRPr="000027B8">
          <w:rPr>
            <w:rStyle w:val="a7"/>
            <w:rFonts w:ascii="Times New Roman" w:hAnsi="Times New Roman" w:cs="Times New Roman"/>
          </w:rPr>
          <w:t>?</w:t>
        </w:r>
        <w:r w:rsidRPr="0073054A">
          <w:rPr>
            <w:rStyle w:val="a7"/>
            <w:rFonts w:ascii="Times New Roman" w:hAnsi="Times New Roman" w:cs="Times New Roman"/>
            <w:lang w:val="fr-FR"/>
          </w:rPr>
          <w:t>xtmc</w:t>
        </w:r>
        <w:r w:rsidRPr="000027B8">
          <w:rPr>
            <w:rStyle w:val="a7"/>
            <w:rFonts w:ascii="Times New Roman" w:hAnsi="Times New Roman" w:cs="Times New Roman"/>
          </w:rPr>
          <w:t>=</w:t>
        </w:r>
        <w:r w:rsidRPr="0073054A">
          <w:rPr>
            <w:rStyle w:val="a7"/>
            <w:rFonts w:ascii="Times New Roman" w:hAnsi="Times New Roman" w:cs="Times New Roman"/>
            <w:lang w:val="fr-FR"/>
          </w:rPr>
          <w:t>dalil</w:t>
        </w:r>
        <w:r w:rsidRPr="000027B8">
          <w:rPr>
            <w:rStyle w:val="a7"/>
            <w:rFonts w:ascii="Times New Roman" w:hAnsi="Times New Roman" w:cs="Times New Roman"/>
          </w:rPr>
          <w:t>_</w:t>
        </w:r>
        <w:r w:rsidRPr="0073054A">
          <w:rPr>
            <w:rStyle w:val="a7"/>
            <w:rFonts w:ascii="Times New Roman" w:hAnsi="Times New Roman" w:cs="Times New Roman"/>
            <w:lang w:val="fr-FR"/>
          </w:rPr>
          <w:t>boubakeur</w:t>
        </w:r>
        <w:r w:rsidRPr="000027B8">
          <w:rPr>
            <w:rStyle w:val="a7"/>
            <w:rFonts w:ascii="Times New Roman" w:hAnsi="Times New Roman" w:cs="Times New Roman"/>
          </w:rPr>
          <w:t>&amp;</w:t>
        </w:r>
        <w:r w:rsidRPr="0073054A">
          <w:rPr>
            <w:rStyle w:val="a7"/>
            <w:rFonts w:ascii="Times New Roman" w:hAnsi="Times New Roman" w:cs="Times New Roman"/>
            <w:lang w:val="fr-FR"/>
          </w:rPr>
          <w:t>xtcr</w:t>
        </w:r>
        <w:r w:rsidRPr="000027B8">
          <w:rPr>
            <w:rStyle w:val="a7"/>
            <w:rFonts w:ascii="Times New Roman" w:hAnsi="Times New Roman" w:cs="Times New Roman"/>
          </w:rPr>
          <w:t>=20</w:t>
        </w:r>
      </w:hyperlink>
      <w:r w:rsidRPr="000027B8">
        <w:rPr>
          <w:rFonts w:ascii="Times New Roman" w:hAnsi="Times New Roman" w:cs="Times New Roman"/>
        </w:rPr>
        <w:t xml:space="preserve">  </w:t>
      </w:r>
      <w:r w:rsidRPr="00E177F7">
        <w:rPr>
          <w:rFonts w:ascii="Times New Roman" w:hAnsi="Times New Roman" w:cs="Times New Roman"/>
        </w:rPr>
        <w:t>(дата обращения 29.03.2017)</w:t>
      </w:r>
    </w:p>
  </w:footnote>
  <w:footnote w:id="136">
    <w:p w:rsidR="00434505" w:rsidRPr="00097AFA" w:rsidRDefault="00434505" w:rsidP="00C447D6">
      <w:pPr>
        <w:pStyle w:val="af6"/>
        <w:rPr>
          <w:sz w:val="20"/>
          <w:lang w:val="fr-FR"/>
        </w:rPr>
      </w:pPr>
      <w:r w:rsidRPr="00573554">
        <w:rPr>
          <w:rStyle w:val="ab"/>
          <w:sz w:val="20"/>
        </w:rPr>
        <w:footnoteRef/>
      </w:r>
      <w:r>
        <w:rPr>
          <w:sz w:val="20"/>
          <w:lang w:val="fr-FR"/>
        </w:rPr>
        <w:t xml:space="preserve"> Gady</w:t>
      </w:r>
      <w:r w:rsidRPr="00573554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A. </w:t>
      </w:r>
      <w:r w:rsidRPr="00573554">
        <w:rPr>
          <w:sz w:val="20"/>
          <w:lang w:val="fr-FR" w:eastAsia="de-DE"/>
        </w:rPr>
        <w:t>Versailles:</w:t>
      </w:r>
      <w:r>
        <w:rPr>
          <w:sz w:val="20"/>
          <w:lang w:val="fr-FR" w:eastAsia="de-DE"/>
        </w:rPr>
        <w:t xml:space="preserve"> la fabrique d'un chef-d'oeuvre</w:t>
      </w:r>
      <w:r w:rsidRPr="00573554">
        <w:rPr>
          <w:sz w:val="20"/>
          <w:lang w:val="fr-FR" w:eastAsia="de-DE"/>
        </w:rPr>
        <w:t xml:space="preserve">. </w:t>
      </w:r>
      <w:r>
        <w:rPr>
          <w:sz w:val="20"/>
          <w:lang w:val="fr-FR"/>
        </w:rPr>
        <w:t xml:space="preserve">Paris, Versailles 2011. </w:t>
      </w:r>
      <w:r w:rsidRPr="00097AFA">
        <w:rPr>
          <w:sz w:val="20"/>
          <w:lang w:val="fr-FR"/>
        </w:rPr>
        <w:t>P.7</w:t>
      </w:r>
      <w:r>
        <w:rPr>
          <w:sz w:val="20"/>
          <w:lang w:val="fr-FR"/>
        </w:rPr>
        <w:t>.</w:t>
      </w:r>
    </w:p>
  </w:footnote>
  <w:footnote w:id="137">
    <w:p w:rsidR="00434505" w:rsidRPr="00E177F7" w:rsidRDefault="00434505" w:rsidP="00C447D6">
      <w:pPr>
        <w:pStyle w:val="a9"/>
        <w:rPr>
          <w:rFonts w:ascii="Times New Roman" w:hAnsi="Times New Roman" w:cs="Times New Roman"/>
        </w:rPr>
      </w:pPr>
      <w:r w:rsidRPr="00B60C35">
        <w:rPr>
          <w:rStyle w:val="ab"/>
          <w:rFonts w:ascii="Times New Roman" w:hAnsi="Times New Roman" w:cs="Times New Roman"/>
        </w:rPr>
        <w:footnoteRef/>
      </w:r>
      <w:r w:rsidRPr="00B60C35">
        <w:rPr>
          <w:rFonts w:ascii="Times New Roman" w:hAnsi="Times New Roman" w:cs="Times New Roman"/>
          <w:lang w:val="fr-FR"/>
        </w:rPr>
        <w:t xml:space="preserve"> Édit de Versailles (7 novembre 1787)</w:t>
      </w:r>
      <w:r>
        <w:rPr>
          <w:rFonts w:ascii="Times New Roman" w:hAnsi="Times New Roman" w:cs="Times New Roman"/>
          <w:lang w:val="fr-FR"/>
        </w:rPr>
        <w:t>.</w:t>
      </w:r>
      <w:r w:rsidRPr="00B60C35">
        <w:rPr>
          <w:rFonts w:ascii="Times New Roman" w:hAnsi="Times New Roman" w:cs="Times New Roman"/>
          <w:lang w:val="fr-FR"/>
        </w:rPr>
        <w:t xml:space="preserve"> URL</w:t>
      </w:r>
      <w:r w:rsidRPr="00E177F7">
        <w:rPr>
          <w:rFonts w:ascii="Times New Roman" w:hAnsi="Times New Roman" w:cs="Times New Roman"/>
        </w:rPr>
        <w:t xml:space="preserve">: </w:t>
      </w:r>
      <w:hyperlink r:id="rId47" w:history="1">
        <w:r w:rsidRPr="00B60C35">
          <w:rPr>
            <w:rStyle w:val="a7"/>
            <w:rFonts w:ascii="Times New Roman" w:hAnsi="Times New Roman" w:cs="Times New Roman"/>
            <w:lang w:val="fr-FR"/>
          </w:rPr>
          <w:t>http</w:t>
        </w:r>
        <w:r w:rsidRPr="00E177F7">
          <w:rPr>
            <w:rStyle w:val="a7"/>
            <w:rFonts w:ascii="Times New Roman" w:hAnsi="Times New Roman" w:cs="Times New Roman"/>
          </w:rPr>
          <w:t>://</w:t>
        </w:r>
        <w:r w:rsidRPr="00B60C35">
          <w:rPr>
            <w:rStyle w:val="a7"/>
            <w:rFonts w:ascii="Times New Roman" w:hAnsi="Times New Roman" w:cs="Times New Roman"/>
            <w:lang w:val="fr-FR"/>
          </w:rPr>
          <w:t>huguenotsweb</w:t>
        </w:r>
        <w:r w:rsidRPr="00E177F7">
          <w:rPr>
            <w:rStyle w:val="a7"/>
            <w:rFonts w:ascii="Times New Roman" w:hAnsi="Times New Roman" w:cs="Times New Roman"/>
          </w:rPr>
          <w:t>.</w:t>
        </w:r>
        <w:r w:rsidRPr="00B60C35">
          <w:rPr>
            <w:rStyle w:val="a7"/>
            <w:rFonts w:ascii="Times New Roman" w:hAnsi="Times New Roman" w:cs="Times New Roman"/>
            <w:lang w:val="fr-FR"/>
          </w:rPr>
          <w:t>free</w:t>
        </w:r>
        <w:r w:rsidRPr="00E177F7">
          <w:rPr>
            <w:rStyle w:val="a7"/>
            <w:rFonts w:ascii="Times New Roman" w:hAnsi="Times New Roman" w:cs="Times New Roman"/>
          </w:rPr>
          <w:t>.</w:t>
        </w:r>
        <w:r w:rsidRPr="00B60C35">
          <w:rPr>
            <w:rStyle w:val="a7"/>
            <w:rFonts w:ascii="Times New Roman" w:hAnsi="Times New Roman" w:cs="Times New Roman"/>
            <w:lang w:val="fr-FR"/>
          </w:rPr>
          <w:t>fr</w:t>
        </w:r>
        <w:r w:rsidRPr="00E177F7">
          <w:rPr>
            <w:rStyle w:val="a7"/>
            <w:rFonts w:ascii="Times New Roman" w:hAnsi="Times New Roman" w:cs="Times New Roman"/>
          </w:rPr>
          <w:t>/</w:t>
        </w:r>
        <w:r w:rsidRPr="00B60C35">
          <w:rPr>
            <w:rStyle w:val="a7"/>
            <w:rFonts w:ascii="Times New Roman" w:hAnsi="Times New Roman" w:cs="Times New Roman"/>
            <w:lang w:val="fr-FR"/>
          </w:rPr>
          <w:t>histoire</w:t>
        </w:r>
        <w:r w:rsidRPr="00E177F7">
          <w:rPr>
            <w:rStyle w:val="a7"/>
            <w:rFonts w:ascii="Times New Roman" w:hAnsi="Times New Roman" w:cs="Times New Roman"/>
          </w:rPr>
          <w:t>/</w:t>
        </w:r>
        <w:r w:rsidRPr="00B60C35">
          <w:rPr>
            <w:rStyle w:val="a7"/>
            <w:rFonts w:ascii="Times New Roman" w:hAnsi="Times New Roman" w:cs="Times New Roman"/>
            <w:lang w:val="fr-FR"/>
          </w:rPr>
          <w:t>edit</w:t>
        </w:r>
        <w:r w:rsidRPr="00E177F7">
          <w:rPr>
            <w:rStyle w:val="a7"/>
            <w:rFonts w:ascii="Times New Roman" w:hAnsi="Times New Roman" w:cs="Times New Roman"/>
          </w:rPr>
          <w:t>1787.</w:t>
        </w:r>
        <w:r w:rsidRPr="00B60C35">
          <w:rPr>
            <w:rStyle w:val="a7"/>
            <w:rFonts w:ascii="Times New Roman" w:hAnsi="Times New Roman" w:cs="Times New Roman"/>
            <w:lang w:val="fr-FR"/>
          </w:rPr>
          <w:t>htm</w:t>
        </w:r>
      </w:hyperlink>
      <w:r w:rsidRPr="00E177F7">
        <w:rPr>
          <w:rFonts w:ascii="Times New Roman" w:hAnsi="Times New Roman" w:cs="Times New Roman"/>
        </w:rPr>
        <w:t xml:space="preserve"> (дата обращения 29.03.2017)</w:t>
      </w:r>
    </w:p>
  </w:footnote>
  <w:footnote w:id="138">
    <w:p w:rsidR="00434505" w:rsidRPr="001D5648" w:rsidRDefault="00434505" w:rsidP="00C447D6">
      <w:pPr>
        <w:pStyle w:val="a9"/>
        <w:rPr>
          <w:rFonts w:ascii="Times New Roman" w:hAnsi="Times New Roman" w:cs="Times New Roman"/>
          <w:lang w:val="en-US"/>
        </w:rPr>
      </w:pPr>
      <w:r w:rsidRPr="003B4A7C">
        <w:rPr>
          <w:rStyle w:val="ab"/>
          <w:rFonts w:ascii="Times New Roman" w:hAnsi="Times New Roman" w:cs="Times New Roman"/>
        </w:rPr>
        <w:footnoteRef/>
      </w:r>
      <w:r w:rsidRPr="003B4A7C">
        <w:rPr>
          <w:rFonts w:ascii="Times New Roman" w:hAnsi="Times New Roman" w:cs="Times New Roman"/>
          <w:lang w:val="fr-FR"/>
        </w:rPr>
        <w:t xml:space="preserve"> Constitution de la République française.</w:t>
      </w:r>
      <w:r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1D5648">
        <w:rPr>
          <w:rFonts w:ascii="Times New Roman" w:hAnsi="Times New Roman" w:cs="Times New Roman"/>
          <w:lang w:val="en-US"/>
        </w:rPr>
        <w:t>Préambule.</w:t>
      </w:r>
      <w:proofErr w:type="gramEnd"/>
    </w:p>
  </w:footnote>
  <w:footnote w:id="139">
    <w:p w:rsidR="00434505" w:rsidRPr="00872FAA" w:rsidRDefault="00434505" w:rsidP="00C447D6">
      <w:pPr>
        <w:rPr>
          <w:lang w:val="en-US"/>
        </w:rPr>
      </w:pPr>
      <w:r w:rsidRPr="00B60C35">
        <w:rPr>
          <w:rStyle w:val="ab"/>
          <w:sz w:val="20"/>
          <w:szCs w:val="20"/>
        </w:rPr>
        <w:footnoteRef/>
      </w:r>
      <w:r w:rsidRPr="00B60C35">
        <w:rPr>
          <w:sz w:val="20"/>
          <w:szCs w:val="20"/>
          <w:lang w:val="en-US"/>
        </w:rPr>
        <w:t xml:space="preserve"> Original Declaration of the Rights of Man and of the Citizen</w:t>
      </w:r>
      <w:r>
        <w:rPr>
          <w:sz w:val="20"/>
          <w:szCs w:val="20"/>
          <w:lang w:val="en-US"/>
        </w:rPr>
        <w:t xml:space="preserve"> </w:t>
      </w:r>
      <w:r w:rsidRPr="00B60C35">
        <w:rPr>
          <w:sz w:val="20"/>
          <w:szCs w:val="20"/>
          <w:lang w:val="en-US"/>
        </w:rPr>
        <w:t>URL:</w:t>
      </w:r>
      <w:hyperlink r:id="rId48" w:history="1">
        <w:r w:rsidRPr="00B60C35">
          <w:rPr>
            <w:rStyle w:val="a7"/>
            <w:sz w:val="20"/>
            <w:szCs w:val="20"/>
            <w:lang w:val="en-US"/>
          </w:rPr>
          <w:t>http://www.unesco.org/new/en/communication-and-information/flagship-project-activities/memory-of-the-world/register/full-list-of-registered-heritage/registered-heritage-page-6/original-declaration-of-the-rights-of-man-and-of-the-citizen-1789-1791/</w:t>
        </w:r>
      </w:hyperlink>
      <w:r w:rsidRPr="00872FAA">
        <w:rPr>
          <w:lang w:val="en-US"/>
        </w:rPr>
        <w:t xml:space="preserve"> </w:t>
      </w:r>
      <w:r w:rsidRPr="00E177F7">
        <w:rPr>
          <w:sz w:val="20"/>
          <w:lang w:val="en-US"/>
        </w:rPr>
        <w:t>(</w:t>
      </w:r>
      <w:r w:rsidRPr="00E177F7">
        <w:rPr>
          <w:sz w:val="20"/>
        </w:rPr>
        <w:t>дата</w:t>
      </w:r>
      <w:r w:rsidRPr="00E177F7">
        <w:rPr>
          <w:sz w:val="20"/>
          <w:lang w:val="en-US"/>
        </w:rPr>
        <w:t xml:space="preserve"> </w:t>
      </w:r>
      <w:r w:rsidRPr="00E177F7">
        <w:rPr>
          <w:sz w:val="20"/>
        </w:rPr>
        <w:t>обращения</w:t>
      </w:r>
      <w:r w:rsidRPr="00E177F7">
        <w:rPr>
          <w:sz w:val="20"/>
          <w:lang w:val="en-US"/>
        </w:rPr>
        <w:t>: 11.04.2016)</w:t>
      </w:r>
    </w:p>
  </w:footnote>
  <w:footnote w:id="140">
    <w:p w:rsidR="00434505" w:rsidRPr="00E177F7" w:rsidRDefault="00434505" w:rsidP="00C447D6">
      <w:pPr>
        <w:rPr>
          <w:sz w:val="20"/>
          <w:lang w:val="fr-FR"/>
        </w:rPr>
      </w:pPr>
      <w:r w:rsidRPr="00573554">
        <w:rPr>
          <w:rStyle w:val="ab"/>
          <w:sz w:val="20"/>
        </w:rPr>
        <w:footnoteRef/>
      </w:r>
      <w:r w:rsidRPr="00573554">
        <w:rPr>
          <w:sz w:val="20"/>
          <w:lang w:val="fr-FR"/>
        </w:rPr>
        <w:t xml:space="preserve"> </w:t>
      </w:r>
      <w:r w:rsidRPr="00573554">
        <w:rPr>
          <w:sz w:val="20"/>
          <w:lang w:val="fr-FR"/>
        </w:rPr>
        <w:t xml:space="preserve">Fiche de synthèse n°5 : Le Congrès du Parlement URL : </w:t>
      </w:r>
      <w:hyperlink r:id="rId49" w:history="1">
        <w:r w:rsidRPr="00573554">
          <w:rPr>
            <w:rStyle w:val="a7"/>
            <w:sz w:val="20"/>
            <w:lang w:val="fr-FR"/>
          </w:rPr>
          <w:t>http://www2.assemblee-nationale.fr/decouvrir-l-assemblee/role-et-pouvoirs-de-l-assemblee-nationale/les-institutions-francaises-generalites/le-congres-du-parlement</w:t>
        </w:r>
      </w:hyperlink>
      <w:r w:rsidRPr="00573554">
        <w:rPr>
          <w:sz w:val="20"/>
          <w:lang w:val="fr-FR"/>
        </w:rPr>
        <w:t xml:space="preserve"> </w:t>
      </w:r>
      <w:r w:rsidRPr="00E177F7">
        <w:rPr>
          <w:rStyle w:val="a7"/>
          <w:color w:val="auto"/>
          <w:sz w:val="20"/>
          <w:u w:val="none"/>
          <w:lang w:val="fr-FR"/>
        </w:rPr>
        <w:t>(</w:t>
      </w:r>
      <w:r w:rsidRPr="00E177F7">
        <w:rPr>
          <w:rStyle w:val="a7"/>
          <w:color w:val="auto"/>
          <w:sz w:val="20"/>
          <w:u w:val="none"/>
        </w:rPr>
        <w:t>дата</w:t>
      </w:r>
      <w:r w:rsidRPr="00E177F7">
        <w:rPr>
          <w:rStyle w:val="a7"/>
          <w:color w:val="auto"/>
          <w:sz w:val="20"/>
          <w:u w:val="none"/>
          <w:lang w:val="fr-FR"/>
        </w:rPr>
        <w:t xml:space="preserve"> </w:t>
      </w:r>
      <w:r w:rsidRPr="00E177F7">
        <w:rPr>
          <w:rStyle w:val="a7"/>
          <w:color w:val="auto"/>
          <w:sz w:val="20"/>
          <w:u w:val="none"/>
        </w:rPr>
        <w:t>обращения</w:t>
      </w:r>
      <w:r w:rsidRPr="00E177F7">
        <w:rPr>
          <w:rStyle w:val="a7"/>
          <w:color w:val="auto"/>
          <w:sz w:val="20"/>
          <w:u w:val="none"/>
          <w:lang w:val="fr-FR"/>
        </w:rPr>
        <w:t>: 11.02.2017)</w:t>
      </w:r>
    </w:p>
  </w:footnote>
  <w:footnote w:id="141">
    <w:p w:rsidR="00434505" w:rsidRPr="00573554" w:rsidRDefault="00434505" w:rsidP="00C447D6">
      <w:pPr>
        <w:shd w:val="clear" w:color="auto" w:fill="FFFFFF"/>
        <w:rPr>
          <w:sz w:val="20"/>
          <w:lang w:val="fr-FR"/>
        </w:rPr>
      </w:pPr>
      <w:r w:rsidRPr="00573554">
        <w:rPr>
          <w:rStyle w:val="ab"/>
          <w:sz w:val="20"/>
        </w:rPr>
        <w:footnoteRef/>
      </w:r>
      <w:r w:rsidRPr="00573554">
        <w:rPr>
          <w:sz w:val="20"/>
          <w:lang w:val="en-US"/>
        </w:rPr>
        <w:t xml:space="preserve"> </w:t>
      </w:r>
      <w:r>
        <w:rPr>
          <w:iCs/>
          <w:color w:val="252525"/>
          <w:sz w:val="20"/>
          <w:lang w:val="en-US"/>
        </w:rPr>
        <w:t>Wawro</w:t>
      </w:r>
      <w:r w:rsidRPr="00573554">
        <w:rPr>
          <w:iCs/>
          <w:color w:val="252525"/>
          <w:sz w:val="20"/>
          <w:lang w:val="en-US"/>
        </w:rPr>
        <w:t xml:space="preserve"> G</w:t>
      </w:r>
      <w:r w:rsidRPr="00097AFA">
        <w:rPr>
          <w:iCs/>
          <w:color w:val="252525"/>
          <w:sz w:val="20"/>
          <w:lang w:val="en-US"/>
        </w:rPr>
        <w:t>.</w:t>
      </w:r>
      <w:r w:rsidRPr="00573554">
        <w:rPr>
          <w:iCs/>
          <w:color w:val="252525"/>
          <w:sz w:val="20"/>
          <w:lang w:val="en-US"/>
        </w:rPr>
        <w:t xml:space="preserve"> (2003). The Franco-Prussian War: the German conquest of France in 1870–1871. </w:t>
      </w:r>
      <w:r w:rsidRPr="00573554">
        <w:rPr>
          <w:iCs/>
          <w:color w:val="252525"/>
          <w:sz w:val="20"/>
          <w:lang w:val="fr-FR"/>
        </w:rPr>
        <w:t>Cambridge University Press. P.</w:t>
      </w:r>
      <w:r>
        <w:rPr>
          <w:iCs/>
          <w:color w:val="252525"/>
          <w:sz w:val="20"/>
          <w:lang w:val="fr-FR"/>
        </w:rPr>
        <w:t xml:space="preserve"> </w:t>
      </w:r>
      <w:r w:rsidRPr="00573554">
        <w:rPr>
          <w:iCs/>
          <w:color w:val="252525"/>
          <w:sz w:val="20"/>
          <w:lang w:val="fr-FR"/>
        </w:rPr>
        <w:t>282</w:t>
      </w:r>
      <w:r>
        <w:rPr>
          <w:iCs/>
          <w:color w:val="252525"/>
          <w:sz w:val="20"/>
          <w:lang w:val="fr-FR"/>
        </w:rPr>
        <w:t>.</w:t>
      </w:r>
    </w:p>
  </w:footnote>
  <w:footnote w:id="142">
    <w:p w:rsidR="00434505" w:rsidRPr="000027B8" w:rsidRDefault="00434505" w:rsidP="00C447D6">
      <w:pPr>
        <w:pStyle w:val="a9"/>
        <w:rPr>
          <w:rFonts w:ascii="Times New Roman" w:hAnsi="Times New Roman" w:cs="Times New Roman"/>
        </w:rPr>
      </w:pPr>
      <w:r w:rsidRPr="000027B8">
        <w:rPr>
          <w:rStyle w:val="ab"/>
          <w:rFonts w:ascii="Times New Roman" w:hAnsi="Times New Roman" w:cs="Times New Roman"/>
        </w:rPr>
        <w:footnoteRef/>
      </w:r>
      <w:r w:rsidRPr="000027B8">
        <w:rPr>
          <w:rFonts w:ascii="Times New Roman" w:hAnsi="Times New Roman" w:cs="Times New Roman"/>
        </w:rPr>
        <w:t xml:space="preserve"> Озуф М. Пантеон. Эколь Нормаль мертвых // Франция-память / П. Нора, М. Озуф, Ж. де Пюимеж, М. Винок. СПб</w:t>
      </w:r>
      <w:proofErr w:type="gramStart"/>
      <w:r w:rsidRPr="00EF5D00">
        <w:rPr>
          <w:rFonts w:ascii="Times New Roman" w:hAnsi="Times New Roman" w:cs="Times New Roman"/>
        </w:rPr>
        <w:t xml:space="preserve">.: </w:t>
      </w:r>
      <w:proofErr w:type="gramEnd"/>
      <w:r w:rsidRPr="000027B8">
        <w:rPr>
          <w:rFonts w:ascii="Times New Roman" w:hAnsi="Times New Roman" w:cs="Times New Roman"/>
        </w:rPr>
        <w:t>Изд</w:t>
      </w:r>
      <w:r w:rsidRPr="00EF5D00">
        <w:rPr>
          <w:rFonts w:ascii="Times New Roman" w:hAnsi="Times New Roman" w:cs="Times New Roman"/>
        </w:rPr>
        <w:t>-</w:t>
      </w:r>
      <w:r w:rsidRPr="000027B8">
        <w:rPr>
          <w:rFonts w:ascii="Times New Roman" w:hAnsi="Times New Roman" w:cs="Times New Roman"/>
        </w:rPr>
        <w:t>во</w:t>
      </w:r>
      <w:r w:rsidRPr="00EF5D00">
        <w:rPr>
          <w:rFonts w:ascii="Times New Roman" w:hAnsi="Times New Roman" w:cs="Times New Roman"/>
        </w:rPr>
        <w:t xml:space="preserve"> </w:t>
      </w:r>
      <w:r w:rsidRPr="000027B8">
        <w:rPr>
          <w:rFonts w:ascii="Times New Roman" w:hAnsi="Times New Roman" w:cs="Times New Roman"/>
        </w:rPr>
        <w:t>С</w:t>
      </w:r>
      <w:r w:rsidRPr="00EF5D00">
        <w:rPr>
          <w:rFonts w:ascii="Times New Roman" w:hAnsi="Times New Roman" w:cs="Times New Roman"/>
        </w:rPr>
        <w:t>.-</w:t>
      </w:r>
      <w:r w:rsidRPr="000027B8">
        <w:rPr>
          <w:rFonts w:ascii="Times New Roman" w:hAnsi="Times New Roman" w:cs="Times New Roman"/>
        </w:rPr>
        <w:t>Петерб</w:t>
      </w:r>
      <w:r w:rsidRPr="00EF5D00">
        <w:rPr>
          <w:rFonts w:ascii="Times New Roman" w:hAnsi="Times New Roman" w:cs="Times New Roman"/>
        </w:rPr>
        <w:t xml:space="preserve">. </w:t>
      </w:r>
      <w:r w:rsidRPr="000027B8">
        <w:rPr>
          <w:rFonts w:ascii="Times New Roman" w:hAnsi="Times New Roman" w:cs="Times New Roman"/>
        </w:rPr>
        <w:t>ун</w:t>
      </w:r>
      <w:r w:rsidRPr="00EF5D00">
        <w:rPr>
          <w:rFonts w:ascii="Times New Roman" w:hAnsi="Times New Roman" w:cs="Times New Roman"/>
        </w:rPr>
        <w:t>-</w:t>
      </w:r>
      <w:r w:rsidRPr="000027B8">
        <w:rPr>
          <w:rFonts w:ascii="Times New Roman" w:hAnsi="Times New Roman" w:cs="Times New Roman"/>
        </w:rPr>
        <w:t>та</w:t>
      </w:r>
      <w:r w:rsidRPr="00EF5D00">
        <w:rPr>
          <w:rFonts w:ascii="Times New Roman" w:hAnsi="Times New Roman" w:cs="Times New Roman"/>
        </w:rPr>
        <w:t xml:space="preserve">, 1999 </w:t>
      </w:r>
      <w:r w:rsidRPr="000027B8">
        <w:rPr>
          <w:rFonts w:ascii="Times New Roman" w:hAnsi="Times New Roman" w:cs="Times New Roman"/>
        </w:rPr>
        <w:t>С</w:t>
      </w:r>
      <w:r w:rsidRPr="00EF5D00">
        <w:rPr>
          <w:rFonts w:ascii="Times New Roman" w:hAnsi="Times New Roman" w:cs="Times New Roman"/>
        </w:rPr>
        <w:t>. 176</w:t>
      </w:r>
      <w:r w:rsidRPr="000027B8">
        <w:rPr>
          <w:rFonts w:ascii="Times New Roman" w:hAnsi="Times New Roman" w:cs="Times New Roman"/>
        </w:rPr>
        <w:t>.</w:t>
      </w:r>
    </w:p>
  </w:footnote>
  <w:footnote w:id="143">
    <w:p w:rsidR="00434505" w:rsidRPr="00EF5D00" w:rsidRDefault="00434505" w:rsidP="00C447D6">
      <w:pPr>
        <w:pStyle w:val="a9"/>
        <w:rPr>
          <w:rFonts w:ascii="Times New Roman" w:hAnsi="Times New Roman" w:cs="Times New Roman"/>
          <w:lang w:val="fr-FR"/>
        </w:rPr>
      </w:pPr>
      <w:r w:rsidRPr="000027B8">
        <w:rPr>
          <w:rStyle w:val="ab"/>
          <w:rFonts w:ascii="Times New Roman" w:hAnsi="Times New Roman" w:cs="Times New Roman"/>
        </w:rPr>
        <w:footnoteRef/>
      </w:r>
      <w:r w:rsidRPr="00EF5D00">
        <w:rPr>
          <w:rFonts w:ascii="Times New Roman" w:hAnsi="Times New Roman" w:cs="Times New Roman"/>
        </w:rPr>
        <w:t xml:space="preserve"> </w:t>
      </w:r>
      <w:r w:rsidRPr="000027B8">
        <w:rPr>
          <w:rFonts w:ascii="Times New Roman" w:hAnsi="Times New Roman" w:cs="Times New Roman"/>
        </w:rPr>
        <w:t>Озуф М. Пантеон. Эколь Нормаль мертвых // Франция-память / П. Нора, М. Озуф, Ж. де Пюимеж, М. Винок. СПб</w:t>
      </w:r>
      <w:proofErr w:type="gramStart"/>
      <w:r w:rsidRPr="006603C4">
        <w:rPr>
          <w:rFonts w:ascii="Times New Roman" w:hAnsi="Times New Roman" w:cs="Times New Roman"/>
          <w:lang w:val="fr-FR"/>
        </w:rPr>
        <w:t xml:space="preserve">.: </w:t>
      </w:r>
      <w:proofErr w:type="gramEnd"/>
      <w:r w:rsidRPr="000027B8">
        <w:rPr>
          <w:rFonts w:ascii="Times New Roman" w:hAnsi="Times New Roman" w:cs="Times New Roman"/>
        </w:rPr>
        <w:t>Изд</w:t>
      </w:r>
      <w:r w:rsidRPr="006603C4">
        <w:rPr>
          <w:rFonts w:ascii="Times New Roman" w:hAnsi="Times New Roman" w:cs="Times New Roman"/>
          <w:lang w:val="fr-FR"/>
        </w:rPr>
        <w:t>-</w:t>
      </w:r>
      <w:r w:rsidRPr="000027B8">
        <w:rPr>
          <w:rFonts w:ascii="Times New Roman" w:hAnsi="Times New Roman" w:cs="Times New Roman"/>
        </w:rPr>
        <w:t>во</w:t>
      </w:r>
      <w:r w:rsidRPr="006603C4">
        <w:rPr>
          <w:rFonts w:ascii="Times New Roman" w:hAnsi="Times New Roman" w:cs="Times New Roman"/>
          <w:lang w:val="fr-FR"/>
        </w:rPr>
        <w:t xml:space="preserve"> </w:t>
      </w:r>
      <w:r w:rsidRPr="000027B8">
        <w:rPr>
          <w:rFonts w:ascii="Times New Roman" w:hAnsi="Times New Roman" w:cs="Times New Roman"/>
        </w:rPr>
        <w:t>С</w:t>
      </w:r>
      <w:r w:rsidRPr="006603C4">
        <w:rPr>
          <w:rFonts w:ascii="Times New Roman" w:hAnsi="Times New Roman" w:cs="Times New Roman"/>
          <w:lang w:val="fr-FR"/>
        </w:rPr>
        <w:t>.-</w:t>
      </w:r>
      <w:r w:rsidRPr="000027B8">
        <w:rPr>
          <w:rFonts w:ascii="Times New Roman" w:hAnsi="Times New Roman" w:cs="Times New Roman"/>
        </w:rPr>
        <w:t>Петерб</w:t>
      </w:r>
      <w:r w:rsidRPr="006603C4">
        <w:rPr>
          <w:rFonts w:ascii="Times New Roman" w:hAnsi="Times New Roman" w:cs="Times New Roman"/>
          <w:lang w:val="fr-FR"/>
        </w:rPr>
        <w:t xml:space="preserve">. </w:t>
      </w:r>
      <w:r w:rsidRPr="000027B8">
        <w:rPr>
          <w:rFonts w:ascii="Times New Roman" w:hAnsi="Times New Roman" w:cs="Times New Roman"/>
        </w:rPr>
        <w:t>ун</w:t>
      </w:r>
      <w:r w:rsidRPr="006603C4">
        <w:rPr>
          <w:rFonts w:ascii="Times New Roman" w:hAnsi="Times New Roman" w:cs="Times New Roman"/>
          <w:lang w:val="fr-FR"/>
        </w:rPr>
        <w:t>-</w:t>
      </w:r>
      <w:r w:rsidRPr="000027B8"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  <w:lang w:val="fr-FR"/>
        </w:rPr>
        <w:t>, 1999</w:t>
      </w:r>
      <w:r w:rsidRPr="006603C4">
        <w:rPr>
          <w:rFonts w:ascii="Times New Roman" w:hAnsi="Times New Roman" w:cs="Times New Roman"/>
          <w:lang w:val="fr-FR"/>
        </w:rPr>
        <w:t xml:space="preserve">. </w:t>
      </w:r>
      <w:r w:rsidRPr="000027B8">
        <w:rPr>
          <w:rFonts w:ascii="Times New Roman" w:hAnsi="Times New Roman" w:cs="Times New Roman"/>
        </w:rPr>
        <w:t>С</w:t>
      </w:r>
      <w:r w:rsidRPr="000027B8">
        <w:rPr>
          <w:rFonts w:ascii="Times New Roman" w:hAnsi="Times New Roman" w:cs="Times New Roman"/>
          <w:lang w:val="fr-FR"/>
        </w:rPr>
        <w:t>. 181</w:t>
      </w:r>
      <w:r w:rsidRPr="00EF5D00">
        <w:rPr>
          <w:rFonts w:ascii="Times New Roman" w:hAnsi="Times New Roman" w:cs="Times New Roman"/>
          <w:lang w:val="fr-FR"/>
        </w:rPr>
        <w:t>.</w:t>
      </w:r>
    </w:p>
  </w:footnote>
  <w:footnote w:id="144">
    <w:p w:rsidR="00434505" w:rsidRPr="006603C4" w:rsidRDefault="00434505" w:rsidP="00EA231D">
      <w:pPr>
        <w:pStyle w:val="a9"/>
        <w:rPr>
          <w:rFonts w:ascii="Times New Roman" w:hAnsi="Times New Roman" w:cs="Times New Roman"/>
        </w:rPr>
      </w:pPr>
      <w:r w:rsidRPr="002271D6">
        <w:rPr>
          <w:rStyle w:val="ab"/>
          <w:rFonts w:ascii="Times New Roman" w:hAnsi="Times New Roman" w:cs="Times New Roman"/>
        </w:rPr>
        <w:footnoteRef/>
      </w:r>
      <w:r w:rsidRPr="00C46F29">
        <w:rPr>
          <w:rFonts w:ascii="Times New Roman" w:hAnsi="Times New Roman" w:cs="Times New Roman"/>
          <w:lang w:val="fr-FR"/>
        </w:rPr>
        <w:t xml:space="preserve"> </w:t>
      </w:r>
      <w:r w:rsidRPr="002271D6">
        <w:rPr>
          <w:rStyle w:val="reference-text"/>
          <w:rFonts w:ascii="Times New Roman" w:hAnsi="Times New Roman" w:cs="Times New Roman"/>
          <w:lang w:val="fr-FR"/>
        </w:rPr>
        <w:t>Le</w:t>
      </w:r>
      <w:r w:rsidRPr="00C46F29">
        <w:rPr>
          <w:rStyle w:val="reference-text"/>
          <w:rFonts w:ascii="Times New Roman" w:hAnsi="Times New Roman" w:cs="Times New Roman"/>
          <w:lang w:val="fr-FR"/>
        </w:rPr>
        <w:t xml:space="preserve"> </w:t>
      </w:r>
      <w:r w:rsidRPr="002271D6">
        <w:rPr>
          <w:rStyle w:val="reference-text"/>
          <w:rFonts w:ascii="Times New Roman" w:hAnsi="Times New Roman" w:cs="Times New Roman"/>
          <w:lang w:val="fr-FR"/>
        </w:rPr>
        <w:t>tourisme</w:t>
      </w:r>
      <w:r w:rsidRPr="00C46F29">
        <w:rPr>
          <w:rStyle w:val="reference-text"/>
          <w:rFonts w:ascii="Times New Roman" w:hAnsi="Times New Roman" w:cs="Times New Roman"/>
          <w:lang w:val="fr-FR"/>
        </w:rPr>
        <w:t xml:space="preserve"> </w:t>
      </w:r>
      <w:r w:rsidRPr="002271D6">
        <w:rPr>
          <w:rStyle w:val="reference-text"/>
          <w:rFonts w:ascii="Times New Roman" w:hAnsi="Times New Roman" w:cs="Times New Roman"/>
          <w:lang w:val="fr-FR"/>
        </w:rPr>
        <w:t>de</w:t>
      </w:r>
      <w:r w:rsidRPr="00C46F29">
        <w:rPr>
          <w:rStyle w:val="reference-text"/>
          <w:rFonts w:ascii="Times New Roman" w:hAnsi="Times New Roman" w:cs="Times New Roman"/>
          <w:lang w:val="fr-FR"/>
        </w:rPr>
        <w:t xml:space="preserve"> </w:t>
      </w:r>
      <w:r w:rsidRPr="002271D6">
        <w:rPr>
          <w:rStyle w:val="reference-text"/>
          <w:rFonts w:ascii="Times New Roman" w:hAnsi="Times New Roman" w:cs="Times New Roman"/>
          <w:lang w:val="fr-FR"/>
        </w:rPr>
        <w:t>m</w:t>
      </w:r>
      <w:r w:rsidRPr="00C46F29">
        <w:rPr>
          <w:rStyle w:val="reference-text"/>
          <w:rFonts w:ascii="Times New Roman" w:hAnsi="Times New Roman" w:cs="Times New Roman"/>
          <w:lang w:val="fr-FR"/>
        </w:rPr>
        <w:t>é</w:t>
      </w:r>
      <w:r w:rsidRPr="002271D6">
        <w:rPr>
          <w:rStyle w:val="reference-text"/>
          <w:rFonts w:ascii="Times New Roman" w:hAnsi="Times New Roman" w:cs="Times New Roman"/>
          <w:lang w:val="fr-FR"/>
        </w:rPr>
        <w:t>moire</w:t>
      </w:r>
      <w:r w:rsidRPr="00C46F29">
        <w:rPr>
          <w:rStyle w:val="reference-text"/>
          <w:rFonts w:ascii="Times New Roman" w:hAnsi="Times New Roman" w:cs="Times New Roman"/>
          <w:lang w:val="fr-FR"/>
        </w:rPr>
        <w:t xml:space="preserve">, </w:t>
      </w:r>
      <w:r w:rsidRPr="002271D6">
        <w:rPr>
          <w:rStyle w:val="reference-text"/>
          <w:rFonts w:ascii="Times New Roman" w:hAnsi="Times New Roman" w:cs="Times New Roman"/>
          <w:lang w:val="fr-FR"/>
        </w:rPr>
        <w:t>brochure</w:t>
      </w:r>
      <w:r w:rsidRPr="00C46F29">
        <w:rPr>
          <w:rStyle w:val="reference-text"/>
          <w:rFonts w:ascii="Times New Roman" w:hAnsi="Times New Roman" w:cs="Times New Roman"/>
          <w:lang w:val="fr-FR"/>
        </w:rPr>
        <w:t xml:space="preserve"> </w:t>
      </w:r>
      <w:r w:rsidRPr="002271D6">
        <w:rPr>
          <w:rStyle w:val="reference-text"/>
          <w:rFonts w:ascii="Times New Roman" w:hAnsi="Times New Roman" w:cs="Times New Roman"/>
          <w:lang w:val="fr-FR"/>
        </w:rPr>
        <w:t>du</w:t>
      </w:r>
      <w:r w:rsidRPr="00C46F29">
        <w:rPr>
          <w:rStyle w:val="reference-text"/>
          <w:rFonts w:ascii="Times New Roman" w:hAnsi="Times New Roman" w:cs="Times New Roman"/>
          <w:lang w:val="fr-FR"/>
        </w:rPr>
        <w:t xml:space="preserve"> </w:t>
      </w:r>
      <w:r w:rsidRPr="002271D6">
        <w:rPr>
          <w:rStyle w:val="reference-text"/>
          <w:rFonts w:ascii="Times New Roman" w:hAnsi="Times New Roman" w:cs="Times New Roman"/>
          <w:lang w:val="fr-FR"/>
        </w:rPr>
        <w:t>minist</w:t>
      </w:r>
      <w:r w:rsidRPr="00C46F29">
        <w:rPr>
          <w:rStyle w:val="reference-text"/>
          <w:rFonts w:ascii="Times New Roman" w:hAnsi="Times New Roman" w:cs="Times New Roman"/>
          <w:lang w:val="fr-FR"/>
        </w:rPr>
        <w:t>è</w:t>
      </w:r>
      <w:r w:rsidRPr="002271D6">
        <w:rPr>
          <w:rStyle w:val="reference-text"/>
          <w:rFonts w:ascii="Times New Roman" w:hAnsi="Times New Roman" w:cs="Times New Roman"/>
          <w:lang w:val="fr-FR"/>
        </w:rPr>
        <w:t>re</w:t>
      </w:r>
      <w:r w:rsidRPr="00C46F29">
        <w:rPr>
          <w:rStyle w:val="reference-text"/>
          <w:rFonts w:ascii="Times New Roman" w:hAnsi="Times New Roman" w:cs="Times New Roman"/>
          <w:lang w:val="fr-FR"/>
        </w:rPr>
        <w:t xml:space="preserve"> </w:t>
      </w:r>
      <w:r w:rsidRPr="002271D6">
        <w:rPr>
          <w:rStyle w:val="reference-text"/>
          <w:rFonts w:ascii="Times New Roman" w:hAnsi="Times New Roman" w:cs="Times New Roman"/>
          <w:lang w:val="fr-FR"/>
        </w:rPr>
        <w:t>de</w:t>
      </w:r>
      <w:r w:rsidRPr="00C46F29">
        <w:rPr>
          <w:rStyle w:val="reference-text"/>
          <w:rFonts w:ascii="Times New Roman" w:hAnsi="Times New Roman" w:cs="Times New Roman"/>
          <w:lang w:val="fr-FR"/>
        </w:rPr>
        <w:t xml:space="preserve"> </w:t>
      </w:r>
      <w:r w:rsidRPr="002271D6">
        <w:rPr>
          <w:rStyle w:val="reference-text"/>
          <w:rFonts w:ascii="Times New Roman" w:hAnsi="Times New Roman" w:cs="Times New Roman"/>
          <w:lang w:val="fr-FR"/>
        </w:rPr>
        <w:t>la</w:t>
      </w:r>
      <w:r w:rsidRPr="00C46F29">
        <w:rPr>
          <w:rStyle w:val="reference-text"/>
          <w:rFonts w:ascii="Times New Roman" w:hAnsi="Times New Roman" w:cs="Times New Roman"/>
          <w:lang w:val="fr-FR"/>
        </w:rPr>
        <w:t xml:space="preserve"> </w:t>
      </w:r>
      <w:r w:rsidRPr="002271D6">
        <w:rPr>
          <w:rStyle w:val="reference-text"/>
          <w:rFonts w:ascii="Times New Roman" w:hAnsi="Times New Roman" w:cs="Times New Roman"/>
          <w:lang w:val="fr-FR"/>
        </w:rPr>
        <w:t>D</w:t>
      </w:r>
      <w:r w:rsidRPr="00C46F29">
        <w:rPr>
          <w:rStyle w:val="reference-text"/>
          <w:rFonts w:ascii="Times New Roman" w:hAnsi="Times New Roman" w:cs="Times New Roman"/>
          <w:lang w:val="fr-FR"/>
        </w:rPr>
        <w:t>é</w:t>
      </w:r>
      <w:r w:rsidRPr="002271D6">
        <w:rPr>
          <w:rStyle w:val="reference-text"/>
          <w:rFonts w:ascii="Times New Roman" w:hAnsi="Times New Roman" w:cs="Times New Roman"/>
          <w:lang w:val="fr-FR"/>
        </w:rPr>
        <w:t>fense</w:t>
      </w:r>
      <w:r w:rsidRPr="00C46F29">
        <w:rPr>
          <w:rStyle w:val="reference-text"/>
          <w:rFonts w:ascii="Times New Roman" w:hAnsi="Times New Roman" w:cs="Times New Roman"/>
          <w:lang w:val="fr-FR"/>
        </w:rPr>
        <w:t xml:space="preserve">, </w:t>
      </w:r>
      <w:r w:rsidRPr="002271D6">
        <w:rPr>
          <w:rStyle w:val="reference-text"/>
          <w:rFonts w:ascii="Times New Roman" w:hAnsi="Times New Roman" w:cs="Times New Roman"/>
          <w:lang w:val="fr-FR"/>
        </w:rPr>
        <w:t>septembre 2013</w:t>
      </w:r>
      <w:r w:rsidRPr="006603C4">
        <w:rPr>
          <w:rStyle w:val="reference-text"/>
          <w:rFonts w:ascii="Times New Roman" w:hAnsi="Times New Roman" w:cs="Times New Roman"/>
          <w:lang w:val="fr-FR"/>
        </w:rPr>
        <w:t>.</w:t>
      </w:r>
      <w:r w:rsidRPr="002271D6">
        <w:rPr>
          <w:rStyle w:val="reference-text"/>
          <w:rFonts w:ascii="Times New Roman" w:hAnsi="Times New Roman" w:cs="Times New Roman"/>
          <w:lang w:val="fr-FR"/>
        </w:rPr>
        <w:t xml:space="preserve"> URL </w:t>
      </w:r>
      <w:r w:rsidRPr="006603C4">
        <w:rPr>
          <w:rStyle w:val="reference-text"/>
          <w:rFonts w:ascii="Times New Roman" w:hAnsi="Times New Roman" w:cs="Times New Roman"/>
        </w:rPr>
        <w:t>:</w:t>
      </w:r>
      <w:hyperlink r:id="rId50" w:history="1">
        <w:r w:rsidRPr="002271D6">
          <w:rPr>
            <w:rStyle w:val="a7"/>
            <w:rFonts w:ascii="Times New Roman" w:hAnsi="Times New Roman" w:cs="Times New Roman"/>
            <w:lang w:val="fr-FR"/>
          </w:rPr>
          <w:t>http</w:t>
        </w:r>
        <w:r w:rsidRPr="006603C4">
          <w:rPr>
            <w:rStyle w:val="a7"/>
            <w:rFonts w:ascii="Times New Roman" w:hAnsi="Times New Roman" w:cs="Times New Roman"/>
          </w:rPr>
          <w:t>://</w:t>
        </w:r>
        <w:r w:rsidRPr="002271D6">
          <w:rPr>
            <w:rStyle w:val="a7"/>
            <w:rFonts w:ascii="Times New Roman" w:hAnsi="Times New Roman" w:cs="Times New Roman"/>
            <w:lang w:val="fr-FR"/>
          </w:rPr>
          <w:t>www</w:t>
        </w:r>
        <w:r w:rsidRPr="006603C4">
          <w:rPr>
            <w:rStyle w:val="a7"/>
            <w:rFonts w:ascii="Times New Roman" w:hAnsi="Times New Roman" w:cs="Times New Roman"/>
          </w:rPr>
          <w:t>.</w:t>
        </w:r>
        <w:r w:rsidRPr="002271D6">
          <w:rPr>
            <w:rStyle w:val="a7"/>
            <w:rFonts w:ascii="Times New Roman" w:hAnsi="Times New Roman" w:cs="Times New Roman"/>
            <w:lang w:val="fr-FR"/>
          </w:rPr>
          <w:t>cheminsdememoire</w:t>
        </w:r>
        <w:r w:rsidRPr="006603C4">
          <w:rPr>
            <w:rStyle w:val="a7"/>
            <w:rFonts w:ascii="Times New Roman" w:hAnsi="Times New Roman" w:cs="Times New Roman"/>
          </w:rPr>
          <w:t>.</w:t>
        </w:r>
        <w:r w:rsidRPr="002271D6">
          <w:rPr>
            <w:rStyle w:val="a7"/>
            <w:rFonts w:ascii="Times New Roman" w:hAnsi="Times New Roman" w:cs="Times New Roman"/>
            <w:lang w:val="fr-FR"/>
          </w:rPr>
          <w:t>gouv</w:t>
        </w:r>
        <w:r w:rsidRPr="006603C4">
          <w:rPr>
            <w:rStyle w:val="a7"/>
            <w:rFonts w:ascii="Times New Roman" w:hAnsi="Times New Roman" w:cs="Times New Roman"/>
          </w:rPr>
          <w:t>.</w:t>
        </w:r>
        <w:r w:rsidRPr="002271D6">
          <w:rPr>
            <w:rStyle w:val="a7"/>
            <w:rFonts w:ascii="Times New Roman" w:hAnsi="Times New Roman" w:cs="Times New Roman"/>
            <w:lang w:val="fr-FR"/>
          </w:rPr>
          <w:t>fr</w:t>
        </w:r>
        <w:r w:rsidRPr="006603C4">
          <w:rPr>
            <w:rStyle w:val="a7"/>
            <w:rFonts w:ascii="Times New Roman" w:hAnsi="Times New Roman" w:cs="Times New Roman"/>
          </w:rPr>
          <w:t>/</w:t>
        </w:r>
        <w:r w:rsidRPr="002271D6">
          <w:rPr>
            <w:rStyle w:val="a7"/>
            <w:rFonts w:ascii="Times New Roman" w:hAnsi="Times New Roman" w:cs="Times New Roman"/>
            <w:lang w:val="fr-FR"/>
          </w:rPr>
          <w:t>sites</w:t>
        </w:r>
        <w:r w:rsidRPr="006603C4">
          <w:rPr>
            <w:rStyle w:val="a7"/>
            <w:rFonts w:ascii="Times New Roman" w:hAnsi="Times New Roman" w:cs="Times New Roman"/>
          </w:rPr>
          <w:t>/</w:t>
        </w:r>
        <w:r w:rsidRPr="002271D6">
          <w:rPr>
            <w:rStyle w:val="a7"/>
            <w:rFonts w:ascii="Times New Roman" w:hAnsi="Times New Roman" w:cs="Times New Roman"/>
            <w:lang w:val="fr-FR"/>
          </w:rPr>
          <w:t>default</w:t>
        </w:r>
        <w:r w:rsidRPr="006603C4">
          <w:rPr>
            <w:rStyle w:val="a7"/>
            <w:rFonts w:ascii="Times New Roman" w:hAnsi="Times New Roman" w:cs="Times New Roman"/>
          </w:rPr>
          <w:t>/</w:t>
        </w:r>
        <w:r w:rsidRPr="002271D6">
          <w:rPr>
            <w:rStyle w:val="a7"/>
            <w:rFonts w:ascii="Times New Roman" w:hAnsi="Times New Roman" w:cs="Times New Roman"/>
            <w:lang w:val="fr-FR"/>
          </w:rPr>
          <w:t>files</w:t>
        </w:r>
        <w:r w:rsidRPr="006603C4">
          <w:rPr>
            <w:rStyle w:val="a7"/>
            <w:rFonts w:ascii="Times New Roman" w:hAnsi="Times New Roman" w:cs="Times New Roman"/>
          </w:rPr>
          <w:t>/</w:t>
        </w:r>
        <w:r w:rsidRPr="002271D6">
          <w:rPr>
            <w:rStyle w:val="a7"/>
            <w:rFonts w:ascii="Times New Roman" w:hAnsi="Times New Roman" w:cs="Times New Roman"/>
            <w:lang w:val="fr-FR"/>
          </w:rPr>
          <w:t>editeur</w:t>
        </w:r>
        <w:r w:rsidRPr="006603C4">
          <w:rPr>
            <w:rStyle w:val="a7"/>
            <w:rFonts w:ascii="Times New Roman" w:hAnsi="Times New Roman" w:cs="Times New Roman"/>
          </w:rPr>
          <w:t>/</w:t>
        </w:r>
        <w:r w:rsidRPr="002271D6">
          <w:rPr>
            <w:rStyle w:val="a7"/>
            <w:rFonts w:ascii="Times New Roman" w:hAnsi="Times New Roman" w:cs="Times New Roman"/>
            <w:lang w:val="fr-FR"/>
          </w:rPr>
          <w:t>Le</w:t>
        </w:r>
        <w:r w:rsidRPr="006603C4">
          <w:rPr>
            <w:rStyle w:val="a7"/>
            <w:rFonts w:ascii="Times New Roman" w:hAnsi="Times New Roman" w:cs="Times New Roman"/>
          </w:rPr>
          <w:t>%20</w:t>
        </w:r>
        <w:r w:rsidRPr="002271D6">
          <w:rPr>
            <w:rStyle w:val="a7"/>
            <w:rFonts w:ascii="Times New Roman" w:hAnsi="Times New Roman" w:cs="Times New Roman"/>
            <w:lang w:val="fr-FR"/>
          </w:rPr>
          <w:t>tourisme</w:t>
        </w:r>
        <w:r w:rsidRPr="006603C4">
          <w:rPr>
            <w:rStyle w:val="a7"/>
            <w:rFonts w:ascii="Times New Roman" w:hAnsi="Times New Roman" w:cs="Times New Roman"/>
          </w:rPr>
          <w:t>%20</w:t>
        </w:r>
        <w:r w:rsidRPr="002271D6">
          <w:rPr>
            <w:rStyle w:val="a7"/>
            <w:rFonts w:ascii="Times New Roman" w:hAnsi="Times New Roman" w:cs="Times New Roman"/>
            <w:lang w:val="fr-FR"/>
          </w:rPr>
          <w:t>de</w:t>
        </w:r>
        <w:r w:rsidRPr="006603C4">
          <w:rPr>
            <w:rStyle w:val="a7"/>
            <w:rFonts w:ascii="Times New Roman" w:hAnsi="Times New Roman" w:cs="Times New Roman"/>
          </w:rPr>
          <w:t>%20</w:t>
        </w:r>
        <w:r w:rsidRPr="002271D6">
          <w:rPr>
            <w:rStyle w:val="a7"/>
            <w:rFonts w:ascii="Times New Roman" w:hAnsi="Times New Roman" w:cs="Times New Roman"/>
            <w:lang w:val="fr-FR"/>
          </w:rPr>
          <w:t>m</w:t>
        </w:r>
        <w:r w:rsidRPr="006603C4">
          <w:rPr>
            <w:rStyle w:val="a7"/>
            <w:rFonts w:ascii="Times New Roman" w:hAnsi="Times New Roman" w:cs="Times New Roman"/>
          </w:rPr>
          <w:t>%</w:t>
        </w:r>
        <w:r w:rsidRPr="002271D6">
          <w:rPr>
            <w:rStyle w:val="a7"/>
            <w:rFonts w:ascii="Times New Roman" w:hAnsi="Times New Roman" w:cs="Times New Roman"/>
            <w:lang w:val="fr-FR"/>
          </w:rPr>
          <w:t>C</w:t>
        </w:r>
        <w:r w:rsidRPr="006603C4">
          <w:rPr>
            <w:rStyle w:val="a7"/>
            <w:rFonts w:ascii="Times New Roman" w:hAnsi="Times New Roman" w:cs="Times New Roman"/>
          </w:rPr>
          <w:t>3%</w:t>
        </w:r>
        <w:r w:rsidRPr="002271D6">
          <w:rPr>
            <w:rStyle w:val="a7"/>
            <w:rFonts w:ascii="Times New Roman" w:hAnsi="Times New Roman" w:cs="Times New Roman"/>
            <w:lang w:val="fr-FR"/>
          </w:rPr>
          <w:t>A</w:t>
        </w:r>
        <w:r w:rsidRPr="006603C4">
          <w:rPr>
            <w:rStyle w:val="a7"/>
            <w:rFonts w:ascii="Times New Roman" w:hAnsi="Times New Roman" w:cs="Times New Roman"/>
          </w:rPr>
          <w:t>9</w:t>
        </w:r>
        <w:r w:rsidRPr="002271D6">
          <w:rPr>
            <w:rStyle w:val="a7"/>
            <w:rFonts w:ascii="Times New Roman" w:hAnsi="Times New Roman" w:cs="Times New Roman"/>
            <w:lang w:val="fr-FR"/>
          </w:rPr>
          <w:t>moire</w:t>
        </w:r>
        <w:r w:rsidRPr="006603C4">
          <w:rPr>
            <w:rStyle w:val="a7"/>
            <w:rFonts w:ascii="Times New Roman" w:hAnsi="Times New Roman" w:cs="Times New Roman"/>
          </w:rPr>
          <w:t>%20</w:t>
        </w:r>
        <w:r w:rsidRPr="002271D6">
          <w:rPr>
            <w:rStyle w:val="a7"/>
            <w:rFonts w:ascii="Times New Roman" w:hAnsi="Times New Roman" w:cs="Times New Roman"/>
            <w:lang w:val="fr-FR"/>
          </w:rPr>
          <w:t>vo</w:t>
        </w:r>
        <w:r w:rsidRPr="006603C4">
          <w:rPr>
            <w:rStyle w:val="a7"/>
            <w:rFonts w:ascii="Times New Roman" w:hAnsi="Times New Roman" w:cs="Times New Roman"/>
          </w:rPr>
          <w:t>2013.</w:t>
        </w:r>
        <w:r w:rsidRPr="002271D6">
          <w:rPr>
            <w:rStyle w:val="a7"/>
            <w:rFonts w:ascii="Times New Roman" w:hAnsi="Times New Roman" w:cs="Times New Roman"/>
            <w:lang w:val="fr-FR"/>
          </w:rPr>
          <w:t>pdf</w:t>
        </w:r>
      </w:hyperlink>
      <w:r w:rsidRPr="006603C4"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</w:rPr>
        <w:t>дата</w:t>
      </w:r>
      <w:r w:rsidRPr="006603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6603C4">
        <w:rPr>
          <w:rFonts w:ascii="Times New Roman" w:hAnsi="Times New Roman" w:cs="Times New Roman"/>
        </w:rPr>
        <w:t xml:space="preserve"> 11.04.2016)</w:t>
      </w:r>
    </w:p>
  </w:footnote>
  <w:footnote w:id="145">
    <w:p w:rsidR="00434505" w:rsidRPr="001F4F4D" w:rsidRDefault="00434505" w:rsidP="00CB48A8">
      <w:pPr>
        <w:pStyle w:val="a9"/>
        <w:rPr>
          <w:rFonts w:ascii="Times New Roman" w:hAnsi="Times New Roman" w:cs="Times New Roman"/>
        </w:rPr>
      </w:pPr>
      <w:r w:rsidRPr="00540C57">
        <w:rPr>
          <w:rStyle w:val="ab"/>
          <w:rFonts w:ascii="Times New Roman" w:hAnsi="Times New Roman" w:cs="Times New Roman"/>
        </w:rPr>
        <w:footnoteRef/>
      </w:r>
      <w:r w:rsidRPr="001F4F4D">
        <w:rPr>
          <w:rFonts w:ascii="Times New Roman" w:hAnsi="Times New Roman" w:cs="Times New Roman"/>
        </w:rPr>
        <w:t xml:space="preserve"> «</w:t>
      </w:r>
      <w:r w:rsidRPr="00540C57">
        <w:rPr>
          <w:rFonts w:ascii="Times New Roman" w:hAnsi="Times New Roman" w:cs="Times New Roman"/>
        </w:rPr>
        <w:t>Великой</w:t>
      </w:r>
      <w:r w:rsidRPr="001F4F4D">
        <w:rPr>
          <w:rFonts w:ascii="Times New Roman" w:hAnsi="Times New Roman" w:cs="Times New Roman"/>
        </w:rPr>
        <w:t xml:space="preserve"> </w:t>
      </w:r>
      <w:r w:rsidRPr="00540C57">
        <w:rPr>
          <w:rFonts w:ascii="Times New Roman" w:hAnsi="Times New Roman" w:cs="Times New Roman"/>
        </w:rPr>
        <w:t>войной</w:t>
      </w:r>
      <w:r w:rsidRPr="001F4F4D">
        <w:rPr>
          <w:rFonts w:ascii="Times New Roman" w:hAnsi="Times New Roman" w:cs="Times New Roman"/>
        </w:rPr>
        <w:t>» («</w:t>
      </w:r>
      <w:r w:rsidRPr="004A4C6D">
        <w:rPr>
          <w:rFonts w:ascii="Times New Roman" w:hAnsi="Times New Roman" w:cs="Times New Roman"/>
          <w:lang w:val="de-DE"/>
        </w:rPr>
        <w:t>La</w:t>
      </w:r>
      <w:r w:rsidRPr="001F4F4D">
        <w:rPr>
          <w:rFonts w:ascii="Times New Roman" w:hAnsi="Times New Roman" w:cs="Times New Roman"/>
        </w:rPr>
        <w:t xml:space="preserve"> </w:t>
      </w:r>
      <w:r w:rsidRPr="004A4C6D">
        <w:rPr>
          <w:rFonts w:ascii="Times New Roman" w:hAnsi="Times New Roman" w:cs="Times New Roman"/>
          <w:lang w:val="de-DE"/>
        </w:rPr>
        <w:t>Grande</w:t>
      </w:r>
      <w:r w:rsidRPr="001F4F4D">
        <w:rPr>
          <w:rFonts w:ascii="Times New Roman" w:hAnsi="Times New Roman" w:cs="Times New Roman"/>
        </w:rPr>
        <w:t xml:space="preserve"> </w:t>
      </w:r>
      <w:r w:rsidRPr="004A4C6D">
        <w:rPr>
          <w:rFonts w:ascii="Times New Roman" w:hAnsi="Times New Roman" w:cs="Times New Roman"/>
          <w:lang w:val="de-DE"/>
        </w:rPr>
        <w:t>Guerre</w:t>
      </w:r>
      <w:r w:rsidRPr="001F4F4D">
        <w:rPr>
          <w:rFonts w:ascii="Times New Roman" w:hAnsi="Times New Roman" w:cs="Times New Roman"/>
        </w:rPr>
        <w:t xml:space="preserve">») </w:t>
      </w:r>
      <w:r w:rsidRPr="00540C57">
        <w:rPr>
          <w:rFonts w:ascii="Times New Roman" w:hAnsi="Times New Roman" w:cs="Times New Roman"/>
        </w:rPr>
        <w:t>во</w:t>
      </w:r>
      <w:r w:rsidRPr="001F4F4D">
        <w:rPr>
          <w:rFonts w:ascii="Times New Roman" w:hAnsi="Times New Roman" w:cs="Times New Roman"/>
        </w:rPr>
        <w:t xml:space="preserve"> </w:t>
      </w:r>
      <w:r w:rsidRPr="00540C57">
        <w:rPr>
          <w:rFonts w:ascii="Times New Roman" w:hAnsi="Times New Roman" w:cs="Times New Roman"/>
        </w:rPr>
        <w:t>французском</w:t>
      </w:r>
      <w:r w:rsidRPr="001F4F4D">
        <w:rPr>
          <w:rFonts w:ascii="Times New Roman" w:hAnsi="Times New Roman" w:cs="Times New Roman"/>
        </w:rPr>
        <w:t xml:space="preserve"> </w:t>
      </w:r>
      <w:r w:rsidRPr="00540C57">
        <w:rPr>
          <w:rFonts w:ascii="Times New Roman" w:hAnsi="Times New Roman" w:cs="Times New Roman"/>
        </w:rPr>
        <w:t>дискурсе</w:t>
      </w:r>
      <w:r w:rsidRPr="001F4F4D">
        <w:rPr>
          <w:rFonts w:ascii="Times New Roman" w:hAnsi="Times New Roman" w:cs="Times New Roman"/>
        </w:rPr>
        <w:t xml:space="preserve"> </w:t>
      </w:r>
      <w:r w:rsidRPr="00540C57">
        <w:rPr>
          <w:rFonts w:ascii="Times New Roman" w:hAnsi="Times New Roman" w:cs="Times New Roman"/>
        </w:rPr>
        <w:t>называется</w:t>
      </w:r>
      <w:r w:rsidRPr="001F4F4D">
        <w:rPr>
          <w:rFonts w:ascii="Times New Roman" w:hAnsi="Times New Roman" w:cs="Times New Roman"/>
        </w:rPr>
        <w:t xml:space="preserve"> </w:t>
      </w:r>
      <w:r w:rsidRPr="00540C57">
        <w:rPr>
          <w:rFonts w:ascii="Times New Roman" w:hAnsi="Times New Roman" w:cs="Times New Roman"/>
        </w:rPr>
        <w:t>Первая</w:t>
      </w:r>
      <w:r w:rsidRPr="001F4F4D">
        <w:rPr>
          <w:rFonts w:ascii="Times New Roman" w:hAnsi="Times New Roman" w:cs="Times New Roman"/>
        </w:rPr>
        <w:t xml:space="preserve"> </w:t>
      </w:r>
      <w:r w:rsidRPr="00540C57">
        <w:rPr>
          <w:rFonts w:ascii="Times New Roman" w:hAnsi="Times New Roman" w:cs="Times New Roman"/>
        </w:rPr>
        <w:t>мировая</w:t>
      </w:r>
      <w:r w:rsidRPr="001F4F4D">
        <w:rPr>
          <w:rFonts w:ascii="Times New Roman" w:hAnsi="Times New Roman" w:cs="Times New Roman"/>
        </w:rPr>
        <w:t xml:space="preserve"> </w:t>
      </w:r>
      <w:r w:rsidRPr="00540C57">
        <w:rPr>
          <w:rFonts w:ascii="Times New Roman" w:hAnsi="Times New Roman" w:cs="Times New Roman"/>
        </w:rPr>
        <w:t>война</w:t>
      </w:r>
      <w:r w:rsidRPr="001F4F4D">
        <w:rPr>
          <w:rFonts w:ascii="Times New Roman" w:hAnsi="Times New Roman" w:cs="Times New Roman"/>
        </w:rPr>
        <w:t>.</w:t>
      </w:r>
    </w:p>
  </w:footnote>
  <w:footnote w:id="146">
    <w:p w:rsidR="00434505" w:rsidRPr="001B783B" w:rsidRDefault="00434505" w:rsidP="00EA231D">
      <w:pPr>
        <w:pStyle w:val="a9"/>
        <w:rPr>
          <w:rFonts w:ascii="Times New Roman" w:hAnsi="Times New Roman" w:cs="Times New Roman"/>
          <w:lang w:val="de-DE"/>
        </w:rPr>
      </w:pPr>
      <w:r w:rsidRPr="000027B8">
        <w:rPr>
          <w:rStyle w:val="ab"/>
          <w:rFonts w:ascii="Times New Roman" w:hAnsi="Times New Roman" w:cs="Times New Roman"/>
        </w:rPr>
        <w:footnoteRef/>
      </w:r>
      <w:r w:rsidRPr="000027B8">
        <w:rPr>
          <w:rFonts w:ascii="Times New Roman" w:hAnsi="Times New Roman" w:cs="Times New Roman"/>
        </w:rPr>
        <w:t xml:space="preserve"> Нора П. Предисловие к русскому изданию // Франция-память / П. Нора, М. Озуф, Ж. де Пюимеж, М. В</w:t>
      </w:r>
      <w:r w:rsidRPr="000027B8">
        <w:rPr>
          <w:rFonts w:ascii="Times New Roman" w:hAnsi="Times New Roman" w:cs="Times New Roman"/>
        </w:rPr>
        <w:t>и</w:t>
      </w:r>
      <w:r w:rsidRPr="000027B8">
        <w:rPr>
          <w:rFonts w:ascii="Times New Roman" w:hAnsi="Times New Roman" w:cs="Times New Roman"/>
        </w:rPr>
        <w:t>нок. СПб</w:t>
      </w:r>
      <w:proofErr w:type="gramStart"/>
      <w:r w:rsidRPr="000027B8">
        <w:rPr>
          <w:rFonts w:ascii="Times New Roman" w:hAnsi="Times New Roman" w:cs="Times New Roman"/>
          <w:lang w:val="de-DE"/>
        </w:rPr>
        <w:t xml:space="preserve">.: </w:t>
      </w:r>
      <w:proofErr w:type="gramEnd"/>
      <w:r w:rsidRPr="000027B8">
        <w:rPr>
          <w:rFonts w:ascii="Times New Roman" w:hAnsi="Times New Roman" w:cs="Times New Roman"/>
        </w:rPr>
        <w:t>Изд</w:t>
      </w:r>
      <w:r w:rsidRPr="000027B8">
        <w:rPr>
          <w:rFonts w:ascii="Times New Roman" w:hAnsi="Times New Roman" w:cs="Times New Roman"/>
          <w:lang w:val="de-DE"/>
        </w:rPr>
        <w:t>-</w:t>
      </w:r>
      <w:r w:rsidRPr="000027B8">
        <w:rPr>
          <w:rFonts w:ascii="Times New Roman" w:hAnsi="Times New Roman" w:cs="Times New Roman"/>
        </w:rPr>
        <w:t>во</w:t>
      </w:r>
      <w:r w:rsidRPr="000027B8">
        <w:rPr>
          <w:rFonts w:ascii="Times New Roman" w:hAnsi="Times New Roman" w:cs="Times New Roman"/>
          <w:lang w:val="de-DE"/>
        </w:rPr>
        <w:t xml:space="preserve"> </w:t>
      </w:r>
      <w:r w:rsidRPr="000027B8">
        <w:rPr>
          <w:rFonts w:ascii="Times New Roman" w:hAnsi="Times New Roman" w:cs="Times New Roman"/>
        </w:rPr>
        <w:t>С</w:t>
      </w:r>
      <w:r w:rsidRPr="000027B8">
        <w:rPr>
          <w:rFonts w:ascii="Times New Roman" w:hAnsi="Times New Roman" w:cs="Times New Roman"/>
          <w:lang w:val="de-DE"/>
        </w:rPr>
        <w:t>.-</w:t>
      </w:r>
      <w:r w:rsidRPr="000027B8">
        <w:rPr>
          <w:rFonts w:ascii="Times New Roman" w:hAnsi="Times New Roman" w:cs="Times New Roman"/>
        </w:rPr>
        <w:t>Петерб</w:t>
      </w:r>
      <w:r w:rsidRPr="000027B8">
        <w:rPr>
          <w:rFonts w:ascii="Times New Roman" w:hAnsi="Times New Roman" w:cs="Times New Roman"/>
          <w:lang w:val="de-DE"/>
        </w:rPr>
        <w:t xml:space="preserve">. </w:t>
      </w:r>
      <w:r w:rsidRPr="000027B8">
        <w:rPr>
          <w:rFonts w:ascii="Times New Roman" w:hAnsi="Times New Roman" w:cs="Times New Roman"/>
        </w:rPr>
        <w:t>ун</w:t>
      </w:r>
      <w:r w:rsidRPr="000027B8">
        <w:rPr>
          <w:rFonts w:ascii="Times New Roman" w:hAnsi="Times New Roman" w:cs="Times New Roman"/>
          <w:lang w:val="de-DE"/>
        </w:rPr>
        <w:t>-</w:t>
      </w:r>
      <w:r w:rsidRPr="000027B8">
        <w:rPr>
          <w:rFonts w:ascii="Times New Roman" w:hAnsi="Times New Roman" w:cs="Times New Roman"/>
        </w:rPr>
        <w:t>та</w:t>
      </w:r>
      <w:r w:rsidRPr="000027B8">
        <w:rPr>
          <w:rFonts w:ascii="Times New Roman" w:hAnsi="Times New Roman" w:cs="Times New Roman"/>
          <w:lang w:val="de-DE"/>
        </w:rPr>
        <w:t xml:space="preserve">, 1999 </w:t>
      </w:r>
      <w:r w:rsidRPr="000027B8">
        <w:rPr>
          <w:rFonts w:ascii="Times New Roman" w:hAnsi="Times New Roman" w:cs="Times New Roman"/>
        </w:rPr>
        <w:t>С</w:t>
      </w:r>
      <w:r w:rsidRPr="000027B8">
        <w:rPr>
          <w:rFonts w:ascii="Times New Roman" w:hAnsi="Times New Roman" w:cs="Times New Roman"/>
          <w:lang w:val="de-DE"/>
        </w:rPr>
        <w:t>. 10</w:t>
      </w:r>
      <w:r w:rsidRPr="001B783B">
        <w:rPr>
          <w:rFonts w:ascii="Times New Roman" w:hAnsi="Times New Roman" w:cs="Times New Roman"/>
          <w:lang w:val="de-DE"/>
        </w:rPr>
        <w:t>.</w:t>
      </w:r>
    </w:p>
  </w:footnote>
  <w:footnote w:id="147">
    <w:p w:rsidR="00434505" w:rsidRPr="001F4F4D" w:rsidRDefault="00434505" w:rsidP="00EA231D">
      <w:pPr>
        <w:autoSpaceDE w:val="0"/>
        <w:autoSpaceDN w:val="0"/>
        <w:adjustRightInd w:val="0"/>
      </w:pPr>
      <w:r w:rsidRPr="004A4C6D">
        <w:rPr>
          <w:rStyle w:val="ab"/>
          <w:sz w:val="20"/>
          <w:szCs w:val="20"/>
        </w:rPr>
        <w:footnoteRef/>
      </w:r>
      <w:r w:rsidRPr="004A4C6D">
        <w:rPr>
          <w:sz w:val="20"/>
          <w:szCs w:val="20"/>
          <w:lang w:val="de-DE"/>
        </w:rPr>
        <w:t xml:space="preserve"> Fran</w:t>
      </w:r>
      <w:r w:rsidRPr="00174486">
        <w:rPr>
          <w:sz w:val="20"/>
          <w:szCs w:val="20"/>
          <w:lang w:val="de-DE"/>
        </w:rPr>
        <w:t>ç</w:t>
      </w:r>
      <w:r w:rsidRPr="004A4C6D">
        <w:rPr>
          <w:sz w:val="20"/>
          <w:szCs w:val="20"/>
          <w:lang w:val="de-DE"/>
        </w:rPr>
        <w:t>ois</w:t>
      </w:r>
      <w:r>
        <w:rPr>
          <w:sz w:val="20"/>
          <w:szCs w:val="20"/>
          <w:lang w:val="de-DE"/>
        </w:rPr>
        <w:t xml:space="preserve"> E</w:t>
      </w:r>
      <w:r w:rsidRPr="004A4C6D">
        <w:rPr>
          <w:sz w:val="20"/>
          <w:szCs w:val="20"/>
          <w:lang w:val="de-DE"/>
        </w:rPr>
        <w:t>. Auf der Suche nach dem europäischen Gedächtnis/Akademisch</w:t>
      </w:r>
      <w:r>
        <w:rPr>
          <w:sz w:val="20"/>
          <w:szCs w:val="20"/>
          <w:lang w:val="de-DE"/>
        </w:rPr>
        <w:t>e Causerie am 27. November</w:t>
      </w:r>
      <w:r w:rsidRPr="00EF5D00">
        <w:rPr>
          <w:sz w:val="20"/>
          <w:szCs w:val="20"/>
        </w:rPr>
        <w:t xml:space="preserve"> 2008 </w:t>
      </w:r>
      <w:r>
        <w:rPr>
          <w:sz w:val="20"/>
          <w:szCs w:val="20"/>
          <w:lang w:val="de-DE"/>
        </w:rPr>
        <w:t>URL</w:t>
      </w:r>
      <w:r w:rsidRPr="00EF5D00">
        <w:rPr>
          <w:sz w:val="20"/>
          <w:szCs w:val="20"/>
        </w:rPr>
        <w:t>:</w:t>
      </w:r>
      <w:r>
        <w:rPr>
          <w:sz w:val="20"/>
          <w:szCs w:val="20"/>
        </w:rPr>
        <w:t> </w:t>
      </w:r>
      <w:hyperlink r:id="rId51" w:history="1">
        <w:r w:rsidRPr="002A5C1A">
          <w:rPr>
            <w:rStyle w:val="a7"/>
            <w:sz w:val="20"/>
            <w:szCs w:val="20"/>
            <w:lang w:val="de-DE"/>
          </w:rPr>
          <w:t>https</w:t>
        </w:r>
        <w:r w:rsidRPr="001F4F4D">
          <w:rPr>
            <w:rStyle w:val="a7"/>
            <w:sz w:val="20"/>
            <w:szCs w:val="20"/>
          </w:rPr>
          <w:t>://</w:t>
        </w:r>
        <w:r w:rsidRPr="002A5C1A">
          <w:rPr>
            <w:rStyle w:val="a7"/>
            <w:sz w:val="20"/>
            <w:szCs w:val="20"/>
            <w:lang w:val="de-DE"/>
          </w:rPr>
          <w:t>www</w:t>
        </w:r>
        <w:r w:rsidRPr="001F4F4D">
          <w:rPr>
            <w:rStyle w:val="a7"/>
            <w:sz w:val="20"/>
            <w:szCs w:val="20"/>
          </w:rPr>
          <w:t>.</w:t>
        </w:r>
        <w:r w:rsidRPr="002A5C1A">
          <w:rPr>
            <w:rStyle w:val="a7"/>
            <w:sz w:val="20"/>
            <w:szCs w:val="20"/>
            <w:lang w:val="de-DE"/>
          </w:rPr>
          <w:t>google</w:t>
        </w:r>
        <w:r w:rsidRPr="001F4F4D">
          <w:rPr>
            <w:rStyle w:val="a7"/>
            <w:sz w:val="20"/>
            <w:szCs w:val="20"/>
          </w:rPr>
          <w:t>.</w:t>
        </w:r>
        <w:r w:rsidRPr="002A5C1A">
          <w:rPr>
            <w:rStyle w:val="a7"/>
            <w:sz w:val="20"/>
            <w:szCs w:val="20"/>
            <w:lang w:val="de-DE"/>
          </w:rPr>
          <w:t>ru</w:t>
        </w:r>
        <w:r w:rsidRPr="001F4F4D">
          <w:rPr>
            <w:rStyle w:val="a7"/>
            <w:sz w:val="20"/>
            <w:szCs w:val="20"/>
          </w:rPr>
          <w:t>/</w:t>
        </w:r>
        <w:r w:rsidRPr="002A5C1A">
          <w:rPr>
            <w:rStyle w:val="a7"/>
            <w:sz w:val="20"/>
            <w:szCs w:val="20"/>
            <w:lang w:val="de-DE"/>
          </w:rPr>
          <w:t>url</w:t>
        </w:r>
        <w:r w:rsidRPr="001F4F4D">
          <w:rPr>
            <w:rStyle w:val="a7"/>
            <w:sz w:val="20"/>
            <w:szCs w:val="20"/>
          </w:rPr>
          <w:t>?</w:t>
        </w:r>
        <w:r w:rsidRPr="002A5C1A">
          <w:rPr>
            <w:rStyle w:val="a7"/>
            <w:sz w:val="20"/>
            <w:szCs w:val="20"/>
            <w:lang w:val="de-DE"/>
          </w:rPr>
          <w:t>sa</w:t>
        </w:r>
        <w:r w:rsidRPr="001F4F4D">
          <w:rPr>
            <w:rStyle w:val="a7"/>
            <w:sz w:val="20"/>
            <w:szCs w:val="20"/>
          </w:rPr>
          <w:t>=</w:t>
        </w:r>
        <w:r w:rsidRPr="002A5C1A">
          <w:rPr>
            <w:rStyle w:val="a7"/>
            <w:sz w:val="20"/>
            <w:szCs w:val="20"/>
            <w:lang w:val="de-DE"/>
          </w:rPr>
          <w:t>t</w:t>
        </w:r>
        <w:r w:rsidRPr="001F4F4D">
          <w:rPr>
            <w:rStyle w:val="a7"/>
            <w:sz w:val="20"/>
            <w:szCs w:val="20"/>
          </w:rPr>
          <w:t>&amp;</w:t>
        </w:r>
        <w:r w:rsidRPr="002A5C1A">
          <w:rPr>
            <w:rStyle w:val="a7"/>
            <w:sz w:val="20"/>
            <w:szCs w:val="20"/>
            <w:lang w:val="de-DE"/>
          </w:rPr>
          <w:t>rct</w:t>
        </w:r>
        <w:r w:rsidRPr="001F4F4D">
          <w:rPr>
            <w:rStyle w:val="a7"/>
            <w:sz w:val="20"/>
            <w:szCs w:val="20"/>
          </w:rPr>
          <w:t>=</w:t>
        </w:r>
        <w:r w:rsidRPr="002A5C1A">
          <w:rPr>
            <w:rStyle w:val="a7"/>
            <w:sz w:val="20"/>
            <w:szCs w:val="20"/>
            <w:lang w:val="de-DE"/>
          </w:rPr>
          <w:t>j</w:t>
        </w:r>
        <w:r w:rsidRPr="001F4F4D">
          <w:rPr>
            <w:rStyle w:val="a7"/>
            <w:sz w:val="20"/>
            <w:szCs w:val="20"/>
          </w:rPr>
          <w:t>&amp;</w:t>
        </w:r>
        <w:r w:rsidRPr="002A5C1A">
          <w:rPr>
            <w:rStyle w:val="a7"/>
            <w:sz w:val="20"/>
            <w:szCs w:val="20"/>
            <w:lang w:val="de-DE"/>
          </w:rPr>
          <w:t>q</w:t>
        </w:r>
        <w:r w:rsidRPr="001F4F4D">
          <w:rPr>
            <w:rStyle w:val="a7"/>
            <w:sz w:val="20"/>
            <w:szCs w:val="20"/>
          </w:rPr>
          <w:t>=&amp;</w:t>
        </w:r>
        <w:r w:rsidRPr="002A5C1A">
          <w:rPr>
            <w:rStyle w:val="a7"/>
            <w:sz w:val="20"/>
            <w:szCs w:val="20"/>
            <w:lang w:val="de-DE"/>
          </w:rPr>
          <w:t>esrc</w:t>
        </w:r>
        <w:r w:rsidRPr="001F4F4D">
          <w:rPr>
            <w:rStyle w:val="a7"/>
            <w:sz w:val="20"/>
            <w:szCs w:val="20"/>
          </w:rPr>
          <w:t>=</w:t>
        </w:r>
        <w:r w:rsidRPr="002A5C1A">
          <w:rPr>
            <w:rStyle w:val="a7"/>
            <w:sz w:val="20"/>
            <w:szCs w:val="20"/>
            <w:lang w:val="de-DE"/>
          </w:rPr>
          <w:t>s</w:t>
        </w:r>
        <w:r w:rsidRPr="001F4F4D">
          <w:rPr>
            <w:rStyle w:val="a7"/>
            <w:sz w:val="20"/>
            <w:szCs w:val="20"/>
          </w:rPr>
          <w:t>&amp;</w:t>
        </w:r>
        <w:r w:rsidRPr="002A5C1A">
          <w:rPr>
            <w:rStyle w:val="a7"/>
            <w:sz w:val="20"/>
            <w:szCs w:val="20"/>
            <w:lang w:val="de-DE"/>
          </w:rPr>
          <w:t>source</w:t>
        </w:r>
        <w:r w:rsidRPr="001F4F4D">
          <w:rPr>
            <w:rStyle w:val="a7"/>
            <w:sz w:val="20"/>
            <w:szCs w:val="20"/>
          </w:rPr>
          <w:t>=</w:t>
        </w:r>
        <w:r w:rsidRPr="002A5C1A">
          <w:rPr>
            <w:rStyle w:val="a7"/>
            <w:sz w:val="20"/>
            <w:szCs w:val="20"/>
            <w:lang w:val="de-DE"/>
          </w:rPr>
          <w:t>web</w:t>
        </w:r>
        <w:r w:rsidRPr="001F4F4D">
          <w:rPr>
            <w:rStyle w:val="a7"/>
            <w:sz w:val="20"/>
            <w:szCs w:val="20"/>
          </w:rPr>
          <w:t>&amp;</w:t>
        </w:r>
        <w:r w:rsidRPr="002A5C1A">
          <w:rPr>
            <w:rStyle w:val="a7"/>
            <w:sz w:val="20"/>
            <w:szCs w:val="20"/>
            <w:lang w:val="de-DE"/>
          </w:rPr>
          <w:t>cd</w:t>
        </w:r>
        <w:r w:rsidRPr="001F4F4D">
          <w:rPr>
            <w:rStyle w:val="a7"/>
            <w:sz w:val="20"/>
            <w:szCs w:val="20"/>
          </w:rPr>
          <w:t>=1&amp;</w:t>
        </w:r>
        <w:r w:rsidRPr="002A5C1A">
          <w:rPr>
            <w:rStyle w:val="a7"/>
            <w:sz w:val="20"/>
            <w:szCs w:val="20"/>
            <w:lang w:val="de-DE"/>
          </w:rPr>
          <w:t>cad</w:t>
        </w:r>
        <w:r w:rsidRPr="001F4F4D">
          <w:rPr>
            <w:rStyle w:val="a7"/>
            <w:sz w:val="20"/>
            <w:szCs w:val="20"/>
          </w:rPr>
          <w:t>=</w:t>
        </w:r>
        <w:r w:rsidRPr="002A5C1A">
          <w:rPr>
            <w:rStyle w:val="a7"/>
            <w:sz w:val="20"/>
            <w:szCs w:val="20"/>
            <w:lang w:val="de-DE"/>
          </w:rPr>
          <w:t>rja</w:t>
        </w:r>
        <w:r w:rsidRPr="001F4F4D">
          <w:rPr>
            <w:rStyle w:val="a7"/>
            <w:sz w:val="20"/>
            <w:szCs w:val="20"/>
          </w:rPr>
          <w:t>&amp;</w:t>
        </w:r>
        <w:r w:rsidRPr="002A5C1A">
          <w:rPr>
            <w:rStyle w:val="a7"/>
            <w:sz w:val="20"/>
            <w:szCs w:val="20"/>
            <w:lang w:val="de-DE"/>
          </w:rPr>
          <w:t>uact</w:t>
        </w:r>
        <w:r w:rsidRPr="001F4F4D">
          <w:rPr>
            <w:rStyle w:val="a7"/>
            <w:sz w:val="20"/>
            <w:szCs w:val="20"/>
          </w:rPr>
          <w:t>=8&amp;</w:t>
        </w:r>
        <w:r w:rsidRPr="002A5C1A">
          <w:rPr>
            <w:rStyle w:val="a7"/>
            <w:sz w:val="20"/>
            <w:szCs w:val="20"/>
            <w:lang w:val="de-DE"/>
          </w:rPr>
          <w:t>ved</w:t>
        </w:r>
        <w:r w:rsidRPr="001F4F4D">
          <w:rPr>
            <w:rStyle w:val="a7"/>
            <w:sz w:val="20"/>
            <w:szCs w:val="20"/>
          </w:rPr>
          <w:t>=0</w:t>
        </w:r>
        <w:r w:rsidRPr="002A5C1A">
          <w:rPr>
            <w:rStyle w:val="a7"/>
            <w:sz w:val="20"/>
            <w:szCs w:val="20"/>
            <w:lang w:val="de-DE"/>
          </w:rPr>
          <w:t>ahUKEwjh</w:t>
        </w:r>
        <w:r w:rsidRPr="001F4F4D">
          <w:rPr>
            <w:rStyle w:val="a7"/>
            <w:sz w:val="20"/>
            <w:szCs w:val="20"/>
          </w:rPr>
          <w:t>_</w:t>
        </w:r>
        <w:r w:rsidRPr="002A5C1A">
          <w:rPr>
            <w:rStyle w:val="a7"/>
            <w:sz w:val="20"/>
            <w:szCs w:val="20"/>
            <w:lang w:val="de-DE"/>
          </w:rPr>
          <w:t>Ou</w:t>
        </w:r>
        <w:r w:rsidRPr="001F4F4D">
          <w:rPr>
            <w:rStyle w:val="a7"/>
            <w:sz w:val="20"/>
            <w:szCs w:val="20"/>
          </w:rPr>
          <w:t>0</w:t>
        </w:r>
        <w:r w:rsidRPr="002A5C1A">
          <w:rPr>
            <w:rStyle w:val="a7"/>
            <w:sz w:val="20"/>
            <w:szCs w:val="20"/>
            <w:lang w:val="de-DE"/>
          </w:rPr>
          <w:t>tKTMAhVIOJoKHflfCrsQFggbMAA</w:t>
        </w:r>
        <w:r w:rsidRPr="001F4F4D">
          <w:rPr>
            <w:rStyle w:val="a7"/>
            <w:sz w:val="20"/>
            <w:szCs w:val="20"/>
          </w:rPr>
          <w:t>&amp;</w:t>
        </w:r>
        <w:r w:rsidRPr="002A5C1A">
          <w:rPr>
            <w:rStyle w:val="a7"/>
            <w:sz w:val="20"/>
            <w:szCs w:val="20"/>
            <w:lang w:val="de-DE"/>
          </w:rPr>
          <w:t>url</w:t>
        </w:r>
        <w:r w:rsidRPr="001F4F4D">
          <w:rPr>
            <w:rStyle w:val="a7"/>
            <w:sz w:val="20"/>
            <w:szCs w:val="20"/>
          </w:rPr>
          <w:t>=</w:t>
        </w:r>
        <w:r w:rsidRPr="002A5C1A">
          <w:rPr>
            <w:rStyle w:val="a7"/>
            <w:sz w:val="20"/>
            <w:szCs w:val="20"/>
            <w:lang w:val="de-DE"/>
          </w:rPr>
          <w:t>https</w:t>
        </w:r>
        <w:r w:rsidRPr="001F4F4D">
          <w:rPr>
            <w:rStyle w:val="a7"/>
            <w:sz w:val="20"/>
            <w:szCs w:val="20"/>
          </w:rPr>
          <w:t>%3</w:t>
        </w:r>
        <w:r w:rsidRPr="002A5C1A">
          <w:rPr>
            <w:rStyle w:val="a7"/>
            <w:sz w:val="20"/>
            <w:szCs w:val="20"/>
            <w:lang w:val="de-DE"/>
          </w:rPr>
          <w:t>A</w:t>
        </w:r>
        <w:r w:rsidRPr="001F4F4D">
          <w:rPr>
            <w:rStyle w:val="a7"/>
            <w:sz w:val="20"/>
            <w:szCs w:val="20"/>
          </w:rPr>
          <w:t>%2</w:t>
        </w:r>
        <w:r w:rsidRPr="002A5C1A">
          <w:rPr>
            <w:rStyle w:val="a7"/>
            <w:sz w:val="20"/>
            <w:szCs w:val="20"/>
            <w:lang w:val="de-DE"/>
          </w:rPr>
          <w:t>F</w:t>
        </w:r>
        <w:r w:rsidRPr="001F4F4D">
          <w:rPr>
            <w:rStyle w:val="a7"/>
            <w:sz w:val="20"/>
            <w:szCs w:val="20"/>
          </w:rPr>
          <w:t>%2</w:t>
        </w:r>
        <w:r w:rsidRPr="002A5C1A">
          <w:rPr>
            <w:rStyle w:val="a7"/>
            <w:sz w:val="20"/>
            <w:szCs w:val="20"/>
            <w:lang w:val="de-DE"/>
          </w:rPr>
          <w:t>Fedoc</w:t>
        </w:r>
        <w:r w:rsidRPr="001F4F4D">
          <w:rPr>
            <w:rStyle w:val="a7"/>
            <w:sz w:val="20"/>
            <w:szCs w:val="20"/>
          </w:rPr>
          <w:t>.</w:t>
        </w:r>
        <w:r w:rsidRPr="002A5C1A">
          <w:rPr>
            <w:rStyle w:val="a7"/>
            <w:sz w:val="20"/>
            <w:szCs w:val="20"/>
            <w:lang w:val="de-DE"/>
          </w:rPr>
          <w:t>bbaw</w:t>
        </w:r>
        <w:r w:rsidRPr="001F4F4D">
          <w:rPr>
            <w:rStyle w:val="a7"/>
            <w:sz w:val="20"/>
            <w:szCs w:val="20"/>
          </w:rPr>
          <w:t>.</w:t>
        </w:r>
        <w:r w:rsidRPr="002A5C1A">
          <w:rPr>
            <w:rStyle w:val="a7"/>
            <w:sz w:val="20"/>
            <w:szCs w:val="20"/>
            <w:lang w:val="de-DE"/>
          </w:rPr>
          <w:t>de</w:t>
        </w:r>
        <w:r w:rsidRPr="001F4F4D">
          <w:rPr>
            <w:rStyle w:val="a7"/>
            <w:sz w:val="20"/>
            <w:szCs w:val="20"/>
          </w:rPr>
          <w:t>%2</w:t>
        </w:r>
        <w:r w:rsidRPr="002A5C1A">
          <w:rPr>
            <w:rStyle w:val="a7"/>
            <w:sz w:val="20"/>
            <w:szCs w:val="20"/>
            <w:lang w:val="de-DE"/>
          </w:rPr>
          <w:t>Fopus</w:t>
        </w:r>
        <w:r w:rsidRPr="001F4F4D">
          <w:rPr>
            <w:rStyle w:val="a7"/>
            <w:sz w:val="20"/>
            <w:szCs w:val="20"/>
          </w:rPr>
          <w:t>4-</w:t>
        </w:r>
        <w:r w:rsidRPr="002A5C1A">
          <w:rPr>
            <w:rStyle w:val="a7"/>
            <w:sz w:val="20"/>
            <w:szCs w:val="20"/>
            <w:lang w:val="de-DE"/>
          </w:rPr>
          <w:t>bbaw</w:t>
        </w:r>
        <w:r w:rsidRPr="001F4F4D">
          <w:rPr>
            <w:rStyle w:val="a7"/>
            <w:sz w:val="20"/>
            <w:szCs w:val="20"/>
          </w:rPr>
          <w:t>%2</w:t>
        </w:r>
        <w:r w:rsidRPr="002A5C1A">
          <w:rPr>
            <w:rStyle w:val="a7"/>
            <w:sz w:val="20"/>
            <w:szCs w:val="20"/>
            <w:lang w:val="de-DE"/>
          </w:rPr>
          <w:t>Ffiles</w:t>
        </w:r>
        <w:r w:rsidRPr="001F4F4D">
          <w:rPr>
            <w:rStyle w:val="a7"/>
            <w:sz w:val="20"/>
            <w:szCs w:val="20"/>
          </w:rPr>
          <w:t>%2</w:t>
        </w:r>
        <w:r w:rsidRPr="002A5C1A">
          <w:rPr>
            <w:rStyle w:val="a7"/>
            <w:sz w:val="20"/>
            <w:szCs w:val="20"/>
            <w:lang w:val="de-DE"/>
          </w:rPr>
          <w:t>F</w:t>
        </w:r>
        <w:r w:rsidRPr="001F4F4D">
          <w:rPr>
            <w:rStyle w:val="a7"/>
            <w:sz w:val="20"/>
            <w:szCs w:val="20"/>
          </w:rPr>
          <w:t>670%2</w:t>
        </w:r>
        <w:r w:rsidRPr="002A5C1A">
          <w:rPr>
            <w:rStyle w:val="a7"/>
            <w:sz w:val="20"/>
            <w:szCs w:val="20"/>
            <w:lang w:val="de-DE"/>
          </w:rPr>
          <w:t>F</w:t>
        </w:r>
        <w:r w:rsidRPr="001F4F4D">
          <w:rPr>
            <w:rStyle w:val="a7"/>
            <w:sz w:val="20"/>
            <w:szCs w:val="20"/>
          </w:rPr>
          <w:t>11_</w:t>
        </w:r>
        <w:r w:rsidRPr="002A5C1A">
          <w:rPr>
            <w:rStyle w:val="a7"/>
            <w:sz w:val="20"/>
            <w:szCs w:val="20"/>
            <w:lang w:val="de-DE"/>
          </w:rPr>
          <w:t>Francois</w:t>
        </w:r>
        <w:r w:rsidRPr="001F4F4D">
          <w:rPr>
            <w:rStyle w:val="a7"/>
            <w:sz w:val="20"/>
            <w:szCs w:val="20"/>
          </w:rPr>
          <w:t>.</w:t>
        </w:r>
        <w:r w:rsidRPr="002A5C1A">
          <w:rPr>
            <w:rStyle w:val="a7"/>
            <w:sz w:val="20"/>
            <w:szCs w:val="20"/>
            <w:lang w:val="de-DE"/>
          </w:rPr>
          <w:t>pdf</w:t>
        </w:r>
        <w:r w:rsidRPr="001F4F4D">
          <w:rPr>
            <w:rStyle w:val="a7"/>
            <w:sz w:val="20"/>
            <w:szCs w:val="20"/>
          </w:rPr>
          <w:t>&amp;</w:t>
        </w:r>
        <w:r w:rsidRPr="002A5C1A">
          <w:rPr>
            <w:rStyle w:val="a7"/>
            <w:sz w:val="20"/>
            <w:szCs w:val="20"/>
            <w:lang w:val="de-DE"/>
          </w:rPr>
          <w:t>usg</w:t>
        </w:r>
        <w:r w:rsidRPr="001F4F4D">
          <w:rPr>
            <w:rStyle w:val="a7"/>
            <w:sz w:val="20"/>
            <w:szCs w:val="20"/>
          </w:rPr>
          <w:t>=</w:t>
        </w:r>
        <w:r w:rsidRPr="002A5C1A">
          <w:rPr>
            <w:rStyle w:val="a7"/>
            <w:sz w:val="20"/>
            <w:szCs w:val="20"/>
            <w:lang w:val="de-DE"/>
          </w:rPr>
          <w:t>AFQjCNEmj</w:t>
        </w:r>
        <w:r w:rsidRPr="001F4F4D">
          <w:rPr>
            <w:rStyle w:val="a7"/>
            <w:sz w:val="20"/>
            <w:szCs w:val="20"/>
          </w:rPr>
          <w:t>-5</w:t>
        </w:r>
        <w:r w:rsidRPr="002A5C1A">
          <w:rPr>
            <w:rStyle w:val="a7"/>
            <w:sz w:val="20"/>
            <w:szCs w:val="20"/>
            <w:lang w:val="de-DE"/>
          </w:rPr>
          <w:t>hWHbBCDs</w:t>
        </w:r>
        <w:r w:rsidRPr="001F4F4D">
          <w:rPr>
            <w:rStyle w:val="a7"/>
            <w:sz w:val="20"/>
            <w:szCs w:val="20"/>
          </w:rPr>
          <w:t>59</w:t>
        </w:r>
        <w:r w:rsidRPr="002A5C1A">
          <w:rPr>
            <w:rStyle w:val="a7"/>
            <w:sz w:val="20"/>
            <w:szCs w:val="20"/>
            <w:lang w:val="de-DE"/>
          </w:rPr>
          <w:t>If</w:t>
        </w:r>
        <w:r w:rsidRPr="001F4F4D">
          <w:rPr>
            <w:rStyle w:val="a7"/>
            <w:sz w:val="20"/>
            <w:szCs w:val="20"/>
          </w:rPr>
          <w:t>3</w:t>
        </w:r>
        <w:r w:rsidRPr="002A5C1A">
          <w:rPr>
            <w:rStyle w:val="a7"/>
            <w:sz w:val="20"/>
            <w:szCs w:val="20"/>
            <w:lang w:val="de-DE"/>
          </w:rPr>
          <w:t>zioQ</w:t>
        </w:r>
        <w:r w:rsidRPr="001F4F4D">
          <w:rPr>
            <w:rStyle w:val="a7"/>
            <w:sz w:val="20"/>
            <w:szCs w:val="20"/>
          </w:rPr>
          <w:t>39</w:t>
        </w:r>
        <w:r w:rsidRPr="002A5C1A">
          <w:rPr>
            <w:rStyle w:val="a7"/>
            <w:sz w:val="20"/>
            <w:szCs w:val="20"/>
            <w:lang w:val="de-DE"/>
          </w:rPr>
          <w:t>vV</w:t>
        </w:r>
        <w:r w:rsidRPr="001F4F4D">
          <w:rPr>
            <w:rStyle w:val="a7"/>
            <w:sz w:val="20"/>
            <w:szCs w:val="20"/>
          </w:rPr>
          <w:t>5</w:t>
        </w:r>
        <w:r w:rsidRPr="002A5C1A">
          <w:rPr>
            <w:rStyle w:val="a7"/>
            <w:sz w:val="20"/>
            <w:szCs w:val="20"/>
            <w:lang w:val="de-DE"/>
          </w:rPr>
          <w:t>g</w:t>
        </w:r>
        <w:r w:rsidRPr="001F4F4D">
          <w:rPr>
            <w:rStyle w:val="a7"/>
            <w:sz w:val="20"/>
            <w:szCs w:val="20"/>
          </w:rPr>
          <w:t>&amp;</w:t>
        </w:r>
        <w:r w:rsidRPr="002A5C1A">
          <w:rPr>
            <w:rStyle w:val="a7"/>
            <w:sz w:val="20"/>
            <w:szCs w:val="20"/>
            <w:lang w:val="de-DE"/>
          </w:rPr>
          <w:t>bvm</w:t>
        </w:r>
        <w:r w:rsidRPr="001F4F4D">
          <w:rPr>
            <w:rStyle w:val="a7"/>
            <w:sz w:val="20"/>
            <w:szCs w:val="20"/>
          </w:rPr>
          <w:t>=</w:t>
        </w:r>
        <w:r w:rsidRPr="002A5C1A">
          <w:rPr>
            <w:rStyle w:val="a7"/>
            <w:sz w:val="20"/>
            <w:szCs w:val="20"/>
            <w:lang w:val="de-DE"/>
          </w:rPr>
          <w:t>bv</w:t>
        </w:r>
        <w:r w:rsidRPr="001F4F4D">
          <w:rPr>
            <w:rStyle w:val="a7"/>
            <w:sz w:val="20"/>
            <w:szCs w:val="20"/>
          </w:rPr>
          <w:t>.119745492,</w:t>
        </w:r>
        <w:r w:rsidRPr="002A5C1A">
          <w:rPr>
            <w:rStyle w:val="a7"/>
            <w:sz w:val="20"/>
            <w:szCs w:val="20"/>
            <w:lang w:val="de-DE"/>
          </w:rPr>
          <w:t>d</w:t>
        </w:r>
        <w:r w:rsidRPr="001F4F4D">
          <w:rPr>
            <w:rStyle w:val="a7"/>
            <w:sz w:val="20"/>
            <w:szCs w:val="20"/>
          </w:rPr>
          <w:t>.</w:t>
        </w:r>
        <w:r w:rsidRPr="002A5C1A">
          <w:rPr>
            <w:rStyle w:val="a7"/>
            <w:sz w:val="20"/>
            <w:szCs w:val="20"/>
            <w:lang w:val="de-DE"/>
          </w:rPr>
          <w:t>bGs</w:t>
        </w:r>
      </w:hyperlink>
      <w:r w:rsidRPr="001F4F4D">
        <w:rPr>
          <w:sz w:val="20"/>
          <w:szCs w:val="20"/>
        </w:rPr>
        <w:t xml:space="preserve"> </w:t>
      </w:r>
      <w:r w:rsidRPr="001F4F4D">
        <w:rPr>
          <w:sz w:val="20"/>
        </w:rPr>
        <w:t>(</w:t>
      </w:r>
      <w:r w:rsidRPr="004A4C6D">
        <w:rPr>
          <w:sz w:val="20"/>
        </w:rPr>
        <w:t>дата</w:t>
      </w:r>
      <w:r w:rsidRPr="001F4F4D">
        <w:rPr>
          <w:sz w:val="20"/>
        </w:rPr>
        <w:t xml:space="preserve"> </w:t>
      </w:r>
      <w:r w:rsidRPr="004A4C6D">
        <w:rPr>
          <w:sz w:val="20"/>
        </w:rPr>
        <w:t>обращения</w:t>
      </w:r>
      <w:r w:rsidRPr="001F4F4D">
        <w:rPr>
          <w:sz w:val="20"/>
        </w:rPr>
        <w:t xml:space="preserve"> 11.04.2016)</w:t>
      </w:r>
    </w:p>
  </w:footnote>
  <w:footnote w:id="148">
    <w:p w:rsidR="00434505" w:rsidRPr="000027B8" w:rsidRDefault="00434505" w:rsidP="005B022C">
      <w:pPr>
        <w:pStyle w:val="a9"/>
        <w:rPr>
          <w:rFonts w:ascii="Times New Roman" w:hAnsi="Times New Roman" w:cs="Times New Roman"/>
        </w:rPr>
      </w:pPr>
      <w:r w:rsidRPr="000027B8">
        <w:rPr>
          <w:rStyle w:val="ab"/>
          <w:rFonts w:ascii="Times New Roman" w:hAnsi="Times New Roman" w:cs="Times New Roman"/>
        </w:rPr>
        <w:footnoteRef/>
      </w:r>
      <w:r w:rsidRPr="000027B8">
        <w:rPr>
          <w:rFonts w:ascii="Times New Roman" w:hAnsi="Times New Roman" w:cs="Times New Roman"/>
        </w:rPr>
        <w:t xml:space="preserve"> Винок М. Жанна д’Арк // Франция-память / П. Нора, М. Озуф, Ж. де Пюимеж, М. Винок. СПб</w:t>
      </w:r>
      <w:proofErr w:type="gramStart"/>
      <w:r w:rsidRPr="000027B8">
        <w:rPr>
          <w:rFonts w:ascii="Times New Roman" w:hAnsi="Times New Roman" w:cs="Times New Roman"/>
        </w:rPr>
        <w:t xml:space="preserve">.: </w:t>
      </w:r>
      <w:proofErr w:type="gramEnd"/>
      <w:r w:rsidRPr="000027B8">
        <w:rPr>
          <w:rFonts w:ascii="Times New Roman" w:hAnsi="Times New Roman" w:cs="Times New Roman"/>
        </w:rPr>
        <w:t>Изд-во С.-Петерб. ун-та, 1999 С. 250.</w:t>
      </w:r>
    </w:p>
  </w:footnote>
  <w:footnote w:id="149">
    <w:p w:rsidR="00434505" w:rsidRPr="000027B8" w:rsidRDefault="00434505">
      <w:pPr>
        <w:pStyle w:val="a9"/>
        <w:rPr>
          <w:rFonts w:ascii="Times New Roman" w:hAnsi="Times New Roman" w:cs="Times New Roman"/>
        </w:rPr>
      </w:pPr>
      <w:r w:rsidRPr="000027B8">
        <w:rPr>
          <w:rStyle w:val="ab"/>
          <w:rFonts w:ascii="Times New Roman" w:hAnsi="Times New Roman" w:cs="Times New Roman"/>
        </w:rPr>
        <w:footnoteRef/>
      </w:r>
      <w:r w:rsidRPr="000027B8">
        <w:rPr>
          <w:rFonts w:ascii="Times New Roman" w:hAnsi="Times New Roman" w:cs="Times New Roman"/>
        </w:rPr>
        <w:t xml:space="preserve"> Цит. по Винок М. Жанна д’Арк. С. 253.</w:t>
      </w:r>
    </w:p>
  </w:footnote>
  <w:footnote w:id="150">
    <w:p w:rsidR="00434505" w:rsidRPr="005013EB" w:rsidRDefault="00434505" w:rsidP="00F9530D">
      <w:pPr>
        <w:pStyle w:val="a9"/>
        <w:rPr>
          <w:rFonts w:ascii="Times New Roman" w:hAnsi="Times New Roman" w:cs="Times New Roman"/>
        </w:rPr>
      </w:pPr>
      <w:r w:rsidRPr="000027B8">
        <w:rPr>
          <w:rStyle w:val="ab"/>
          <w:rFonts w:ascii="Times New Roman" w:hAnsi="Times New Roman" w:cs="Times New Roman"/>
        </w:rPr>
        <w:footnoteRef/>
      </w:r>
      <w:r w:rsidRPr="005013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Винок М. Жанна д’Арк. </w:t>
      </w:r>
      <w:r w:rsidRPr="000027B8">
        <w:rPr>
          <w:rFonts w:ascii="Times New Roman" w:hAnsi="Times New Roman" w:cs="Times New Roman"/>
        </w:rPr>
        <w:t>С</w:t>
      </w:r>
      <w:r w:rsidRPr="005013EB">
        <w:rPr>
          <w:rFonts w:ascii="Times New Roman" w:hAnsi="Times New Roman" w:cs="Times New Roman"/>
        </w:rPr>
        <w:t>. 273.</w:t>
      </w:r>
    </w:p>
  </w:footnote>
  <w:footnote w:id="151">
    <w:p w:rsidR="00434505" w:rsidRPr="00EF5D00" w:rsidRDefault="00434505">
      <w:pPr>
        <w:pStyle w:val="a9"/>
        <w:rPr>
          <w:lang w:val="en-US"/>
        </w:rPr>
      </w:pPr>
      <w:r w:rsidRPr="00CF74C9">
        <w:rPr>
          <w:rStyle w:val="ab"/>
          <w:rFonts w:ascii="Times New Roman" w:hAnsi="Times New Roman" w:cs="Times New Roman"/>
        </w:rPr>
        <w:footnoteRef/>
      </w:r>
      <w:r w:rsidRPr="00CF74C9">
        <w:rPr>
          <w:rFonts w:ascii="Times New Roman" w:hAnsi="Times New Roman" w:cs="Times New Roman"/>
          <w:lang w:val="fr-FR"/>
        </w:rPr>
        <w:t xml:space="preserve"> </w:t>
      </w:r>
      <w:r w:rsidRPr="00E62DBD">
        <w:rPr>
          <w:rFonts w:ascii="Times New Roman" w:hAnsi="Times New Roman" w:cs="Times New Roman"/>
          <w:lang w:val="fr-FR"/>
        </w:rPr>
        <w:t xml:space="preserve">Tétu de Labsade F. Le Québec. Un pays, une culture. </w:t>
      </w:r>
      <w:r w:rsidRPr="00E62DBD">
        <w:rPr>
          <w:rFonts w:ascii="Times New Roman" w:hAnsi="Times New Roman" w:cs="Times New Roman"/>
          <w:iCs/>
          <w:color w:val="000000"/>
          <w:szCs w:val="17"/>
          <w:shd w:val="clear" w:color="auto" w:fill="FFFFFF"/>
          <w:lang w:val="fr-FR"/>
        </w:rPr>
        <w:t>2e édition revue et augmentée</w:t>
      </w:r>
      <w:r w:rsidRPr="00E62DBD">
        <w:rPr>
          <w:rFonts w:ascii="Times New Roman" w:hAnsi="Times New Roman" w:cs="Times New Roman"/>
          <w:color w:val="000000"/>
          <w:szCs w:val="17"/>
          <w:shd w:val="clear" w:color="auto" w:fill="FFFFFF"/>
          <w:lang w:val="fr-FR"/>
        </w:rPr>
        <w:t>,</w:t>
      </w:r>
      <w:r>
        <w:rPr>
          <w:rFonts w:ascii="Times New Roman" w:hAnsi="Times New Roman" w:cs="Times New Roman"/>
          <w:color w:val="000000"/>
          <w:szCs w:val="17"/>
          <w:shd w:val="clear" w:color="auto" w:fill="FFFFFF"/>
          <w:lang w:val="fr-FR"/>
        </w:rPr>
        <w:t xml:space="preserve"> Montréal : Boréal, 2001. </w:t>
      </w:r>
      <w:proofErr w:type="gramStart"/>
      <w:r w:rsidRPr="00EF5D00">
        <w:rPr>
          <w:rFonts w:ascii="Times New Roman" w:hAnsi="Times New Roman" w:cs="Times New Roman"/>
          <w:color w:val="000000"/>
          <w:szCs w:val="17"/>
          <w:shd w:val="clear" w:color="auto" w:fill="FFFFFF"/>
          <w:lang w:val="en-US"/>
        </w:rPr>
        <w:t>P.199.</w:t>
      </w:r>
      <w:proofErr w:type="gramEnd"/>
    </w:p>
  </w:footnote>
  <w:footnote w:id="152">
    <w:p w:rsidR="00434505" w:rsidRPr="00EF5D00" w:rsidRDefault="00434505" w:rsidP="00610AB1">
      <w:pPr>
        <w:pStyle w:val="a9"/>
        <w:rPr>
          <w:rFonts w:ascii="Times New Roman" w:hAnsi="Times New Roman" w:cs="Times New Roman"/>
          <w:lang w:val="en-US"/>
        </w:rPr>
      </w:pPr>
      <w:r w:rsidRPr="003E3250">
        <w:rPr>
          <w:rStyle w:val="ab"/>
          <w:rFonts w:ascii="Times New Roman" w:hAnsi="Times New Roman" w:cs="Times New Roman"/>
        </w:rPr>
        <w:footnoteRef/>
      </w:r>
      <w:r w:rsidRPr="00E62DBD">
        <w:rPr>
          <w:rFonts w:ascii="Times New Roman" w:hAnsi="Times New Roman" w:cs="Times New Roman"/>
          <w:lang w:val="en-US"/>
        </w:rPr>
        <w:t xml:space="preserve"> National Household Survey: Data tables. </w:t>
      </w:r>
      <w:proofErr w:type="gramStart"/>
      <w:r w:rsidRPr="00EF5D00">
        <w:rPr>
          <w:rFonts w:ascii="Times New Roman" w:hAnsi="Times New Roman" w:cs="Times New Roman"/>
          <w:lang w:val="en-US"/>
        </w:rPr>
        <w:t xml:space="preserve">Statistics Canada </w:t>
      </w:r>
      <w:r w:rsidRPr="00E62DBD">
        <w:rPr>
          <w:rFonts w:ascii="Times New Roman" w:hAnsi="Times New Roman" w:cs="Times New Roman"/>
          <w:lang w:val="en-US"/>
        </w:rPr>
        <w:t>2011</w:t>
      </w:r>
      <w:r w:rsidRPr="00EF5D00">
        <w:rPr>
          <w:rFonts w:ascii="Times New Roman" w:hAnsi="Times New Roman" w:cs="Times New Roman"/>
          <w:lang w:val="en-US"/>
        </w:rPr>
        <w:t>.</w:t>
      </w:r>
      <w:proofErr w:type="gramEnd"/>
    </w:p>
    <w:p w:rsidR="00434505" w:rsidRPr="000027B8" w:rsidRDefault="00434505" w:rsidP="00610AB1">
      <w:pPr>
        <w:pStyle w:val="a9"/>
        <w:rPr>
          <w:rFonts w:ascii="Times New Roman" w:hAnsi="Times New Roman" w:cs="Times New Roman"/>
          <w:lang w:val="en-US"/>
        </w:rPr>
      </w:pPr>
      <w:r w:rsidRPr="00EF5D00">
        <w:rPr>
          <w:rFonts w:ascii="Times New Roman" w:hAnsi="Times New Roman" w:cs="Times New Roman"/>
          <w:lang w:val="en-US"/>
        </w:rPr>
        <w:t xml:space="preserve">URL:  </w:t>
      </w:r>
      <w:hyperlink r:id="rId52" w:history="1">
        <w:r w:rsidRPr="003E3250">
          <w:rPr>
            <w:rStyle w:val="a7"/>
            <w:rFonts w:ascii="Times New Roman" w:hAnsi="Times New Roman" w:cs="Times New Roman"/>
            <w:lang w:val="en-US"/>
          </w:rPr>
          <w:t>http</w:t>
        </w:r>
        <w:r w:rsidRPr="000027B8">
          <w:rPr>
            <w:rStyle w:val="a7"/>
            <w:rFonts w:ascii="Times New Roman" w:hAnsi="Times New Roman" w:cs="Times New Roman"/>
            <w:lang w:val="en-US"/>
          </w:rPr>
          <w:t>://</w:t>
        </w:r>
        <w:r w:rsidRPr="003E3250">
          <w:rPr>
            <w:rStyle w:val="a7"/>
            <w:rFonts w:ascii="Times New Roman" w:hAnsi="Times New Roman" w:cs="Times New Roman"/>
            <w:lang w:val="en-US"/>
          </w:rPr>
          <w:t>www</w:t>
        </w:r>
        <w:r w:rsidRPr="000027B8">
          <w:rPr>
            <w:rStyle w:val="a7"/>
            <w:rFonts w:ascii="Times New Roman" w:hAnsi="Times New Roman" w:cs="Times New Roman"/>
            <w:lang w:val="en-US"/>
          </w:rPr>
          <w:t>12.</w:t>
        </w:r>
        <w:r w:rsidRPr="003E3250">
          <w:rPr>
            <w:rStyle w:val="a7"/>
            <w:rFonts w:ascii="Times New Roman" w:hAnsi="Times New Roman" w:cs="Times New Roman"/>
            <w:lang w:val="en-US"/>
          </w:rPr>
          <w:t>statcan</w:t>
        </w:r>
        <w:r w:rsidRPr="000027B8">
          <w:rPr>
            <w:rStyle w:val="a7"/>
            <w:rFonts w:ascii="Times New Roman" w:hAnsi="Times New Roman" w:cs="Times New Roman"/>
            <w:lang w:val="en-US"/>
          </w:rPr>
          <w:t>.</w:t>
        </w:r>
        <w:r w:rsidRPr="003E3250">
          <w:rPr>
            <w:rStyle w:val="a7"/>
            <w:rFonts w:ascii="Times New Roman" w:hAnsi="Times New Roman" w:cs="Times New Roman"/>
            <w:lang w:val="en-US"/>
          </w:rPr>
          <w:t>gc</w:t>
        </w:r>
        <w:r w:rsidRPr="000027B8">
          <w:rPr>
            <w:rStyle w:val="a7"/>
            <w:rFonts w:ascii="Times New Roman" w:hAnsi="Times New Roman" w:cs="Times New Roman"/>
            <w:lang w:val="en-US"/>
          </w:rPr>
          <w:t>.</w:t>
        </w:r>
        <w:r w:rsidRPr="003E3250">
          <w:rPr>
            <w:rStyle w:val="a7"/>
            <w:rFonts w:ascii="Times New Roman" w:hAnsi="Times New Roman" w:cs="Times New Roman"/>
            <w:lang w:val="en-US"/>
          </w:rPr>
          <w:t>ca</w:t>
        </w:r>
        <w:r w:rsidRPr="000027B8">
          <w:rPr>
            <w:rStyle w:val="a7"/>
            <w:rFonts w:ascii="Times New Roman" w:hAnsi="Times New Roman" w:cs="Times New Roman"/>
            <w:lang w:val="en-US"/>
          </w:rPr>
          <w:t>/</w:t>
        </w:r>
        <w:r w:rsidRPr="003E3250">
          <w:rPr>
            <w:rStyle w:val="a7"/>
            <w:rFonts w:ascii="Times New Roman" w:hAnsi="Times New Roman" w:cs="Times New Roman"/>
            <w:lang w:val="en-US"/>
          </w:rPr>
          <w:t>nhs</w:t>
        </w:r>
        <w:r w:rsidRPr="000027B8">
          <w:rPr>
            <w:rStyle w:val="a7"/>
            <w:rFonts w:ascii="Times New Roman" w:hAnsi="Times New Roman" w:cs="Times New Roman"/>
            <w:lang w:val="en-US"/>
          </w:rPr>
          <w:t>-</w:t>
        </w:r>
        <w:r w:rsidRPr="003E3250">
          <w:rPr>
            <w:rStyle w:val="a7"/>
            <w:rFonts w:ascii="Times New Roman" w:hAnsi="Times New Roman" w:cs="Times New Roman"/>
            <w:lang w:val="en-US"/>
          </w:rPr>
          <w:t>enm</w:t>
        </w:r>
        <w:r w:rsidRPr="000027B8">
          <w:rPr>
            <w:rStyle w:val="a7"/>
            <w:rFonts w:ascii="Times New Roman" w:hAnsi="Times New Roman" w:cs="Times New Roman"/>
            <w:lang w:val="en-US"/>
          </w:rPr>
          <w:t>/2011/</w:t>
        </w:r>
        <w:r w:rsidRPr="003E3250">
          <w:rPr>
            <w:rStyle w:val="a7"/>
            <w:rFonts w:ascii="Times New Roman" w:hAnsi="Times New Roman" w:cs="Times New Roman"/>
            <w:lang w:val="en-US"/>
          </w:rPr>
          <w:t>dp</w:t>
        </w:r>
        <w:r w:rsidRPr="000027B8">
          <w:rPr>
            <w:rStyle w:val="a7"/>
            <w:rFonts w:ascii="Times New Roman" w:hAnsi="Times New Roman" w:cs="Times New Roman"/>
            <w:lang w:val="en-US"/>
          </w:rPr>
          <w:t>-</w:t>
        </w:r>
        <w:r w:rsidRPr="003E3250">
          <w:rPr>
            <w:rStyle w:val="a7"/>
            <w:rFonts w:ascii="Times New Roman" w:hAnsi="Times New Roman" w:cs="Times New Roman"/>
            <w:lang w:val="en-US"/>
          </w:rPr>
          <w:t>pd</w:t>
        </w:r>
        <w:r w:rsidRPr="000027B8">
          <w:rPr>
            <w:rStyle w:val="a7"/>
            <w:rFonts w:ascii="Times New Roman" w:hAnsi="Times New Roman" w:cs="Times New Roman"/>
            <w:lang w:val="en-US"/>
          </w:rPr>
          <w:t>/</w:t>
        </w:r>
        <w:r w:rsidRPr="003E3250">
          <w:rPr>
            <w:rStyle w:val="a7"/>
            <w:rFonts w:ascii="Times New Roman" w:hAnsi="Times New Roman" w:cs="Times New Roman"/>
            <w:lang w:val="en-US"/>
          </w:rPr>
          <w:t>dt</w:t>
        </w:r>
        <w:r w:rsidRPr="000027B8">
          <w:rPr>
            <w:rStyle w:val="a7"/>
            <w:rFonts w:ascii="Times New Roman" w:hAnsi="Times New Roman" w:cs="Times New Roman"/>
            <w:lang w:val="en-US"/>
          </w:rPr>
          <w:t>-</w:t>
        </w:r>
        <w:r w:rsidRPr="003E3250">
          <w:rPr>
            <w:rStyle w:val="a7"/>
            <w:rFonts w:ascii="Times New Roman" w:hAnsi="Times New Roman" w:cs="Times New Roman"/>
            <w:lang w:val="en-US"/>
          </w:rPr>
          <w:t>td</w:t>
        </w:r>
        <w:r w:rsidRPr="000027B8">
          <w:rPr>
            <w:rStyle w:val="a7"/>
            <w:rFonts w:ascii="Times New Roman" w:hAnsi="Times New Roman" w:cs="Times New Roman"/>
            <w:lang w:val="en-US"/>
          </w:rPr>
          <w:t>/</w:t>
        </w:r>
        <w:r w:rsidRPr="003E3250">
          <w:rPr>
            <w:rStyle w:val="a7"/>
            <w:rFonts w:ascii="Times New Roman" w:hAnsi="Times New Roman" w:cs="Times New Roman"/>
            <w:lang w:val="en-US"/>
          </w:rPr>
          <w:t>Rp</w:t>
        </w:r>
        <w:r w:rsidRPr="000027B8">
          <w:rPr>
            <w:rStyle w:val="a7"/>
            <w:rFonts w:ascii="Times New Roman" w:hAnsi="Times New Roman" w:cs="Times New Roman"/>
            <w:lang w:val="en-US"/>
          </w:rPr>
          <w:t>-</w:t>
        </w:r>
        <w:r w:rsidRPr="003E3250">
          <w:rPr>
            <w:rStyle w:val="a7"/>
            <w:rFonts w:ascii="Times New Roman" w:hAnsi="Times New Roman" w:cs="Times New Roman"/>
            <w:lang w:val="en-US"/>
          </w:rPr>
          <w:t>eng</w:t>
        </w:r>
        <w:r w:rsidRPr="000027B8">
          <w:rPr>
            <w:rStyle w:val="a7"/>
            <w:rFonts w:ascii="Times New Roman" w:hAnsi="Times New Roman" w:cs="Times New Roman"/>
            <w:lang w:val="en-US"/>
          </w:rPr>
          <w:t>.</w:t>
        </w:r>
        <w:r w:rsidRPr="003E3250">
          <w:rPr>
            <w:rStyle w:val="a7"/>
            <w:rFonts w:ascii="Times New Roman" w:hAnsi="Times New Roman" w:cs="Times New Roman"/>
            <w:lang w:val="en-US"/>
          </w:rPr>
          <w:t>cfm</w:t>
        </w:r>
        <w:r w:rsidRPr="000027B8">
          <w:rPr>
            <w:rStyle w:val="a7"/>
            <w:rFonts w:ascii="Times New Roman" w:hAnsi="Times New Roman" w:cs="Times New Roman"/>
            <w:lang w:val="en-US"/>
          </w:rPr>
          <w:t>?</w:t>
        </w:r>
        <w:r w:rsidRPr="003E3250">
          <w:rPr>
            <w:rStyle w:val="a7"/>
            <w:rFonts w:ascii="Times New Roman" w:hAnsi="Times New Roman" w:cs="Times New Roman"/>
            <w:lang w:val="en-US"/>
          </w:rPr>
          <w:t>LANG</w:t>
        </w:r>
        <w:r w:rsidRPr="000027B8">
          <w:rPr>
            <w:rStyle w:val="a7"/>
            <w:rFonts w:ascii="Times New Roman" w:hAnsi="Times New Roman" w:cs="Times New Roman"/>
            <w:lang w:val="en-US"/>
          </w:rPr>
          <w:t>=</w:t>
        </w:r>
        <w:r w:rsidRPr="003E3250">
          <w:rPr>
            <w:rStyle w:val="a7"/>
            <w:rFonts w:ascii="Times New Roman" w:hAnsi="Times New Roman" w:cs="Times New Roman"/>
            <w:lang w:val="en-US"/>
          </w:rPr>
          <w:t>E</w:t>
        </w:r>
        <w:r w:rsidRPr="000027B8">
          <w:rPr>
            <w:rStyle w:val="a7"/>
            <w:rFonts w:ascii="Times New Roman" w:hAnsi="Times New Roman" w:cs="Times New Roman"/>
            <w:lang w:val="en-US"/>
          </w:rPr>
          <w:t>&amp;</w:t>
        </w:r>
        <w:r w:rsidRPr="003E3250">
          <w:rPr>
            <w:rStyle w:val="a7"/>
            <w:rFonts w:ascii="Times New Roman" w:hAnsi="Times New Roman" w:cs="Times New Roman"/>
            <w:lang w:val="en-US"/>
          </w:rPr>
          <w:t>APATH</w:t>
        </w:r>
        <w:r w:rsidRPr="000027B8">
          <w:rPr>
            <w:rStyle w:val="a7"/>
            <w:rFonts w:ascii="Times New Roman" w:hAnsi="Times New Roman" w:cs="Times New Roman"/>
            <w:lang w:val="en-US"/>
          </w:rPr>
          <w:t>=3&amp;</w:t>
        </w:r>
        <w:r w:rsidRPr="003E3250">
          <w:rPr>
            <w:rStyle w:val="a7"/>
            <w:rFonts w:ascii="Times New Roman" w:hAnsi="Times New Roman" w:cs="Times New Roman"/>
            <w:lang w:val="en-US"/>
          </w:rPr>
          <w:t>DETAIL</w:t>
        </w:r>
        <w:r w:rsidRPr="000027B8">
          <w:rPr>
            <w:rStyle w:val="a7"/>
            <w:rFonts w:ascii="Times New Roman" w:hAnsi="Times New Roman" w:cs="Times New Roman"/>
            <w:lang w:val="en-US"/>
          </w:rPr>
          <w:t>=0&amp;</w:t>
        </w:r>
        <w:r w:rsidRPr="003E3250">
          <w:rPr>
            <w:rStyle w:val="a7"/>
            <w:rFonts w:ascii="Times New Roman" w:hAnsi="Times New Roman" w:cs="Times New Roman"/>
            <w:lang w:val="en-US"/>
          </w:rPr>
          <w:t>DIM</w:t>
        </w:r>
        <w:r w:rsidRPr="000027B8">
          <w:rPr>
            <w:rStyle w:val="a7"/>
            <w:rFonts w:ascii="Times New Roman" w:hAnsi="Times New Roman" w:cs="Times New Roman"/>
            <w:lang w:val="en-US"/>
          </w:rPr>
          <w:t>=0&amp;</w:t>
        </w:r>
        <w:r w:rsidRPr="003E3250">
          <w:rPr>
            <w:rStyle w:val="a7"/>
            <w:rFonts w:ascii="Times New Roman" w:hAnsi="Times New Roman" w:cs="Times New Roman"/>
            <w:lang w:val="en-US"/>
          </w:rPr>
          <w:t>FL</w:t>
        </w:r>
        <w:r w:rsidRPr="000027B8">
          <w:rPr>
            <w:rStyle w:val="a7"/>
            <w:rFonts w:ascii="Times New Roman" w:hAnsi="Times New Roman" w:cs="Times New Roman"/>
            <w:lang w:val="en-US"/>
          </w:rPr>
          <w:t>=</w:t>
        </w:r>
        <w:r w:rsidRPr="003E3250">
          <w:rPr>
            <w:rStyle w:val="a7"/>
            <w:rFonts w:ascii="Times New Roman" w:hAnsi="Times New Roman" w:cs="Times New Roman"/>
            <w:lang w:val="en-US"/>
          </w:rPr>
          <w:t>A</w:t>
        </w:r>
        <w:r w:rsidRPr="000027B8">
          <w:rPr>
            <w:rStyle w:val="a7"/>
            <w:rFonts w:ascii="Times New Roman" w:hAnsi="Times New Roman" w:cs="Times New Roman"/>
            <w:lang w:val="en-US"/>
          </w:rPr>
          <w:t>&amp;</w:t>
        </w:r>
        <w:r w:rsidRPr="003E3250">
          <w:rPr>
            <w:rStyle w:val="a7"/>
            <w:rFonts w:ascii="Times New Roman" w:hAnsi="Times New Roman" w:cs="Times New Roman"/>
            <w:lang w:val="en-US"/>
          </w:rPr>
          <w:t>FREE</w:t>
        </w:r>
        <w:r w:rsidRPr="000027B8">
          <w:rPr>
            <w:rStyle w:val="a7"/>
            <w:rFonts w:ascii="Times New Roman" w:hAnsi="Times New Roman" w:cs="Times New Roman"/>
            <w:lang w:val="en-US"/>
          </w:rPr>
          <w:t>=0&amp;</w:t>
        </w:r>
        <w:r w:rsidRPr="003E3250">
          <w:rPr>
            <w:rStyle w:val="a7"/>
            <w:rFonts w:ascii="Times New Roman" w:hAnsi="Times New Roman" w:cs="Times New Roman"/>
            <w:lang w:val="en-US"/>
          </w:rPr>
          <w:t>GC</w:t>
        </w:r>
        <w:r w:rsidRPr="000027B8">
          <w:rPr>
            <w:rStyle w:val="a7"/>
            <w:rFonts w:ascii="Times New Roman" w:hAnsi="Times New Roman" w:cs="Times New Roman"/>
            <w:lang w:val="en-US"/>
          </w:rPr>
          <w:t>=0&amp;</w:t>
        </w:r>
        <w:r w:rsidRPr="003E3250">
          <w:rPr>
            <w:rStyle w:val="a7"/>
            <w:rFonts w:ascii="Times New Roman" w:hAnsi="Times New Roman" w:cs="Times New Roman"/>
            <w:lang w:val="en-US"/>
          </w:rPr>
          <w:t>GID</w:t>
        </w:r>
        <w:r w:rsidRPr="000027B8">
          <w:rPr>
            <w:rStyle w:val="a7"/>
            <w:rFonts w:ascii="Times New Roman" w:hAnsi="Times New Roman" w:cs="Times New Roman"/>
            <w:lang w:val="en-US"/>
          </w:rPr>
          <w:t>=0&amp;</w:t>
        </w:r>
        <w:r w:rsidRPr="003E3250">
          <w:rPr>
            <w:rStyle w:val="a7"/>
            <w:rFonts w:ascii="Times New Roman" w:hAnsi="Times New Roman" w:cs="Times New Roman"/>
            <w:lang w:val="en-US"/>
          </w:rPr>
          <w:t>GK</w:t>
        </w:r>
        <w:r w:rsidRPr="000027B8">
          <w:rPr>
            <w:rStyle w:val="a7"/>
            <w:rFonts w:ascii="Times New Roman" w:hAnsi="Times New Roman" w:cs="Times New Roman"/>
            <w:lang w:val="en-US"/>
          </w:rPr>
          <w:t>=0&amp;</w:t>
        </w:r>
        <w:r w:rsidRPr="003E3250">
          <w:rPr>
            <w:rStyle w:val="a7"/>
            <w:rFonts w:ascii="Times New Roman" w:hAnsi="Times New Roman" w:cs="Times New Roman"/>
            <w:lang w:val="en-US"/>
          </w:rPr>
          <w:t>GRP</w:t>
        </w:r>
        <w:r w:rsidRPr="000027B8">
          <w:rPr>
            <w:rStyle w:val="a7"/>
            <w:rFonts w:ascii="Times New Roman" w:hAnsi="Times New Roman" w:cs="Times New Roman"/>
            <w:lang w:val="en-US"/>
          </w:rPr>
          <w:t>=0&amp;</w:t>
        </w:r>
        <w:r w:rsidRPr="003E3250">
          <w:rPr>
            <w:rStyle w:val="a7"/>
            <w:rFonts w:ascii="Times New Roman" w:hAnsi="Times New Roman" w:cs="Times New Roman"/>
            <w:lang w:val="en-US"/>
          </w:rPr>
          <w:t>PID</w:t>
        </w:r>
        <w:r w:rsidRPr="000027B8">
          <w:rPr>
            <w:rStyle w:val="a7"/>
            <w:rFonts w:ascii="Times New Roman" w:hAnsi="Times New Roman" w:cs="Times New Roman"/>
            <w:lang w:val="en-US"/>
          </w:rPr>
          <w:t>=105399&amp;</w:t>
        </w:r>
        <w:r w:rsidRPr="003E3250">
          <w:rPr>
            <w:rStyle w:val="a7"/>
            <w:rFonts w:ascii="Times New Roman" w:hAnsi="Times New Roman" w:cs="Times New Roman"/>
            <w:lang w:val="en-US"/>
          </w:rPr>
          <w:t>PRID</w:t>
        </w:r>
        <w:r w:rsidRPr="000027B8">
          <w:rPr>
            <w:rStyle w:val="a7"/>
            <w:rFonts w:ascii="Times New Roman" w:hAnsi="Times New Roman" w:cs="Times New Roman"/>
            <w:lang w:val="en-US"/>
          </w:rPr>
          <w:t>=0&amp;</w:t>
        </w:r>
        <w:r w:rsidRPr="003E3250">
          <w:rPr>
            <w:rStyle w:val="a7"/>
            <w:rFonts w:ascii="Times New Roman" w:hAnsi="Times New Roman" w:cs="Times New Roman"/>
            <w:lang w:val="en-US"/>
          </w:rPr>
          <w:t>PTYPE</w:t>
        </w:r>
        <w:r w:rsidRPr="000027B8">
          <w:rPr>
            <w:rStyle w:val="a7"/>
            <w:rFonts w:ascii="Times New Roman" w:hAnsi="Times New Roman" w:cs="Times New Roman"/>
            <w:lang w:val="en-US"/>
          </w:rPr>
          <w:t>=105277&amp;</w:t>
        </w:r>
        <w:r w:rsidRPr="003E3250">
          <w:rPr>
            <w:rStyle w:val="a7"/>
            <w:rFonts w:ascii="Times New Roman" w:hAnsi="Times New Roman" w:cs="Times New Roman"/>
            <w:lang w:val="en-US"/>
          </w:rPr>
          <w:t>S</w:t>
        </w:r>
        <w:r w:rsidRPr="000027B8">
          <w:rPr>
            <w:rStyle w:val="a7"/>
            <w:rFonts w:ascii="Times New Roman" w:hAnsi="Times New Roman" w:cs="Times New Roman"/>
            <w:lang w:val="en-US"/>
          </w:rPr>
          <w:t>=0&amp;</w:t>
        </w:r>
        <w:r w:rsidRPr="003E3250">
          <w:rPr>
            <w:rStyle w:val="a7"/>
            <w:rFonts w:ascii="Times New Roman" w:hAnsi="Times New Roman" w:cs="Times New Roman"/>
            <w:lang w:val="en-US"/>
          </w:rPr>
          <w:t>SHOWALL</w:t>
        </w:r>
        <w:r w:rsidRPr="000027B8">
          <w:rPr>
            <w:rStyle w:val="a7"/>
            <w:rFonts w:ascii="Times New Roman" w:hAnsi="Times New Roman" w:cs="Times New Roman"/>
            <w:lang w:val="en-US"/>
          </w:rPr>
          <w:t>=0&amp;</w:t>
        </w:r>
        <w:r w:rsidRPr="003E3250">
          <w:rPr>
            <w:rStyle w:val="a7"/>
            <w:rFonts w:ascii="Times New Roman" w:hAnsi="Times New Roman" w:cs="Times New Roman"/>
            <w:lang w:val="en-US"/>
          </w:rPr>
          <w:t>SUB</w:t>
        </w:r>
        <w:r w:rsidRPr="000027B8">
          <w:rPr>
            <w:rStyle w:val="a7"/>
            <w:rFonts w:ascii="Times New Roman" w:hAnsi="Times New Roman" w:cs="Times New Roman"/>
            <w:lang w:val="en-US"/>
          </w:rPr>
          <w:t>=0&amp;</w:t>
        </w:r>
        <w:r w:rsidRPr="003E3250">
          <w:rPr>
            <w:rStyle w:val="a7"/>
            <w:rFonts w:ascii="Times New Roman" w:hAnsi="Times New Roman" w:cs="Times New Roman"/>
            <w:lang w:val="en-US"/>
          </w:rPr>
          <w:t>Temporal</w:t>
        </w:r>
        <w:r w:rsidRPr="000027B8">
          <w:rPr>
            <w:rStyle w:val="a7"/>
            <w:rFonts w:ascii="Times New Roman" w:hAnsi="Times New Roman" w:cs="Times New Roman"/>
            <w:lang w:val="en-US"/>
          </w:rPr>
          <w:t>=2013&amp;</w:t>
        </w:r>
        <w:r w:rsidRPr="003E3250">
          <w:rPr>
            <w:rStyle w:val="a7"/>
            <w:rFonts w:ascii="Times New Roman" w:hAnsi="Times New Roman" w:cs="Times New Roman"/>
            <w:lang w:val="en-US"/>
          </w:rPr>
          <w:t>THEME</w:t>
        </w:r>
        <w:r w:rsidRPr="000027B8">
          <w:rPr>
            <w:rStyle w:val="a7"/>
            <w:rFonts w:ascii="Times New Roman" w:hAnsi="Times New Roman" w:cs="Times New Roman"/>
            <w:lang w:val="en-US"/>
          </w:rPr>
          <w:t>=95&amp;</w:t>
        </w:r>
        <w:r w:rsidRPr="003E3250">
          <w:rPr>
            <w:rStyle w:val="a7"/>
            <w:rFonts w:ascii="Times New Roman" w:hAnsi="Times New Roman" w:cs="Times New Roman"/>
            <w:lang w:val="en-US"/>
          </w:rPr>
          <w:t>VID</w:t>
        </w:r>
        <w:r w:rsidRPr="000027B8">
          <w:rPr>
            <w:rStyle w:val="a7"/>
            <w:rFonts w:ascii="Times New Roman" w:hAnsi="Times New Roman" w:cs="Times New Roman"/>
            <w:lang w:val="en-US"/>
          </w:rPr>
          <w:t>=0&amp;</w:t>
        </w:r>
        <w:r w:rsidRPr="003E3250">
          <w:rPr>
            <w:rStyle w:val="a7"/>
            <w:rFonts w:ascii="Times New Roman" w:hAnsi="Times New Roman" w:cs="Times New Roman"/>
            <w:lang w:val="en-US"/>
          </w:rPr>
          <w:t>VNAMEE</w:t>
        </w:r>
        <w:r w:rsidRPr="000027B8">
          <w:rPr>
            <w:rStyle w:val="a7"/>
            <w:rFonts w:ascii="Times New Roman" w:hAnsi="Times New Roman" w:cs="Times New Roman"/>
            <w:lang w:val="en-US"/>
          </w:rPr>
          <w:t>=&amp;</w:t>
        </w:r>
        <w:r w:rsidRPr="003E3250">
          <w:rPr>
            <w:rStyle w:val="a7"/>
            <w:rFonts w:ascii="Times New Roman" w:hAnsi="Times New Roman" w:cs="Times New Roman"/>
            <w:lang w:val="en-US"/>
          </w:rPr>
          <w:t>VNAMEF</w:t>
        </w:r>
      </w:hyperlink>
      <w:r w:rsidRPr="000027B8">
        <w:rPr>
          <w:rFonts w:ascii="Times New Roman" w:hAnsi="Times New Roman" w:cs="Times New Roman"/>
          <w:lang w:val="en-US"/>
        </w:rPr>
        <w:t>= (</w:t>
      </w:r>
      <w:r w:rsidRPr="003E3250">
        <w:rPr>
          <w:rFonts w:ascii="Times New Roman" w:hAnsi="Times New Roman" w:cs="Times New Roman"/>
        </w:rPr>
        <w:t>дата</w:t>
      </w:r>
      <w:r w:rsidRPr="000027B8">
        <w:rPr>
          <w:rFonts w:ascii="Times New Roman" w:hAnsi="Times New Roman" w:cs="Times New Roman"/>
          <w:lang w:val="en-US"/>
        </w:rPr>
        <w:t xml:space="preserve"> </w:t>
      </w:r>
      <w:r w:rsidRPr="003E3250">
        <w:rPr>
          <w:rFonts w:ascii="Times New Roman" w:hAnsi="Times New Roman" w:cs="Times New Roman"/>
        </w:rPr>
        <w:t>обращения</w:t>
      </w:r>
      <w:r w:rsidRPr="000027B8">
        <w:rPr>
          <w:rFonts w:ascii="Times New Roman" w:hAnsi="Times New Roman" w:cs="Times New Roman"/>
          <w:lang w:val="en-US"/>
        </w:rPr>
        <w:t>: 08.04.2017)</w:t>
      </w:r>
    </w:p>
  </w:footnote>
  <w:footnote w:id="153">
    <w:p w:rsidR="00434505" w:rsidRPr="0088500F" w:rsidRDefault="00434505">
      <w:pPr>
        <w:pStyle w:val="a9"/>
        <w:rPr>
          <w:rFonts w:ascii="Times New Roman" w:hAnsi="Times New Roman" w:cs="Times New Roman"/>
        </w:rPr>
      </w:pPr>
      <w:r w:rsidRPr="0088500F">
        <w:rPr>
          <w:rStyle w:val="ab"/>
          <w:rFonts w:ascii="Times New Roman" w:hAnsi="Times New Roman" w:cs="Times New Roman"/>
        </w:rPr>
        <w:footnoteRef/>
      </w:r>
      <w:r w:rsidRPr="0088500F">
        <w:rPr>
          <w:rFonts w:ascii="Times New Roman" w:hAnsi="Times New Roman" w:cs="Times New Roman"/>
        </w:rPr>
        <w:t xml:space="preserve"> Акимов Ю.Г. Очерки ранней истории Канады // Монография. СПб</w:t>
      </w:r>
      <w:proofErr w:type="gramStart"/>
      <w:r w:rsidRPr="0088500F">
        <w:rPr>
          <w:rFonts w:ascii="Times New Roman" w:hAnsi="Times New Roman" w:cs="Times New Roman"/>
        </w:rPr>
        <w:t xml:space="preserve">.: </w:t>
      </w:r>
      <w:proofErr w:type="gramEnd"/>
      <w:r w:rsidRPr="0088500F">
        <w:rPr>
          <w:rFonts w:ascii="Times New Roman" w:hAnsi="Times New Roman" w:cs="Times New Roman"/>
        </w:rPr>
        <w:t>Изд-во ВИРД, 1999. С. 233.</w:t>
      </w:r>
    </w:p>
  </w:footnote>
  <w:footnote w:id="154">
    <w:p w:rsidR="00434505" w:rsidRPr="005013EB" w:rsidRDefault="00434505" w:rsidP="00610AB1">
      <w:pPr>
        <w:pStyle w:val="a9"/>
        <w:rPr>
          <w:rFonts w:ascii="Times New Roman" w:hAnsi="Times New Roman" w:cs="Times New Roman"/>
          <w:lang w:val="fr-FR"/>
        </w:rPr>
      </w:pPr>
      <w:r w:rsidRPr="008647BF">
        <w:rPr>
          <w:rStyle w:val="ab"/>
          <w:rFonts w:ascii="Times New Roman" w:hAnsi="Times New Roman" w:cs="Times New Roman"/>
        </w:rPr>
        <w:footnoteRef/>
      </w:r>
      <w:r w:rsidRPr="0043450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Laxer</w:t>
      </w:r>
      <w:r w:rsidRPr="0043450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E</w:t>
      </w:r>
      <w:r w:rsidRPr="00434505">
        <w:rPr>
          <w:rFonts w:ascii="Times New Roman" w:hAnsi="Times New Roman" w:cs="Times New Roman"/>
          <w:lang w:val="fr-FR"/>
        </w:rPr>
        <w:t xml:space="preserve">. </w:t>
      </w:r>
      <w:r>
        <w:rPr>
          <w:rFonts w:ascii="Times New Roman" w:hAnsi="Times New Roman" w:cs="Times New Roman"/>
          <w:lang w:val="fr-FR"/>
        </w:rPr>
        <w:t>et</w:t>
      </w:r>
      <w:r w:rsidRPr="0043450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al</w:t>
      </w:r>
      <w:r w:rsidRPr="00434505">
        <w:rPr>
          <w:rFonts w:ascii="Times New Roman" w:hAnsi="Times New Roman" w:cs="Times New Roman"/>
          <w:lang w:val="fr-FR"/>
        </w:rPr>
        <w:t xml:space="preserve">. </w:t>
      </w:r>
      <w:r>
        <w:rPr>
          <w:rFonts w:ascii="Times New Roman" w:hAnsi="Times New Roman" w:cs="Times New Roman"/>
          <w:lang w:val="fr-FR"/>
        </w:rPr>
        <w:t xml:space="preserve">Op.cit. </w:t>
      </w:r>
      <w:r w:rsidRPr="005013EB">
        <w:rPr>
          <w:rFonts w:ascii="Times New Roman" w:hAnsi="Times New Roman" w:cs="Times New Roman"/>
          <w:lang w:val="fr-FR"/>
        </w:rPr>
        <w:t>P. 145.</w:t>
      </w:r>
    </w:p>
  </w:footnote>
  <w:footnote w:id="155">
    <w:p w:rsidR="00434505" w:rsidRPr="008647BF" w:rsidRDefault="00434505" w:rsidP="00610AB1">
      <w:pPr>
        <w:pStyle w:val="a9"/>
        <w:rPr>
          <w:rFonts w:ascii="Times New Roman" w:hAnsi="Times New Roman" w:cs="Times New Roman"/>
          <w:lang w:val="fr-FR"/>
        </w:rPr>
      </w:pPr>
      <w:r w:rsidRPr="008647BF">
        <w:rPr>
          <w:rStyle w:val="ab"/>
          <w:rFonts w:ascii="Times New Roman" w:hAnsi="Times New Roman" w:cs="Times New Roman"/>
        </w:rPr>
        <w:footnoteRef/>
      </w:r>
      <w:r w:rsidRPr="00E177F7">
        <w:rPr>
          <w:rFonts w:ascii="Times New Roman" w:hAnsi="Times New Roman" w:cs="Times New Roman"/>
          <w:lang w:val="fr-FR"/>
        </w:rPr>
        <w:t xml:space="preserve"> La Presse, 23 May 2008. Op. ex. </w:t>
      </w:r>
      <w:r w:rsidRPr="008647BF">
        <w:rPr>
          <w:rFonts w:ascii="Times New Roman" w:hAnsi="Times New Roman" w:cs="Times New Roman"/>
          <w:lang w:val="fr-FR"/>
        </w:rPr>
        <w:t>Laxer E. et al. Op.cit.</w:t>
      </w:r>
      <w:r w:rsidRPr="005013EB">
        <w:rPr>
          <w:rFonts w:ascii="Times New Roman" w:hAnsi="Times New Roman" w:cs="Times New Roman"/>
          <w:lang w:val="fr-FR"/>
        </w:rPr>
        <w:t>P.</w:t>
      </w:r>
      <w:r w:rsidRPr="008647B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146.</w:t>
      </w:r>
    </w:p>
  </w:footnote>
  <w:footnote w:id="156">
    <w:p w:rsidR="00434505" w:rsidRPr="000027B8" w:rsidRDefault="00434505" w:rsidP="00610AB1">
      <w:pPr>
        <w:pStyle w:val="a9"/>
        <w:rPr>
          <w:lang w:val="fr-FR"/>
        </w:rPr>
      </w:pPr>
      <w:r>
        <w:rPr>
          <w:rStyle w:val="ab"/>
        </w:rPr>
        <w:footnoteRef/>
      </w:r>
      <w:r w:rsidRPr="000027B8">
        <w:rPr>
          <w:lang w:val="fr-FR"/>
        </w:rPr>
        <w:t xml:space="preserve"> </w:t>
      </w:r>
      <w:r w:rsidRPr="000027B8">
        <w:rPr>
          <w:rFonts w:ascii="Times New Roman" w:hAnsi="Times New Roman" w:cs="Times New Roman"/>
          <w:lang w:val="fr-FR"/>
        </w:rPr>
        <w:t xml:space="preserve">Laxer E. et al. Op.cit. </w:t>
      </w:r>
      <w:r w:rsidRPr="005013EB">
        <w:rPr>
          <w:rFonts w:ascii="Times New Roman" w:hAnsi="Times New Roman" w:cs="Times New Roman"/>
          <w:lang w:val="fr-FR"/>
        </w:rPr>
        <w:t>P.</w:t>
      </w:r>
      <w:r>
        <w:rPr>
          <w:rFonts w:ascii="Times New Roman" w:hAnsi="Times New Roman" w:cs="Times New Roman"/>
          <w:lang w:val="fr-FR"/>
        </w:rPr>
        <w:t xml:space="preserve"> 146.</w:t>
      </w:r>
    </w:p>
  </w:footnote>
  <w:footnote w:id="157">
    <w:p w:rsidR="00434505" w:rsidRPr="0050631A" w:rsidRDefault="00434505" w:rsidP="00610AB1">
      <w:pPr>
        <w:pStyle w:val="a9"/>
        <w:rPr>
          <w:rFonts w:ascii="Times New Roman" w:hAnsi="Times New Roman" w:cs="Times New Roman"/>
          <w:lang w:val="fr-FR"/>
        </w:rPr>
      </w:pPr>
      <w:r w:rsidRPr="0050631A">
        <w:rPr>
          <w:rStyle w:val="ab"/>
          <w:rFonts w:ascii="Times New Roman" w:hAnsi="Times New Roman" w:cs="Times New Roman"/>
        </w:rPr>
        <w:footnoteRef/>
      </w:r>
      <w:r w:rsidRPr="0050631A">
        <w:rPr>
          <w:rFonts w:ascii="Times New Roman" w:hAnsi="Times New Roman" w:cs="Times New Roman"/>
          <w:lang w:val="fr-FR"/>
        </w:rPr>
        <w:t xml:space="preserve"> Godin R. </w:t>
      </w:r>
      <w:r w:rsidRPr="0050631A">
        <w:rPr>
          <w:rFonts w:ascii="Times New Roman" w:hAnsi="Times New Roman" w:cs="Times New Roman"/>
          <w:lang w:val="fr-FR"/>
        </w:rPr>
        <w:t>Parlement de Québec : lieu de mémoire URL :</w:t>
      </w:r>
      <w:hyperlink r:id="rId53" w:anchor=".WOavRG-LTIV" w:history="1">
        <w:r w:rsidRPr="0050631A">
          <w:rPr>
            <w:rStyle w:val="a7"/>
            <w:rFonts w:ascii="Times New Roman" w:hAnsi="Times New Roman" w:cs="Times New Roman"/>
            <w:lang w:val="fr-FR"/>
          </w:rPr>
          <w:t>http://www.ameriquefrancaise.org/fr/article-482/Parlement_de_Qu%C3%A9bec_:_lieu_de_m%C3%A9moire.html#.WOavRG-LTIV</w:t>
        </w:r>
      </w:hyperlink>
      <w:r w:rsidRPr="0050631A">
        <w:rPr>
          <w:rFonts w:ascii="Times New Roman" w:hAnsi="Times New Roman" w:cs="Times New Roman"/>
          <w:lang w:val="fr-FR"/>
        </w:rPr>
        <w:t xml:space="preserve"> (</w:t>
      </w:r>
      <w:r w:rsidRPr="0050631A">
        <w:rPr>
          <w:rFonts w:ascii="Times New Roman" w:hAnsi="Times New Roman" w:cs="Times New Roman"/>
        </w:rPr>
        <w:t>дата</w:t>
      </w:r>
      <w:r w:rsidRPr="0050631A">
        <w:rPr>
          <w:rFonts w:ascii="Times New Roman" w:hAnsi="Times New Roman" w:cs="Times New Roman"/>
          <w:lang w:val="fr-FR"/>
        </w:rPr>
        <w:t xml:space="preserve"> </w:t>
      </w:r>
      <w:r w:rsidRPr="0050631A">
        <w:rPr>
          <w:rFonts w:ascii="Times New Roman" w:hAnsi="Times New Roman" w:cs="Times New Roman"/>
        </w:rPr>
        <w:t>обращения</w:t>
      </w:r>
      <w:r w:rsidRPr="0050631A">
        <w:rPr>
          <w:rFonts w:ascii="Times New Roman" w:hAnsi="Times New Roman" w:cs="Times New Roman"/>
          <w:lang w:val="fr-FR"/>
        </w:rPr>
        <w:t>: 08.04.2017)</w:t>
      </w:r>
    </w:p>
  </w:footnote>
  <w:footnote w:id="158">
    <w:p w:rsidR="00434505" w:rsidRPr="0050631A" w:rsidRDefault="00434505" w:rsidP="00610AB1">
      <w:pPr>
        <w:pStyle w:val="a9"/>
        <w:rPr>
          <w:rFonts w:ascii="Times New Roman" w:hAnsi="Times New Roman" w:cs="Times New Roman"/>
          <w:lang w:val="fr-FR"/>
        </w:rPr>
      </w:pPr>
      <w:r w:rsidRPr="0050631A">
        <w:rPr>
          <w:rStyle w:val="ab"/>
          <w:rFonts w:ascii="Times New Roman" w:hAnsi="Times New Roman" w:cs="Times New Roman"/>
        </w:rPr>
        <w:footnoteRef/>
      </w:r>
      <w:r w:rsidRPr="0050631A">
        <w:rPr>
          <w:rFonts w:ascii="Times New Roman" w:hAnsi="Times New Roman" w:cs="Times New Roman"/>
          <w:lang w:val="fr-FR"/>
        </w:rPr>
        <w:t xml:space="preserve"> </w:t>
      </w:r>
      <w:r w:rsidRPr="0050631A">
        <w:rPr>
          <w:rFonts w:ascii="Times New Roman" w:hAnsi="Times New Roman" w:cs="Times New Roman"/>
          <w:lang w:val="fr-FR"/>
        </w:rPr>
        <w:t xml:space="preserve">Les armoiries du Québec // Justice Québec URL : </w:t>
      </w:r>
      <w:hyperlink r:id="rId54" w:history="1">
        <w:r w:rsidRPr="0050631A">
          <w:rPr>
            <w:rStyle w:val="a7"/>
            <w:rFonts w:ascii="Times New Roman" w:hAnsi="Times New Roman" w:cs="Times New Roman"/>
            <w:lang w:val="fr-FR"/>
          </w:rPr>
          <w:t>http://www.drapeau.gouv.qc.ca/armoiries/armoiries.html</w:t>
        </w:r>
      </w:hyperlink>
      <w:r w:rsidRPr="0050631A">
        <w:rPr>
          <w:rFonts w:ascii="Times New Roman" w:hAnsi="Times New Roman" w:cs="Times New Roman"/>
          <w:lang w:val="fr-FR"/>
        </w:rPr>
        <w:t xml:space="preserve"> (</w:t>
      </w:r>
      <w:r w:rsidRPr="0050631A">
        <w:rPr>
          <w:rFonts w:ascii="Times New Roman" w:hAnsi="Times New Roman" w:cs="Times New Roman"/>
        </w:rPr>
        <w:t>дата</w:t>
      </w:r>
      <w:r w:rsidRPr="0050631A">
        <w:rPr>
          <w:rFonts w:ascii="Times New Roman" w:hAnsi="Times New Roman" w:cs="Times New Roman"/>
          <w:lang w:val="fr-FR"/>
        </w:rPr>
        <w:t xml:space="preserve"> </w:t>
      </w:r>
      <w:r w:rsidRPr="0050631A">
        <w:rPr>
          <w:rFonts w:ascii="Times New Roman" w:hAnsi="Times New Roman" w:cs="Times New Roman"/>
        </w:rPr>
        <w:t>обращения</w:t>
      </w:r>
      <w:r w:rsidRPr="0050631A">
        <w:rPr>
          <w:rFonts w:ascii="Times New Roman" w:hAnsi="Times New Roman" w:cs="Times New Roman"/>
          <w:lang w:val="fr-FR"/>
        </w:rPr>
        <w:t>: 08.04.2017)</w:t>
      </w:r>
    </w:p>
  </w:footnote>
  <w:footnote w:id="159">
    <w:p w:rsidR="00434505" w:rsidRPr="0050631A" w:rsidRDefault="00434505" w:rsidP="00610AB1">
      <w:pPr>
        <w:pStyle w:val="a9"/>
        <w:rPr>
          <w:rFonts w:ascii="Times New Roman" w:hAnsi="Times New Roman" w:cs="Times New Roman"/>
          <w:lang w:val="fr-FR"/>
        </w:rPr>
      </w:pPr>
      <w:r w:rsidRPr="0050631A">
        <w:rPr>
          <w:rStyle w:val="ab"/>
          <w:rFonts w:ascii="Times New Roman" w:hAnsi="Times New Roman" w:cs="Times New Roman"/>
        </w:rPr>
        <w:footnoteRef/>
      </w:r>
      <w:r w:rsidRPr="0050631A">
        <w:rPr>
          <w:rFonts w:ascii="Times New Roman" w:hAnsi="Times New Roman" w:cs="Times New Roman"/>
          <w:lang w:val="fr-FR"/>
        </w:rPr>
        <w:t xml:space="preserve"> Deschênes G. </w:t>
      </w:r>
      <w:r w:rsidRPr="0050631A">
        <w:rPr>
          <w:rFonts w:ascii="Times New Roman" w:hAnsi="Times New Roman" w:cs="Times New Roman"/>
          <w:lang w:val="fr-FR"/>
        </w:rPr>
        <w:t>La devise «Je me souviens» // Encyclopédie de l’Agora  URL :</w:t>
      </w:r>
      <w:hyperlink r:id="rId55" w:history="1">
        <w:r w:rsidRPr="0050631A">
          <w:rPr>
            <w:rStyle w:val="a7"/>
            <w:rFonts w:ascii="Times New Roman" w:hAnsi="Times New Roman" w:cs="Times New Roman"/>
            <w:lang w:val="fr-FR"/>
          </w:rPr>
          <w:t>http://agora.qc.ca/documents/quebec_-_etat--la_devise_je_me_souviens_par_gaston_deschenes</w:t>
        </w:r>
      </w:hyperlink>
      <w:r w:rsidRPr="0050631A">
        <w:rPr>
          <w:rFonts w:ascii="Times New Roman" w:hAnsi="Times New Roman" w:cs="Times New Roman"/>
          <w:lang w:val="fr-FR"/>
        </w:rPr>
        <w:t xml:space="preserve"> (</w:t>
      </w:r>
      <w:r w:rsidRPr="0050631A">
        <w:rPr>
          <w:rFonts w:ascii="Times New Roman" w:hAnsi="Times New Roman" w:cs="Times New Roman"/>
        </w:rPr>
        <w:t>дата</w:t>
      </w:r>
      <w:r w:rsidRPr="0050631A">
        <w:rPr>
          <w:rFonts w:ascii="Times New Roman" w:hAnsi="Times New Roman" w:cs="Times New Roman"/>
          <w:lang w:val="fr-FR"/>
        </w:rPr>
        <w:t xml:space="preserve"> </w:t>
      </w:r>
      <w:r w:rsidRPr="0050631A">
        <w:rPr>
          <w:rFonts w:ascii="Times New Roman" w:hAnsi="Times New Roman" w:cs="Times New Roman"/>
        </w:rPr>
        <w:t>обр</w:t>
      </w:r>
      <w:r w:rsidRPr="0050631A">
        <w:rPr>
          <w:rFonts w:ascii="Times New Roman" w:hAnsi="Times New Roman" w:cs="Times New Roman"/>
        </w:rPr>
        <w:t>а</w:t>
      </w:r>
      <w:r w:rsidRPr="0050631A">
        <w:rPr>
          <w:rFonts w:ascii="Times New Roman" w:hAnsi="Times New Roman" w:cs="Times New Roman"/>
        </w:rPr>
        <w:t>щения</w:t>
      </w:r>
      <w:r w:rsidRPr="0050631A">
        <w:rPr>
          <w:rFonts w:ascii="Times New Roman" w:hAnsi="Times New Roman" w:cs="Times New Roman"/>
          <w:lang w:val="fr-FR"/>
        </w:rPr>
        <w:t>: 08.04.2017)</w:t>
      </w:r>
    </w:p>
  </w:footnote>
  <w:footnote w:id="160">
    <w:p w:rsidR="00434505" w:rsidRPr="008C4DF6" w:rsidRDefault="00434505" w:rsidP="00610AB1">
      <w:pPr>
        <w:pStyle w:val="a9"/>
        <w:rPr>
          <w:rFonts w:ascii="Times New Roman" w:hAnsi="Times New Roman" w:cs="Times New Roman"/>
          <w:lang w:val="fr-FR"/>
        </w:rPr>
      </w:pPr>
      <w:r w:rsidRPr="008C4DF6">
        <w:rPr>
          <w:rStyle w:val="ab"/>
          <w:rFonts w:ascii="Times New Roman" w:hAnsi="Times New Roman" w:cs="Times New Roman"/>
        </w:rPr>
        <w:footnoteRef/>
      </w:r>
      <w:r w:rsidRPr="008C4DF6">
        <w:rPr>
          <w:rFonts w:ascii="Times New Roman" w:hAnsi="Times New Roman" w:cs="Times New Roman"/>
          <w:lang w:val="fr-FR"/>
        </w:rPr>
        <w:t xml:space="preserve"> Deschênes G. </w:t>
      </w:r>
      <w:r>
        <w:rPr>
          <w:rFonts w:ascii="Times New Roman" w:hAnsi="Times New Roman" w:cs="Times New Roman"/>
          <w:lang w:val="fr-FR"/>
        </w:rPr>
        <w:t>Op.cit.</w:t>
      </w:r>
    </w:p>
  </w:footnote>
  <w:footnote w:id="161">
    <w:p w:rsidR="00434505" w:rsidRPr="000027B8" w:rsidRDefault="00434505" w:rsidP="00610AB1">
      <w:pPr>
        <w:pStyle w:val="a9"/>
        <w:rPr>
          <w:rFonts w:ascii="Times New Roman" w:hAnsi="Times New Roman" w:cs="Times New Roman"/>
          <w:lang w:val="fr-FR"/>
        </w:rPr>
      </w:pPr>
      <w:r w:rsidRPr="0050631A">
        <w:rPr>
          <w:rStyle w:val="ab"/>
          <w:rFonts w:ascii="Times New Roman" w:hAnsi="Times New Roman" w:cs="Times New Roman"/>
        </w:rPr>
        <w:footnoteRef/>
      </w:r>
      <w:r w:rsidRPr="000027B8">
        <w:rPr>
          <w:rFonts w:ascii="Times New Roman" w:hAnsi="Times New Roman" w:cs="Times New Roman"/>
          <w:lang w:val="fr-FR"/>
        </w:rPr>
        <w:t xml:space="preserve"> </w:t>
      </w:r>
      <w:r w:rsidRPr="008C4DF6">
        <w:rPr>
          <w:rFonts w:ascii="Times New Roman" w:hAnsi="Times New Roman" w:cs="Times New Roman"/>
          <w:lang w:val="fr-FR"/>
        </w:rPr>
        <w:t xml:space="preserve">Deschênes G. </w:t>
      </w:r>
      <w:r>
        <w:rPr>
          <w:rFonts w:ascii="Times New Roman" w:hAnsi="Times New Roman" w:cs="Times New Roman"/>
          <w:lang w:val="fr-FR"/>
        </w:rPr>
        <w:t>Op.cit.</w:t>
      </w:r>
    </w:p>
  </w:footnote>
  <w:footnote w:id="162">
    <w:p w:rsidR="00434505" w:rsidRPr="0050631A" w:rsidRDefault="00434505" w:rsidP="00610AB1">
      <w:pPr>
        <w:pStyle w:val="a9"/>
        <w:rPr>
          <w:rFonts w:ascii="Times New Roman" w:hAnsi="Times New Roman" w:cs="Times New Roman"/>
          <w:lang w:val="fr-FR"/>
        </w:rPr>
      </w:pPr>
      <w:r w:rsidRPr="0050631A">
        <w:rPr>
          <w:rStyle w:val="ab"/>
          <w:rFonts w:ascii="Times New Roman" w:hAnsi="Times New Roman" w:cs="Times New Roman"/>
        </w:rPr>
        <w:footnoteRef/>
      </w:r>
      <w:r w:rsidRPr="0050631A">
        <w:rPr>
          <w:rFonts w:ascii="Times New Roman" w:hAnsi="Times New Roman" w:cs="Times New Roman"/>
          <w:lang w:val="fr-FR"/>
        </w:rPr>
        <w:t xml:space="preserve"> </w:t>
      </w:r>
      <w:r w:rsidRPr="008647BF">
        <w:rPr>
          <w:rFonts w:ascii="Times New Roman" w:hAnsi="Times New Roman" w:cs="Times New Roman"/>
          <w:lang w:val="fr-FR"/>
        </w:rPr>
        <w:t xml:space="preserve">Godin R. </w:t>
      </w:r>
      <w:r>
        <w:rPr>
          <w:rFonts w:ascii="Times New Roman" w:hAnsi="Times New Roman" w:cs="Times New Roman"/>
          <w:lang w:val="fr-FR"/>
        </w:rPr>
        <w:t>Op.cit.</w:t>
      </w:r>
    </w:p>
  </w:footnote>
  <w:footnote w:id="163">
    <w:p w:rsidR="00434505" w:rsidRPr="0050631A" w:rsidRDefault="00434505" w:rsidP="00610AB1">
      <w:pPr>
        <w:pStyle w:val="a9"/>
        <w:rPr>
          <w:rFonts w:ascii="Times New Roman" w:hAnsi="Times New Roman" w:cs="Times New Roman"/>
          <w:lang w:val="fr-FR"/>
        </w:rPr>
      </w:pPr>
      <w:r w:rsidRPr="0050631A">
        <w:rPr>
          <w:rStyle w:val="ab"/>
          <w:rFonts w:ascii="Times New Roman" w:hAnsi="Times New Roman" w:cs="Times New Roman"/>
        </w:rPr>
        <w:footnoteRef/>
      </w:r>
      <w:r w:rsidRPr="0050631A">
        <w:rPr>
          <w:rFonts w:ascii="Times New Roman" w:hAnsi="Times New Roman" w:cs="Times New Roman"/>
          <w:lang w:val="fr-FR"/>
        </w:rPr>
        <w:t xml:space="preserve"> </w:t>
      </w:r>
      <w:r w:rsidRPr="0050631A">
        <w:rPr>
          <w:rFonts w:ascii="Times New Roman" w:hAnsi="Times New Roman" w:cs="Times New Roman"/>
          <w:lang w:val="fr-FR"/>
        </w:rPr>
        <w:t xml:space="preserve">La devise du Québec // Justice Québec URL : </w:t>
      </w:r>
      <w:hyperlink r:id="rId56" w:history="1">
        <w:r w:rsidRPr="0050631A">
          <w:rPr>
            <w:rStyle w:val="a7"/>
            <w:rFonts w:ascii="Times New Roman" w:hAnsi="Times New Roman" w:cs="Times New Roman"/>
            <w:lang w:val="fr-FR"/>
          </w:rPr>
          <w:t>http://www.drapeau.gouv.qc.ca/devise/devise.html</w:t>
        </w:r>
      </w:hyperlink>
      <w:r w:rsidRPr="0050631A">
        <w:rPr>
          <w:rFonts w:ascii="Times New Roman" w:hAnsi="Times New Roman" w:cs="Times New Roman"/>
          <w:lang w:val="fr-FR"/>
        </w:rPr>
        <w:t xml:space="preserve"> (</w:t>
      </w:r>
      <w:r w:rsidRPr="0050631A">
        <w:rPr>
          <w:rFonts w:ascii="Times New Roman" w:hAnsi="Times New Roman" w:cs="Times New Roman"/>
        </w:rPr>
        <w:t>дата</w:t>
      </w:r>
      <w:r w:rsidRPr="0050631A">
        <w:rPr>
          <w:rFonts w:ascii="Times New Roman" w:hAnsi="Times New Roman" w:cs="Times New Roman"/>
          <w:lang w:val="fr-FR"/>
        </w:rPr>
        <w:t xml:space="preserve"> </w:t>
      </w:r>
      <w:r w:rsidRPr="0050631A">
        <w:rPr>
          <w:rFonts w:ascii="Times New Roman" w:hAnsi="Times New Roman" w:cs="Times New Roman"/>
        </w:rPr>
        <w:t>обращ</w:t>
      </w:r>
      <w:r w:rsidRPr="0050631A">
        <w:rPr>
          <w:rFonts w:ascii="Times New Roman" w:hAnsi="Times New Roman" w:cs="Times New Roman"/>
        </w:rPr>
        <w:t>е</w:t>
      </w:r>
      <w:r w:rsidRPr="0050631A">
        <w:rPr>
          <w:rFonts w:ascii="Times New Roman" w:hAnsi="Times New Roman" w:cs="Times New Roman"/>
        </w:rPr>
        <w:t>ния</w:t>
      </w:r>
      <w:r w:rsidRPr="0050631A">
        <w:rPr>
          <w:rFonts w:ascii="Times New Roman" w:hAnsi="Times New Roman" w:cs="Times New Roman"/>
          <w:lang w:val="fr-FR"/>
        </w:rPr>
        <w:t>: 08.04.2017)</w:t>
      </w:r>
    </w:p>
  </w:footnote>
  <w:footnote w:id="164">
    <w:p w:rsidR="00434505" w:rsidRPr="001D5648" w:rsidRDefault="00434505" w:rsidP="00610AB1">
      <w:pPr>
        <w:pStyle w:val="a9"/>
        <w:rPr>
          <w:rFonts w:ascii="Times New Roman" w:hAnsi="Times New Roman" w:cs="Times New Roman"/>
        </w:rPr>
      </w:pPr>
      <w:r w:rsidRPr="0050631A">
        <w:rPr>
          <w:rStyle w:val="ab"/>
          <w:rFonts w:ascii="Times New Roman" w:hAnsi="Times New Roman" w:cs="Times New Roman"/>
        </w:rPr>
        <w:footnoteRef/>
      </w:r>
      <w:r w:rsidRPr="001D5648">
        <w:rPr>
          <w:rFonts w:ascii="Times New Roman" w:hAnsi="Times New Roman" w:cs="Times New Roman"/>
        </w:rPr>
        <w:t xml:space="preserve"> </w:t>
      </w:r>
      <w:r w:rsidRPr="0050631A">
        <w:rPr>
          <w:rFonts w:ascii="Times New Roman" w:hAnsi="Times New Roman" w:cs="Times New Roman"/>
          <w:lang w:val="fr-FR"/>
        </w:rPr>
        <w:t>Godin</w:t>
      </w:r>
      <w:r w:rsidRPr="001D5648">
        <w:rPr>
          <w:rFonts w:ascii="Times New Roman" w:hAnsi="Times New Roman" w:cs="Times New Roman"/>
        </w:rPr>
        <w:t xml:space="preserve"> </w:t>
      </w:r>
      <w:r w:rsidRPr="0050631A">
        <w:rPr>
          <w:rFonts w:ascii="Times New Roman" w:hAnsi="Times New Roman" w:cs="Times New Roman"/>
          <w:lang w:val="fr-FR"/>
        </w:rPr>
        <w:t>R</w:t>
      </w:r>
      <w:r w:rsidRPr="001D564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fr-FR"/>
        </w:rPr>
        <w:t>Op</w:t>
      </w:r>
      <w:r w:rsidRPr="001D564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fr-FR"/>
        </w:rPr>
        <w:t>cit</w:t>
      </w:r>
      <w:r w:rsidRPr="001D5648">
        <w:rPr>
          <w:rFonts w:ascii="Times New Roman" w:hAnsi="Times New Roman" w:cs="Times New Roman"/>
        </w:rPr>
        <w:t>.</w:t>
      </w:r>
    </w:p>
  </w:footnote>
  <w:footnote w:id="165">
    <w:p w:rsidR="00434505" w:rsidRPr="0050631A" w:rsidRDefault="00434505" w:rsidP="00610AB1">
      <w:pPr>
        <w:pStyle w:val="a9"/>
        <w:rPr>
          <w:rFonts w:ascii="Times New Roman" w:hAnsi="Times New Roman" w:cs="Times New Roman"/>
        </w:rPr>
      </w:pPr>
      <w:r w:rsidRPr="0050631A">
        <w:rPr>
          <w:rStyle w:val="ab"/>
          <w:rFonts w:ascii="Times New Roman" w:hAnsi="Times New Roman" w:cs="Times New Roman"/>
        </w:rPr>
        <w:footnoteRef/>
      </w:r>
      <w:r w:rsidRPr="0050631A">
        <w:rPr>
          <w:rFonts w:ascii="Times New Roman" w:hAnsi="Times New Roman" w:cs="Times New Roman"/>
        </w:rPr>
        <w:t xml:space="preserve"> Аллофоны – </w:t>
      </w:r>
      <w:r w:rsidRPr="0050631A">
        <w:rPr>
          <w:rFonts w:ascii="Times New Roman" w:hAnsi="Times New Roman" w:cs="Times New Roman"/>
          <w:color w:val="222222"/>
          <w:shd w:val="clear" w:color="auto" w:fill="FFFFFF"/>
        </w:rPr>
        <w:t>жители Канады, для которых ни английский, ни французский языки не являются родными.</w:t>
      </w:r>
    </w:p>
  </w:footnote>
  <w:footnote w:id="166">
    <w:p w:rsidR="00434505" w:rsidRPr="001D5648" w:rsidRDefault="00434505" w:rsidP="00610AB1">
      <w:pPr>
        <w:rPr>
          <w:sz w:val="20"/>
          <w:szCs w:val="20"/>
        </w:rPr>
      </w:pPr>
      <w:r w:rsidRPr="00F84C6D">
        <w:rPr>
          <w:rStyle w:val="ab"/>
          <w:sz w:val="20"/>
          <w:szCs w:val="20"/>
        </w:rPr>
        <w:footnoteRef/>
      </w:r>
      <w:r w:rsidRPr="00F84C6D">
        <w:rPr>
          <w:sz w:val="20"/>
          <w:szCs w:val="20"/>
          <w:lang w:val="fr-FR"/>
        </w:rPr>
        <w:t xml:space="preserve"> </w:t>
      </w:r>
      <w:r w:rsidRPr="00F84C6D">
        <w:rPr>
          <w:sz w:val="20"/>
          <w:szCs w:val="20"/>
          <w:lang w:val="fr-CA"/>
        </w:rPr>
        <w:t>L’identité du Québec en 2011 : les attachements, l’identité et la diversité</w:t>
      </w:r>
      <w:r w:rsidRPr="00F84C6D">
        <w:rPr>
          <w:sz w:val="20"/>
          <w:szCs w:val="20"/>
          <w:lang w:val="fr-FR"/>
        </w:rPr>
        <w:t>//</w:t>
      </w:r>
      <w:r w:rsidRPr="00F84C6D">
        <w:rPr>
          <w:sz w:val="20"/>
          <w:szCs w:val="20"/>
          <w:lang w:val="fr-CA"/>
        </w:rPr>
        <w:t>Association d’études canadiennes</w:t>
      </w:r>
      <w:r w:rsidRPr="00F84C6D">
        <w:rPr>
          <w:sz w:val="20"/>
          <w:szCs w:val="20"/>
          <w:lang w:val="fr-FR"/>
        </w:rPr>
        <w:t xml:space="preserve">. </w:t>
      </w:r>
      <w:r w:rsidRPr="001D5648">
        <w:rPr>
          <w:sz w:val="20"/>
          <w:szCs w:val="20"/>
        </w:rPr>
        <w:t xml:space="preserve">2010. </w:t>
      </w:r>
      <w:r w:rsidRPr="00B02499">
        <w:rPr>
          <w:sz w:val="20"/>
          <w:szCs w:val="20"/>
          <w:lang w:val="fr-FR"/>
        </w:rPr>
        <w:t>URL </w:t>
      </w:r>
      <w:r w:rsidRPr="001D5648">
        <w:rPr>
          <w:sz w:val="20"/>
          <w:szCs w:val="20"/>
        </w:rPr>
        <w:t>:</w:t>
      </w:r>
      <w:r w:rsidRPr="001D5648">
        <w:t xml:space="preserve"> </w:t>
      </w:r>
      <w:hyperlink r:id="rId57" w:history="1">
        <w:r w:rsidRPr="00B02499">
          <w:rPr>
            <w:rStyle w:val="a7"/>
            <w:sz w:val="20"/>
            <w:szCs w:val="20"/>
            <w:lang w:val="fr-FR"/>
          </w:rPr>
          <w:t>https</w:t>
        </w:r>
        <w:r w:rsidRPr="001D5648">
          <w:rPr>
            <w:rStyle w:val="a7"/>
            <w:sz w:val="20"/>
            <w:szCs w:val="20"/>
          </w:rPr>
          <w:t>://</w:t>
        </w:r>
        <w:r w:rsidRPr="00B02499">
          <w:rPr>
            <w:rStyle w:val="a7"/>
            <w:sz w:val="20"/>
            <w:szCs w:val="20"/>
            <w:lang w:val="fr-FR"/>
          </w:rPr>
          <w:t>acs</w:t>
        </w:r>
        <w:r w:rsidRPr="001D5648">
          <w:rPr>
            <w:rStyle w:val="a7"/>
            <w:sz w:val="20"/>
            <w:szCs w:val="20"/>
          </w:rPr>
          <w:t>-</w:t>
        </w:r>
        <w:r w:rsidRPr="00B02499">
          <w:rPr>
            <w:rStyle w:val="a7"/>
            <w:sz w:val="20"/>
            <w:szCs w:val="20"/>
            <w:lang w:val="fr-FR"/>
          </w:rPr>
          <w:t>aec</w:t>
        </w:r>
        <w:r w:rsidRPr="001D5648">
          <w:rPr>
            <w:rStyle w:val="a7"/>
            <w:sz w:val="20"/>
            <w:szCs w:val="20"/>
          </w:rPr>
          <w:t>.</w:t>
        </w:r>
        <w:r w:rsidRPr="00B02499">
          <w:rPr>
            <w:rStyle w:val="a7"/>
            <w:sz w:val="20"/>
            <w:szCs w:val="20"/>
            <w:lang w:val="fr-FR"/>
          </w:rPr>
          <w:t>ca</w:t>
        </w:r>
        <w:r w:rsidRPr="001D5648">
          <w:rPr>
            <w:rStyle w:val="a7"/>
            <w:sz w:val="20"/>
            <w:szCs w:val="20"/>
          </w:rPr>
          <w:t>/</w:t>
        </w:r>
        <w:r w:rsidRPr="00B02499">
          <w:rPr>
            <w:rStyle w:val="a7"/>
            <w:sz w:val="20"/>
            <w:szCs w:val="20"/>
            <w:lang w:val="fr-FR"/>
          </w:rPr>
          <w:t>fr</w:t>
        </w:r>
        <w:r w:rsidRPr="001D5648">
          <w:rPr>
            <w:rStyle w:val="a7"/>
            <w:sz w:val="20"/>
            <w:szCs w:val="20"/>
          </w:rPr>
          <w:t>/</w:t>
        </w:r>
        <w:r w:rsidRPr="00B02499">
          <w:rPr>
            <w:rStyle w:val="a7"/>
            <w:sz w:val="20"/>
            <w:szCs w:val="20"/>
            <w:lang w:val="fr-FR"/>
          </w:rPr>
          <w:t>recherche</w:t>
        </w:r>
        <w:r w:rsidRPr="001D5648">
          <w:rPr>
            <w:rStyle w:val="a7"/>
            <w:sz w:val="20"/>
            <w:szCs w:val="20"/>
          </w:rPr>
          <w:t>-</w:t>
        </w:r>
        <w:r w:rsidRPr="00B02499">
          <w:rPr>
            <w:rStyle w:val="a7"/>
            <w:sz w:val="20"/>
            <w:szCs w:val="20"/>
            <w:lang w:val="fr-FR"/>
          </w:rPr>
          <w:t>sociale</w:t>
        </w:r>
        <w:r w:rsidRPr="001D5648">
          <w:rPr>
            <w:rStyle w:val="a7"/>
            <w:sz w:val="20"/>
            <w:szCs w:val="20"/>
          </w:rPr>
          <w:t>/</w:t>
        </w:r>
        <w:r w:rsidRPr="00B02499">
          <w:rPr>
            <w:rStyle w:val="a7"/>
            <w:sz w:val="20"/>
            <w:szCs w:val="20"/>
            <w:lang w:val="fr-FR"/>
          </w:rPr>
          <w:t>identite</w:t>
        </w:r>
        <w:r w:rsidRPr="001D5648">
          <w:rPr>
            <w:rStyle w:val="a7"/>
            <w:sz w:val="20"/>
            <w:szCs w:val="20"/>
          </w:rPr>
          <w:t>-</w:t>
        </w:r>
        <w:r w:rsidRPr="00B02499">
          <w:rPr>
            <w:rStyle w:val="a7"/>
            <w:sz w:val="20"/>
            <w:szCs w:val="20"/>
            <w:lang w:val="fr-FR"/>
          </w:rPr>
          <w:t>valeurs</w:t>
        </w:r>
        <w:r w:rsidRPr="001D5648">
          <w:rPr>
            <w:rStyle w:val="a7"/>
            <w:sz w:val="20"/>
            <w:szCs w:val="20"/>
          </w:rPr>
          <w:t>/?</w:t>
        </w:r>
        <w:r w:rsidRPr="00B02499">
          <w:rPr>
            <w:rStyle w:val="a7"/>
            <w:sz w:val="20"/>
            <w:szCs w:val="20"/>
            <w:lang w:val="fr-FR"/>
          </w:rPr>
          <w:t>limit</w:t>
        </w:r>
        <w:r w:rsidRPr="001D5648">
          <w:rPr>
            <w:rStyle w:val="a7"/>
            <w:sz w:val="20"/>
            <w:szCs w:val="20"/>
          </w:rPr>
          <w:t>=</w:t>
        </w:r>
        <w:r w:rsidRPr="00B02499">
          <w:rPr>
            <w:rStyle w:val="a7"/>
            <w:sz w:val="20"/>
            <w:szCs w:val="20"/>
            <w:lang w:val="fr-FR"/>
          </w:rPr>
          <w:t>all</w:t>
        </w:r>
        <w:r w:rsidRPr="001D5648">
          <w:rPr>
            <w:rStyle w:val="a7"/>
            <w:sz w:val="20"/>
            <w:szCs w:val="20"/>
          </w:rPr>
          <w:t>&amp;</w:t>
        </w:r>
        <w:r w:rsidRPr="00B02499">
          <w:rPr>
            <w:rStyle w:val="a7"/>
            <w:sz w:val="20"/>
            <w:szCs w:val="20"/>
            <w:lang w:val="fr-FR"/>
          </w:rPr>
          <w:t>start</w:t>
        </w:r>
        <w:r w:rsidRPr="001D5648">
          <w:rPr>
            <w:rStyle w:val="a7"/>
            <w:sz w:val="20"/>
            <w:szCs w:val="20"/>
          </w:rPr>
          <w:t>=0&amp;</w:t>
        </w:r>
        <w:r w:rsidRPr="00B02499">
          <w:rPr>
            <w:rStyle w:val="a7"/>
            <w:sz w:val="20"/>
            <w:szCs w:val="20"/>
            <w:lang w:val="fr-FR"/>
          </w:rPr>
          <w:t>csort</w:t>
        </w:r>
        <w:r w:rsidRPr="001D5648">
          <w:rPr>
            <w:rStyle w:val="a7"/>
            <w:sz w:val="20"/>
            <w:szCs w:val="20"/>
          </w:rPr>
          <w:t>=&amp;</w:t>
        </w:r>
        <w:r w:rsidRPr="00B02499">
          <w:rPr>
            <w:rStyle w:val="a7"/>
            <w:sz w:val="20"/>
            <w:szCs w:val="20"/>
            <w:lang w:val="fr-FR"/>
          </w:rPr>
          <w:t>order</w:t>
        </w:r>
      </w:hyperlink>
      <w:r w:rsidRPr="001D5648">
        <w:rPr>
          <w:sz w:val="20"/>
          <w:szCs w:val="20"/>
        </w:rPr>
        <w:t xml:space="preserve">= </w:t>
      </w:r>
      <w:r w:rsidRPr="001D5648">
        <w:rPr>
          <w:sz w:val="20"/>
        </w:rPr>
        <w:t>(</w:t>
      </w:r>
      <w:r w:rsidRPr="00E63D27">
        <w:rPr>
          <w:sz w:val="20"/>
        </w:rPr>
        <w:t>дата</w:t>
      </w:r>
      <w:r w:rsidRPr="001D5648">
        <w:rPr>
          <w:sz w:val="20"/>
        </w:rPr>
        <w:t xml:space="preserve"> </w:t>
      </w:r>
      <w:r w:rsidRPr="00E63D27">
        <w:rPr>
          <w:sz w:val="20"/>
        </w:rPr>
        <w:t>обр</w:t>
      </w:r>
      <w:r w:rsidRPr="00E63D27">
        <w:rPr>
          <w:sz w:val="20"/>
        </w:rPr>
        <w:t>а</w:t>
      </w:r>
      <w:r w:rsidRPr="00E63D27">
        <w:rPr>
          <w:sz w:val="20"/>
        </w:rPr>
        <w:t>щения</w:t>
      </w:r>
      <w:r w:rsidRPr="001D5648">
        <w:rPr>
          <w:sz w:val="20"/>
        </w:rPr>
        <w:t>: 10.04.2017)</w:t>
      </w:r>
    </w:p>
  </w:footnote>
  <w:footnote w:id="167">
    <w:p w:rsidR="00434505" w:rsidRPr="001D5648" w:rsidRDefault="00434505" w:rsidP="0050631A">
      <w:pPr>
        <w:pStyle w:val="a9"/>
        <w:tabs>
          <w:tab w:val="left" w:pos="2910"/>
        </w:tabs>
        <w:rPr>
          <w:rFonts w:ascii="Times New Roman" w:hAnsi="Times New Roman" w:cs="Times New Roman"/>
          <w:lang w:val="en-US"/>
        </w:rPr>
      </w:pPr>
      <w:r w:rsidRPr="0050631A">
        <w:rPr>
          <w:rStyle w:val="ab"/>
          <w:rFonts w:ascii="Times New Roman" w:hAnsi="Times New Roman" w:cs="Times New Roman"/>
        </w:rPr>
        <w:footnoteRef/>
      </w:r>
      <w:r w:rsidRPr="0050631A">
        <w:rPr>
          <w:rFonts w:ascii="Times New Roman" w:hAnsi="Times New Roman" w:cs="Times New Roman"/>
          <w:lang w:val="fr-FR"/>
        </w:rPr>
        <w:t xml:space="preserve"> Le Devoir, 21 May 2008.  Cit. ex. Laxer E. et al. Op. cit. </w:t>
      </w:r>
      <w:proofErr w:type="gramStart"/>
      <w:r w:rsidRPr="001D5648">
        <w:rPr>
          <w:rFonts w:ascii="Times New Roman" w:hAnsi="Times New Roman" w:cs="Times New Roman"/>
          <w:lang w:val="en-US"/>
        </w:rPr>
        <w:t>P. 143.</w:t>
      </w:r>
      <w:proofErr w:type="gramEnd"/>
    </w:p>
  </w:footnote>
  <w:footnote w:id="168">
    <w:p w:rsidR="00434505" w:rsidRPr="0050631A" w:rsidRDefault="00434505" w:rsidP="00610AB1">
      <w:pPr>
        <w:pStyle w:val="a9"/>
        <w:rPr>
          <w:rFonts w:ascii="Times New Roman" w:hAnsi="Times New Roman" w:cs="Times New Roman"/>
          <w:lang w:val="fr-FR"/>
        </w:rPr>
      </w:pPr>
      <w:r w:rsidRPr="0050631A">
        <w:rPr>
          <w:rStyle w:val="ab"/>
          <w:rFonts w:ascii="Times New Roman" w:hAnsi="Times New Roman" w:cs="Times New Roman"/>
        </w:rPr>
        <w:footnoteRef/>
      </w:r>
      <w:r w:rsidRPr="001D564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D5648">
        <w:rPr>
          <w:rFonts w:ascii="Times New Roman" w:hAnsi="Times New Roman" w:cs="Times New Roman"/>
          <w:lang w:val="en-US"/>
        </w:rPr>
        <w:t>The Gazette.</w:t>
      </w:r>
      <w:proofErr w:type="gramEnd"/>
      <w:r w:rsidRPr="001D5648">
        <w:rPr>
          <w:rFonts w:ascii="Times New Roman" w:hAnsi="Times New Roman" w:cs="Times New Roman"/>
          <w:lang w:val="en-US"/>
        </w:rPr>
        <w:t xml:space="preserve"> 23 May 2008. Cit. ex. </w:t>
      </w:r>
      <w:r>
        <w:rPr>
          <w:rFonts w:ascii="Times New Roman" w:hAnsi="Times New Roman" w:cs="Times New Roman"/>
          <w:lang w:val="fr-FR"/>
        </w:rPr>
        <w:t xml:space="preserve">Ibid. </w:t>
      </w:r>
      <w:r w:rsidRPr="00A52816">
        <w:rPr>
          <w:rFonts w:ascii="Times New Roman" w:hAnsi="Times New Roman" w:cs="Times New Roman"/>
          <w:lang w:val="fr-FR"/>
        </w:rPr>
        <w:t>P.</w:t>
      </w:r>
      <w:r>
        <w:rPr>
          <w:rFonts w:ascii="Times New Roman" w:hAnsi="Times New Roman" w:cs="Times New Roman"/>
          <w:lang w:val="fr-FR"/>
        </w:rPr>
        <w:t xml:space="preserve"> 143.</w:t>
      </w:r>
    </w:p>
  </w:footnote>
  <w:footnote w:id="169">
    <w:p w:rsidR="00434505" w:rsidRPr="00E63D27" w:rsidRDefault="00434505" w:rsidP="00610AB1">
      <w:pPr>
        <w:pStyle w:val="a9"/>
        <w:rPr>
          <w:rFonts w:ascii="Times New Roman" w:hAnsi="Times New Roman" w:cs="Times New Roman"/>
        </w:rPr>
      </w:pPr>
      <w:r w:rsidRPr="00E63D27">
        <w:rPr>
          <w:rStyle w:val="ab"/>
          <w:rFonts w:ascii="Times New Roman" w:hAnsi="Times New Roman" w:cs="Times New Roman"/>
        </w:rPr>
        <w:footnoteRef/>
      </w:r>
      <w:r w:rsidRPr="00E63D27">
        <w:rPr>
          <w:rFonts w:ascii="Times New Roman" w:hAnsi="Times New Roman" w:cs="Times New Roman"/>
          <w:lang w:val="fr-FR"/>
        </w:rPr>
        <w:t xml:space="preserve"> Charte de la langue française</w:t>
      </w:r>
      <w:r>
        <w:rPr>
          <w:rFonts w:ascii="Times New Roman" w:hAnsi="Times New Roman" w:cs="Times New Roman"/>
          <w:lang w:val="fr-FR"/>
        </w:rPr>
        <w:t xml:space="preserve">. </w:t>
      </w:r>
      <w:r w:rsidRPr="00E63D27">
        <w:rPr>
          <w:rFonts w:ascii="Times New Roman" w:hAnsi="Times New Roman" w:cs="Times New Roman"/>
          <w:lang w:val="fr-FR"/>
        </w:rPr>
        <w:t>Art</w:t>
      </w:r>
      <w:r w:rsidRPr="00EF5D00">
        <w:rPr>
          <w:rFonts w:ascii="Times New Roman" w:hAnsi="Times New Roman" w:cs="Times New Roman"/>
        </w:rPr>
        <w:t>. 73.</w:t>
      </w:r>
      <w:r w:rsidRPr="00EF5D00">
        <w:t xml:space="preserve"> </w:t>
      </w:r>
      <w:r w:rsidRPr="00E63D27">
        <w:rPr>
          <w:rFonts w:ascii="Times New Roman" w:hAnsi="Times New Roman" w:cs="Times New Roman"/>
          <w:lang w:val="fr-FR"/>
        </w:rPr>
        <w:t>URL </w:t>
      </w:r>
      <w:r w:rsidRPr="00E63D27">
        <w:rPr>
          <w:rFonts w:ascii="Times New Roman" w:hAnsi="Times New Roman" w:cs="Times New Roman"/>
        </w:rPr>
        <w:t>:</w:t>
      </w:r>
      <w:hyperlink r:id="rId58" w:history="1">
        <w:r w:rsidRPr="00E63D27">
          <w:rPr>
            <w:rStyle w:val="a7"/>
            <w:rFonts w:ascii="Times New Roman" w:hAnsi="Times New Roman" w:cs="Times New Roman"/>
            <w:lang w:val="fr-FR"/>
          </w:rPr>
          <w:t>http</w:t>
        </w:r>
        <w:r w:rsidRPr="00E63D27">
          <w:rPr>
            <w:rStyle w:val="a7"/>
            <w:rFonts w:ascii="Times New Roman" w:hAnsi="Times New Roman" w:cs="Times New Roman"/>
          </w:rPr>
          <w:t>://</w:t>
        </w:r>
        <w:r w:rsidRPr="00E63D27">
          <w:rPr>
            <w:rStyle w:val="a7"/>
            <w:rFonts w:ascii="Times New Roman" w:hAnsi="Times New Roman" w:cs="Times New Roman"/>
            <w:lang w:val="fr-FR"/>
          </w:rPr>
          <w:t>legisquebec</w:t>
        </w:r>
        <w:r w:rsidRPr="00E63D27">
          <w:rPr>
            <w:rStyle w:val="a7"/>
            <w:rFonts w:ascii="Times New Roman" w:hAnsi="Times New Roman" w:cs="Times New Roman"/>
          </w:rPr>
          <w:t>.</w:t>
        </w:r>
        <w:r w:rsidRPr="00E63D27">
          <w:rPr>
            <w:rStyle w:val="a7"/>
            <w:rFonts w:ascii="Times New Roman" w:hAnsi="Times New Roman" w:cs="Times New Roman"/>
            <w:lang w:val="fr-FR"/>
          </w:rPr>
          <w:t>gouv</w:t>
        </w:r>
        <w:r w:rsidRPr="00E63D27">
          <w:rPr>
            <w:rStyle w:val="a7"/>
            <w:rFonts w:ascii="Times New Roman" w:hAnsi="Times New Roman" w:cs="Times New Roman"/>
          </w:rPr>
          <w:t>.</w:t>
        </w:r>
        <w:r w:rsidRPr="00E63D27">
          <w:rPr>
            <w:rStyle w:val="a7"/>
            <w:rFonts w:ascii="Times New Roman" w:hAnsi="Times New Roman" w:cs="Times New Roman"/>
            <w:lang w:val="fr-FR"/>
          </w:rPr>
          <w:t>qc</w:t>
        </w:r>
        <w:r w:rsidRPr="00E63D27">
          <w:rPr>
            <w:rStyle w:val="a7"/>
            <w:rFonts w:ascii="Times New Roman" w:hAnsi="Times New Roman" w:cs="Times New Roman"/>
          </w:rPr>
          <w:t>.</w:t>
        </w:r>
        <w:r w:rsidRPr="00E63D27">
          <w:rPr>
            <w:rStyle w:val="a7"/>
            <w:rFonts w:ascii="Times New Roman" w:hAnsi="Times New Roman" w:cs="Times New Roman"/>
            <w:lang w:val="fr-FR"/>
          </w:rPr>
          <w:t>ca</w:t>
        </w:r>
        <w:r w:rsidRPr="00E63D27">
          <w:rPr>
            <w:rStyle w:val="a7"/>
            <w:rFonts w:ascii="Times New Roman" w:hAnsi="Times New Roman" w:cs="Times New Roman"/>
          </w:rPr>
          <w:t>/</w:t>
        </w:r>
        <w:r w:rsidRPr="00E63D27">
          <w:rPr>
            <w:rStyle w:val="a7"/>
            <w:rFonts w:ascii="Times New Roman" w:hAnsi="Times New Roman" w:cs="Times New Roman"/>
            <w:lang w:val="fr-FR"/>
          </w:rPr>
          <w:t>fr</w:t>
        </w:r>
        <w:r w:rsidRPr="00E63D27">
          <w:rPr>
            <w:rStyle w:val="a7"/>
            <w:rFonts w:ascii="Times New Roman" w:hAnsi="Times New Roman" w:cs="Times New Roman"/>
          </w:rPr>
          <w:t>/</w:t>
        </w:r>
        <w:r w:rsidRPr="00E63D27">
          <w:rPr>
            <w:rStyle w:val="a7"/>
            <w:rFonts w:ascii="Times New Roman" w:hAnsi="Times New Roman" w:cs="Times New Roman"/>
            <w:lang w:val="fr-FR"/>
          </w:rPr>
          <w:t>pdf</w:t>
        </w:r>
        <w:r w:rsidRPr="00E63D27">
          <w:rPr>
            <w:rStyle w:val="a7"/>
            <w:rFonts w:ascii="Times New Roman" w:hAnsi="Times New Roman" w:cs="Times New Roman"/>
          </w:rPr>
          <w:t>/</w:t>
        </w:r>
        <w:r w:rsidRPr="00E63D27">
          <w:rPr>
            <w:rStyle w:val="a7"/>
            <w:rFonts w:ascii="Times New Roman" w:hAnsi="Times New Roman" w:cs="Times New Roman"/>
            <w:lang w:val="fr-FR"/>
          </w:rPr>
          <w:t>cs</w:t>
        </w:r>
        <w:r w:rsidRPr="00E63D27">
          <w:rPr>
            <w:rStyle w:val="a7"/>
            <w:rFonts w:ascii="Times New Roman" w:hAnsi="Times New Roman" w:cs="Times New Roman"/>
          </w:rPr>
          <w:t>/</w:t>
        </w:r>
        <w:r w:rsidRPr="00E63D27">
          <w:rPr>
            <w:rStyle w:val="a7"/>
            <w:rFonts w:ascii="Times New Roman" w:hAnsi="Times New Roman" w:cs="Times New Roman"/>
            <w:lang w:val="fr-FR"/>
          </w:rPr>
          <w:t>C</w:t>
        </w:r>
        <w:r w:rsidRPr="00E63D27">
          <w:rPr>
            <w:rStyle w:val="a7"/>
            <w:rFonts w:ascii="Times New Roman" w:hAnsi="Times New Roman" w:cs="Times New Roman"/>
          </w:rPr>
          <w:t>-11.</w:t>
        </w:r>
        <w:r w:rsidRPr="00E63D27">
          <w:rPr>
            <w:rStyle w:val="a7"/>
            <w:rFonts w:ascii="Times New Roman" w:hAnsi="Times New Roman" w:cs="Times New Roman"/>
            <w:lang w:val="fr-FR"/>
          </w:rPr>
          <w:t>pdf</w:t>
        </w:r>
      </w:hyperlink>
      <w:r w:rsidRPr="00E63D27">
        <w:rPr>
          <w:rFonts w:ascii="Times New Roman" w:hAnsi="Times New Roman" w:cs="Times New Roman"/>
        </w:rPr>
        <w:t xml:space="preserve"> (</w:t>
      </w:r>
      <w:r w:rsidRPr="0050631A">
        <w:rPr>
          <w:rFonts w:ascii="Times New Roman" w:hAnsi="Times New Roman" w:cs="Times New Roman"/>
        </w:rPr>
        <w:t>дата</w:t>
      </w:r>
      <w:r w:rsidRPr="00E63D27">
        <w:rPr>
          <w:rFonts w:ascii="Times New Roman" w:hAnsi="Times New Roman" w:cs="Times New Roman"/>
        </w:rPr>
        <w:t xml:space="preserve"> </w:t>
      </w:r>
      <w:r w:rsidRPr="0050631A">
        <w:rPr>
          <w:rFonts w:ascii="Times New Roman" w:hAnsi="Times New Roman" w:cs="Times New Roman"/>
        </w:rPr>
        <w:t>обращения</w:t>
      </w:r>
      <w:r w:rsidRPr="00E63D27">
        <w:rPr>
          <w:rFonts w:ascii="Times New Roman" w:hAnsi="Times New Roman" w:cs="Times New Roman"/>
        </w:rPr>
        <w:t>: 08.04.2017)</w:t>
      </w:r>
    </w:p>
  </w:footnote>
  <w:footnote w:id="170">
    <w:p w:rsidR="00434505" w:rsidRPr="0050631A" w:rsidRDefault="00434505" w:rsidP="00610AB1">
      <w:pPr>
        <w:pStyle w:val="a9"/>
        <w:rPr>
          <w:rFonts w:ascii="Times New Roman" w:hAnsi="Times New Roman" w:cs="Times New Roman"/>
          <w:lang w:val="fr-FR"/>
        </w:rPr>
      </w:pPr>
      <w:r w:rsidRPr="0050631A">
        <w:rPr>
          <w:rStyle w:val="ab"/>
          <w:rFonts w:ascii="Times New Roman" w:hAnsi="Times New Roman" w:cs="Times New Roman"/>
        </w:rPr>
        <w:footnoteRef/>
      </w:r>
      <w:r w:rsidRPr="0050631A">
        <w:rPr>
          <w:rFonts w:ascii="Times New Roman" w:hAnsi="Times New Roman" w:cs="Times New Roman"/>
          <w:lang w:val="fr-FR"/>
        </w:rPr>
        <w:t xml:space="preserve"> Le Devoir, 27 May 2008 Cit. ex. Laxer E. et al. Op. cit. </w:t>
      </w:r>
      <w:r w:rsidRPr="00E63D27">
        <w:rPr>
          <w:rFonts w:ascii="Times New Roman" w:hAnsi="Times New Roman" w:cs="Times New Roman"/>
          <w:lang w:val="fr-FR"/>
        </w:rPr>
        <w:t>P.</w:t>
      </w:r>
      <w:r>
        <w:rPr>
          <w:rFonts w:ascii="Times New Roman" w:hAnsi="Times New Roman" w:cs="Times New Roman"/>
          <w:lang w:val="fr-FR"/>
        </w:rPr>
        <w:t xml:space="preserve"> 143.</w:t>
      </w:r>
    </w:p>
  </w:footnote>
  <w:footnote w:id="171">
    <w:p w:rsidR="00434505" w:rsidRPr="0050631A" w:rsidRDefault="00434505" w:rsidP="0050631A">
      <w:pPr>
        <w:pStyle w:val="a9"/>
        <w:rPr>
          <w:rFonts w:ascii="Times New Roman" w:hAnsi="Times New Roman" w:cs="Times New Roman"/>
          <w:lang w:val="fr-FR"/>
        </w:rPr>
      </w:pPr>
      <w:r w:rsidRPr="0050631A">
        <w:rPr>
          <w:rStyle w:val="ab"/>
          <w:rFonts w:ascii="Times New Roman" w:hAnsi="Times New Roman" w:cs="Times New Roman"/>
        </w:rPr>
        <w:footnoteRef/>
      </w:r>
      <w:r w:rsidRPr="0050631A">
        <w:rPr>
          <w:rFonts w:ascii="Times New Roman" w:hAnsi="Times New Roman" w:cs="Times New Roman"/>
          <w:lang w:val="fr-FR"/>
        </w:rPr>
        <w:t xml:space="preserve"> </w:t>
      </w:r>
      <w:r w:rsidRPr="0050631A">
        <w:rPr>
          <w:rFonts w:ascii="Times New Roman" w:hAnsi="Times New Roman" w:cs="Times New Roman"/>
          <w:lang w:val="fr-FR"/>
        </w:rPr>
        <w:t>Bataille des Plaines d'Abraham // Commission des Champs de bataille nationaux Plaines d’Abraham URL :</w:t>
      </w:r>
      <w:hyperlink r:id="rId59" w:history="1">
        <w:r w:rsidRPr="0050631A">
          <w:rPr>
            <w:rStyle w:val="a7"/>
            <w:rFonts w:ascii="Times New Roman" w:hAnsi="Times New Roman" w:cs="Times New Roman"/>
            <w:lang w:val="fr-FR"/>
          </w:rPr>
          <w:t>http://bataille.ccbn-nbc.gc.ca/fr/bataille-des-plaines-d-abraham/la-bataille.php</w:t>
        </w:r>
      </w:hyperlink>
      <w:r w:rsidRPr="0050631A">
        <w:rPr>
          <w:rFonts w:ascii="Times New Roman" w:hAnsi="Times New Roman" w:cs="Times New Roman"/>
          <w:lang w:val="fr-FR"/>
        </w:rPr>
        <w:t xml:space="preserve"> (</w:t>
      </w:r>
      <w:r w:rsidRPr="0050631A">
        <w:rPr>
          <w:rFonts w:ascii="Times New Roman" w:hAnsi="Times New Roman" w:cs="Times New Roman"/>
        </w:rPr>
        <w:t>дата</w:t>
      </w:r>
      <w:r w:rsidRPr="0050631A">
        <w:rPr>
          <w:rFonts w:ascii="Times New Roman" w:hAnsi="Times New Roman" w:cs="Times New Roman"/>
          <w:lang w:val="fr-FR"/>
        </w:rPr>
        <w:t xml:space="preserve"> </w:t>
      </w:r>
      <w:r w:rsidRPr="0050631A">
        <w:rPr>
          <w:rFonts w:ascii="Times New Roman" w:hAnsi="Times New Roman" w:cs="Times New Roman"/>
        </w:rPr>
        <w:t>обращения</w:t>
      </w:r>
      <w:r w:rsidRPr="0050631A">
        <w:rPr>
          <w:rFonts w:ascii="Times New Roman" w:hAnsi="Times New Roman" w:cs="Times New Roman"/>
          <w:lang w:val="fr-FR"/>
        </w:rPr>
        <w:t>: 08.04.2017)</w:t>
      </w:r>
    </w:p>
  </w:footnote>
  <w:footnote w:id="172">
    <w:p w:rsidR="00434505" w:rsidRPr="006603C4" w:rsidRDefault="00434505" w:rsidP="00610AB1">
      <w:pPr>
        <w:pStyle w:val="a9"/>
        <w:rPr>
          <w:rFonts w:ascii="Times New Roman" w:hAnsi="Times New Roman" w:cs="Times New Roman"/>
        </w:rPr>
      </w:pPr>
      <w:r w:rsidRPr="008F06BC">
        <w:rPr>
          <w:rStyle w:val="ab"/>
          <w:rFonts w:ascii="Times New Roman" w:hAnsi="Times New Roman" w:cs="Times New Roman"/>
        </w:rPr>
        <w:footnoteRef/>
      </w:r>
      <w:r w:rsidRPr="008F06BC">
        <w:rPr>
          <w:rFonts w:ascii="Times New Roman" w:hAnsi="Times New Roman" w:cs="Times New Roman"/>
          <w:lang w:val="fr-FR"/>
        </w:rPr>
        <w:t xml:space="preserve"> Un parc dans la ville// Commission des Champs de bataille nationaux Plaines d’Abraham</w:t>
      </w:r>
      <w:r w:rsidRPr="006603C4">
        <w:rPr>
          <w:rFonts w:ascii="Times New Roman" w:hAnsi="Times New Roman" w:cs="Times New Roman"/>
          <w:lang w:val="fr-FR"/>
        </w:rPr>
        <w:t>.</w:t>
      </w:r>
      <w:r w:rsidRPr="008F06BC">
        <w:rPr>
          <w:rFonts w:ascii="Times New Roman" w:hAnsi="Times New Roman" w:cs="Times New Roman"/>
          <w:lang w:val="fr-FR"/>
        </w:rPr>
        <w:t xml:space="preserve"> URL</w:t>
      </w:r>
      <w:r w:rsidRPr="006603C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 </w:t>
      </w:r>
      <w:hyperlink r:id="rId60" w:anchor="creation" w:history="1">
        <w:r w:rsidRPr="008F06BC">
          <w:rPr>
            <w:rStyle w:val="a7"/>
            <w:rFonts w:ascii="Times New Roman" w:hAnsi="Times New Roman" w:cs="Times New Roman"/>
            <w:lang w:val="fr-FR"/>
          </w:rPr>
          <w:t>http</w:t>
        </w:r>
        <w:r w:rsidRPr="006603C4">
          <w:rPr>
            <w:rStyle w:val="a7"/>
            <w:rFonts w:ascii="Times New Roman" w:hAnsi="Times New Roman" w:cs="Times New Roman"/>
          </w:rPr>
          <w:t>://</w:t>
        </w:r>
        <w:r w:rsidRPr="008F06BC">
          <w:rPr>
            <w:rStyle w:val="a7"/>
            <w:rFonts w:ascii="Times New Roman" w:hAnsi="Times New Roman" w:cs="Times New Roman"/>
            <w:lang w:val="fr-FR"/>
          </w:rPr>
          <w:t>www</w:t>
        </w:r>
        <w:r w:rsidRPr="006603C4">
          <w:rPr>
            <w:rStyle w:val="a7"/>
            <w:rFonts w:ascii="Times New Roman" w:hAnsi="Times New Roman" w:cs="Times New Roman"/>
          </w:rPr>
          <w:t>.</w:t>
        </w:r>
        <w:r w:rsidRPr="008F06BC">
          <w:rPr>
            <w:rStyle w:val="a7"/>
            <w:rFonts w:ascii="Times New Roman" w:hAnsi="Times New Roman" w:cs="Times New Roman"/>
            <w:lang w:val="fr-FR"/>
          </w:rPr>
          <w:t>ccbn</w:t>
        </w:r>
        <w:r w:rsidRPr="006603C4">
          <w:rPr>
            <w:rStyle w:val="a7"/>
            <w:rFonts w:ascii="Times New Roman" w:hAnsi="Times New Roman" w:cs="Times New Roman"/>
          </w:rPr>
          <w:t>-</w:t>
        </w:r>
        <w:r w:rsidRPr="008F06BC">
          <w:rPr>
            <w:rStyle w:val="a7"/>
            <w:rFonts w:ascii="Times New Roman" w:hAnsi="Times New Roman" w:cs="Times New Roman"/>
            <w:lang w:val="fr-FR"/>
          </w:rPr>
          <w:t>nbc</w:t>
        </w:r>
        <w:r w:rsidRPr="006603C4">
          <w:rPr>
            <w:rStyle w:val="a7"/>
            <w:rFonts w:ascii="Times New Roman" w:hAnsi="Times New Roman" w:cs="Times New Roman"/>
          </w:rPr>
          <w:t>.</w:t>
        </w:r>
        <w:r w:rsidRPr="008F06BC">
          <w:rPr>
            <w:rStyle w:val="a7"/>
            <w:rFonts w:ascii="Times New Roman" w:hAnsi="Times New Roman" w:cs="Times New Roman"/>
            <w:lang w:val="fr-FR"/>
          </w:rPr>
          <w:t>gc</w:t>
        </w:r>
        <w:r w:rsidRPr="006603C4">
          <w:rPr>
            <w:rStyle w:val="a7"/>
            <w:rFonts w:ascii="Times New Roman" w:hAnsi="Times New Roman" w:cs="Times New Roman"/>
          </w:rPr>
          <w:t>.</w:t>
        </w:r>
        <w:r w:rsidRPr="008F06BC">
          <w:rPr>
            <w:rStyle w:val="a7"/>
            <w:rFonts w:ascii="Times New Roman" w:hAnsi="Times New Roman" w:cs="Times New Roman"/>
            <w:lang w:val="fr-FR"/>
          </w:rPr>
          <w:t>ca</w:t>
        </w:r>
        <w:r w:rsidRPr="006603C4">
          <w:rPr>
            <w:rStyle w:val="a7"/>
            <w:rFonts w:ascii="Times New Roman" w:hAnsi="Times New Roman" w:cs="Times New Roman"/>
          </w:rPr>
          <w:t>/</w:t>
        </w:r>
        <w:r w:rsidRPr="008F06BC">
          <w:rPr>
            <w:rStyle w:val="a7"/>
            <w:rFonts w:ascii="Times New Roman" w:hAnsi="Times New Roman" w:cs="Times New Roman"/>
            <w:lang w:val="fr-FR"/>
          </w:rPr>
          <w:t>fr</w:t>
        </w:r>
        <w:r w:rsidRPr="006603C4">
          <w:rPr>
            <w:rStyle w:val="a7"/>
            <w:rFonts w:ascii="Times New Roman" w:hAnsi="Times New Roman" w:cs="Times New Roman"/>
          </w:rPr>
          <w:t>/</w:t>
        </w:r>
        <w:r w:rsidRPr="008F06BC">
          <w:rPr>
            <w:rStyle w:val="a7"/>
            <w:rFonts w:ascii="Times New Roman" w:hAnsi="Times New Roman" w:cs="Times New Roman"/>
            <w:lang w:val="fr-FR"/>
          </w:rPr>
          <w:t>histoire</w:t>
        </w:r>
        <w:r w:rsidRPr="006603C4">
          <w:rPr>
            <w:rStyle w:val="a7"/>
            <w:rFonts w:ascii="Times New Roman" w:hAnsi="Times New Roman" w:cs="Times New Roman"/>
          </w:rPr>
          <w:t>-</w:t>
        </w:r>
        <w:r w:rsidRPr="008F06BC">
          <w:rPr>
            <w:rStyle w:val="a7"/>
            <w:rFonts w:ascii="Times New Roman" w:hAnsi="Times New Roman" w:cs="Times New Roman"/>
            <w:lang w:val="fr-FR"/>
          </w:rPr>
          <w:t>patrimoine</w:t>
        </w:r>
        <w:r w:rsidRPr="006603C4">
          <w:rPr>
            <w:rStyle w:val="a7"/>
            <w:rFonts w:ascii="Times New Roman" w:hAnsi="Times New Roman" w:cs="Times New Roman"/>
          </w:rPr>
          <w:t>/</w:t>
        </w:r>
        <w:r w:rsidRPr="008F06BC">
          <w:rPr>
            <w:rStyle w:val="a7"/>
            <w:rFonts w:ascii="Times New Roman" w:hAnsi="Times New Roman" w:cs="Times New Roman"/>
            <w:lang w:val="fr-FR"/>
          </w:rPr>
          <w:t>histoire</w:t>
        </w:r>
        <w:r w:rsidRPr="006603C4">
          <w:rPr>
            <w:rStyle w:val="a7"/>
            <w:rFonts w:ascii="Times New Roman" w:hAnsi="Times New Roman" w:cs="Times New Roman"/>
          </w:rPr>
          <w:t>-</w:t>
        </w:r>
        <w:r w:rsidRPr="008F06BC">
          <w:rPr>
            <w:rStyle w:val="a7"/>
            <w:rFonts w:ascii="Times New Roman" w:hAnsi="Times New Roman" w:cs="Times New Roman"/>
            <w:lang w:val="fr-FR"/>
          </w:rPr>
          <w:t>site</w:t>
        </w:r>
        <w:r w:rsidRPr="006603C4">
          <w:rPr>
            <w:rStyle w:val="a7"/>
            <w:rFonts w:ascii="Times New Roman" w:hAnsi="Times New Roman" w:cs="Times New Roman"/>
          </w:rPr>
          <w:t>/</w:t>
        </w:r>
        <w:r w:rsidRPr="008F06BC">
          <w:rPr>
            <w:rStyle w:val="a7"/>
            <w:rFonts w:ascii="Times New Roman" w:hAnsi="Times New Roman" w:cs="Times New Roman"/>
            <w:lang w:val="fr-FR"/>
          </w:rPr>
          <w:t>parc</w:t>
        </w:r>
        <w:r w:rsidRPr="006603C4">
          <w:rPr>
            <w:rStyle w:val="a7"/>
            <w:rFonts w:ascii="Times New Roman" w:hAnsi="Times New Roman" w:cs="Times New Roman"/>
          </w:rPr>
          <w:t>-</w:t>
        </w:r>
        <w:r w:rsidRPr="008F06BC">
          <w:rPr>
            <w:rStyle w:val="a7"/>
            <w:rFonts w:ascii="Times New Roman" w:hAnsi="Times New Roman" w:cs="Times New Roman"/>
            <w:lang w:val="fr-FR"/>
          </w:rPr>
          <w:t>dans</w:t>
        </w:r>
        <w:r w:rsidRPr="006603C4">
          <w:rPr>
            <w:rStyle w:val="a7"/>
            <w:rFonts w:ascii="Times New Roman" w:hAnsi="Times New Roman" w:cs="Times New Roman"/>
          </w:rPr>
          <w:t>-</w:t>
        </w:r>
        <w:r w:rsidRPr="008F06BC">
          <w:rPr>
            <w:rStyle w:val="a7"/>
            <w:rFonts w:ascii="Times New Roman" w:hAnsi="Times New Roman" w:cs="Times New Roman"/>
            <w:lang w:val="fr-FR"/>
          </w:rPr>
          <w:t>ville</w:t>
        </w:r>
        <w:r w:rsidRPr="006603C4">
          <w:rPr>
            <w:rStyle w:val="a7"/>
            <w:rFonts w:ascii="Times New Roman" w:hAnsi="Times New Roman" w:cs="Times New Roman"/>
          </w:rPr>
          <w:t>/#</w:t>
        </w:r>
        <w:r w:rsidRPr="008F06BC">
          <w:rPr>
            <w:rStyle w:val="a7"/>
            <w:rFonts w:ascii="Times New Roman" w:hAnsi="Times New Roman" w:cs="Times New Roman"/>
            <w:lang w:val="fr-FR"/>
          </w:rPr>
          <w:t>creation</w:t>
        </w:r>
      </w:hyperlink>
      <w:r w:rsidRPr="006603C4">
        <w:rPr>
          <w:rFonts w:ascii="Times New Roman" w:hAnsi="Times New Roman" w:cs="Times New Roman"/>
        </w:rPr>
        <w:t xml:space="preserve"> (</w:t>
      </w:r>
      <w:r w:rsidRPr="008F06BC">
        <w:rPr>
          <w:rFonts w:ascii="Times New Roman" w:hAnsi="Times New Roman" w:cs="Times New Roman"/>
        </w:rPr>
        <w:t>дата</w:t>
      </w:r>
      <w:r w:rsidRPr="006603C4">
        <w:rPr>
          <w:rFonts w:ascii="Times New Roman" w:hAnsi="Times New Roman" w:cs="Times New Roman"/>
        </w:rPr>
        <w:t xml:space="preserve"> </w:t>
      </w:r>
      <w:r w:rsidRPr="008F06BC">
        <w:rPr>
          <w:rFonts w:ascii="Times New Roman" w:hAnsi="Times New Roman" w:cs="Times New Roman"/>
        </w:rPr>
        <w:t>обращения</w:t>
      </w:r>
      <w:r w:rsidRPr="006603C4">
        <w:rPr>
          <w:rFonts w:ascii="Times New Roman" w:hAnsi="Times New Roman" w:cs="Times New Roman"/>
        </w:rPr>
        <w:t>: 08.04.2017)</w:t>
      </w:r>
    </w:p>
  </w:footnote>
  <w:footnote w:id="173">
    <w:p w:rsidR="00434505" w:rsidRPr="006603C4" w:rsidRDefault="00434505" w:rsidP="00610AB1">
      <w:pPr>
        <w:pStyle w:val="a9"/>
        <w:rPr>
          <w:rFonts w:ascii="Times New Roman" w:hAnsi="Times New Roman" w:cs="Times New Roman"/>
        </w:rPr>
      </w:pPr>
      <w:r w:rsidRPr="008F06BC">
        <w:rPr>
          <w:rStyle w:val="ab"/>
          <w:rFonts w:ascii="Times New Roman" w:hAnsi="Times New Roman" w:cs="Times New Roman"/>
        </w:rPr>
        <w:footnoteRef/>
      </w:r>
      <w:r w:rsidRPr="008F06BC">
        <w:rPr>
          <w:rFonts w:ascii="Times New Roman" w:hAnsi="Times New Roman" w:cs="Times New Roman"/>
          <w:lang w:val="fr-FR"/>
        </w:rPr>
        <w:t xml:space="preserve"> Église de Saint-Eustache, Saint-Eustache (Québec) // Gouvernement du Canada</w:t>
      </w:r>
      <w:r w:rsidRPr="006603C4">
        <w:rPr>
          <w:rFonts w:ascii="Times New Roman" w:hAnsi="Times New Roman" w:cs="Times New Roman"/>
          <w:lang w:val="fr-FR"/>
        </w:rPr>
        <w:t>.</w:t>
      </w:r>
      <w:r>
        <w:rPr>
          <w:rFonts w:ascii="Times New Roman" w:hAnsi="Times New Roman" w:cs="Times New Roman"/>
          <w:lang w:val="fr-FR"/>
        </w:rPr>
        <w:t xml:space="preserve"> URL</w:t>
      </w:r>
      <w:r w:rsidRPr="006603C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 </w:t>
      </w:r>
      <w:hyperlink r:id="rId61" w:history="1">
        <w:r w:rsidRPr="008F06BC">
          <w:rPr>
            <w:rStyle w:val="a7"/>
            <w:rFonts w:ascii="Times New Roman" w:hAnsi="Times New Roman" w:cs="Times New Roman"/>
            <w:lang w:val="fr-FR"/>
          </w:rPr>
          <w:t>https</w:t>
        </w:r>
        <w:r w:rsidRPr="006603C4">
          <w:rPr>
            <w:rStyle w:val="a7"/>
            <w:rFonts w:ascii="Times New Roman" w:hAnsi="Times New Roman" w:cs="Times New Roman"/>
          </w:rPr>
          <w:t>://</w:t>
        </w:r>
        <w:r w:rsidRPr="008F06BC">
          <w:rPr>
            <w:rStyle w:val="a7"/>
            <w:rFonts w:ascii="Times New Roman" w:hAnsi="Times New Roman" w:cs="Times New Roman"/>
            <w:lang w:val="fr-FR"/>
          </w:rPr>
          <w:t>www</w:t>
        </w:r>
        <w:r w:rsidRPr="006603C4">
          <w:rPr>
            <w:rStyle w:val="a7"/>
            <w:rFonts w:ascii="Times New Roman" w:hAnsi="Times New Roman" w:cs="Times New Roman"/>
          </w:rPr>
          <w:t>.</w:t>
        </w:r>
        <w:r w:rsidRPr="008F06BC">
          <w:rPr>
            <w:rStyle w:val="a7"/>
            <w:rFonts w:ascii="Times New Roman" w:hAnsi="Times New Roman" w:cs="Times New Roman"/>
            <w:lang w:val="fr-FR"/>
          </w:rPr>
          <w:t>canada</w:t>
        </w:r>
        <w:r w:rsidRPr="006603C4">
          <w:rPr>
            <w:rStyle w:val="a7"/>
            <w:rFonts w:ascii="Times New Roman" w:hAnsi="Times New Roman" w:cs="Times New Roman"/>
          </w:rPr>
          <w:t>.</w:t>
        </w:r>
        <w:r w:rsidRPr="008F06BC">
          <w:rPr>
            <w:rStyle w:val="a7"/>
            <w:rFonts w:ascii="Times New Roman" w:hAnsi="Times New Roman" w:cs="Times New Roman"/>
            <w:lang w:val="fr-FR"/>
          </w:rPr>
          <w:t>ca</w:t>
        </w:r>
        <w:r w:rsidRPr="006603C4">
          <w:rPr>
            <w:rStyle w:val="a7"/>
            <w:rFonts w:ascii="Times New Roman" w:hAnsi="Times New Roman" w:cs="Times New Roman"/>
          </w:rPr>
          <w:t>/</w:t>
        </w:r>
        <w:r w:rsidRPr="008F06BC">
          <w:rPr>
            <w:rStyle w:val="a7"/>
            <w:rFonts w:ascii="Times New Roman" w:hAnsi="Times New Roman" w:cs="Times New Roman"/>
            <w:lang w:val="fr-FR"/>
          </w:rPr>
          <w:t>fr</w:t>
        </w:r>
        <w:r w:rsidRPr="006603C4">
          <w:rPr>
            <w:rStyle w:val="a7"/>
            <w:rFonts w:ascii="Times New Roman" w:hAnsi="Times New Roman" w:cs="Times New Roman"/>
          </w:rPr>
          <w:t>/</w:t>
        </w:r>
        <w:r w:rsidRPr="008F06BC">
          <w:rPr>
            <w:rStyle w:val="a7"/>
            <w:rFonts w:ascii="Times New Roman" w:hAnsi="Times New Roman" w:cs="Times New Roman"/>
            <w:lang w:val="fr-FR"/>
          </w:rPr>
          <w:t>nouvelles</w:t>
        </w:r>
        <w:r w:rsidRPr="006603C4">
          <w:rPr>
            <w:rStyle w:val="a7"/>
            <w:rFonts w:ascii="Times New Roman" w:hAnsi="Times New Roman" w:cs="Times New Roman"/>
          </w:rPr>
          <w:t>/</w:t>
        </w:r>
        <w:r w:rsidRPr="008F06BC">
          <w:rPr>
            <w:rStyle w:val="a7"/>
            <w:rFonts w:ascii="Times New Roman" w:hAnsi="Times New Roman" w:cs="Times New Roman"/>
            <w:lang w:val="fr-FR"/>
          </w:rPr>
          <w:t>archive</w:t>
        </w:r>
        <w:r w:rsidRPr="006603C4">
          <w:rPr>
            <w:rStyle w:val="a7"/>
            <w:rFonts w:ascii="Times New Roman" w:hAnsi="Times New Roman" w:cs="Times New Roman"/>
          </w:rPr>
          <w:t>/2015/06/</w:t>
        </w:r>
        <w:r w:rsidRPr="008F06BC">
          <w:rPr>
            <w:rStyle w:val="a7"/>
            <w:rFonts w:ascii="Times New Roman" w:hAnsi="Times New Roman" w:cs="Times New Roman"/>
            <w:lang w:val="fr-FR"/>
          </w:rPr>
          <w:t>eglise</w:t>
        </w:r>
        <w:r w:rsidRPr="006603C4">
          <w:rPr>
            <w:rStyle w:val="a7"/>
            <w:rFonts w:ascii="Times New Roman" w:hAnsi="Times New Roman" w:cs="Times New Roman"/>
          </w:rPr>
          <w:t>-</w:t>
        </w:r>
        <w:r w:rsidRPr="008F06BC">
          <w:rPr>
            <w:rStyle w:val="a7"/>
            <w:rFonts w:ascii="Times New Roman" w:hAnsi="Times New Roman" w:cs="Times New Roman"/>
            <w:lang w:val="fr-FR"/>
          </w:rPr>
          <w:t>saint</w:t>
        </w:r>
        <w:r w:rsidRPr="006603C4">
          <w:rPr>
            <w:rStyle w:val="a7"/>
            <w:rFonts w:ascii="Times New Roman" w:hAnsi="Times New Roman" w:cs="Times New Roman"/>
          </w:rPr>
          <w:t>-</w:t>
        </w:r>
        <w:r w:rsidRPr="008F06BC">
          <w:rPr>
            <w:rStyle w:val="a7"/>
            <w:rFonts w:ascii="Times New Roman" w:hAnsi="Times New Roman" w:cs="Times New Roman"/>
            <w:lang w:val="fr-FR"/>
          </w:rPr>
          <w:t>eustache</w:t>
        </w:r>
        <w:r w:rsidRPr="006603C4">
          <w:rPr>
            <w:rStyle w:val="a7"/>
            <w:rFonts w:ascii="Times New Roman" w:hAnsi="Times New Roman" w:cs="Times New Roman"/>
          </w:rPr>
          <w:t>-</w:t>
        </w:r>
        <w:r w:rsidRPr="008F06BC">
          <w:rPr>
            <w:rStyle w:val="a7"/>
            <w:rFonts w:ascii="Times New Roman" w:hAnsi="Times New Roman" w:cs="Times New Roman"/>
            <w:lang w:val="fr-FR"/>
          </w:rPr>
          <w:t>saint</w:t>
        </w:r>
        <w:r w:rsidRPr="006603C4">
          <w:rPr>
            <w:rStyle w:val="a7"/>
            <w:rFonts w:ascii="Times New Roman" w:hAnsi="Times New Roman" w:cs="Times New Roman"/>
          </w:rPr>
          <w:t>-</w:t>
        </w:r>
        <w:r w:rsidRPr="008F06BC">
          <w:rPr>
            <w:rStyle w:val="a7"/>
            <w:rFonts w:ascii="Times New Roman" w:hAnsi="Times New Roman" w:cs="Times New Roman"/>
            <w:lang w:val="fr-FR"/>
          </w:rPr>
          <w:t>eustache</w:t>
        </w:r>
        <w:r w:rsidRPr="006603C4">
          <w:rPr>
            <w:rStyle w:val="a7"/>
            <w:rFonts w:ascii="Times New Roman" w:hAnsi="Times New Roman" w:cs="Times New Roman"/>
          </w:rPr>
          <w:t>-</w:t>
        </w:r>
        <w:r w:rsidRPr="008F06BC">
          <w:rPr>
            <w:rStyle w:val="a7"/>
            <w:rFonts w:ascii="Times New Roman" w:hAnsi="Times New Roman" w:cs="Times New Roman"/>
            <w:lang w:val="fr-FR"/>
          </w:rPr>
          <w:t>quebec</w:t>
        </w:r>
        <w:r w:rsidRPr="006603C4">
          <w:rPr>
            <w:rStyle w:val="a7"/>
            <w:rFonts w:ascii="Times New Roman" w:hAnsi="Times New Roman" w:cs="Times New Roman"/>
          </w:rPr>
          <w:t>-.</w:t>
        </w:r>
        <w:r w:rsidRPr="008F06BC">
          <w:rPr>
            <w:rStyle w:val="a7"/>
            <w:rFonts w:ascii="Times New Roman" w:hAnsi="Times New Roman" w:cs="Times New Roman"/>
            <w:lang w:val="fr-FR"/>
          </w:rPr>
          <w:t>html</w:t>
        </w:r>
        <w:r w:rsidRPr="006603C4">
          <w:rPr>
            <w:rStyle w:val="a7"/>
            <w:rFonts w:ascii="Times New Roman" w:hAnsi="Times New Roman" w:cs="Times New Roman"/>
          </w:rPr>
          <w:t>?_</w:t>
        </w:r>
        <w:r w:rsidRPr="008F06BC">
          <w:rPr>
            <w:rStyle w:val="a7"/>
            <w:rFonts w:ascii="Times New Roman" w:hAnsi="Times New Roman" w:cs="Times New Roman"/>
            <w:lang w:val="fr-FR"/>
          </w:rPr>
          <w:t>ga</w:t>
        </w:r>
        <w:r w:rsidRPr="006603C4">
          <w:rPr>
            <w:rStyle w:val="a7"/>
            <w:rFonts w:ascii="Times New Roman" w:hAnsi="Times New Roman" w:cs="Times New Roman"/>
          </w:rPr>
          <w:t>=1.220061593.1270568013.1491408411</w:t>
        </w:r>
      </w:hyperlink>
      <w:r w:rsidRPr="006603C4">
        <w:rPr>
          <w:rFonts w:ascii="Times New Roman" w:hAnsi="Times New Roman" w:cs="Times New Roman"/>
        </w:rPr>
        <w:t xml:space="preserve"> (</w:t>
      </w:r>
      <w:r w:rsidRPr="008F06BC">
        <w:rPr>
          <w:rFonts w:ascii="Times New Roman" w:hAnsi="Times New Roman" w:cs="Times New Roman"/>
        </w:rPr>
        <w:t>дата</w:t>
      </w:r>
      <w:r w:rsidRPr="006603C4">
        <w:rPr>
          <w:rFonts w:ascii="Times New Roman" w:hAnsi="Times New Roman" w:cs="Times New Roman"/>
        </w:rPr>
        <w:t xml:space="preserve"> </w:t>
      </w:r>
      <w:r w:rsidRPr="008F06BC">
        <w:rPr>
          <w:rFonts w:ascii="Times New Roman" w:hAnsi="Times New Roman" w:cs="Times New Roman"/>
        </w:rPr>
        <w:t>обращения</w:t>
      </w:r>
      <w:r w:rsidRPr="006603C4">
        <w:rPr>
          <w:rFonts w:ascii="Times New Roman" w:hAnsi="Times New Roman" w:cs="Times New Roman"/>
        </w:rPr>
        <w:t>: 08.04.2017)</w:t>
      </w:r>
    </w:p>
  </w:footnote>
  <w:footnote w:id="174">
    <w:p w:rsidR="00434505" w:rsidRPr="001B783B" w:rsidRDefault="00434505" w:rsidP="00610AB1">
      <w:pPr>
        <w:pStyle w:val="a9"/>
        <w:rPr>
          <w:rFonts w:ascii="Times New Roman" w:hAnsi="Times New Roman" w:cs="Times New Roman"/>
          <w:lang w:val="en-US"/>
        </w:rPr>
      </w:pPr>
      <w:r w:rsidRPr="00623B7F">
        <w:rPr>
          <w:rStyle w:val="ab"/>
          <w:rFonts w:ascii="Times New Roman" w:hAnsi="Times New Roman" w:cs="Times New Roman"/>
        </w:rPr>
        <w:footnoteRef/>
      </w:r>
      <w:r w:rsidRPr="001D564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D5648">
        <w:rPr>
          <w:rFonts w:ascii="Times New Roman" w:hAnsi="Times New Roman" w:cs="Times New Roman"/>
          <w:lang w:val="en-US"/>
        </w:rPr>
        <w:t>The Union Act, 1840.</w:t>
      </w:r>
      <w:proofErr w:type="gramEnd"/>
      <w:r w:rsidRPr="001D5648">
        <w:rPr>
          <w:rFonts w:ascii="Times New Roman" w:hAnsi="Times New Roman" w:cs="Times New Roman"/>
          <w:lang w:val="en-US"/>
        </w:rPr>
        <w:t xml:space="preserve"> URL</w:t>
      </w:r>
      <w:r w:rsidRPr="001B783B">
        <w:rPr>
          <w:rFonts w:ascii="Times New Roman" w:hAnsi="Times New Roman" w:cs="Times New Roman"/>
          <w:lang w:val="en-US"/>
        </w:rPr>
        <w:t>: </w:t>
      </w:r>
      <w:hyperlink r:id="rId62" w:history="1">
        <w:r w:rsidRPr="001D5648">
          <w:rPr>
            <w:rStyle w:val="a7"/>
            <w:rFonts w:ascii="Times New Roman" w:hAnsi="Times New Roman" w:cs="Times New Roman"/>
            <w:lang w:val="en-US"/>
          </w:rPr>
          <w:t>http</w:t>
        </w:r>
        <w:r w:rsidRPr="001B783B">
          <w:rPr>
            <w:rStyle w:val="a7"/>
            <w:rFonts w:ascii="Times New Roman" w:hAnsi="Times New Roman" w:cs="Times New Roman"/>
            <w:lang w:val="en-US"/>
          </w:rPr>
          <w:t>://</w:t>
        </w:r>
        <w:r w:rsidRPr="001D5648">
          <w:rPr>
            <w:rStyle w:val="a7"/>
            <w:rFonts w:ascii="Times New Roman" w:hAnsi="Times New Roman" w:cs="Times New Roman"/>
            <w:lang w:val="en-US"/>
          </w:rPr>
          <w:t>www</w:t>
        </w:r>
        <w:r w:rsidRPr="001B783B">
          <w:rPr>
            <w:rStyle w:val="a7"/>
            <w:rFonts w:ascii="Times New Roman" w:hAnsi="Times New Roman" w:cs="Times New Roman"/>
            <w:lang w:val="en-US"/>
          </w:rPr>
          <w:t>.</w:t>
        </w:r>
        <w:r w:rsidRPr="001D5648">
          <w:rPr>
            <w:rStyle w:val="a7"/>
            <w:rFonts w:ascii="Times New Roman" w:hAnsi="Times New Roman" w:cs="Times New Roman"/>
            <w:lang w:val="en-US"/>
          </w:rPr>
          <w:t>solon</w:t>
        </w:r>
        <w:r w:rsidRPr="001B783B">
          <w:rPr>
            <w:rStyle w:val="a7"/>
            <w:rFonts w:ascii="Times New Roman" w:hAnsi="Times New Roman" w:cs="Times New Roman"/>
            <w:lang w:val="en-US"/>
          </w:rPr>
          <w:t>.</w:t>
        </w:r>
        <w:r w:rsidRPr="001D5648">
          <w:rPr>
            <w:rStyle w:val="a7"/>
            <w:rFonts w:ascii="Times New Roman" w:hAnsi="Times New Roman" w:cs="Times New Roman"/>
            <w:lang w:val="en-US"/>
          </w:rPr>
          <w:t>org</w:t>
        </w:r>
        <w:r w:rsidRPr="001B783B">
          <w:rPr>
            <w:rStyle w:val="a7"/>
            <w:rFonts w:ascii="Times New Roman" w:hAnsi="Times New Roman" w:cs="Times New Roman"/>
            <w:lang w:val="en-US"/>
          </w:rPr>
          <w:t>/</w:t>
        </w:r>
        <w:r w:rsidRPr="001D5648">
          <w:rPr>
            <w:rStyle w:val="a7"/>
            <w:rFonts w:ascii="Times New Roman" w:hAnsi="Times New Roman" w:cs="Times New Roman"/>
            <w:lang w:val="en-US"/>
          </w:rPr>
          <w:t>Constitutions</w:t>
        </w:r>
        <w:r w:rsidRPr="001B783B">
          <w:rPr>
            <w:rStyle w:val="a7"/>
            <w:rFonts w:ascii="Times New Roman" w:hAnsi="Times New Roman" w:cs="Times New Roman"/>
            <w:lang w:val="en-US"/>
          </w:rPr>
          <w:t>/</w:t>
        </w:r>
        <w:r w:rsidRPr="001D5648">
          <w:rPr>
            <w:rStyle w:val="a7"/>
            <w:rFonts w:ascii="Times New Roman" w:hAnsi="Times New Roman" w:cs="Times New Roman"/>
            <w:lang w:val="en-US"/>
          </w:rPr>
          <w:t>Canada</w:t>
        </w:r>
        <w:r w:rsidRPr="001B783B">
          <w:rPr>
            <w:rStyle w:val="a7"/>
            <w:rFonts w:ascii="Times New Roman" w:hAnsi="Times New Roman" w:cs="Times New Roman"/>
            <w:lang w:val="en-US"/>
          </w:rPr>
          <w:t>/</w:t>
        </w:r>
        <w:r w:rsidRPr="001D5648">
          <w:rPr>
            <w:rStyle w:val="a7"/>
            <w:rFonts w:ascii="Times New Roman" w:hAnsi="Times New Roman" w:cs="Times New Roman"/>
            <w:lang w:val="en-US"/>
          </w:rPr>
          <w:t>English</w:t>
        </w:r>
        <w:r w:rsidRPr="001B783B">
          <w:rPr>
            <w:rStyle w:val="a7"/>
            <w:rFonts w:ascii="Times New Roman" w:hAnsi="Times New Roman" w:cs="Times New Roman"/>
            <w:lang w:val="en-US"/>
          </w:rPr>
          <w:t>/</w:t>
        </w:r>
        <w:r w:rsidRPr="001D5648">
          <w:rPr>
            <w:rStyle w:val="a7"/>
            <w:rFonts w:ascii="Times New Roman" w:hAnsi="Times New Roman" w:cs="Times New Roman"/>
            <w:lang w:val="en-US"/>
          </w:rPr>
          <w:t>PreConfederation</w:t>
        </w:r>
        <w:r w:rsidRPr="001B783B">
          <w:rPr>
            <w:rStyle w:val="a7"/>
            <w:rFonts w:ascii="Times New Roman" w:hAnsi="Times New Roman" w:cs="Times New Roman"/>
            <w:lang w:val="en-US"/>
          </w:rPr>
          <w:t>/</w:t>
        </w:r>
        <w:r w:rsidRPr="001D5648">
          <w:rPr>
            <w:rStyle w:val="a7"/>
            <w:rFonts w:ascii="Times New Roman" w:hAnsi="Times New Roman" w:cs="Times New Roman"/>
            <w:lang w:val="en-US"/>
          </w:rPr>
          <w:t>ua</w:t>
        </w:r>
        <w:r w:rsidRPr="001B783B">
          <w:rPr>
            <w:rStyle w:val="a7"/>
            <w:rFonts w:ascii="Times New Roman" w:hAnsi="Times New Roman" w:cs="Times New Roman"/>
            <w:lang w:val="en-US"/>
          </w:rPr>
          <w:t>_1840.</w:t>
        </w:r>
        <w:r w:rsidRPr="001D5648">
          <w:rPr>
            <w:rStyle w:val="a7"/>
            <w:rFonts w:ascii="Times New Roman" w:hAnsi="Times New Roman" w:cs="Times New Roman"/>
            <w:lang w:val="en-US"/>
          </w:rPr>
          <w:t>html</w:t>
        </w:r>
      </w:hyperlink>
      <w:r w:rsidRPr="001B783B">
        <w:rPr>
          <w:rFonts w:ascii="Times New Roman" w:hAnsi="Times New Roman" w:cs="Times New Roman"/>
          <w:lang w:val="en-US"/>
        </w:rPr>
        <w:t xml:space="preserve"> (</w:t>
      </w:r>
      <w:r w:rsidRPr="00623B7F">
        <w:rPr>
          <w:rFonts w:ascii="Times New Roman" w:hAnsi="Times New Roman" w:cs="Times New Roman"/>
        </w:rPr>
        <w:t>дата</w:t>
      </w:r>
      <w:r w:rsidRPr="001B783B">
        <w:rPr>
          <w:rFonts w:ascii="Times New Roman" w:hAnsi="Times New Roman" w:cs="Times New Roman"/>
          <w:lang w:val="en-US"/>
        </w:rPr>
        <w:t xml:space="preserve"> </w:t>
      </w:r>
      <w:r w:rsidRPr="00623B7F">
        <w:rPr>
          <w:rFonts w:ascii="Times New Roman" w:hAnsi="Times New Roman" w:cs="Times New Roman"/>
        </w:rPr>
        <w:t>обращения</w:t>
      </w:r>
      <w:r w:rsidRPr="001B783B">
        <w:rPr>
          <w:rFonts w:ascii="Times New Roman" w:hAnsi="Times New Roman" w:cs="Times New Roman"/>
          <w:lang w:val="en-US"/>
        </w:rPr>
        <w:t>: 08.04.2017)</w:t>
      </w:r>
    </w:p>
  </w:footnote>
  <w:footnote w:id="175">
    <w:p w:rsidR="00434505" w:rsidRPr="00F15C86" w:rsidRDefault="00434505" w:rsidP="00610AB1">
      <w:pPr>
        <w:pStyle w:val="a9"/>
        <w:rPr>
          <w:rFonts w:ascii="Times New Roman" w:hAnsi="Times New Roman" w:cs="Times New Roman"/>
        </w:rPr>
      </w:pPr>
      <w:r w:rsidRPr="00623B7F">
        <w:rPr>
          <w:rStyle w:val="ab"/>
          <w:rFonts w:ascii="Times New Roman" w:hAnsi="Times New Roman" w:cs="Times New Roman"/>
        </w:rPr>
        <w:footnoteRef/>
      </w:r>
      <w:r w:rsidRPr="001D5648">
        <w:rPr>
          <w:rFonts w:ascii="Times New Roman" w:hAnsi="Times New Roman" w:cs="Times New Roman"/>
          <w:lang w:val="en-US"/>
        </w:rPr>
        <w:t xml:space="preserve"> Poirier, Jean. </w:t>
      </w:r>
      <w:r w:rsidRPr="00623B7F">
        <w:rPr>
          <w:rFonts w:ascii="Times New Roman" w:hAnsi="Times New Roman" w:cs="Times New Roman"/>
          <w:lang w:val="fr-FR"/>
        </w:rPr>
        <w:t>Origine du nom de la ville de Montréal</w:t>
      </w:r>
      <w:r>
        <w:rPr>
          <w:rFonts w:ascii="Times New Roman" w:hAnsi="Times New Roman" w:cs="Times New Roman"/>
          <w:lang w:val="fr-FR"/>
        </w:rPr>
        <w:t xml:space="preserve"> </w:t>
      </w:r>
      <w:r w:rsidRPr="00623B7F">
        <w:rPr>
          <w:rFonts w:ascii="Times New Roman" w:hAnsi="Times New Roman" w:cs="Times New Roman"/>
          <w:lang w:val="fr-FR"/>
        </w:rPr>
        <w:t>// Revue d'histoire de l</w:t>
      </w:r>
      <w:r>
        <w:rPr>
          <w:rFonts w:ascii="Times New Roman" w:hAnsi="Times New Roman" w:cs="Times New Roman"/>
          <w:lang w:val="fr-FR"/>
        </w:rPr>
        <w:t xml:space="preserve">'Amérique française 461. 1992. </w:t>
      </w:r>
      <w:r w:rsidRPr="00623B7F">
        <w:rPr>
          <w:rFonts w:ascii="Times New Roman" w:hAnsi="Times New Roman" w:cs="Times New Roman"/>
          <w:lang w:val="fr-FR"/>
        </w:rPr>
        <w:t>P.39</w:t>
      </w:r>
      <w:r w:rsidR="00F15C86">
        <w:rPr>
          <w:rFonts w:ascii="Times New Roman" w:hAnsi="Times New Roman" w:cs="Times New Roman"/>
        </w:rPr>
        <w:t>.</w:t>
      </w:r>
    </w:p>
  </w:footnote>
  <w:footnote w:id="176">
    <w:p w:rsidR="00434505" w:rsidRPr="002959B3" w:rsidRDefault="00434505" w:rsidP="00610AB1">
      <w:pPr>
        <w:pStyle w:val="a9"/>
        <w:rPr>
          <w:rFonts w:ascii="Times New Roman" w:hAnsi="Times New Roman" w:cs="Times New Roman"/>
        </w:rPr>
      </w:pPr>
      <w:r w:rsidRPr="00623B7F">
        <w:rPr>
          <w:rStyle w:val="ab"/>
          <w:rFonts w:ascii="Times New Roman" w:hAnsi="Times New Roman" w:cs="Times New Roman"/>
        </w:rPr>
        <w:footnoteRef/>
      </w:r>
      <w:r w:rsidRPr="00623B7F">
        <w:rPr>
          <w:rFonts w:ascii="Times New Roman" w:hAnsi="Times New Roman" w:cs="Times New Roman"/>
          <w:lang w:val="fr-FR"/>
        </w:rPr>
        <w:t xml:space="preserve"> </w:t>
      </w:r>
      <w:r w:rsidRPr="00623B7F">
        <w:rPr>
          <w:rFonts w:ascii="Times New Roman" w:hAnsi="Times New Roman" w:cs="Times New Roman"/>
          <w:lang w:val="fr-FR"/>
        </w:rPr>
        <w:t>Décret 190-2005, 9 mars 2005// Gazette Officielle du Québec, 23 mars 2005, 137e année, no 12 P. 963</w:t>
      </w:r>
      <w:r w:rsidRPr="002959B3">
        <w:rPr>
          <w:rFonts w:ascii="Times New Roman" w:hAnsi="Times New Roman" w:cs="Times New Roman"/>
          <w:lang w:val="fr-FR"/>
        </w:rPr>
        <w:t>.</w:t>
      </w:r>
      <w:r w:rsidRPr="00623B7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URL </w:t>
      </w:r>
      <w:r w:rsidRPr="002959B3">
        <w:rPr>
          <w:rFonts w:ascii="Times New Roman" w:hAnsi="Times New Roman" w:cs="Times New Roman"/>
        </w:rPr>
        <w:t>:</w:t>
      </w:r>
      <w:hyperlink r:id="rId63" w:history="1">
        <w:r w:rsidRPr="00623B7F">
          <w:rPr>
            <w:rStyle w:val="a7"/>
            <w:rFonts w:ascii="Times New Roman" w:hAnsi="Times New Roman" w:cs="Times New Roman"/>
            <w:lang w:val="fr-FR"/>
          </w:rPr>
          <w:t>http</w:t>
        </w:r>
        <w:r w:rsidRPr="002959B3">
          <w:rPr>
            <w:rStyle w:val="a7"/>
            <w:rFonts w:ascii="Times New Roman" w:hAnsi="Times New Roman" w:cs="Times New Roman"/>
          </w:rPr>
          <w:t>://</w:t>
        </w:r>
        <w:r w:rsidRPr="00623B7F">
          <w:rPr>
            <w:rStyle w:val="a7"/>
            <w:rFonts w:ascii="Times New Roman" w:hAnsi="Times New Roman" w:cs="Times New Roman"/>
            <w:lang w:val="fr-FR"/>
          </w:rPr>
          <w:t>www</w:t>
        </w:r>
        <w:r w:rsidRPr="002959B3">
          <w:rPr>
            <w:rStyle w:val="a7"/>
            <w:rFonts w:ascii="Times New Roman" w:hAnsi="Times New Roman" w:cs="Times New Roman"/>
          </w:rPr>
          <w:t>2.</w:t>
        </w:r>
        <w:r w:rsidRPr="00623B7F">
          <w:rPr>
            <w:rStyle w:val="a7"/>
            <w:rFonts w:ascii="Times New Roman" w:hAnsi="Times New Roman" w:cs="Times New Roman"/>
            <w:lang w:val="fr-FR"/>
          </w:rPr>
          <w:t>publicationsduquebec</w:t>
        </w:r>
        <w:r w:rsidRPr="002959B3">
          <w:rPr>
            <w:rStyle w:val="a7"/>
            <w:rFonts w:ascii="Times New Roman" w:hAnsi="Times New Roman" w:cs="Times New Roman"/>
          </w:rPr>
          <w:t>.</w:t>
        </w:r>
        <w:r w:rsidRPr="00623B7F">
          <w:rPr>
            <w:rStyle w:val="a7"/>
            <w:rFonts w:ascii="Times New Roman" w:hAnsi="Times New Roman" w:cs="Times New Roman"/>
            <w:lang w:val="fr-FR"/>
          </w:rPr>
          <w:t>gouv</w:t>
        </w:r>
        <w:r w:rsidRPr="002959B3">
          <w:rPr>
            <w:rStyle w:val="a7"/>
            <w:rFonts w:ascii="Times New Roman" w:hAnsi="Times New Roman" w:cs="Times New Roman"/>
          </w:rPr>
          <w:t>.</w:t>
        </w:r>
        <w:r w:rsidRPr="00623B7F">
          <w:rPr>
            <w:rStyle w:val="a7"/>
            <w:rFonts w:ascii="Times New Roman" w:hAnsi="Times New Roman" w:cs="Times New Roman"/>
            <w:lang w:val="fr-FR"/>
          </w:rPr>
          <w:t>qc</w:t>
        </w:r>
        <w:r w:rsidRPr="002959B3">
          <w:rPr>
            <w:rStyle w:val="a7"/>
            <w:rFonts w:ascii="Times New Roman" w:hAnsi="Times New Roman" w:cs="Times New Roman"/>
          </w:rPr>
          <w:t>.</w:t>
        </w:r>
        <w:r w:rsidRPr="00623B7F">
          <w:rPr>
            <w:rStyle w:val="a7"/>
            <w:rFonts w:ascii="Times New Roman" w:hAnsi="Times New Roman" w:cs="Times New Roman"/>
            <w:lang w:val="fr-FR"/>
          </w:rPr>
          <w:t>ca</w:t>
        </w:r>
        <w:r w:rsidRPr="002959B3">
          <w:rPr>
            <w:rStyle w:val="a7"/>
            <w:rFonts w:ascii="Times New Roman" w:hAnsi="Times New Roman" w:cs="Times New Roman"/>
          </w:rPr>
          <w:t>/</w:t>
        </w:r>
        <w:r w:rsidRPr="00623B7F">
          <w:rPr>
            <w:rStyle w:val="a7"/>
            <w:rFonts w:ascii="Times New Roman" w:hAnsi="Times New Roman" w:cs="Times New Roman"/>
            <w:lang w:val="fr-FR"/>
          </w:rPr>
          <w:t>dynamicSearch</w:t>
        </w:r>
        <w:r w:rsidRPr="002959B3">
          <w:rPr>
            <w:rStyle w:val="a7"/>
            <w:rFonts w:ascii="Times New Roman" w:hAnsi="Times New Roman" w:cs="Times New Roman"/>
          </w:rPr>
          <w:t>/</w:t>
        </w:r>
        <w:r w:rsidRPr="00623B7F">
          <w:rPr>
            <w:rStyle w:val="a7"/>
            <w:rFonts w:ascii="Times New Roman" w:hAnsi="Times New Roman" w:cs="Times New Roman"/>
            <w:lang w:val="fr-FR"/>
          </w:rPr>
          <w:t>telecharge</w:t>
        </w:r>
        <w:r w:rsidRPr="002959B3">
          <w:rPr>
            <w:rStyle w:val="a7"/>
            <w:rFonts w:ascii="Times New Roman" w:hAnsi="Times New Roman" w:cs="Times New Roman"/>
          </w:rPr>
          <w:t>.</w:t>
        </w:r>
        <w:r w:rsidRPr="00623B7F">
          <w:rPr>
            <w:rStyle w:val="a7"/>
            <w:rFonts w:ascii="Times New Roman" w:hAnsi="Times New Roman" w:cs="Times New Roman"/>
            <w:lang w:val="fr-FR"/>
          </w:rPr>
          <w:t>php</w:t>
        </w:r>
        <w:r w:rsidRPr="002959B3">
          <w:rPr>
            <w:rStyle w:val="a7"/>
            <w:rFonts w:ascii="Times New Roman" w:hAnsi="Times New Roman" w:cs="Times New Roman"/>
          </w:rPr>
          <w:t>?</w:t>
        </w:r>
        <w:r w:rsidRPr="00623B7F">
          <w:rPr>
            <w:rStyle w:val="a7"/>
            <w:rFonts w:ascii="Times New Roman" w:hAnsi="Times New Roman" w:cs="Times New Roman"/>
            <w:lang w:val="fr-FR"/>
          </w:rPr>
          <w:t>type</w:t>
        </w:r>
        <w:r w:rsidRPr="002959B3">
          <w:rPr>
            <w:rStyle w:val="a7"/>
            <w:rFonts w:ascii="Times New Roman" w:hAnsi="Times New Roman" w:cs="Times New Roman"/>
          </w:rPr>
          <w:t>=1&amp;</w:t>
        </w:r>
        <w:r w:rsidRPr="00623B7F">
          <w:rPr>
            <w:rStyle w:val="a7"/>
            <w:rFonts w:ascii="Times New Roman" w:hAnsi="Times New Roman" w:cs="Times New Roman"/>
            <w:lang w:val="fr-FR"/>
          </w:rPr>
          <w:t>file</w:t>
        </w:r>
        <w:r w:rsidRPr="002959B3">
          <w:rPr>
            <w:rStyle w:val="a7"/>
            <w:rFonts w:ascii="Times New Roman" w:hAnsi="Times New Roman" w:cs="Times New Roman"/>
          </w:rPr>
          <w:t>=43917.</w:t>
        </w:r>
        <w:r w:rsidRPr="00623B7F">
          <w:rPr>
            <w:rStyle w:val="a7"/>
            <w:rFonts w:ascii="Times New Roman" w:hAnsi="Times New Roman" w:cs="Times New Roman"/>
            <w:lang w:val="fr-FR"/>
          </w:rPr>
          <w:t>PDF</w:t>
        </w:r>
      </w:hyperlink>
      <w:r w:rsidRPr="002959B3">
        <w:rPr>
          <w:rFonts w:ascii="Times New Roman" w:hAnsi="Times New Roman" w:cs="Times New Roman"/>
        </w:rPr>
        <w:t xml:space="preserve"> (</w:t>
      </w:r>
      <w:r w:rsidRPr="00623B7F">
        <w:rPr>
          <w:rFonts w:ascii="Times New Roman" w:hAnsi="Times New Roman" w:cs="Times New Roman"/>
        </w:rPr>
        <w:t>дата</w:t>
      </w:r>
      <w:r w:rsidRPr="002959B3">
        <w:rPr>
          <w:rFonts w:ascii="Times New Roman" w:hAnsi="Times New Roman" w:cs="Times New Roman"/>
        </w:rPr>
        <w:t xml:space="preserve"> </w:t>
      </w:r>
      <w:r w:rsidRPr="00623B7F">
        <w:rPr>
          <w:rFonts w:ascii="Times New Roman" w:hAnsi="Times New Roman" w:cs="Times New Roman"/>
        </w:rPr>
        <w:t>обращения</w:t>
      </w:r>
      <w:r w:rsidRPr="002959B3">
        <w:rPr>
          <w:rFonts w:ascii="Times New Roman" w:hAnsi="Times New Roman" w:cs="Times New Roman"/>
        </w:rPr>
        <w:t>: 08.04.2017)</w:t>
      </w:r>
    </w:p>
  </w:footnote>
  <w:footnote w:id="177">
    <w:p w:rsidR="00434505" w:rsidRPr="006603C4" w:rsidRDefault="00434505" w:rsidP="00623B7F">
      <w:pPr>
        <w:pStyle w:val="a9"/>
        <w:rPr>
          <w:rFonts w:ascii="Times New Roman" w:hAnsi="Times New Roman" w:cs="Times New Roman"/>
        </w:rPr>
      </w:pPr>
      <w:r w:rsidRPr="00623B7F">
        <w:rPr>
          <w:rStyle w:val="ab"/>
          <w:rFonts w:ascii="Times New Roman" w:hAnsi="Times New Roman" w:cs="Times New Roman"/>
        </w:rPr>
        <w:footnoteRef/>
      </w:r>
      <w:r w:rsidRPr="00623B7F">
        <w:rPr>
          <w:rFonts w:ascii="Times New Roman" w:hAnsi="Times New Roman" w:cs="Times New Roman"/>
          <w:lang w:val="fr-FR"/>
        </w:rPr>
        <w:t xml:space="preserve"> Zapirain B. Une héroïne en Nouvelle-France. 28 février 2012 // Il neige au Quebec</w:t>
      </w:r>
      <w:r w:rsidRPr="006603C4">
        <w:rPr>
          <w:rFonts w:ascii="Times New Roman" w:hAnsi="Times New Roman" w:cs="Times New Roman"/>
          <w:lang w:val="fr-FR"/>
        </w:rPr>
        <w:t>.</w:t>
      </w:r>
      <w:r>
        <w:rPr>
          <w:rFonts w:ascii="Times New Roman" w:hAnsi="Times New Roman" w:cs="Times New Roman"/>
          <w:lang w:val="fr-FR"/>
        </w:rPr>
        <w:t xml:space="preserve"> URL</w:t>
      </w:r>
      <w:r w:rsidRPr="006603C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 </w:t>
      </w:r>
      <w:hyperlink r:id="rId64" w:history="1">
        <w:r w:rsidRPr="00623B7F">
          <w:rPr>
            <w:rStyle w:val="a7"/>
            <w:rFonts w:ascii="Times New Roman" w:hAnsi="Times New Roman" w:cs="Times New Roman"/>
            <w:lang w:val="fr-FR"/>
          </w:rPr>
          <w:t>https</w:t>
        </w:r>
        <w:r w:rsidRPr="006603C4">
          <w:rPr>
            <w:rStyle w:val="a7"/>
            <w:rFonts w:ascii="Times New Roman" w:hAnsi="Times New Roman" w:cs="Times New Roman"/>
          </w:rPr>
          <w:t>://</w:t>
        </w:r>
        <w:r w:rsidRPr="00623B7F">
          <w:rPr>
            <w:rStyle w:val="a7"/>
            <w:rFonts w:ascii="Times New Roman" w:hAnsi="Times New Roman" w:cs="Times New Roman"/>
            <w:lang w:val="fr-FR"/>
          </w:rPr>
          <w:t>ilneigeauquebec</w:t>
        </w:r>
        <w:r w:rsidRPr="006603C4">
          <w:rPr>
            <w:rStyle w:val="a7"/>
            <w:rFonts w:ascii="Times New Roman" w:hAnsi="Times New Roman" w:cs="Times New Roman"/>
          </w:rPr>
          <w:t>.</w:t>
        </w:r>
        <w:r w:rsidRPr="00623B7F">
          <w:rPr>
            <w:rStyle w:val="a7"/>
            <w:rFonts w:ascii="Times New Roman" w:hAnsi="Times New Roman" w:cs="Times New Roman"/>
            <w:lang w:val="fr-FR"/>
          </w:rPr>
          <w:t>wordpress</w:t>
        </w:r>
        <w:r w:rsidRPr="006603C4">
          <w:rPr>
            <w:rStyle w:val="a7"/>
            <w:rFonts w:ascii="Times New Roman" w:hAnsi="Times New Roman" w:cs="Times New Roman"/>
          </w:rPr>
          <w:t>.</w:t>
        </w:r>
        <w:r w:rsidRPr="00623B7F">
          <w:rPr>
            <w:rStyle w:val="a7"/>
            <w:rFonts w:ascii="Times New Roman" w:hAnsi="Times New Roman" w:cs="Times New Roman"/>
            <w:lang w:val="fr-FR"/>
          </w:rPr>
          <w:t>com</w:t>
        </w:r>
        <w:r w:rsidRPr="006603C4">
          <w:rPr>
            <w:rStyle w:val="a7"/>
            <w:rFonts w:ascii="Times New Roman" w:hAnsi="Times New Roman" w:cs="Times New Roman"/>
          </w:rPr>
          <w:t>/2012/02/28/</w:t>
        </w:r>
        <w:r w:rsidRPr="00623B7F">
          <w:rPr>
            <w:rStyle w:val="a7"/>
            <w:rFonts w:ascii="Times New Roman" w:hAnsi="Times New Roman" w:cs="Times New Roman"/>
            <w:lang w:val="fr-FR"/>
          </w:rPr>
          <w:t>une</w:t>
        </w:r>
        <w:r w:rsidRPr="006603C4">
          <w:rPr>
            <w:rStyle w:val="a7"/>
            <w:rFonts w:ascii="Times New Roman" w:hAnsi="Times New Roman" w:cs="Times New Roman"/>
          </w:rPr>
          <w:t>-</w:t>
        </w:r>
        <w:r w:rsidRPr="00623B7F">
          <w:rPr>
            <w:rStyle w:val="a7"/>
            <w:rFonts w:ascii="Times New Roman" w:hAnsi="Times New Roman" w:cs="Times New Roman"/>
            <w:lang w:val="fr-FR"/>
          </w:rPr>
          <w:t>heroine</w:t>
        </w:r>
        <w:r w:rsidRPr="006603C4">
          <w:rPr>
            <w:rStyle w:val="a7"/>
            <w:rFonts w:ascii="Times New Roman" w:hAnsi="Times New Roman" w:cs="Times New Roman"/>
          </w:rPr>
          <w:t>-</w:t>
        </w:r>
        <w:r w:rsidRPr="00623B7F">
          <w:rPr>
            <w:rStyle w:val="a7"/>
            <w:rFonts w:ascii="Times New Roman" w:hAnsi="Times New Roman" w:cs="Times New Roman"/>
            <w:lang w:val="fr-FR"/>
          </w:rPr>
          <w:t>en</w:t>
        </w:r>
        <w:r w:rsidRPr="006603C4">
          <w:rPr>
            <w:rStyle w:val="a7"/>
            <w:rFonts w:ascii="Times New Roman" w:hAnsi="Times New Roman" w:cs="Times New Roman"/>
          </w:rPr>
          <w:t>-</w:t>
        </w:r>
        <w:r w:rsidRPr="00623B7F">
          <w:rPr>
            <w:rStyle w:val="a7"/>
            <w:rFonts w:ascii="Times New Roman" w:hAnsi="Times New Roman" w:cs="Times New Roman"/>
            <w:lang w:val="fr-FR"/>
          </w:rPr>
          <w:t>nouvelle</w:t>
        </w:r>
        <w:r w:rsidRPr="006603C4">
          <w:rPr>
            <w:rStyle w:val="a7"/>
            <w:rFonts w:ascii="Times New Roman" w:hAnsi="Times New Roman" w:cs="Times New Roman"/>
          </w:rPr>
          <w:t>-</w:t>
        </w:r>
        <w:r w:rsidRPr="00623B7F">
          <w:rPr>
            <w:rStyle w:val="a7"/>
            <w:rFonts w:ascii="Times New Roman" w:hAnsi="Times New Roman" w:cs="Times New Roman"/>
            <w:lang w:val="fr-FR"/>
          </w:rPr>
          <w:t>france</w:t>
        </w:r>
        <w:r w:rsidRPr="006603C4">
          <w:rPr>
            <w:rStyle w:val="a7"/>
            <w:rFonts w:ascii="Times New Roman" w:hAnsi="Times New Roman" w:cs="Times New Roman"/>
          </w:rPr>
          <w:t>/</w:t>
        </w:r>
      </w:hyperlink>
      <w:r w:rsidRPr="006603C4">
        <w:rPr>
          <w:rFonts w:ascii="Times New Roman" w:hAnsi="Times New Roman" w:cs="Times New Roman"/>
        </w:rPr>
        <w:t xml:space="preserve"> (</w:t>
      </w:r>
      <w:r w:rsidRPr="00623B7F">
        <w:rPr>
          <w:rFonts w:ascii="Times New Roman" w:hAnsi="Times New Roman" w:cs="Times New Roman"/>
        </w:rPr>
        <w:t>дата</w:t>
      </w:r>
      <w:r w:rsidRPr="006603C4">
        <w:rPr>
          <w:rFonts w:ascii="Times New Roman" w:hAnsi="Times New Roman" w:cs="Times New Roman"/>
        </w:rPr>
        <w:t xml:space="preserve"> </w:t>
      </w:r>
      <w:r w:rsidRPr="00623B7F">
        <w:rPr>
          <w:rFonts w:ascii="Times New Roman" w:hAnsi="Times New Roman" w:cs="Times New Roman"/>
        </w:rPr>
        <w:t>обращения</w:t>
      </w:r>
      <w:r w:rsidRPr="006603C4">
        <w:rPr>
          <w:rFonts w:ascii="Times New Roman" w:hAnsi="Times New Roman" w:cs="Times New Roman"/>
        </w:rPr>
        <w:t>: 08.04.2017)</w:t>
      </w:r>
    </w:p>
  </w:footnote>
  <w:footnote w:id="178">
    <w:p w:rsidR="00434505" w:rsidRPr="00D11EE2" w:rsidRDefault="00434505" w:rsidP="00610AB1">
      <w:pPr>
        <w:pStyle w:val="a9"/>
        <w:rPr>
          <w:rFonts w:ascii="Times New Roman" w:hAnsi="Times New Roman" w:cs="Times New Roman"/>
        </w:rPr>
      </w:pPr>
      <w:r w:rsidRPr="00D11EE2">
        <w:rPr>
          <w:rStyle w:val="ab"/>
          <w:rFonts w:ascii="Times New Roman" w:hAnsi="Times New Roman" w:cs="Times New Roman"/>
        </w:rPr>
        <w:footnoteRef/>
      </w:r>
      <w:r w:rsidRPr="00D11EE2">
        <w:rPr>
          <w:rFonts w:ascii="Times New Roman" w:hAnsi="Times New Roman" w:cs="Times New Roman"/>
        </w:rPr>
        <w:t xml:space="preserve"> </w:t>
      </w:r>
      <w:r w:rsidRPr="00D11EE2">
        <w:rPr>
          <w:rFonts w:ascii="Times New Roman" w:hAnsi="Times New Roman" w:cs="Times New Roman"/>
          <w:color w:val="000000"/>
          <w:shd w:val="clear" w:color="auto" w:fill="FFFFFF"/>
        </w:rPr>
        <w:t xml:space="preserve">Они иногда </w:t>
      </w:r>
      <w:r>
        <w:rPr>
          <w:rFonts w:ascii="Times New Roman" w:hAnsi="Times New Roman" w:cs="Times New Roman"/>
          <w:color w:val="000000"/>
          <w:shd w:val="clear" w:color="auto" w:fill="FFFFFF"/>
        </w:rPr>
        <w:t>также переводятся на русский язык как</w:t>
      </w:r>
      <w:r w:rsidRPr="00D11EE2">
        <w:rPr>
          <w:rFonts w:ascii="Times New Roman" w:hAnsi="Times New Roman" w:cs="Times New Roman"/>
          <w:color w:val="000000"/>
          <w:shd w:val="clear" w:color="auto" w:fill="FFFFFF"/>
        </w:rPr>
        <w:t xml:space="preserve"> мохоки</w:t>
      </w:r>
      <w:r>
        <w:rPr>
          <w:rFonts w:ascii="Times New Roman" w:hAnsi="Times New Roman" w:cs="Times New Roman"/>
          <w:color w:val="000000"/>
          <w:shd w:val="clear" w:color="auto" w:fill="FFFFFF"/>
        </w:rPr>
        <w:t>, мохавки, могауки или могавки</w:t>
      </w:r>
      <w:r w:rsidRPr="002959B3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</w:footnote>
  <w:footnote w:id="179">
    <w:p w:rsidR="00434505" w:rsidRPr="002F6E07" w:rsidRDefault="00434505" w:rsidP="00610AB1">
      <w:pPr>
        <w:pStyle w:val="a9"/>
        <w:rPr>
          <w:rFonts w:ascii="Times New Roman" w:hAnsi="Times New Roman" w:cs="Times New Roman"/>
          <w:lang w:val="fr-FR"/>
        </w:rPr>
      </w:pPr>
      <w:r w:rsidRPr="002F6E07">
        <w:rPr>
          <w:rStyle w:val="ab"/>
          <w:rFonts w:ascii="Times New Roman" w:hAnsi="Times New Roman" w:cs="Times New Roman"/>
        </w:rPr>
        <w:footnoteRef/>
      </w:r>
      <w:r w:rsidRPr="002F6E07">
        <w:rPr>
          <w:rFonts w:ascii="Times New Roman" w:hAnsi="Times New Roman" w:cs="Times New Roman"/>
          <w:lang w:val="fr-FR"/>
        </w:rPr>
        <w:t xml:space="preserve"> Les peuples autochtones et la souveraineté du Québec</w:t>
      </w:r>
      <w:r>
        <w:rPr>
          <w:rFonts w:ascii="Times New Roman" w:hAnsi="Times New Roman" w:cs="Times New Roman"/>
          <w:lang w:val="fr-FR"/>
        </w:rPr>
        <w:t xml:space="preserve"> </w:t>
      </w:r>
      <w:r w:rsidRPr="002F6E07">
        <w:rPr>
          <w:rFonts w:ascii="Times New Roman" w:hAnsi="Times New Roman" w:cs="Times New Roman"/>
          <w:lang w:val="fr-FR"/>
        </w:rPr>
        <w:t xml:space="preserve">// Faits et causes. </w:t>
      </w:r>
      <w:r w:rsidRPr="002F6E07">
        <w:rPr>
          <w:rFonts w:ascii="Times New Roman" w:hAnsi="Times New Roman" w:cs="Times New Roman"/>
          <w:lang w:val="fr-FR"/>
        </w:rPr>
        <w:t>Une perspective juridique sur l’actualité URL :</w:t>
      </w:r>
      <w:hyperlink r:id="rId65" w:history="1">
        <w:r w:rsidRPr="002F6E07">
          <w:rPr>
            <w:rStyle w:val="a7"/>
            <w:rFonts w:ascii="Times New Roman" w:hAnsi="Times New Roman" w:cs="Times New Roman"/>
            <w:lang w:val="fr-FR"/>
          </w:rPr>
          <w:t>http://www.faitsetcauses.com/2014/04/10/les-peuples-autochtones-et-la-souverainete-du-quebec/</w:t>
        </w:r>
      </w:hyperlink>
      <w:r w:rsidRPr="002F6E07">
        <w:rPr>
          <w:rFonts w:ascii="Times New Roman" w:hAnsi="Times New Roman" w:cs="Times New Roman"/>
          <w:lang w:val="fr-FR"/>
        </w:rPr>
        <w:t xml:space="preserve"> (</w:t>
      </w:r>
      <w:r w:rsidRPr="002F6E07">
        <w:rPr>
          <w:rFonts w:ascii="Times New Roman" w:hAnsi="Times New Roman" w:cs="Times New Roman"/>
        </w:rPr>
        <w:t>дата</w:t>
      </w:r>
      <w:r w:rsidRPr="002F6E07">
        <w:rPr>
          <w:rFonts w:ascii="Times New Roman" w:hAnsi="Times New Roman" w:cs="Times New Roman"/>
          <w:lang w:val="fr-FR"/>
        </w:rPr>
        <w:t xml:space="preserve"> </w:t>
      </w:r>
      <w:r w:rsidRPr="002F6E07">
        <w:rPr>
          <w:rFonts w:ascii="Times New Roman" w:hAnsi="Times New Roman" w:cs="Times New Roman"/>
        </w:rPr>
        <w:t>обр</w:t>
      </w:r>
      <w:r w:rsidRPr="002F6E07">
        <w:rPr>
          <w:rFonts w:ascii="Times New Roman" w:hAnsi="Times New Roman" w:cs="Times New Roman"/>
        </w:rPr>
        <w:t>а</w:t>
      </w:r>
      <w:r w:rsidRPr="002F6E07">
        <w:rPr>
          <w:rFonts w:ascii="Times New Roman" w:hAnsi="Times New Roman" w:cs="Times New Roman"/>
        </w:rPr>
        <w:t>щения</w:t>
      </w:r>
      <w:r w:rsidRPr="002F6E07">
        <w:rPr>
          <w:rFonts w:ascii="Times New Roman" w:hAnsi="Times New Roman" w:cs="Times New Roman"/>
          <w:lang w:val="fr-FR"/>
        </w:rPr>
        <w:t>: 08.04.2017)</w:t>
      </w:r>
    </w:p>
  </w:footnote>
  <w:footnote w:id="180">
    <w:p w:rsidR="00434505" w:rsidRPr="002F6E07" w:rsidRDefault="00434505" w:rsidP="00610AB1">
      <w:pPr>
        <w:pStyle w:val="a9"/>
        <w:rPr>
          <w:rFonts w:ascii="Times New Roman" w:hAnsi="Times New Roman" w:cs="Times New Roman"/>
          <w:lang w:val="fr-FR"/>
        </w:rPr>
      </w:pPr>
      <w:r w:rsidRPr="002F6E07">
        <w:rPr>
          <w:rStyle w:val="ab"/>
          <w:rFonts w:ascii="Times New Roman" w:hAnsi="Times New Roman" w:cs="Times New Roman"/>
        </w:rPr>
        <w:footnoteRef/>
      </w:r>
      <w:r w:rsidRPr="002F6E07">
        <w:rPr>
          <w:rFonts w:ascii="Times New Roman" w:hAnsi="Times New Roman" w:cs="Times New Roman"/>
          <w:lang w:val="fr-FR"/>
        </w:rPr>
        <w:t xml:space="preserve"> </w:t>
      </w:r>
      <w:r w:rsidRPr="002F6E07">
        <w:rPr>
          <w:rFonts w:ascii="Times New Roman" w:hAnsi="Times New Roman" w:cs="Times New Roman"/>
          <w:lang w:val="fr-FR"/>
        </w:rPr>
        <w:t>Renvoi relatif à la sécession du Québec//</w:t>
      </w:r>
      <w:r w:rsidRPr="002F6E07">
        <w:rPr>
          <w:rFonts w:ascii="Times New Roman" w:hAnsi="Times New Roman" w:cs="Times New Roman"/>
          <w:lang w:val="fr-FR"/>
        </w:rPr>
        <w:tab/>
        <w:t>Jugements de la Cour suprême du Canada URL :</w:t>
      </w:r>
      <w:hyperlink r:id="rId66" w:history="1">
        <w:r w:rsidRPr="002F6E07">
          <w:rPr>
            <w:rStyle w:val="a7"/>
            <w:rFonts w:ascii="Times New Roman" w:hAnsi="Times New Roman" w:cs="Times New Roman"/>
            <w:lang w:val="fr-FR"/>
          </w:rPr>
          <w:t>https://scc-csc.lexum.com/scc-csc/scc-csc/fr/item/1643/index.do</w:t>
        </w:r>
      </w:hyperlink>
      <w:r w:rsidRPr="002F6E07">
        <w:rPr>
          <w:rFonts w:ascii="Times New Roman" w:hAnsi="Times New Roman" w:cs="Times New Roman"/>
          <w:lang w:val="fr-FR"/>
        </w:rPr>
        <w:t xml:space="preserve"> (</w:t>
      </w:r>
      <w:r w:rsidRPr="002F6E07">
        <w:rPr>
          <w:rFonts w:ascii="Times New Roman" w:hAnsi="Times New Roman" w:cs="Times New Roman"/>
        </w:rPr>
        <w:t>дата</w:t>
      </w:r>
      <w:r w:rsidRPr="002F6E07">
        <w:rPr>
          <w:rFonts w:ascii="Times New Roman" w:hAnsi="Times New Roman" w:cs="Times New Roman"/>
          <w:lang w:val="fr-FR"/>
        </w:rPr>
        <w:t xml:space="preserve"> </w:t>
      </w:r>
      <w:r w:rsidRPr="002F6E07">
        <w:rPr>
          <w:rFonts w:ascii="Times New Roman" w:hAnsi="Times New Roman" w:cs="Times New Roman"/>
        </w:rPr>
        <w:t>обращения</w:t>
      </w:r>
      <w:r w:rsidRPr="002F6E07">
        <w:rPr>
          <w:rFonts w:ascii="Times New Roman" w:hAnsi="Times New Roman" w:cs="Times New Roman"/>
          <w:lang w:val="fr-FR"/>
        </w:rPr>
        <w:t>: 08.04.2017)</w:t>
      </w:r>
    </w:p>
  </w:footnote>
  <w:footnote w:id="181">
    <w:p w:rsidR="00434505" w:rsidRPr="002F6E07" w:rsidRDefault="00434505" w:rsidP="00610AB1">
      <w:pPr>
        <w:rPr>
          <w:sz w:val="20"/>
          <w:lang w:val="fr-FR"/>
        </w:rPr>
      </w:pPr>
      <w:r w:rsidRPr="002F6E07">
        <w:rPr>
          <w:rStyle w:val="ab"/>
          <w:sz w:val="20"/>
        </w:rPr>
        <w:footnoteRef/>
      </w:r>
      <w:r w:rsidRPr="002F6E07">
        <w:rPr>
          <w:sz w:val="20"/>
          <w:lang w:val="fr-FR"/>
        </w:rPr>
        <w:t xml:space="preserve"> </w:t>
      </w:r>
      <w:r w:rsidRPr="002F6E07">
        <w:rPr>
          <w:sz w:val="20"/>
          <w:shd w:val="clear" w:color="auto" w:fill="FFFFFF"/>
          <w:lang w:val="fr-FR"/>
        </w:rPr>
        <w:t>Les peuples autochtones et le referendum de 1995 au Québec :  Les questions qui se posent/</w:t>
      </w:r>
      <w:r w:rsidRPr="002F6E07">
        <w:rPr>
          <w:bCs/>
          <w:color w:val="000000"/>
          <w:sz w:val="20"/>
          <w:shd w:val="clear" w:color="auto" w:fill="FFFFFF"/>
          <w:lang w:val="fr-FR"/>
        </w:rPr>
        <w:t xml:space="preserve"> Jill Wherrett</w:t>
      </w:r>
      <w:r w:rsidRPr="002F6E07">
        <w:rPr>
          <w:sz w:val="20"/>
          <w:lang w:val="fr-FR"/>
        </w:rPr>
        <w:t xml:space="preserve">. </w:t>
      </w:r>
      <w:r w:rsidRPr="002F6E07">
        <w:rPr>
          <w:bCs/>
          <w:color w:val="000000"/>
          <w:sz w:val="20"/>
          <w:shd w:val="clear" w:color="auto" w:fill="FFFFFF"/>
          <w:lang w:val="fr-FR"/>
        </w:rPr>
        <w:t>Février 1996</w:t>
      </w:r>
      <w:r w:rsidRPr="006603C4">
        <w:rPr>
          <w:bCs/>
          <w:color w:val="000000"/>
          <w:sz w:val="20"/>
          <w:shd w:val="clear" w:color="auto" w:fill="FFFFFF"/>
          <w:lang w:val="fr-FR"/>
        </w:rPr>
        <w:t>.</w:t>
      </w:r>
      <w:r w:rsidRPr="002F6E07">
        <w:rPr>
          <w:bCs/>
          <w:color w:val="000000"/>
          <w:sz w:val="20"/>
          <w:shd w:val="clear" w:color="auto" w:fill="FFFFFF"/>
          <w:lang w:val="fr-FR"/>
        </w:rPr>
        <w:t xml:space="preserve"> </w:t>
      </w:r>
      <w:r w:rsidRPr="002F6E07">
        <w:rPr>
          <w:sz w:val="20"/>
          <w:lang w:val="fr-FR"/>
        </w:rPr>
        <w:t xml:space="preserve"> </w:t>
      </w:r>
      <w:r w:rsidRPr="002F6E07">
        <w:rPr>
          <w:sz w:val="20"/>
          <w:lang w:val="fr-FR"/>
        </w:rPr>
        <w:t>URL:</w:t>
      </w:r>
      <w:r w:rsidRPr="006603C4">
        <w:rPr>
          <w:sz w:val="20"/>
          <w:lang w:val="fr-FR"/>
        </w:rPr>
        <w:t> </w:t>
      </w:r>
      <w:hyperlink r:id="rId67" w:anchor="A" w:history="1">
        <w:r w:rsidRPr="002F6E07">
          <w:rPr>
            <w:rStyle w:val="a7"/>
            <w:sz w:val="20"/>
            <w:lang w:val="fr-FR"/>
          </w:rPr>
          <w:t>http://www.bdp.parl.gc.ca/content/lop/ResearchPublications/bp412-f.htm#A</w:t>
        </w:r>
      </w:hyperlink>
      <w:r w:rsidRPr="002F6E07">
        <w:rPr>
          <w:sz w:val="20"/>
          <w:lang w:val="fr-FR"/>
        </w:rPr>
        <w:t xml:space="preserve">. </w:t>
      </w:r>
    </w:p>
  </w:footnote>
  <w:footnote w:id="182">
    <w:p w:rsidR="00434505" w:rsidRPr="002F6E07" w:rsidRDefault="00434505" w:rsidP="002F6E07">
      <w:pPr>
        <w:pStyle w:val="a9"/>
        <w:rPr>
          <w:rFonts w:ascii="Times New Roman" w:hAnsi="Times New Roman" w:cs="Times New Roman"/>
        </w:rPr>
      </w:pPr>
      <w:r w:rsidRPr="002F6E07">
        <w:rPr>
          <w:rStyle w:val="ab"/>
          <w:rFonts w:ascii="Times New Roman" w:hAnsi="Times New Roman" w:cs="Times New Roman"/>
        </w:rPr>
        <w:footnoteRef/>
      </w:r>
      <w:r w:rsidRPr="002F6E07">
        <w:rPr>
          <w:rFonts w:ascii="Times New Roman" w:hAnsi="Times New Roman" w:cs="Times New Roman"/>
          <w:lang w:val="fr-FR"/>
        </w:rPr>
        <w:t xml:space="preserve"> Binette A. Faire la souveraineté du Québec avec les autochtones // Le Devoir. </w:t>
      </w:r>
      <w:r w:rsidRPr="001B783B">
        <w:rPr>
          <w:rFonts w:ascii="Times New Roman" w:hAnsi="Times New Roman" w:cs="Times New Roman"/>
        </w:rPr>
        <w:t xml:space="preserve">14 </w:t>
      </w:r>
      <w:r w:rsidRPr="002F6E07">
        <w:rPr>
          <w:rFonts w:ascii="Times New Roman" w:hAnsi="Times New Roman" w:cs="Times New Roman"/>
          <w:lang w:val="fr-FR"/>
        </w:rPr>
        <w:t>f</w:t>
      </w:r>
      <w:r w:rsidRPr="001B783B">
        <w:rPr>
          <w:rFonts w:ascii="Times New Roman" w:hAnsi="Times New Roman" w:cs="Times New Roman"/>
        </w:rPr>
        <w:t>é</w:t>
      </w:r>
      <w:r w:rsidRPr="002F6E07">
        <w:rPr>
          <w:rFonts w:ascii="Times New Roman" w:hAnsi="Times New Roman" w:cs="Times New Roman"/>
          <w:lang w:val="fr-FR"/>
        </w:rPr>
        <w:t>vrier</w:t>
      </w:r>
      <w:r w:rsidRPr="001B783B">
        <w:rPr>
          <w:rFonts w:ascii="Times New Roman" w:hAnsi="Times New Roman" w:cs="Times New Roman"/>
        </w:rPr>
        <w:t xml:space="preserve"> 2017. </w:t>
      </w:r>
      <w:r>
        <w:rPr>
          <w:rFonts w:ascii="Times New Roman" w:hAnsi="Times New Roman" w:cs="Times New Roman"/>
          <w:lang w:val="fr-FR"/>
        </w:rPr>
        <w:t>URL</w:t>
      </w:r>
      <w:r w:rsidRPr="006603C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 </w:t>
      </w:r>
      <w:hyperlink r:id="rId68" w:history="1">
        <w:r w:rsidRPr="002F6E07">
          <w:rPr>
            <w:rStyle w:val="a7"/>
            <w:rFonts w:ascii="Times New Roman" w:hAnsi="Times New Roman" w:cs="Times New Roman"/>
            <w:lang w:val="fr-FR"/>
          </w:rPr>
          <w:t>http</w:t>
        </w:r>
        <w:r w:rsidRPr="002F6E07">
          <w:rPr>
            <w:rStyle w:val="a7"/>
            <w:rFonts w:ascii="Times New Roman" w:hAnsi="Times New Roman" w:cs="Times New Roman"/>
          </w:rPr>
          <w:t>://</w:t>
        </w:r>
        <w:r w:rsidRPr="002F6E07">
          <w:rPr>
            <w:rStyle w:val="a7"/>
            <w:rFonts w:ascii="Times New Roman" w:hAnsi="Times New Roman" w:cs="Times New Roman"/>
            <w:lang w:val="fr-FR"/>
          </w:rPr>
          <w:t>www</w:t>
        </w:r>
        <w:r w:rsidRPr="002F6E07">
          <w:rPr>
            <w:rStyle w:val="a7"/>
            <w:rFonts w:ascii="Times New Roman" w:hAnsi="Times New Roman" w:cs="Times New Roman"/>
          </w:rPr>
          <w:t>.</w:t>
        </w:r>
        <w:r w:rsidRPr="002F6E07">
          <w:rPr>
            <w:rStyle w:val="a7"/>
            <w:rFonts w:ascii="Times New Roman" w:hAnsi="Times New Roman" w:cs="Times New Roman"/>
            <w:lang w:val="fr-FR"/>
          </w:rPr>
          <w:t>ledevoir</w:t>
        </w:r>
        <w:r w:rsidRPr="002F6E07">
          <w:rPr>
            <w:rStyle w:val="a7"/>
            <w:rFonts w:ascii="Times New Roman" w:hAnsi="Times New Roman" w:cs="Times New Roman"/>
          </w:rPr>
          <w:t>.</w:t>
        </w:r>
        <w:r w:rsidRPr="002F6E07">
          <w:rPr>
            <w:rStyle w:val="a7"/>
            <w:rFonts w:ascii="Times New Roman" w:hAnsi="Times New Roman" w:cs="Times New Roman"/>
            <w:lang w:val="fr-FR"/>
          </w:rPr>
          <w:t>com</w:t>
        </w:r>
        <w:r w:rsidRPr="002F6E07">
          <w:rPr>
            <w:rStyle w:val="a7"/>
            <w:rFonts w:ascii="Times New Roman" w:hAnsi="Times New Roman" w:cs="Times New Roman"/>
          </w:rPr>
          <w:t>/</w:t>
        </w:r>
        <w:r w:rsidRPr="002F6E07">
          <w:rPr>
            <w:rStyle w:val="a7"/>
            <w:rFonts w:ascii="Times New Roman" w:hAnsi="Times New Roman" w:cs="Times New Roman"/>
            <w:lang w:val="fr-FR"/>
          </w:rPr>
          <w:t>politique</w:t>
        </w:r>
        <w:r w:rsidRPr="002F6E07">
          <w:rPr>
            <w:rStyle w:val="a7"/>
            <w:rFonts w:ascii="Times New Roman" w:hAnsi="Times New Roman" w:cs="Times New Roman"/>
          </w:rPr>
          <w:t>/</w:t>
        </w:r>
        <w:r w:rsidRPr="002F6E07">
          <w:rPr>
            <w:rStyle w:val="a7"/>
            <w:rFonts w:ascii="Times New Roman" w:hAnsi="Times New Roman" w:cs="Times New Roman"/>
            <w:lang w:val="fr-FR"/>
          </w:rPr>
          <w:t>quebec</w:t>
        </w:r>
        <w:r w:rsidRPr="002F6E07">
          <w:rPr>
            <w:rStyle w:val="a7"/>
            <w:rFonts w:ascii="Times New Roman" w:hAnsi="Times New Roman" w:cs="Times New Roman"/>
          </w:rPr>
          <w:t>/491604/</w:t>
        </w:r>
        <w:r w:rsidRPr="002F6E07">
          <w:rPr>
            <w:rStyle w:val="a7"/>
            <w:rFonts w:ascii="Times New Roman" w:hAnsi="Times New Roman" w:cs="Times New Roman"/>
            <w:lang w:val="fr-FR"/>
          </w:rPr>
          <w:t>faire</w:t>
        </w:r>
        <w:r w:rsidRPr="002F6E07">
          <w:rPr>
            <w:rStyle w:val="a7"/>
            <w:rFonts w:ascii="Times New Roman" w:hAnsi="Times New Roman" w:cs="Times New Roman"/>
          </w:rPr>
          <w:t>-</w:t>
        </w:r>
        <w:r w:rsidRPr="002F6E07">
          <w:rPr>
            <w:rStyle w:val="a7"/>
            <w:rFonts w:ascii="Times New Roman" w:hAnsi="Times New Roman" w:cs="Times New Roman"/>
            <w:lang w:val="fr-FR"/>
          </w:rPr>
          <w:t>la</w:t>
        </w:r>
        <w:r w:rsidRPr="002F6E07">
          <w:rPr>
            <w:rStyle w:val="a7"/>
            <w:rFonts w:ascii="Times New Roman" w:hAnsi="Times New Roman" w:cs="Times New Roman"/>
          </w:rPr>
          <w:t>-</w:t>
        </w:r>
        <w:r w:rsidRPr="002F6E07">
          <w:rPr>
            <w:rStyle w:val="a7"/>
            <w:rFonts w:ascii="Times New Roman" w:hAnsi="Times New Roman" w:cs="Times New Roman"/>
            <w:lang w:val="fr-FR"/>
          </w:rPr>
          <w:t>souverainete</w:t>
        </w:r>
        <w:r w:rsidRPr="002F6E07">
          <w:rPr>
            <w:rStyle w:val="a7"/>
            <w:rFonts w:ascii="Times New Roman" w:hAnsi="Times New Roman" w:cs="Times New Roman"/>
          </w:rPr>
          <w:t>-</w:t>
        </w:r>
        <w:r w:rsidRPr="002F6E07">
          <w:rPr>
            <w:rStyle w:val="a7"/>
            <w:rFonts w:ascii="Times New Roman" w:hAnsi="Times New Roman" w:cs="Times New Roman"/>
            <w:lang w:val="fr-FR"/>
          </w:rPr>
          <w:t>du</w:t>
        </w:r>
        <w:r w:rsidRPr="002F6E07">
          <w:rPr>
            <w:rStyle w:val="a7"/>
            <w:rFonts w:ascii="Times New Roman" w:hAnsi="Times New Roman" w:cs="Times New Roman"/>
          </w:rPr>
          <w:t>-</w:t>
        </w:r>
        <w:r w:rsidRPr="002F6E07">
          <w:rPr>
            <w:rStyle w:val="a7"/>
            <w:rFonts w:ascii="Times New Roman" w:hAnsi="Times New Roman" w:cs="Times New Roman"/>
            <w:lang w:val="fr-FR"/>
          </w:rPr>
          <w:t>quebec</w:t>
        </w:r>
        <w:r w:rsidRPr="002F6E07">
          <w:rPr>
            <w:rStyle w:val="a7"/>
            <w:rFonts w:ascii="Times New Roman" w:hAnsi="Times New Roman" w:cs="Times New Roman"/>
          </w:rPr>
          <w:t>-</w:t>
        </w:r>
        <w:r w:rsidRPr="002F6E07">
          <w:rPr>
            <w:rStyle w:val="a7"/>
            <w:rFonts w:ascii="Times New Roman" w:hAnsi="Times New Roman" w:cs="Times New Roman"/>
            <w:lang w:val="fr-FR"/>
          </w:rPr>
          <w:t>avec</w:t>
        </w:r>
        <w:r w:rsidRPr="002F6E07">
          <w:rPr>
            <w:rStyle w:val="a7"/>
            <w:rFonts w:ascii="Times New Roman" w:hAnsi="Times New Roman" w:cs="Times New Roman"/>
          </w:rPr>
          <w:t>-</w:t>
        </w:r>
        <w:r w:rsidRPr="002F6E07">
          <w:rPr>
            <w:rStyle w:val="a7"/>
            <w:rFonts w:ascii="Times New Roman" w:hAnsi="Times New Roman" w:cs="Times New Roman"/>
            <w:lang w:val="fr-FR"/>
          </w:rPr>
          <w:t>les</w:t>
        </w:r>
        <w:r w:rsidRPr="002F6E07">
          <w:rPr>
            <w:rStyle w:val="a7"/>
            <w:rFonts w:ascii="Times New Roman" w:hAnsi="Times New Roman" w:cs="Times New Roman"/>
          </w:rPr>
          <w:t>-</w:t>
        </w:r>
        <w:r w:rsidRPr="002F6E07">
          <w:rPr>
            <w:rStyle w:val="a7"/>
            <w:rFonts w:ascii="Times New Roman" w:hAnsi="Times New Roman" w:cs="Times New Roman"/>
            <w:lang w:val="fr-FR"/>
          </w:rPr>
          <w:t>autochtones</w:t>
        </w:r>
      </w:hyperlink>
      <w:r w:rsidRPr="002F6E07">
        <w:rPr>
          <w:rFonts w:ascii="Times New Roman" w:hAnsi="Times New Roman" w:cs="Times New Roman"/>
        </w:rPr>
        <w:t xml:space="preserve"> (д</w:t>
      </w:r>
      <w:r w:rsidRPr="002F6E07">
        <w:rPr>
          <w:rFonts w:ascii="Times New Roman" w:hAnsi="Times New Roman" w:cs="Times New Roman"/>
        </w:rPr>
        <w:t>а</w:t>
      </w:r>
      <w:r w:rsidRPr="002F6E07">
        <w:rPr>
          <w:rFonts w:ascii="Times New Roman" w:hAnsi="Times New Roman" w:cs="Times New Roman"/>
        </w:rPr>
        <w:t>та обращения: 08.04.2017)</w:t>
      </w:r>
    </w:p>
  </w:footnote>
  <w:footnote w:id="183">
    <w:p w:rsidR="00434505" w:rsidRPr="00105CDF" w:rsidRDefault="00434505">
      <w:pPr>
        <w:pStyle w:val="a9"/>
        <w:rPr>
          <w:rFonts w:ascii="Times New Roman" w:hAnsi="Times New Roman" w:cs="Times New Roman"/>
        </w:rPr>
      </w:pPr>
      <w:r w:rsidRPr="00105CDF">
        <w:rPr>
          <w:rStyle w:val="ab"/>
          <w:rFonts w:ascii="Times New Roman" w:hAnsi="Times New Roman" w:cs="Times New Roman"/>
        </w:rPr>
        <w:footnoteRef/>
      </w:r>
      <w:r w:rsidRPr="00105CDF">
        <w:rPr>
          <w:rFonts w:ascii="Times New Roman" w:hAnsi="Times New Roman" w:cs="Times New Roman"/>
        </w:rPr>
        <w:t xml:space="preserve"> Акимов Ю.Г. «Голлистская атака» или «Война с ветряными мельницами»: Франция, Квебек и «остальная Канада в 1960-е гг. // Канадский</w:t>
      </w:r>
      <w:r>
        <w:rPr>
          <w:rFonts w:ascii="Times New Roman" w:hAnsi="Times New Roman" w:cs="Times New Roman"/>
        </w:rPr>
        <w:t xml:space="preserve"> ежегодник. Выпуск 17. М. 2013.</w:t>
      </w:r>
      <w:r w:rsidRPr="0053742C">
        <w:rPr>
          <w:rFonts w:ascii="Times New Roman" w:hAnsi="Times New Roman" w:cs="Times New Roman"/>
        </w:rPr>
        <w:t xml:space="preserve"> </w:t>
      </w:r>
      <w:r w:rsidRPr="00105CDF">
        <w:rPr>
          <w:rFonts w:ascii="Times New Roman" w:hAnsi="Times New Roman" w:cs="Times New Roman"/>
        </w:rPr>
        <w:t>С. 20.</w:t>
      </w:r>
    </w:p>
  </w:footnote>
  <w:footnote w:id="184">
    <w:p w:rsidR="00434505" w:rsidRPr="00753292" w:rsidRDefault="00434505">
      <w:pPr>
        <w:pStyle w:val="a9"/>
        <w:rPr>
          <w:rFonts w:ascii="Times New Roman" w:hAnsi="Times New Roman" w:cs="Times New Roman"/>
          <w:lang w:val="fr-FR"/>
        </w:rPr>
      </w:pPr>
      <w:r w:rsidRPr="00105CDF">
        <w:rPr>
          <w:rStyle w:val="ab"/>
          <w:rFonts w:ascii="Times New Roman" w:hAnsi="Times New Roman" w:cs="Times New Roman"/>
        </w:rPr>
        <w:footnoteRef/>
      </w:r>
      <w:r w:rsidRPr="00105CDF">
        <w:rPr>
          <w:rFonts w:ascii="Times New Roman" w:hAnsi="Times New Roman" w:cs="Times New Roman"/>
        </w:rPr>
        <w:t xml:space="preserve"> Акимов Ю.Г. «Голлистская атака» или «Война с ветряными мельницами»: Франция, Квебек и «остальная Канада в 1960-е гг.</w:t>
      </w:r>
      <w:r w:rsidRPr="0053742C">
        <w:rPr>
          <w:rFonts w:ascii="Times New Roman" w:hAnsi="Times New Roman" w:cs="Times New Roman"/>
        </w:rPr>
        <w:t xml:space="preserve"> </w:t>
      </w:r>
      <w:r w:rsidRPr="00753292">
        <w:rPr>
          <w:rFonts w:ascii="Times New Roman" w:hAnsi="Times New Roman" w:cs="Times New Roman"/>
          <w:lang w:val="fr-FR"/>
        </w:rPr>
        <w:t>C. 23.</w:t>
      </w:r>
    </w:p>
  </w:footnote>
  <w:footnote w:id="185">
    <w:p w:rsidR="00434505" w:rsidRPr="006603C4" w:rsidRDefault="00434505">
      <w:pPr>
        <w:pStyle w:val="a9"/>
        <w:rPr>
          <w:rFonts w:ascii="Times New Roman" w:hAnsi="Times New Roman" w:cs="Times New Roman"/>
        </w:rPr>
      </w:pPr>
      <w:r w:rsidRPr="00105CDF">
        <w:rPr>
          <w:rStyle w:val="ab"/>
          <w:rFonts w:ascii="Times New Roman" w:hAnsi="Times New Roman" w:cs="Times New Roman"/>
        </w:rPr>
        <w:footnoteRef/>
      </w:r>
      <w:r w:rsidRPr="00753292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His</w:t>
      </w:r>
      <w:r w:rsidRPr="00753292">
        <w:rPr>
          <w:rFonts w:ascii="Times New Roman" w:hAnsi="Times New Roman" w:cs="Times New Roman"/>
          <w:lang w:val="fr-FR"/>
        </w:rPr>
        <w:t>torique. La Commission franco-québécoise sur les lieux de mémoire communs (CFQLMC)</w:t>
      </w:r>
      <w:r>
        <w:rPr>
          <w:rFonts w:ascii="Times New Roman" w:hAnsi="Times New Roman" w:cs="Times New Roman"/>
          <w:lang w:val="fr-FR"/>
        </w:rPr>
        <w:t>.</w:t>
      </w:r>
      <w:r w:rsidRPr="00753292">
        <w:rPr>
          <w:rFonts w:ascii="Times New Roman" w:hAnsi="Times New Roman" w:cs="Times New Roman"/>
          <w:lang w:val="fr-FR"/>
        </w:rPr>
        <w:t xml:space="preserve"> </w:t>
      </w:r>
      <w:r w:rsidRPr="006603C4">
        <w:rPr>
          <w:rFonts w:ascii="Times New Roman" w:hAnsi="Times New Roman" w:cs="Times New Roman"/>
          <w:lang w:val="fr-FR"/>
        </w:rPr>
        <w:t>URL</w:t>
      </w:r>
      <w:r w:rsidRPr="006603C4">
        <w:rPr>
          <w:rFonts w:ascii="Times New Roman" w:hAnsi="Times New Roman" w:cs="Times New Roman"/>
        </w:rPr>
        <w:t>:</w:t>
      </w:r>
      <w:r w:rsidRPr="006603C4">
        <w:rPr>
          <w:rFonts w:ascii="Times New Roman" w:hAnsi="Times New Roman" w:cs="Times New Roman"/>
          <w:lang w:val="fr-FR"/>
        </w:rPr>
        <w:t> </w:t>
      </w:r>
      <w:hyperlink r:id="rId69" w:history="1">
        <w:r w:rsidRPr="00753292">
          <w:rPr>
            <w:rStyle w:val="a7"/>
            <w:rFonts w:ascii="Times New Roman" w:hAnsi="Times New Roman" w:cs="Times New Roman"/>
            <w:lang w:val="fr-FR"/>
          </w:rPr>
          <w:t>http</w:t>
        </w:r>
        <w:r w:rsidRPr="006603C4">
          <w:rPr>
            <w:rStyle w:val="a7"/>
            <w:rFonts w:ascii="Times New Roman" w:hAnsi="Times New Roman" w:cs="Times New Roman"/>
          </w:rPr>
          <w:t>://</w:t>
        </w:r>
        <w:r w:rsidRPr="00753292">
          <w:rPr>
            <w:rStyle w:val="a7"/>
            <w:rFonts w:ascii="Times New Roman" w:hAnsi="Times New Roman" w:cs="Times New Roman"/>
            <w:lang w:val="fr-FR"/>
          </w:rPr>
          <w:t>www</w:t>
        </w:r>
        <w:r w:rsidRPr="006603C4">
          <w:rPr>
            <w:rStyle w:val="a7"/>
            <w:rFonts w:ascii="Times New Roman" w:hAnsi="Times New Roman" w:cs="Times New Roman"/>
          </w:rPr>
          <w:t>.</w:t>
        </w:r>
        <w:r w:rsidRPr="00753292">
          <w:rPr>
            <w:rStyle w:val="a7"/>
            <w:rFonts w:ascii="Times New Roman" w:hAnsi="Times New Roman" w:cs="Times New Roman"/>
            <w:lang w:val="fr-FR"/>
          </w:rPr>
          <w:t>cfqlmc</w:t>
        </w:r>
        <w:r w:rsidRPr="006603C4">
          <w:rPr>
            <w:rStyle w:val="a7"/>
            <w:rFonts w:ascii="Times New Roman" w:hAnsi="Times New Roman" w:cs="Times New Roman"/>
          </w:rPr>
          <w:t>.</w:t>
        </w:r>
        <w:r w:rsidRPr="00753292">
          <w:rPr>
            <w:rStyle w:val="a7"/>
            <w:rFonts w:ascii="Times New Roman" w:hAnsi="Times New Roman" w:cs="Times New Roman"/>
            <w:lang w:val="fr-FR"/>
          </w:rPr>
          <w:t>org</w:t>
        </w:r>
        <w:r w:rsidRPr="006603C4">
          <w:rPr>
            <w:rStyle w:val="a7"/>
            <w:rFonts w:ascii="Times New Roman" w:hAnsi="Times New Roman" w:cs="Times New Roman"/>
          </w:rPr>
          <w:t>/</w:t>
        </w:r>
        <w:r w:rsidRPr="00753292">
          <w:rPr>
            <w:rStyle w:val="a7"/>
            <w:rFonts w:ascii="Times New Roman" w:hAnsi="Times New Roman" w:cs="Times New Roman"/>
            <w:lang w:val="fr-FR"/>
          </w:rPr>
          <w:t>la</w:t>
        </w:r>
        <w:r w:rsidRPr="006603C4">
          <w:rPr>
            <w:rStyle w:val="a7"/>
            <w:rFonts w:ascii="Times New Roman" w:hAnsi="Times New Roman" w:cs="Times New Roman"/>
          </w:rPr>
          <w:t>-</w:t>
        </w:r>
        <w:r w:rsidRPr="00753292">
          <w:rPr>
            <w:rStyle w:val="a7"/>
            <w:rFonts w:ascii="Times New Roman" w:hAnsi="Times New Roman" w:cs="Times New Roman"/>
            <w:lang w:val="fr-FR"/>
          </w:rPr>
          <w:t>commission</w:t>
        </w:r>
        <w:r w:rsidRPr="006603C4">
          <w:rPr>
            <w:rStyle w:val="a7"/>
            <w:rFonts w:ascii="Times New Roman" w:hAnsi="Times New Roman" w:cs="Times New Roman"/>
          </w:rPr>
          <w:t>/</w:t>
        </w:r>
        <w:r w:rsidRPr="00753292">
          <w:rPr>
            <w:rStyle w:val="a7"/>
            <w:rFonts w:ascii="Times New Roman" w:hAnsi="Times New Roman" w:cs="Times New Roman"/>
            <w:lang w:val="fr-FR"/>
          </w:rPr>
          <w:t>historique</w:t>
        </w:r>
      </w:hyperlink>
      <w:r w:rsidRPr="006603C4">
        <w:rPr>
          <w:rFonts w:ascii="Times New Roman" w:hAnsi="Times New Roman" w:cs="Times New Roman"/>
        </w:rPr>
        <w:t xml:space="preserve"> (</w:t>
      </w:r>
      <w:r w:rsidRPr="00105CDF">
        <w:rPr>
          <w:rFonts w:ascii="Times New Roman" w:hAnsi="Times New Roman" w:cs="Times New Roman"/>
        </w:rPr>
        <w:t>дата</w:t>
      </w:r>
      <w:r w:rsidRPr="006603C4">
        <w:rPr>
          <w:rFonts w:ascii="Times New Roman" w:hAnsi="Times New Roman" w:cs="Times New Roman"/>
        </w:rPr>
        <w:t xml:space="preserve"> </w:t>
      </w:r>
      <w:r w:rsidRPr="00105CDF">
        <w:rPr>
          <w:rFonts w:ascii="Times New Roman" w:hAnsi="Times New Roman" w:cs="Times New Roman"/>
        </w:rPr>
        <w:t>обращения</w:t>
      </w:r>
      <w:r w:rsidRPr="006603C4">
        <w:rPr>
          <w:rFonts w:ascii="Times New Roman" w:hAnsi="Times New Roman" w:cs="Times New Roman"/>
        </w:rPr>
        <w:t>: 08.04.2017)</w:t>
      </w:r>
    </w:p>
  </w:footnote>
  <w:footnote w:id="186">
    <w:p w:rsidR="00434505" w:rsidRPr="00EF5D00" w:rsidRDefault="00434505" w:rsidP="00412490">
      <w:pPr>
        <w:pStyle w:val="a9"/>
        <w:rPr>
          <w:rFonts w:ascii="Times New Roman" w:hAnsi="Times New Roman" w:cs="Times New Roman"/>
          <w:lang w:val="fr-FR"/>
        </w:rPr>
      </w:pPr>
      <w:r w:rsidRPr="00105CDF">
        <w:rPr>
          <w:rStyle w:val="ab"/>
          <w:rFonts w:ascii="Times New Roman" w:hAnsi="Times New Roman" w:cs="Times New Roman"/>
        </w:rPr>
        <w:footnoteRef/>
      </w:r>
      <w:r w:rsidRPr="00EF5D00">
        <w:rPr>
          <w:rFonts w:ascii="Times New Roman" w:hAnsi="Times New Roman" w:cs="Times New Roman"/>
          <w:lang w:val="fr-FR"/>
        </w:rPr>
        <w:t xml:space="preserve"> </w:t>
      </w:r>
      <w:r w:rsidRPr="00105CDF">
        <w:rPr>
          <w:rFonts w:ascii="Times New Roman" w:hAnsi="Times New Roman" w:cs="Times New Roman"/>
        </w:rPr>
        <w:t>Там</w:t>
      </w:r>
      <w:r w:rsidRPr="00EF5D00">
        <w:rPr>
          <w:rFonts w:ascii="Times New Roman" w:hAnsi="Times New Roman" w:cs="Times New Roman"/>
          <w:lang w:val="fr-FR"/>
        </w:rPr>
        <w:t xml:space="preserve"> </w:t>
      </w:r>
      <w:r w:rsidRPr="00105CDF">
        <w:rPr>
          <w:rFonts w:ascii="Times New Roman" w:hAnsi="Times New Roman" w:cs="Times New Roman"/>
        </w:rPr>
        <w:t>же</w:t>
      </w:r>
      <w:r w:rsidRPr="00EF5D00">
        <w:rPr>
          <w:rFonts w:ascii="Times New Roman" w:hAnsi="Times New Roman" w:cs="Times New Roman"/>
          <w:lang w:val="fr-FR"/>
        </w:rPr>
        <w:t>.</w:t>
      </w:r>
    </w:p>
  </w:footnote>
  <w:footnote w:id="187">
    <w:p w:rsidR="00434505" w:rsidRPr="00CF04C7" w:rsidRDefault="00434505" w:rsidP="00CF04C7">
      <w:pPr>
        <w:rPr>
          <w:color w:val="333366"/>
          <w:sz w:val="20"/>
          <w:szCs w:val="20"/>
          <w:lang w:val="fr-FR"/>
        </w:rPr>
      </w:pPr>
      <w:r w:rsidRPr="00CF04C7">
        <w:rPr>
          <w:rStyle w:val="ab"/>
          <w:sz w:val="20"/>
          <w:szCs w:val="20"/>
        </w:rPr>
        <w:footnoteRef/>
      </w:r>
      <w:r w:rsidRPr="00CF04C7">
        <w:rPr>
          <w:sz w:val="20"/>
          <w:szCs w:val="20"/>
          <w:lang w:val="fr-FR"/>
        </w:rPr>
        <w:t xml:space="preserve"> Inventaire des lieux de mémoire de la Nouvelle-France. À propos de l'Inventaire</w:t>
      </w:r>
      <w:r>
        <w:rPr>
          <w:sz w:val="20"/>
          <w:szCs w:val="20"/>
          <w:lang w:val="fr-FR"/>
        </w:rPr>
        <w:t>.</w:t>
      </w:r>
      <w:r w:rsidRPr="00CF04C7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URL: </w:t>
      </w:r>
      <w:hyperlink r:id="rId70" w:history="1">
        <w:r w:rsidRPr="00D72E41">
          <w:rPr>
            <w:rStyle w:val="a7"/>
            <w:sz w:val="20"/>
            <w:szCs w:val="20"/>
            <w:lang w:val="fr-FR"/>
          </w:rPr>
          <w:t>http://inventairenf.cieq.ulaval.ca:8080/inventaire/information.do</w:t>
        </w:r>
      </w:hyperlink>
      <w:r>
        <w:rPr>
          <w:sz w:val="20"/>
          <w:szCs w:val="20"/>
          <w:lang w:val="fr-FR"/>
        </w:rPr>
        <w:t xml:space="preserve"> </w:t>
      </w:r>
      <w:r w:rsidRPr="00CF04C7">
        <w:rPr>
          <w:sz w:val="20"/>
          <w:lang w:val="fr-FR"/>
        </w:rPr>
        <w:t>(</w:t>
      </w:r>
      <w:r w:rsidRPr="00CF04C7">
        <w:rPr>
          <w:sz w:val="20"/>
        </w:rPr>
        <w:t>дата</w:t>
      </w:r>
      <w:r w:rsidRPr="00CF04C7">
        <w:rPr>
          <w:sz w:val="20"/>
          <w:lang w:val="fr-FR"/>
        </w:rPr>
        <w:t xml:space="preserve"> </w:t>
      </w:r>
      <w:r w:rsidRPr="00CF04C7">
        <w:rPr>
          <w:sz w:val="20"/>
        </w:rPr>
        <w:t>обращения</w:t>
      </w:r>
      <w:r w:rsidRPr="00CF04C7">
        <w:rPr>
          <w:sz w:val="20"/>
          <w:lang w:val="fr-FR"/>
        </w:rPr>
        <w:t>: 08.0</w:t>
      </w:r>
      <w:r>
        <w:rPr>
          <w:sz w:val="20"/>
          <w:lang w:val="fr-FR"/>
        </w:rPr>
        <w:t>5</w:t>
      </w:r>
      <w:r w:rsidRPr="00CF04C7">
        <w:rPr>
          <w:sz w:val="20"/>
          <w:lang w:val="fr-FR"/>
        </w:rPr>
        <w:t>.2017)</w:t>
      </w:r>
    </w:p>
  </w:footnote>
  <w:footnote w:id="188">
    <w:p w:rsidR="00434505" w:rsidRPr="00753292" w:rsidRDefault="00434505" w:rsidP="00436DCA">
      <w:pPr>
        <w:pStyle w:val="a9"/>
        <w:rPr>
          <w:rFonts w:ascii="Times New Roman" w:hAnsi="Times New Roman" w:cs="Times New Roman"/>
          <w:lang w:val="fr-FR"/>
        </w:rPr>
      </w:pPr>
      <w:r w:rsidRPr="00105CDF">
        <w:rPr>
          <w:rStyle w:val="ab"/>
          <w:rFonts w:ascii="Times New Roman" w:hAnsi="Times New Roman" w:cs="Times New Roman"/>
        </w:rPr>
        <w:footnoteRef/>
      </w:r>
      <w:r w:rsidRPr="00753292">
        <w:rPr>
          <w:rFonts w:ascii="Times New Roman" w:hAnsi="Times New Roman" w:cs="Times New Roman"/>
          <w:lang w:val="fr-FR"/>
        </w:rPr>
        <w:t xml:space="preserve"> </w:t>
      </w:r>
      <w:r w:rsidRPr="00105CDF">
        <w:rPr>
          <w:rFonts w:ascii="Times New Roman" w:hAnsi="Times New Roman" w:cs="Times New Roman"/>
          <w:lang w:val="fr-FR"/>
        </w:rPr>
        <w:t>M</w:t>
      </w:r>
      <w:r w:rsidRPr="00753292">
        <w:rPr>
          <w:rFonts w:ascii="Times New Roman" w:hAnsi="Times New Roman" w:cs="Times New Roman"/>
          <w:lang w:val="fr-FR"/>
        </w:rPr>
        <w:t>é</w:t>
      </w:r>
      <w:r w:rsidRPr="00105CDF">
        <w:rPr>
          <w:rFonts w:ascii="Times New Roman" w:hAnsi="Times New Roman" w:cs="Times New Roman"/>
          <w:lang w:val="fr-FR"/>
        </w:rPr>
        <w:t>moires</w:t>
      </w:r>
      <w:r w:rsidRPr="00753292">
        <w:rPr>
          <w:rFonts w:ascii="Times New Roman" w:hAnsi="Times New Roman" w:cs="Times New Roman"/>
          <w:lang w:val="fr-FR"/>
        </w:rPr>
        <w:t xml:space="preserve"> </w:t>
      </w:r>
      <w:r w:rsidRPr="00105CDF">
        <w:rPr>
          <w:rFonts w:ascii="Times New Roman" w:hAnsi="Times New Roman" w:cs="Times New Roman"/>
          <w:lang w:val="fr-FR"/>
        </w:rPr>
        <w:t>Am</w:t>
      </w:r>
      <w:r w:rsidRPr="00753292">
        <w:rPr>
          <w:rFonts w:ascii="Times New Roman" w:hAnsi="Times New Roman" w:cs="Times New Roman"/>
          <w:lang w:val="fr-FR"/>
        </w:rPr>
        <w:t>é</w:t>
      </w:r>
      <w:r w:rsidRPr="00105CDF">
        <w:rPr>
          <w:rFonts w:ascii="Times New Roman" w:hAnsi="Times New Roman" w:cs="Times New Roman"/>
          <w:lang w:val="fr-FR"/>
        </w:rPr>
        <w:t>rique</w:t>
      </w:r>
      <w:r w:rsidRPr="00753292">
        <w:rPr>
          <w:rFonts w:ascii="Times New Roman" w:hAnsi="Times New Roman" w:cs="Times New Roman"/>
          <w:lang w:val="fr-FR"/>
        </w:rPr>
        <w:t xml:space="preserve"> </w:t>
      </w:r>
      <w:r w:rsidRPr="00105CDF">
        <w:rPr>
          <w:rFonts w:ascii="Times New Roman" w:hAnsi="Times New Roman" w:cs="Times New Roman"/>
          <w:lang w:val="fr-FR"/>
        </w:rPr>
        <w:t>fran</w:t>
      </w:r>
      <w:r w:rsidRPr="00753292">
        <w:rPr>
          <w:rFonts w:ascii="Times New Roman" w:hAnsi="Times New Roman" w:cs="Times New Roman"/>
          <w:lang w:val="fr-FR"/>
        </w:rPr>
        <w:t>ç</w:t>
      </w:r>
      <w:r w:rsidRPr="00105CDF">
        <w:rPr>
          <w:rFonts w:ascii="Times New Roman" w:hAnsi="Times New Roman" w:cs="Times New Roman"/>
          <w:lang w:val="fr-FR"/>
        </w:rPr>
        <w:t>aise</w:t>
      </w:r>
      <w:r>
        <w:rPr>
          <w:rFonts w:ascii="Times New Roman" w:hAnsi="Times New Roman" w:cs="Times New Roman"/>
          <w:lang w:val="fr-FR"/>
        </w:rPr>
        <w:t>.</w:t>
      </w:r>
      <w:r w:rsidRPr="00753292">
        <w:rPr>
          <w:rFonts w:ascii="Times New Roman" w:hAnsi="Times New Roman" w:cs="Times New Roman"/>
          <w:lang w:val="fr-FR"/>
        </w:rPr>
        <w:t xml:space="preserve"> </w:t>
      </w:r>
      <w:r w:rsidRPr="00753292">
        <w:rPr>
          <w:rFonts w:ascii="Times New Roman" w:hAnsi="Times New Roman" w:cs="Times New Roman"/>
          <w:lang w:val="fr-FR"/>
        </w:rPr>
        <w:t xml:space="preserve">URL: </w:t>
      </w:r>
      <w:hyperlink r:id="rId71" w:history="1">
        <w:r w:rsidRPr="00105CDF">
          <w:rPr>
            <w:rStyle w:val="a7"/>
            <w:rFonts w:ascii="Times New Roman" w:hAnsi="Times New Roman" w:cs="Times New Roman"/>
            <w:lang w:val="fr-FR"/>
          </w:rPr>
          <w:t>http</w:t>
        </w:r>
        <w:r w:rsidRPr="00753292">
          <w:rPr>
            <w:rStyle w:val="a7"/>
            <w:rFonts w:ascii="Times New Roman" w:hAnsi="Times New Roman" w:cs="Times New Roman"/>
            <w:lang w:val="fr-FR"/>
          </w:rPr>
          <w:t>://</w:t>
        </w:r>
        <w:r w:rsidRPr="00105CDF">
          <w:rPr>
            <w:rStyle w:val="a7"/>
            <w:rFonts w:ascii="Times New Roman" w:hAnsi="Times New Roman" w:cs="Times New Roman"/>
            <w:lang w:val="fr-FR"/>
          </w:rPr>
          <w:t>www</w:t>
        </w:r>
        <w:r w:rsidRPr="00753292">
          <w:rPr>
            <w:rStyle w:val="a7"/>
            <w:rFonts w:ascii="Times New Roman" w:hAnsi="Times New Roman" w:cs="Times New Roman"/>
            <w:lang w:val="fr-FR"/>
          </w:rPr>
          <w:t>.</w:t>
        </w:r>
        <w:r w:rsidRPr="00105CDF">
          <w:rPr>
            <w:rStyle w:val="a7"/>
            <w:rFonts w:ascii="Times New Roman" w:hAnsi="Times New Roman" w:cs="Times New Roman"/>
            <w:lang w:val="fr-FR"/>
          </w:rPr>
          <w:t>memoires</w:t>
        </w:r>
        <w:r w:rsidRPr="00753292">
          <w:rPr>
            <w:rStyle w:val="a7"/>
            <w:rFonts w:ascii="Times New Roman" w:hAnsi="Times New Roman" w:cs="Times New Roman"/>
            <w:lang w:val="fr-FR"/>
          </w:rPr>
          <w:t>-</w:t>
        </w:r>
        <w:r w:rsidRPr="00105CDF">
          <w:rPr>
            <w:rStyle w:val="a7"/>
            <w:rFonts w:ascii="Times New Roman" w:hAnsi="Times New Roman" w:cs="Times New Roman"/>
            <w:lang w:val="fr-FR"/>
          </w:rPr>
          <w:t>ameriquefrancaise</w:t>
        </w:r>
        <w:r w:rsidRPr="00753292">
          <w:rPr>
            <w:rStyle w:val="a7"/>
            <w:rFonts w:ascii="Times New Roman" w:hAnsi="Times New Roman" w:cs="Times New Roman"/>
            <w:lang w:val="fr-FR"/>
          </w:rPr>
          <w:t>.</w:t>
        </w:r>
        <w:r w:rsidRPr="00105CDF">
          <w:rPr>
            <w:rStyle w:val="a7"/>
            <w:rFonts w:ascii="Times New Roman" w:hAnsi="Times New Roman" w:cs="Times New Roman"/>
            <w:lang w:val="fr-FR"/>
          </w:rPr>
          <w:t>com</w:t>
        </w:r>
        <w:r w:rsidRPr="00753292">
          <w:rPr>
            <w:rStyle w:val="a7"/>
            <w:rFonts w:ascii="Times New Roman" w:hAnsi="Times New Roman" w:cs="Times New Roman"/>
            <w:lang w:val="fr-FR"/>
          </w:rPr>
          <w:t>/</w:t>
        </w:r>
      </w:hyperlink>
      <w:r w:rsidRPr="00753292">
        <w:rPr>
          <w:rFonts w:ascii="Times New Roman" w:hAnsi="Times New Roman" w:cs="Times New Roman"/>
          <w:lang w:val="fr-FR"/>
        </w:rPr>
        <w:t xml:space="preserve"> (</w:t>
      </w:r>
      <w:r w:rsidRPr="00105CDF">
        <w:rPr>
          <w:rFonts w:ascii="Times New Roman" w:hAnsi="Times New Roman" w:cs="Times New Roman"/>
        </w:rPr>
        <w:t>дата</w:t>
      </w:r>
      <w:r w:rsidRPr="00753292">
        <w:rPr>
          <w:rFonts w:ascii="Times New Roman" w:hAnsi="Times New Roman" w:cs="Times New Roman"/>
          <w:lang w:val="fr-FR"/>
        </w:rPr>
        <w:t xml:space="preserve"> </w:t>
      </w:r>
      <w:r w:rsidRPr="00105CDF">
        <w:rPr>
          <w:rFonts w:ascii="Times New Roman" w:hAnsi="Times New Roman" w:cs="Times New Roman"/>
        </w:rPr>
        <w:t>обращения</w:t>
      </w:r>
      <w:r w:rsidRPr="00753292">
        <w:rPr>
          <w:rFonts w:ascii="Times New Roman" w:hAnsi="Times New Roman" w:cs="Times New Roman"/>
          <w:lang w:val="fr-FR"/>
        </w:rPr>
        <w:t>: 08.04.2017)</w:t>
      </w:r>
    </w:p>
  </w:footnote>
  <w:footnote w:id="189">
    <w:p w:rsidR="00434505" w:rsidRPr="00105CDF" w:rsidRDefault="00434505" w:rsidP="00436DCA">
      <w:pPr>
        <w:pStyle w:val="a9"/>
        <w:rPr>
          <w:rFonts w:ascii="Times New Roman" w:hAnsi="Times New Roman" w:cs="Times New Roman"/>
          <w:lang w:val="fr-FR"/>
        </w:rPr>
      </w:pPr>
      <w:r w:rsidRPr="00105CDF">
        <w:rPr>
          <w:rStyle w:val="ab"/>
          <w:rFonts w:ascii="Times New Roman" w:hAnsi="Times New Roman" w:cs="Times New Roman"/>
        </w:rPr>
        <w:footnoteRef/>
      </w:r>
      <w:r w:rsidRPr="00105CDF">
        <w:rPr>
          <w:rFonts w:ascii="Times New Roman" w:hAnsi="Times New Roman" w:cs="Times New Roman"/>
          <w:lang w:val="fr-FR"/>
        </w:rPr>
        <w:t xml:space="preserve"> L'Encyclopédie du patrimoine culturel de l'Amérique française</w:t>
      </w:r>
      <w:r>
        <w:rPr>
          <w:rFonts w:ascii="Times New Roman" w:hAnsi="Times New Roman" w:cs="Times New Roman"/>
          <w:lang w:val="fr-FR"/>
        </w:rPr>
        <w:t>.</w:t>
      </w:r>
      <w:r w:rsidRPr="00105CDF">
        <w:rPr>
          <w:rFonts w:ascii="Times New Roman" w:hAnsi="Times New Roman" w:cs="Times New Roman"/>
          <w:lang w:val="fr-FR"/>
        </w:rPr>
        <w:t xml:space="preserve">  </w:t>
      </w:r>
      <w:r w:rsidRPr="00105CDF">
        <w:rPr>
          <w:rFonts w:ascii="Times New Roman" w:hAnsi="Times New Roman" w:cs="Times New Roman"/>
          <w:lang w:val="fr-FR"/>
        </w:rPr>
        <w:t>URL:</w:t>
      </w:r>
      <w:r>
        <w:rPr>
          <w:rFonts w:ascii="Times New Roman" w:hAnsi="Times New Roman" w:cs="Times New Roman"/>
          <w:lang w:val="fr-FR"/>
        </w:rPr>
        <w:t> </w:t>
      </w:r>
      <w:hyperlink r:id="rId72" w:anchor=".WOj8pvmLTIU" w:history="1">
        <w:r w:rsidRPr="00105CDF">
          <w:rPr>
            <w:rStyle w:val="a7"/>
            <w:rFonts w:ascii="Times New Roman" w:hAnsi="Times New Roman" w:cs="Times New Roman"/>
            <w:lang w:val="fr-FR"/>
          </w:rPr>
          <w:t>http://www.ameriquefrancaise.org/fr/#.WOj8pvmLTIU</w:t>
        </w:r>
      </w:hyperlink>
      <w:r w:rsidRPr="00105CD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(</w:t>
      </w:r>
      <w:r>
        <w:rPr>
          <w:rFonts w:ascii="Times New Roman" w:hAnsi="Times New Roman" w:cs="Times New Roman"/>
        </w:rPr>
        <w:t>дата</w:t>
      </w:r>
      <w:r w:rsidRPr="00105CD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105CDF">
        <w:rPr>
          <w:rFonts w:ascii="Times New Roman" w:hAnsi="Times New Roman" w:cs="Times New Roman"/>
          <w:lang w:val="fr-FR"/>
        </w:rPr>
        <w:t>: 08.04.2017</w:t>
      </w:r>
      <w:r>
        <w:rPr>
          <w:rFonts w:ascii="Times New Roman" w:hAnsi="Times New Roman" w:cs="Times New Roman"/>
          <w:lang w:val="fr-FR"/>
        </w:rPr>
        <w:t>)</w:t>
      </w:r>
    </w:p>
  </w:footnote>
  <w:footnote w:id="190">
    <w:p w:rsidR="00434505" w:rsidRPr="002876D5" w:rsidRDefault="00434505">
      <w:pPr>
        <w:pStyle w:val="a9"/>
      </w:pPr>
      <w:r w:rsidRPr="002876D5">
        <w:rPr>
          <w:rStyle w:val="ab"/>
          <w:rFonts w:ascii="Times New Roman" w:hAnsi="Times New Roman" w:cs="Times New Roman"/>
        </w:rPr>
        <w:footnoteRef/>
      </w:r>
      <w:r w:rsidRPr="002876D5">
        <w:rPr>
          <w:rFonts w:ascii="Times New Roman" w:hAnsi="Times New Roman" w:cs="Times New Roman"/>
          <w:lang w:val="fr-FR"/>
        </w:rPr>
        <w:t xml:space="preserve"> Sur les pas de Jacques Cartier : de Saint-Malo au Québec</w:t>
      </w:r>
      <w:r>
        <w:rPr>
          <w:rFonts w:ascii="Times New Roman" w:hAnsi="Times New Roman" w:cs="Times New Roman"/>
          <w:lang w:val="fr-FR"/>
        </w:rPr>
        <w:t xml:space="preserve"> // Office de Tourisme de Saint-Malo</w:t>
      </w:r>
      <w:r w:rsidRPr="002876D5">
        <w:rPr>
          <w:rFonts w:ascii="Times New Roman" w:hAnsi="Times New Roman" w:cs="Times New Roman"/>
          <w:lang w:val="fr-FR"/>
        </w:rPr>
        <w:t xml:space="preserve">. </w:t>
      </w:r>
      <w:r w:rsidRPr="002876D5"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 </w:t>
      </w:r>
      <w:hyperlink r:id="rId73" w:history="1">
        <w:r w:rsidRPr="002876D5">
          <w:rPr>
            <w:rStyle w:val="a7"/>
            <w:rFonts w:ascii="Times New Roman" w:hAnsi="Times New Roman" w:cs="Times New Roman"/>
            <w:lang w:val="en-US"/>
          </w:rPr>
          <w:t>http</w:t>
        </w:r>
        <w:r w:rsidRPr="002876D5">
          <w:rPr>
            <w:rStyle w:val="a7"/>
            <w:rFonts w:ascii="Times New Roman" w:hAnsi="Times New Roman" w:cs="Times New Roman"/>
          </w:rPr>
          <w:t>://</w:t>
        </w:r>
        <w:r w:rsidRPr="002876D5">
          <w:rPr>
            <w:rStyle w:val="a7"/>
            <w:rFonts w:ascii="Times New Roman" w:hAnsi="Times New Roman" w:cs="Times New Roman"/>
            <w:lang w:val="en-US"/>
          </w:rPr>
          <w:t>www</w:t>
        </w:r>
        <w:r w:rsidRPr="002876D5">
          <w:rPr>
            <w:rStyle w:val="a7"/>
            <w:rFonts w:ascii="Times New Roman" w:hAnsi="Times New Roman" w:cs="Times New Roman"/>
          </w:rPr>
          <w:t>.</w:t>
        </w:r>
        <w:r w:rsidRPr="002876D5">
          <w:rPr>
            <w:rStyle w:val="a7"/>
            <w:rFonts w:ascii="Times New Roman" w:hAnsi="Times New Roman" w:cs="Times New Roman"/>
            <w:lang w:val="en-US"/>
          </w:rPr>
          <w:t>saint</w:t>
        </w:r>
        <w:r w:rsidRPr="002876D5">
          <w:rPr>
            <w:rStyle w:val="a7"/>
            <w:rFonts w:ascii="Times New Roman" w:hAnsi="Times New Roman" w:cs="Times New Roman"/>
          </w:rPr>
          <w:t>-</w:t>
        </w:r>
        <w:r w:rsidRPr="002876D5">
          <w:rPr>
            <w:rStyle w:val="a7"/>
            <w:rFonts w:ascii="Times New Roman" w:hAnsi="Times New Roman" w:cs="Times New Roman"/>
            <w:lang w:val="en-US"/>
          </w:rPr>
          <w:t>malo</w:t>
        </w:r>
        <w:r w:rsidRPr="002876D5">
          <w:rPr>
            <w:rStyle w:val="a7"/>
            <w:rFonts w:ascii="Times New Roman" w:hAnsi="Times New Roman" w:cs="Times New Roman"/>
          </w:rPr>
          <w:t>-</w:t>
        </w:r>
        <w:r w:rsidRPr="002876D5">
          <w:rPr>
            <w:rStyle w:val="a7"/>
            <w:rFonts w:ascii="Times New Roman" w:hAnsi="Times New Roman" w:cs="Times New Roman"/>
            <w:lang w:val="en-US"/>
          </w:rPr>
          <w:t>tourisme</w:t>
        </w:r>
        <w:r w:rsidRPr="002876D5">
          <w:rPr>
            <w:rStyle w:val="a7"/>
            <w:rFonts w:ascii="Times New Roman" w:hAnsi="Times New Roman" w:cs="Times New Roman"/>
          </w:rPr>
          <w:t>.</w:t>
        </w:r>
        <w:r w:rsidRPr="002876D5">
          <w:rPr>
            <w:rStyle w:val="a7"/>
            <w:rFonts w:ascii="Times New Roman" w:hAnsi="Times New Roman" w:cs="Times New Roman"/>
            <w:lang w:val="en-US"/>
          </w:rPr>
          <w:t>com</w:t>
        </w:r>
        <w:r w:rsidRPr="002876D5">
          <w:rPr>
            <w:rStyle w:val="a7"/>
            <w:rFonts w:ascii="Times New Roman" w:hAnsi="Times New Roman" w:cs="Times New Roman"/>
          </w:rPr>
          <w:t>/</w:t>
        </w:r>
        <w:r w:rsidRPr="002876D5">
          <w:rPr>
            <w:rStyle w:val="a7"/>
            <w:rFonts w:ascii="Times New Roman" w:hAnsi="Times New Roman" w:cs="Times New Roman"/>
            <w:lang w:val="en-US"/>
          </w:rPr>
          <w:t>files</w:t>
        </w:r>
        <w:r w:rsidRPr="002876D5">
          <w:rPr>
            <w:rStyle w:val="a7"/>
            <w:rFonts w:ascii="Times New Roman" w:hAnsi="Times New Roman" w:cs="Times New Roman"/>
          </w:rPr>
          <w:t>/</w:t>
        </w:r>
        <w:r w:rsidRPr="002876D5">
          <w:rPr>
            <w:rStyle w:val="a7"/>
            <w:rFonts w:ascii="Times New Roman" w:hAnsi="Times New Roman" w:cs="Times New Roman"/>
            <w:lang w:val="en-US"/>
          </w:rPr>
          <w:t>ot</w:t>
        </w:r>
        <w:r w:rsidRPr="002876D5">
          <w:rPr>
            <w:rStyle w:val="a7"/>
            <w:rFonts w:ascii="Times New Roman" w:hAnsi="Times New Roman" w:cs="Times New Roman"/>
          </w:rPr>
          <w:t>-</w:t>
        </w:r>
        <w:r w:rsidRPr="002876D5">
          <w:rPr>
            <w:rStyle w:val="a7"/>
            <w:rFonts w:ascii="Times New Roman" w:hAnsi="Times New Roman" w:cs="Times New Roman"/>
            <w:lang w:val="en-US"/>
          </w:rPr>
          <w:t>stmalo</w:t>
        </w:r>
        <w:r w:rsidRPr="002876D5">
          <w:rPr>
            <w:rStyle w:val="a7"/>
            <w:rFonts w:ascii="Times New Roman" w:hAnsi="Times New Roman" w:cs="Times New Roman"/>
          </w:rPr>
          <w:t>/</w:t>
        </w:r>
        <w:r w:rsidRPr="002876D5">
          <w:rPr>
            <w:rStyle w:val="a7"/>
            <w:rFonts w:ascii="Times New Roman" w:hAnsi="Times New Roman" w:cs="Times New Roman"/>
            <w:lang w:val="en-US"/>
          </w:rPr>
          <w:t>files</w:t>
        </w:r>
        <w:r w:rsidRPr="002876D5">
          <w:rPr>
            <w:rStyle w:val="a7"/>
            <w:rFonts w:ascii="Times New Roman" w:hAnsi="Times New Roman" w:cs="Times New Roman"/>
          </w:rPr>
          <w:t>/</w:t>
        </w:r>
        <w:r w:rsidRPr="002876D5">
          <w:rPr>
            <w:rStyle w:val="a7"/>
            <w:rFonts w:ascii="Times New Roman" w:hAnsi="Times New Roman" w:cs="Times New Roman"/>
            <w:lang w:val="en-US"/>
          </w:rPr>
          <w:t>fichiers</w:t>
        </w:r>
        <w:r w:rsidRPr="002876D5">
          <w:rPr>
            <w:rStyle w:val="a7"/>
            <w:rFonts w:ascii="Times New Roman" w:hAnsi="Times New Roman" w:cs="Times New Roman"/>
          </w:rPr>
          <w:t>/</w:t>
        </w:r>
        <w:r w:rsidRPr="002876D5">
          <w:rPr>
            <w:rStyle w:val="a7"/>
            <w:rFonts w:ascii="Times New Roman" w:hAnsi="Times New Roman" w:cs="Times New Roman"/>
            <w:lang w:val="en-US"/>
          </w:rPr>
          <w:t>Pratique</w:t>
        </w:r>
        <w:r w:rsidRPr="002876D5">
          <w:rPr>
            <w:rStyle w:val="a7"/>
            <w:rFonts w:ascii="Times New Roman" w:hAnsi="Times New Roman" w:cs="Times New Roman"/>
          </w:rPr>
          <w:t>/</w:t>
        </w:r>
        <w:r w:rsidRPr="002876D5">
          <w:rPr>
            <w:rStyle w:val="a7"/>
            <w:rFonts w:ascii="Times New Roman" w:hAnsi="Times New Roman" w:cs="Times New Roman"/>
            <w:lang w:val="en-US"/>
          </w:rPr>
          <w:t>sur</w:t>
        </w:r>
        <w:r w:rsidRPr="002876D5">
          <w:rPr>
            <w:rStyle w:val="a7"/>
            <w:rFonts w:ascii="Times New Roman" w:hAnsi="Times New Roman" w:cs="Times New Roman"/>
          </w:rPr>
          <w:t>_</w:t>
        </w:r>
        <w:r w:rsidRPr="002876D5">
          <w:rPr>
            <w:rStyle w:val="a7"/>
            <w:rFonts w:ascii="Times New Roman" w:hAnsi="Times New Roman" w:cs="Times New Roman"/>
            <w:lang w:val="en-US"/>
          </w:rPr>
          <w:t>le</w:t>
        </w:r>
        <w:r w:rsidRPr="002876D5">
          <w:rPr>
            <w:rStyle w:val="a7"/>
            <w:rFonts w:ascii="Times New Roman" w:hAnsi="Times New Roman" w:cs="Times New Roman"/>
          </w:rPr>
          <w:t>_</w:t>
        </w:r>
        <w:r w:rsidRPr="002876D5">
          <w:rPr>
            <w:rStyle w:val="a7"/>
            <w:rFonts w:ascii="Times New Roman" w:hAnsi="Times New Roman" w:cs="Times New Roman"/>
            <w:lang w:val="en-US"/>
          </w:rPr>
          <w:t>pas</w:t>
        </w:r>
        <w:r w:rsidRPr="002876D5">
          <w:rPr>
            <w:rStyle w:val="a7"/>
            <w:rFonts w:ascii="Times New Roman" w:hAnsi="Times New Roman" w:cs="Times New Roman"/>
          </w:rPr>
          <w:t>_</w:t>
        </w:r>
        <w:r w:rsidRPr="002876D5">
          <w:rPr>
            <w:rStyle w:val="a7"/>
            <w:rFonts w:ascii="Times New Roman" w:hAnsi="Times New Roman" w:cs="Times New Roman"/>
            <w:lang w:val="en-US"/>
          </w:rPr>
          <w:t>de</w:t>
        </w:r>
        <w:r w:rsidRPr="002876D5">
          <w:rPr>
            <w:rStyle w:val="a7"/>
            <w:rFonts w:ascii="Times New Roman" w:hAnsi="Times New Roman" w:cs="Times New Roman"/>
          </w:rPr>
          <w:t>_</w:t>
        </w:r>
        <w:r w:rsidRPr="002876D5">
          <w:rPr>
            <w:rStyle w:val="a7"/>
            <w:rFonts w:ascii="Times New Roman" w:hAnsi="Times New Roman" w:cs="Times New Roman"/>
            <w:lang w:val="en-US"/>
          </w:rPr>
          <w:t>jacques</w:t>
        </w:r>
        <w:r w:rsidRPr="002876D5">
          <w:rPr>
            <w:rStyle w:val="a7"/>
            <w:rFonts w:ascii="Times New Roman" w:hAnsi="Times New Roman" w:cs="Times New Roman"/>
          </w:rPr>
          <w:t>_</w:t>
        </w:r>
        <w:r w:rsidRPr="002876D5">
          <w:rPr>
            <w:rStyle w:val="a7"/>
            <w:rFonts w:ascii="Times New Roman" w:hAnsi="Times New Roman" w:cs="Times New Roman"/>
            <w:lang w:val="en-US"/>
          </w:rPr>
          <w:t>cartier</w:t>
        </w:r>
        <w:r w:rsidRPr="002876D5">
          <w:rPr>
            <w:rStyle w:val="a7"/>
            <w:rFonts w:ascii="Times New Roman" w:hAnsi="Times New Roman" w:cs="Times New Roman"/>
          </w:rPr>
          <w:t>.</w:t>
        </w:r>
        <w:r w:rsidRPr="002876D5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2876D5">
        <w:t xml:space="preserve"> </w:t>
      </w:r>
      <w:r w:rsidRPr="002876D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дата</w:t>
      </w:r>
      <w:r w:rsidRPr="002876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2876D5">
        <w:rPr>
          <w:rFonts w:ascii="Times New Roman" w:hAnsi="Times New Roman" w:cs="Times New Roman"/>
        </w:rPr>
        <w:t>: 08.05.2017)</w:t>
      </w:r>
    </w:p>
  </w:footnote>
  <w:footnote w:id="191">
    <w:p w:rsidR="00434505" w:rsidRPr="00456DF3" w:rsidRDefault="00434505">
      <w:pPr>
        <w:pStyle w:val="a9"/>
        <w:rPr>
          <w:rFonts w:ascii="Times New Roman" w:hAnsi="Times New Roman" w:cs="Times New Roman"/>
          <w:lang w:val="fr-FR"/>
        </w:rPr>
      </w:pPr>
      <w:r w:rsidRPr="00456DF3">
        <w:rPr>
          <w:rStyle w:val="ab"/>
          <w:rFonts w:ascii="Times New Roman" w:hAnsi="Times New Roman" w:cs="Times New Roman"/>
        </w:rPr>
        <w:footnoteRef/>
      </w:r>
      <w:r w:rsidRPr="00456DF3">
        <w:rPr>
          <w:rFonts w:ascii="Times New Roman" w:hAnsi="Times New Roman" w:cs="Times New Roman"/>
          <w:lang w:val="fr-FR"/>
        </w:rPr>
        <w:t xml:space="preserve"> Ickowicz P. Dieppe – Le Havre – Haute Normandie: porte(s) à ouvrir sur l’histoire et la mémoire de la Nouvelle-France // De Québec à l’Amérique française. Histoire et mémoire. Textes choisis du deuxième colloque de la Commission franco-québecoise sur les lieux de mémoire communs. Québec, Les Presses de l’Université Laval, 2006.</w:t>
      </w:r>
      <w:r>
        <w:rPr>
          <w:rFonts w:ascii="Times New Roman" w:hAnsi="Times New Roman" w:cs="Times New Roman"/>
          <w:lang w:val="fr-FR"/>
        </w:rPr>
        <w:t xml:space="preserve"> P. 321.</w:t>
      </w:r>
    </w:p>
  </w:footnote>
  <w:footnote w:id="192">
    <w:p w:rsidR="00434505" w:rsidRPr="00A51EC5" w:rsidRDefault="00434505">
      <w:pPr>
        <w:pStyle w:val="a9"/>
        <w:rPr>
          <w:rFonts w:ascii="Times New Roman" w:hAnsi="Times New Roman" w:cs="Times New Roman"/>
          <w:lang w:val="fr-FR"/>
        </w:rPr>
      </w:pPr>
      <w:r w:rsidRPr="0070315E">
        <w:rPr>
          <w:rStyle w:val="ab"/>
          <w:rFonts w:ascii="Times New Roman" w:hAnsi="Times New Roman" w:cs="Times New Roman"/>
        </w:rPr>
        <w:footnoteRef/>
      </w:r>
      <w:r w:rsidRPr="00A51EC5">
        <w:rPr>
          <w:rFonts w:ascii="Times New Roman" w:hAnsi="Times New Roman" w:cs="Times New Roman"/>
          <w:lang w:val="fr-FR"/>
        </w:rPr>
        <w:t xml:space="preserve"> Ibid. P. 326.</w:t>
      </w:r>
    </w:p>
  </w:footnote>
  <w:footnote w:id="193">
    <w:p w:rsidR="00434505" w:rsidRPr="00C00CCC" w:rsidRDefault="00434505" w:rsidP="00E06682">
      <w:pPr>
        <w:pStyle w:val="a9"/>
        <w:rPr>
          <w:rFonts w:ascii="Times New Roman" w:hAnsi="Times New Roman" w:cs="Times New Roman"/>
          <w:lang w:val="fr-FR"/>
        </w:rPr>
      </w:pPr>
      <w:r w:rsidRPr="00964C29">
        <w:rPr>
          <w:rStyle w:val="ab"/>
          <w:rFonts w:ascii="Times New Roman" w:hAnsi="Times New Roman" w:cs="Times New Roman"/>
        </w:rPr>
        <w:footnoteRef/>
      </w:r>
      <w:r w:rsidRPr="00A51EC5">
        <w:rPr>
          <w:rFonts w:ascii="Times New Roman" w:hAnsi="Times New Roman" w:cs="Times New Roman"/>
          <w:lang w:val="fr-FR"/>
        </w:rPr>
        <w:t xml:space="preserve"> </w:t>
      </w:r>
      <w:r w:rsidRPr="00964C29">
        <w:rPr>
          <w:rFonts w:ascii="Times New Roman" w:hAnsi="Times New Roman" w:cs="Times New Roman"/>
        </w:rPr>
        <w:t>Акимов</w:t>
      </w:r>
      <w:r w:rsidRPr="00A51EC5">
        <w:rPr>
          <w:rFonts w:ascii="Times New Roman" w:hAnsi="Times New Roman" w:cs="Times New Roman"/>
          <w:lang w:val="fr-FR"/>
        </w:rPr>
        <w:t xml:space="preserve"> </w:t>
      </w:r>
      <w:r w:rsidRPr="00964C29">
        <w:rPr>
          <w:rFonts w:ascii="Times New Roman" w:hAnsi="Times New Roman" w:cs="Times New Roman"/>
        </w:rPr>
        <w:t>Ю</w:t>
      </w:r>
      <w:r w:rsidRPr="00A51EC5">
        <w:rPr>
          <w:rFonts w:ascii="Times New Roman" w:hAnsi="Times New Roman" w:cs="Times New Roman"/>
          <w:lang w:val="fr-FR"/>
        </w:rPr>
        <w:t>.</w:t>
      </w:r>
      <w:r w:rsidRPr="00964C29">
        <w:rPr>
          <w:rFonts w:ascii="Times New Roman" w:hAnsi="Times New Roman" w:cs="Times New Roman"/>
        </w:rPr>
        <w:t>Г</w:t>
      </w:r>
      <w:r w:rsidRPr="00A51EC5">
        <w:rPr>
          <w:rFonts w:ascii="Times New Roman" w:hAnsi="Times New Roman" w:cs="Times New Roman"/>
          <w:lang w:val="fr-FR"/>
        </w:rPr>
        <w:t xml:space="preserve">. </w:t>
      </w:r>
      <w:r w:rsidRPr="00964C29">
        <w:rPr>
          <w:rFonts w:ascii="Times New Roman" w:hAnsi="Times New Roman" w:cs="Times New Roman"/>
        </w:rPr>
        <w:t>Шарль</w:t>
      </w:r>
      <w:r w:rsidRPr="00A51EC5">
        <w:rPr>
          <w:rFonts w:ascii="Times New Roman" w:hAnsi="Times New Roman" w:cs="Times New Roman"/>
          <w:lang w:val="fr-FR"/>
        </w:rPr>
        <w:t xml:space="preserve"> </w:t>
      </w:r>
      <w:r w:rsidRPr="00964C29">
        <w:rPr>
          <w:rFonts w:ascii="Times New Roman" w:hAnsi="Times New Roman" w:cs="Times New Roman"/>
        </w:rPr>
        <w:t>де</w:t>
      </w:r>
      <w:r w:rsidRPr="00A51EC5">
        <w:rPr>
          <w:rFonts w:ascii="Times New Roman" w:hAnsi="Times New Roman" w:cs="Times New Roman"/>
          <w:lang w:val="fr-FR"/>
        </w:rPr>
        <w:t xml:space="preserve"> </w:t>
      </w:r>
      <w:r w:rsidRPr="00964C29">
        <w:rPr>
          <w:rFonts w:ascii="Times New Roman" w:hAnsi="Times New Roman" w:cs="Times New Roman"/>
        </w:rPr>
        <w:t>Голль</w:t>
      </w:r>
      <w:r w:rsidRPr="00A51EC5">
        <w:rPr>
          <w:rFonts w:ascii="Times New Roman" w:hAnsi="Times New Roman" w:cs="Times New Roman"/>
          <w:lang w:val="fr-FR"/>
        </w:rPr>
        <w:t xml:space="preserve"> </w:t>
      </w:r>
      <w:r w:rsidRPr="00964C29">
        <w:rPr>
          <w:rFonts w:ascii="Times New Roman" w:hAnsi="Times New Roman" w:cs="Times New Roman"/>
        </w:rPr>
        <w:t>и</w:t>
      </w:r>
      <w:r w:rsidRPr="00A51EC5">
        <w:rPr>
          <w:rFonts w:ascii="Times New Roman" w:hAnsi="Times New Roman" w:cs="Times New Roman"/>
          <w:lang w:val="fr-FR"/>
        </w:rPr>
        <w:t xml:space="preserve"> </w:t>
      </w:r>
      <w:r w:rsidRPr="00964C29">
        <w:rPr>
          <w:rFonts w:ascii="Times New Roman" w:hAnsi="Times New Roman" w:cs="Times New Roman"/>
        </w:rPr>
        <w:t>становление</w:t>
      </w:r>
      <w:r w:rsidRPr="00A51EC5">
        <w:rPr>
          <w:rFonts w:ascii="Times New Roman" w:hAnsi="Times New Roman" w:cs="Times New Roman"/>
          <w:lang w:val="fr-FR"/>
        </w:rPr>
        <w:t xml:space="preserve"> «</w:t>
      </w:r>
      <w:r w:rsidRPr="00964C29">
        <w:rPr>
          <w:rFonts w:ascii="Times New Roman" w:hAnsi="Times New Roman" w:cs="Times New Roman"/>
        </w:rPr>
        <w:t>особых</w:t>
      </w:r>
      <w:r w:rsidRPr="00A51EC5">
        <w:rPr>
          <w:rFonts w:ascii="Times New Roman" w:hAnsi="Times New Roman" w:cs="Times New Roman"/>
          <w:lang w:val="fr-FR"/>
        </w:rPr>
        <w:t xml:space="preserve"> </w:t>
      </w:r>
      <w:r w:rsidRPr="00964C29">
        <w:rPr>
          <w:rFonts w:ascii="Times New Roman" w:hAnsi="Times New Roman" w:cs="Times New Roman"/>
        </w:rPr>
        <w:t>отношений</w:t>
      </w:r>
      <w:r w:rsidRPr="00A51EC5">
        <w:rPr>
          <w:rFonts w:ascii="Times New Roman" w:hAnsi="Times New Roman" w:cs="Times New Roman"/>
          <w:lang w:val="fr-FR"/>
        </w:rPr>
        <w:t xml:space="preserve">» </w:t>
      </w:r>
      <w:r w:rsidRPr="00964C29">
        <w:rPr>
          <w:rFonts w:ascii="Times New Roman" w:hAnsi="Times New Roman" w:cs="Times New Roman"/>
        </w:rPr>
        <w:t>Франции</w:t>
      </w:r>
      <w:r w:rsidRPr="00A51EC5">
        <w:rPr>
          <w:rFonts w:ascii="Times New Roman" w:hAnsi="Times New Roman" w:cs="Times New Roman"/>
          <w:lang w:val="fr-FR"/>
        </w:rPr>
        <w:t xml:space="preserve"> </w:t>
      </w:r>
      <w:r w:rsidRPr="00964C29">
        <w:rPr>
          <w:rFonts w:ascii="Times New Roman" w:hAnsi="Times New Roman" w:cs="Times New Roman"/>
        </w:rPr>
        <w:t>и</w:t>
      </w:r>
      <w:r w:rsidRPr="00A51EC5">
        <w:rPr>
          <w:rFonts w:ascii="Times New Roman" w:hAnsi="Times New Roman" w:cs="Times New Roman"/>
          <w:lang w:val="fr-FR"/>
        </w:rPr>
        <w:t xml:space="preserve"> </w:t>
      </w:r>
      <w:r w:rsidRPr="00964C29">
        <w:rPr>
          <w:rFonts w:ascii="Times New Roman" w:hAnsi="Times New Roman" w:cs="Times New Roman"/>
        </w:rPr>
        <w:t>Квебека</w:t>
      </w:r>
      <w:r w:rsidRPr="00A51EC5">
        <w:rPr>
          <w:rFonts w:ascii="Times New Roman" w:hAnsi="Times New Roman" w:cs="Times New Roman"/>
          <w:lang w:val="fr-FR"/>
        </w:rPr>
        <w:t xml:space="preserve"> //  </w:t>
      </w:r>
      <w:r w:rsidRPr="00964C29">
        <w:rPr>
          <w:rFonts w:ascii="Times New Roman" w:hAnsi="Times New Roman" w:cs="Times New Roman"/>
        </w:rPr>
        <w:t>Вестник</w:t>
      </w:r>
      <w:r w:rsidRPr="00A51EC5">
        <w:rPr>
          <w:rFonts w:ascii="Times New Roman" w:hAnsi="Times New Roman" w:cs="Times New Roman"/>
          <w:lang w:val="fr-FR"/>
        </w:rPr>
        <w:t xml:space="preserve"> </w:t>
      </w:r>
      <w:r w:rsidRPr="00964C29">
        <w:rPr>
          <w:rFonts w:ascii="Times New Roman" w:hAnsi="Times New Roman" w:cs="Times New Roman"/>
        </w:rPr>
        <w:t>СПбГУ</w:t>
      </w:r>
      <w:r w:rsidRPr="00A51EC5">
        <w:rPr>
          <w:rFonts w:ascii="Times New Roman" w:hAnsi="Times New Roman" w:cs="Times New Roman"/>
          <w:lang w:val="fr-FR"/>
        </w:rPr>
        <w:t xml:space="preserve">. </w:t>
      </w:r>
      <w:r w:rsidRPr="00964C29">
        <w:rPr>
          <w:rFonts w:ascii="Times New Roman" w:hAnsi="Times New Roman" w:cs="Times New Roman"/>
        </w:rPr>
        <w:t>Сер</w:t>
      </w:r>
      <w:r w:rsidRPr="00C00CCC">
        <w:rPr>
          <w:rFonts w:ascii="Times New Roman" w:hAnsi="Times New Roman" w:cs="Times New Roman"/>
          <w:lang w:val="fr-FR"/>
        </w:rPr>
        <w:t xml:space="preserve">. 6. 2014. </w:t>
      </w:r>
      <w:r w:rsidRPr="00964C29">
        <w:rPr>
          <w:rFonts w:ascii="Times New Roman" w:hAnsi="Times New Roman" w:cs="Times New Roman"/>
        </w:rPr>
        <w:t>Вып</w:t>
      </w:r>
      <w:r w:rsidRPr="00C00CCC">
        <w:rPr>
          <w:rFonts w:ascii="Times New Roman" w:hAnsi="Times New Roman" w:cs="Times New Roman"/>
          <w:lang w:val="fr-FR"/>
        </w:rPr>
        <w:t xml:space="preserve">. 2. </w:t>
      </w:r>
      <w:r w:rsidRPr="00964C29">
        <w:rPr>
          <w:rFonts w:ascii="Times New Roman" w:hAnsi="Times New Roman" w:cs="Times New Roman"/>
        </w:rPr>
        <w:t>С</w:t>
      </w:r>
      <w:r w:rsidRPr="00C00CCC">
        <w:rPr>
          <w:rFonts w:ascii="Times New Roman" w:hAnsi="Times New Roman" w:cs="Times New Roman"/>
          <w:lang w:val="fr-FR"/>
        </w:rPr>
        <w:t>. 146.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5" w:rsidRDefault="00434505">
    <w:pPr>
      <w:pStyle w:val="af1"/>
      <w:jc w:val="center"/>
    </w:pPr>
  </w:p>
  <w:p w:rsidR="00434505" w:rsidRDefault="0043450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BBE"/>
    <w:multiLevelType w:val="hybridMultilevel"/>
    <w:tmpl w:val="AE80F0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C7B0B8D"/>
    <w:multiLevelType w:val="hybridMultilevel"/>
    <w:tmpl w:val="224ABBCA"/>
    <w:lvl w:ilvl="0" w:tplc="A6EE75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2300A3"/>
    <w:multiLevelType w:val="hybridMultilevel"/>
    <w:tmpl w:val="0C660B1A"/>
    <w:lvl w:ilvl="0" w:tplc="25E4F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C43D7"/>
    <w:multiLevelType w:val="hybridMultilevel"/>
    <w:tmpl w:val="46EAE68E"/>
    <w:lvl w:ilvl="0" w:tplc="7AE4E5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6346F"/>
    <w:multiLevelType w:val="hybridMultilevel"/>
    <w:tmpl w:val="8340D3F2"/>
    <w:lvl w:ilvl="0" w:tplc="9336E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005E8"/>
    <w:multiLevelType w:val="hybridMultilevel"/>
    <w:tmpl w:val="21F89F9E"/>
    <w:lvl w:ilvl="0" w:tplc="9336E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84A20"/>
    <w:multiLevelType w:val="hybridMultilevel"/>
    <w:tmpl w:val="ABCC2F50"/>
    <w:lvl w:ilvl="0" w:tplc="6D42E4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974FDF"/>
    <w:multiLevelType w:val="hybridMultilevel"/>
    <w:tmpl w:val="BED20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222FA"/>
    <w:multiLevelType w:val="hybridMultilevel"/>
    <w:tmpl w:val="7E8651C2"/>
    <w:lvl w:ilvl="0" w:tplc="F34A1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17986"/>
    <w:multiLevelType w:val="hybridMultilevel"/>
    <w:tmpl w:val="E25EC1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CF2F66"/>
    <w:multiLevelType w:val="hybridMultilevel"/>
    <w:tmpl w:val="D7768756"/>
    <w:lvl w:ilvl="0" w:tplc="5E3ED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F5"/>
    <w:rsid w:val="000027B8"/>
    <w:rsid w:val="0000311C"/>
    <w:rsid w:val="000060DE"/>
    <w:rsid w:val="0001069D"/>
    <w:rsid w:val="00015FA2"/>
    <w:rsid w:val="00016369"/>
    <w:rsid w:val="00021180"/>
    <w:rsid w:val="00021B13"/>
    <w:rsid w:val="00021CA0"/>
    <w:rsid w:val="00022BC8"/>
    <w:rsid w:val="00023FA9"/>
    <w:rsid w:val="00024CDF"/>
    <w:rsid w:val="0002660D"/>
    <w:rsid w:val="00030015"/>
    <w:rsid w:val="00032D92"/>
    <w:rsid w:val="00033C12"/>
    <w:rsid w:val="000340B0"/>
    <w:rsid w:val="0003706C"/>
    <w:rsid w:val="0003747E"/>
    <w:rsid w:val="0004447E"/>
    <w:rsid w:val="00045E6A"/>
    <w:rsid w:val="000467E0"/>
    <w:rsid w:val="00047945"/>
    <w:rsid w:val="00054842"/>
    <w:rsid w:val="00055052"/>
    <w:rsid w:val="00055B3C"/>
    <w:rsid w:val="00056AE3"/>
    <w:rsid w:val="00057344"/>
    <w:rsid w:val="00057C3A"/>
    <w:rsid w:val="00060B09"/>
    <w:rsid w:val="000618DF"/>
    <w:rsid w:val="00061B27"/>
    <w:rsid w:val="00063608"/>
    <w:rsid w:val="00066922"/>
    <w:rsid w:val="00067FCD"/>
    <w:rsid w:val="00070323"/>
    <w:rsid w:val="00071BBF"/>
    <w:rsid w:val="0007438B"/>
    <w:rsid w:val="00077020"/>
    <w:rsid w:val="00077314"/>
    <w:rsid w:val="000773CA"/>
    <w:rsid w:val="000778AD"/>
    <w:rsid w:val="0008004F"/>
    <w:rsid w:val="000803AD"/>
    <w:rsid w:val="00081B21"/>
    <w:rsid w:val="00090EFE"/>
    <w:rsid w:val="000922CC"/>
    <w:rsid w:val="0009316A"/>
    <w:rsid w:val="000935FF"/>
    <w:rsid w:val="00093778"/>
    <w:rsid w:val="00095234"/>
    <w:rsid w:val="00097061"/>
    <w:rsid w:val="00097294"/>
    <w:rsid w:val="000979DD"/>
    <w:rsid w:val="000A1522"/>
    <w:rsid w:val="000A1C09"/>
    <w:rsid w:val="000A2D0F"/>
    <w:rsid w:val="000A2E64"/>
    <w:rsid w:val="000A547B"/>
    <w:rsid w:val="000A6615"/>
    <w:rsid w:val="000B1B7A"/>
    <w:rsid w:val="000B249D"/>
    <w:rsid w:val="000B291F"/>
    <w:rsid w:val="000B3270"/>
    <w:rsid w:val="000B55CD"/>
    <w:rsid w:val="000B57B3"/>
    <w:rsid w:val="000B6FB4"/>
    <w:rsid w:val="000B79B1"/>
    <w:rsid w:val="000C02E6"/>
    <w:rsid w:val="000C2724"/>
    <w:rsid w:val="000C2DA2"/>
    <w:rsid w:val="000C3591"/>
    <w:rsid w:val="000C599C"/>
    <w:rsid w:val="000C6671"/>
    <w:rsid w:val="000C7EE4"/>
    <w:rsid w:val="000D331D"/>
    <w:rsid w:val="000D793D"/>
    <w:rsid w:val="000E1D22"/>
    <w:rsid w:val="000E490A"/>
    <w:rsid w:val="000E4C90"/>
    <w:rsid w:val="000F2103"/>
    <w:rsid w:val="000F2EC2"/>
    <w:rsid w:val="000F30E0"/>
    <w:rsid w:val="000F34A3"/>
    <w:rsid w:val="000F35AD"/>
    <w:rsid w:val="0010351B"/>
    <w:rsid w:val="00103867"/>
    <w:rsid w:val="00105CDF"/>
    <w:rsid w:val="00110179"/>
    <w:rsid w:val="00111D27"/>
    <w:rsid w:val="00113578"/>
    <w:rsid w:val="00113C2F"/>
    <w:rsid w:val="00114EE3"/>
    <w:rsid w:val="0012204B"/>
    <w:rsid w:val="00124881"/>
    <w:rsid w:val="001253B7"/>
    <w:rsid w:val="00130FF5"/>
    <w:rsid w:val="001310B9"/>
    <w:rsid w:val="00131F94"/>
    <w:rsid w:val="001322B6"/>
    <w:rsid w:val="00132B06"/>
    <w:rsid w:val="00132B9C"/>
    <w:rsid w:val="00133849"/>
    <w:rsid w:val="00133CDF"/>
    <w:rsid w:val="0013446F"/>
    <w:rsid w:val="0013535F"/>
    <w:rsid w:val="00136377"/>
    <w:rsid w:val="0013718E"/>
    <w:rsid w:val="00137E3D"/>
    <w:rsid w:val="00142211"/>
    <w:rsid w:val="0014279F"/>
    <w:rsid w:val="00143232"/>
    <w:rsid w:val="00146347"/>
    <w:rsid w:val="00146A37"/>
    <w:rsid w:val="00150A5D"/>
    <w:rsid w:val="00151E74"/>
    <w:rsid w:val="00152231"/>
    <w:rsid w:val="0015299A"/>
    <w:rsid w:val="00153D68"/>
    <w:rsid w:val="001628C0"/>
    <w:rsid w:val="0016628A"/>
    <w:rsid w:val="00166786"/>
    <w:rsid w:val="00167E3B"/>
    <w:rsid w:val="00172D78"/>
    <w:rsid w:val="00174157"/>
    <w:rsid w:val="0017781F"/>
    <w:rsid w:val="00181725"/>
    <w:rsid w:val="00184189"/>
    <w:rsid w:val="001863EF"/>
    <w:rsid w:val="00191538"/>
    <w:rsid w:val="00193858"/>
    <w:rsid w:val="00194C2B"/>
    <w:rsid w:val="001A45B4"/>
    <w:rsid w:val="001A4CA8"/>
    <w:rsid w:val="001A50D9"/>
    <w:rsid w:val="001A68D0"/>
    <w:rsid w:val="001A7DFE"/>
    <w:rsid w:val="001B2238"/>
    <w:rsid w:val="001B3685"/>
    <w:rsid w:val="001B4C1C"/>
    <w:rsid w:val="001B5800"/>
    <w:rsid w:val="001B62AD"/>
    <w:rsid w:val="001B765B"/>
    <w:rsid w:val="001B783B"/>
    <w:rsid w:val="001C1768"/>
    <w:rsid w:val="001C55C1"/>
    <w:rsid w:val="001C5BDF"/>
    <w:rsid w:val="001D02EF"/>
    <w:rsid w:val="001D3CF3"/>
    <w:rsid w:val="001D49FB"/>
    <w:rsid w:val="001D5648"/>
    <w:rsid w:val="001D6067"/>
    <w:rsid w:val="001D7F30"/>
    <w:rsid w:val="001E1713"/>
    <w:rsid w:val="001E1B1A"/>
    <w:rsid w:val="001E2DDA"/>
    <w:rsid w:val="001E3CB8"/>
    <w:rsid w:val="001E4951"/>
    <w:rsid w:val="001E6FC4"/>
    <w:rsid w:val="001F0F71"/>
    <w:rsid w:val="001F1099"/>
    <w:rsid w:val="001F5280"/>
    <w:rsid w:val="001F68A1"/>
    <w:rsid w:val="001F6CBE"/>
    <w:rsid w:val="001F7498"/>
    <w:rsid w:val="001F7DD3"/>
    <w:rsid w:val="002008FA"/>
    <w:rsid w:val="002031C3"/>
    <w:rsid w:val="0020606F"/>
    <w:rsid w:val="00210F72"/>
    <w:rsid w:val="002146C5"/>
    <w:rsid w:val="002159E8"/>
    <w:rsid w:val="00216E6B"/>
    <w:rsid w:val="0021780C"/>
    <w:rsid w:val="00224B59"/>
    <w:rsid w:val="00227299"/>
    <w:rsid w:val="002301CF"/>
    <w:rsid w:val="0023365E"/>
    <w:rsid w:val="00233795"/>
    <w:rsid w:val="00236277"/>
    <w:rsid w:val="0023648A"/>
    <w:rsid w:val="00237DA5"/>
    <w:rsid w:val="00241910"/>
    <w:rsid w:val="00242535"/>
    <w:rsid w:val="002520BD"/>
    <w:rsid w:val="0025458D"/>
    <w:rsid w:val="00254CC3"/>
    <w:rsid w:val="002558D4"/>
    <w:rsid w:val="00257514"/>
    <w:rsid w:val="00257AD1"/>
    <w:rsid w:val="00257B3E"/>
    <w:rsid w:val="00263295"/>
    <w:rsid w:val="002638B8"/>
    <w:rsid w:val="002652F1"/>
    <w:rsid w:val="002703EE"/>
    <w:rsid w:val="002706DE"/>
    <w:rsid w:val="00276173"/>
    <w:rsid w:val="00276717"/>
    <w:rsid w:val="00277A89"/>
    <w:rsid w:val="002818DE"/>
    <w:rsid w:val="002847B7"/>
    <w:rsid w:val="00285053"/>
    <w:rsid w:val="00285211"/>
    <w:rsid w:val="00285CE9"/>
    <w:rsid w:val="00286294"/>
    <w:rsid w:val="002876D5"/>
    <w:rsid w:val="002903FF"/>
    <w:rsid w:val="00290FF2"/>
    <w:rsid w:val="00291233"/>
    <w:rsid w:val="0029181C"/>
    <w:rsid w:val="00294B9A"/>
    <w:rsid w:val="002959B3"/>
    <w:rsid w:val="00295D1D"/>
    <w:rsid w:val="002A17F4"/>
    <w:rsid w:val="002A40FC"/>
    <w:rsid w:val="002A670A"/>
    <w:rsid w:val="002B014C"/>
    <w:rsid w:val="002B04A3"/>
    <w:rsid w:val="002B15E7"/>
    <w:rsid w:val="002B54B7"/>
    <w:rsid w:val="002B58A8"/>
    <w:rsid w:val="002B6890"/>
    <w:rsid w:val="002B7376"/>
    <w:rsid w:val="002C0B6D"/>
    <w:rsid w:val="002C1437"/>
    <w:rsid w:val="002C1B9D"/>
    <w:rsid w:val="002C471D"/>
    <w:rsid w:val="002C7023"/>
    <w:rsid w:val="002D107C"/>
    <w:rsid w:val="002D2905"/>
    <w:rsid w:val="002D47F5"/>
    <w:rsid w:val="002D6142"/>
    <w:rsid w:val="002D6434"/>
    <w:rsid w:val="002E2848"/>
    <w:rsid w:val="002E2BC7"/>
    <w:rsid w:val="002E3817"/>
    <w:rsid w:val="002E5A19"/>
    <w:rsid w:val="002E63D2"/>
    <w:rsid w:val="002F050C"/>
    <w:rsid w:val="002F32B2"/>
    <w:rsid w:val="002F353A"/>
    <w:rsid w:val="002F6E07"/>
    <w:rsid w:val="003003D0"/>
    <w:rsid w:val="003050E9"/>
    <w:rsid w:val="00306506"/>
    <w:rsid w:val="00306FD7"/>
    <w:rsid w:val="00314BEB"/>
    <w:rsid w:val="00317D8B"/>
    <w:rsid w:val="00320BE0"/>
    <w:rsid w:val="00321E62"/>
    <w:rsid w:val="0032402D"/>
    <w:rsid w:val="003243F4"/>
    <w:rsid w:val="00325C68"/>
    <w:rsid w:val="00326226"/>
    <w:rsid w:val="00327B79"/>
    <w:rsid w:val="00327ED1"/>
    <w:rsid w:val="00330BF0"/>
    <w:rsid w:val="00331339"/>
    <w:rsid w:val="00331E5E"/>
    <w:rsid w:val="003331EA"/>
    <w:rsid w:val="00334A72"/>
    <w:rsid w:val="00343756"/>
    <w:rsid w:val="00344C6B"/>
    <w:rsid w:val="003501CC"/>
    <w:rsid w:val="0035289D"/>
    <w:rsid w:val="003562C9"/>
    <w:rsid w:val="003578BB"/>
    <w:rsid w:val="00360729"/>
    <w:rsid w:val="00360B06"/>
    <w:rsid w:val="003620D0"/>
    <w:rsid w:val="00362B09"/>
    <w:rsid w:val="0036385C"/>
    <w:rsid w:val="00365301"/>
    <w:rsid w:val="00365489"/>
    <w:rsid w:val="00365CCD"/>
    <w:rsid w:val="00367727"/>
    <w:rsid w:val="003704D4"/>
    <w:rsid w:val="003729E7"/>
    <w:rsid w:val="00373E9C"/>
    <w:rsid w:val="00374B98"/>
    <w:rsid w:val="0037523B"/>
    <w:rsid w:val="00386B04"/>
    <w:rsid w:val="00390D0F"/>
    <w:rsid w:val="00391C60"/>
    <w:rsid w:val="0039236B"/>
    <w:rsid w:val="003967D3"/>
    <w:rsid w:val="00396B93"/>
    <w:rsid w:val="003A152C"/>
    <w:rsid w:val="003A3EC6"/>
    <w:rsid w:val="003A479D"/>
    <w:rsid w:val="003A58A3"/>
    <w:rsid w:val="003B0F3D"/>
    <w:rsid w:val="003B23AC"/>
    <w:rsid w:val="003B7086"/>
    <w:rsid w:val="003C27CC"/>
    <w:rsid w:val="003C357D"/>
    <w:rsid w:val="003C47CB"/>
    <w:rsid w:val="003C73C7"/>
    <w:rsid w:val="003C7DCF"/>
    <w:rsid w:val="003D00E9"/>
    <w:rsid w:val="003D5D6E"/>
    <w:rsid w:val="003D643F"/>
    <w:rsid w:val="003D6F27"/>
    <w:rsid w:val="003D77BE"/>
    <w:rsid w:val="003D79CC"/>
    <w:rsid w:val="003E19FB"/>
    <w:rsid w:val="003E3250"/>
    <w:rsid w:val="003F49C5"/>
    <w:rsid w:val="003F4F8C"/>
    <w:rsid w:val="003F762C"/>
    <w:rsid w:val="00402EB5"/>
    <w:rsid w:val="0040626B"/>
    <w:rsid w:val="0041094E"/>
    <w:rsid w:val="00412490"/>
    <w:rsid w:val="00414F66"/>
    <w:rsid w:val="00416305"/>
    <w:rsid w:val="0041671B"/>
    <w:rsid w:val="00416D9E"/>
    <w:rsid w:val="0041760D"/>
    <w:rsid w:val="0042051C"/>
    <w:rsid w:val="00420EE6"/>
    <w:rsid w:val="00421AB5"/>
    <w:rsid w:val="004238A5"/>
    <w:rsid w:val="00423DA0"/>
    <w:rsid w:val="004248EF"/>
    <w:rsid w:val="004327B1"/>
    <w:rsid w:val="00433F8A"/>
    <w:rsid w:val="00434505"/>
    <w:rsid w:val="00436573"/>
    <w:rsid w:val="00436DCA"/>
    <w:rsid w:val="004410DD"/>
    <w:rsid w:val="00441BDD"/>
    <w:rsid w:val="00445040"/>
    <w:rsid w:val="00450456"/>
    <w:rsid w:val="004529D1"/>
    <w:rsid w:val="00456132"/>
    <w:rsid w:val="00456DF3"/>
    <w:rsid w:val="00461250"/>
    <w:rsid w:val="004617BF"/>
    <w:rsid w:val="00463FB3"/>
    <w:rsid w:val="004641A7"/>
    <w:rsid w:val="004673BD"/>
    <w:rsid w:val="0046752F"/>
    <w:rsid w:val="004704D0"/>
    <w:rsid w:val="00472B8D"/>
    <w:rsid w:val="00475467"/>
    <w:rsid w:val="004756A3"/>
    <w:rsid w:val="004768AE"/>
    <w:rsid w:val="00476A11"/>
    <w:rsid w:val="0048046B"/>
    <w:rsid w:val="00481858"/>
    <w:rsid w:val="00485DD3"/>
    <w:rsid w:val="0048743E"/>
    <w:rsid w:val="00493A43"/>
    <w:rsid w:val="004949B5"/>
    <w:rsid w:val="004953B9"/>
    <w:rsid w:val="00496CEE"/>
    <w:rsid w:val="004A5A14"/>
    <w:rsid w:val="004A7FAA"/>
    <w:rsid w:val="004B3100"/>
    <w:rsid w:val="004B3C15"/>
    <w:rsid w:val="004B788C"/>
    <w:rsid w:val="004C17C1"/>
    <w:rsid w:val="004C1E5D"/>
    <w:rsid w:val="004C2381"/>
    <w:rsid w:val="004C4CAA"/>
    <w:rsid w:val="004C5937"/>
    <w:rsid w:val="004C715F"/>
    <w:rsid w:val="004C7CA1"/>
    <w:rsid w:val="004D418D"/>
    <w:rsid w:val="004D4863"/>
    <w:rsid w:val="004E0503"/>
    <w:rsid w:val="004E0D92"/>
    <w:rsid w:val="004E2D02"/>
    <w:rsid w:val="004E3096"/>
    <w:rsid w:val="004E332B"/>
    <w:rsid w:val="004E48A6"/>
    <w:rsid w:val="004F09F7"/>
    <w:rsid w:val="004F126F"/>
    <w:rsid w:val="004F6058"/>
    <w:rsid w:val="004F6AF6"/>
    <w:rsid w:val="005005D1"/>
    <w:rsid w:val="005005F1"/>
    <w:rsid w:val="005008DB"/>
    <w:rsid w:val="00500AD3"/>
    <w:rsid w:val="005013EB"/>
    <w:rsid w:val="005017E9"/>
    <w:rsid w:val="0050240D"/>
    <w:rsid w:val="0050362E"/>
    <w:rsid w:val="005041DA"/>
    <w:rsid w:val="00504B0C"/>
    <w:rsid w:val="0050631A"/>
    <w:rsid w:val="005072A4"/>
    <w:rsid w:val="005113DE"/>
    <w:rsid w:val="0051144B"/>
    <w:rsid w:val="00512814"/>
    <w:rsid w:val="005168BF"/>
    <w:rsid w:val="00516CF5"/>
    <w:rsid w:val="00517D76"/>
    <w:rsid w:val="00521856"/>
    <w:rsid w:val="005227EB"/>
    <w:rsid w:val="0052471F"/>
    <w:rsid w:val="00530351"/>
    <w:rsid w:val="0053254E"/>
    <w:rsid w:val="005359A4"/>
    <w:rsid w:val="0053742C"/>
    <w:rsid w:val="005414E8"/>
    <w:rsid w:val="00541641"/>
    <w:rsid w:val="0054186C"/>
    <w:rsid w:val="0054384D"/>
    <w:rsid w:val="00545348"/>
    <w:rsid w:val="00545B3C"/>
    <w:rsid w:val="00545D8A"/>
    <w:rsid w:val="0054635E"/>
    <w:rsid w:val="00546504"/>
    <w:rsid w:val="00547898"/>
    <w:rsid w:val="00547D1B"/>
    <w:rsid w:val="0055173C"/>
    <w:rsid w:val="00554543"/>
    <w:rsid w:val="00557EC4"/>
    <w:rsid w:val="00560CA7"/>
    <w:rsid w:val="00560EC4"/>
    <w:rsid w:val="00564EA1"/>
    <w:rsid w:val="00567F0D"/>
    <w:rsid w:val="0057109D"/>
    <w:rsid w:val="005746F6"/>
    <w:rsid w:val="005748A5"/>
    <w:rsid w:val="00575D8A"/>
    <w:rsid w:val="0057608E"/>
    <w:rsid w:val="005801B7"/>
    <w:rsid w:val="005808E2"/>
    <w:rsid w:val="005811B3"/>
    <w:rsid w:val="005834FF"/>
    <w:rsid w:val="005866CC"/>
    <w:rsid w:val="0058771A"/>
    <w:rsid w:val="00587B63"/>
    <w:rsid w:val="00587E6B"/>
    <w:rsid w:val="0059148E"/>
    <w:rsid w:val="005928C2"/>
    <w:rsid w:val="005929AC"/>
    <w:rsid w:val="005964A8"/>
    <w:rsid w:val="005A0A43"/>
    <w:rsid w:val="005A1C1E"/>
    <w:rsid w:val="005A3424"/>
    <w:rsid w:val="005A4278"/>
    <w:rsid w:val="005A681C"/>
    <w:rsid w:val="005A7FB6"/>
    <w:rsid w:val="005B022C"/>
    <w:rsid w:val="005B0E51"/>
    <w:rsid w:val="005B1609"/>
    <w:rsid w:val="005B201B"/>
    <w:rsid w:val="005B26BB"/>
    <w:rsid w:val="005B64BB"/>
    <w:rsid w:val="005B76A5"/>
    <w:rsid w:val="005B7BAA"/>
    <w:rsid w:val="005C3BC3"/>
    <w:rsid w:val="005C3D2F"/>
    <w:rsid w:val="005C3D94"/>
    <w:rsid w:val="005C6B38"/>
    <w:rsid w:val="005C7C83"/>
    <w:rsid w:val="005D0711"/>
    <w:rsid w:val="005D0FB2"/>
    <w:rsid w:val="005D62CD"/>
    <w:rsid w:val="005D6B61"/>
    <w:rsid w:val="005E0106"/>
    <w:rsid w:val="005F2152"/>
    <w:rsid w:val="005F2C79"/>
    <w:rsid w:val="00601158"/>
    <w:rsid w:val="00601CDC"/>
    <w:rsid w:val="00602C14"/>
    <w:rsid w:val="00607E2E"/>
    <w:rsid w:val="006102BC"/>
    <w:rsid w:val="00610AB1"/>
    <w:rsid w:val="0061223B"/>
    <w:rsid w:val="0061267D"/>
    <w:rsid w:val="006133CC"/>
    <w:rsid w:val="00616D16"/>
    <w:rsid w:val="00621862"/>
    <w:rsid w:val="00623B7F"/>
    <w:rsid w:val="00625A90"/>
    <w:rsid w:val="00627639"/>
    <w:rsid w:val="00627C4C"/>
    <w:rsid w:val="006303DF"/>
    <w:rsid w:val="00630859"/>
    <w:rsid w:val="00631CC0"/>
    <w:rsid w:val="00636FBC"/>
    <w:rsid w:val="00644E86"/>
    <w:rsid w:val="006539B7"/>
    <w:rsid w:val="006603C4"/>
    <w:rsid w:val="00665103"/>
    <w:rsid w:val="00667054"/>
    <w:rsid w:val="006678D5"/>
    <w:rsid w:val="00673952"/>
    <w:rsid w:val="00673E72"/>
    <w:rsid w:val="00674A7D"/>
    <w:rsid w:val="00675823"/>
    <w:rsid w:val="00680746"/>
    <w:rsid w:val="00684158"/>
    <w:rsid w:val="006851EA"/>
    <w:rsid w:val="006856F8"/>
    <w:rsid w:val="00685781"/>
    <w:rsid w:val="006857C4"/>
    <w:rsid w:val="00686160"/>
    <w:rsid w:val="00690CA1"/>
    <w:rsid w:val="00691055"/>
    <w:rsid w:val="006917EE"/>
    <w:rsid w:val="00692927"/>
    <w:rsid w:val="0069324A"/>
    <w:rsid w:val="00695402"/>
    <w:rsid w:val="00696CF6"/>
    <w:rsid w:val="00697921"/>
    <w:rsid w:val="00697FF2"/>
    <w:rsid w:val="006A2011"/>
    <w:rsid w:val="006A2C18"/>
    <w:rsid w:val="006A3E96"/>
    <w:rsid w:val="006A3FCB"/>
    <w:rsid w:val="006A69EE"/>
    <w:rsid w:val="006A741B"/>
    <w:rsid w:val="006B10FC"/>
    <w:rsid w:val="006B2D8F"/>
    <w:rsid w:val="006B5AD9"/>
    <w:rsid w:val="006B61B4"/>
    <w:rsid w:val="006C085B"/>
    <w:rsid w:val="006C1097"/>
    <w:rsid w:val="006C2518"/>
    <w:rsid w:val="006C4C3D"/>
    <w:rsid w:val="006C6B58"/>
    <w:rsid w:val="006D045C"/>
    <w:rsid w:val="006D22C2"/>
    <w:rsid w:val="006D3923"/>
    <w:rsid w:val="006D4884"/>
    <w:rsid w:val="006E7D9B"/>
    <w:rsid w:val="006F00C4"/>
    <w:rsid w:val="006F10CE"/>
    <w:rsid w:val="006F1E03"/>
    <w:rsid w:val="006F370E"/>
    <w:rsid w:val="006F438D"/>
    <w:rsid w:val="006F4748"/>
    <w:rsid w:val="006F6CD7"/>
    <w:rsid w:val="007002B5"/>
    <w:rsid w:val="007008CE"/>
    <w:rsid w:val="0070315E"/>
    <w:rsid w:val="007064EA"/>
    <w:rsid w:val="00710748"/>
    <w:rsid w:val="00714F90"/>
    <w:rsid w:val="00715F7C"/>
    <w:rsid w:val="007223E1"/>
    <w:rsid w:val="007233DE"/>
    <w:rsid w:val="00726ED1"/>
    <w:rsid w:val="00730A79"/>
    <w:rsid w:val="007312E9"/>
    <w:rsid w:val="00732200"/>
    <w:rsid w:val="007418E4"/>
    <w:rsid w:val="00742774"/>
    <w:rsid w:val="007427EF"/>
    <w:rsid w:val="00743458"/>
    <w:rsid w:val="00744A2C"/>
    <w:rsid w:val="00745D98"/>
    <w:rsid w:val="00746326"/>
    <w:rsid w:val="007464A2"/>
    <w:rsid w:val="00746B19"/>
    <w:rsid w:val="00751029"/>
    <w:rsid w:val="00753292"/>
    <w:rsid w:val="00753BBE"/>
    <w:rsid w:val="00754BE7"/>
    <w:rsid w:val="00755D24"/>
    <w:rsid w:val="00757EFA"/>
    <w:rsid w:val="0076059D"/>
    <w:rsid w:val="0076097E"/>
    <w:rsid w:val="00767C2B"/>
    <w:rsid w:val="007707FB"/>
    <w:rsid w:val="00771A5A"/>
    <w:rsid w:val="00772961"/>
    <w:rsid w:val="00780CD4"/>
    <w:rsid w:val="007813BA"/>
    <w:rsid w:val="00781568"/>
    <w:rsid w:val="00782356"/>
    <w:rsid w:val="00784C89"/>
    <w:rsid w:val="00785F27"/>
    <w:rsid w:val="00790577"/>
    <w:rsid w:val="00791C0B"/>
    <w:rsid w:val="00792B72"/>
    <w:rsid w:val="00793221"/>
    <w:rsid w:val="00793D58"/>
    <w:rsid w:val="007942EF"/>
    <w:rsid w:val="007972AD"/>
    <w:rsid w:val="007977F4"/>
    <w:rsid w:val="007A0108"/>
    <w:rsid w:val="007A0527"/>
    <w:rsid w:val="007A24B1"/>
    <w:rsid w:val="007A47E8"/>
    <w:rsid w:val="007A48E6"/>
    <w:rsid w:val="007B138D"/>
    <w:rsid w:val="007B17DE"/>
    <w:rsid w:val="007B4291"/>
    <w:rsid w:val="007B62D3"/>
    <w:rsid w:val="007C0899"/>
    <w:rsid w:val="007C3A87"/>
    <w:rsid w:val="007C48CC"/>
    <w:rsid w:val="007C5BE5"/>
    <w:rsid w:val="007D0F9A"/>
    <w:rsid w:val="007D10DC"/>
    <w:rsid w:val="007D2000"/>
    <w:rsid w:val="007D5B41"/>
    <w:rsid w:val="007D5E9C"/>
    <w:rsid w:val="007E07CD"/>
    <w:rsid w:val="007E1DB4"/>
    <w:rsid w:val="007E2926"/>
    <w:rsid w:val="007E72F6"/>
    <w:rsid w:val="007F02D7"/>
    <w:rsid w:val="007F1299"/>
    <w:rsid w:val="007F1783"/>
    <w:rsid w:val="007F1E57"/>
    <w:rsid w:val="007F3D3F"/>
    <w:rsid w:val="007F45A3"/>
    <w:rsid w:val="007F56C0"/>
    <w:rsid w:val="007F57D7"/>
    <w:rsid w:val="007F5C9F"/>
    <w:rsid w:val="00800505"/>
    <w:rsid w:val="00800DE6"/>
    <w:rsid w:val="0080160D"/>
    <w:rsid w:val="00801A51"/>
    <w:rsid w:val="0080209E"/>
    <w:rsid w:val="00804F1E"/>
    <w:rsid w:val="00805D68"/>
    <w:rsid w:val="008065D5"/>
    <w:rsid w:val="008111AA"/>
    <w:rsid w:val="00814412"/>
    <w:rsid w:val="00814DDA"/>
    <w:rsid w:val="00815C22"/>
    <w:rsid w:val="008225DD"/>
    <w:rsid w:val="00824E10"/>
    <w:rsid w:val="00830C4E"/>
    <w:rsid w:val="00831822"/>
    <w:rsid w:val="00831F8D"/>
    <w:rsid w:val="008331BE"/>
    <w:rsid w:val="00835683"/>
    <w:rsid w:val="00836C7D"/>
    <w:rsid w:val="0084569B"/>
    <w:rsid w:val="00845F44"/>
    <w:rsid w:val="0084601B"/>
    <w:rsid w:val="0084656C"/>
    <w:rsid w:val="00847869"/>
    <w:rsid w:val="008509C3"/>
    <w:rsid w:val="008527E9"/>
    <w:rsid w:val="00853113"/>
    <w:rsid w:val="0085483A"/>
    <w:rsid w:val="00854C60"/>
    <w:rsid w:val="00856714"/>
    <w:rsid w:val="00856F64"/>
    <w:rsid w:val="00860D6C"/>
    <w:rsid w:val="008622EE"/>
    <w:rsid w:val="008647BF"/>
    <w:rsid w:val="00865271"/>
    <w:rsid w:val="00865DA0"/>
    <w:rsid w:val="00865FF0"/>
    <w:rsid w:val="00867B8E"/>
    <w:rsid w:val="00867DC6"/>
    <w:rsid w:val="00871761"/>
    <w:rsid w:val="00871B01"/>
    <w:rsid w:val="00871F40"/>
    <w:rsid w:val="008721C2"/>
    <w:rsid w:val="008740C9"/>
    <w:rsid w:val="0087787A"/>
    <w:rsid w:val="008809D5"/>
    <w:rsid w:val="00883A4D"/>
    <w:rsid w:val="00884DC3"/>
    <w:rsid w:val="0088500F"/>
    <w:rsid w:val="0088524D"/>
    <w:rsid w:val="0088660B"/>
    <w:rsid w:val="00887031"/>
    <w:rsid w:val="00887E9A"/>
    <w:rsid w:val="00891A0F"/>
    <w:rsid w:val="00893D9C"/>
    <w:rsid w:val="00897375"/>
    <w:rsid w:val="008A0C1D"/>
    <w:rsid w:val="008A11C2"/>
    <w:rsid w:val="008A1560"/>
    <w:rsid w:val="008A1E1B"/>
    <w:rsid w:val="008A2A1B"/>
    <w:rsid w:val="008A3F6F"/>
    <w:rsid w:val="008A7B97"/>
    <w:rsid w:val="008B0142"/>
    <w:rsid w:val="008B28A7"/>
    <w:rsid w:val="008B50AE"/>
    <w:rsid w:val="008B68C0"/>
    <w:rsid w:val="008C3982"/>
    <w:rsid w:val="008C46B5"/>
    <w:rsid w:val="008C4DF6"/>
    <w:rsid w:val="008C64DC"/>
    <w:rsid w:val="008C714E"/>
    <w:rsid w:val="008D3EC0"/>
    <w:rsid w:val="008D5B5E"/>
    <w:rsid w:val="008D7216"/>
    <w:rsid w:val="008E01FE"/>
    <w:rsid w:val="008E3288"/>
    <w:rsid w:val="008E3887"/>
    <w:rsid w:val="008E49D0"/>
    <w:rsid w:val="008E51F4"/>
    <w:rsid w:val="008E7D1A"/>
    <w:rsid w:val="008F06BC"/>
    <w:rsid w:val="008F2531"/>
    <w:rsid w:val="009003C3"/>
    <w:rsid w:val="009011E1"/>
    <w:rsid w:val="0090422E"/>
    <w:rsid w:val="00904B01"/>
    <w:rsid w:val="009055F0"/>
    <w:rsid w:val="00905C6A"/>
    <w:rsid w:val="009123A5"/>
    <w:rsid w:val="00913263"/>
    <w:rsid w:val="00914A75"/>
    <w:rsid w:val="00916A6D"/>
    <w:rsid w:val="0091715C"/>
    <w:rsid w:val="00920174"/>
    <w:rsid w:val="00921680"/>
    <w:rsid w:val="00922496"/>
    <w:rsid w:val="00924A67"/>
    <w:rsid w:val="00925472"/>
    <w:rsid w:val="009261BE"/>
    <w:rsid w:val="00926324"/>
    <w:rsid w:val="00932689"/>
    <w:rsid w:val="00932D70"/>
    <w:rsid w:val="00932E53"/>
    <w:rsid w:val="009336D6"/>
    <w:rsid w:val="00933D75"/>
    <w:rsid w:val="0093646E"/>
    <w:rsid w:val="009367F2"/>
    <w:rsid w:val="00941856"/>
    <w:rsid w:val="009435E7"/>
    <w:rsid w:val="00943977"/>
    <w:rsid w:val="00945E8A"/>
    <w:rsid w:val="00952DB7"/>
    <w:rsid w:val="00954AF4"/>
    <w:rsid w:val="00955045"/>
    <w:rsid w:val="00962F31"/>
    <w:rsid w:val="009641BA"/>
    <w:rsid w:val="00964C29"/>
    <w:rsid w:val="00965E73"/>
    <w:rsid w:val="0097010B"/>
    <w:rsid w:val="00975178"/>
    <w:rsid w:val="009757CF"/>
    <w:rsid w:val="00977C0C"/>
    <w:rsid w:val="00981658"/>
    <w:rsid w:val="0098308D"/>
    <w:rsid w:val="00984C5C"/>
    <w:rsid w:val="00984CAD"/>
    <w:rsid w:val="0099157E"/>
    <w:rsid w:val="00991796"/>
    <w:rsid w:val="00991901"/>
    <w:rsid w:val="009925E3"/>
    <w:rsid w:val="00994968"/>
    <w:rsid w:val="00997090"/>
    <w:rsid w:val="009A0228"/>
    <w:rsid w:val="009A2723"/>
    <w:rsid w:val="009A3004"/>
    <w:rsid w:val="009A46D8"/>
    <w:rsid w:val="009A5168"/>
    <w:rsid w:val="009B1724"/>
    <w:rsid w:val="009B1FD3"/>
    <w:rsid w:val="009B33E1"/>
    <w:rsid w:val="009B446C"/>
    <w:rsid w:val="009B5C49"/>
    <w:rsid w:val="009B75D4"/>
    <w:rsid w:val="009C3CCA"/>
    <w:rsid w:val="009C6342"/>
    <w:rsid w:val="009D05C8"/>
    <w:rsid w:val="009D37B4"/>
    <w:rsid w:val="009D7A68"/>
    <w:rsid w:val="009E0E31"/>
    <w:rsid w:val="009E53D2"/>
    <w:rsid w:val="009E5EEA"/>
    <w:rsid w:val="009F03DB"/>
    <w:rsid w:val="009F336A"/>
    <w:rsid w:val="009F3D35"/>
    <w:rsid w:val="009F4E41"/>
    <w:rsid w:val="009F5B7B"/>
    <w:rsid w:val="009F61E7"/>
    <w:rsid w:val="009F7676"/>
    <w:rsid w:val="009F787D"/>
    <w:rsid w:val="009F7C68"/>
    <w:rsid w:val="00A00C1F"/>
    <w:rsid w:val="00A01FF5"/>
    <w:rsid w:val="00A021AC"/>
    <w:rsid w:val="00A0396C"/>
    <w:rsid w:val="00A04F12"/>
    <w:rsid w:val="00A11B0E"/>
    <w:rsid w:val="00A15117"/>
    <w:rsid w:val="00A16775"/>
    <w:rsid w:val="00A20A54"/>
    <w:rsid w:val="00A23391"/>
    <w:rsid w:val="00A2488E"/>
    <w:rsid w:val="00A25D0A"/>
    <w:rsid w:val="00A265AE"/>
    <w:rsid w:val="00A26F3D"/>
    <w:rsid w:val="00A30086"/>
    <w:rsid w:val="00A3075A"/>
    <w:rsid w:val="00A31062"/>
    <w:rsid w:val="00A32D94"/>
    <w:rsid w:val="00A33484"/>
    <w:rsid w:val="00A36CA7"/>
    <w:rsid w:val="00A36E92"/>
    <w:rsid w:val="00A424F6"/>
    <w:rsid w:val="00A42645"/>
    <w:rsid w:val="00A42CE0"/>
    <w:rsid w:val="00A450EC"/>
    <w:rsid w:val="00A45960"/>
    <w:rsid w:val="00A5105B"/>
    <w:rsid w:val="00A51EC5"/>
    <w:rsid w:val="00A52816"/>
    <w:rsid w:val="00A52A94"/>
    <w:rsid w:val="00A545E2"/>
    <w:rsid w:val="00A57AAC"/>
    <w:rsid w:val="00A57CEC"/>
    <w:rsid w:val="00A61C21"/>
    <w:rsid w:val="00A622F4"/>
    <w:rsid w:val="00A62BE7"/>
    <w:rsid w:val="00A6343D"/>
    <w:rsid w:val="00A6370F"/>
    <w:rsid w:val="00A65EBC"/>
    <w:rsid w:val="00A72319"/>
    <w:rsid w:val="00A7240D"/>
    <w:rsid w:val="00A74A7A"/>
    <w:rsid w:val="00A768F5"/>
    <w:rsid w:val="00A808C4"/>
    <w:rsid w:val="00A80E17"/>
    <w:rsid w:val="00A81EE8"/>
    <w:rsid w:val="00A82461"/>
    <w:rsid w:val="00A83A6C"/>
    <w:rsid w:val="00A85BEB"/>
    <w:rsid w:val="00A864E9"/>
    <w:rsid w:val="00A86D76"/>
    <w:rsid w:val="00A904C3"/>
    <w:rsid w:val="00A906D7"/>
    <w:rsid w:val="00A91BC7"/>
    <w:rsid w:val="00A923BC"/>
    <w:rsid w:val="00A947E4"/>
    <w:rsid w:val="00A94F30"/>
    <w:rsid w:val="00A972A7"/>
    <w:rsid w:val="00AA1C3A"/>
    <w:rsid w:val="00AA6DD8"/>
    <w:rsid w:val="00AB343C"/>
    <w:rsid w:val="00AB3C0C"/>
    <w:rsid w:val="00AB5246"/>
    <w:rsid w:val="00AB7CCF"/>
    <w:rsid w:val="00AC08CA"/>
    <w:rsid w:val="00AC271C"/>
    <w:rsid w:val="00AC28FD"/>
    <w:rsid w:val="00AD3EA8"/>
    <w:rsid w:val="00AE002E"/>
    <w:rsid w:val="00AE086D"/>
    <w:rsid w:val="00AE1795"/>
    <w:rsid w:val="00AE4B0A"/>
    <w:rsid w:val="00AE58A9"/>
    <w:rsid w:val="00AF2752"/>
    <w:rsid w:val="00AF3139"/>
    <w:rsid w:val="00B0168A"/>
    <w:rsid w:val="00B02499"/>
    <w:rsid w:val="00B11DBC"/>
    <w:rsid w:val="00B25989"/>
    <w:rsid w:val="00B322A5"/>
    <w:rsid w:val="00B33D21"/>
    <w:rsid w:val="00B353F1"/>
    <w:rsid w:val="00B35A63"/>
    <w:rsid w:val="00B36CEB"/>
    <w:rsid w:val="00B42F80"/>
    <w:rsid w:val="00B43DBA"/>
    <w:rsid w:val="00B47777"/>
    <w:rsid w:val="00B50F0C"/>
    <w:rsid w:val="00B53E62"/>
    <w:rsid w:val="00B53FDE"/>
    <w:rsid w:val="00B60DA5"/>
    <w:rsid w:val="00B619A9"/>
    <w:rsid w:val="00B63324"/>
    <w:rsid w:val="00B6455F"/>
    <w:rsid w:val="00B64808"/>
    <w:rsid w:val="00B65C36"/>
    <w:rsid w:val="00B65E0E"/>
    <w:rsid w:val="00B6602D"/>
    <w:rsid w:val="00B724F3"/>
    <w:rsid w:val="00B7474A"/>
    <w:rsid w:val="00B76CFE"/>
    <w:rsid w:val="00B80832"/>
    <w:rsid w:val="00B80EA6"/>
    <w:rsid w:val="00B8152B"/>
    <w:rsid w:val="00B82833"/>
    <w:rsid w:val="00B841C4"/>
    <w:rsid w:val="00B85307"/>
    <w:rsid w:val="00B87E09"/>
    <w:rsid w:val="00B9130E"/>
    <w:rsid w:val="00B91A47"/>
    <w:rsid w:val="00B9211D"/>
    <w:rsid w:val="00B92AC8"/>
    <w:rsid w:val="00B9306E"/>
    <w:rsid w:val="00B934D0"/>
    <w:rsid w:val="00B93C3A"/>
    <w:rsid w:val="00B947B4"/>
    <w:rsid w:val="00BA02CD"/>
    <w:rsid w:val="00BA03FD"/>
    <w:rsid w:val="00BA0912"/>
    <w:rsid w:val="00BA1D26"/>
    <w:rsid w:val="00BA24E9"/>
    <w:rsid w:val="00BA323D"/>
    <w:rsid w:val="00BA36EC"/>
    <w:rsid w:val="00BA4AB8"/>
    <w:rsid w:val="00BB00B6"/>
    <w:rsid w:val="00BB0BB2"/>
    <w:rsid w:val="00BB208E"/>
    <w:rsid w:val="00BB5773"/>
    <w:rsid w:val="00BB6663"/>
    <w:rsid w:val="00BB6917"/>
    <w:rsid w:val="00BC0335"/>
    <w:rsid w:val="00BC1136"/>
    <w:rsid w:val="00BC1C48"/>
    <w:rsid w:val="00BC2865"/>
    <w:rsid w:val="00BC2B2E"/>
    <w:rsid w:val="00BC3023"/>
    <w:rsid w:val="00BC3693"/>
    <w:rsid w:val="00BC3787"/>
    <w:rsid w:val="00BC4159"/>
    <w:rsid w:val="00BC4DD0"/>
    <w:rsid w:val="00BC54B5"/>
    <w:rsid w:val="00BD00BB"/>
    <w:rsid w:val="00BD0466"/>
    <w:rsid w:val="00BD0CB9"/>
    <w:rsid w:val="00BD2012"/>
    <w:rsid w:val="00BD20E3"/>
    <w:rsid w:val="00BD24A0"/>
    <w:rsid w:val="00BD4781"/>
    <w:rsid w:val="00BD50F3"/>
    <w:rsid w:val="00BD5BE8"/>
    <w:rsid w:val="00BD6214"/>
    <w:rsid w:val="00BD70D1"/>
    <w:rsid w:val="00BE21CD"/>
    <w:rsid w:val="00BE26DB"/>
    <w:rsid w:val="00BE6600"/>
    <w:rsid w:val="00BE6CD8"/>
    <w:rsid w:val="00BE70FC"/>
    <w:rsid w:val="00BE7794"/>
    <w:rsid w:val="00BE78CB"/>
    <w:rsid w:val="00BE7FDF"/>
    <w:rsid w:val="00BF27B5"/>
    <w:rsid w:val="00BF30DF"/>
    <w:rsid w:val="00BF449B"/>
    <w:rsid w:val="00BF7E80"/>
    <w:rsid w:val="00C00649"/>
    <w:rsid w:val="00C00CCC"/>
    <w:rsid w:val="00C013E4"/>
    <w:rsid w:val="00C024AD"/>
    <w:rsid w:val="00C0260E"/>
    <w:rsid w:val="00C026C7"/>
    <w:rsid w:val="00C04F3B"/>
    <w:rsid w:val="00C05019"/>
    <w:rsid w:val="00C07678"/>
    <w:rsid w:val="00C103FF"/>
    <w:rsid w:val="00C11F98"/>
    <w:rsid w:val="00C146FC"/>
    <w:rsid w:val="00C156D0"/>
    <w:rsid w:val="00C15703"/>
    <w:rsid w:val="00C1582C"/>
    <w:rsid w:val="00C1608C"/>
    <w:rsid w:val="00C1754F"/>
    <w:rsid w:val="00C17649"/>
    <w:rsid w:val="00C1777C"/>
    <w:rsid w:val="00C206D5"/>
    <w:rsid w:val="00C21571"/>
    <w:rsid w:val="00C24234"/>
    <w:rsid w:val="00C269CB"/>
    <w:rsid w:val="00C27F78"/>
    <w:rsid w:val="00C30570"/>
    <w:rsid w:val="00C315A8"/>
    <w:rsid w:val="00C31E2C"/>
    <w:rsid w:val="00C323E0"/>
    <w:rsid w:val="00C32711"/>
    <w:rsid w:val="00C3288F"/>
    <w:rsid w:val="00C32C6F"/>
    <w:rsid w:val="00C36E90"/>
    <w:rsid w:val="00C4176A"/>
    <w:rsid w:val="00C41F92"/>
    <w:rsid w:val="00C446A0"/>
    <w:rsid w:val="00C447D6"/>
    <w:rsid w:val="00C44C24"/>
    <w:rsid w:val="00C46A0C"/>
    <w:rsid w:val="00C4765A"/>
    <w:rsid w:val="00C51F9A"/>
    <w:rsid w:val="00C52D5A"/>
    <w:rsid w:val="00C546B3"/>
    <w:rsid w:val="00C547F9"/>
    <w:rsid w:val="00C54ECD"/>
    <w:rsid w:val="00C55D10"/>
    <w:rsid w:val="00C56774"/>
    <w:rsid w:val="00C617A6"/>
    <w:rsid w:val="00C62937"/>
    <w:rsid w:val="00C62A7E"/>
    <w:rsid w:val="00C64782"/>
    <w:rsid w:val="00C65E28"/>
    <w:rsid w:val="00C72394"/>
    <w:rsid w:val="00C73001"/>
    <w:rsid w:val="00C771DE"/>
    <w:rsid w:val="00C77BC5"/>
    <w:rsid w:val="00C86444"/>
    <w:rsid w:val="00C868D3"/>
    <w:rsid w:val="00C86E46"/>
    <w:rsid w:val="00C90DC2"/>
    <w:rsid w:val="00C915C8"/>
    <w:rsid w:val="00C918E1"/>
    <w:rsid w:val="00C91DC1"/>
    <w:rsid w:val="00C92AEB"/>
    <w:rsid w:val="00C969C6"/>
    <w:rsid w:val="00C97C4D"/>
    <w:rsid w:val="00CA0644"/>
    <w:rsid w:val="00CA4990"/>
    <w:rsid w:val="00CA4F2A"/>
    <w:rsid w:val="00CA5502"/>
    <w:rsid w:val="00CB0902"/>
    <w:rsid w:val="00CB48A8"/>
    <w:rsid w:val="00CC1886"/>
    <w:rsid w:val="00CD0312"/>
    <w:rsid w:val="00CD13C1"/>
    <w:rsid w:val="00CD1EC2"/>
    <w:rsid w:val="00CD2572"/>
    <w:rsid w:val="00CD422A"/>
    <w:rsid w:val="00CD4362"/>
    <w:rsid w:val="00CD54F6"/>
    <w:rsid w:val="00CE0F1B"/>
    <w:rsid w:val="00CE13BD"/>
    <w:rsid w:val="00CE5622"/>
    <w:rsid w:val="00CE63CE"/>
    <w:rsid w:val="00CE7453"/>
    <w:rsid w:val="00CE7A2F"/>
    <w:rsid w:val="00CF04C7"/>
    <w:rsid w:val="00CF299A"/>
    <w:rsid w:val="00CF3528"/>
    <w:rsid w:val="00CF4E4D"/>
    <w:rsid w:val="00CF733F"/>
    <w:rsid w:val="00CF74C9"/>
    <w:rsid w:val="00D00119"/>
    <w:rsid w:val="00D00DA0"/>
    <w:rsid w:val="00D011B4"/>
    <w:rsid w:val="00D02660"/>
    <w:rsid w:val="00D05DB8"/>
    <w:rsid w:val="00D06D8F"/>
    <w:rsid w:val="00D1338F"/>
    <w:rsid w:val="00D13D12"/>
    <w:rsid w:val="00D15BE1"/>
    <w:rsid w:val="00D15F40"/>
    <w:rsid w:val="00D161B6"/>
    <w:rsid w:val="00D1666A"/>
    <w:rsid w:val="00D179A0"/>
    <w:rsid w:val="00D20B3B"/>
    <w:rsid w:val="00D21556"/>
    <w:rsid w:val="00D22B4C"/>
    <w:rsid w:val="00D261F7"/>
    <w:rsid w:val="00D26B8F"/>
    <w:rsid w:val="00D2720C"/>
    <w:rsid w:val="00D30ACB"/>
    <w:rsid w:val="00D34E90"/>
    <w:rsid w:val="00D368E2"/>
    <w:rsid w:val="00D522C6"/>
    <w:rsid w:val="00D52705"/>
    <w:rsid w:val="00D603D3"/>
    <w:rsid w:val="00D60A74"/>
    <w:rsid w:val="00D63749"/>
    <w:rsid w:val="00D769DD"/>
    <w:rsid w:val="00D8038B"/>
    <w:rsid w:val="00D8264E"/>
    <w:rsid w:val="00D82E9B"/>
    <w:rsid w:val="00D84D63"/>
    <w:rsid w:val="00D85611"/>
    <w:rsid w:val="00D9446B"/>
    <w:rsid w:val="00D96337"/>
    <w:rsid w:val="00DA370B"/>
    <w:rsid w:val="00DA5D79"/>
    <w:rsid w:val="00DB3683"/>
    <w:rsid w:val="00DB4BA3"/>
    <w:rsid w:val="00DB5829"/>
    <w:rsid w:val="00DB662C"/>
    <w:rsid w:val="00DB7178"/>
    <w:rsid w:val="00DC0786"/>
    <w:rsid w:val="00DC16DF"/>
    <w:rsid w:val="00DC208C"/>
    <w:rsid w:val="00DC329C"/>
    <w:rsid w:val="00DC4B09"/>
    <w:rsid w:val="00DC5527"/>
    <w:rsid w:val="00DC57D5"/>
    <w:rsid w:val="00DC5E19"/>
    <w:rsid w:val="00DD0A7F"/>
    <w:rsid w:val="00DD13C2"/>
    <w:rsid w:val="00DD2DC1"/>
    <w:rsid w:val="00DD2FDE"/>
    <w:rsid w:val="00DD3DD1"/>
    <w:rsid w:val="00DD51C3"/>
    <w:rsid w:val="00DE087D"/>
    <w:rsid w:val="00DE138D"/>
    <w:rsid w:val="00DE14B6"/>
    <w:rsid w:val="00DE1F74"/>
    <w:rsid w:val="00DE299F"/>
    <w:rsid w:val="00DE3156"/>
    <w:rsid w:val="00DE343A"/>
    <w:rsid w:val="00DE4EF5"/>
    <w:rsid w:val="00DE563C"/>
    <w:rsid w:val="00DE7340"/>
    <w:rsid w:val="00DF00D2"/>
    <w:rsid w:val="00DF4298"/>
    <w:rsid w:val="00DF430F"/>
    <w:rsid w:val="00DF6B4B"/>
    <w:rsid w:val="00DF7901"/>
    <w:rsid w:val="00E035F9"/>
    <w:rsid w:val="00E057A4"/>
    <w:rsid w:val="00E06682"/>
    <w:rsid w:val="00E10097"/>
    <w:rsid w:val="00E1102B"/>
    <w:rsid w:val="00E12131"/>
    <w:rsid w:val="00E16989"/>
    <w:rsid w:val="00E177F7"/>
    <w:rsid w:val="00E21C7B"/>
    <w:rsid w:val="00E22B3C"/>
    <w:rsid w:val="00E23D05"/>
    <w:rsid w:val="00E24313"/>
    <w:rsid w:val="00E256B9"/>
    <w:rsid w:val="00E25E2F"/>
    <w:rsid w:val="00E26E42"/>
    <w:rsid w:val="00E27EB6"/>
    <w:rsid w:val="00E31A03"/>
    <w:rsid w:val="00E32312"/>
    <w:rsid w:val="00E360CA"/>
    <w:rsid w:val="00E36CA9"/>
    <w:rsid w:val="00E37BF8"/>
    <w:rsid w:val="00E4177E"/>
    <w:rsid w:val="00E43B34"/>
    <w:rsid w:val="00E453FE"/>
    <w:rsid w:val="00E46533"/>
    <w:rsid w:val="00E46DD7"/>
    <w:rsid w:val="00E472C8"/>
    <w:rsid w:val="00E50B85"/>
    <w:rsid w:val="00E51387"/>
    <w:rsid w:val="00E52C52"/>
    <w:rsid w:val="00E57283"/>
    <w:rsid w:val="00E60D1F"/>
    <w:rsid w:val="00E6244F"/>
    <w:rsid w:val="00E62CC5"/>
    <w:rsid w:val="00E62DBD"/>
    <w:rsid w:val="00E63226"/>
    <w:rsid w:val="00E63D27"/>
    <w:rsid w:val="00E63EE0"/>
    <w:rsid w:val="00E72004"/>
    <w:rsid w:val="00E75766"/>
    <w:rsid w:val="00E768FA"/>
    <w:rsid w:val="00E805E7"/>
    <w:rsid w:val="00E81CA4"/>
    <w:rsid w:val="00E81E66"/>
    <w:rsid w:val="00E854E8"/>
    <w:rsid w:val="00E92491"/>
    <w:rsid w:val="00E96B35"/>
    <w:rsid w:val="00E96E6F"/>
    <w:rsid w:val="00EA061E"/>
    <w:rsid w:val="00EA1799"/>
    <w:rsid w:val="00EA1BD9"/>
    <w:rsid w:val="00EA231D"/>
    <w:rsid w:val="00EA3357"/>
    <w:rsid w:val="00EA39C7"/>
    <w:rsid w:val="00EA6D44"/>
    <w:rsid w:val="00EB106F"/>
    <w:rsid w:val="00EB23B7"/>
    <w:rsid w:val="00EB2D9C"/>
    <w:rsid w:val="00EB3206"/>
    <w:rsid w:val="00EB3AF7"/>
    <w:rsid w:val="00EB49A5"/>
    <w:rsid w:val="00EB6441"/>
    <w:rsid w:val="00EB784B"/>
    <w:rsid w:val="00EB79BA"/>
    <w:rsid w:val="00EC257B"/>
    <w:rsid w:val="00EC3F04"/>
    <w:rsid w:val="00EC50D8"/>
    <w:rsid w:val="00ED03DA"/>
    <w:rsid w:val="00ED05E9"/>
    <w:rsid w:val="00ED06D9"/>
    <w:rsid w:val="00ED0A5F"/>
    <w:rsid w:val="00ED7061"/>
    <w:rsid w:val="00ED75FB"/>
    <w:rsid w:val="00ED79F8"/>
    <w:rsid w:val="00ED7E1E"/>
    <w:rsid w:val="00EE12F1"/>
    <w:rsid w:val="00EE3463"/>
    <w:rsid w:val="00EE5C09"/>
    <w:rsid w:val="00EF1A91"/>
    <w:rsid w:val="00EF5D00"/>
    <w:rsid w:val="00EF72AB"/>
    <w:rsid w:val="00EF72F9"/>
    <w:rsid w:val="00F00298"/>
    <w:rsid w:val="00F006F0"/>
    <w:rsid w:val="00F05606"/>
    <w:rsid w:val="00F1034B"/>
    <w:rsid w:val="00F10923"/>
    <w:rsid w:val="00F11F71"/>
    <w:rsid w:val="00F13BA1"/>
    <w:rsid w:val="00F14CD4"/>
    <w:rsid w:val="00F15C86"/>
    <w:rsid w:val="00F165F6"/>
    <w:rsid w:val="00F24FDC"/>
    <w:rsid w:val="00F26234"/>
    <w:rsid w:val="00F26EBA"/>
    <w:rsid w:val="00F316B6"/>
    <w:rsid w:val="00F33AA4"/>
    <w:rsid w:val="00F36E5F"/>
    <w:rsid w:val="00F36EE6"/>
    <w:rsid w:val="00F37346"/>
    <w:rsid w:val="00F430FB"/>
    <w:rsid w:val="00F50B20"/>
    <w:rsid w:val="00F51AC9"/>
    <w:rsid w:val="00F5229C"/>
    <w:rsid w:val="00F54643"/>
    <w:rsid w:val="00F54F7D"/>
    <w:rsid w:val="00F55A4E"/>
    <w:rsid w:val="00F5696C"/>
    <w:rsid w:val="00F60A00"/>
    <w:rsid w:val="00F6349B"/>
    <w:rsid w:val="00F665C3"/>
    <w:rsid w:val="00F70574"/>
    <w:rsid w:val="00F70BD7"/>
    <w:rsid w:val="00F71BD0"/>
    <w:rsid w:val="00F71C2C"/>
    <w:rsid w:val="00F71EC0"/>
    <w:rsid w:val="00F72FCF"/>
    <w:rsid w:val="00F76AF0"/>
    <w:rsid w:val="00F774E9"/>
    <w:rsid w:val="00F80F7D"/>
    <w:rsid w:val="00F80FED"/>
    <w:rsid w:val="00F81450"/>
    <w:rsid w:val="00F81B41"/>
    <w:rsid w:val="00F84262"/>
    <w:rsid w:val="00F903BA"/>
    <w:rsid w:val="00F9267A"/>
    <w:rsid w:val="00F92749"/>
    <w:rsid w:val="00F94ED8"/>
    <w:rsid w:val="00F9530D"/>
    <w:rsid w:val="00F96D72"/>
    <w:rsid w:val="00FA0353"/>
    <w:rsid w:val="00FA08F8"/>
    <w:rsid w:val="00FA21AE"/>
    <w:rsid w:val="00FA2591"/>
    <w:rsid w:val="00FA3D50"/>
    <w:rsid w:val="00FA4AA6"/>
    <w:rsid w:val="00FA4CEF"/>
    <w:rsid w:val="00FA5575"/>
    <w:rsid w:val="00FA5B8E"/>
    <w:rsid w:val="00FB20CD"/>
    <w:rsid w:val="00FB669C"/>
    <w:rsid w:val="00FB749D"/>
    <w:rsid w:val="00FB7D30"/>
    <w:rsid w:val="00FB7DC7"/>
    <w:rsid w:val="00FC442F"/>
    <w:rsid w:val="00FC4D49"/>
    <w:rsid w:val="00FC6562"/>
    <w:rsid w:val="00FD0E2B"/>
    <w:rsid w:val="00FD1C40"/>
    <w:rsid w:val="00FD476E"/>
    <w:rsid w:val="00FE0142"/>
    <w:rsid w:val="00FE1623"/>
    <w:rsid w:val="00FE1952"/>
    <w:rsid w:val="00FE3066"/>
    <w:rsid w:val="00FE6F2B"/>
    <w:rsid w:val="00FE76E9"/>
    <w:rsid w:val="00FF0EE4"/>
    <w:rsid w:val="00FF20FA"/>
    <w:rsid w:val="00FF2C52"/>
    <w:rsid w:val="00FF5519"/>
    <w:rsid w:val="00FF674A"/>
    <w:rsid w:val="00FF6C41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5B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40B0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340B0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237DA5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237DA5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7F57D7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locked/>
    <w:rsid w:val="00BC54B5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locked/>
    <w:rsid w:val="00BC54B5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340B0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locked/>
    <w:rsid w:val="000340B0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locked/>
    <w:rsid w:val="00237DA5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237DA5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locked/>
    <w:rsid w:val="007F57D7"/>
    <w:rPr>
      <w:rFonts w:ascii="Cambria" w:hAnsi="Cambria" w:cs="Cambria"/>
      <w:color w:val="243F60"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BC54B5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BC54B5"/>
    <w:rPr>
      <w:rFonts w:ascii="Cambria" w:hAnsi="Cambria" w:cs="Cambria"/>
      <w:i/>
      <w:iCs/>
      <w:color w:val="404040"/>
      <w:sz w:val="24"/>
      <w:szCs w:val="24"/>
    </w:rPr>
  </w:style>
  <w:style w:type="paragraph" w:styleId="a3">
    <w:name w:val="Body Text Indent"/>
    <w:basedOn w:val="a"/>
    <w:link w:val="a4"/>
    <w:uiPriority w:val="99"/>
    <w:rsid w:val="00A85BEB"/>
    <w:pPr>
      <w:ind w:firstLine="708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locked/>
    <w:rsid w:val="00A85BE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A85BEB"/>
    <w:pPr>
      <w:jc w:val="center"/>
    </w:pPr>
    <w:rPr>
      <w:rFonts w:eastAsia="Calibri"/>
      <w:b/>
      <w:bCs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A85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7">
    <w:name w:val="Hyperlink"/>
    <w:uiPriority w:val="99"/>
    <w:rsid w:val="00E6244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E6244F"/>
  </w:style>
  <w:style w:type="paragraph" w:styleId="21">
    <w:name w:val="toc 2"/>
    <w:basedOn w:val="a"/>
    <w:next w:val="a"/>
    <w:autoRedefine/>
    <w:uiPriority w:val="39"/>
    <w:rsid w:val="007E2926"/>
    <w:pPr>
      <w:tabs>
        <w:tab w:val="right" w:leader="dot" w:pos="9345"/>
      </w:tabs>
      <w:ind w:firstLine="142"/>
    </w:pPr>
  </w:style>
  <w:style w:type="character" w:styleId="a8">
    <w:name w:val="FollowedHyperlink"/>
    <w:uiPriority w:val="99"/>
    <w:semiHidden/>
    <w:rsid w:val="000340B0"/>
    <w:rPr>
      <w:color w:val="800080"/>
      <w:u w:val="single"/>
    </w:rPr>
  </w:style>
  <w:style w:type="character" w:customStyle="1" w:styleId="hps">
    <w:name w:val="hps"/>
    <w:rsid w:val="00F60A00"/>
  </w:style>
  <w:style w:type="paragraph" w:styleId="a9">
    <w:name w:val="footnote text"/>
    <w:basedOn w:val="a"/>
    <w:link w:val="aa"/>
    <w:uiPriority w:val="99"/>
    <w:rsid w:val="00F60A00"/>
    <w:rPr>
      <w:rFonts w:ascii="Calibri" w:eastAsia="Calibri" w:hAnsi="Calibri" w:cs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F60A00"/>
    <w:rPr>
      <w:rFonts w:ascii="Calibri" w:hAnsi="Calibri" w:cs="Calibri"/>
      <w:sz w:val="20"/>
      <w:szCs w:val="20"/>
    </w:rPr>
  </w:style>
  <w:style w:type="character" w:styleId="ab">
    <w:name w:val="footnote reference"/>
    <w:uiPriority w:val="99"/>
    <w:rsid w:val="00F60A00"/>
    <w:rPr>
      <w:vertAlign w:val="superscript"/>
    </w:rPr>
  </w:style>
  <w:style w:type="paragraph" w:styleId="ac">
    <w:name w:val="Normal (Web)"/>
    <w:basedOn w:val="a"/>
    <w:uiPriority w:val="99"/>
    <w:rsid w:val="00373E9C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373E9C"/>
    <w:rPr>
      <w:i/>
      <w:iCs/>
    </w:rPr>
  </w:style>
  <w:style w:type="character" w:customStyle="1" w:styleId="nowrap">
    <w:name w:val="nowrap"/>
    <w:rsid w:val="00DC4B09"/>
  </w:style>
  <w:style w:type="character" w:customStyle="1" w:styleId="date-lien">
    <w:name w:val="date-lien"/>
    <w:uiPriority w:val="99"/>
    <w:rsid w:val="00DC4B09"/>
  </w:style>
  <w:style w:type="paragraph" w:styleId="ae">
    <w:name w:val="Balloon Text"/>
    <w:basedOn w:val="a"/>
    <w:link w:val="af"/>
    <w:uiPriority w:val="99"/>
    <w:semiHidden/>
    <w:rsid w:val="00730A79"/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30A79"/>
    <w:rPr>
      <w:rFonts w:ascii="Tahoma" w:hAnsi="Tahoma" w:cs="Tahoma"/>
      <w:sz w:val="16"/>
      <w:szCs w:val="16"/>
      <w:lang w:eastAsia="ru-RU"/>
    </w:rPr>
  </w:style>
  <w:style w:type="paragraph" w:customStyle="1" w:styleId="spip">
    <w:name w:val="spip"/>
    <w:basedOn w:val="a"/>
    <w:uiPriority w:val="99"/>
    <w:rsid w:val="00237DA5"/>
    <w:pPr>
      <w:spacing w:before="100" w:beforeAutospacing="1" w:after="100" w:afterAutospacing="1"/>
    </w:pPr>
  </w:style>
  <w:style w:type="character" w:customStyle="1" w:styleId="mw-headline">
    <w:name w:val="mw-headline"/>
    <w:rsid w:val="00237DA5"/>
  </w:style>
  <w:style w:type="character" w:styleId="af0">
    <w:name w:val="Strong"/>
    <w:uiPriority w:val="22"/>
    <w:qFormat/>
    <w:rsid w:val="00C04F3B"/>
    <w:rPr>
      <w:b/>
      <w:bCs/>
    </w:rPr>
  </w:style>
  <w:style w:type="character" w:customStyle="1" w:styleId="romain">
    <w:name w:val="romain"/>
    <w:rsid w:val="00925472"/>
  </w:style>
  <w:style w:type="character" w:customStyle="1" w:styleId="tocnumber">
    <w:name w:val="tocnumber"/>
    <w:rsid w:val="00925472"/>
  </w:style>
  <w:style w:type="character" w:customStyle="1" w:styleId="toctext">
    <w:name w:val="toctext"/>
    <w:rsid w:val="00925472"/>
  </w:style>
  <w:style w:type="character" w:customStyle="1" w:styleId="annotation">
    <w:name w:val="annotation"/>
    <w:uiPriority w:val="99"/>
    <w:rsid w:val="00DC329C"/>
  </w:style>
  <w:style w:type="paragraph" w:styleId="af1">
    <w:name w:val="header"/>
    <w:basedOn w:val="a"/>
    <w:link w:val="af2"/>
    <w:uiPriority w:val="99"/>
    <w:rsid w:val="006D045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Верхний колонтитул Знак"/>
    <w:link w:val="af1"/>
    <w:uiPriority w:val="99"/>
    <w:locked/>
    <w:rsid w:val="006D045C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6D045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D045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2C0B6D"/>
    <w:pPr>
      <w:spacing w:after="100"/>
      <w:ind w:left="480"/>
    </w:pPr>
  </w:style>
  <w:style w:type="character" w:customStyle="1" w:styleId="citation">
    <w:name w:val="citation"/>
    <w:rsid w:val="00587E6B"/>
  </w:style>
  <w:style w:type="character" w:customStyle="1" w:styleId="datasortkey">
    <w:name w:val="datasortkey"/>
    <w:uiPriority w:val="99"/>
    <w:rsid w:val="00A450EC"/>
  </w:style>
  <w:style w:type="character" w:customStyle="1" w:styleId="flagicon">
    <w:name w:val="flagicon"/>
    <w:rsid w:val="00A450EC"/>
  </w:style>
  <w:style w:type="character" w:customStyle="1" w:styleId="plainlinks">
    <w:name w:val="plainlinks"/>
    <w:rsid w:val="00A450EC"/>
  </w:style>
  <w:style w:type="character" w:customStyle="1" w:styleId="reference-text">
    <w:name w:val="reference-text"/>
    <w:rsid w:val="00D30ACB"/>
  </w:style>
  <w:style w:type="character" w:customStyle="1" w:styleId="ouvrage">
    <w:name w:val="ouvrage"/>
    <w:rsid w:val="00D30ACB"/>
  </w:style>
  <w:style w:type="character" w:styleId="HTML">
    <w:name w:val="HTML Cite"/>
    <w:uiPriority w:val="99"/>
    <w:semiHidden/>
    <w:rsid w:val="00D30ACB"/>
    <w:rPr>
      <w:i/>
      <w:iCs/>
    </w:rPr>
  </w:style>
  <w:style w:type="paragraph" w:customStyle="1" w:styleId="author">
    <w:name w:val="author"/>
    <w:basedOn w:val="a"/>
    <w:uiPriority w:val="99"/>
    <w:rsid w:val="007F1783"/>
    <w:pPr>
      <w:spacing w:before="100" w:beforeAutospacing="1" w:after="100" w:afterAutospacing="1"/>
    </w:pPr>
  </w:style>
  <w:style w:type="character" w:customStyle="1" w:styleId="person-name">
    <w:name w:val="person-name"/>
    <w:uiPriority w:val="99"/>
    <w:rsid w:val="007F1783"/>
  </w:style>
  <w:style w:type="paragraph" w:styleId="af5">
    <w:name w:val="List Paragraph"/>
    <w:basedOn w:val="a"/>
    <w:uiPriority w:val="34"/>
    <w:qFormat/>
    <w:rsid w:val="003D00E9"/>
    <w:pPr>
      <w:ind w:left="720"/>
    </w:pPr>
  </w:style>
  <w:style w:type="character" w:customStyle="1" w:styleId="site-title">
    <w:name w:val="site-title"/>
    <w:uiPriority w:val="99"/>
    <w:rsid w:val="0023648A"/>
  </w:style>
  <w:style w:type="character" w:customStyle="1" w:styleId="site-description">
    <w:name w:val="site-description"/>
    <w:uiPriority w:val="99"/>
    <w:rsid w:val="0023648A"/>
  </w:style>
  <w:style w:type="character" w:customStyle="1" w:styleId="pull-start">
    <w:name w:val="pull-start"/>
    <w:uiPriority w:val="99"/>
    <w:rsid w:val="00CA5502"/>
  </w:style>
  <w:style w:type="paragraph" w:styleId="af6">
    <w:name w:val="No Spacing"/>
    <w:uiPriority w:val="1"/>
    <w:qFormat/>
    <w:rsid w:val="00C103FF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rsid w:val="00B934D0"/>
  </w:style>
  <w:style w:type="character" w:styleId="af7">
    <w:name w:val="annotation reference"/>
    <w:uiPriority w:val="99"/>
    <w:semiHidden/>
    <w:rsid w:val="0066705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667054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locked/>
    <w:rsid w:val="001628C0"/>
    <w:rPr>
      <w:rFonts w:ascii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667054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locked/>
    <w:rsid w:val="001628C0"/>
    <w:rPr>
      <w:rFonts w:ascii="Times New Roman" w:hAnsi="Times New Roman" w:cs="Times New Roman"/>
      <w:b/>
      <w:bCs/>
      <w:sz w:val="20"/>
      <w:szCs w:val="20"/>
    </w:rPr>
  </w:style>
  <w:style w:type="paragraph" w:customStyle="1" w:styleId="navbar-text">
    <w:name w:val="navbar-text"/>
    <w:basedOn w:val="a"/>
    <w:uiPriority w:val="99"/>
    <w:rsid w:val="00BE7794"/>
    <w:pPr>
      <w:spacing w:before="100" w:beforeAutospacing="1" w:after="100" w:afterAutospacing="1"/>
    </w:pPr>
  </w:style>
  <w:style w:type="character" w:customStyle="1" w:styleId="ipa">
    <w:name w:val="ipa"/>
    <w:basedOn w:val="a0"/>
    <w:uiPriority w:val="99"/>
    <w:rsid w:val="00C27F78"/>
  </w:style>
  <w:style w:type="character" w:customStyle="1" w:styleId="lang-en">
    <w:name w:val="lang-en"/>
    <w:basedOn w:val="a0"/>
    <w:rsid w:val="00991901"/>
  </w:style>
  <w:style w:type="paragraph" w:styleId="HTML0">
    <w:name w:val="HTML Preformatted"/>
    <w:basedOn w:val="a"/>
    <w:link w:val="HTML1"/>
    <w:rsid w:val="00E96E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locked/>
    <w:rsid w:val="00E96E6F"/>
    <w:rPr>
      <w:rFonts w:ascii="Courier New" w:hAnsi="Courier New" w:cs="Courier New"/>
    </w:rPr>
  </w:style>
  <w:style w:type="paragraph" w:customStyle="1" w:styleId="bttitreb">
    <w:name w:val="bttitreb"/>
    <w:basedOn w:val="a"/>
    <w:rsid w:val="00E96E6F"/>
    <w:pPr>
      <w:spacing w:before="100" w:beforeAutospacing="1" w:after="100" w:afterAutospacing="1"/>
    </w:pPr>
  </w:style>
  <w:style w:type="paragraph" w:customStyle="1" w:styleId="annotation2">
    <w:name w:val="annotation2"/>
    <w:basedOn w:val="a"/>
    <w:uiPriority w:val="99"/>
    <w:rsid w:val="00E96E6F"/>
    <w:pPr>
      <w:spacing w:before="100" w:beforeAutospacing="1" w:after="100" w:afterAutospacing="1"/>
    </w:pPr>
  </w:style>
  <w:style w:type="character" w:customStyle="1" w:styleId="w">
    <w:name w:val="w"/>
    <w:basedOn w:val="a0"/>
    <w:rsid w:val="00BD00BB"/>
  </w:style>
  <w:style w:type="paragraph" w:styleId="afc">
    <w:name w:val="Subtitle"/>
    <w:basedOn w:val="a"/>
    <w:next w:val="a"/>
    <w:link w:val="afd"/>
    <w:uiPriority w:val="11"/>
    <w:qFormat/>
    <w:locked/>
    <w:rsid w:val="00BC3023"/>
    <w:pPr>
      <w:spacing w:after="60"/>
      <w:jc w:val="center"/>
      <w:outlineLvl w:val="1"/>
    </w:pPr>
    <w:rPr>
      <w:rFonts w:ascii="Cambria" w:hAnsi="Cambria"/>
    </w:rPr>
  </w:style>
  <w:style w:type="character" w:customStyle="1" w:styleId="afd">
    <w:name w:val="Подзаголовок Знак"/>
    <w:link w:val="afc"/>
    <w:uiPriority w:val="11"/>
    <w:rsid w:val="00BC3023"/>
    <w:rPr>
      <w:rFonts w:ascii="Cambria" w:eastAsia="Times New Roman" w:hAnsi="Cambria" w:cs="Times New Roman"/>
      <w:sz w:val="24"/>
      <w:szCs w:val="24"/>
    </w:rPr>
  </w:style>
  <w:style w:type="paragraph" w:customStyle="1" w:styleId="mw-mmv-title-para">
    <w:name w:val="mw-mmv-title-para"/>
    <w:basedOn w:val="a"/>
    <w:rsid w:val="005E0106"/>
    <w:pPr>
      <w:spacing w:before="100" w:beforeAutospacing="1" w:after="100" w:afterAutospacing="1"/>
    </w:pPr>
  </w:style>
  <w:style w:type="character" w:customStyle="1" w:styleId="mw-mmv-title">
    <w:name w:val="mw-mmv-title"/>
    <w:rsid w:val="005E0106"/>
  </w:style>
  <w:style w:type="character" w:customStyle="1" w:styleId="content-title">
    <w:name w:val="content-title"/>
    <w:rsid w:val="00A80E17"/>
  </w:style>
  <w:style w:type="character" w:customStyle="1" w:styleId="content-subtitle">
    <w:name w:val="content-subtitle"/>
    <w:rsid w:val="00A80E17"/>
  </w:style>
  <w:style w:type="character" w:customStyle="1" w:styleId="apple-converted-space">
    <w:name w:val="apple-converted-space"/>
    <w:rsid w:val="00194C2B"/>
  </w:style>
  <w:style w:type="character" w:customStyle="1" w:styleId="nomauteur">
    <w:name w:val="nom_auteur"/>
    <w:basedOn w:val="a0"/>
    <w:rsid w:val="004410DD"/>
  </w:style>
  <w:style w:type="character" w:customStyle="1" w:styleId="prefix">
    <w:name w:val="prefix"/>
    <w:basedOn w:val="a0"/>
    <w:rsid w:val="004410DD"/>
  </w:style>
  <w:style w:type="character" w:customStyle="1" w:styleId="collectivework">
    <w:name w:val="collective_work"/>
    <w:basedOn w:val="a0"/>
    <w:rsid w:val="004410DD"/>
  </w:style>
  <w:style w:type="table" w:styleId="afe">
    <w:name w:val="Table Grid"/>
    <w:basedOn w:val="a1"/>
    <w:uiPriority w:val="59"/>
    <w:locked/>
    <w:rsid w:val="00132B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a"/>
    <w:basedOn w:val="a0"/>
    <w:rsid w:val="00132B06"/>
  </w:style>
  <w:style w:type="character" w:customStyle="1" w:styleId="style5">
    <w:name w:val="style5"/>
    <w:basedOn w:val="a0"/>
    <w:rsid w:val="00132B06"/>
  </w:style>
  <w:style w:type="character" w:customStyle="1" w:styleId="style7">
    <w:name w:val="style7"/>
    <w:basedOn w:val="a0"/>
    <w:rsid w:val="00132B06"/>
  </w:style>
  <w:style w:type="character" w:customStyle="1" w:styleId="key">
    <w:name w:val="key"/>
    <w:basedOn w:val="a0"/>
    <w:rsid w:val="00755D24"/>
  </w:style>
  <w:style w:type="character" w:customStyle="1" w:styleId="value">
    <w:name w:val="value"/>
    <w:basedOn w:val="a0"/>
    <w:rsid w:val="00755D24"/>
  </w:style>
  <w:style w:type="character" w:styleId="aff0">
    <w:name w:val="Subtle Emphasis"/>
    <w:basedOn w:val="a0"/>
    <w:uiPriority w:val="19"/>
    <w:qFormat/>
    <w:rsid w:val="00E57283"/>
    <w:rPr>
      <w:i/>
      <w:iCs/>
      <w:color w:val="808080" w:themeColor="text1" w:themeTint="7F"/>
    </w:rPr>
  </w:style>
  <w:style w:type="character" w:customStyle="1" w:styleId="pageh">
    <w:name w:val="page_h"/>
    <w:basedOn w:val="a0"/>
    <w:rsid w:val="009367F2"/>
  </w:style>
  <w:style w:type="character" w:customStyle="1" w:styleId="mw-editsection">
    <w:name w:val="mw-editsection"/>
    <w:basedOn w:val="a0"/>
    <w:rsid w:val="002706DE"/>
  </w:style>
  <w:style w:type="character" w:customStyle="1" w:styleId="mw-editsection-bracket">
    <w:name w:val="mw-editsection-bracket"/>
    <w:basedOn w:val="a0"/>
    <w:rsid w:val="002706DE"/>
  </w:style>
  <w:style w:type="character" w:customStyle="1" w:styleId="mw-editsection-divider">
    <w:name w:val="mw-editsection-divider"/>
    <w:basedOn w:val="a0"/>
    <w:rsid w:val="002706DE"/>
  </w:style>
  <w:style w:type="character" w:customStyle="1" w:styleId="needref">
    <w:name w:val="need_ref"/>
    <w:basedOn w:val="a0"/>
    <w:rsid w:val="002706DE"/>
  </w:style>
  <w:style w:type="character" w:customStyle="1" w:styleId="toctoggle">
    <w:name w:val="toctoggle"/>
    <w:basedOn w:val="a0"/>
    <w:rsid w:val="002706DE"/>
  </w:style>
  <w:style w:type="character" w:customStyle="1" w:styleId="shortlabelrow1">
    <w:name w:val="shortlabelrow1"/>
    <w:basedOn w:val="a0"/>
    <w:rsid w:val="002706DE"/>
    <w:rPr>
      <w:sz w:val="29"/>
      <w:szCs w:val="29"/>
    </w:rPr>
  </w:style>
  <w:style w:type="paragraph" w:customStyle="1" w:styleId="textebold">
    <w:name w:val="textebold"/>
    <w:basedOn w:val="a"/>
    <w:rsid w:val="002706DE"/>
    <w:pPr>
      <w:spacing w:before="100" w:beforeAutospacing="1" w:after="100" w:afterAutospacing="1"/>
    </w:pPr>
  </w:style>
  <w:style w:type="paragraph" w:customStyle="1" w:styleId="texte">
    <w:name w:val="texte"/>
    <w:basedOn w:val="a"/>
    <w:rsid w:val="002706DE"/>
    <w:pPr>
      <w:spacing w:before="100" w:beforeAutospacing="1" w:after="100" w:afterAutospacing="1"/>
    </w:pPr>
  </w:style>
  <w:style w:type="paragraph" w:customStyle="1" w:styleId="textepetit">
    <w:name w:val="textepetit"/>
    <w:basedOn w:val="a"/>
    <w:rsid w:val="002706DE"/>
    <w:pPr>
      <w:spacing w:before="100" w:beforeAutospacing="1" w:after="100" w:afterAutospacing="1"/>
    </w:pPr>
  </w:style>
  <w:style w:type="character" w:customStyle="1" w:styleId="location">
    <w:name w:val="location"/>
    <w:basedOn w:val="a0"/>
    <w:rsid w:val="002706DE"/>
  </w:style>
  <w:style w:type="character" w:customStyle="1" w:styleId="latitude">
    <w:name w:val="latitude"/>
    <w:basedOn w:val="a0"/>
    <w:rsid w:val="002706DE"/>
  </w:style>
  <w:style w:type="character" w:customStyle="1" w:styleId="longitude">
    <w:name w:val="longitude"/>
    <w:basedOn w:val="a0"/>
    <w:rsid w:val="002706DE"/>
  </w:style>
  <w:style w:type="character" w:customStyle="1" w:styleId="collapsebutton">
    <w:name w:val="collapsebutton"/>
    <w:basedOn w:val="a0"/>
    <w:rsid w:val="002706DE"/>
  </w:style>
  <w:style w:type="character" w:customStyle="1" w:styleId="wrap">
    <w:name w:val="wrap"/>
    <w:basedOn w:val="a0"/>
    <w:rsid w:val="002706DE"/>
  </w:style>
  <w:style w:type="character" w:customStyle="1" w:styleId="noprint">
    <w:name w:val="noprint"/>
    <w:basedOn w:val="a0"/>
    <w:rsid w:val="000B57B3"/>
  </w:style>
  <w:style w:type="character" w:customStyle="1" w:styleId="specscontent">
    <w:name w:val="specs_content"/>
    <w:basedOn w:val="a0"/>
    <w:rsid w:val="002903FF"/>
  </w:style>
  <w:style w:type="character" w:customStyle="1" w:styleId="signaturearticle">
    <w:name w:val="signature_article"/>
    <w:basedOn w:val="a0"/>
    <w:rsid w:val="00F9267A"/>
  </w:style>
  <w:style w:type="character" w:customStyle="1" w:styleId="auteur">
    <w:name w:val="auteur"/>
    <w:basedOn w:val="a0"/>
    <w:rsid w:val="00F9267A"/>
  </w:style>
  <w:style w:type="character" w:customStyle="1" w:styleId="edition">
    <w:name w:val="edition"/>
    <w:basedOn w:val="a0"/>
    <w:rsid w:val="00390D0F"/>
  </w:style>
  <w:style w:type="character" w:customStyle="1" w:styleId="num">
    <w:name w:val="num"/>
    <w:basedOn w:val="a0"/>
    <w:rsid w:val="00390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5B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40B0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340B0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237DA5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237DA5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7F57D7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locked/>
    <w:rsid w:val="00BC54B5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locked/>
    <w:rsid w:val="00BC54B5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340B0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locked/>
    <w:rsid w:val="000340B0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locked/>
    <w:rsid w:val="00237DA5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237DA5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locked/>
    <w:rsid w:val="007F57D7"/>
    <w:rPr>
      <w:rFonts w:ascii="Cambria" w:hAnsi="Cambria" w:cs="Cambria"/>
      <w:color w:val="243F60"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BC54B5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BC54B5"/>
    <w:rPr>
      <w:rFonts w:ascii="Cambria" w:hAnsi="Cambria" w:cs="Cambria"/>
      <w:i/>
      <w:iCs/>
      <w:color w:val="404040"/>
      <w:sz w:val="24"/>
      <w:szCs w:val="24"/>
    </w:rPr>
  </w:style>
  <w:style w:type="paragraph" w:styleId="a3">
    <w:name w:val="Body Text Indent"/>
    <w:basedOn w:val="a"/>
    <w:link w:val="a4"/>
    <w:uiPriority w:val="99"/>
    <w:rsid w:val="00A85BEB"/>
    <w:pPr>
      <w:ind w:firstLine="708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locked/>
    <w:rsid w:val="00A85BE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A85BEB"/>
    <w:pPr>
      <w:jc w:val="center"/>
    </w:pPr>
    <w:rPr>
      <w:rFonts w:eastAsia="Calibri"/>
      <w:b/>
      <w:bCs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A85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7">
    <w:name w:val="Hyperlink"/>
    <w:uiPriority w:val="99"/>
    <w:rsid w:val="00E6244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E6244F"/>
  </w:style>
  <w:style w:type="paragraph" w:styleId="21">
    <w:name w:val="toc 2"/>
    <w:basedOn w:val="a"/>
    <w:next w:val="a"/>
    <w:autoRedefine/>
    <w:uiPriority w:val="39"/>
    <w:rsid w:val="007E2926"/>
    <w:pPr>
      <w:tabs>
        <w:tab w:val="right" w:leader="dot" w:pos="9345"/>
      </w:tabs>
      <w:ind w:firstLine="142"/>
    </w:pPr>
  </w:style>
  <w:style w:type="character" w:styleId="a8">
    <w:name w:val="FollowedHyperlink"/>
    <w:uiPriority w:val="99"/>
    <w:semiHidden/>
    <w:rsid w:val="000340B0"/>
    <w:rPr>
      <w:color w:val="800080"/>
      <w:u w:val="single"/>
    </w:rPr>
  </w:style>
  <w:style w:type="character" w:customStyle="1" w:styleId="hps">
    <w:name w:val="hps"/>
    <w:rsid w:val="00F60A00"/>
  </w:style>
  <w:style w:type="paragraph" w:styleId="a9">
    <w:name w:val="footnote text"/>
    <w:basedOn w:val="a"/>
    <w:link w:val="aa"/>
    <w:uiPriority w:val="99"/>
    <w:rsid w:val="00F60A00"/>
    <w:rPr>
      <w:rFonts w:ascii="Calibri" w:eastAsia="Calibri" w:hAnsi="Calibri" w:cs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F60A00"/>
    <w:rPr>
      <w:rFonts w:ascii="Calibri" w:hAnsi="Calibri" w:cs="Calibri"/>
      <w:sz w:val="20"/>
      <w:szCs w:val="20"/>
    </w:rPr>
  </w:style>
  <w:style w:type="character" w:styleId="ab">
    <w:name w:val="footnote reference"/>
    <w:uiPriority w:val="99"/>
    <w:rsid w:val="00F60A00"/>
    <w:rPr>
      <w:vertAlign w:val="superscript"/>
    </w:rPr>
  </w:style>
  <w:style w:type="paragraph" w:styleId="ac">
    <w:name w:val="Normal (Web)"/>
    <w:basedOn w:val="a"/>
    <w:uiPriority w:val="99"/>
    <w:rsid w:val="00373E9C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373E9C"/>
    <w:rPr>
      <w:i/>
      <w:iCs/>
    </w:rPr>
  </w:style>
  <w:style w:type="character" w:customStyle="1" w:styleId="nowrap">
    <w:name w:val="nowrap"/>
    <w:rsid w:val="00DC4B09"/>
  </w:style>
  <w:style w:type="character" w:customStyle="1" w:styleId="date-lien">
    <w:name w:val="date-lien"/>
    <w:uiPriority w:val="99"/>
    <w:rsid w:val="00DC4B09"/>
  </w:style>
  <w:style w:type="paragraph" w:styleId="ae">
    <w:name w:val="Balloon Text"/>
    <w:basedOn w:val="a"/>
    <w:link w:val="af"/>
    <w:uiPriority w:val="99"/>
    <w:semiHidden/>
    <w:rsid w:val="00730A79"/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30A79"/>
    <w:rPr>
      <w:rFonts w:ascii="Tahoma" w:hAnsi="Tahoma" w:cs="Tahoma"/>
      <w:sz w:val="16"/>
      <w:szCs w:val="16"/>
      <w:lang w:eastAsia="ru-RU"/>
    </w:rPr>
  </w:style>
  <w:style w:type="paragraph" w:customStyle="1" w:styleId="spip">
    <w:name w:val="spip"/>
    <w:basedOn w:val="a"/>
    <w:uiPriority w:val="99"/>
    <w:rsid w:val="00237DA5"/>
    <w:pPr>
      <w:spacing w:before="100" w:beforeAutospacing="1" w:after="100" w:afterAutospacing="1"/>
    </w:pPr>
  </w:style>
  <w:style w:type="character" w:customStyle="1" w:styleId="mw-headline">
    <w:name w:val="mw-headline"/>
    <w:rsid w:val="00237DA5"/>
  </w:style>
  <w:style w:type="character" w:styleId="af0">
    <w:name w:val="Strong"/>
    <w:uiPriority w:val="22"/>
    <w:qFormat/>
    <w:rsid w:val="00C04F3B"/>
    <w:rPr>
      <w:b/>
      <w:bCs/>
    </w:rPr>
  </w:style>
  <w:style w:type="character" w:customStyle="1" w:styleId="romain">
    <w:name w:val="romain"/>
    <w:rsid w:val="00925472"/>
  </w:style>
  <w:style w:type="character" w:customStyle="1" w:styleId="tocnumber">
    <w:name w:val="tocnumber"/>
    <w:rsid w:val="00925472"/>
  </w:style>
  <w:style w:type="character" w:customStyle="1" w:styleId="toctext">
    <w:name w:val="toctext"/>
    <w:rsid w:val="00925472"/>
  </w:style>
  <w:style w:type="character" w:customStyle="1" w:styleId="annotation">
    <w:name w:val="annotation"/>
    <w:uiPriority w:val="99"/>
    <w:rsid w:val="00DC329C"/>
  </w:style>
  <w:style w:type="paragraph" w:styleId="af1">
    <w:name w:val="header"/>
    <w:basedOn w:val="a"/>
    <w:link w:val="af2"/>
    <w:uiPriority w:val="99"/>
    <w:rsid w:val="006D045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Верхний колонтитул Знак"/>
    <w:link w:val="af1"/>
    <w:uiPriority w:val="99"/>
    <w:locked/>
    <w:rsid w:val="006D045C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6D045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D045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2C0B6D"/>
    <w:pPr>
      <w:spacing w:after="100"/>
      <w:ind w:left="480"/>
    </w:pPr>
  </w:style>
  <w:style w:type="character" w:customStyle="1" w:styleId="citation">
    <w:name w:val="citation"/>
    <w:rsid w:val="00587E6B"/>
  </w:style>
  <w:style w:type="character" w:customStyle="1" w:styleId="datasortkey">
    <w:name w:val="datasortkey"/>
    <w:uiPriority w:val="99"/>
    <w:rsid w:val="00A450EC"/>
  </w:style>
  <w:style w:type="character" w:customStyle="1" w:styleId="flagicon">
    <w:name w:val="flagicon"/>
    <w:rsid w:val="00A450EC"/>
  </w:style>
  <w:style w:type="character" w:customStyle="1" w:styleId="plainlinks">
    <w:name w:val="plainlinks"/>
    <w:rsid w:val="00A450EC"/>
  </w:style>
  <w:style w:type="character" w:customStyle="1" w:styleId="reference-text">
    <w:name w:val="reference-text"/>
    <w:rsid w:val="00D30ACB"/>
  </w:style>
  <w:style w:type="character" w:customStyle="1" w:styleId="ouvrage">
    <w:name w:val="ouvrage"/>
    <w:rsid w:val="00D30ACB"/>
  </w:style>
  <w:style w:type="character" w:styleId="HTML">
    <w:name w:val="HTML Cite"/>
    <w:uiPriority w:val="99"/>
    <w:semiHidden/>
    <w:rsid w:val="00D30ACB"/>
    <w:rPr>
      <w:i/>
      <w:iCs/>
    </w:rPr>
  </w:style>
  <w:style w:type="paragraph" w:customStyle="1" w:styleId="author">
    <w:name w:val="author"/>
    <w:basedOn w:val="a"/>
    <w:uiPriority w:val="99"/>
    <w:rsid w:val="007F1783"/>
    <w:pPr>
      <w:spacing w:before="100" w:beforeAutospacing="1" w:after="100" w:afterAutospacing="1"/>
    </w:pPr>
  </w:style>
  <w:style w:type="character" w:customStyle="1" w:styleId="person-name">
    <w:name w:val="person-name"/>
    <w:uiPriority w:val="99"/>
    <w:rsid w:val="007F1783"/>
  </w:style>
  <w:style w:type="paragraph" w:styleId="af5">
    <w:name w:val="List Paragraph"/>
    <w:basedOn w:val="a"/>
    <w:uiPriority w:val="34"/>
    <w:qFormat/>
    <w:rsid w:val="003D00E9"/>
    <w:pPr>
      <w:ind w:left="720"/>
    </w:pPr>
  </w:style>
  <w:style w:type="character" w:customStyle="1" w:styleId="site-title">
    <w:name w:val="site-title"/>
    <w:uiPriority w:val="99"/>
    <w:rsid w:val="0023648A"/>
  </w:style>
  <w:style w:type="character" w:customStyle="1" w:styleId="site-description">
    <w:name w:val="site-description"/>
    <w:uiPriority w:val="99"/>
    <w:rsid w:val="0023648A"/>
  </w:style>
  <w:style w:type="character" w:customStyle="1" w:styleId="pull-start">
    <w:name w:val="pull-start"/>
    <w:uiPriority w:val="99"/>
    <w:rsid w:val="00CA5502"/>
  </w:style>
  <w:style w:type="paragraph" w:styleId="af6">
    <w:name w:val="No Spacing"/>
    <w:uiPriority w:val="1"/>
    <w:qFormat/>
    <w:rsid w:val="00C103FF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rsid w:val="00B934D0"/>
  </w:style>
  <w:style w:type="character" w:styleId="af7">
    <w:name w:val="annotation reference"/>
    <w:uiPriority w:val="99"/>
    <w:semiHidden/>
    <w:rsid w:val="0066705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667054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locked/>
    <w:rsid w:val="001628C0"/>
    <w:rPr>
      <w:rFonts w:ascii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667054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locked/>
    <w:rsid w:val="001628C0"/>
    <w:rPr>
      <w:rFonts w:ascii="Times New Roman" w:hAnsi="Times New Roman" w:cs="Times New Roman"/>
      <w:b/>
      <w:bCs/>
      <w:sz w:val="20"/>
      <w:szCs w:val="20"/>
    </w:rPr>
  </w:style>
  <w:style w:type="paragraph" w:customStyle="1" w:styleId="navbar-text">
    <w:name w:val="navbar-text"/>
    <w:basedOn w:val="a"/>
    <w:uiPriority w:val="99"/>
    <w:rsid w:val="00BE7794"/>
    <w:pPr>
      <w:spacing w:before="100" w:beforeAutospacing="1" w:after="100" w:afterAutospacing="1"/>
    </w:pPr>
  </w:style>
  <w:style w:type="character" w:customStyle="1" w:styleId="ipa">
    <w:name w:val="ipa"/>
    <w:basedOn w:val="a0"/>
    <w:uiPriority w:val="99"/>
    <w:rsid w:val="00C27F78"/>
  </w:style>
  <w:style w:type="character" w:customStyle="1" w:styleId="lang-en">
    <w:name w:val="lang-en"/>
    <w:basedOn w:val="a0"/>
    <w:rsid w:val="00991901"/>
  </w:style>
  <w:style w:type="paragraph" w:styleId="HTML0">
    <w:name w:val="HTML Preformatted"/>
    <w:basedOn w:val="a"/>
    <w:link w:val="HTML1"/>
    <w:rsid w:val="00E96E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locked/>
    <w:rsid w:val="00E96E6F"/>
    <w:rPr>
      <w:rFonts w:ascii="Courier New" w:hAnsi="Courier New" w:cs="Courier New"/>
    </w:rPr>
  </w:style>
  <w:style w:type="paragraph" w:customStyle="1" w:styleId="bttitreb">
    <w:name w:val="bttitreb"/>
    <w:basedOn w:val="a"/>
    <w:rsid w:val="00E96E6F"/>
    <w:pPr>
      <w:spacing w:before="100" w:beforeAutospacing="1" w:after="100" w:afterAutospacing="1"/>
    </w:pPr>
  </w:style>
  <w:style w:type="paragraph" w:customStyle="1" w:styleId="annotation2">
    <w:name w:val="annotation2"/>
    <w:basedOn w:val="a"/>
    <w:uiPriority w:val="99"/>
    <w:rsid w:val="00E96E6F"/>
    <w:pPr>
      <w:spacing w:before="100" w:beforeAutospacing="1" w:after="100" w:afterAutospacing="1"/>
    </w:pPr>
  </w:style>
  <w:style w:type="character" w:customStyle="1" w:styleId="w">
    <w:name w:val="w"/>
    <w:basedOn w:val="a0"/>
    <w:rsid w:val="00BD00BB"/>
  </w:style>
  <w:style w:type="paragraph" w:styleId="afc">
    <w:name w:val="Subtitle"/>
    <w:basedOn w:val="a"/>
    <w:next w:val="a"/>
    <w:link w:val="afd"/>
    <w:uiPriority w:val="11"/>
    <w:qFormat/>
    <w:locked/>
    <w:rsid w:val="00BC3023"/>
    <w:pPr>
      <w:spacing w:after="60"/>
      <w:jc w:val="center"/>
      <w:outlineLvl w:val="1"/>
    </w:pPr>
    <w:rPr>
      <w:rFonts w:ascii="Cambria" w:hAnsi="Cambria"/>
    </w:rPr>
  </w:style>
  <w:style w:type="character" w:customStyle="1" w:styleId="afd">
    <w:name w:val="Подзаголовок Знак"/>
    <w:link w:val="afc"/>
    <w:uiPriority w:val="11"/>
    <w:rsid w:val="00BC3023"/>
    <w:rPr>
      <w:rFonts w:ascii="Cambria" w:eastAsia="Times New Roman" w:hAnsi="Cambria" w:cs="Times New Roman"/>
      <w:sz w:val="24"/>
      <w:szCs w:val="24"/>
    </w:rPr>
  </w:style>
  <w:style w:type="paragraph" w:customStyle="1" w:styleId="mw-mmv-title-para">
    <w:name w:val="mw-mmv-title-para"/>
    <w:basedOn w:val="a"/>
    <w:rsid w:val="005E0106"/>
    <w:pPr>
      <w:spacing w:before="100" w:beforeAutospacing="1" w:after="100" w:afterAutospacing="1"/>
    </w:pPr>
  </w:style>
  <w:style w:type="character" w:customStyle="1" w:styleId="mw-mmv-title">
    <w:name w:val="mw-mmv-title"/>
    <w:rsid w:val="005E0106"/>
  </w:style>
  <w:style w:type="character" w:customStyle="1" w:styleId="content-title">
    <w:name w:val="content-title"/>
    <w:rsid w:val="00A80E17"/>
  </w:style>
  <w:style w:type="character" w:customStyle="1" w:styleId="content-subtitle">
    <w:name w:val="content-subtitle"/>
    <w:rsid w:val="00A80E17"/>
  </w:style>
  <w:style w:type="character" w:customStyle="1" w:styleId="apple-converted-space">
    <w:name w:val="apple-converted-space"/>
    <w:rsid w:val="00194C2B"/>
  </w:style>
  <w:style w:type="character" w:customStyle="1" w:styleId="nomauteur">
    <w:name w:val="nom_auteur"/>
    <w:basedOn w:val="a0"/>
    <w:rsid w:val="004410DD"/>
  </w:style>
  <w:style w:type="character" w:customStyle="1" w:styleId="prefix">
    <w:name w:val="prefix"/>
    <w:basedOn w:val="a0"/>
    <w:rsid w:val="004410DD"/>
  </w:style>
  <w:style w:type="character" w:customStyle="1" w:styleId="collectivework">
    <w:name w:val="collective_work"/>
    <w:basedOn w:val="a0"/>
    <w:rsid w:val="004410DD"/>
  </w:style>
  <w:style w:type="table" w:styleId="afe">
    <w:name w:val="Table Grid"/>
    <w:basedOn w:val="a1"/>
    <w:uiPriority w:val="59"/>
    <w:locked/>
    <w:rsid w:val="00132B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a"/>
    <w:basedOn w:val="a0"/>
    <w:rsid w:val="00132B06"/>
  </w:style>
  <w:style w:type="character" w:customStyle="1" w:styleId="style5">
    <w:name w:val="style5"/>
    <w:basedOn w:val="a0"/>
    <w:rsid w:val="00132B06"/>
  </w:style>
  <w:style w:type="character" w:customStyle="1" w:styleId="style7">
    <w:name w:val="style7"/>
    <w:basedOn w:val="a0"/>
    <w:rsid w:val="00132B06"/>
  </w:style>
  <w:style w:type="character" w:customStyle="1" w:styleId="key">
    <w:name w:val="key"/>
    <w:basedOn w:val="a0"/>
    <w:rsid w:val="00755D24"/>
  </w:style>
  <w:style w:type="character" w:customStyle="1" w:styleId="value">
    <w:name w:val="value"/>
    <w:basedOn w:val="a0"/>
    <w:rsid w:val="00755D24"/>
  </w:style>
  <w:style w:type="character" w:styleId="aff0">
    <w:name w:val="Subtle Emphasis"/>
    <w:basedOn w:val="a0"/>
    <w:uiPriority w:val="19"/>
    <w:qFormat/>
    <w:rsid w:val="00E57283"/>
    <w:rPr>
      <w:i/>
      <w:iCs/>
      <w:color w:val="808080" w:themeColor="text1" w:themeTint="7F"/>
    </w:rPr>
  </w:style>
  <w:style w:type="character" w:customStyle="1" w:styleId="pageh">
    <w:name w:val="page_h"/>
    <w:basedOn w:val="a0"/>
    <w:rsid w:val="009367F2"/>
  </w:style>
  <w:style w:type="character" w:customStyle="1" w:styleId="mw-editsection">
    <w:name w:val="mw-editsection"/>
    <w:basedOn w:val="a0"/>
    <w:rsid w:val="002706DE"/>
  </w:style>
  <w:style w:type="character" w:customStyle="1" w:styleId="mw-editsection-bracket">
    <w:name w:val="mw-editsection-bracket"/>
    <w:basedOn w:val="a0"/>
    <w:rsid w:val="002706DE"/>
  </w:style>
  <w:style w:type="character" w:customStyle="1" w:styleId="mw-editsection-divider">
    <w:name w:val="mw-editsection-divider"/>
    <w:basedOn w:val="a0"/>
    <w:rsid w:val="002706DE"/>
  </w:style>
  <w:style w:type="character" w:customStyle="1" w:styleId="needref">
    <w:name w:val="need_ref"/>
    <w:basedOn w:val="a0"/>
    <w:rsid w:val="002706DE"/>
  </w:style>
  <w:style w:type="character" w:customStyle="1" w:styleId="toctoggle">
    <w:name w:val="toctoggle"/>
    <w:basedOn w:val="a0"/>
    <w:rsid w:val="002706DE"/>
  </w:style>
  <w:style w:type="character" w:customStyle="1" w:styleId="shortlabelrow1">
    <w:name w:val="shortlabelrow1"/>
    <w:basedOn w:val="a0"/>
    <w:rsid w:val="002706DE"/>
    <w:rPr>
      <w:sz w:val="29"/>
      <w:szCs w:val="29"/>
    </w:rPr>
  </w:style>
  <w:style w:type="paragraph" w:customStyle="1" w:styleId="textebold">
    <w:name w:val="textebold"/>
    <w:basedOn w:val="a"/>
    <w:rsid w:val="002706DE"/>
    <w:pPr>
      <w:spacing w:before="100" w:beforeAutospacing="1" w:after="100" w:afterAutospacing="1"/>
    </w:pPr>
  </w:style>
  <w:style w:type="paragraph" w:customStyle="1" w:styleId="texte">
    <w:name w:val="texte"/>
    <w:basedOn w:val="a"/>
    <w:rsid w:val="002706DE"/>
    <w:pPr>
      <w:spacing w:before="100" w:beforeAutospacing="1" w:after="100" w:afterAutospacing="1"/>
    </w:pPr>
  </w:style>
  <w:style w:type="paragraph" w:customStyle="1" w:styleId="textepetit">
    <w:name w:val="textepetit"/>
    <w:basedOn w:val="a"/>
    <w:rsid w:val="002706DE"/>
    <w:pPr>
      <w:spacing w:before="100" w:beforeAutospacing="1" w:after="100" w:afterAutospacing="1"/>
    </w:pPr>
  </w:style>
  <w:style w:type="character" w:customStyle="1" w:styleId="location">
    <w:name w:val="location"/>
    <w:basedOn w:val="a0"/>
    <w:rsid w:val="002706DE"/>
  </w:style>
  <w:style w:type="character" w:customStyle="1" w:styleId="latitude">
    <w:name w:val="latitude"/>
    <w:basedOn w:val="a0"/>
    <w:rsid w:val="002706DE"/>
  </w:style>
  <w:style w:type="character" w:customStyle="1" w:styleId="longitude">
    <w:name w:val="longitude"/>
    <w:basedOn w:val="a0"/>
    <w:rsid w:val="002706DE"/>
  </w:style>
  <w:style w:type="character" w:customStyle="1" w:styleId="collapsebutton">
    <w:name w:val="collapsebutton"/>
    <w:basedOn w:val="a0"/>
    <w:rsid w:val="002706DE"/>
  </w:style>
  <w:style w:type="character" w:customStyle="1" w:styleId="wrap">
    <w:name w:val="wrap"/>
    <w:basedOn w:val="a0"/>
    <w:rsid w:val="002706DE"/>
  </w:style>
  <w:style w:type="character" w:customStyle="1" w:styleId="noprint">
    <w:name w:val="noprint"/>
    <w:basedOn w:val="a0"/>
    <w:rsid w:val="000B57B3"/>
  </w:style>
  <w:style w:type="character" w:customStyle="1" w:styleId="specscontent">
    <w:name w:val="specs_content"/>
    <w:basedOn w:val="a0"/>
    <w:rsid w:val="002903FF"/>
  </w:style>
  <w:style w:type="character" w:customStyle="1" w:styleId="signaturearticle">
    <w:name w:val="signature_article"/>
    <w:basedOn w:val="a0"/>
    <w:rsid w:val="00F9267A"/>
  </w:style>
  <w:style w:type="character" w:customStyle="1" w:styleId="auteur">
    <w:name w:val="auteur"/>
    <w:basedOn w:val="a0"/>
    <w:rsid w:val="00F9267A"/>
  </w:style>
  <w:style w:type="character" w:customStyle="1" w:styleId="edition">
    <w:name w:val="edition"/>
    <w:basedOn w:val="a0"/>
    <w:rsid w:val="00390D0F"/>
  </w:style>
  <w:style w:type="character" w:customStyle="1" w:styleId="num">
    <w:name w:val="num"/>
    <w:basedOn w:val="a0"/>
    <w:rsid w:val="00390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29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203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</w:divsChild>
    </w:div>
    <w:div w:id="1547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60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0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0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0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0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0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0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0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0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004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0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00437">
                          <w:marLeft w:val="0"/>
                          <w:marRight w:val="0"/>
                          <w:marTop w:val="284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0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0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0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0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ssemblee-nationale.fr/connaissance/constitution.asp" TargetMode="External"/><Relationship Id="rId18" Type="http://schemas.openxmlformats.org/officeDocument/2006/relationships/hyperlink" Target="https://scc-csc.lexum.com/scc-csc/scc-csc/fr/item/1643/index.do" TargetMode="External"/><Relationship Id="rId26" Type="http://schemas.openxmlformats.org/officeDocument/2006/relationships/hyperlink" Target="http://www.faitsetcauses.com/2014/04/10/les-peuples-autochtones-et-la-souverainete-du-quebec/" TargetMode="External"/><Relationship Id="rId39" Type="http://schemas.openxmlformats.org/officeDocument/2006/relationships/hyperlink" Target="http://www.ameriquefrancaise.org/fr/" TargetMode="External"/><Relationship Id="rId21" Type="http://schemas.openxmlformats.org/officeDocument/2006/relationships/hyperlink" Target="http://www.lemonde.fr/religions/article/2017/01/06/deux-courants-catholiques-se-dechirent-sur-l-identite-nationale-et-l-immigration_5058453_1653130.html" TargetMode="External"/><Relationship Id="rId34" Type="http://schemas.openxmlformats.org/officeDocument/2006/relationships/hyperlink" Target="https://ilneigeauquebec.wordpress.com/2012/02/28/une-heroine-en-nouvelle-france/" TargetMode="External"/><Relationship Id="rId42" Type="http://schemas.openxmlformats.org/officeDocument/2006/relationships/hyperlink" Target="http://www.parl.gc.ca/HousePublications/Publication.aspx?DocId=2544166&amp;File=0&amp;Language=E&amp;Mode=1&amp;Parl=39&amp;Pub=hansard&amp;Ses=1" TargetMode="External"/><Relationship Id="rId47" Type="http://schemas.openxmlformats.org/officeDocument/2006/relationships/hyperlink" Target="http://www.drapeau.gouv.qc.ca/devise/devise.html" TargetMode="External"/><Relationship Id="rId50" Type="http://schemas.openxmlformats.org/officeDocument/2006/relationships/hyperlink" Target="http://www.memoires-ameriquefrancaise.com/" TargetMode="External"/><Relationship Id="rId55" Type="http://schemas.openxmlformats.org/officeDocument/2006/relationships/hyperlink" Target="http://cyberleninka.ru/journal/n/obschestvo-sreda-razvitie-terra-humana" TargetMode="External"/><Relationship Id="rId63" Type="http://schemas.openxmlformats.org/officeDocument/2006/relationships/hyperlink" Target="http://www.gumer.info/bogoslov_Buks/Philos/Rik/pov_ident.php" TargetMode="External"/><Relationship Id="rId68" Type="http://schemas.openxmlformats.org/officeDocument/2006/relationships/hyperlink" Target="http://www.ledevoir.com/politique/quebec/491604/faire-la-souverainete-du-quebec-avec-les-autochtones" TargetMode="External"/><Relationship Id="rId76" Type="http://schemas.openxmlformats.org/officeDocument/2006/relationships/hyperlink" Target="URL:http://www.sciencedirect.com/science/referenceworks/9780080430768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canada.ca/fr/nouvelles/archive/2015/06/eglise-saint-eustache-saint-eustache-quebec-.html?_ga=1.220061593.1270568013.14914084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france.gouv.fr/affichTexte.do?cidTexte=JORFTEXT000000508749" TargetMode="External"/><Relationship Id="rId29" Type="http://schemas.openxmlformats.org/officeDocument/2006/relationships/hyperlink" Target="http://www.lefigaro.fr/politique/le-scan/couacs/2016/09/28/25005-20160928ARTFIG00337-melenchon-attaque-sur-l-identite-nationale-par-le-pcf-et-le-npa.php" TargetMode="External"/><Relationship Id="rId11" Type="http://schemas.openxmlformats.org/officeDocument/2006/relationships/hyperlink" Target="http://laws-lois.justice.gc.ca/eng/acts/C-18.7/page-1.html" TargetMode="External"/><Relationship Id="rId24" Type="http://schemas.openxmlformats.org/officeDocument/2006/relationships/hyperlink" Target="http://www.cbc.ca/news/canada/house-passes-motion-recognizing-quebecois-as-nation-1.574359" TargetMode="External"/><Relationship Id="rId32" Type="http://schemas.openxmlformats.org/officeDocument/2006/relationships/hyperlink" Target="http://tempsreel.nouvelobs.com/politique/20070611.OBS1378/un-expert-de-l-onu-fustige-le-ministere-de-l-immigration.html" TargetMode="External"/><Relationship Id="rId37" Type="http://schemas.openxmlformats.org/officeDocument/2006/relationships/hyperlink" Target="https://acs-aec.ca/fr/recherche-sociale/identite-valeurs/?limit=all&amp;start=0&amp;csort=&amp;order" TargetMode="External"/><Relationship Id="rId40" Type="http://schemas.openxmlformats.org/officeDocument/2006/relationships/hyperlink" Target="http://www.emploi-stage-environnement.com/20070707-discrimination-raciale-embauche-Adecco-Garnier-Loreal.php" TargetMode="External"/><Relationship Id="rId45" Type="http://schemas.openxmlformats.org/officeDocument/2006/relationships/hyperlink" Target="http://www2.assemblee-nationale.fr/decouvrir-l-assemblee/role-et-pouvoirs-de-l-assemblee-nationale/les-institutions-francaises-generalites/le-congres-du-parlement" TargetMode="External"/><Relationship Id="rId53" Type="http://schemas.openxmlformats.org/officeDocument/2006/relationships/hyperlink" Target="http://www.uqac.uquebec.ca/zone30/Classiques_des_sciences_sociales/index.html" TargetMode="External"/><Relationship Id="rId58" Type="http://schemas.openxmlformats.org/officeDocument/2006/relationships/hyperlink" Target="http://saint-juste.narod.ru/Hopa.html" TargetMode="External"/><Relationship Id="rId66" Type="http://schemas.openxmlformats.org/officeDocument/2006/relationships/hyperlink" Target="http://www.hist.vsu.ru/cdh/Articles/02-11.htm" TargetMode="External"/><Relationship Id="rId74" Type="http://schemas.openxmlformats.org/officeDocument/2006/relationships/hyperlink" Target="http://www.france3.fr/emissions/des-racines-et-des-ailes" TargetMode="External"/><Relationship Id="rId79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hyperlink" Target="http://www.iimes.ru/?p=10423" TargetMode="External"/><Relationship Id="rId10" Type="http://schemas.openxmlformats.org/officeDocument/2006/relationships/hyperlink" Target="https://rm.coe.int/CoERMPublicCommonSearchServices/DisplayDCTMContent?documentId=0900001680630e5d" TargetMode="External"/><Relationship Id="rId19" Type="http://schemas.openxmlformats.org/officeDocument/2006/relationships/hyperlink" Target="http://www.solon.org/Constitutions/Canada/English/PreConfederation/ua_1840.html" TargetMode="External"/><Relationship Id="rId31" Type="http://schemas.openxmlformats.org/officeDocument/2006/relationships/hyperlink" Target="http://www.lemonde.fr/idees/article/2015/07/13/transformer-des-eglises-en-mosquees-va-dans-le-sens-de-la-laicite-republicaine_4680930_3232.html?xtmc=dalil_boubakeur&amp;xtcr=20" TargetMode="External"/><Relationship Id="rId44" Type="http://schemas.openxmlformats.org/officeDocument/2006/relationships/hyperlink" Target="http://discours.vie-publique.fr/notices/097003251.html" TargetMode="External"/><Relationship Id="rId52" Type="http://schemas.openxmlformats.org/officeDocument/2006/relationships/hyperlink" Target="http://dlib.rsl.ru/loader/view/01005565729?get=pdf" TargetMode="External"/><Relationship Id="rId60" Type="http://schemas.openxmlformats.org/officeDocument/2006/relationships/hyperlink" Target="URL:http://ruskline.ru/history/2014/09/18/vse_oplakivali_muzej_i_nikto_reshitelno_ne_plakal_o_religii/" TargetMode="External"/><Relationship Id="rId65" Type="http://schemas.openxmlformats.org/officeDocument/2006/relationships/hyperlink" Target="http://magazines.russ.ru/nz/2005/2/ha2.html" TargetMode="External"/><Relationship Id="rId73" Type="http://schemas.openxmlformats.org/officeDocument/2006/relationships/hyperlink" Target="http://www.ameriquefrancaise.org/fr/article-482/Parlement_de_Qu%C3%A9bec_:_lieu_de_m%C3%A9moire.html" TargetMode="Externa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5%D0%B0%D1%80%D1%82%D0%B8%D1%8F_%D1%84%D1%80%D0%B0%D0%BD%D1%86%D1%83%D0%B7%D1%81%D0%BA%D0%BE%D0%B3%D0%BE_%D1%8F%D0%B7%D1%8B%D0%BA%D0%B0" TargetMode="External"/><Relationship Id="rId14" Type="http://schemas.openxmlformats.org/officeDocument/2006/relationships/hyperlink" Target="http://www2.publicationsduquebec.gouv.qc.ca/dynamicSearch/telecharge.php?type=1&amp;file=43917.PDF" TargetMode="External"/><Relationship Id="rId22" Type="http://schemas.openxmlformats.org/officeDocument/2006/relationships/hyperlink" Target="http://www.ledevoir.com/non-classe/194015/enlever-notre-nom" TargetMode="External"/><Relationship Id="rId27" Type="http://schemas.openxmlformats.org/officeDocument/2006/relationships/hyperlink" Target="http://www.lemonde.fr/idees/article/2016/10/13/l-identite-nationale-ou-l-invention-des-francais_5013087_3232.html" TargetMode="External"/><Relationship Id="rId30" Type="http://schemas.openxmlformats.org/officeDocument/2006/relationships/hyperlink" Target="http://www.lefigaro.fr/politique/2011/03/03/01002-20110303ARTFIG00729-sarkozy-celebre-l-heritage-chretien.php" TargetMode="External"/><Relationship Id="rId35" Type="http://schemas.openxmlformats.org/officeDocument/2006/relationships/hyperlink" Target="http://www.jeunes-vocations.catholique.fr/download/1-19178-0/note-d-analyse-la-catholicisme-en-france-csa.pdf" TargetMode="External"/><Relationship Id="rId43" Type="http://schemas.openxmlformats.org/officeDocument/2006/relationships/hyperlink" Target="https://archive.org/details/questcequunenat00renagoog" TargetMode="External"/><Relationship Id="rId48" Type="http://schemas.openxmlformats.org/officeDocument/2006/relationships/hyperlink" Target="http://www.france3.fr/emissions/des-racines-et-des-ailes" TargetMode="External"/><Relationship Id="rId56" Type="http://schemas.openxmlformats.org/officeDocument/2006/relationships/hyperlink" Target="http://cyberleninka.ru/article/n/natsiya-i-identichnost-k-probleme-opredeleniya-ponyatiy" TargetMode="External"/><Relationship Id="rId64" Type="http://schemas.openxmlformats.org/officeDocument/2006/relationships/hyperlink" Target="http://politicaexterna.ru/2015/12/jesuis/" TargetMode="External"/><Relationship Id="rId69" Type="http://schemas.openxmlformats.org/officeDocument/2006/relationships/hyperlink" Target="http://agora.qc.ca/documents/quebec_-_etat--3la_devise_je_me_souviens_par_gaston_deschenes" TargetMode="External"/><Relationship Id="rId77" Type="http://schemas.openxmlformats.org/officeDocument/2006/relationships/hyperlink" Target="http://www.ccbn-nbc.gc.ca/fr/histoire-patrimoine/histoire-site/parc-dans-ville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saint-malo-tourisme.com/files/ot-stmalo/files/fichiers/Pratique/sur_le_pas_de_jacques_cartier.pdf" TargetMode="External"/><Relationship Id="rId72" Type="http://schemas.openxmlformats.org/officeDocument/2006/relationships/hyperlink" Target="https://www.google.ru/url?sa=t&amp;rct=j&amp;q=&amp;esrc=s&amp;source=web&amp;cd=1&amp;cad=rja&amp;uact=8&amp;ved=0ahUKEwjh_Ou0tKTMAhVIOJoKHflfCrsQFggbMAA&amp;url=https%3A%2F%2Fedoc.bbaw.de%2Fopus4-bbaw%2Ffiles%2F670%2F11_Francois.pdf&amp;usg=AFQjCNEmj-5hWHbBCDs59If3zioQ39vV5g&amp;bvm=bv.119745492,d.bGs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legisquebec.gouv.qc.ca/fr/pdf/cs/C-11.pdf" TargetMode="External"/><Relationship Id="rId17" Type="http://schemas.openxmlformats.org/officeDocument/2006/relationships/hyperlink" Target="http://www.unesco.org/new/en/communication-and-information/flagship-project-activities/memory-of-the-world/register/full-list-of-registered-heritage/registered-heritage-page-6/original-declaration-of-the-rights-of-man-and-of-the-citizen-1789-1791/" TargetMode="External"/><Relationship Id="rId25" Type="http://schemas.openxmlformats.org/officeDocument/2006/relationships/hyperlink" Target="http://www.fdesouche.com/619991-labbe-grosjean-repond-dalil-boubakeur-ces-eglises-cest-notre-identite" TargetMode="External"/><Relationship Id="rId33" Type="http://schemas.openxmlformats.org/officeDocument/2006/relationships/hyperlink" Target="http://vigile.quebec/Un-texte-tres-inquietant" TargetMode="External"/><Relationship Id="rId38" Type="http://schemas.openxmlformats.org/officeDocument/2006/relationships/hyperlink" Target="http://www12.statcan.gc.ca/nhs-enm/2011/dp-pd/dt-td/Rp-eng.cfm?LANG=E&amp;APATH=3&amp;DETAIL=0&amp;DIM=0&amp;FL=A&amp;FREE=0&amp;GC=0&amp;GID=0&amp;GK=0&amp;GRP=0&amp;PID=105399&amp;PRID=0&amp;PTYPE=105277&amp;S=0&amp;SHOWALL=0&amp;SUB=0&amp;Temporal=2013&amp;THEME=95&amp;VID=0&amp;VNAMEE=&amp;VNAMEF" TargetMode="External"/><Relationship Id="rId46" Type="http://schemas.openxmlformats.org/officeDocument/2006/relationships/hyperlink" Target="http://www.cfqlmc.org/la-commission/historique" TargetMode="External"/><Relationship Id="rId59" Type="http://schemas.openxmlformats.org/officeDocument/2006/relationships/hyperlink" Target="http://www.zpu-journal.ru/e-zpu/2012/4/Emelianova_Collective-Memory/" TargetMode="External"/><Relationship Id="rId67" Type="http://schemas.openxmlformats.org/officeDocument/2006/relationships/hyperlink" Target="http://bataille.ccbn-nbc.gc.ca/fr/bataille-des-plaines-d-abraham/la-bataille.php" TargetMode="External"/><Relationship Id="rId20" Type="http://schemas.openxmlformats.org/officeDocument/2006/relationships/hyperlink" Target="http://www.lavie.fr/culture/essais/catholiques-et-tentation-identitaire-deux-visions-un-debat-04-01-2017-78940_680.php" TargetMode="External"/><Relationship Id="rId41" Type="http://schemas.openxmlformats.org/officeDocument/2006/relationships/hyperlink" Target="http://www.aadnc-aandc.gc.ca/eng/1100100014642/1100100014643" TargetMode="External"/><Relationship Id="rId54" Type="http://schemas.openxmlformats.org/officeDocument/2006/relationships/hyperlink" Target="http://www.cheminsdememoire.gouv.fr/sites/default/files/editeur/Le%20tourisme%20de%20m%C3%A9moire%20vo2013.pdf" TargetMode="External"/><Relationship Id="rId62" Type="http://schemas.openxmlformats.org/officeDocument/2006/relationships/hyperlink" Target="http://www.apn.ru/publications/article22685.htm" TargetMode="External"/><Relationship Id="rId70" Type="http://schemas.openxmlformats.org/officeDocument/2006/relationships/hyperlink" Target="http://www.pum.umontreal.ca/apqc/95_96/drouilly/drouilly.htm" TargetMode="External"/><Relationship Id="rId75" Type="http://schemas.openxmlformats.org/officeDocument/2006/relationships/hyperlink" Target="http://www.bdp.parl.gc.ca/content/lop/ResearchPublications/bp412-f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huguenotsweb.free.fr/histoire/edit1787.htm" TargetMode="External"/><Relationship Id="rId23" Type="http://schemas.openxmlformats.org/officeDocument/2006/relationships/hyperlink" Target="http://www.valeursactuelles.com/societe/francois-le-pape-qui-fait-scandale-58595" TargetMode="External"/><Relationship Id="rId28" Type="http://schemas.openxmlformats.org/officeDocument/2006/relationships/hyperlink" Target="http://www.lexpress.fr/actualite/politique/l-identite-nationale-francaise-existe-pour-82-pourcent-de-sondes_846941.html" TargetMode="External"/><Relationship Id="rId36" Type="http://schemas.openxmlformats.org/officeDocument/2006/relationships/hyperlink" Target="URL:http://www.csa.eu/multimedia/data/sondages/data2009/opi20091029-les-francais-et-l-identite-nationale.pdf" TargetMode="External"/><Relationship Id="rId49" Type="http://schemas.openxmlformats.org/officeDocument/2006/relationships/hyperlink" Target="http://www.drapeau.gouv.qc.ca/armoiries/armoiries.html" TargetMode="External"/><Relationship Id="rId57" Type="http://schemas.openxmlformats.org/officeDocument/2006/relationships/hyperlink" Target="URL:http://www.zerkalo-nedeli.com/nn/show/403/35532" TargetMode="Externa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adnc-aandc.gc.ca/eng/1100100014642/1100100014643" TargetMode="External"/><Relationship Id="rId18" Type="http://schemas.openxmlformats.org/officeDocument/2006/relationships/hyperlink" Target="http://tempsreel.nouvelobs.com/politique/20070611.OBS1378/un-expert-de-l-onu-fustige-le-ministere-de-l-immigration.html" TargetMode="External"/><Relationship Id="rId26" Type="http://schemas.openxmlformats.org/officeDocument/2006/relationships/hyperlink" Target="http://legisquebec.gouv.qc.ca/fr/pdf/cs/C-11.pdf" TargetMode="External"/><Relationship Id="rId39" Type="http://schemas.openxmlformats.org/officeDocument/2006/relationships/hyperlink" Target="http://www.legifrance.gouv.fr/affichTexte.do?cidTexte=JORFTEXT000000508749" TargetMode="External"/><Relationship Id="rId21" Type="http://schemas.openxmlformats.org/officeDocument/2006/relationships/hyperlink" Target="http://www.lemonde.fr/idees/article/2016/10/13/l-identite-nationale-ou-l-invention-des-francais_5013087_3232.html" TargetMode="External"/><Relationship Id="rId34" Type="http://schemas.openxmlformats.org/officeDocument/2006/relationships/hyperlink" Target="http://www.apn.ru/publications/article22685.htm" TargetMode="External"/><Relationship Id="rId42" Type="http://schemas.openxmlformats.org/officeDocument/2006/relationships/hyperlink" Target="http://www.lavie.fr/culture/essais/catholiques-et-tentation-identitaire-deux-visions-un-debat-04-01-2017-78940_680.php" TargetMode="External"/><Relationship Id="rId47" Type="http://schemas.openxmlformats.org/officeDocument/2006/relationships/hyperlink" Target="http://huguenotsweb.free.fr/histoire/edit1787.htm" TargetMode="External"/><Relationship Id="rId50" Type="http://schemas.openxmlformats.org/officeDocument/2006/relationships/hyperlink" Target="http://www.cheminsdememoire.gouv.fr/sites/default/files/editeur/Le%20tourisme%20de%20m%C3%A9moire%20vo2013.pdf" TargetMode="External"/><Relationship Id="rId55" Type="http://schemas.openxmlformats.org/officeDocument/2006/relationships/hyperlink" Target="http://agora.qc.ca/documents/quebec_-_etat--la_devise_je_me_souviens_par_gaston_deschenes" TargetMode="External"/><Relationship Id="rId63" Type="http://schemas.openxmlformats.org/officeDocument/2006/relationships/hyperlink" Target="http://www2.publicationsduquebec.gouv.qc.ca/dynamicSearch/telecharge.php?type=1&amp;file=43917.PDF" TargetMode="External"/><Relationship Id="rId68" Type="http://schemas.openxmlformats.org/officeDocument/2006/relationships/hyperlink" Target="http://www.ledevoir.com/politique/quebec/491604/faire-la-souverainete-du-quebec-avec-les-autochtones" TargetMode="External"/><Relationship Id="rId7" Type="http://schemas.openxmlformats.org/officeDocument/2006/relationships/hyperlink" Target="http://www.hist.vsu.ru/cdh/Articles/02-11.htm" TargetMode="External"/><Relationship Id="rId71" Type="http://schemas.openxmlformats.org/officeDocument/2006/relationships/hyperlink" Target="http://www.memoires-ameriquefrancaise.com/" TargetMode="External"/><Relationship Id="rId2" Type="http://schemas.openxmlformats.org/officeDocument/2006/relationships/hyperlink" Target="http://www.unesco.org/new/en/communication-and-information/flagship-project-activities/memory-of-the-world/register/full-list-of-registered-heritage/registered-heritage-page-6/original-declaration-of-the-rights-of-man-and-of-the-citizen-1789-1791/" TargetMode="External"/><Relationship Id="rId16" Type="http://schemas.openxmlformats.org/officeDocument/2006/relationships/hyperlink" Target="http://cyberleninka.ru/article/n/natsiya-i-identichnost-k-probleme-opredeleniya-ponyatiy" TargetMode="External"/><Relationship Id="rId29" Type="http://schemas.openxmlformats.org/officeDocument/2006/relationships/hyperlink" Target="http://vigile.quebec/Un-texte-tres-inquietant" TargetMode="External"/><Relationship Id="rId11" Type="http://schemas.openxmlformats.org/officeDocument/2006/relationships/hyperlink" Target="https://rm.coe.int/CoERMPublicCommonSearchServices/DisplayDCTMContent?documentId=0900001680630e5d" TargetMode="External"/><Relationship Id="rId24" Type="http://schemas.openxmlformats.org/officeDocument/2006/relationships/hyperlink" Target="http://cyberleninka.ru/journal/n/obschestvo-sreda-razvitie-terra-humana" TargetMode="External"/><Relationship Id="rId32" Type="http://schemas.openxmlformats.org/officeDocument/2006/relationships/hyperlink" Target="http://www.uqac.uquebec.ca/zone30/Classiques_des_sciences_sociales/index.html" TargetMode="External"/><Relationship Id="rId37" Type="http://schemas.openxmlformats.org/officeDocument/2006/relationships/hyperlink" Target="http://www.emploi-stage-environnement.com/20070707-discrimination-raciale-embauche-Adecco-Garnier-Loreal.php" TargetMode="External"/><Relationship Id="rId40" Type="http://schemas.openxmlformats.org/officeDocument/2006/relationships/hyperlink" Target="http://www.jeunes-vocations.catholique.fr/download/1-19178-0/note-d-analyse-la-catholicisme-en-france-csa.pdf" TargetMode="External"/><Relationship Id="rId45" Type="http://schemas.openxmlformats.org/officeDocument/2006/relationships/hyperlink" Target="URL:http://ruskline.ru/history/2014/09/18/vse_oplakivali_muzej_i_nikto_reshitelno_ne_plakal_o_religii/" TargetMode="External"/><Relationship Id="rId53" Type="http://schemas.openxmlformats.org/officeDocument/2006/relationships/hyperlink" Target="http://www.ameriquefrancaise.org/fr/article-482/Parlement_de_Qu%C3%A9bec_:_lieu_de_m%C3%A9moire.html" TargetMode="External"/><Relationship Id="rId58" Type="http://schemas.openxmlformats.org/officeDocument/2006/relationships/hyperlink" Target="http://legisquebec.gouv.qc.ca/fr/pdf/cs/C-11.pdf" TargetMode="External"/><Relationship Id="rId66" Type="http://schemas.openxmlformats.org/officeDocument/2006/relationships/hyperlink" Target="https://scc-csc.lexum.com/scc-csc/scc-csc/fr/item/1643/index.do" TargetMode="External"/><Relationship Id="rId5" Type="http://schemas.openxmlformats.org/officeDocument/2006/relationships/hyperlink" Target="http://laws-lois.justice.gc.ca/eng/acts/C-18.7/page-1.html" TargetMode="External"/><Relationship Id="rId15" Type="http://schemas.openxmlformats.org/officeDocument/2006/relationships/hyperlink" Target="http://www.parl.gc.ca/HousePublications/Publication.aspx?DocId=2544166&amp;File=0&amp;Language=E&amp;Mode=1&amp;Parl=39&amp;Pub=hansard&amp;Ses=1" TargetMode="External"/><Relationship Id="rId23" Type="http://schemas.openxmlformats.org/officeDocument/2006/relationships/hyperlink" Target="http://www.lexpress.fr/actualite/politique/l-identite-nationale-francaise-existe-pour-82-pourcent-de-sondes_846941.html" TargetMode="External"/><Relationship Id="rId28" Type="http://schemas.openxmlformats.org/officeDocument/2006/relationships/hyperlink" Target="http://www.ledevoir.com/non-classe/194015/enlever-notre-nom" TargetMode="External"/><Relationship Id="rId36" Type="http://schemas.openxmlformats.org/officeDocument/2006/relationships/hyperlink" Target="http://www.assemblee-nationale.fr/connaissance/constitution.asp" TargetMode="External"/><Relationship Id="rId49" Type="http://schemas.openxmlformats.org/officeDocument/2006/relationships/hyperlink" Target="http://www2.assemblee-nationale.fr/decouvrir-l-assemblee/role-et-pouvoirs-de-l-assemblee-nationale/les-institutions-francaises-generalites/le-congres-du-parlement" TargetMode="External"/><Relationship Id="rId57" Type="http://schemas.openxmlformats.org/officeDocument/2006/relationships/hyperlink" Target="https://acs-aec.ca/fr/recherche-sociale/identite-valeurs/?limit=all&amp;start=0&amp;csort=&amp;order" TargetMode="External"/><Relationship Id="rId61" Type="http://schemas.openxmlformats.org/officeDocument/2006/relationships/hyperlink" Target="https://www.canada.ca/fr/nouvelles/archive/2015/06/eglise-saint-eustache-saint-eustache-quebec-.html?_ga=1.220061593.1270568013.1491408411" TargetMode="External"/><Relationship Id="rId10" Type="http://schemas.openxmlformats.org/officeDocument/2006/relationships/hyperlink" Target="http://www.gumer.info/bogoslov_Buks/Philos/Rik/pov_ident.php" TargetMode="External"/><Relationship Id="rId19" Type="http://schemas.openxmlformats.org/officeDocument/2006/relationships/hyperlink" Target="http://discours.vie-publique.fr/notices/097003251.html" TargetMode="External"/><Relationship Id="rId31" Type="http://schemas.openxmlformats.org/officeDocument/2006/relationships/hyperlink" Target="http://www.zpu-journal.ru/e-zpu/2012/4/Emelianova_Collective-Memory/" TargetMode="External"/><Relationship Id="rId44" Type="http://schemas.openxmlformats.org/officeDocument/2006/relationships/hyperlink" Target="http://www.france3.fr/emissions/des-racines-et-des-ailes" TargetMode="External"/><Relationship Id="rId52" Type="http://schemas.openxmlformats.org/officeDocument/2006/relationships/hyperlink" Target="http://www12.statcan.gc.ca/nhs-enm/2011/dp-pd/dt-td/Rp-eng.cfm?LANG=E&amp;APATH=3&amp;DETAIL=0&amp;DIM=0&amp;FL=A&amp;FREE=0&amp;GC=0&amp;GID=0&amp;GK=0&amp;GRP=0&amp;PID=105399&amp;PRID=0&amp;PTYPE=105277&amp;S=0&amp;SHOWALL=0&amp;SUB=0&amp;Temporal=2013&amp;THEME=95&amp;VID=0&amp;VNAMEE=&amp;VNAMEF" TargetMode="External"/><Relationship Id="rId60" Type="http://schemas.openxmlformats.org/officeDocument/2006/relationships/hyperlink" Target="http://www.ccbn-nbc.gc.ca/fr/histoire-patrimoine/histoire-site/parc-dans-ville/" TargetMode="External"/><Relationship Id="rId65" Type="http://schemas.openxmlformats.org/officeDocument/2006/relationships/hyperlink" Target="http://www.faitsetcauses.com/2014/04/10/les-peuples-autochtones-et-la-souverainete-du-quebec/" TargetMode="External"/><Relationship Id="rId73" Type="http://schemas.openxmlformats.org/officeDocument/2006/relationships/hyperlink" Target="http://www.saint-malo-tourisme.com/files/ot-stmalo/files/fichiers/Pratique/sur_le_pas_de_jacques_cartier.pdf" TargetMode="External"/><Relationship Id="rId4" Type="http://schemas.openxmlformats.org/officeDocument/2006/relationships/hyperlink" Target="http://www.solon.org/Constitutions/Canada/English/PreConfederation/ua_1840.html" TargetMode="External"/><Relationship Id="rId9" Type="http://schemas.openxmlformats.org/officeDocument/2006/relationships/hyperlink" Target="http://politicaexterna.ru/2015/12/jesuis/" TargetMode="External"/><Relationship Id="rId14" Type="http://schemas.openxmlformats.org/officeDocument/2006/relationships/hyperlink" Target="http://www.cbc.ca/news/canada/house-passes-motion-recognizing-quebecois-as-nation-1.574359" TargetMode="External"/><Relationship Id="rId22" Type="http://schemas.openxmlformats.org/officeDocument/2006/relationships/hyperlink" Target="http://www.iimes.ru/?p=10423" TargetMode="External"/><Relationship Id="rId27" Type="http://schemas.openxmlformats.org/officeDocument/2006/relationships/hyperlink" Target="http://www.pum.umontreal.ca/apqc/95_96/drouilly/drouilly.htm" TargetMode="External"/><Relationship Id="rId30" Type="http://schemas.openxmlformats.org/officeDocument/2006/relationships/hyperlink" Target="URL:http://www.sciencedirect.com/science/referenceworks/9780080430768" TargetMode="External"/><Relationship Id="rId35" Type="http://schemas.openxmlformats.org/officeDocument/2006/relationships/hyperlink" Target="http://www.hist.vsu.ru/cdh/Articles/02-11.htm" TargetMode="External"/><Relationship Id="rId43" Type="http://schemas.openxmlformats.org/officeDocument/2006/relationships/hyperlink" Target="http://www.lemonde.fr/religions/article/2017/01/06/deux-courants-catholiques-se-dechirent-sur-l-identite-nationale-et-l-immigration_5058453_1653130.html" TargetMode="External"/><Relationship Id="rId48" Type="http://schemas.openxmlformats.org/officeDocument/2006/relationships/hyperlink" Target="http://www.unesco.org/new/en/communication-and-information/flagship-project-activities/memory-of-the-world/register/full-list-of-registered-heritage/registered-heritage-page-6/original-declaration-of-the-rights-of-man-and-of-the-citizen-1789-1791/" TargetMode="External"/><Relationship Id="rId56" Type="http://schemas.openxmlformats.org/officeDocument/2006/relationships/hyperlink" Target="http://www.drapeau.gouv.qc.ca/devise/devise.html" TargetMode="External"/><Relationship Id="rId64" Type="http://schemas.openxmlformats.org/officeDocument/2006/relationships/hyperlink" Target="https://ilneigeauquebec.wordpress.com/2012/02/28/une-heroine-en-nouvelle-france/" TargetMode="External"/><Relationship Id="rId69" Type="http://schemas.openxmlformats.org/officeDocument/2006/relationships/hyperlink" Target="http://www.cfqlmc.org/la-commission/historique" TargetMode="External"/><Relationship Id="rId8" Type="http://schemas.openxmlformats.org/officeDocument/2006/relationships/hyperlink" Target="URL:http://www.sciencedirect.com/science/referenceworks/9780080430768" TargetMode="External"/><Relationship Id="rId51" Type="http://schemas.openxmlformats.org/officeDocument/2006/relationships/hyperlink" Target="https://www.google.ru/url?sa=t&amp;rct=j&amp;q=&amp;esrc=s&amp;source=web&amp;cd=1&amp;cad=rja&amp;uact=8&amp;ved=0ahUKEwjh_Ou0tKTMAhVIOJoKHflfCrsQFggbMAA&amp;url=https%3A%2F%2Fedoc.bbaw.de%2Fopus4-bbaw%2Ffiles%2F670%2F11_Francois.pdf&amp;usg=AFQjCNEmj-5hWHbBCDs59If3zioQ39vV5g&amp;bvm=bv.119745492,d.bGs" TargetMode="External"/><Relationship Id="rId72" Type="http://schemas.openxmlformats.org/officeDocument/2006/relationships/hyperlink" Target="http://www.ameriquefrancaise.org/fr/" TargetMode="External"/><Relationship Id="rId3" Type="http://schemas.openxmlformats.org/officeDocument/2006/relationships/hyperlink" Target="http://www.assemblee-nationale.fr/connaissance/constitution.asp" TargetMode="External"/><Relationship Id="rId12" Type="http://schemas.openxmlformats.org/officeDocument/2006/relationships/hyperlink" Target="http://www.assemblee-nationale.fr/connaissance/constitution.asp" TargetMode="External"/><Relationship Id="rId17" Type="http://schemas.openxmlformats.org/officeDocument/2006/relationships/hyperlink" Target="https://archive.org/details/questcequunenat00renagoog" TargetMode="External"/><Relationship Id="rId25" Type="http://schemas.openxmlformats.org/officeDocument/2006/relationships/hyperlink" Target="http://laws-lois.justice.gc.ca/eng/acts/C-18.7/page-1.html" TargetMode="External"/><Relationship Id="rId33" Type="http://schemas.openxmlformats.org/officeDocument/2006/relationships/hyperlink" Target="http://saint-juste.narod.ru/Hopa.html" TargetMode="External"/><Relationship Id="rId38" Type="http://schemas.openxmlformats.org/officeDocument/2006/relationships/hyperlink" Target="URL:http://www.zerkalo-nedeli.com/nn/show/403/35532" TargetMode="External"/><Relationship Id="rId46" Type="http://schemas.openxmlformats.org/officeDocument/2006/relationships/hyperlink" Target="http://www.lemonde.fr/idees/article/2015/07/13/transformer-des-eglises-en-mosquees-va-dans-le-sens-de-la-laicite-republicaine_4680930_3232.html?xtmc=dalil_boubakeur&amp;xtcr=20" TargetMode="External"/><Relationship Id="rId59" Type="http://schemas.openxmlformats.org/officeDocument/2006/relationships/hyperlink" Target="http://bataille.ccbn-nbc.gc.ca/fr/bataille-des-plaines-d-abraham/la-bataille.php" TargetMode="External"/><Relationship Id="rId67" Type="http://schemas.openxmlformats.org/officeDocument/2006/relationships/hyperlink" Target="http://www.bdp.parl.gc.ca/content/lop/ResearchPublications/bp412-f.htm" TargetMode="External"/><Relationship Id="rId20" Type="http://schemas.openxmlformats.org/officeDocument/2006/relationships/hyperlink" Target="http://www.lefigaro.fr/politique/le-scan/couacs/2016/09/28/25005-20160928ARTFIG00337-melenchon-attaque-sur-l-identite-nationale-par-le-pcf-et-le-npa.php" TargetMode="External"/><Relationship Id="rId41" Type="http://schemas.openxmlformats.org/officeDocument/2006/relationships/hyperlink" Target="http://www.lefigaro.fr/politique/2011/03/03/01002-20110303ARTFIG00729-sarkozy-celebre-l-heritage-chretien.php" TargetMode="External"/><Relationship Id="rId54" Type="http://schemas.openxmlformats.org/officeDocument/2006/relationships/hyperlink" Target="http://www.drapeau.gouv.qc.ca/armoiries/armoiries.html" TargetMode="External"/><Relationship Id="rId62" Type="http://schemas.openxmlformats.org/officeDocument/2006/relationships/hyperlink" Target="http://www.solon.org/Constitutions/Canada/English/PreConfederation/ua_1840.html" TargetMode="External"/><Relationship Id="rId70" Type="http://schemas.openxmlformats.org/officeDocument/2006/relationships/hyperlink" Target="http://inventairenf.cieq.ulaval.ca:8080/inventaire/information.do" TargetMode="External"/><Relationship Id="rId1" Type="http://schemas.openxmlformats.org/officeDocument/2006/relationships/hyperlink" Target="http://huguenotsweb.free.fr/histoire/edit1787.htm" TargetMode="External"/><Relationship Id="rId6" Type="http://schemas.openxmlformats.org/officeDocument/2006/relationships/hyperlink" Target="http://magazines.russ.ru/nz/2005/2/ha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45D59-2197-4F63-BB63-CD444A05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6632</TotalTime>
  <Pages>89</Pages>
  <Words>27960</Words>
  <Characters>159376</Characters>
  <Application>Microsoft Office Word</Application>
  <DocSecurity>0</DocSecurity>
  <Lines>1328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УНИВЕРСИТЕТ</vt:lpstr>
    </vt:vector>
  </TitlesOfParts>
  <Company/>
  <LinksUpToDate>false</LinksUpToDate>
  <CharactersWithSpaces>186963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УНИВЕРСИТЕТ</dc:title>
  <dc:creator>1</dc:creator>
  <cp:lastModifiedBy>1</cp:lastModifiedBy>
  <cp:revision>148</cp:revision>
  <cp:lastPrinted>2017-05-23T09:41:00Z</cp:lastPrinted>
  <dcterms:created xsi:type="dcterms:W3CDTF">2017-03-28T10:47:00Z</dcterms:created>
  <dcterms:modified xsi:type="dcterms:W3CDTF">2017-05-23T18:59:00Z</dcterms:modified>
</cp:coreProperties>
</file>