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FA6" w:rsidRPr="007B6DBF" w:rsidRDefault="00FF0FA6" w:rsidP="00FF0FA6">
      <w:pPr>
        <w:jc w:val="center"/>
        <w:rPr>
          <w:rFonts w:ascii="Times New Roman" w:hAnsi="Times New Roman" w:cs="Times New Roman"/>
          <w:sz w:val="24"/>
          <w:szCs w:val="24"/>
        </w:rPr>
      </w:pPr>
      <w:bookmarkStart w:id="0" w:name="_GoBack"/>
      <w:r w:rsidRPr="007B6DBF">
        <w:rPr>
          <w:rFonts w:ascii="Times New Roman" w:hAnsi="Times New Roman" w:cs="Times New Roman"/>
          <w:sz w:val="24"/>
          <w:szCs w:val="24"/>
        </w:rPr>
        <w:t>САНКТ-ПЕТЕРБУРГСКИЙ ГОСУДАРСТВЕННЫЙ УНИВЕРСИТЕТ</w:t>
      </w:r>
    </w:p>
    <w:p w:rsidR="00FF0FA6" w:rsidRPr="007B6DBF" w:rsidRDefault="00FF0FA6" w:rsidP="00FF0FA6">
      <w:pPr>
        <w:jc w:val="center"/>
        <w:rPr>
          <w:rFonts w:ascii="Times New Roman" w:hAnsi="Times New Roman" w:cs="Times New Roman"/>
          <w:sz w:val="24"/>
          <w:szCs w:val="24"/>
        </w:rPr>
      </w:pPr>
      <w:r w:rsidRPr="007B6DBF">
        <w:rPr>
          <w:rFonts w:ascii="Times New Roman" w:hAnsi="Times New Roman" w:cs="Times New Roman"/>
          <w:sz w:val="24"/>
          <w:szCs w:val="24"/>
        </w:rPr>
        <w:t>Магистерская программа</w:t>
      </w:r>
    </w:p>
    <w:p w:rsidR="00FF0FA6" w:rsidRPr="007B6DBF" w:rsidRDefault="00FF0FA6" w:rsidP="00FF0FA6">
      <w:pPr>
        <w:jc w:val="center"/>
        <w:rPr>
          <w:rFonts w:ascii="Times New Roman" w:hAnsi="Times New Roman" w:cs="Times New Roman"/>
          <w:sz w:val="24"/>
          <w:szCs w:val="24"/>
        </w:rPr>
      </w:pPr>
      <w:r w:rsidRPr="007B6DBF">
        <w:rPr>
          <w:rFonts w:ascii="Times New Roman" w:hAnsi="Times New Roman" w:cs="Times New Roman"/>
          <w:sz w:val="24"/>
          <w:szCs w:val="24"/>
        </w:rPr>
        <w:t>"Связи с общественностью в сфере международных отношений"</w:t>
      </w:r>
    </w:p>
    <w:p w:rsidR="00FF0FA6" w:rsidRPr="007B6DBF" w:rsidRDefault="00FF0FA6" w:rsidP="00FF0FA6">
      <w:pPr>
        <w:jc w:val="center"/>
        <w:rPr>
          <w:rFonts w:ascii="Times New Roman" w:hAnsi="Times New Roman" w:cs="Times New Roman"/>
          <w:sz w:val="24"/>
          <w:szCs w:val="24"/>
        </w:rPr>
      </w:pPr>
    </w:p>
    <w:p w:rsidR="00FF0FA6" w:rsidRPr="007B6DBF" w:rsidRDefault="00FF0FA6" w:rsidP="00FF0FA6">
      <w:pPr>
        <w:rPr>
          <w:rFonts w:ascii="Times New Roman" w:hAnsi="Times New Roman" w:cs="Times New Roman"/>
          <w:sz w:val="24"/>
          <w:szCs w:val="24"/>
        </w:rPr>
      </w:pPr>
    </w:p>
    <w:p w:rsidR="000D2314" w:rsidRPr="007B6DBF" w:rsidRDefault="000D2314" w:rsidP="00FF0FA6">
      <w:pPr>
        <w:rPr>
          <w:rFonts w:ascii="Times New Roman" w:hAnsi="Times New Roman" w:cs="Times New Roman"/>
          <w:sz w:val="24"/>
          <w:szCs w:val="24"/>
        </w:rPr>
      </w:pPr>
    </w:p>
    <w:p w:rsidR="00FF0FA6" w:rsidRPr="007B6DBF" w:rsidRDefault="00FF0FA6" w:rsidP="00FF0FA6">
      <w:pPr>
        <w:jc w:val="center"/>
        <w:rPr>
          <w:rFonts w:ascii="Times New Roman" w:hAnsi="Times New Roman" w:cs="Times New Roman"/>
          <w:sz w:val="28"/>
          <w:szCs w:val="28"/>
        </w:rPr>
      </w:pPr>
      <w:r w:rsidRPr="007B6DBF">
        <w:rPr>
          <w:rFonts w:ascii="Times New Roman" w:hAnsi="Times New Roman" w:cs="Times New Roman"/>
          <w:sz w:val="28"/>
          <w:szCs w:val="28"/>
        </w:rPr>
        <w:t>ЗАХАРОВА Юлия Олеговна</w:t>
      </w:r>
    </w:p>
    <w:p w:rsidR="000D2314" w:rsidRPr="007B6DBF" w:rsidRDefault="000D2314" w:rsidP="00FF0FA6">
      <w:pPr>
        <w:jc w:val="center"/>
        <w:rPr>
          <w:rFonts w:ascii="Times New Roman" w:hAnsi="Times New Roman" w:cs="Times New Roman"/>
          <w:sz w:val="28"/>
          <w:szCs w:val="28"/>
        </w:rPr>
      </w:pPr>
    </w:p>
    <w:p w:rsidR="00FF0FA6" w:rsidRPr="007B6DBF" w:rsidRDefault="00FF0FA6" w:rsidP="00FF0FA6">
      <w:pPr>
        <w:jc w:val="center"/>
        <w:rPr>
          <w:rFonts w:ascii="Times New Roman" w:hAnsi="Times New Roman" w:cs="Times New Roman"/>
          <w:b/>
          <w:sz w:val="28"/>
          <w:szCs w:val="28"/>
        </w:rPr>
      </w:pPr>
      <w:r w:rsidRPr="007B6DBF">
        <w:rPr>
          <w:rFonts w:ascii="Times New Roman" w:hAnsi="Times New Roman" w:cs="Times New Roman"/>
          <w:b/>
          <w:sz w:val="28"/>
          <w:szCs w:val="28"/>
        </w:rPr>
        <w:t>ПРОБЛЕМЫ НАЦИОНАЛЬНОГО БРЕНДИНГА СОВРЕМЕННОЙ ИСПАНИИ</w:t>
      </w:r>
    </w:p>
    <w:p w:rsidR="00FF0FA6" w:rsidRPr="007B6DBF" w:rsidRDefault="00FF0FA6" w:rsidP="00FF0FA6">
      <w:pPr>
        <w:jc w:val="center"/>
        <w:rPr>
          <w:rFonts w:ascii="Times New Roman" w:hAnsi="Times New Roman" w:cs="Times New Roman"/>
          <w:b/>
          <w:sz w:val="28"/>
          <w:szCs w:val="28"/>
          <w:lang w:val="en-US"/>
        </w:rPr>
      </w:pPr>
      <w:r w:rsidRPr="007B6DBF">
        <w:rPr>
          <w:rFonts w:ascii="Times New Roman" w:hAnsi="Times New Roman" w:cs="Times New Roman"/>
          <w:b/>
          <w:sz w:val="28"/>
          <w:szCs w:val="28"/>
          <w:lang w:val="en-US"/>
        </w:rPr>
        <w:t>PROBLEMS OF NATIONAL BRANDING OF MODERN SPAIN</w:t>
      </w:r>
    </w:p>
    <w:p w:rsidR="00FF0FA6" w:rsidRPr="007B6DBF" w:rsidRDefault="00FF0FA6" w:rsidP="00FF0FA6">
      <w:pPr>
        <w:rPr>
          <w:rFonts w:ascii="Times New Roman" w:hAnsi="Times New Roman" w:cs="Times New Roman"/>
          <w:sz w:val="24"/>
          <w:szCs w:val="24"/>
          <w:lang w:val="en-US"/>
        </w:rPr>
      </w:pPr>
    </w:p>
    <w:p w:rsidR="00FF0FA6" w:rsidRPr="007B6DBF" w:rsidRDefault="00FF0FA6" w:rsidP="00FF0FA6">
      <w:pPr>
        <w:jc w:val="center"/>
        <w:rPr>
          <w:rFonts w:ascii="Times New Roman" w:hAnsi="Times New Roman" w:cs="Times New Roman"/>
          <w:sz w:val="24"/>
          <w:szCs w:val="24"/>
          <w:lang w:val="en-US"/>
        </w:rPr>
      </w:pPr>
    </w:p>
    <w:p w:rsidR="00FF0FA6" w:rsidRPr="007B6DBF" w:rsidRDefault="00FF0FA6" w:rsidP="00FF0FA6">
      <w:pPr>
        <w:jc w:val="center"/>
        <w:rPr>
          <w:rFonts w:ascii="Times New Roman" w:hAnsi="Times New Roman" w:cs="Times New Roman"/>
          <w:sz w:val="28"/>
          <w:szCs w:val="28"/>
        </w:rPr>
      </w:pPr>
      <w:r w:rsidRPr="007B6DBF">
        <w:rPr>
          <w:rFonts w:ascii="Times New Roman" w:hAnsi="Times New Roman" w:cs="Times New Roman"/>
          <w:sz w:val="28"/>
          <w:szCs w:val="28"/>
        </w:rPr>
        <w:t xml:space="preserve">Д и с с е р т а ц и я </w:t>
      </w:r>
    </w:p>
    <w:p w:rsidR="00FF0FA6" w:rsidRPr="007B6DBF" w:rsidRDefault="00FF0FA6" w:rsidP="00FF0FA6">
      <w:pPr>
        <w:jc w:val="center"/>
        <w:rPr>
          <w:rFonts w:ascii="Times New Roman" w:hAnsi="Times New Roman" w:cs="Times New Roman"/>
          <w:sz w:val="28"/>
          <w:szCs w:val="28"/>
        </w:rPr>
      </w:pPr>
      <w:r w:rsidRPr="007B6DBF">
        <w:rPr>
          <w:rFonts w:ascii="Times New Roman" w:hAnsi="Times New Roman" w:cs="Times New Roman"/>
          <w:sz w:val="28"/>
          <w:szCs w:val="28"/>
        </w:rPr>
        <w:t xml:space="preserve">на соискание степени магистра </w:t>
      </w:r>
    </w:p>
    <w:p w:rsidR="00FF0FA6" w:rsidRPr="007B6DBF" w:rsidRDefault="00FF0FA6" w:rsidP="00FF0FA6">
      <w:pPr>
        <w:jc w:val="center"/>
        <w:rPr>
          <w:rFonts w:ascii="Times New Roman" w:hAnsi="Times New Roman" w:cs="Times New Roman"/>
          <w:sz w:val="28"/>
          <w:szCs w:val="28"/>
        </w:rPr>
      </w:pPr>
      <w:r w:rsidRPr="007B6DBF">
        <w:rPr>
          <w:rFonts w:ascii="Times New Roman" w:hAnsi="Times New Roman" w:cs="Times New Roman"/>
          <w:sz w:val="28"/>
          <w:szCs w:val="28"/>
        </w:rPr>
        <w:t>по направлению 41.04.05 - «Международные отношения»</w:t>
      </w:r>
    </w:p>
    <w:p w:rsidR="00FF0FA6" w:rsidRPr="007B6DBF" w:rsidRDefault="00FF0FA6" w:rsidP="00FF0FA6">
      <w:pPr>
        <w:jc w:val="center"/>
        <w:rPr>
          <w:rFonts w:ascii="Times New Roman" w:hAnsi="Times New Roman" w:cs="Times New Roman"/>
          <w:sz w:val="24"/>
          <w:szCs w:val="24"/>
        </w:rPr>
      </w:pPr>
    </w:p>
    <w:p w:rsidR="00FF0FA6" w:rsidRPr="007B6DBF" w:rsidRDefault="00FF0FA6" w:rsidP="00FF0FA6">
      <w:pPr>
        <w:jc w:val="center"/>
        <w:rPr>
          <w:rFonts w:ascii="Times New Roman" w:hAnsi="Times New Roman" w:cs="Times New Roman"/>
          <w:sz w:val="24"/>
          <w:szCs w:val="24"/>
        </w:rPr>
      </w:pPr>
    </w:p>
    <w:p w:rsidR="00FF0FA6" w:rsidRPr="007B6DBF" w:rsidRDefault="00FF0FA6" w:rsidP="00FF0FA6">
      <w:pPr>
        <w:spacing w:after="0" w:line="360" w:lineRule="auto"/>
        <w:jc w:val="right"/>
        <w:rPr>
          <w:rFonts w:ascii="Times New Roman" w:hAnsi="Times New Roman" w:cs="Times New Roman"/>
          <w:sz w:val="24"/>
          <w:szCs w:val="24"/>
        </w:rPr>
      </w:pPr>
      <w:r w:rsidRPr="007B6DBF">
        <w:rPr>
          <w:rFonts w:ascii="Times New Roman" w:hAnsi="Times New Roman" w:cs="Times New Roman"/>
          <w:sz w:val="24"/>
          <w:szCs w:val="24"/>
        </w:rPr>
        <w:t xml:space="preserve">Научный руководитель – </w:t>
      </w:r>
    </w:p>
    <w:p w:rsidR="00FF0FA6" w:rsidRPr="007B6DBF" w:rsidRDefault="00FF0FA6" w:rsidP="00FF0FA6">
      <w:pPr>
        <w:spacing w:after="0" w:line="360" w:lineRule="auto"/>
        <w:jc w:val="right"/>
        <w:rPr>
          <w:rFonts w:ascii="Times New Roman" w:hAnsi="Times New Roman" w:cs="Times New Roman"/>
          <w:sz w:val="24"/>
          <w:szCs w:val="24"/>
        </w:rPr>
      </w:pPr>
      <w:r w:rsidRPr="007B6DBF">
        <w:rPr>
          <w:rFonts w:ascii="Times New Roman" w:hAnsi="Times New Roman" w:cs="Times New Roman"/>
          <w:sz w:val="24"/>
          <w:szCs w:val="24"/>
        </w:rPr>
        <w:t xml:space="preserve">доцент, кандидат исторических наук, </w:t>
      </w:r>
      <w:r w:rsidRPr="007B6DBF">
        <w:rPr>
          <w:rFonts w:ascii="Times New Roman" w:hAnsi="Times New Roman" w:cs="Times New Roman"/>
          <w:sz w:val="24"/>
          <w:szCs w:val="24"/>
        </w:rPr>
        <w:br/>
      </w:r>
      <w:r w:rsidR="000D2314" w:rsidRPr="007B6DBF">
        <w:rPr>
          <w:rFonts w:ascii="Times New Roman" w:hAnsi="Times New Roman" w:cs="Times New Roman"/>
          <w:sz w:val="24"/>
          <w:szCs w:val="24"/>
        </w:rPr>
        <w:t xml:space="preserve">Ю.В. </w:t>
      </w:r>
      <w:r w:rsidRPr="007B6DBF">
        <w:rPr>
          <w:rFonts w:ascii="Times New Roman" w:hAnsi="Times New Roman" w:cs="Times New Roman"/>
          <w:sz w:val="24"/>
          <w:szCs w:val="24"/>
        </w:rPr>
        <w:t xml:space="preserve">Николаева </w:t>
      </w:r>
    </w:p>
    <w:p w:rsidR="00FF0FA6" w:rsidRPr="007B6DBF" w:rsidRDefault="00FF0FA6" w:rsidP="00FF0FA6">
      <w:pPr>
        <w:jc w:val="center"/>
        <w:rPr>
          <w:rFonts w:ascii="Times New Roman" w:hAnsi="Times New Roman" w:cs="Times New Roman"/>
          <w:sz w:val="24"/>
          <w:szCs w:val="24"/>
        </w:rPr>
      </w:pPr>
    </w:p>
    <w:p w:rsidR="00FF0FA6" w:rsidRPr="007B6DBF" w:rsidRDefault="00FF0FA6" w:rsidP="00FF0FA6">
      <w:pPr>
        <w:rPr>
          <w:rFonts w:ascii="Times New Roman" w:hAnsi="Times New Roman" w:cs="Times New Roman"/>
          <w:sz w:val="24"/>
          <w:szCs w:val="24"/>
        </w:rPr>
      </w:pPr>
      <w:r w:rsidRPr="007B6DBF">
        <w:rPr>
          <w:rFonts w:ascii="Times New Roman" w:hAnsi="Times New Roman" w:cs="Times New Roman"/>
          <w:sz w:val="24"/>
          <w:szCs w:val="24"/>
        </w:rPr>
        <w:t xml:space="preserve">Студент: </w:t>
      </w:r>
    </w:p>
    <w:p w:rsidR="00FF0FA6" w:rsidRPr="007B6DBF" w:rsidRDefault="00FF0FA6" w:rsidP="00FF0FA6">
      <w:pPr>
        <w:rPr>
          <w:rFonts w:ascii="Times New Roman" w:hAnsi="Times New Roman" w:cs="Times New Roman"/>
          <w:sz w:val="24"/>
          <w:szCs w:val="24"/>
        </w:rPr>
      </w:pPr>
      <w:r w:rsidRPr="007B6DBF">
        <w:rPr>
          <w:rFonts w:ascii="Times New Roman" w:hAnsi="Times New Roman" w:cs="Times New Roman"/>
          <w:sz w:val="24"/>
          <w:szCs w:val="24"/>
        </w:rPr>
        <w:t xml:space="preserve">Научный руководитель: </w:t>
      </w:r>
    </w:p>
    <w:p w:rsidR="00FF0FA6" w:rsidRPr="007B6DBF" w:rsidRDefault="00FF0FA6" w:rsidP="00FF0FA6">
      <w:pPr>
        <w:rPr>
          <w:rFonts w:ascii="Times New Roman" w:hAnsi="Times New Roman" w:cs="Times New Roman"/>
          <w:sz w:val="24"/>
          <w:szCs w:val="24"/>
        </w:rPr>
      </w:pPr>
    </w:p>
    <w:p w:rsidR="000D2314" w:rsidRPr="007B6DBF" w:rsidRDefault="000D2314" w:rsidP="00FF0FA6">
      <w:pPr>
        <w:jc w:val="center"/>
        <w:rPr>
          <w:rFonts w:ascii="Times New Roman" w:hAnsi="Times New Roman" w:cs="Times New Roman"/>
          <w:sz w:val="24"/>
          <w:szCs w:val="24"/>
        </w:rPr>
      </w:pPr>
    </w:p>
    <w:p w:rsidR="000D2314" w:rsidRPr="007B6DBF" w:rsidRDefault="000D2314" w:rsidP="00FF0FA6">
      <w:pPr>
        <w:jc w:val="center"/>
        <w:rPr>
          <w:rFonts w:ascii="Times New Roman" w:hAnsi="Times New Roman" w:cs="Times New Roman"/>
          <w:sz w:val="24"/>
          <w:szCs w:val="24"/>
        </w:rPr>
      </w:pPr>
    </w:p>
    <w:p w:rsidR="00FF0FA6" w:rsidRPr="007B6DBF" w:rsidRDefault="000D2314" w:rsidP="00FF0FA6">
      <w:pPr>
        <w:jc w:val="center"/>
        <w:rPr>
          <w:rFonts w:ascii="Times New Roman" w:hAnsi="Times New Roman" w:cs="Times New Roman"/>
          <w:sz w:val="24"/>
          <w:szCs w:val="24"/>
        </w:rPr>
      </w:pPr>
      <w:r w:rsidRPr="007B6DBF">
        <w:rPr>
          <w:rFonts w:ascii="Times New Roman" w:hAnsi="Times New Roman" w:cs="Times New Roman"/>
          <w:sz w:val="24"/>
          <w:szCs w:val="24"/>
        </w:rPr>
        <w:t>С</w:t>
      </w:r>
      <w:r w:rsidR="00FF0FA6" w:rsidRPr="007B6DBF">
        <w:rPr>
          <w:rFonts w:ascii="Times New Roman" w:hAnsi="Times New Roman" w:cs="Times New Roman"/>
          <w:sz w:val="24"/>
          <w:szCs w:val="24"/>
        </w:rPr>
        <w:t>анкт-Петербург</w:t>
      </w:r>
    </w:p>
    <w:p w:rsidR="00FF0FA6" w:rsidRPr="007B6DBF" w:rsidRDefault="00FF0FA6" w:rsidP="00FF0FA6">
      <w:pPr>
        <w:jc w:val="center"/>
        <w:rPr>
          <w:rFonts w:ascii="Times New Roman" w:hAnsi="Times New Roman" w:cs="Times New Roman"/>
          <w:sz w:val="24"/>
          <w:szCs w:val="24"/>
        </w:rPr>
      </w:pPr>
      <w:r w:rsidRPr="007B6DBF">
        <w:rPr>
          <w:rFonts w:ascii="Times New Roman" w:hAnsi="Times New Roman" w:cs="Times New Roman"/>
          <w:sz w:val="24"/>
          <w:szCs w:val="24"/>
        </w:rPr>
        <w:t>2017</w:t>
      </w:r>
    </w:p>
    <w:p w:rsidR="00FF0FA6" w:rsidRPr="007B6DBF" w:rsidRDefault="00FF0FA6" w:rsidP="00FF0FA6">
      <w:pPr>
        <w:spacing w:after="0" w:line="360" w:lineRule="auto"/>
        <w:jc w:val="center"/>
        <w:rPr>
          <w:rFonts w:ascii="Times New Roman" w:hAnsi="Times New Roman" w:cs="Times New Roman"/>
          <w:b/>
          <w:sz w:val="28"/>
          <w:szCs w:val="28"/>
        </w:rPr>
      </w:pPr>
      <w:r w:rsidRPr="007B6DBF">
        <w:rPr>
          <w:rFonts w:ascii="Times New Roman" w:hAnsi="Times New Roman" w:cs="Times New Roman"/>
          <w:b/>
          <w:sz w:val="28"/>
          <w:szCs w:val="28"/>
        </w:rPr>
        <w:lastRenderedPageBreak/>
        <w:t>Оглавление</w:t>
      </w:r>
    </w:p>
    <w:p w:rsidR="00FF0FA6" w:rsidRPr="007B6DBF" w:rsidRDefault="00FF0FA6" w:rsidP="00FF0FA6">
      <w:pPr>
        <w:spacing w:after="0" w:line="360" w:lineRule="auto"/>
        <w:jc w:val="center"/>
        <w:rPr>
          <w:rFonts w:ascii="Times New Roman" w:hAnsi="Times New Roman" w:cs="Times New Roman"/>
          <w:b/>
          <w:sz w:val="24"/>
          <w:szCs w:val="24"/>
        </w:rPr>
      </w:pP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Введение …………………………………………………………………………………...........  3</w:t>
      </w:r>
    </w:p>
    <w:p w:rsidR="00FF0FA6" w:rsidRPr="007B6DBF" w:rsidRDefault="00FF0FA6" w:rsidP="00FF0FA6">
      <w:pPr>
        <w:spacing w:after="0" w:line="360" w:lineRule="auto"/>
        <w:jc w:val="both"/>
        <w:rPr>
          <w:rFonts w:ascii="Times New Roman" w:hAnsi="Times New Roman" w:cs="Times New Roman"/>
          <w:b/>
          <w:sz w:val="24"/>
          <w:szCs w:val="24"/>
        </w:rPr>
      </w:pPr>
    </w:p>
    <w:p w:rsidR="00FF0FA6" w:rsidRPr="007B6DBF" w:rsidRDefault="00FF0FA6" w:rsidP="00FF0FA6">
      <w:pPr>
        <w:spacing w:after="0" w:line="360" w:lineRule="auto"/>
        <w:jc w:val="both"/>
        <w:rPr>
          <w:rFonts w:ascii="Times New Roman" w:hAnsi="Times New Roman" w:cs="Times New Roman"/>
          <w:b/>
          <w:sz w:val="24"/>
          <w:szCs w:val="24"/>
        </w:rPr>
      </w:pPr>
      <w:r w:rsidRPr="007B6DBF">
        <w:rPr>
          <w:rFonts w:ascii="Times New Roman" w:hAnsi="Times New Roman" w:cs="Times New Roman"/>
          <w:b/>
          <w:sz w:val="24"/>
          <w:szCs w:val="24"/>
        </w:rPr>
        <w:t>Глава I. Теоретические аспекты территориального брендинга ……………………….. 16</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 xml:space="preserve">1.1. Понятия бренда и брендинга в современной науке ……………………………………. 16  </w:t>
      </w:r>
    </w:p>
    <w:p w:rsidR="00FF0FA6" w:rsidRPr="007B6DBF" w:rsidRDefault="00FF0FA6" w:rsidP="00FF0FA6">
      <w:pPr>
        <w:autoSpaceDE w:val="0"/>
        <w:autoSpaceDN w:val="0"/>
        <w:adjustRightInd w:val="0"/>
        <w:spacing w:after="0" w:line="360" w:lineRule="auto"/>
        <w:contextualSpacing/>
        <w:rPr>
          <w:rFonts w:ascii="Times New Roman" w:hAnsi="Times New Roman" w:cs="Times New Roman"/>
          <w:sz w:val="24"/>
          <w:szCs w:val="24"/>
        </w:rPr>
      </w:pPr>
      <w:r w:rsidRPr="007B6DBF">
        <w:rPr>
          <w:rFonts w:ascii="Times New Roman" w:hAnsi="Times New Roman" w:cs="Times New Roman"/>
          <w:kern w:val="16"/>
          <w:sz w:val="24"/>
          <w:szCs w:val="24"/>
        </w:rPr>
        <w:t xml:space="preserve">1.2. Понятия территориального бренда и брендинга территорий </w:t>
      </w:r>
      <w:r w:rsidRPr="007B6DBF">
        <w:rPr>
          <w:rFonts w:ascii="Times New Roman" w:hAnsi="Times New Roman" w:cs="Times New Roman"/>
          <w:sz w:val="24"/>
          <w:szCs w:val="24"/>
        </w:rPr>
        <w:t>…………………………. 20</w:t>
      </w:r>
    </w:p>
    <w:p w:rsidR="00FF0FA6" w:rsidRPr="007B6DBF" w:rsidRDefault="00FF0FA6" w:rsidP="00FF0FA6">
      <w:pPr>
        <w:autoSpaceDE w:val="0"/>
        <w:autoSpaceDN w:val="0"/>
        <w:adjustRightInd w:val="0"/>
        <w:spacing w:after="0" w:line="360" w:lineRule="auto"/>
        <w:contextualSpacing/>
        <w:rPr>
          <w:rFonts w:ascii="Times New Roman" w:hAnsi="Times New Roman" w:cs="Times New Roman"/>
          <w:kern w:val="16"/>
          <w:sz w:val="24"/>
          <w:szCs w:val="24"/>
        </w:rPr>
      </w:pPr>
      <w:r w:rsidRPr="007B6DBF">
        <w:rPr>
          <w:rFonts w:ascii="Times New Roman" w:hAnsi="Times New Roman" w:cs="Times New Roman"/>
          <w:sz w:val="24"/>
          <w:szCs w:val="24"/>
        </w:rPr>
        <w:t xml:space="preserve">1.3. Национальный брендинг. </w:t>
      </w:r>
      <w:r w:rsidRPr="007B6DBF">
        <w:rPr>
          <w:rFonts w:ascii="Times New Roman" w:hAnsi="Times New Roman" w:cs="Times New Roman"/>
          <w:kern w:val="16"/>
          <w:sz w:val="24"/>
          <w:szCs w:val="24"/>
        </w:rPr>
        <w:t>Особенности и основные этапы брендинга стран</w:t>
      </w:r>
      <w:r w:rsidRPr="007B6DBF">
        <w:rPr>
          <w:rFonts w:ascii="Times New Roman" w:hAnsi="Times New Roman" w:cs="Times New Roman"/>
          <w:sz w:val="24"/>
          <w:szCs w:val="24"/>
        </w:rPr>
        <w:t xml:space="preserve"> ………... 36</w:t>
      </w:r>
    </w:p>
    <w:p w:rsidR="00FF0FA6" w:rsidRPr="007B6DBF" w:rsidRDefault="00FF0FA6" w:rsidP="00FF0FA6">
      <w:pPr>
        <w:spacing w:after="0" w:line="360" w:lineRule="auto"/>
        <w:jc w:val="both"/>
        <w:rPr>
          <w:rFonts w:ascii="Times New Roman" w:hAnsi="Times New Roman" w:cs="Times New Roman"/>
          <w:b/>
          <w:sz w:val="24"/>
          <w:szCs w:val="24"/>
        </w:rPr>
      </w:pPr>
    </w:p>
    <w:p w:rsidR="00FF0FA6" w:rsidRPr="007B6DBF" w:rsidRDefault="00FF0FA6" w:rsidP="00FF0FA6">
      <w:pPr>
        <w:spacing w:after="0" w:line="360" w:lineRule="auto"/>
        <w:jc w:val="both"/>
        <w:rPr>
          <w:rFonts w:ascii="Times New Roman" w:hAnsi="Times New Roman" w:cs="Times New Roman"/>
          <w:b/>
          <w:sz w:val="24"/>
          <w:szCs w:val="24"/>
        </w:rPr>
      </w:pPr>
      <w:r w:rsidRPr="007B6DBF">
        <w:rPr>
          <w:rFonts w:ascii="Times New Roman" w:hAnsi="Times New Roman" w:cs="Times New Roman"/>
          <w:b/>
          <w:sz w:val="24"/>
          <w:szCs w:val="24"/>
        </w:rPr>
        <w:t>Глава II. Опыт территориального бр</w:t>
      </w:r>
      <w:r w:rsidR="00CA0DC8" w:rsidRPr="007B6DBF">
        <w:rPr>
          <w:rFonts w:ascii="Times New Roman" w:hAnsi="Times New Roman" w:cs="Times New Roman"/>
          <w:b/>
          <w:sz w:val="24"/>
          <w:szCs w:val="24"/>
        </w:rPr>
        <w:t>ендинга современной Испании ………………… 48</w:t>
      </w:r>
      <w:r w:rsidRPr="007B6DBF">
        <w:rPr>
          <w:rFonts w:ascii="Times New Roman" w:hAnsi="Times New Roman" w:cs="Times New Roman"/>
          <w:b/>
          <w:sz w:val="24"/>
          <w:szCs w:val="24"/>
        </w:rPr>
        <w:t xml:space="preserve"> </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2.1.</w:t>
      </w:r>
      <w:r w:rsidRPr="007B6DBF">
        <w:rPr>
          <w:rFonts w:ascii="Times New Roman" w:hAnsi="Times New Roman" w:cs="Times New Roman"/>
          <w:sz w:val="24"/>
          <w:szCs w:val="24"/>
        </w:rPr>
        <w:tab/>
        <w:t>История развития брендинговых кампаний современной Испании ………</w:t>
      </w:r>
      <w:r w:rsidR="00CA0DC8" w:rsidRPr="007B6DBF">
        <w:rPr>
          <w:rFonts w:ascii="Times New Roman" w:hAnsi="Times New Roman" w:cs="Times New Roman"/>
          <w:sz w:val="24"/>
          <w:szCs w:val="24"/>
        </w:rPr>
        <w:t>………... 48</w:t>
      </w:r>
      <w:r w:rsidRPr="007B6DBF">
        <w:rPr>
          <w:rFonts w:ascii="Times New Roman" w:hAnsi="Times New Roman" w:cs="Times New Roman"/>
          <w:sz w:val="24"/>
          <w:szCs w:val="24"/>
        </w:rPr>
        <w:t xml:space="preserve"> </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2.2.</w:t>
      </w:r>
      <w:r w:rsidRPr="007B6DBF">
        <w:rPr>
          <w:rFonts w:ascii="Times New Roman" w:hAnsi="Times New Roman" w:cs="Times New Roman"/>
          <w:sz w:val="24"/>
          <w:szCs w:val="24"/>
        </w:rPr>
        <w:tab/>
        <w:t>Брендинговый потенциал Испании …………</w:t>
      </w:r>
      <w:r w:rsidR="00647E18" w:rsidRPr="007B6DBF">
        <w:rPr>
          <w:rFonts w:ascii="Times New Roman" w:hAnsi="Times New Roman" w:cs="Times New Roman"/>
          <w:sz w:val="24"/>
          <w:szCs w:val="24"/>
        </w:rPr>
        <w:t>………………………………………... 66</w:t>
      </w:r>
      <w:r w:rsidRPr="007B6DBF">
        <w:rPr>
          <w:rFonts w:ascii="Times New Roman" w:hAnsi="Times New Roman" w:cs="Times New Roman"/>
          <w:sz w:val="24"/>
          <w:szCs w:val="24"/>
        </w:rPr>
        <w:t xml:space="preserve">   </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2.3.</w:t>
      </w:r>
      <w:r w:rsidRPr="007B6DBF">
        <w:rPr>
          <w:rFonts w:ascii="Times New Roman" w:hAnsi="Times New Roman" w:cs="Times New Roman"/>
          <w:sz w:val="24"/>
          <w:szCs w:val="24"/>
        </w:rPr>
        <w:tab/>
        <w:t xml:space="preserve">Брендинговая кампания Барселоны в структуре национального брендинга </w:t>
      </w:r>
      <w:r w:rsidRPr="007B6DBF">
        <w:rPr>
          <w:rFonts w:ascii="Times New Roman" w:hAnsi="Times New Roman" w:cs="Times New Roman"/>
          <w:sz w:val="24"/>
          <w:szCs w:val="24"/>
        </w:rPr>
        <w:br/>
        <w:t>Испании …………………………………………………………</w:t>
      </w:r>
      <w:r w:rsidR="00EA2814" w:rsidRPr="007B6DBF">
        <w:rPr>
          <w:rFonts w:ascii="Times New Roman" w:hAnsi="Times New Roman" w:cs="Times New Roman"/>
          <w:sz w:val="24"/>
          <w:szCs w:val="24"/>
        </w:rPr>
        <w:t>……………………………... 86</w:t>
      </w:r>
      <w:r w:rsidRPr="007B6DBF">
        <w:rPr>
          <w:rFonts w:ascii="Times New Roman" w:hAnsi="Times New Roman" w:cs="Times New Roman"/>
          <w:sz w:val="24"/>
          <w:szCs w:val="24"/>
        </w:rPr>
        <w:t xml:space="preserve"> </w:t>
      </w:r>
    </w:p>
    <w:p w:rsidR="00FF0FA6" w:rsidRPr="007B6DBF" w:rsidRDefault="00FF0FA6" w:rsidP="00FF0FA6">
      <w:pPr>
        <w:spacing w:after="0" w:line="360" w:lineRule="auto"/>
        <w:jc w:val="both"/>
        <w:rPr>
          <w:rFonts w:ascii="Times New Roman" w:hAnsi="Times New Roman" w:cs="Times New Roman"/>
          <w:b/>
          <w:sz w:val="24"/>
          <w:szCs w:val="24"/>
        </w:rPr>
      </w:pPr>
    </w:p>
    <w:p w:rsidR="00FF0FA6" w:rsidRPr="007B6DBF" w:rsidRDefault="00FF0FA6" w:rsidP="00FF0FA6">
      <w:pPr>
        <w:spacing w:after="0" w:line="360" w:lineRule="auto"/>
        <w:jc w:val="both"/>
        <w:rPr>
          <w:rFonts w:ascii="Times New Roman" w:hAnsi="Times New Roman" w:cs="Times New Roman"/>
          <w:b/>
          <w:sz w:val="24"/>
          <w:szCs w:val="24"/>
        </w:rPr>
      </w:pPr>
      <w:r w:rsidRPr="007B6DBF">
        <w:rPr>
          <w:rFonts w:ascii="Times New Roman" w:hAnsi="Times New Roman" w:cs="Times New Roman"/>
          <w:b/>
          <w:sz w:val="24"/>
          <w:szCs w:val="24"/>
        </w:rPr>
        <w:t xml:space="preserve">Глава </w:t>
      </w:r>
      <w:r w:rsidRPr="007B6DBF">
        <w:rPr>
          <w:rFonts w:ascii="Times New Roman" w:hAnsi="Times New Roman" w:cs="Times New Roman"/>
          <w:b/>
          <w:sz w:val="24"/>
          <w:szCs w:val="24"/>
          <w:lang w:val="es-ES"/>
        </w:rPr>
        <w:t>III</w:t>
      </w:r>
      <w:r w:rsidRPr="007B6DBF">
        <w:rPr>
          <w:rFonts w:ascii="Times New Roman" w:hAnsi="Times New Roman" w:cs="Times New Roman"/>
          <w:b/>
          <w:sz w:val="24"/>
          <w:szCs w:val="24"/>
        </w:rPr>
        <w:t>. Проблемы и перспективы брендинга современной Испании ……</w:t>
      </w:r>
      <w:r w:rsidR="00EA2814" w:rsidRPr="007B6DBF">
        <w:rPr>
          <w:rFonts w:ascii="Times New Roman" w:hAnsi="Times New Roman" w:cs="Times New Roman"/>
          <w:b/>
          <w:sz w:val="24"/>
          <w:szCs w:val="24"/>
        </w:rPr>
        <w:t>………. 106</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3.1. Актуальные проблемы брендинга современной Испании ...........................................</w:t>
      </w:r>
      <w:r w:rsidR="00EA2814" w:rsidRPr="007B6DBF">
        <w:rPr>
          <w:rFonts w:ascii="Times New Roman" w:hAnsi="Times New Roman" w:cs="Times New Roman"/>
          <w:sz w:val="24"/>
          <w:szCs w:val="24"/>
        </w:rPr>
        <w:t>. 106</w:t>
      </w:r>
    </w:p>
    <w:p w:rsidR="00FF0FA6" w:rsidRPr="007B6DBF" w:rsidRDefault="00FF0FA6" w:rsidP="00FF0FA6">
      <w:p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3.2. Рекомендации по разработке дальнейшей брендинговой стратегии Испании</w:t>
      </w:r>
      <w:r w:rsidR="00EA2814" w:rsidRPr="007B6DBF">
        <w:rPr>
          <w:rFonts w:ascii="Times New Roman" w:hAnsi="Times New Roman" w:cs="Times New Roman"/>
          <w:sz w:val="24"/>
          <w:szCs w:val="24"/>
        </w:rPr>
        <w:t xml:space="preserve"> ............ 117</w:t>
      </w: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r w:rsidRPr="007B6DBF">
        <w:rPr>
          <w:rFonts w:ascii="Times New Roman" w:hAnsi="Times New Roman" w:cs="Times New Roman"/>
          <w:sz w:val="24"/>
          <w:szCs w:val="24"/>
        </w:rPr>
        <w:t>Заключение ……………………</w:t>
      </w:r>
      <w:r w:rsidR="00EA2814" w:rsidRPr="007B6DBF">
        <w:rPr>
          <w:rFonts w:ascii="Times New Roman" w:hAnsi="Times New Roman" w:cs="Times New Roman"/>
          <w:sz w:val="24"/>
          <w:szCs w:val="24"/>
        </w:rPr>
        <w:t>……………………………………………………………... 121</w:t>
      </w:r>
      <w:r w:rsidRPr="007B6DBF">
        <w:rPr>
          <w:rFonts w:ascii="Times New Roman" w:hAnsi="Times New Roman" w:cs="Times New Roman"/>
          <w:sz w:val="24"/>
          <w:szCs w:val="24"/>
        </w:rPr>
        <w:t xml:space="preserve"> </w:t>
      </w:r>
    </w:p>
    <w:p w:rsidR="00FF0FA6" w:rsidRPr="007B6DBF" w:rsidRDefault="00FF0FA6" w:rsidP="00FF0FA6">
      <w:pPr>
        <w:spacing w:after="0" w:line="240" w:lineRule="auto"/>
        <w:jc w:val="both"/>
        <w:rPr>
          <w:rFonts w:ascii="Times New Roman" w:hAnsi="Times New Roman" w:cs="Times New Roman"/>
          <w:sz w:val="24"/>
          <w:szCs w:val="24"/>
        </w:rPr>
      </w:pPr>
      <w:r w:rsidRPr="007B6DBF">
        <w:rPr>
          <w:rFonts w:ascii="Times New Roman" w:hAnsi="Times New Roman" w:cs="Times New Roman"/>
          <w:sz w:val="24"/>
          <w:szCs w:val="24"/>
        </w:rPr>
        <w:t xml:space="preserve"> </w:t>
      </w:r>
    </w:p>
    <w:p w:rsidR="00FF0FA6" w:rsidRPr="007B6DBF" w:rsidRDefault="00FF0FA6" w:rsidP="00FF0FA6">
      <w:pPr>
        <w:spacing w:after="0" w:line="240" w:lineRule="auto"/>
        <w:jc w:val="both"/>
        <w:rPr>
          <w:rFonts w:ascii="Times New Roman" w:hAnsi="Times New Roman" w:cs="Times New Roman"/>
          <w:sz w:val="24"/>
          <w:szCs w:val="24"/>
        </w:rPr>
      </w:pPr>
      <w:r w:rsidRPr="007B6DBF">
        <w:rPr>
          <w:rFonts w:ascii="Times New Roman" w:hAnsi="Times New Roman" w:cs="Times New Roman"/>
          <w:sz w:val="24"/>
          <w:szCs w:val="24"/>
        </w:rPr>
        <w:t>Список использованных источников и литературы …………</w:t>
      </w:r>
      <w:r w:rsidR="001C6A16" w:rsidRPr="007B6DBF">
        <w:rPr>
          <w:rFonts w:ascii="Times New Roman" w:hAnsi="Times New Roman" w:cs="Times New Roman"/>
          <w:sz w:val="24"/>
          <w:szCs w:val="24"/>
        </w:rPr>
        <w:t>…………………………</w:t>
      </w:r>
      <w:r w:rsidR="00EA2814" w:rsidRPr="007B6DBF">
        <w:rPr>
          <w:rFonts w:ascii="Times New Roman" w:hAnsi="Times New Roman" w:cs="Times New Roman"/>
          <w:sz w:val="24"/>
          <w:szCs w:val="24"/>
        </w:rPr>
        <w:t>….. 125</w:t>
      </w: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r w:rsidRPr="007B6DBF">
        <w:rPr>
          <w:rFonts w:ascii="Times New Roman" w:hAnsi="Times New Roman" w:cs="Times New Roman"/>
          <w:sz w:val="24"/>
          <w:szCs w:val="24"/>
        </w:rPr>
        <w:t>Приложение ……………………………………</w:t>
      </w:r>
      <w:r w:rsidR="00EA2814" w:rsidRPr="007B6DBF">
        <w:rPr>
          <w:rFonts w:ascii="Times New Roman" w:hAnsi="Times New Roman" w:cs="Times New Roman"/>
          <w:sz w:val="24"/>
          <w:szCs w:val="24"/>
        </w:rPr>
        <w:t>…………………………………………….. 143</w:t>
      </w: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240" w:lineRule="auto"/>
        <w:jc w:val="center"/>
        <w:rPr>
          <w:rFonts w:ascii="Times New Roman" w:hAnsi="Times New Roman" w:cs="Times New Roman"/>
          <w:b/>
          <w:sz w:val="28"/>
          <w:szCs w:val="28"/>
        </w:rPr>
      </w:pPr>
      <w:r w:rsidRPr="007B6DBF">
        <w:rPr>
          <w:rFonts w:ascii="Times New Roman" w:hAnsi="Times New Roman" w:cs="Times New Roman"/>
          <w:b/>
          <w:sz w:val="28"/>
          <w:szCs w:val="28"/>
        </w:rPr>
        <w:lastRenderedPageBreak/>
        <w:t>Введение</w:t>
      </w:r>
    </w:p>
    <w:p w:rsidR="00FF0FA6" w:rsidRPr="007B6DBF" w:rsidRDefault="00FF0FA6" w:rsidP="00FF0FA6">
      <w:pPr>
        <w:spacing w:after="0" w:line="240" w:lineRule="auto"/>
        <w:jc w:val="both"/>
        <w:rPr>
          <w:rFonts w:ascii="Times New Roman" w:hAnsi="Times New Roman" w:cs="Times New Roman"/>
          <w:sz w:val="24"/>
          <w:szCs w:val="24"/>
        </w:rPr>
      </w:pP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
          <w:sz w:val="24"/>
          <w:szCs w:val="24"/>
        </w:rPr>
        <w:t>Актуальность</w:t>
      </w:r>
      <w:r w:rsidRPr="007B6DBF">
        <w:rPr>
          <w:rFonts w:ascii="Times New Roman" w:hAnsi="Times New Roman" w:cs="Times New Roman"/>
          <w:sz w:val="24"/>
          <w:szCs w:val="24"/>
        </w:rPr>
        <w:t xml:space="preserve"> </w:t>
      </w:r>
      <w:r w:rsidRPr="007B6DBF">
        <w:rPr>
          <w:rFonts w:ascii="Times New Roman" w:hAnsi="Times New Roman" w:cs="Times New Roman"/>
          <w:b/>
          <w:sz w:val="24"/>
          <w:szCs w:val="24"/>
        </w:rPr>
        <w:t>темы</w:t>
      </w:r>
      <w:r w:rsidRPr="007B6DBF">
        <w:rPr>
          <w:rFonts w:ascii="Times New Roman" w:hAnsi="Times New Roman" w:cs="Times New Roman"/>
          <w:sz w:val="24"/>
          <w:szCs w:val="24"/>
        </w:rPr>
        <w:t xml:space="preserve"> </w:t>
      </w:r>
      <w:r w:rsidRPr="007B6DBF">
        <w:rPr>
          <w:rFonts w:ascii="Times New Roman" w:hAnsi="Times New Roman" w:cs="Times New Roman"/>
          <w:b/>
          <w:sz w:val="24"/>
          <w:szCs w:val="24"/>
        </w:rPr>
        <w:t>исследования</w:t>
      </w:r>
      <w:r w:rsidRPr="007B6DBF">
        <w:rPr>
          <w:rFonts w:ascii="Times New Roman" w:hAnsi="Times New Roman" w:cs="Times New Roman"/>
          <w:sz w:val="24"/>
          <w:szCs w:val="24"/>
        </w:rPr>
        <w:t xml:space="preserve">. Глобализационные процессы усиливают конкуренцию между государствами за ограниченные экономические ресурсы - инвестиции, туристов, квалифицированный труд. </w:t>
      </w:r>
      <w:r w:rsidRPr="007B6DBF">
        <w:rPr>
          <w:rFonts w:ascii="Times New Roman" w:hAnsi="Times New Roman" w:cs="Times New Roman"/>
          <w:kern w:val="16"/>
          <w:sz w:val="24"/>
          <w:szCs w:val="24"/>
        </w:rPr>
        <w:t xml:space="preserve">Одним из ключевых факторов к успеху позиционирования страны в мире является создание ее благоприятного имиджа, который не только в целом способствует её развитию, но и является </w:t>
      </w:r>
      <w:r w:rsidRPr="007B6DBF">
        <w:rPr>
          <w:rFonts w:ascii="Times New Roman" w:hAnsi="Times New Roman" w:cs="Times New Roman"/>
          <w:sz w:val="24"/>
          <w:szCs w:val="24"/>
        </w:rPr>
        <w:t xml:space="preserve">залогом стабильных отношений </w:t>
      </w:r>
      <w:r w:rsidRPr="007B6DBF">
        <w:rPr>
          <w:rFonts w:ascii="Times New Roman" w:hAnsi="Times New Roman" w:cs="Times New Roman"/>
          <w:sz w:val="24"/>
          <w:szCs w:val="24"/>
        </w:rPr>
        <w:br/>
        <w:t xml:space="preserve">с другими акторами международных отношений. В таких условиях территория рассматривается как своего рода товар, требующий продвижения на мировом уровне, </w:t>
      </w:r>
      <w:r w:rsidRPr="007B6DBF">
        <w:rPr>
          <w:rFonts w:ascii="Times New Roman" w:hAnsi="Times New Roman" w:cs="Times New Roman"/>
          <w:sz w:val="24"/>
          <w:szCs w:val="24"/>
        </w:rPr>
        <w:br/>
        <w:t>а территориальный брендинг становится важным инструментом для повышения конкурентоспособности.</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Брендинг стран, регионов и городов нацелен на продвижение конкурентных преимуществ территории, а потому является действенным способом укрепления ее репутации. В последние два десятилетия все больше и больше стран прибегают к брендингу, а для ведущих государств мира, среди которых США, Франция, Великобритания, Германия, Австралия, Япония, он является решающим фактором сильных позиций в мировой политике и экономике. Вместе с растущей популярностью брендинга как эффективного метода создания положительного национального имиджа совершенствуются старые и появляются новые технологии брендинга.</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Современная теория территориального брендинга находится на стадии формирования, и единого четкого подхода к понятию «бренд территории», процессу брендинга мест пока нет. Тем не менее, уже сегодня наблюдается развитие междисциплинарного подхода к данному феномену, который объединяет брендинг, маркетинг, связи с общественностью, преследующие общую цель – повысить конкурентоспособность страны, города или иного территориального образования.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Испания имеет сравнительно молодой, но успешный опыт брендинга, что представляет определенный интерес для специального изучения. Значительные достижения в позиционировании страны за последние три десятилетия во многом явились следствием грамотной брендинговой стратегии: четко спланированной, диверсифицированной, ориентированной на повышение благосостояния населения, с участием государственных и частных субъектов. Благодаря ей Испания смогла заявить о себе как современной развитой стране, укрепить свои политические и экономические позиции на международной арене.</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 </w:t>
      </w:r>
      <w:r w:rsidRPr="007B6DBF">
        <w:rPr>
          <w:rFonts w:ascii="Times New Roman" w:hAnsi="Times New Roman" w:cs="Times New Roman"/>
          <w:b/>
          <w:iCs/>
          <w:sz w:val="24"/>
          <w:szCs w:val="24"/>
        </w:rPr>
        <w:t>Цель</w:t>
      </w:r>
      <w:r w:rsidRPr="007B6DBF">
        <w:rPr>
          <w:rFonts w:ascii="Times New Roman" w:hAnsi="Times New Roman" w:cs="Times New Roman"/>
          <w:b/>
          <w:i/>
          <w:iCs/>
          <w:sz w:val="24"/>
          <w:szCs w:val="24"/>
        </w:rPr>
        <w:t xml:space="preserve"> </w:t>
      </w:r>
      <w:r w:rsidRPr="007B6DBF">
        <w:rPr>
          <w:rFonts w:ascii="Times New Roman" w:hAnsi="Times New Roman" w:cs="Times New Roman"/>
          <w:b/>
          <w:iCs/>
          <w:sz w:val="24"/>
          <w:szCs w:val="24"/>
        </w:rPr>
        <w:t>данной работы</w:t>
      </w:r>
      <w:r w:rsidRPr="007B6DBF">
        <w:rPr>
          <w:rFonts w:ascii="Times New Roman" w:hAnsi="Times New Roman" w:cs="Times New Roman"/>
          <w:iCs/>
          <w:sz w:val="24"/>
          <w:szCs w:val="24"/>
        </w:rPr>
        <w:t xml:space="preserve"> - </w:t>
      </w:r>
      <w:r w:rsidRPr="007B6DBF">
        <w:rPr>
          <w:rFonts w:ascii="Times New Roman" w:hAnsi="Times New Roman" w:cs="Times New Roman"/>
          <w:sz w:val="24"/>
          <w:szCs w:val="24"/>
        </w:rPr>
        <w:t xml:space="preserve">выявление актуальных проблем национального брендинга современной Испании.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Реализация поставленной цели предполагает решение следующих </w:t>
      </w:r>
      <w:r w:rsidRPr="007B6DBF">
        <w:rPr>
          <w:rFonts w:ascii="Times New Roman" w:hAnsi="Times New Roman" w:cs="Times New Roman"/>
          <w:b/>
          <w:sz w:val="24"/>
          <w:szCs w:val="24"/>
        </w:rPr>
        <w:t>задач</w:t>
      </w:r>
      <w:r w:rsidRPr="007B6DBF">
        <w:rPr>
          <w:rFonts w:ascii="Times New Roman" w:hAnsi="Times New Roman" w:cs="Times New Roman"/>
          <w:sz w:val="24"/>
          <w:szCs w:val="24"/>
        </w:rPr>
        <w:t>:</w:t>
      </w:r>
    </w:p>
    <w:p w:rsidR="00FF0FA6" w:rsidRPr="007B6DBF" w:rsidRDefault="00FF0FA6" w:rsidP="006D4BAF">
      <w:pPr>
        <w:pStyle w:val="msolistparagraph0"/>
        <w:numPr>
          <w:ilvl w:val="0"/>
          <w:numId w:val="5"/>
        </w:numPr>
        <w:spacing w:after="0" w:line="360" w:lineRule="auto"/>
        <w:ind w:left="709" w:firstLine="425"/>
        <w:jc w:val="both"/>
        <w:rPr>
          <w:rFonts w:ascii="Times New Roman" w:hAnsi="Times New Roman"/>
          <w:sz w:val="24"/>
          <w:szCs w:val="24"/>
        </w:rPr>
      </w:pPr>
      <w:r w:rsidRPr="007B6DBF">
        <w:rPr>
          <w:rFonts w:ascii="Times New Roman" w:hAnsi="Times New Roman"/>
          <w:sz w:val="24"/>
          <w:szCs w:val="24"/>
        </w:rPr>
        <w:t>Изучить теоретические основы феномена брендинга территории;</w:t>
      </w:r>
    </w:p>
    <w:p w:rsidR="00FF0FA6" w:rsidRPr="007B6DBF" w:rsidRDefault="00FF0FA6" w:rsidP="006D4BAF">
      <w:pPr>
        <w:pStyle w:val="msolistparagraph0"/>
        <w:numPr>
          <w:ilvl w:val="0"/>
          <w:numId w:val="5"/>
        </w:numPr>
        <w:spacing w:after="0" w:line="360" w:lineRule="auto"/>
        <w:ind w:left="709" w:firstLine="425"/>
        <w:jc w:val="both"/>
        <w:rPr>
          <w:rFonts w:ascii="Times New Roman" w:hAnsi="Times New Roman"/>
          <w:sz w:val="24"/>
          <w:szCs w:val="24"/>
        </w:rPr>
      </w:pPr>
      <w:r w:rsidRPr="007B6DBF">
        <w:rPr>
          <w:rFonts w:ascii="Times New Roman" w:hAnsi="Times New Roman"/>
          <w:sz w:val="24"/>
          <w:szCs w:val="24"/>
        </w:rPr>
        <w:t>Рассмотреть эволюцию брендинговых кампаний Испании с 1960-х годов по настоящее время;</w:t>
      </w:r>
    </w:p>
    <w:p w:rsidR="00FF0FA6" w:rsidRPr="007B6DBF" w:rsidRDefault="00FF0FA6" w:rsidP="006D4BAF">
      <w:pPr>
        <w:pStyle w:val="msolistparagraph0"/>
        <w:numPr>
          <w:ilvl w:val="0"/>
          <w:numId w:val="5"/>
        </w:numPr>
        <w:spacing w:after="0" w:line="360" w:lineRule="auto"/>
        <w:ind w:left="709" w:firstLine="425"/>
        <w:jc w:val="both"/>
        <w:rPr>
          <w:rFonts w:ascii="Times New Roman" w:hAnsi="Times New Roman"/>
          <w:sz w:val="24"/>
          <w:szCs w:val="24"/>
        </w:rPr>
      </w:pPr>
      <w:r w:rsidRPr="007B6DBF">
        <w:rPr>
          <w:rFonts w:ascii="Times New Roman" w:hAnsi="Times New Roman"/>
          <w:sz w:val="24"/>
          <w:szCs w:val="24"/>
        </w:rPr>
        <w:t>Охарактеризовать брендинговый потенциал страны;</w:t>
      </w:r>
    </w:p>
    <w:p w:rsidR="00FF0FA6" w:rsidRPr="007B6DBF" w:rsidRDefault="00FF0FA6" w:rsidP="006D4BAF">
      <w:pPr>
        <w:numPr>
          <w:ilvl w:val="0"/>
          <w:numId w:val="5"/>
        </w:numPr>
        <w:spacing w:after="0" w:line="360" w:lineRule="auto"/>
        <w:ind w:left="709" w:firstLine="425"/>
        <w:contextualSpacing/>
        <w:jc w:val="both"/>
        <w:rPr>
          <w:rFonts w:ascii="Times New Roman" w:hAnsi="Times New Roman" w:cs="Times New Roman"/>
          <w:sz w:val="24"/>
          <w:szCs w:val="24"/>
        </w:rPr>
      </w:pPr>
      <w:r w:rsidRPr="007B6DBF">
        <w:rPr>
          <w:rFonts w:ascii="Times New Roman" w:hAnsi="Times New Roman" w:cs="Times New Roman"/>
          <w:sz w:val="24"/>
          <w:szCs w:val="24"/>
        </w:rPr>
        <w:t>Раскрыть роль брендинга испанских городов в национальном бренде на примере Барселоны как наиболее успешного городского бренда Испании;</w:t>
      </w:r>
    </w:p>
    <w:p w:rsidR="00FF0FA6" w:rsidRPr="007B6DBF" w:rsidRDefault="00FF0FA6" w:rsidP="006D4BAF">
      <w:pPr>
        <w:numPr>
          <w:ilvl w:val="0"/>
          <w:numId w:val="5"/>
        </w:numPr>
        <w:spacing w:after="0" w:line="360" w:lineRule="auto"/>
        <w:ind w:left="709" w:firstLine="425"/>
        <w:contextualSpacing/>
        <w:jc w:val="both"/>
        <w:rPr>
          <w:rFonts w:ascii="Times New Roman" w:hAnsi="Times New Roman" w:cs="Times New Roman"/>
          <w:sz w:val="24"/>
          <w:szCs w:val="24"/>
        </w:rPr>
      </w:pPr>
      <w:r w:rsidRPr="007B6DBF">
        <w:rPr>
          <w:rFonts w:ascii="Times New Roman" w:hAnsi="Times New Roman" w:cs="Times New Roman"/>
          <w:sz w:val="24"/>
          <w:szCs w:val="24"/>
        </w:rPr>
        <w:t>Проанализировать основные мероприятия и инструменты осуществления имиджевой политики Испании;</w:t>
      </w:r>
    </w:p>
    <w:p w:rsidR="00FF0FA6" w:rsidRPr="007B6DBF" w:rsidRDefault="00FF0FA6" w:rsidP="006D4BAF">
      <w:pPr>
        <w:numPr>
          <w:ilvl w:val="0"/>
          <w:numId w:val="5"/>
        </w:numPr>
        <w:spacing w:after="0" w:line="360" w:lineRule="auto"/>
        <w:ind w:left="709" w:firstLine="425"/>
        <w:contextualSpacing/>
        <w:jc w:val="both"/>
        <w:rPr>
          <w:rFonts w:ascii="Times New Roman" w:hAnsi="Times New Roman" w:cs="Times New Roman"/>
          <w:sz w:val="24"/>
          <w:szCs w:val="24"/>
        </w:rPr>
      </w:pPr>
      <w:r w:rsidRPr="007B6DBF">
        <w:rPr>
          <w:rFonts w:ascii="Times New Roman" w:hAnsi="Times New Roman" w:cs="Times New Roman"/>
          <w:sz w:val="24"/>
          <w:szCs w:val="24"/>
        </w:rPr>
        <w:t>Определить ключевые проблемы и задачи брендинга Испании;</w:t>
      </w:r>
    </w:p>
    <w:p w:rsidR="00FF0FA6" w:rsidRPr="007B6DBF" w:rsidRDefault="00FF0FA6" w:rsidP="006D4BAF">
      <w:pPr>
        <w:numPr>
          <w:ilvl w:val="0"/>
          <w:numId w:val="5"/>
        </w:numPr>
        <w:spacing w:after="0" w:line="360" w:lineRule="auto"/>
        <w:ind w:left="709" w:firstLine="425"/>
        <w:contextualSpacing/>
        <w:jc w:val="both"/>
        <w:rPr>
          <w:rFonts w:ascii="Times New Roman" w:hAnsi="Times New Roman" w:cs="Times New Roman"/>
          <w:sz w:val="24"/>
          <w:szCs w:val="24"/>
        </w:rPr>
      </w:pPr>
      <w:r w:rsidRPr="007B6DBF">
        <w:rPr>
          <w:rFonts w:ascii="Times New Roman" w:hAnsi="Times New Roman" w:cs="Times New Roman"/>
          <w:sz w:val="24"/>
          <w:szCs w:val="24"/>
        </w:rPr>
        <w:t>Разработать практические рекомендации по дальнейшему развитию территориального брендинга Испании.</w:t>
      </w:r>
    </w:p>
    <w:p w:rsidR="00FF0FA6" w:rsidRPr="007B6DBF" w:rsidRDefault="00FF0FA6" w:rsidP="00FF0FA6">
      <w:pPr>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b/>
          <w:sz w:val="24"/>
          <w:szCs w:val="24"/>
        </w:rPr>
        <w:t>Объектом исследования</w:t>
      </w:r>
      <w:r w:rsidRPr="007B6DBF">
        <w:rPr>
          <w:rFonts w:ascii="Times New Roman" w:hAnsi="Times New Roman" w:cs="Times New Roman"/>
          <w:sz w:val="24"/>
          <w:szCs w:val="24"/>
        </w:rPr>
        <w:t xml:space="preserve"> является национальный брендинг современной Испании, </w:t>
      </w:r>
      <w:r w:rsidRPr="007B6DBF">
        <w:rPr>
          <w:rFonts w:ascii="Times New Roman" w:hAnsi="Times New Roman" w:cs="Times New Roman"/>
          <w:b/>
          <w:sz w:val="24"/>
          <w:szCs w:val="24"/>
        </w:rPr>
        <w:t xml:space="preserve">предметом исследования </w:t>
      </w:r>
      <w:r w:rsidRPr="007B6DBF">
        <w:rPr>
          <w:rFonts w:ascii="Times New Roman" w:hAnsi="Times New Roman" w:cs="Times New Roman"/>
          <w:sz w:val="24"/>
          <w:szCs w:val="24"/>
        </w:rPr>
        <w:t xml:space="preserve">– комплекс брендинговых кампаний, позволивших стране преуспеть в создании благоприятного имиджа, и проблемы, которые необходимо преодолеть для дальнейшего продвижения бренда Испании. </w:t>
      </w:r>
    </w:p>
    <w:p w:rsidR="00FF0FA6" w:rsidRPr="007B6DBF" w:rsidRDefault="00FF0FA6" w:rsidP="00FF0FA6">
      <w:pPr>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Испания представляет собой показательный пример брендинговой политики, позволившей ей в сравнительно короткое время стать лидером мирового туризма, развитым европейским государством, крупной экономикой мира, о чем свидетельствуют международные рейтинги. Таким успехом увенчалось сочетание внутренней политики новых властей и грамотной стратегии брендинга, подкрепленные сотрудничеством государства и частного сектора.</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
          <w:sz w:val="24"/>
          <w:szCs w:val="24"/>
        </w:rPr>
        <w:t xml:space="preserve">Степень научной разработанности темы. </w:t>
      </w:r>
      <w:r w:rsidRPr="007B6DBF">
        <w:rPr>
          <w:rFonts w:ascii="Times New Roman" w:hAnsi="Times New Roman" w:cs="Times New Roman"/>
          <w:sz w:val="24"/>
          <w:szCs w:val="24"/>
        </w:rPr>
        <w:t xml:space="preserve">В связи со сравнительно недавним выделением брендинга как самостоятельной научно-практической единицы ощущается недостаток основательных теоретических и практических трудов по данной теме. </w:t>
      </w:r>
      <w:r w:rsidRPr="007B6DBF">
        <w:rPr>
          <w:rFonts w:ascii="Times New Roman" w:hAnsi="Times New Roman" w:cs="Times New Roman"/>
          <w:sz w:val="24"/>
          <w:szCs w:val="24"/>
          <w:shd w:val="clear" w:color="auto" w:fill="FFFFFF"/>
        </w:rPr>
        <w:t xml:space="preserve">Основной массив имеющихся </w:t>
      </w:r>
      <w:r w:rsidRPr="007B6DBF">
        <w:rPr>
          <w:rFonts w:ascii="Times New Roman" w:hAnsi="Times New Roman" w:cs="Times New Roman"/>
          <w:sz w:val="24"/>
          <w:szCs w:val="24"/>
        </w:rPr>
        <w:t xml:space="preserve">теоретических работ по брендингу территорий принадлежит авторству западных экспертов, которые стояли у истоков этого научного и практического феномена и которые на сегодняшний день остаются локомотивом </w:t>
      </w:r>
      <w:r w:rsidRPr="007B6DBF">
        <w:rPr>
          <w:rFonts w:ascii="Times New Roman" w:hAnsi="Times New Roman" w:cs="Times New Roman"/>
          <w:sz w:val="24"/>
          <w:szCs w:val="24"/>
          <w:shd w:val="clear" w:color="auto" w:fill="FFFFFF"/>
        </w:rPr>
        <w:t>в развитии и имплементации его концепций.</w:t>
      </w:r>
      <w:r w:rsidRPr="007B6DBF">
        <w:rPr>
          <w:rFonts w:ascii="Times New Roman" w:hAnsi="Times New Roman" w:cs="Times New Roman"/>
          <w:sz w:val="24"/>
          <w:szCs w:val="24"/>
        </w:rPr>
        <w:t xml:space="preserve"> В первую очередь, </w:t>
      </w:r>
      <w:r w:rsidRPr="007B6DBF">
        <w:rPr>
          <w:rStyle w:val="apple-converted-space"/>
          <w:rFonts w:ascii="Times New Roman" w:hAnsi="Times New Roman" w:cs="Times New Roman"/>
          <w:sz w:val="24"/>
          <w:szCs w:val="24"/>
        </w:rPr>
        <w:t xml:space="preserve">выделим </w:t>
      </w:r>
      <w:r w:rsidRPr="007B6DBF">
        <w:rPr>
          <w:rFonts w:ascii="Times New Roman" w:hAnsi="Times New Roman" w:cs="Times New Roman"/>
          <w:sz w:val="24"/>
          <w:szCs w:val="24"/>
        </w:rPr>
        <w:t>труды отцов-основателей современного маркетинга и брендинга Ф. Котлера, У. Олинса, С. Анхольта.</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Идея продвижения территории как своего рода товара нашла отражение в первой фундаментальной монографии английских ученых Ф. Котлера, Д. Хайдера и И. Рейна «Маркетинг территорий: привлечение инвестиций, промышленности и туризма в города, штаты и страны» в начале 1990-х годов</w:t>
      </w:r>
      <w:r w:rsidRPr="007B6DBF">
        <w:rPr>
          <w:rStyle w:val="a5"/>
          <w:rFonts w:ascii="Times New Roman" w:hAnsi="Times New Roman" w:cs="Times New Roman"/>
          <w:sz w:val="24"/>
          <w:szCs w:val="24"/>
        </w:rPr>
        <w:footnoteReference w:id="1"/>
      </w:r>
      <w:r w:rsidRPr="007B6DBF">
        <w:rPr>
          <w:rFonts w:ascii="Times New Roman" w:hAnsi="Times New Roman" w:cs="Times New Roman"/>
          <w:sz w:val="24"/>
          <w:szCs w:val="24"/>
        </w:rPr>
        <w:t xml:space="preserve">. Постепенно Ф. Котлер совместно с другими экспертами развил теорию маркетинга мест, обосновывая его стратегическую роль </w:t>
      </w:r>
      <w:r w:rsidRPr="007B6DBF">
        <w:rPr>
          <w:rFonts w:ascii="Times New Roman" w:hAnsi="Times New Roman" w:cs="Times New Roman"/>
          <w:sz w:val="24"/>
          <w:szCs w:val="24"/>
        </w:rPr>
        <w:br/>
        <w:t>в продвижении имиджа страны</w:t>
      </w:r>
      <w:r w:rsidRPr="007B6DBF">
        <w:rPr>
          <w:rStyle w:val="a5"/>
          <w:rFonts w:ascii="Times New Roman" w:hAnsi="Times New Roman" w:cs="Times New Roman"/>
          <w:sz w:val="24"/>
          <w:szCs w:val="24"/>
        </w:rPr>
        <w:footnoteReference w:id="2"/>
      </w:r>
      <w:r w:rsidRPr="007B6DBF">
        <w:rPr>
          <w:rFonts w:ascii="Times New Roman" w:hAnsi="Times New Roman" w:cs="Times New Roman"/>
          <w:sz w:val="24"/>
          <w:szCs w:val="24"/>
        </w:rPr>
        <w:t>, разработал основы эффективного бренд-менеджмента</w:t>
      </w:r>
      <w:r w:rsidRPr="007B6DBF">
        <w:rPr>
          <w:rStyle w:val="a5"/>
          <w:rFonts w:ascii="Times New Roman" w:hAnsi="Times New Roman" w:cs="Times New Roman"/>
          <w:sz w:val="24"/>
          <w:szCs w:val="24"/>
        </w:rPr>
        <w:footnoteReference w:id="3"/>
      </w:r>
      <w:r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Сегодня Ф. Котлер - </w:t>
      </w:r>
      <w:r w:rsidRPr="007B6DBF">
        <w:rPr>
          <w:rFonts w:ascii="Times New Roman" w:hAnsi="Times New Roman" w:cs="Times New Roman"/>
          <w:sz w:val="24"/>
          <w:szCs w:val="24"/>
        </w:rPr>
        <w:t>профессор международного маркетинга Высшей школы менеджмента Дж. Л. Келлога</w:t>
      </w:r>
      <w:r w:rsidRPr="007B6DBF">
        <w:rPr>
          <w:rFonts w:ascii="Times New Roman" w:hAnsi="Times New Roman" w:cs="Times New Roman"/>
          <w:sz w:val="24"/>
          <w:szCs w:val="24"/>
          <w:shd w:val="clear" w:color="auto" w:fill="FFFFFF"/>
        </w:rPr>
        <w:t xml:space="preserve"> - является одним из признанных мировых авторитетов в области современного маркетинга</w:t>
      </w:r>
      <w:r w:rsidRPr="007B6DBF">
        <w:rPr>
          <w:rFonts w:ascii="Times New Roman" w:hAnsi="Times New Roman" w:cs="Times New Roman"/>
          <w:sz w:val="24"/>
          <w:szCs w:val="24"/>
        </w:rPr>
        <w:t>. За последние два десятилетия им был подготовлен ряд работ, посвященных отдельным регионам мира (маркетинг мест Азии, Европы, Латинской Америки</w:t>
      </w:r>
      <w:r w:rsidRPr="007B6DBF">
        <w:rPr>
          <w:rStyle w:val="a5"/>
          <w:rFonts w:ascii="Times New Roman" w:hAnsi="Times New Roman" w:cs="Times New Roman"/>
          <w:sz w:val="24"/>
          <w:szCs w:val="24"/>
        </w:rPr>
        <w:footnoteReference w:id="4"/>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Значительный вклад в развитие теории и практики брендинга, в том числе национального, внес У. Олинс – британский консультант, участвовавший в известных брендинговых кампаниях таких стран как Великобритания (1994), Германия (1997), Польша (2002), Лихтенштейн (2004), а также в брендинге олимпийского Лондона (2012). </w:t>
      </w:r>
      <w:r w:rsidRPr="007B6DBF">
        <w:rPr>
          <w:rFonts w:ascii="Times New Roman" w:hAnsi="Times New Roman" w:cs="Times New Roman"/>
          <w:sz w:val="24"/>
          <w:szCs w:val="24"/>
        </w:rPr>
        <w:br/>
        <w:t>В своих трудах по национальному брендингу У. Олинс объясняет феномен бренда территории прежде всего с коммерческой точки зрения, в контексте цепочки взаимоотношений «товар-потребитель»</w:t>
      </w:r>
      <w:r w:rsidRPr="007B6DBF">
        <w:rPr>
          <w:rStyle w:val="a5"/>
          <w:rFonts w:ascii="Times New Roman" w:hAnsi="Times New Roman" w:cs="Times New Roman"/>
          <w:sz w:val="24"/>
          <w:szCs w:val="24"/>
        </w:rPr>
        <w:footnoteReference w:id="5"/>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У истоков территориального брендинга стоял еще один британский эксперт </w:t>
      </w:r>
      <w:r w:rsidRPr="007B6DBF">
        <w:rPr>
          <w:rFonts w:ascii="Times New Roman" w:hAnsi="Times New Roman" w:cs="Times New Roman"/>
          <w:sz w:val="24"/>
          <w:szCs w:val="24"/>
          <w:shd w:val="clear" w:color="auto" w:fill="FFFFFF"/>
        </w:rPr>
        <w:br/>
        <w:t xml:space="preserve">С. Анхольт, </w:t>
      </w:r>
      <w:r w:rsidRPr="007B6DBF">
        <w:rPr>
          <w:rFonts w:ascii="Times New Roman" w:hAnsi="Times New Roman" w:cs="Times New Roman"/>
          <w:sz w:val="24"/>
          <w:szCs w:val="24"/>
        </w:rPr>
        <w:t xml:space="preserve">занимающийся репутацией территорий, </w:t>
      </w:r>
      <w:r w:rsidRPr="007B6DBF">
        <w:rPr>
          <w:rFonts w:ascii="Times New Roman" w:hAnsi="Times New Roman" w:cs="Times New Roman"/>
          <w:sz w:val="24"/>
          <w:szCs w:val="24"/>
          <w:shd w:val="clear" w:color="auto" w:fill="FFFFFF"/>
        </w:rPr>
        <w:t xml:space="preserve">вопросами построения национального бренд-имиджа и </w:t>
      </w:r>
      <w:r w:rsidRPr="007B6DBF">
        <w:rPr>
          <w:rFonts w:ascii="Times New Roman" w:hAnsi="Times New Roman" w:cs="Times New Roman"/>
          <w:sz w:val="24"/>
          <w:szCs w:val="24"/>
        </w:rPr>
        <w:t>публичной дипломатией в контексте международных отношений</w:t>
      </w:r>
      <w:r w:rsidRPr="007B6DBF">
        <w:rPr>
          <w:rStyle w:val="a5"/>
          <w:rFonts w:ascii="Times New Roman" w:hAnsi="Times New Roman" w:cs="Times New Roman"/>
          <w:sz w:val="24"/>
          <w:szCs w:val="24"/>
        </w:rPr>
        <w:footnoteReference w:id="6"/>
      </w:r>
      <w:r w:rsidRPr="007B6DBF">
        <w:rPr>
          <w:rFonts w:ascii="Times New Roman" w:hAnsi="Times New Roman" w:cs="Times New Roman"/>
          <w:sz w:val="24"/>
          <w:szCs w:val="24"/>
        </w:rPr>
        <w:t xml:space="preserve">. </w:t>
      </w:r>
      <w:r w:rsidRPr="007B6DBF">
        <w:rPr>
          <w:rFonts w:ascii="Times New Roman" w:hAnsi="Times New Roman" w:cs="Times New Roman"/>
          <w:sz w:val="24"/>
          <w:szCs w:val="24"/>
        </w:rPr>
        <w:br/>
        <w:t xml:space="preserve">Он </w:t>
      </w:r>
      <w:r w:rsidRPr="007B6DBF">
        <w:rPr>
          <w:rFonts w:ascii="Times New Roman" w:hAnsi="Times New Roman" w:cs="Times New Roman"/>
          <w:sz w:val="24"/>
          <w:szCs w:val="24"/>
          <w:shd w:val="clear" w:color="auto" w:fill="FFFFFF"/>
        </w:rPr>
        <w:t xml:space="preserve">является создателем международных рейтингов брендов стран и городов, позволяющих оценивать результаты брендинговых стратегий, а также автором нескольких книг в данной </w:t>
      </w:r>
      <w:r w:rsidRPr="007B6DBF">
        <w:rPr>
          <w:rFonts w:ascii="Times New Roman" w:hAnsi="Times New Roman" w:cs="Times New Roman"/>
          <w:sz w:val="24"/>
          <w:szCs w:val="24"/>
          <w:shd w:val="clear" w:color="auto" w:fill="FFFFFF"/>
        </w:rPr>
        <w:lastRenderedPageBreak/>
        <w:t>области</w:t>
      </w:r>
      <w:r w:rsidRPr="007B6DBF">
        <w:rPr>
          <w:rStyle w:val="a5"/>
          <w:rFonts w:ascii="Times New Roman" w:hAnsi="Times New Roman" w:cs="Times New Roman"/>
          <w:sz w:val="24"/>
          <w:szCs w:val="24"/>
          <w:shd w:val="clear" w:color="auto" w:fill="FFFFFF"/>
        </w:rPr>
        <w:footnoteReference w:id="7"/>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В мире его имя известно благодаря концепции конкурентной идентичности, которой посвящена отдельная монография «Конкурентная идентичность: новый бренд-менеджмент стран, городов и регионов»</w:t>
      </w:r>
      <w:r w:rsidRPr="007B6DBF">
        <w:rPr>
          <w:rStyle w:val="a5"/>
          <w:rFonts w:ascii="Times New Roman" w:hAnsi="Times New Roman" w:cs="Times New Roman"/>
          <w:sz w:val="24"/>
          <w:szCs w:val="24"/>
          <w:lang w:val="en-US"/>
        </w:rPr>
        <w:footnoteReference w:id="8"/>
      </w:r>
      <w:r w:rsidRPr="007B6DBF">
        <w:rPr>
          <w:rFonts w:ascii="Times New Roman" w:hAnsi="Times New Roman" w:cs="Times New Roman"/>
          <w:sz w:val="24"/>
          <w:szCs w:val="24"/>
        </w:rPr>
        <w:t>, а также благодаря разработанной им модели национального брендинга, получившей название «шестиугольник Анхольта».</w:t>
      </w:r>
    </w:p>
    <w:p w:rsidR="00FF0FA6" w:rsidRPr="007B6DBF" w:rsidRDefault="00FF0FA6" w:rsidP="00FF0FA6">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rPr>
        <w:t>Универсальную модель брендинга мест, в независимости от уровня развития, уже сложившихся представлений, предлагает бренд-консультант Дж. Хилдрет</w:t>
      </w:r>
      <w:r w:rsidRPr="007B6DBF">
        <w:rPr>
          <w:rStyle w:val="a5"/>
          <w:rFonts w:ascii="Times New Roman" w:hAnsi="Times New Roman" w:cs="Times New Roman"/>
          <w:sz w:val="24"/>
          <w:szCs w:val="24"/>
        </w:rPr>
        <w:footnoteReference w:id="9"/>
      </w:r>
      <w:r w:rsidRPr="007B6DBF">
        <w:rPr>
          <w:rFonts w:ascii="Times New Roman" w:hAnsi="Times New Roman" w:cs="Times New Roman"/>
          <w:sz w:val="24"/>
          <w:szCs w:val="24"/>
        </w:rPr>
        <w:t xml:space="preserve">. Он изучает отдельные брендинговые инструменты – графический дизайн, рекламу, маркетинговые коммуникации, архитектуру, экспорт. </w:t>
      </w:r>
      <w:r w:rsidRPr="007B6DBF">
        <w:rPr>
          <w:rStyle w:val="apple-converted-space"/>
          <w:rFonts w:ascii="Times New Roman" w:hAnsi="Times New Roman" w:cs="Times New Roman"/>
          <w:sz w:val="24"/>
          <w:szCs w:val="24"/>
          <w:shd w:val="clear" w:color="auto" w:fill="FFFFFF"/>
        </w:rPr>
        <w:t xml:space="preserve">Специфику брендинговых техник и инструментов, применяемых для создания бренда трех уровней – страны, региона и города - описали </w:t>
      </w:r>
      <w:r w:rsidRPr="007B6DBF">
        <w:rPr>
          <w:rStyle w:val="apple-converted-space"/>
          <w:rFonts w:ascii="Times New Roman" w:hAnsi="Times New Roman" w:cs="Times New Roman"/>
          <w:sz w:val="24"/>
          <w:szCs w:val="24"/>
          <w:shd w:val="clear" w:color="auto" w:fill="FFFFFF"/>
        </w:rPr>
        <w:br/>
        <w:t>Н. Калдвелл, Ж. Фреир</w:t>
      </w:r>
      <w:r w:rsidRPr="007B6DBF">
        <w:rPr>
          <w:rStyle w:val="a5"/>
          <w:rFonts w:ascii="Times New Roman" w:hAnsi="Times New Roman" w:cs="Times New Roman"/>
          <w:sz w:val="24"/>
          <w:szCs w:val="24"/>
          <w:shd w:val="clear" w:color="auto" w:fill="FFFFFF"/>
          <w:lang w:val="en-US"/>
        </w:rPr>
        <w:footnoteReference w:id="10"/>
      </w:r>
      <w:r w:rsidRPr="007B6DBF">
        <w:rPr>
          <w:rStyle w:val="apple-converted-space"/>
          <w:rFonts w:ascii="Times New Roman" w:hAnsi="Times New Roman" w:cs="Times New Roman"/>
          <w:sz w:val="24"/>
          <w:szCs w:val="24"/>
          <w:shd w:val="clear" w:color="auto" w:fill="FFFFFF"/>
        </w:rPr>
        <w:t>.</w:t>
      </w:r>
      <w:r w:rsidRPr="007B6DBF">
        <w:rPr>
          <w:rStyle w:val="apple-converted-space"/>
          <w:rFonts w:ascii="Times New Roman" w:hAnsi="Times New Roman" w:cs="Times New Roman"/>
          <w:sz w:val="24"/>
          <w:szCs w:val="24"/>
          <w:shd w:val="clear" w:color="auto" w:fill="FFFFFF"/>
          <w:lang w:val="en-US"/>
        </w:rPr>
        <w:t> </w:t>
      </w:r>
    </w:p>
    <w:p w:rsidR="00FF0FA6" w:rsidRPr="007B6DBF" w:rsidRDefault="00FF0FA6" w:rsidP="00FF0FA6">
      <w:pPr>
        <w:spacing w:after="0" w:line="360" w:lineRule="auto"/>
        <w:ind w:firstLine="709"/>
        <w:jc w:val="both"/>
        <w:rPr>
          <w:rStyle w:val="apple-converted-space"/>
          <w:rFonts w:ascii="Times New Roman" w:hAnsi="Times New Roman" w:cs="Times New Roman"/>
          <w:b/>
          <w:sz w:val="24"/>
          <w:szCs w:val="24"/>
        </w:rPr>
      </w:pPr>
      <w:r w:rsidRPr="007B6DBF">
        <w:rPr>
          <w:rFonts w:ascii="Times New Roman" w:hAnsi="Times New Roman" w:cs="Times New Roman"/>
          <w:sz w:val="24"/>
          <w:szCs w:val="24"/>
        </w:rPr>
        <w:t xml:space="preserve">Практическими аспектами позиционирования территорий занимаются известные брендинговые и консалтинговые агентства, исследовательские центры </w:t>
      </w:r>
      <w:r w:rsidRPr="007B6DBF">
        <w:rPr>
          <w:rFonts w:ascii="Times New Roman" w:hAnsi="Times New Roman" w:cs="Times New Roman"/>
          <w:sz w:val="24"/>
          <w:szCs w:val="24"/>
          <w:lang w:val="es-ES"/>
        </w:rPr>
        <w:t>Bloom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Consulting</w:t>
      </w:r>
      <w:r w:rsidRPr="007B6DBF">
        <w:rPr>
          <w:rStyle w:val="a5"/>
          <w:rFonts w:ascii="Times New Roman" w:hAnsi="Times New Roman" w:cs="Times New Roman"/>
          <w:sz w:val="24"/>
          <w:szCs w:val="24"/>
          <w:lang w:val="es-ES"/>
        </w:rPr>
        <w:footnoteReference w:id="11"/>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Reputation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Institute</w:t>
      </w:r>
      <w:r w:rsidRPr="007B6DBF">
        <w:rPr>
          <w:rStyle w:val="a5"/>
          <w:rFonts w:ascii="Times New Roman" w:hAnsi="Times New Roman" w:cs="Times New Roman"/>
          <w:sz w:val="24"/>
          <w:szCs w:val="24"/>
          <w:lang w:val="es-ES"/>
        </w:rPr>
        <w:footnoteReference w:id="12"/>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Future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Brand</w:t>
      </w:r>
      <w:r w:rsidRPr="007B6DBF">
        <w:rPr>
          <w:rStyle w:val="a5"/>
          <w:rFonts w:ascii="Times New Roman" w:hAnsi="Times New Roman" w:cs="Times New Roman"/>
          <w:sz w:val="24"/>
          <w:szCs w:val="24"/>
          <w:lang w:val="es-ES"/>
        </w:rPr>
        <w:footnoteReference w:id="13"/>
      </w:r>
      <w:r w:rsidRPr="007B6DBF">
        <w:rPr>
          <w:rFonts w:ascii="Times New Roman" w:hAnsi="Times New Roman" w:cs="Times New Roman"/>
          <w:sz w:val="24"/>
          <w:szCs w:val="24"/>
        </w:rPr>
        <w:t xml:space="preserve">, которые помимо ежегодных рейтингов выпускают аналитические доклады. Проводя комплексное исследование брендинговой отрасли, они не только оценивают эффективность брендов, но и на основе изучения опыта брендинга различных стран определяют факторы, влияющие на имидж, разрабатывают конкретные рекомендации по продвижению территорий и делают прогнозы динамики имиджа. </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В 2000-е годы в отечественной науке появилось большое количество исследований понятий имиджа, репутации и образа территории, их сопоставления с брендом, прежде всего с экономической точки зрения. Ими занимаются доктора экономических наук </w:t>
      </w:r>
      <w:r w:rsidRPr="007B6DBF">
        <w:rPr>
          <w:rFonts w:ascii="Times New Roman" w:hAnsi="Times New Roman" w:cs="Times New Roman"/>
          <w:sz w:val="24"/>
          <w:szCs w:val="24"/>
        </w:rPr>
        <w:br/>
        <w:t>А.П. Панкрухин, А.Ю. Игнатьев, И.Я. Рожков, В.Г. Кисмерешкин, молодые исследователи А.В. Попов, А.А. Гравер.</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lastRenderedPageBreak/>
        <w:t xml:space="preserve">Акцент на «коммерческой» природе бренда делают вице-президент Академии имиджелогии А.А. Панкрухин и доцент Балтийской международной академии </w:t>
      </w:r>
      <w:r w:rsidRPr="007B6DBF">
        <w:rPr>
          <w:rFonts w:ascii="Times New Roman" w:hAnsi="Times New Roman" w:cs="Times New Roman"/>
          <w:sz w:val="24"/>
          <w:szCs w:val="24"/>
          <w:shd w:val="clear" w:color="auto" w:fill="FFFFFF"/>
        </w:rPr>
        <w:br/>
        <w:t>С.Ю. Игнатьев, обосновывая свои тезисы результатами маркетинговых исследований имиджей Канады, Латвии и России</w:t>
      </w:r>
      <w:r w:rsidRPr="007B6DBF">
        <w:rPr>
          <w:rStyle w:val="a5"/>
          <w:rFonts w:ascii="Times New Roman" w:hAnsi="Times New Roman" w:cs="Times New Roman"/>
          <w:sz w:val="24"/>
          <w:szCs w:val="24"/>
        </w:rPr>
        <w:footnoteReference w:id="14"/>
      </w:r>
      <w:r w:rsidRPr="007B6DBF">
        <w:rPr>
          <w:rFonts w:ascii="Times New Roman" w:hAnsi="Times New Roman" w:cs="Times New Roman"/>
          <w:sz w:val="24"/>
          <w:szCs w:val="24"/>
          <w:shd w:val="clear" w:color="auto" w:fill="FFFFFF"/>
        </w:rPr>
        <w:t>. Семантические проблемы понятия «имидж территории» подняты в работах А.В. Попова, который не только представляет различные подходы к трактовке термина – психологический, маркетинговый, семиотико-геософский, но также предпринимает попытку систематизировать категорию</w:t>
      </w:r>
      <w:r w:rsidRPr="007B6DBF">
        <w:rPr>
          <w:rStyle w:val="a5"/>
          <w:rFonts w:ascii="Times New Roman" w:hAnsi="Times New Roman" w:cs="Times New Roman"/>
          <w:sz w:val="24"/>
          <w:szCs w:val="24"/>
        </w:rPr>
        <w:footnoteReference w:id="15"/>
      </w:r>
      <w:r w:rsidRPr="007B6DBF">
        <w:rPr>
          <w:rFonts w:ascii="Times New Roman" w:hAnsi="Times New Roman" w:cs="Times New Roman"/>
          <w:sz w:val="24"/>
          <w:szCs w:val="24"/>
          <w:shd w:val="clear" w:color="auto" w:fill="FFFFFF"/>
        </w:rPr>
        <w:t>. Еще больше подходов к исследованию страновой имиджелогии выделяет А.А. Гравер: культурологический, теоретический, социологический и подход, связанный с взаимодействием со СМИ</w:t>
      </w:r>
      <w:r w:rsidRPr="007B6DBF">
        <w:rPr>
          <w:rStyle w:val="a5"/>
          <w:rFonts w:ascii="Times New Roman" w:hAnsi="Times New Roman" w:cs="Times New Roman"/>
          <w:sz w:val="24"/>
          <w:szCs w:val="24"/>
        </w:rPr>
        <w:footnoteReference w:id="16"/>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rPr>
        <w:br/>
        <w:t xml:space="preserve">В монографии И.Я. Рожкова и В.Г. Кисмерешкина «Бренды и имиджи» комплексно рассматриваются как коммерческие, так и территориальные бренды, их связь между собой, </w:t>
      </w:r>
      <w:r w:rsidRPr="007B6DBF">
        <w:rPr>
          <w:rFonts w:ascii="Times New Roman" w:hAnsi="Times New Roman" w:cs="Times New Roman"/>
          <w:sz w:val="24"/>
          <w:szCs w:val="24"/>
        </w:rPr>
        <w:t>анализируется опыт и проблемы формирования позитивного отношения и доверия к товарам, произведенным в России</w:t>
      </w:r>
      <w:r w:rsidRPr="007B6DBF">
        <w:rPr>
          <w:rStyle w:val="a5"/>
          <w:rFonts w:ascii="Times New Roman" w:hAnsi="Times New Roman" w:cs="Times New Roman"/>
          <w:sz w:val="24"/>
          <w:szCs w:val="24"/>
        </w:rPr>
        <w:footnoteReference w:id="17"/>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Несмотря на растущую заинтересованность проблематикой брендинга в российской науке, его практическое применение незначительно, тем более в контексте такого масштабного и сложного образования, как государство.</w:t>
      </w:r>
    </w:p>
    <w:p w:rsidR="00FF0FA6" w:rsidRPr="007B6DBF" w:rsidRDefault="00FF0FA6" w:rsidP="00FF0FA6">
      <w:pPr>
        <w:spacing w:after="0" w:line="360" w:lineRule="auto"/>
        <w:ind w:firstLine="709"/>
        <w:jc w:val="both"/>
        <w:rPr>
          <w:rFonts w:ascii="Times New Roman" w:eastAsia="Times New Roman" w:hAnsi="Times New Roman" w:cs="Times New Roman"/>
          <w:sz w:val="24"/>
          <w:szCs w:val="24"/>
          <w:lang w:eastAsia="ru-RU"/>
        </w:rPr>
      </w:pPr>
      <w:r w:rsidRPr="007B6DBF">
        <w:rPr>
          <w:rFonts w:ascii="Times New Roman" w:eastAsia="Times New Roman" w:hAnsi="Times New Roman" w:cs="Times New Roman"/>
          <w:sz w:val="24"/>
          <w:szCs w:val="24"/>
          <w:lang w:eastAsia="ru-RU"/>
        </w:rPr>
        <w:t>В России вопросами территориального маркетинга и брендинга в последние годы занимается известный эксперт А. Стась - управляющий партнер группы Stas Marketing, имеющий значительный опыт в бренд-менеджменте. В 2009 году вышла его книга «Новая геральдика: как страны, регионы и города создают и развивают свои бренды»</w:t>
      </w:r>
      <w:r w:rsidRPr="007B6DBF">
        <w:rPr>
          <w:rStyle w:val="a5"/>
          <w:rFonts w:ascii="Times New Roman" w:eastAsia="Times New Roman" w:hAnsi="Times New Roman" w:cs="Times New Roman"/>
          <w:sz w:val="24"/>
          <w:szCs w:val="24"/>
          <w:lang w:eastAsia="ru-RU"/>
        </w:rPr>
        <w:footnoteReference w:id="18"/>
      </w:r>
      <w:r w:rsidRPr="007B6DBF">
        <w:rPr>
          <w:rFonts w:ascii="Times New Roman" w:eastAsia="Times New Roman" w:hAnsi="Times New Roman" w:cs="Times New Roman"/>
          <w:sz w:val="24"/>
          <w:szCs w:val="24"/>
          <w:lang w:eastAsia="ru-RU"/>
        </w:rPr>
        <w:t>, в которой анализируются лучшие мировые и отечественные практики брендинга мест, предлагаются практические меры по созданию сильного бренда территории.</w:t>
      </w:r>
    </w:p>
    <w:p w:rsidR="00FF0FA6" w:rsidRPr="007B6DBF" w:rsidRDefault="00FF0FA6" w:rsidP="00FF0FA6">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Style w:val="a9"/>
          <w:rFonts w:ascii="Times New Roman" w:hAnsi="Times New Roman" w:cs="Times New Roman"/>
          <w:b w:val="0"/>
          <w:sz w:val="24"/>
          <w:szCs w:val="24"/>
        </w:rPr>
        <w:t xml:space="preserve">Ряд статей и монографий по исследуемой проблематике принадлежат авторству доктора психологических наук, доцента кафедры государственного и муниципального </w:t>
      </w:r>
      <w:r w:rsidRPr="007B6DBF">
        <w:rPr>
          <w:rStyle w:val="a9"/>
          <w:rFonts w:ascii="Times New Roman" w:hAnsi="Times New Roman" w:cs="Times New Roman"/>
          <w:b w:val="0"/>
          <w:sz w:val="24"/>
          <w:szCs w:val="24"/>
        </w:rPr>
        <w:lastRenderedPageBreak/>
        <w:t>управления Высшей школы менеджмента СПбГУ</w:t>
      </w:r>
      <w:r w:rsidRPr="007B6DBF">
        <w:rPr>
          <w:rFonts w:ascii="Times New Roman" w:hAnsi="Times New Roman" w:cs="Times New Roman"/>
          <w:sz w:val="24"/>
          <w:szCs w:val="24"/>
        </w:rPr>
        <w:t xml:space="preserve"> О. Пикулевой («</w:t>
      </w:r>
      <w:r w:rsidRPr="007B6DBF">
        <w:rPr>
          <w:rFonts w:ascii="Times New Roman" w:eastAsia="Times New Roman" w:hAnsi="Times New Roman" w:cs="Times New Roman"/>
          <w:sz w:val="24"/>
          <w:szCs w:val="24"/>
          <w:lang w:eastAsia="ru-RU"/>
        </w:rPr>
        <w:t>Маркетинг и брендинг территорий: теоретические и прикладные аспекты исследований»</w:t>
      </w:r>
      <w:r w:rsidRPr="007B6DBF">
        <w:rPr>
          <w:rStyle w:val="a5"/>
          <w:rFonts w:ascii="Times New Roman" w:eastAsia="Times New Roman" w:hAnsi="Times New Roman" w:cs="Times New Roman"/>
          <w:sz w:val="24"/>
          <w:szCs w:val="24"/>
          <w:lang w:eastAsia="ru-RU"/>
        </w:rPr>
        <w:footnoteReference w:id="19"/>
      </w:r>
      <w:r w:rsidRPr="007B6DBF">
        <w:rPr>
          <w:rFonts w:ascii="Times New Roman" w:eastAsia="Times New Roman" w:hAnsi="Times New Roman" w:cs="Times New Roman"/>
          <w:sz w:val="24"/>
          <w:szCs w:val="24"/>
          <w:lang w:eastAsia="ru-RU"/>
        </w:rPr>
        <w:t>, «К вопросу о маркетинге и брендинге территорий»</w:t>
      </w:r>
      <w:r w:rsidRPr="007B6DBF">
        <w:rPr>
          <w:rStyle w:val="a5"/>
          <w:rFonts w:ascii="Times New Roman" w:hAnsi="Times New Roman" w:cs="Times New Roman"/>
          <w:sz w:val="24"/>
          <w:szCs w:val="24"/>
        </w:rPr>
        <w:footnoteReference w:id="20"/>
      </w:r>
      <w:r w:rsidRPr="007B6DBF">
        <w:rPr>
          <w:rFonts w:ascii="Times New Roman" w:eastAsia="Times New Roman" w:hAnsi="Times New Roman" w:cs="Times New Roman"/>
          <w:sz w:val="24"/>
          <w:szCs w:val="24"/>
          <w:lang w:eastAsia="ru-RU"/>
        </w:rPr>
        <w:t xml:space="preserve">, </w:t>
      </w:r>
      <w:r w:rsidRPr="007B6DBF">
        <w:rPr>
          <w:rFonts w:ascii="Times New Roman" w:hAnsi="Times New Roman" w:cs="Times New Roman"/>
          <w:sz w:val="24"/>
          <w:szCs w:val="24"/>
        </w:rPr>
        <w:t>«</w:t>
      </w:r>
      <w:r w:rsidRPr="007B6DBF">
        <w:rPr>
          <w:rFonts w:ascii="Times New Roman" w:eastAsia="Times New Roman" w:hAnsi="Times New Roman" w:cs="Times New Roman"/>
          <w:sz w:val="24"/>
          <w:szCs w:val="24"/>
          <w:lang w:eastAsia="ru-RU"/>
        </w:rPr>
        <w:t>Религиозный туризм в системе брендинга территории»</w:t>
      </w:r>
      <w:r w:rsidRPr="007B6DBF">
        <w:rPr>
          <w:rStyle w:val="a5"/>
          <w:rFonts w:ascii="Times New Roman" w:eastAsia="Times New Roman" w:hAnsi="Times New Roman" w:cs="Times New Roman"/>
          <w:sz w:val="24"/>
          <w:szCs w:val="24"/>
          <w:lang w:eastAsia="ru-RU"/>
        </w:rPr>
        <w:footnoteReference w:id="21"/>
      </w:r>
      <w:r w:rsidRPr="007B6DBF">
        <w:rPr>
          <w:rFonts w:ascii="Times New Roman" w:eastAsia="Times New Roman" w:hAnsi="Times New Roman" w:cs="Times New Roman"/>
          <w:sz w:val="24"/>
          <w:szCs w:val="24"/>
          <w:lang w:eastAsia="ru-RU"/>
        </w:rPr>
        <w:t xml:space="preserve"> и др.). Территориальный маркетинг на примере России рассматривается в книге «Маркетинг территорий» А.П. Панкрухина - </w:t>
      </w:r>
      <w:r w:rsidRPr="007B6DBF">
        <w:rPr>
          <w:rFonts w:ascii="Times New Roman" w:hAnsi="Times New Roman" w:cs="Times New Roman"/>
          <w:sz w:val="24"/>
          <w:szCs w:val="24"/>
          <w:shd w:val="clear" w:color="auto" w:fill="FFFFFF"/>
        </w:rPr>
        <w:t>научного руководителя российской Гильдии маркетологов, вице-президента Академии имиджелогии</w:t>
      </w:r>
      <w:r w:rsidRPr="007B6DBF">
        <w:rPr>
          <w:rStyle w:val="a5"/>
          <w:rFonts w:ascii="Times New Roman" w:eastAsia="Times New Roman" w:hAnsi="Times New Roman" w:cs="Times New Roman"/>
          <w:sz w:val="24"/>
          <w:szCs w:val="24"/>
          <w:lang w:eastAsia="ru-RU"/>
        </w:rPr>
        <w:footnoteReference w:id="22"/>
      </w:r>
      <w:r w:rsidRPr="007B6DBF">
        <w:rPr>
          <w:rFonts w:ascii="Times New Roman" w:eastAsia="Times New Roman" w:hAnsi="Times New Roman" w:cs="Times New Roman"/>
          <w:sz w:val="24"/>
          <w:szCs w:val="24"/>
          <w:lang w:eastAsia="ru-RU"/>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Политическими аспектами брендинга занимается политолог Т.Л. Нагорняк, убежденная, что брендинг государств-наций и городов является частью современной политики</w:t>
      </w:r>
      <w:r w:rsidRPr="007B6DBF">
        <w:rPr>
          <w:rStyle w:val="a5"/>
          <w:rFonts w:ascii="Times New Roman" w:hAnsi="Times New Roman" w:cs="Times New Roman"/>
          <w:sz w:val="24"/>
          <w:szCs w:val="24"/>
        </w:rPr>
        <w:footnoteReference w:id="23"/>
      </w:r>
      <w:r w:rsidRPr="007B6DBF">
        <w:rPr>
          <w:rFonts w:ascii="Times New Roman" w:hAnsi="Times New Roman" w:cs="Times New Roman"/>
          <w:sz w:val="24"/>
          <w:szCs w:val="24"/>
        </w:rPr>
        <w:t xml:space="preserve">. Параллель между государственным брендом и положительным имиджем государства в международных отношениях проводят сотрудники Санкт-Петербургского государственного университета, кандидаты исторических наук Н.М. Боголюбова и </w:t>
      </w:r>
      <w:r w:rsidRPr="007B6DBF">
        <w:rPr>
          <w:rFonts w:ascii="Times New Roman" w:hAnsi="Times New Roman" w:cs="Times New Roman"/>
          <w:sz w:val="24"/>
          <w:szCs w:val="24"/>
        </w:rPr>
        <w:br/>
        <w:t>Ю.В. Николаева.</w:t>
      </w:r>
      <w:r w:rsidRPr="007B6DBF">
        <w:rPr>
          <w:rStyle w:val="a5"/>
          <w:rFonts w:ascii="Times New Roman" w:hAnsi="Times New Roman" w:cs="Times New Roman"/>
          <w:sz w:val="24"/>
          <w:szCs w:val="24"/>
        </w:rPr>
        <w:footnoteReference w:id="24"/>
      </w:r>
      <w:r w:rsidRPr="007B6DBF">
        <w:rPr>
          <w:rFonts w:ascii="Times New Roman" w:hAnsi="Times New Roman" w:cs="Times New Roman"/>
          <w:sz w:val="24"/>
          <w:szCs w:val="24"/>
        </w:rPr>
        <w:t xml:space="preserve">  Они также анализируют роль таких важнейших факторов, влияющих на национальный бренд, как внешняя культурная политика государства</w:t>
      </w:r>
      <w:r w:rsidRPr="007B6DBF">
        <w:rPr>
          <w:rStyle w:val="a5"/>
          <w:rFonts w:ascii="Times New Roman" w:hAnsi="Times New Roman" w:cs="Times New Roman"/>
          <w:sz w:val="24"/>
          <w:szCs w:val="24"/>
        </w:rPr>
        <w:footnoteReference w:id="25"/>
      </w:r>
      <w:r w:rsidRPr="007B6DBF">
        <w:rPr>
          <w:rFonts w:ascii="Times New Roman" w:hAnsi="Times New Roman" w:cs="Times New Roman"/>
          <w:sz w:val="24"/>
          <w:szCs w:val="24"/>
        </w:rPr>
        <w:t xml:space="preserve"> и туризм</w:t>
      </w:r>
      <w:r w:rsidRPr="007B6DBF">
        <w:rPr>
          <w:rStyle w:val="a5"/>
          <w:rFonts w:ascii="Times New Roman" w:hAnsi="Times New Roman" w:cs="Times New Roman"/>
          <w:sz w:val="24"/>
          <w:szCs w:val="24"/>
        </w:rPr>
        <w:footnoteReference w:id="26"/>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Некоторые практические аспекты разработки бренда территории входят в сферу научного интереса кандидата экономических наук Волгоградского государственного технического университета</w:t>
      </w:r>
      <w:r w:rsidRPr="007B6DBF">
        <w:rPr>
          <w:rFonts w:ascii="Times New Roman" w:hAnsi="Times New Roman" w:cs="Times New Roman"/>
          <w:sz w:val="24"/>
          <w:szCs w:val="24"/>
        </w:rPr>
        <w:t xml:space="preserve"> Е.Н. Кукиной</w:t>
      </w:r>
      <w:r w:rsidRPr="007B6DBF">
        <w:rPr>
          <w:rStyle w:val="a5"/>
          <w:rFonts w:ascii="Times New Roman" w:hAnsi="Times New Roman" w:cs="Times New Roman"/>
          <w:sz w:val="24"/>
          <w:szCs w:val="24"/>
        </w:rPr>
        <w:footnoteReference w:id="27"/>
      </w:r>
      <w:r w:rsidRPr="007B6DBF">
        <w:rPr>
          <w:rFonts w:ascii="Times New Roman" w:hAnsi="Times New Roman" w:cs="Times New Roman"/>
          <w:sz w:val="24"/>
          <w:szCs w:val="24"/>
        </w:rPr>
        <w:t xml:space="preserve">, В.А. </w:t>
      </w:r>
      <w:r w:rsidR="006B1572" w:rsidRPr="007B6DBF">
        <w:rPr>
          <w:rFonts w:ascii="Times New Roman" w:hAnsi="Times New Roman" w:cs="Times New Roman"/>
          <w:sz w:val="24"/>
          <w:szCs w:val="24"/>
        </w:rPr>
        <w:t>Зязиной</w:t>
      </w:r>
      <w:r w:rsidRPr="007B6DBF">
        <w:rPr>
          <w:rStyle w:val="a5"/>
          <w:rFonts w:ascii="Times New Roman" w:hAnsi="Times New Roman" w:cs="Times New Roman"/>
          <w:sz w:val="24"/>
          <w:szCs w:val="24"/>
        </w:rPr>
        <w:footnoteReference w:id="28"/>
      </w:r>
      <w:r w:rsidR="006B1572"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Отдельно необходимо выделить исследования, посвященные феномену городского брендинга. Взаимосвязь между маркетингом и брендингом, их сущностное различие подробно изучены на примере Амстердама, Будапешта и Афин специалистом по </w:t>
      </w:r>
      <w:r w:rsidRPr="007B6DBF">
        <w:rPr>
          <w:rFonts w:ascii="Times New Roman" w:hAnsi="Times New Roman" w:cs="Times New Roman"/>
          <w:sz w:val="24"/>
          <w:szCs w:val="24"/>
        </w:rPr>
        <w:lastRenderedPageBreak/>
        <w:t>маркетингу и менеджменту университета Лестера М. Каваратисом</w:t>
      </w:r>
      <w:r w:rsidRPr="007B6DBF">
        <w:rPr>
          <w:rStyle w:val="a5"/>
          <w:rFonts w:ascii="Times New Roman" w:hAnsi="Times New Roman" w:cs="Times New Roman"/>
          <w:sz w:val="24"/>
          <w:szCs w:val="24"/>
          <w:lang w:val="en-US"/>
        </w:rPr>
        <w:footnoteReference w:id="29"/>
      </w:r>
      <w:r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w:t>
      </w:r>
      <w:r w:rsidRPr="007B6DBF">
        <w:rPr>
          <w:rStyle w:val="apple-converted-space"/>
          <w:rFonts w:ascii="Times New Roman" w:hAnsi="Times New Roman" w:cs="Times New Roman"/>
          <w:sz w:val="24"/>
          <w:szCs w:val="24"/>
          <w:shd w:val="clear" w:color="auto" w:fill="FFFFFF"/>
        </w:rPr>
        <w:t>Т</w:t>
      </w:r>
      <w:r w:rsidRPr="007B6DBF">
        <w:rPr>
          <w:rFonts w:ascii="Times New Roman" w:hAnsi="Times New Roman" w:cs="Times New Roman"/>
          <w:sz w:val="24"/>
          <w:szCs w:val="24"/>
        </w:rPr>
        <w:t xml:space="preserve">еоретическими и практическими аспектами брендинга городов занимается профессор департамента маркетинга, брендинга и туризма </w:t>
      </w:r>
      <w:r w:rsidRPr="007B6DBF">
        <w:rPr>
          <w:rFonts w:ascii="Times New Roman" w:hAnsi="Times New Roman" w:cs="Times New Roman"/>
          <w:sz w:val="24"/>
          <w:szCs w:val="24"/>
          <w:shd w:val="clear" w:color="auto" w:fill="FFFFFF"/>
        </w:rPr>
        <w:t>школы бизнеса Мидлсекского университета К. Денни. Его монография «Брендинг городов: теория и практика»</w:t>
      </w:r>
      <w:r w:rsidRPr="007B6DBF">
        <w:rPr>
          <w:rStyle w:val="a5"/>
          <w:rFonts w:ascii="Times New Roman" w:hAnsi="Times New Roman" w:cs="Times New Roman"/>
          <w:sz w:val="24"/>
          <w:szCs w:val="24"/>
          <w:shd w:val="clear" w:color="auto" w:fill="FFFFFF"/>
        </w:rPr>
        <w:footnoteReference w:id="30"/>
      </w:r>
      <w:r w:rsidRPr="007B6DBF">
        <w:rPr>
          <w:rFonts w:ascii="Times New Roman" w:hAnsi="Times New Roman" w:cs="Times New Roman"/>
          <w:sz w:val="24"/>
          <w:szCs w:val="24"/>
          <w:shd w:val="clear" w:color="auto" w:fill="FFFFFF"/>
        </w:rPr>
        <w:t xml:space="preserve"> посвящена продвижению городов для повышения их привлекательности для жизни, моделям стабильной урбанизации, а также онлайн брендингу городов. Автор представил обзор лучших мировых практики брендинга городов: Барселоны, Лиссабона, Парижа, Сеула, Гонконга, Токио, Сиднея, Нью-Йорка и др. К. Динни также является автором первого академического учебника по проблематике - «Национальный брендинг: концепции, вопросы, практика»</w:t>
      </w:r>
      <w:r w:rsidRPr="007B6DBF">
        <w:rPr>
          <w:rStyle w:val="a5"/>
          <w:rFonts w:ascii="Times New Roman" w:hAnsi="Times New Roman" w:cs="Times New Roman"/>
          <w:sz w:val="24"/>
          <w:szCs w:val="24"/>
          <w:shd w:val="clear" w:color="auto" w:fill="FFFFFF"/>
        </w:rPr>
        <w:footnoteReference w:id="31"/>
      </w:r>
      <w:r w:rsidRPr="007B6DBF">
        <w:rPr>
          <w:rFonts w:ascii="Times New Roman" w:hAnsi="Times New Roman" w:cs="Times New Roman"/>
          <w:sz w:val="24"/>
          <w:szCs w:val="24"/>
          <w:shd w:val="clear" w:color="auto" w:fill="FFFFFF"/>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Исследованием стратегий продвижения такого территориального образования, как город, занимался известный российский урбанист, доцент кафедры экономики города и муниципального управления</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Высшей школы экономики</w:t>
      </w:r>
      <w:r w:rsidRPr="007B6DBF">
        <w:rPr>
          <w:rFonts w:ascii="Times New Roman" w:hAnsi="Times New Roman" w:cs="Times New Roman"/>
          <w:sz w:val="24"/>
          <w:szCs w:val="24"/>
        </w:rPr>
        <w:t xml:space="preserve"> Д. Визгалов. В трудах «Маркетинг города»</w:t>
      </w:r>
      <w:r w:rsidRPr="007B6DBF">
        <w:rPr>
          <w:rStyle w:val="a5"/>
          <w:rFonts w:ascii="Times New Roman" w:hAnsi="Times New Roman" w:cs="Times New Roman"/>
          <w:sz w:val="24"/>
          <w:szCs w:val="24"/>
        </w:rPr>
        <w:footnoteReference w:id="32"/>
      </w:r>
      <w:r w:rsidRPr="007B6DBF">
        <w:rPr>
          <w:rFonts w:ascii="Times New Roman" w:hAnsi="Times New Roman" w:cs="Times New Roman"/>
          <w:sz w:val="24"/>
          <w:szCs w:val="24"/>
        </w:rPr>
        <w:t xml:space="preserve"> и «Брендинг города»</w:t>
      </w:r>
      <w:r w:rsidRPr="007B6DBF">
        <w:rPr>
          <w:rStyle w:val="a5"/>
          <w:rFonts w:ascii="Times New Roman" w:hAnsi="Times New Roman" w:cs="Times New Roman"/>
          <w:sz w:val="24"/>
          <w:szCs w:val="24"/>
        </w:rPr>
        <w:footnoteReference w:id="33"/>
      </w:r>
      <w:r w:rsidRPr="007B6DBF">
        <w:rPr>
          <w:rFonts w:ascii="Times New Roman" w:hAnsi="Times New Roman" w:cs="Times New Roman"/>
          <w:sz w:val="24"/>
          <w:szCs w:val="24"/>
        </w:rPr>
        <w:t xml:space="preserve"> представлены практические рекомендации по </w:t>
      </w:r>
      <w:r w:rsidRPr="007B6DBF">
        <w:rPr>
          <w:rFonts w:ascii="Times New Roman" w:hAnsi="Times New Roman" w:cs="Times New Roman"/>
          <w:sz w:val="24"/>
          <w:szCs w:val="24"/>
          <w:shd w:val="clear" w:color="auto" w:fill="FFFFFF"/>
        </w:rPr>
        <w:t>продвижению интересов территории через формирование городского бренда.</w:t>
      </w:r>
      <w:r w:rsidRPr="007B6DBF">
        <w:rPr>
          <w:rStyle w:val="apple-converted-space"/>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Другой эксперт НИУ Высшей школы экономики Н.С. Тихонова занимается не менее актуальным вопросом: оценкой эффективности территориального брендинга</w:t>
      </w:r>
      <w:r w:rsidRPr="007B6DBF">
        <w:rPr>
          <w:rStyle w:val="a5"/>
          <w:rFonts w:ascii="Times New Roman" w:hAnsi="Times New Roman" w:cs="Times New Roman"/>
          <w:sz w:val="24"/>
          <w:szCs w:val="24"/>
        </w:rPr>
        <w:footnoteReference w:id="34"/>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Имидж Испании на международной арене </w:t>
      </w:r>
      <w:r w:rsidRPr="007B6DBF">
        <w:rPr>
          <w:rFonts w:ascii="Times New Roman" w:hAnsi="Times New Roman" w:cs="Times New Roman"/>
          <w:sz w:val="24"/>
          <w:szCs w:val="24"/>
          <w:shd w:val="clear" w:color="auto" w:fill="FFFFFF"/>
        </w:rPr>
        <w:t>в последние годы находится в центре внимания</w:t>
      </w:r>
      <w:r w:rsidRPr="007B6DBF">
        <w:rPr>
          <w:rFonts w:ascii="Times New Roman" w:hAnsi="Times New Roman" w:cs="Times New Roman"/>
          <w:sz w:val="24"/>
          <w:szCs w:val="24"/>
        </w:rPr>
        <w:t xml:space="preserve"> испанских исследователей. Так, аналитические статьи отдельных аспектов бренда Испании принадлежат сотрудникам Королевского института Элькано Хавьеру Нойе</w:t>
      </w:r>
      <w:r w:rsidRPr="007B6DBF">
        <w:rPr>
          <w:rStyle w:val="a5"/>
          <w:rFonts w:ascii="Times New Roman" w:hAnsi="Times New Roman" w:cs="Times New Roman"/>
          <w:sz w:val="24"/>
          <w:szCs w:val="24"/>
        </w:rPr>
        <w:footnoteReference w:id="35"/>
      </w:r>
      <w:r w:rsidRPr="007B6DBF">
        <w:rPr>
          <w:rFonts w:ascii="Times New Roman" w:hAnsi="Times New Roman" w:cs="Times New Roman"/>
          <w:sz w:val="24"/>
          <w:szCs w:val="24"/>
        </w:rPr>
        <w:t>, Уильяму Числетту</w:t>
      </w:r>
      <w:r w:rsidRPr="007B6DBF">
        <w:rPr>
          <w:rStyle w:val="a5"/>
          <w:rFonts w:ascii="Times New Roman" w:hAnsi="Times New Roman" w:cs="Times New Roman"/>
          <w:sz w:val="24"/>
          <w:szCs w:val="24"/>
        </w:rPr>
        <w:footnoteReference w:id="36"/>
      </w:r>
      <w:r w:rsidRPr="007B6DBF">
        <w:rPr>
          <w:rFonts w:ascii="Times New Roman" w:hAnsi="Times New Roman" w:cs="Times New Roman"/>
          <w:sz w:val="24"/>
          <w:szCs w:val="24"/>
        </w:rPr>
        <w:t>, Анхелю Аллозе</w:t>
      </w:r>
      <w:r w:rsidRPr="007B6DBF">
        <w:rPr>
          <w:rStyle w:val="a5"/>
          <w:rFonts w:ascii="Times New Roman" w:hAnsi="Times New Roman" w:cs="Times New Roman"/>
          <w:sz w:val="24"/>
          <w:szCs w:val="24"/>
        </w:rPr>
        <w:footnoteReference w:id="37"/>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Подчеркнем особый вклад Хавьера Нойи, специалиста в области имиджа Испании, чьи отдельные исследования отличаются очень узкой тематикой (например, влияние на бренд страны личностного фактора, коррупции, испанских корпораций и пр.</w:t>
      </w:r>
      <w:r w:rsidRPr="007B6DBF">
        <w:rPr>
          <w:rStyle w:val="a5"/>
          <w:rFonts w:ascii="Times New Roman" w:hAnsi="Times New Roman" w:cs="Times New Roman"/>
          <w:sz w:val="24"/>
          <w:szCs w:val="24"/>
        </w:rPr>
        <w:footnoteReference w:id="38"/>
      </w:r>
      <w:r w:rsidRPr="007B6DBF">
        <w:rPr>
          <w:rFonts w:ascii="Times New Roman" w:hAnsi="Times New Roman" w:cs="Times New Roman"/>
          <w:sz w:val="24"/>
          <w:szCs w:val="24"/>
        </w:rPr>
        <w:t>), что позволяет в деталях познакомиться с брендом Испании. В своей более комплексной исследовательской работе «Имидж Испании за рубежом» Х. Нойя делает краткий обзор основных этапов истории страны, сыгравших определенную роль в восприятии ее международным сообществом, проводит действительно основательный анализ различных аспектов имиджа страны: существующих стереотипов, языка и культуры, политики, туризма, экономики и инвестиций, экспорта. На его основе он делает вывод о необходимости репозиционирования бренда Испании, который бы, в первую очередь, отличался качеством.</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На счету бывшего корреспондента </w:t>
      </w:r>
      <w:r w:rsidRPr="007B6DBF">
        <w:rPr>
          <w:rFonts w:ascii="Times New Roman" w:hAnsi="Times New Roman" w:cs="Times New Roman"/>
          <w:sz w:val="24"/>
          <w:szCs w:val="24"/>
          <w:lang w:val="es-ES"/>
        </w:rPr>
        <w:t>The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Times</w:t>
      </w:r>
      <w:r w:rsidRPr="007B6DBF">
        <w:rPr>
          <w:rFonts w:ascii="Times New Roman" w:hAnsi="Times New Roman" w:cs="Times New Roman"/>
          <w:sz w:val="24"/>
          <w:szCs w:val="24"/>
        </w:rPr>
        <w:t xml:space="preserve"> У. Числетта, работавшего в Испании в годы демократического транзита 1975-1978 гг., четыре книги, посвященные имиджу Испании. Последняя из них, «Новый курс Испании: вне кризиса», вышедшая в свет </w:t>
      </w:r>
      <w:r w:rsidRPr="007B6DBF">
        <w:rPr>
          <w:rFonts w:ascii="Times New Roman" w:hAnsi="Times New Roman" w:cs="Times New Roman"/>
          <w:sz w:val="24"/>
          <w:szCs w:val="24"/>
        </w:rPr>
        <w:br/>
        <w:t>в 2016 году, показывает, как страна «ответила» кризису реформами, но столкнулась со значительными политическими проблемами, связанными с партийными перестановками</w:t>
      </w:r>
      <w:r w:rsidRPr="007B6DBF">
        <w:rPr>
          <w:rStyle w:val="a5"/>
          <w:rFonts w:ascii="Times New Roman" w:hAnsi="Times New Roman" w:cs="Times New Roman"/>
          <w:sz w:val="24"/>
          <w:szCs w:val="24"/>
        </w:rPr>
        <w:footnoteReference w:id="39"/>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Роль коммерческих брендов Испании в марке Испания освещена Л. Сильвиан</w:t>
      </w:r>
      <w:r w:rsidRPr="007B6DBF">
        <w:rPr>
          <w:rStyle w:val="a5"/>
          <w:rFonts w:ascii="Times New Roman" w:hAnsi="Times New Roman" w:cs="Times New Roman"/>
          <w:sz w:val="24"/>
          <w:szCs w:val="24"/>
        </w:rPr>
        <w:footnoteReference w:id="40"/>
      </w:r>
      <w:r w:rsidRPr="007B6DBF">
        <w:rPr>
          <w:rFonts w:ascii="Times New Roman" w:hAnsi="Times New Roman" w:cs="Times New Roman"/>
          <w:sz w:val="24"/>
          <w:szCs w:val="24"/>
        </w:rPr>
        <w:t xml:space="preserve">, культурная политика в контексте национального бренда рассмотрена Х. Улдемолинс и </w:t>
      </w:r>
      <w:r w:rsidRPr="007B6DBF">
        <w:rPr>
          <w:rFonts w:ascii="Times New Roman" w:hAnsi="Times New Roman" w:cs="Times New Roman"/>
          <w:sz w:val="24"/>
          <w:szCs w:val="24"/>
        </w:rPr>
        <w:br/>
        <w:t>М. Саморано</w:t>
      </w:r>
      <w:r w:rsidRPr="007B6DBF">
        <w:rPr>
          <w:rStyle w:val="a5"/>
          <w:rFonts w:ascii="Times New Roman" w:hAnsi="Times New Roman" w:cs="Times New Roman"/>
          <w:sz w:val="24"/>
          <w:szCs w:val="24"/>
        </w:rPr>
        <w:footnoteReference w:id="41"/>
      </w:r>
      <w:r w:rsidRPr="007B6DBF">
        <w:rPr>
          <w:rFonts w:ascii="Times New Roman" w:hAnsi="Times New Roman" w:cs="Times New Roman"/>
          <w:sz w:val="24"/>
          <w:szCs w:val="24"/>
        </w:rPr>
        <w:t>, а ее институциональные основы раскрыты в статьях Ю.В. Николаевой и Н.М. Боголюбовой, представителей Санкт-Петербургской школы международных отношений</w:t>
      </w:r>
      <w:r w:rsidRPr="007B6DBF">
        <w:rPr>
          <w:rStyle w:val="a5"/>
          <w:rFonts w:ascii="Times New Roman" w:hAnsi="Times New Roman" w:cs="Times New Roman"/>
          <w:sz w:val="24"/>
          <w:szCs w:val="24"/>
        </w:rPr>
        <w:footnoteReference w:id="42"/>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Основатель известного консалтингового агентства </w:t>
      </w:r>
      <w:r w:rsidRPr="007B6DBF">
        <w:rPr>
          <w:rFonts w:ascii="Times New Roman" w:hAnsi="Times New Roman" w:cs="Times New Roman"/>
          <w:sz w:val="24"/>
          <w:szCs w:val="24"/>
          <w:lang w:val="es-ES"/>
        </w:rPr>
        <w:t>Springpoint</w:t>
      </w:r>
      <w:r w:rsidRPr="007B6DBF">
        <w:rPr>
          <w:rFonts w:ascii="Times New Roman" w:hAnsi="Times New Roman" w:cs="Times New Roman"/>
          <w:sz w:val="24"/>
          <w:szCs w:val="24"/>
        </w:rPr>
        <w:t xml:space="preserve"> Ф. Жилмор на примере Испании доказывает, как при учете четырех факторов - макротрендов, целевой аудитории, конкурентов и ключевых компетенций - государство может стать брендом. Эксперт по брендингу утверждает, что позиционирование страны должно быть </w:t>
      </w:r>
      <w:r w:rsidRPr="007B6DBF">
        <w:rPr>
          <w:rFonts w:ascii="Times New Roman" w:hAnsi="Times New Roman" w:cs="Times New Roman"/>
          <w:sz w:val="24"/>
          <w:szCs w:val="24"/>
        </w:rPr>
        <w:lastRenderedPageBreak/>
        <w:t>разнонаправленным для соответствия интересам и потребностям различных целевых групп и базироваться на том, что страна реально может предложить</w:t>
      </w:r>
      <w:r w:rsidRPr="007B6DBF">
        <w:rPr>
          <w:rStyle w:val="a5"/>
          <w:rFonts w:ascii="Times New Roman" w:hAnsi="Times New Roman" w:cs="Times New Roman"/>
          <w:sz w:val="24"/>
          <w:szCs w:val="24"/>
        </w:rPr>
        <w:footnoteReference w:id="43"/>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Проблематика национального бренда Испании входит в сферу исследований прежде всего научных центров Испании, а также в научные интересы испанских исследователей. </w:t>
      </w:r>
      <w:r w:rsidRPr="007B6DBF">
        <w:rPr>
          <w:rFonts w:ascii="Times New Roman" w:hAnsi="Times New Roman" w:cs="Times New Roman"/>
          <w:sz w:val="24"/>
          <w:szCs w:val="24"/>
        </w:rPr>
        <w:t>Несмотря на то что сегодня проблемы имиджа Испании приобретают особую актуальность в первую очередь в самой стране, выходя на первый план ее государственной политики, испанский опыт при этом может рассматриваться развивающимися странами, включая Россию, как модель успешного национального брендинга.</w:t>
      </w:r>
    </w:p>
    <w:p w:rsidR="00FF0FA6" w:rsidRPr="007B6DBF" w:rsidRDefault="00FF0FA6" w:rsidP="00FF0FA6">
      <w:pPr>
        <w:spacing w:after="0" w:line="360" w:lineRule="auto"/>
        <w:ind w:firstLine="709"/>
        <w:jc w:val="both"/>
        <w:rPr>
          <w:rFonts w:ascii="Times New Roman" w:hAnsi="Times New Roman" w:cs="Times New Roman"/>
          <w:b/>
          <w:sz w:val="24"/>
          <w:szCs w:val="24"/>
        </w:rPr>
      </w:pPr>
      <w:r w:rsidRPr="007B6DBF">
        <w:rPr>
          <w:rFonts w:ascii="Times New Roman" w:hAnsi="Times New Roman" w:cs="Times New Roman"/>
          <w:b/>
          <w:sz w:val="24"/>
          <w:szCs w:val="24"/>
        </w:rPr>
        <w:t>Источниковую базу</w:t>
      </w:r>
      <w:r w:rsidRPr="007B6DBF">
        <w:rPr>
          <w:rFonts w:ascii="Times New Roman" w:hAnsi="Times New Roman" w:cs="Times New Roman"/>
          <w:sz w:val="24"/>
          <w:szCs w:val="24"/>
        </w:rPr>
        <w:t xml:space="preserve"> данной работы составляют главным образом официальные материалы брендинговой кампании «Марка Испании»: План действий марки Испания</w:t>
      </w:r>
      <w:r w:rsidRPr="007B6DBF">
        <w:rPr>
          <w:rStyle w:val="a5"/>
          <w:rFonts w:ascii="Times New Roman" w:hAnsi="Times New Roman" w:cs="Times New Roman"/>
          <w:sz w:val="24"/>
          <w:szCs w:val="24"/>
        </w:rPr>
        <w:footnoteReference w:id="44"/>
      </w:r>
      <w:r w:rsidRPr="007B6DBF">
        <w:rPr>
          <w:rFonts w:ascii="Times New Roman" w:hAnsi="Times New Roman" w:cs="Times New Roman"/>
          <w:sz w:val="24"/>
          <w:szCs w:val="24"/>
        </w:rPr>
        <w:t>, реализуемые проекты</w:t>
      </w:r>
      <w:r w:rsidRPr="007B6DBF">
        <w:rPr>
          <w:rStyle w:val="a5"/>
          <w:rFonts w:ascii="Times New Roman" w:hAnsi="Times New Roman" w:cs="Times New Roman"/>
          <w:sz w:val="24"/>
          <w:szCs w:val="24"/>
        </w:rPr>
        <w:footnoteReference w:id="45"/>
      </w:r>
      <w:r w:rsidRPr="007B6DBF">
        <w:rPr>
          <w:rFonts w:ascii="Times New Roman" w:hAnsi="Times New Roman" w:cs="Times New Roman"/>
          <w:sz w:val="24"/>
          <w:szCs w:val="24"/>
        </w:rPr>
        <w:t>, календарь событий</w:t>
      </w:r>
      <w:r w:rsidRPr="007B6DBF">
        <w:rPr>
          <w:rStyle w:val="a5"/>
          <w:rFonts w:ascii="Times New Roman" w:hAnsi="Times New Roman" w:cs="Times New Roman"/>
          <w:sz w:val="24"/>
          <w:szCs w:val="24"/>
        </w:rPr>
        <w:footnoteReference w:id="46"/>
      </w:r>
      <w:r w:rsidRPr="007B6DBF">
        <w:rPr>
          <w:rFonts w:ascii="Times New Roman" w:hAnsi="Times New Roman" w:cs="Times New Roman"/>
          <w:sz w:val="24"/>
          <w:szCs w:val="24"/>
        </w:rPr>
        <w:t>. Кроме того, были изучены цели, стратегии работы и проекты институтов в контексте исследуемой проблематики, участвующих в продвижении бренда Испании: Испанского института по туризму ТurEspaña (Стратегический план по маркетингу</w:t>
      </w:r>
      <w:r w:rsidRPr="007B6DBF">
        <w:rPr>
          <w:rStyle w:val="a5"/>
          <w:rFonts w:ascii="Times New Roman" w:hAnsi="Times New Roman" w:cs="Times New Roman"/>
          <w:sz w:val="24"/>
          <w:szCs w:val="24"/>
          <w:lang w:val="es-ES"/>
        </w:rPr>
        <w:footnoteReference w:id="47"/>
      </w:r>
      <w:r w:rsidRPr="007B6DBF">
        <w:rPr>
          <w:rFonts w:ascii="Times New Roman" w:hAnsi="Times New Roman" w:cs="Times New Roman"/>
          <w:sz w:val="24"/>
          <w:szCs w:val="24"/>
        </w:rPr>
        <w:t xml:space="preserve"> и План туризма Испании “Горизонт 2020”</w:t>
      </w:r>
      <w:r w:rsidRPr="007B6DBF">
        <w:rPr>
          <w:rStyle w:val="a5"/>
          <w:rFonts w:ascii="Times New Roman" w:hAnsi="Times New Roman" w:cs="Times New Roman"/>
          <w:sz w:val="24"/>
          <w:szCs w:val="24"/>
        </w:rPr>
        <w:footnoteReference w:id="48"/>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ICEX</w:t>
      </w:r>
      <w:r w:rsidRPr="007B6DBF">
        <w:rPr>
          <w:rFonts w:ascii="Times New Roman" w:hAnsi="Times New Roman" w:cs="Times New Roman"/>
          <w:sz w:val="24"/>
          <w:szCs w:val="24"/>
        </w:rPr>
        <w:t xml:space="preserve"> Торговля и инвестиции (Стратегический план</w:t>
      </w:r>
      <w:r w:rsidRPr="007B6DBF">
        <w:rPr>
          <w:rStyle w:val="a5"/>
          <w:rFonts w:ascii="Times New Roman" w:hAnsi="Times New Roman" w:cs="Times New Roman"/>
          <w:sz w:val="24"/>
          <w:szCs w:val="24"/>
        </w:rPr>
        <w:footnoteReference w:id="49"/>
      </w:r>
      <w:r w:rsidRPr="007B6DBF">
        <w:rPr>
          <w:rFonts w:ascii="Times New Roman" w:hAnsi="Times New Roman" w:cs="Times New Roman"/>
          <w:sz w:val="24"/>
          <w:szCs w:val="24"/>
        </w:rPr>
        <w:t>), Института Сервантеса</w:t>
      </w:r>
      <w:r w:rsidRPr="007B6DBF">
        <w:rPr>
          <w:rStyle w:val="a5"/>
          <w:rFonts w:ascii="Times New Roman" w:hAnsi="Times New Roman" w:cs="Times New Roman"/>
          <w:sz w:val="24"/>
          <w:szCs w:val="24"/>
        </w:rPr>
        <w:footnoteReference w:id="50"/>
      </w:r>
      <w:r w:rsidRPr="007B6DBF">
        <w:rPr>
          <w:rFonts w:ascii="Times New Roman" w:hAnsi="Times New Roman" w:cs="Times New Roman"/>
          <w:sz w:val="24"/>
          <w:szCs w:val="24"/>
        </w:rPr>
        <w:t>, Королевского института Элькано</w:t>
      </w:r>
      <w:r w:rsidRPr="007B6DBF">
        <w:rPr>
          <w:rStyle w:val="a5"/>
          <w:rFonts w:ascii="Times New Roman" w:hAnsi="Times New Roman" w:cs="Times New Roman"/>
          <w:sz w:val="24"/>
          <w:szCs w:val="24"/>
        </w:rPr>
        <w:footnoteReference w:id="51"/>
      </w:r>
      <w:r w:rsidRPr="007B6DBF">
        <w:rPr>
          <w:rFonts w:ascii="Times New Roman" w:hAnsi="Times New Roman" w:cs="Times New Roman"/>
          <w:sz w:val="24"/>
          <w:szCs w:val="24"/>
        </w:rPr>
        <w:t xml:space="preserve">. Для анализа эволюции кампаний по продвижению туристического имиджа Испании использована историческая справка Института по туризму </w:t>
      </w:r>
      <w:r w:rsidRPr="007B6DBF">
        <w:rPr>
          <w:rFonts w:ascii="Times New Roman" w:hAnsi="Times New Roman" w:cs="Times New Roman"/>
          <w:sz w:val="24"/>
          <w:szCs w:val="24"/>
          <w:lang w:val="es-ES"/>
        </w:rPr>
        <w:t>TurEspa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Style w:val="a5"/>
          <w:rFonts w:ascii="Times New Roman" w:hAnsi="Times New Roman" w:cs="Times New Roman"/>
          <w:sz w:val="24"/>
          <w:szCs w:val="24"/>
          <w:lang w:val="es-ES"/>
        </w:rPr>
        <w:footnoteReference w:id="52"/>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Анализ брендинговой стратегии Испании также строился на релевантной информации, предоставляемой органами государственной власти: </w:t>
      </w:r>
      <w:r w:rsidRPr="007B6DBF">
        <w:rPr>
          <w:rFonts w:ascii="Times New Roman" w:hAnsi="Times New Roman" w:cs="Times New Roman"/>
          <w:bCs/>
          <w:sz w:val="24"/>
          <w:szCs w:val="24"/>
          <w:shd w:val="clear" w:color="auto" w:fill="FFFFFF"/>
        </w:rPr>
        <w:t>министерства иностранных дел и международного сотрудничества</w:t>
      </w:r>
      <w:r w:rsidRPr="007B6DBF">
        <w:rPr>
          <w:rStyle w:val="a5"/>
          <w:rFonts w:ascii="Times New Roman" w:hAnsi="Times New Roman" w:cs="Times New Roman"/>
          <w:sz w:val="24"/>
          <w:szCs w:val="24"/>
        </w:rPr>
        <w:footnoteReference w:id="53"/>
      </w:r>
      <w:r w:rsidRPr="007B6DBF">
        <w:rPr>
          <w:rFonts w:ascii="Times New Roman" w:hAnsi="Times New Roman" w:cs="Times New Roman"/>
          <w:bCs/>
          <w:sz w:val="24"/>
          <w:szCs w:val="24"/>
          <w:shd w:val="clear" w:color="auto" w:fill="FFFFFF"/>
        </w:rPr>
        <w:t xml:space="preserve">, </w:t>
      </w:r>
      <w:r w:rsidRPr="007B6DBF">
        <w:rPr>
          <w:rFonts w:ascii="Times New Roman" w:hAnsi="Times New Roman" w:cs="Times New Roman"/>
          <w:sz w:val="24"/>
          <w:szCs w:val="24"/>
        </w:rPr>
        <w:t xml:space="preserve">министерства образования, </w:t>
      </w:r>
      <w:r w:rsidRPr="007B6DBF">
        <w:rPr>
          <w:rFonts w:ascii="Times New Roman" w:hAnsi="Times New Roman" w:cs="Times New Roman"/>
          <w:sz w:val="24"/>
          <w:szCs w:val="24"/>
        </w:rPr>
        <w:lastRenderedPageBreak/>
        <w:t>культуры и спорта (Общий стратегический план</w:t>
      </w:r>
      <w:r w:rsidRPr="007B6DBF">
        <w:rPr>
          <w:rStyle w:val="a5"/>
          <w:rFonts w:ascii="Times New Roman" w:hAnsi="Times New Roman" w:cs="Times New Roman"/>
          <w:sz w:val="24"/>
          <w:szCs w:val="24"/>
        </w:rPr>
        <w:footnoteReference w:id="54"/>
      </w:r>
      <w:r w:rsidRPr="007B6DBF">
        <w:rPr>
          <w:rFonts w:ascii="Times New Roman" w:hAnsi="Times New Roman" w:cs="Times New Roman"/>
          <w:sz w:val="24"/>
          <w:szCs w:val="24"/>
        </w:rPr>
        <w:t>, международная культурная политика</w:t>
      </w:r>
      <w:r w:rsidRPr="007B6DBF">
        <w:rPr>
          <w:rStyle w:val="a5"/>
          <w:rFonts w:ascii="Times New Roman" w:hAnsi="Times New Roman" w:cs="Times New Roman"/>
          <w:sz w:val="24"/>
          <w:szCs w:val="24"/>
        </w:rPr>
        <w:footnoteReference w:id="55"/>
      </w:r>
      <w:r w:rsidRPr="007B6DBF">
        <w:rPr>
          <w:rFonts w:ascii="Times New Roman" w:hAnsi="Times New Roman" w:cs="Times New Roman"/>
          <w:sz w:val="24"/>
          <w:szCs w:val="24"/>
        </w:rPr>
        <w:t>), правительства Каталонии (Стратегический план туризма Каталонии</w:t>
      </w:r>
      <w:r w:rsidRPr="007B6DBF">
        <w:rPr>
          <w:rStyle w:val="a5"/>
          <w:rFonts w:ascii="Times New Roman" w:hAnsi="Times New Roman" w:cs="Times New Roman"/>
          <w:sz w:val="24"/>
          <w:szCs w:val="24"/>
        </w:rPr>
        <w:footnoteReference w:id="56"/>
      </w:r>
      <w:r w:rsidRPr="007B6DBF">
        <w:rPr>
          <w:rFonts w:ascii="Times New Roman" w:hAnsi="Times New Roman" w:cs="Times New Roman"/>
          <w:sz w:val="24"/>
          <w:szCs w:val="24"/>
        </w:rPr>
        <w:t>) и Городского совета Барселоны (Стратегический экономический и социальный план Барселоны</w:t>
      </w:r>
      <w:r w:rsidRPr="007B6DBF">
        <w:rPr>
          <w:rStyle w:val="a5"/>
          <w:rFonts w:ascii="Times New Roman" w:hAnsi="Times New Roman" w:cs="Times New Roman"/>
          <w:sz w:val="24"/>
          <w:szCs w:val="24"/>
        </w:rPr>
        <w:footnoteReference w:id="57"/>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Данное исследование основывается на международных рейтингах стран-брендов: </w:t>
      </w:r>
      <w:r w:rsidRPr="007B6DBF">
        <w:rPr>
          <w:rFonts w:ascii="Times New Roman" w:hAnsi="Times New Roman" w:cs="Times New Roman"/>
          <w:bCs/>
          <w:sz w:val="24"/>
          <w:szCs w:val="24"/>
          <w:lang w:val="en-US"/>
        </w:rPr>
        <w:t>Anholt</w:t>
      </w:r>
      <w:r w:rsidRPr="007B6DBF">
        <w:rPr>
          <w:rFonts w:ascii="Times New Roman" w:hAnsi="Times New Roman" w:cs="Times New Roman"/>
          <w:bCs/>
          <w:sz w:val="24"/>
          <w:szCs w:val="24"/>
        </w:rPr>
        <w:t>-</w:t>
      </w:r>
      <w:r w:rsidRPr="007B6DBF">
        <w:rPr>
          <w:rFonts w:ascii="Times New Roman" w:hAnsi="Times New Roman" w:cs="Times New Roman"/>
          <w:bCs/>
          <w:sz w:val="24"/>
          <w:szCs w:val="24"/>
          <w:lang w:val="en-US"/>
        </w:rPr>
        <w:t>GfK</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Nation</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Brands</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Index</w:t>
      </w:r>
      <w:r w:rsidRPr="007B6DBF">
        <w:rPr>
          <w:rStyle w:val="a5"/>
          <w:rFonts w:ascii="Times New Roman" w:hAnsi="Times New Roman" w:cs="Times New Roman"/>
          <w:bCs/>
          <w:sz w:val="24"/>
          <w:szCs w:val="24"/>
          <w:lang w:val="en-US"/>
        </w:rPr>
        <w:footnoteReference w:id="58"/>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City</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RepTrak</w:t>
      </w:r>
      <w:r w:rsidRPr="007B6DBF">
        <w:rPr>
          <w:rStyle w:val="a5"/>
          <w:rFonts w:ascii="Times New Roman" w:hAnsi="Times New Roman" w:cs="Times New Roman"/>
          <w:bCs/>
          <w:sz w:val="24"/>
          <w:szCs w:val="24"/>
          <w:lang w:val="en-US"/>
        </w:rPr>
        <w:footnoteReference w:id="59"/>
      </w:r>
      <w:r w:rsidRPr="007B6DBF">
        <w:rPr>
          <w:rFonts w:ascii="Times New Roman" w:hAnsi="Times New Roman" w:cs="Times New Roman"/>
          <w:bCs/>
          <w:sz w:val="24"/>
          <w:szCs w:val="24"/>
        </w:rPr>
        <w:t xml:space="preserve"> и </w:t>
      </w:r>
      <w:r w:rsidRPr="007B6DBF">
        <w:rPr>
          <w:rFonts w:ascii="Times New Roman" w:hAnsi="Times New Roman" w:cs="Times New Roman"/>
          <w:sz w:val="24"/>
          <w:szCs w:val="24"/>
          <w:lang w:val="en-U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RepTrak</w:t>
      </w:r>
      <w:r w:rsidRPr="007B6DBF">
        <w:rPr>
          <w:rStyle w:val="a5"/>
          <w:rFonts w:ascii="Times New Roman" w:hAnsi="Times New Roman" w:cs="Times New Roman"/>
          <w:sz w:val="24"/>
          <w:szCs w:val="24"/>
          <w:lang w:val="en-US"/>
        </w:rPr>
        <w:footnoteReference w:id="60"/>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rPr>
        <w:t xml:space="preserve">автором которых является </w:t>
      </w:r>
      <w:r w:rsidRPr="007B6DBF">
        <w:rPr>
          <w:rFonts w:ascii="Times New Roman" w:hAnsi="Times New Roman" w:cs="Times New Roman"/>
          <w:bCs/>
          <w:sz w:val="24"/>
          <w:szCs w:val="24"/>
          <w:lang w:val="en-US"/>
        </w:rPr>
        <w:t>Reputation</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Institute</w:t>
      </w:r>
      <w:r w:rsidRPr="007B6DBF">
        <w:rPr>
          <w:rFonts w:ascii="Times New Roman" w:hAnsi="Times New Roman" w:cs="Times New Roman"/>
          <w:bCs/>
          <w:sz w:val="24"/>
          <w:szCs w:val="24"/>
        </w:rPr>
        <w:t xml:space="preserve">; </w:t>
      </w:r>
      <w:r w:rsidRPr="007B6DBF">
        <w:rPr>
          <w:rFonts w:ascii="Times New Roman" w:hAnsi="Times New Roman" w:cs="Times New Roman"/>
          <w:sz w:val="24"/>
          <w:szCs w:val="24"/>
          <w:lang w:val="en-U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Index</w:t>
      </w:r>
      <w:r w:rsidRPr="007B6DBF">
        <w:rPr>
          <w:rStyle w:val="a5"/>
          <w:rFonts w:ascii="Times New Roman" w:hAnsi="Times New Roman" w:cs="Times New Roman"/>
          <w:sz w:val="24"/>
          <w:szCs w:val="24"/>
          <w:lang w:val="en-US"/>
        </w:rPr>
        <w:footnoteReference w:id="61"/>
      </w:r>
      <w:r w:rsidRPr="007B6DBF">
        <w:rPr>
          <w:rFonts w:ascii="Times New Roman" w:hAnsi="Times New Roman" w:cs="Times New Roman"/>
          <w:sz w:val="24"/>
          <w:szCs w:val="24"/>
        </w:rPr>
        <w:t xml:space="preserve">, составляемый </w:t>
      </w:r>
      <w:r w:rsidRPr="007B6DBF">
        <w:rPr>
          <w:rFonts w:ascii="Times New Roman" w:hAnsi="Times New Roman" w:cs="Times New Roman"/>
          <w:sz w:val="24"/>
          <w:szCs w:val="24"/>
          <w:lang w:val="en-US"/>
        </w:rPr>
        <w:t>Future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Ranking</w:t>
      </w:r>
      <w:r w:rsidRPr="007B6DBF">
        <w:rPr>
          <w:rStyle w:val="a5"/>
          <w:rFonts w:ascii="Times New Roman" w:hAnsi="Times New Roman" w:cs="Times New Roman"/>
          <w:sz w:val="24"/>
          <w:szCs w:val="24"/>
          <w:lang w:val="en-US"/>
        </w:rPr>
        <w:footnoteReference w:id="62"/>
      </w:r>
      <w:r w:rsidRPr="007B6DBF">
        <w:rPr>
          <w:rFonts w:ascii="Times New Roman" w:hAnsi="Times New Roman" w:cs="Times New Roman"/>
          <w:sz w:val="24"/>
          <w:szCs w:val="24"/>
        </w:rPr>
        <w:t xml:space="preserve"> агентства </w:t>
      </w:r>
      <w:r w:rsidRPr="007B6DBF">
        <w:rPr>
          <w:rFonts w:ascii="Times New Roman" w:hAnsi="Times New Roman" w:cs="Times New Roman"/>
          <w:sz w:val="24"/>
          <w:szCs w:val="24"/>
          <w:lang w:val="en-US"/>
        </w:rPr>
        <w:t>Bloom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Consulting</w:t>
      </w:r>
      <w:r w:rsidRPr="007B6DBF">
        <w:rPr>
          <w:rFonts w:ascii="Times New Roman" w:hAnsi="Times New Roman" w:cs="Times New Roman"/>
          <w:sz w:val="24"/>
          <w:szCs w:val="24"/>
        </w:rPr>
        <w:t xml:space="preserve">. Для анализа отдельных имиджевых аспектов Испании использовались также другие релевантные специализированные международные рейтинги: </w:t>
      </w:r>
      <w:r w:rsidRPr="007B6DBF">
        <w:rPr>
          <w:rFonts w:ascii="Times New Roman" w:hAnsi="Times New Roman" w:cs="Times New Roman"/>
          <w:sz w:val="24"/>
          <w:szCs w:val="24"/>
          <w:lang w:val="en-US"/>
        </w:rPr>
        <w:t>The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Fortune</w:t>
      </w:r>
      <w:r w:rsidRPr="007B6DBF">
        <w:rPr>
          <w:rFonts w:ascii="Times New Roman" w:hAnsi="Times New Roman" w:cs="Times New Roman"/>
          <w:sz w:val="24"/>
          <w:szCs w:val="24"/>
        </w:rPr>
        <w:t xml:space="preserve"> 2016 </w:t>
      </w:r>
      <w:r w:rsidRPr="007B6DBF">
        <w:rPr>
          <w:rFonts w:ascii="Times New Roman" w:hAnsi="Times New Roman" w:cs="Times New Roman"/>
          <w:sz w:val="24"/>
          <w:szCs w:val="24"/>
          <w:lang w:val="en-US"/>
        </w:rPr>
        <w:t>Global</w:t>
      </w:r>
      <w:r w:rsidRPr="007B6DBF">
        <w:rPr>
          <w:rFonts w:ascii="Times New Roman" w:hAnsi="Times New Roman" w:cs="Times New Roman"/>
          <w:sz w:val="24"/>
          <w:szCs w:val="24"/>
        </w:rPr>
        <w:t xml:space="preserve"> 500</w:t>
      </w:r>
      <w:r w:rsidRPr="007B6DBF">
        <w:rPr>
          <w:rStyle w:val="a5"/>
          <w:rFonts w:ascii="Times New Roman" w:hAnsi="Times New Roman" w:cs="Times New Roman"/>
          <w:sz w:val="24"/>
          <w:szCs w:val="24"/>
          <w:lang w:val="en-US"/>
        </w:rPr>
        <w:footnoteReference w:id="63"/>
      </w:r>
      <w:r w:rsidRPr="007B6DBF">
        <w:rPr>
          <w:rFonts w:ascii="Times New Roman" w:hAnsi="Times New Roman" w:cs="Times New Roman"/>
          <w:sz w:val="24"/>
          <w:szCs w:val="24"/>
        </w:rPr>
        <w:t>, рейтинг глобальной конкурентоспособности Всемирного экономического форума</w:t>
      </w:r>
      <w:r w:rsidRPr="007B6DBF">
        <w:rPr>
          <w:rStyle w:val="a5"/>
          <w:rFonts w:ascii="Times New Roman" w:hAnsi="Times New Roman" w:cs="Times New Roman"/>
          <w:sz w:val="24"/>
          <w:szCs w:val="24"/>
        </w:rPr>
        <w:footnoteReference w:id="64"/>
      </w:r>
      <w:r w:rsidRPr="007B6DBF">
        <w:rPr>
          <w:rFonts w:ascii="Times New Roman" w:hAnsi="Times New Roman" w:cs="Times New Roman"/>
          <w:sz w:val="24"/>
          <w:szCs w:val="24"/>
        </w:rPr>
        <w:t xml:space="preserve">, рейтинг самых счастливых городов мира </w:t>
      </w:r>
      <w:r w:rsidRPr="007B6DBF">
        <w:rPr>
          <w:rFonts w:ascii="Times New Roman" w:hAnsi="Times New Roman" w:cs="Times New Roman"/>
          <w:sz w:val="24"/>
          <w:szCs w:val="24"/>
          <w:lang w:val="en-US"/>
        </w:rPr>
        <w:t>Forbes</w:t>
      </w:r>
      <w:r w:rsidRPr="007B6DBF">
        <w:rPr>
          <w:rStyle w:val="a5"/>
          <w:rFonts w:ascii="Times New Roman" w:hAnsi="Times New Roman" w:cs="Times New Roman"/>
          <w:sz w:val="24"/>
          <w:szCs w:val="24"/>
          <w:lang w:val="en-US"/>
        </w:rPr>
        <w:footnoteReference w:id="65"/>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Global</w:t>
      </w:r>
      <w:r w:rsidRPr="007B6DBF">
        <w:rPr>
          <w:rFonts w:ascii="Times New Roman" w:hAnsi="Times New Roman" w:cs="Times New Roman"/>
          <w:sz w:val="24"/>
          <w:szCs w:val="24"/>
        </w:rPr>
        <w:t xml:space="preserve"> 500 </w:t>
      </w:r>
      <w:r w:rsidRPr="007B6DBF">
        <w:rPr>
          <w:rFonts w:ascii="Times New Roman" w:hAnsi="Times New Roman" w:cs="Times New Roman"/>
          <w:sz w:val="24"/>
          <w:szCs w:val="24"/>
          <w:lang w:val="en-US"/>
        </w:rPr>
        <w:t>Financial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Times</w:t>
      </w:r>
      <w:r w:rsidRPr="007B6DBF">
        <w:rPr>
          <w:rStyle w:val="a5"/>
          <w:rFonts w:ascii="Times New Roman" w:hAnsi="Times New Roman" w:cs="Times New Roman"/>
          <w:sz w:val="24"/>
          <w:szCs w:val="24"/>
        </w:rPr>
        <w:footnoteReference w:id="66"/>
      </w:r>
      <w:r w:rsidRPr="007B6DBF">
        <w:rPr>
          <w:rFonts w:ascii="Times New Roman" w:hAnsi="Times New Roman" w:cs="Times New Roman"/>
          <w:sz w:val="24"/>
          <w:szCs w:val="24"/>
        </w:rPr>
        <w:t xml:space="preserve">, рейтинг программ </w:t>
      </w:r>
      <w:r w:rsidRPr="007B6DBF">
        <w:rPr>
          <w:rFonts w:ascii="Times New Roman" w:hAnsi="Times New Roman" w:cs="Times New Roman"/>
          <w:sz w:val="24"/>
          <w:szCs w:val="24"/>
          <w:lang w:val="en-US"/>
        </w:rPr>
        <w:t>MBA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Financial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Times</w:t>
      </w:r>
      <w:r w:rsidRPr="007B6DBF">
        <w:rPr>
          <w:rStyle w:val="a5"/>
          <w:rFonts w:ascii="Times New Roman" w:hAnsi="Times New Roman" w:cs="Times New Roman"/>
          <w:sz w:val="24"/>
          <w:szCs w:val="24"/>
          <w:lang w:val="en-US"/>
        </w:rPr>
        <w:footnoteReference w:id="67"/>
      </w:r>
      <w:r w:rsidRPr="007B6DBF">
        <w:rPr>
          <w:rFonts w:ascii="Times New Roman" w:hAnsi="Times New Roman" w:cs="Times New Roman"/>
          <w:sz w:val="24"/>
          <w:szCs w:val="24"/>
        </w:rPr>
        <w:t xml:space="preserve">, туристических направлений </w:t>
      </w:r>
      <w:r w:rsidRPr="007B6DBF">
        <w:rPr>
          <w:rFonts w:ascii="Times New Roman" w:hAnsi="Times New Roman" w:cs="Times New Roman"/>
          <w:sz w:val="24"/>
          <w:szCs w:val="24"/>
          <w:lang w:val="en-US"/>
        </w:rPr>
        <w:t>MasterCard</w:t>
      </w:r>
      <w:r w:rsidRPr="007B6DBF">
        <w:rPr>
          <w:rStyle w:val="a5"/>
          <w:rFonts w:ascii="Times New Roman" w:hAnsi="Times New Roman" w:cs="Times New Roman"/>
          <w:sz w:val="24"/>
          <w:szCs w:val="24"/>
          <w:lang w:val="en-US"/>
        </w:rPr>
        <w:footnoteReference w:id="68"/>
      </w:r>
      <w:r w:rsidRPr="007B6DBF">
        <w:rPr>
          <w:rFonts w:ascii="Times New Roman" w:hAnsi="Times New Roman" w:cs="Times New Roman"/>
          <w:sz w:val="24"/>
          <w:szCs w:val="24"/>
        </w:rPr>
        <w:t xml:space="preserve"> и др.</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Для отслеживания динамики отдельных показателей использовались статистические данные Национального Института статистики Испании</w:t>
      </w:r>
      <w:r w:rsidRPr="007B6DBF">
        <w:rPr>
          <w:rStyle w:val="a5"/>
          <w:rFonts w:ascii="Times New Roman" w:hAnsi="Times New Roman" w:cs="Times New Roman"/>
          <w:sz w:val="24"/>
          <w:szCs w:val="24"/>
        </w:rPr>
        <w:footnoteReference w:id="69"/>
      </w:r>
      <w:r w:rsidRPr="007B6DBF">
        <w:rPr>
          <w:rFonts w:ascii="Times New Roman" w:hAnsi="Times New Roman" w:cs="Times New Roman"/>
          <w:sz w:val="24"/>
          <w:szCs w:val="24"/>
        </w:rPr>
        <w:t xml:space="preserve">, а также авторитетных </w:t>
      </w:r>
      <w:r w:rsidRPr="007B6DBF">
        <w:rPr>
          <w:rFonts w:ascii="Times New Roman" w:hAnsi="Times New Roman" w:cs="Times New Roman"/>
          <w:sz w:val="24"/>
          <w:szCs w:val="24"/>
        </w:rPr>
        <w:lastRenderedPageBreak/>
        <w:t>международных организаций: Организации Объединенных Наций</w:t>
      </w:r>
      <w:r w:rsidRPr="007B6DBF">
        <w:rPr>
          <w:rStyle w:val="a5"/>
          <w:rFonts w:ascii="Times New Roman" w:hAnsi="Times New Roman" w:cs="Times New Roman"/>
          <w:sz w:val="24"/>
          <w:szCs w:val="24"/>
        </w:rPr>
        <w:footnoteReference w:id="70"/>
      </w:r>
      <w:r w:rsidRPr="007B6DBF">
        <w:rPr>
          <w:rFonts w:ascii="Times New Roman" w:hAnsi="Times New Roman" w:cs="Times New Roman"/>
          <w:sz w:val="24"/>
          <w:szCs w:val="24"/>
        </w:rPr>
        <w:t>, Всемирного банка</w:t>
      </w:r>
      <w:r w:rsidRPr="007B6DBF">
        <w:rPr>
          <w:rStyle w:val="a5"/>
          <w:rFonts w:ascii="Times New Roman" w:hAnsi="Times New Roman" w:cs="Times New Roman"/>
          <w:sz w:val="24"/>
          <w:szCs w:val="24"/>
        </w:rPr>
        <w:footnoteReference w:id="71"/>
      </w:r>
      <w:r w:rsidRPr="007B6DBF">
        <w:rPr>
          <w:rFonts w:ascii="Times New Roman" w:hAnsi="Times New Roman" w:cs="Times New Roman"/>
          <w:sz w:val="24"/>
          <w:szCs w:val="24"/>
        </w:rPr>
        <w:t>, Всемирной туристской организации</w:t>
      </w:r>
      <w:r w:rsidRPr="007B6DBF">
        <w:rPr>
          <w:rStyle w:val="a5"/>
          <w:rFonts w:ascii="Times New Roman" w:hAnsi="Times New Roman" w:cs="Times New Roman"/>
          <w:sz w:val="24"/>
          <w:szCs w:val="24"/>
        </w:rPr>
        <w:footnoteReference w:id="72"/>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 целью изучения основных тенденций общественного восприятия Испании в мире автор обращался к результатам социологических исследований: «Барометру имиджа Испании» Королевского института Элькано (Barómetro Imagen de España)</w:t>
      </w:r>
      <w:r w:rsidRPr="007B6DBF">
        <w:rPr>
          <w:rStyle w:val="a5"/>
          <w:rFonts w:ascii="Times New Roman" w:hAnsi="Times New Roman" w:cs="Times New Roman"/>
          <w:sz w:val="24"/>
          <w:szCs w:val="24"/>
        </w:rPr>
        <w:footnoteReference w:id="73"/>
      </w:r>
      <w:r w:rsidRPr="007B6DBF">
        <w:rPr>
          <w:rFonts w:ascii="Times New Roman" w:hAnsi="Times New Roman" w:cs="Times New Roman"/>
          <w:sz w:val="24"/>
          <w:szCs w:val="24"/>
        </w:rPr>
        <w:t>, опросу «Бренд Барселона» 2015/2016 Центра дизайна Барселоны совместно с Администрацией Барселоны</w:t>
      </w:r>
      <w:r w:rsidRPr="007B6DBF">
        <w:rPr>
          <w:rStyle w:val="a5"/>
          <w:rFonts w:ascii="Times New Roman" w:hAnsi="Times New Roman" w:cs="Times New Roman"/>
          <w:sz w:val="24"/>
          <w:szCs w:val="24"/>
          <w:lang w:val="es-ES"/>
        </w:rPr>
        <w:footnoteReference w:id="74"/>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Источником актуальных данных о происходящих политических и экономических событиях жизни страны стали интернет-cайты испанских, российских и международных информационных агентств: </w:t>
      </w:r>
      <w:r w:rsidRPr="007B6DBF">
        <w:rPr>
          <w:rFonts w:ascii="Times New Roman" w:hAnsi="Times New Roman" w:cs="Times New Roman"/>
          <w:i/>
          <w:sz w:val="24"/>
          <w:szCs w:val="24"/>
          <w:lang w:val="es-ES"/>
        </w:rPr>
        <w:t>El</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Pa</w:t>
      </w:r>
      <w:r w:rsidRPr="007B6DBF">
        <w:rPr>
          <w:rFonts w:ascii="Times New Roman" w:hAnsi="Times New Roman" w:cs="Times New Roman"/>
          <w:i/>
          <w:sz w:val="24"/>
          <w:szCs w:val="24"/>
        </w:rPr>
        <w:t>í</w:t>
      </w:r>
      <w:r w:rsidRPr="007B6DBF">
        <w:rPr>
          <w:rFonts w:ascii="Times New Roman" w:hAnsi="Times New Roman" w:cs="Times New Roman"/>
          <w:i/>
          <w:sz w:val="24"/>
          <w:szCs w:val="24"/>
          <w:lang w:val="es-ES"/>
        </w:rPr>
        <w:t>s</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La</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Vanguardia</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RTVE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El</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Periodico</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P</w:t>
      </w:r>
      <w:r w:rsidRPr="007B6DBF">
        <w:rPr>
          <w:rFonts w:ascii="Times New Roman" w:hAnsi="Times New Roman" w:cs="Times New Roman"/>
          <w:i/>
          <w:sz w:val="24"/>
          <w:szCs w:val="24"/>
        </w:rPr>
        <w:t>ú</w:t>
      </w:r>
      <w:r w:rsidRPr="007B6DBF">
        <w:rPr>
          <w:rFonts w:ascii="Times New Roman" w:hAnsi="Times New Roman" w:cs="Times New Roman"/>
          <w:i/>
          <w:sz w:val="24"/>
          <w:szCs w:val="24"/>
          <w:lang w:val="es-ES"/>
        </w:rPr>
        <w:t>blico</w:t>
      </w:r>
      <w:r w:rsidRPr="007B6DBF">
        <w:rPr>
          <w:rFonts w:ascii="Times New Roman" w:hAnsi="Times New Roman" w:cs="Times New Roman"/>
          <w:sz w:val="24"/>
          <w:szCs w:val="24"/>
        </w:rPr>
        <w:t xml:space="preserve">, </w:t>
      </w:r>
      <w:r w:rsidRPr="007B6DBF">
        <w:rPr>
          <w:rFonts w:ascii="Times New Roman" w:hAnsi="Times New Roman" w:cs="Times New Roman"/>
          <w:sz w:val="24"/>
          <w:szCs w:val="24"/>
        </w:rPr>
        <w:br/>
      </w:r>
      <w:r w:rsidRPr="007B6DBF">
        <w:rPr>
          <w:rFonts w:ascii="Times New Roman" w:hAnsi="Times New Roman" w:cs="Times New Roman"/>
          <w:i/>
          <w:sz w:val="24"/>
          <w:szCs w:val="24"/>
        </w:rPr>
        <w:t>РИА Новости, ТАСС,</w:t>
      </w:r>
      <w:r w:rsidRPr="007B6DBF">
        <w:rPr>
          <w:rFonts w:ascii="Times New Roman" w:hAnsi="Times New Roman" w:cs="Times New Roman"/>
          <w:sz w:val="24"/>
          <w:szCs w:val="24"/>
        </w:rPr>
        <w:t xml:space="preserve"> </w:t>
      </w:r>
      <w:r w:rsidRPr="007B6DBF">
        <w:rPr>
          <w:rFonts w:ascii="Times New Roman" w:hAnsi="Times New Roman" w:cs="Times New Roman"/>
          <w:i/>
          <w:sz w:val="24"/>
          <w:szCs w:val="24"/>
          <w:lang w:val="es-ES"/>
        </w:rPr>
        <w:t>The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Economist</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Reuters</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75"/>
      </w:r>
    </w:p>
    <w:p w:rsidR="00FF0FA6" w:rsidRPr="007B6DBF" w:rsidRDefault="00FF0FA6" w:rsidP="00FF0FA6">
      <w:pPr>
        <w:spacing w:after="0" w:line="360" w:lineRule="auto"/>
        <w:ind w:firstLine="709"/>
        <w:jc w:val="both"/>
        <w:rPr>
          <w:rFonts w:ascii="Times New Roman" w:hAnsi="Times New Roman" w:cs="Times New Roman"/>
          <w:b/>
          <w:sz w:val="24"/>
          <w:szCs w:val="24"/>
        </w:rPr>
      </w:pPr>
      <w:r w:rsidRPr="007B6DBF">
        <w:rPr>
          <w:rFonts w:ascii="Times New Roman" w:hAnsi="Times New Roman" w:cs="Times New Roman"/>
          <w:sz w:val="24"/>
          <w:szCs w:val="24"/>
        </w:rPr>
        <w:t xml:space="preserve">Особую ценность также представляют знакомящие с практической реализацией конкретных направлений брендинга Испании специальные информационные платформы (официальный туристический портал Испании </w:t>
      </w:r>
      <w:r w:rsidRPr="007B6DBF">
        <w:rPr>
          <w:rFonts w:ascii="Times New Roman" w:hAnsi="Times New Roman" w:cs="Times New Roman"/>
          <w:sz w:val="24"/>
          <w:szCs w:val="24"/>
          <w:lang w:val="en-US"/>
        </w:rPr>
        <w:t>Spain</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info</w:t>
      </w:r>
      <w:r w:rsidRPr="007B6DBF">
        <w:rPr>
          <w:rStyle w:val="a5"/>
          <w:rFonts w:ascii="Times New Roman" w:hAnsi="Times New Roman" w:cs="Times New Roman"/>
          <w:sz w:val="24"/>
          <w:szCs w:val="24"/>
          <w:lang w:val="en-US"/>
        </w:rPr>
        <w:footnoteReference w:id="76"/>
      </w:r>
      <w:r w:rsidRPr="007B6DBF">
        <w:rPr>
          <w:rFonts w:ascii="Times New Roman" w:hAnsi="Times New Roman" w:cs="Times New Roman"/>
          <w:sz w:val="24"/>
          <w:szCs w:val="24"/>
        </w:rPr>
        <w:t>, порталы о Барселоне, управляемые Городским советом (для жителей</w:t>
      </w:r>
      <w:r w:rsidRPr="007B6DBF">
        <w:rPr>
          <w:rStyle w:val="a5"/>
          <w:rFonts w:ascii="Times New Roman" w:hAnsi="Times New Roman" w:cs="Times New Roman"/>
          <w:sz w:val="24"/>
          <w:szCs w:val="24"/>
          <w:lang w:val="en-US"/>
        </w:rPr>
        <w:footnoteReference w:id="77"/>
      </w:r>
      <w:r w:rsidRPr="007B6DBF">
        <w:rPr>
          <w:rFonts w:ascii="Times New Roman" w:hAnsi="Times New Roman" w:cs="Times New Roman"/>
          <w:sz w:val="24"/>
          <w:szCs w:val="24"/>
        </w:rPr>
        <w:t xml:space="preserve"> и гостей города</w:t>
      </w:r>
      <w:r w:rsidRPr="007B6DBF">
        <w:rPr>
          <w:rStyle w:val="a5"/>
          <w:rFonts w:ascii="Times New Roman" w:hAnsi="Times New Roman" w:cs="Times New Roman"/>
          <w:sz w:val="24"/>
          <w:szCs w:val="24"/>
          <w:lang w:val="es-ES"/>
        </w:rPr>
        <w:footnoteReference w:id="78"/>
      </w:r>
      <w:r w:rsidRPr="007B6DBF">
        <w:rPr>
          <w:rFonts w:ascii="Times New Roman" w:hAnsi="Times New Roman" w:cs="Times New Roman"/>
          <w:sz w:val="24"/>
          <w:szCs w:val="24"/>
        </w:rPr>
        <w:t>), и пресс-релизы ключевых мероприятий региональной и международной значимости (Mobile World Congress</w:t>
      </w:r>
      <w:r w:rsidRPr="007B6DBF">
        <w:rPr>
          <w:rStyle w:val="a5"/>
          <w:rFonts w:ascii="Times New Roman" w:hAnsi="Times New Roman" w:cs="Times New Roman"/>
          <w:sz w:val="24"/>
          <w:szCs w:val="24"/>
        </w:rPr>
        <w:footnoteReference w:id="79"/>
      </w:r>
      <w:r w:rsidRPr="007B6DBF">
        <w:rPr>
          <w:rFonts w:ascii="Times New Roman" w:hAnsi="Times New Roman" w:cs="Times New Roman"/>
          <w:sz w:val="24"/>
          <w:szCs w:val="24"/>
        </w:rPr>
        <w:t>, Smart City Expo World Congress</w:t>
      </w:r>
      <w:r w:rsidRPr="007B6DBF">
        <w:rPr>
          <w:rStyle w:val="a5"/>
          <w:rFonts w:ascii="Times New Roman" w:hAnsi="Times New Roman" w:cs="Times New Roman"/>
          <w:sz w:val="24"/>
          <w:szCs w:val="24"/>
        </w:rPr>
        <w:footnoteReference w:id="80"/>
      </w:r>
      <w:r w:rsidRPr="007B6DBF">
        <w:rPr>
          <w:rFonts w:ascii="Times New Roman" w:hAnsi="Times New Roman" w:cs="Times New Roman"/>
          <w:sz w:val="24"/>
          <w:szCs w:val="24"/>
        </w:rPr>
        <w:t>, Иберо-американские саммиты</w:t>
      </w:r>
      <w:r w:rsidRPr="007B6DBF">
        <w:rPr>
          <w:rStyle w:val="a5"/>
          <w:rFonts w:ascii="Times New Roman" w:hAnsi="Times New Roman" w:cs="Times New Roman"/>
          <w:sz w:val="24"/>
          <w:szCs w:val="24"/>
        </w:rPr>
        <w:footnoteReference w:id="81"/>
      </w:r>
      <w:r w:rsidRPr="007B6DBF">
        <w:rPr>
          <w:rFonts w:ascii="Times New Roman" w:hAnsi="Times New Roman" w:cs="Times New Roman"/>
          <w:sz w:val="24"/>
          <w:szCs w:val="24"/>
        </w:rPr>
        <w:t xml:space="preserve"> и др.), а также вербальные, визуальные и другие элементы, касающиеся бренда страны, и другие первичные источники.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
          <w:bCs/>
          <w:sz w:val="24"/>
          <w:szCs w:val="24"/>
        </w:rPr>
        <w:lastRenderedPageBreak/>
        <w:t xml:space="preserve">Методологическую основу </w:t>
      </w:r>
      <w:r w:rsidRPr="007B6DBF">
        <w:rPr>
          <w:rFonts w:ascii="Times New Roman" w:hAnsi="Times New Roman" w:cs="Times New Roman"/>
          <w:bCs/>
          <w:sz w:val="24"/>
          <w:szCs w:val="24"/>
        </w:rPr>
        <w:t>настоящей работы</w:t>
      </w:r>
      <w:r w:rsidRPr="007B6DBF">
        <w:rPr>
          <w:rFonts w:ascii="Times New Roman" w:hAnsi="Times New Roman" w:cs="Times New Roman"/>
          <w:b/>
          <w:bCs/>
          <w:sz w:val="24"/>
          <w:szCs w:val="24"/>
        </w:rPr>
        <w:t xml:space="preserve"> </w:t>
      </w:r>
      <w:r w:rsidRPr="007B6DBF">
        <w:rPr>
          <w:rFonts w:ascii="Times New Roman" w:hAnsi="Times New Roman" w:cs="Times New Roman"/>
          <w:sz w:val="24"/>
          <w:szCs w:val="24"/>
        </w:rPr>
        <w:t>составила совокупность общенаучных и специальных методов. Многогранность исследуемой проблематики (эффективность различных брендинговых мероприятий и инструментов Испании) предопределила использование системного и функционального подходов, методов контент- и ивент-анализа, историко-генетического, описательного, проблемного, статистического, компаративного методов ее изучения.</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i/>
          <w:sz w:val="24"/>
          <w:szCs w:val="24"/>
        </w:rPr>
        <w:t>Системный подход</w:t>
      </w:r>
      <w:r w:rsidRPr="007B6DBF">
        <w:rPr>
          <w:rFonts w:ascii="Times New Roman" w:hAnsi="Times New Roman" w:cs="Times New Roman"/>
          <w:sz w:val="24"/>
          <w:szCs w:val="24"/>
        </w:rPr>
        <w:t xml:space="preserve"> при рассмотрении процесса формирования имиджевой политики современной Испании позволил выявить взаимосвязь между потенциалом страны и стратегическими направлениями ее развития.</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Применение </w:t>
      </w:r>
      <w:r w:rsidRPr="007B6DBF">
        <w:rPr>
          <w:rFonts w:ascii="Times New Roman" w:hAnsi="Times New Roman" w:cs="Times New Roman"/>
          <w:i/>
          <w:sz w:val="24"/>
          <w:szCs w:val="24"/>
        </w:rPr>
        <w:t>функционального подхода</w:t>
      </w:r>
      <w:r w:rsidRPr="007B6DBF">
        <w:rPr>
          <w:rFonts w:ascii="Times New Roman" w:hAnsi="Times New Roman" w:cs="Times New Roman"/>
          <w:sz w:val="24"/>
          <w:szCs w:val="24"/>
        </w:rPr>
        <w:t xml:space="preserve"> дает возможность проанализировать влияние исторического, географического, культурного, политико-экономического факторов на конкретные механизмы и мероприятия по позиционированию Испании, а также определить роль брендинга отдельных испанских городов в контексте бренда целого государства.</w:t>
      </w:r>
    </w:p>
    <w:p w:rsidR="00FF0FA6" w:rsidRPr="007B6DBF" w:rsidRDefault="00FF0FA6" w:rsidP="00FF0FA6">
      <w:pPr>
        <w:spacing w:after="0" w:line="360" w:lineRule="auto"/>
        <w:ind w:firstLine="709"/>
        <w:jc w:val="both"/>
        <w:rPr>
          <w:rFonts w:ascii="Times New Roman" w:hAnsi="Times New Roman" w:cs="Times New Roman"/>
          <w:iCs/>
          <w:sz w:val="24"/>
          <w:szCs w:val="24"/>
        </w:rPr>
      </w:pPr>
      <w:r w:rsidRPr="007B6DBF">
        <w:rPr>
          <w:rFonts w:ascii="Times New Roman" w:hAnsi="Times New Roman" w:cs="Times New Roman"/>
          <w:i/>
          <w:sz w:val="24"/>
          <w:szCs w:val="24"/>
        </w:rPr>
        <w:t>Историко-генетический метод</w:t>
      </w:r>
      <w:r w:rsidRPr="007B6DBF">
        <w:rPr>
          <w:rFonts w:ascii="Times New Roman" w:hAnsi="Times New Roman" w:cs="Times New Roman"/>
          <w:sz w:val="24"/>
          <w:szCs w:val="24"/>
        </w:rPr>
        <w:t xml:space="preserve"> задействован при анализе эволюции стратегии национального брендинга со второй половины </w:t>
      </w:r>
      <w:r w:rsidRPr="007B6DBF">
        <w:rPr>
          <w:rFonts w:ascii="Times New Roman" w:hAnsi="Times New Roman" w:cs="Times New Roman"/>
          <w:sz w:val="24"/>
          <w:szCs w:val="24"/>
          <w:lang w:val="es-ES"/>
        </w:rPr>
        <w:t>XX</w:t>
      </w:r>
      <w:r w:rsidRPr="007B6DBF">
        <w:rPr>
          <w:rFonts w:ascii="Times New Roman" w:hAnsi="Times New Roman" w:cs="Times New Roman"/>
          <w:sz w:val="24"/>
          <w:szCs w:val="24"/>
        </w:rPr>
        <w:t xml:space="preserve"> века, а также внешней политики Королевства Испания за последние пятьдесят лет. </w:t>
      </w:r>
      <w:r w:rsidRPr="007B6DBF">
        <w:rPr>
          <w:rFonts w:ascii="Times New Roman" w:hAnsi="Times New Roman" w:cs="Times New Roman"/>
          <w:iCs/>
          <w:sz w:val="24"/>
          <w:szCs w:val="24"/>
        </w:rPr>
        <w:t xml:space="preserve">Также следует отметить факт применения так называемых </w:t>
      </w:r>
      <w:r w:rsidRPr="007B6DBF">
        <w:rPr>
          <w:rFonts w:ascii="Times New Roman" w:hAnsi="Times New Roman" w:cs="Times New Roman"/>
          <w:i/>
          <w:sz w:val="24"/>
          <w:szCs w:val="24"/>
        </w:rPr>
        <w:t>методов контент- и ивент-анализа,</w:t>
      </w:r>
      <w:r w:rsidRPr="007B6DBF">
        <w:rPr>
          <w:rFonts w:ascii="Times New Roman" w:hAnsi="Times New Roman" w:cs="Times New Roman"/>
          <w:sz w:val="24"/>
          <w:szCs w:val="24"/>
        </w:rPr>
        <w:t xml:space="preserve"> основанных на </w:t>
      </w:r>
      <w:r w:rsidRPr="007B6DBF">
        <w:rPr>
          <w:rFonts w:ascii="Times New Roman" w:hAnsi="Times New Roman" w:cs="Times New Roman"/>
          <w:iCs/>
          <w:sz w:val="24"/>
          <w:szCs w:val="24"/>
        </w:rPr>
        <w:t xml:space="preserve">изучении материалов проекта марка Испания, </w:t>
      </w:r>
      <w:r w:rsidRPr="007B6DBF">
        <w:rPr>
          <w:rFonts w:ascii="Times New Roman" w:hAnsi="Times New Roman" w:cs="Times New Roman"/>
          <w:sz w:val="24"/>
          <w:szCs w:val="24"/>
        </w:rPr>
        <w:t xml:space="preserve">Испанского института по туризму ТurEspaña, Института Сервантеса, Королевского института Элькано, </w:t>
      </w:r>
      <w:r w:rsidRPr="007B6DBF">
        <w:rPr>
          <w:rFonts w:ascii="Times New Roman" w:hAnsi="Times New Roman" w:cs="Times New Roman"/>
          <w:bCs/>
          <w:sz w:val="24"/>
          <w:szCs w:val="24"/>
          <w:shd w:val="clear" w:color="auto" w:fill="FFFFFF"/>
        </w:rPr>
        <w:t>министерства иностранных дел и международного сотрудничества</w:t>
      </w:r>
      <w:r w:rsidRPr="007B6DBF">
        <w:rPr>
          <w:rFonts w:ascii="Times New Roman" w:hAnsi="Times New Roman" w:cs="Times New Roman"/>
          <w:sz w:val="24"/>
          <w:szCs w:val="24"/>
        </w:rPr>
        <w:t>, министерства образования, культуры и спорта,</w:t>
      </w:r>
      <w:r w:rsidRPr="007B6DBF">
        <w:rPr>
          <w:rFonts w:ascii="Times New Roman" w:hAnsi="Times New Roman" w:cs="Times New Roman"/>
          <w:iCs/>
          <w:sz w:val="24"/>
          <w:szCs w:val="24"/>
        </w:rPr>
        <w:t xml:space="preserve"> с помощью которых был </w:t>
      </w:r>
      <w:r w:rsidRPr="007B6DBF">
        <w:rPr>
          <w:rFonts w:ascii="Times New Roman" w:hAnsi="Times New Roman" w:cs="Times New Roman"/>
          <w:sz w:val="24"/>
          <w:szCs w:val="24"/>
        </w:rPr>
        <w:t xml:space="preserve">исследован значительный массив документов на испанском, английском и русском языках по проблематике брендинговой стратегии Испании. Посредством </w:t>
      </w:r>
      <w:r w:rsidRPr="007B6DBF">
        <w:rPr>
          <w:rFonts w:ascii="Times New Roman" w:hAnsi="Times New Roman" w:cs="Times New Roman"/>
          <w:i/>
          <w:sz w:val="24"/>
          <w:szCs w:val="24"/>
        </w:rPr>
        <w:t>описательного метода</w:t>
      </w:r>
      <w:r w:rsidRPr="007B6DBF">
        <w:rPr>
          <w:rFonts w:ascii="Times New Roman" w:hAnsi="Times New Roman" w:cs="Times New Roman"/>
          <w:sz w:val="24"/>
          <w:szCs w:val="24"/>
        </w:rPr>
        <w:t xml:space="preserve"> демонстрируется влияние внутренних экономических и политических проблем на силу бренда. </w:t>
      </w:r>
      <w:r w:rsidRPr="007B6DBF">
        <w:rPr>
          <w:rFonts w:ascii="Times New Roman" w:hAnsi="Times New Roman" w:cs="Times New Roman"/>
          <w:i/>
          <w:sz w:val="24"/>
          <w:szCs w:val="24"/>
        </w:rPr>
        <w:t>Проблемный метод</w:t>
      </w:r>
      <w:r w:rsidRPr="007B6DBF">
        <w:rPr>
          <w:rFonts w:ascii="Times New Roman" w:hAnsi="Times New Roman" w:cs="Times New Roman"/>
          <w:sz w:val="24"/>
          <w:szCs w:val="24"/>
        </w:rPr>
        <w:t xml:space="preserve"> нашел отражение при оценке инструментов марки Испания и определении ее дальнейшего развития в современных условиях.</w:t>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 xml:space="preserve">Использование </w:t>
      </w:r>
      <w:r w:rsidRPr="007B6DBF">
        <w:rPr>
          <w:rFonts w:ascii="Times New Roman" w:hAnsi="Times New Roman" w:cs="Times New Roman"/>
          <w:i/>
          <w:sz w:val="24"/>
          <w:szCs w:val="24"/>
        </w:rPr>
        <w:t>статистического метода</w:t>
      </w:r>
      <w:r w:rsidRPr="007B6DBF">
        <w:rPr>
          <w:rFonts w:ascii="Times New Roman" w:hAnsi="Times New Roman" w:cs="Times New Roman"/>
          <w:sz w:val="24"/>
          <w:szCs w:val="24"/>
        </w:rPr>
        <w:t xml:space="preserve"> дает возможность определить место бренда Испания в мире, роль страны в современных международных отношениях и мировой экономике, а также оценить эффективность тех или иных брендинговых мер. </w:t>
      </w:r>
      <w:r w:rsidRPr="007B6DBF">
        <w:rPr>
          <w:rFonts w:ascii="Times New Roman" w:hAnsi="Times New Roman" w:cs="Times New Roman"/>
          <w:i/>
          <w:iCs/>
          <w:sz w:val="24"/>
          <w:szCs w:val="24"/>
        </w:rPr>
        <w:t>Компаративный метод</w:t>
      </w:r>
      <w:r w:rsidRPr="007B6DBF">
        <w:rPr>
          <w:rFonts w:ascii="Times New Roman" w:hAnsi="Times New Roman" w:cs="Times New Roman"/>
          <w:iCs/>
          <w:sz w:val="24"/>
          <w:szCs w:val="24"/>
        </w:rPr>
        <w:t xml:space="preserve"> помогает раскрыть сущность марки Испания</w:t>
      </w:r>
      <w:r w:rsidRPr="007B6DBF">
        <w:rPr>
          <w:rFonts w:ascii="Times New Roman" w:hAnsi="Times New Roman" w:cs="Times New Roman"/>
          <w:sz w:val="24"/>
          <w:szCs w:val="24"/>
        </w:rPr>
        <w:t>, изучаемой в сравнении с более ранними концепциями бренда, и выявить</w:t>
      </w:r>
      <w:r w:rsidRPr="007B6DBF">
        <w:rPr>
          <w:rFonts w:ascii="Times New Roman" w:hAnsi="Times New Roman" w:cs="Times New Roman"/>
          <w:iCs/>
          <w:sz w:val="24"/>
          <w:szCs w:val="24"/>
        </w:rPr>
        <w:t xml:space="preserve"> основные трудности на пути ее осуществления.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
          <w:sz w:val="24"/>
          <w:szCs w:val="24"/>
        </w:rPr>
        <w:t xml:space="preserve">Хронологические рамки </w:t>
      </w:r>
      <w:r w:rsidRPr="007B6DBF">
        <w:rPr>
          <w:rFonts w:ascii="Times New Roman" w:hAnsi="Times New Roman" w:cs="Times New Roman"/>
          <w:sz w:val="24"/>
          <w:szCs w:val="24"/>
        </w:rPr>
        <w:t xml:space="preserve">работы охватывают период с середины ХХ века, когда были предприняты первые меры по продвижению страны как туристического направления, </w:t>
      </w:r>
      <w:r w:rsidRPr="007B6DBF">
        <w:rPr>
          <w:rFonts w:ascii="Times New Roman" w:hAnsi="Times New Roman" w:cs="Times New Roman"/>
          <w:sz w:val="24"/>
          <w:szCs w:val="24"/>
        </w:rPr>
        <w:lastRenderedPageBreak/>
        <w:t>по настоящее время, когда в действии самый глобальный брендинговый проект Испании – марка Испания.</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b/>
          <w:sz w:val="24"/>
          <w:szCs w:val="24"/>
        </w:rPr>
        <w:t>Научная новизна</w:t>
      </w:r>
      <w:r w:rsidRPr="007B6DBF">
        <w:rPr>
          <w:rFonts w:ascii="Times New Roman" w:hAnsi="Times New Roman" w:cs="Times New Roman"/>
          <w:sz w:val="24"/>
          <w:szCs w:val="24"/>
        </w:rPr>
        <w:t xml:space="preserve"> работы заключается в том, что впервые в российской науке была комплексно рассмотрена модель национального брендинга Испании с использованием официальных документов и первоисточников. Было проведено комплексное исследование потенциала страны, на основе которого строится брендинговая стратегия, проанализированы ключевые имиджформирующие инструменты и их эффективность, выявлены «факторы успеха», которые могут быть заимствованы другими странами, а также определены основные внутренние и внешние вызовы имиджу Испании и даны практические рекомендации по формированию дальнейшей политики позиционирования.</w:t>
      </w:r>
      <w:r w:rsidRPr="007B6DBF">
        <w:rPr>
          <w:rFonts w:ascii="Times New Roman" w:hAnsi="Times New Roman" w:cs="Times New Roman"/>
          <w:sz w:val="24"/>
          <w:szCs w:val="24"/>
          <w:shd w:val="clear" w:color="auto" w:fill="FFFFFF"/>
        </w:rPr>
        <w:t xml:space="preserve"> Таким образом автор данного исследования преследует намерение привлечь внимание отечественных научных кругов и государственных властей к истории успеха брендинга европейской страны для рассмотрения возможности заимствования испанского опыта в российской реальности.</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
          <w:sz w:val="24"/>
          <w:szCs w:val="24"/>
        </w:rPr>
        <w:t>Структура</w:t>
      </w:r>
      <w:r w:rsidRPr="007B6DBF">
        <w:rPr>
          <w:rFonts w:ascii="Times New Roman" w:hAnsi="Times New Roman" w:cs="Times New Roman"/>
          <w:sz w:val="24"/>
          <w:szCs w:val="24"/>
        </w:rPr>
        <w:t xml:space="preserve"> </w:t>
      </w:r>
      <w:r w:rsidRPr="007B6DBF">
        <w:rPr>
          <w:rFonts w:ascii="Times New Roman" w:hAnsi="Times New Roman" w:cs="Times New Roman"/>
          <w:b/>
          <w:sz w:val="24"/>
          <w:szCs w:val="24"/>
        </w:rPr>
        <w:t>работы</w:t>
      </w:r>
      <w:r w:rsidRPr="007B6DBF">
        <w:rPr>
          <w:rFonts w:ascii="Times New Roman" w:hAnsi="Times New Roman" w:cs="Times New Roman"/>
          <w:sz w:val="24"/>
          <w:szCs w:val="24"/>
        </w:rPr>
        <w:t xml:space="preserve"> построена исходя из поставленных задач исследования. Работа состоит из введения, трех глав, заключения, списка источников и литературы, приложения. В </w:t>
      </w:r>
      <w:r w:rsidRPr="007B6DBF">
        <w:rPr>
          <w:rFonts w:ascii="Times New Roman" w:hAnsi="Times New Roman" w:cs="Times New Roman"/>
          <w:b/>
          <w:sz w:val="24"/>
          <w:szCs w:val="24"/>
        </w:rPr>
        <w:t>первой главе</w:t>
      </w:r>
      <w:r w:rsidRPr="007B6DBF">
        <w:rPr>
          <w:rFonts w:ascii="Times New Roman" w:hAnsi="Times New Roman" w:cs="Times New Roman"/>
          <w:sz w:val="24"/>
          <w:szCs w:val="24"/>
        </w:rPr>
        <w:t xml:space="preserve"> проводится обзор теоретических основ брендинга территорий, его основных принципов и этапов.</w:t>
      </w:r>
      <w:r w:rsidRPr="007B6DBF">
        <w:rPr>
          <w:rFonts w:ascii="Times New Roman" w:hAnsi="Times New Roman" w:cs="Times New Roman"/>
          <w:b/>
          <w:sz w:val="24"/>
          <w:szCs w:val="24"/>
        </w:rPr>
        <w:t xml:space="preserve"> Вторая глава </w:t>
      </w:r>
      <w:r w:rsidRPr="007B6DBF">
        <w:rPr>
          <w:rFonts w:ascii="Times New Roman" w:hAnsi="Times New Roman" w:cs="Times New Roman"/>
          <w:sz w:val="24"/>
          <w:szCs w:val="24"/>
        </w:rPr>
        <w:t xml:space="preserve">исследует испанский опыт брендинга: его предпосылки, инструменты, мероприятия и результаты. В </w:t>
      </w:r>
      <w:r w:rsidRPr="007B6DBF">
        <w:rPr>
          <w:rFonts w:ascii="Times New Roman" w:hAnsi="Times New Roman" w:cs="Times New Roman"/>
          <w:b/>
          <w:sz w:val="24"/>
          <w:szCs w:val="24"/>
        </w:rPr>
        <w:t>третьей главе</w:t>
      </w:r>
      <w:r w:rsidRPr="007B6DBF">
        <w:rPr>
          <w:rFonts w:ascii="Times New Roman" w:hAnsi="Times New Roman" w:cs="Times New Roman"/>
          <w:sz w:val="24"/>
          <w:szCs w:val="24"/>
        </w:rPr>
        <w:t xml:space="preserve"> рассматриваются внутренние и внешние факторы, влияющие на процесс брендинга Испании, и даются рекомендации для дальнейшего продвижения бренда страны.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Отдельные положения диссертации были опубликованы в статьях:</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Захарова Ю. Бренд Санкт-Петербурга: практические рекомендации по совершенствованию // Международные гуманитарные связи. Т. </w:t>
      </w:r>
      <w:r w:rsidRPr="007B6DBF">
        <w:rPr>
          <w:rFonts w:ascii="Times New Roman" w:hAnsi="Times New Roman" w:cs="Times New Roman"/>
          <w:sz w:val="24"/>
          <w:szCs w:val="24"/>
          <w:lang w:val="en-US"/>
        </w:rPr>
        <w:t>XV</w:t>
      </w:r>
      <w:r w:rsidRPr="007B6DBF">
        <w:rPr>
          <w:rFonts w:ascii="Times New Roman" w:hAnsi="Times New Roman" w:cs="Times New Roman"/>
          <w:sz w:val="24"/>
          <w:szCs w:val="24"/>
        </w:rPr>
        <w:t xml:space="preserve">. Сб. материалов </w:t>
      </w:r>
      <w:r w:rsidRPr="007B6DBF">
        <w:rPr>
          <w:rFonts w:ascii="Times New Roman" w:hAnsi="Times New Roman" w:cs="Times New Roman"/>
          <w:sz w:val="24"/>
          <w:szCs w:val="24"/>
          <w:lang w:val="en-US"/>
        </w:rPr>
        <w:t>XV</w:t>
      </w:r>
      <w:r w:rsidRPr="007B6DBF">
        <w:rPr>
          <w:rFonts w:ascii="Times New Roman" w:hAnsi="Times New Roman" w:cs="Times New Roman"/>
          <w:sz w:val="24"/>
          <w:szCs w:val="24"/>
        </w:rPr>
        <w:t xml:space="preserve"> студенческой конференции 1-9 марта 2017 г. Новгород, 2017. С. 29 - 39.</w:t>
      </w:r>
    </w:p>
    <w:p w:rsidR="00FF0FA6" w:rsidRPr="007B6DBF" w:rsidRDefault="00FF0FA6" w:rsidP="00FF0FA6">
      <w:pPr>
        <w:spacing w:after="0" w:line="360" w:lineRule="auto"/>
        <w:ind w:firstLine="567"/>
        <w:jc w:val="both"/>
        <w:rPr>
          <w:rFonts w:ascii="Times New Roman" w:hAnsi="Times New Roman" w:cs="Times New Roman"/>
          <w:sz w:val="24"/>
          <w:szCs w:val="24"/>
        </w:rPr>
      </w:pPr>
      <w:r w:rsidRPr="007B6DBF">
        <w:rPr>
          <w:rFonts w:ascii="Times New Roman" w:hAnsi="Times New Roman" w:cs="Times New Roman"/>
          <w:sz w:val="24"/>
          <w:szCs w:val="24"/>
        </w:rPr>
        <w:t xml:space="preserve">Захарова Ю. Барселона «История успеха»: испанский опыт и российская действительность // </w:t>
      </w:r>
      <w:r w:rsidRPr="007B6DBF">
        <w:rPr>
          <w:rFonts w:ascii="Times New Roman" w:hAnsi="Times New Roman" w:cs="Times New Roman"/>
          <w:sz w:val="24"/>
          <w:szCs w:val="24"/>
          <w:lang w:val="en-US"/>
        </w:rPr>
        <w:t>PR</w:t>
      </w:r>
      <w:r w:rsidRPr="007B6DBF">
        <w:rPr>
          <w:rFonts w:ascii="Times New Roman" w:hAnsi="Times New Roman" w:cs="Times New Roman"/>
          <w:sz w:val="24"/>
          <w:szCs w:val="24"/>
        </w:rPr>
        <w:t xml:space="preserve"> в международных отношениях. Прикладные аспекты / Под редакцией Выходца Р.С. – СПб.: «Экспертные решения», 2015. С. 142 – 156.</w:t>
      </w:r>
    </w:p>
    <w:p w:rsidR="0080113C" w:rsidRPr="007B6DBF" w:rsidRDefault="00FF0FA6" w:rsidP="00FF0FA6">
      <w:pPr>
        <w:pStyle w:val="a7"/>
        <w:spacing w:line="360" w:lineRule="auto"/>
        <w:ind w:left="0" w:firstLine="567"/>
        <w:jc w:val="both"/>
        <w:rPr>
          <w:rStyle w:val="None"/>
          <w:rFonts w:ascii="Times New Roman" w:hAnsi="Times New Roman" w:cs="Times New Roman"/>
          <w:sz w:val="24"/>
          <w:szCs w:val="24"/>
        </w:rPr>
        <w:sectPr w:rsidR="0080113C" w:rsidRPr="007B6DBF" w:rsidSect="00786E12">
          <w:headerReference w:type="even" r:id="rId8"/>
          <w:headerReference w:type="default" r:id="rId9"/>
          <w:footerReference w:type="even" r:id="rId10"/>
          <w:footerReference w:type="default" r:id="rId11"/>
          <w:headerReference w:type="first" r:id="rId12"/>
          <w:footerReference w:type="first" r:id="rId13"/>
          <w:pgSz w:w="11906" w:h="16838"/>
          <w:pgMar w:top="1418" w:right="849" w:bottom="1843" w:left="1701" w:header="708" w:footer="708" w:gutter="0"/>
          <w:cols w:space="708"/>
          <w:titlePg/>
          <w:docGrid w:linePitch="360"/>
        </w:sectPr>
      </w:pPr>
      <w:r w:rsidRPr="007B6DBF">
        <w:rPr>
          <w:rFonts w:ascii="Times New Roman" w:hAnsi="Times New Roman" w:cs="Times New Roman"/>
          <w:sz w:val="24"/>
          <w:szCs w:val="24"/>
        </w:rPr>
        <w:t>Захарова Ю. Бренд Санкт-Петербурга: практические рекомендации по совершенствованию //</w:t>
      </w:r>
      <w:r w:rsidRPr="007B6DBF">
        <w:rPr>
          <w:rStyle w:val="a4"/>
          <w:rFonts w:ascii="Times New Roman" w:hAnsi="Times New Roman" w:cs="Times New Roman"/>
          <w:sz w:val="24"/>
          <w:szCs w:val="24"/>
        </w:rPr>
        <w:t xml:space="preserve"> </w:t>
      </w:r>
      <w:r w:rsidRPr="007B6DBF">
        <w:rPr>
          <w:rStyle w:val="None"/>
          <w:rFonts w:ascii="Times New Roman" w:hAnsi="Times New Roman" w:cs="Times New Roman"/>
          <w:sz w:val="24"/>
          <w:szCs w:val="24"/>
        </w:rPr>
        <w:t xml:space="preserve">Международные гуманитарные связи: материалы заочных сессий ежеквартальной студенческой научной конференции. Том </w:t>
      </w:r>
      <w:r w:rsidRPr="007B6DBF">
        <w:rPr>
          <w:rStyle w:val="None"/>
          <w:rFonts w:ascii="Times New Roman" w:hAnsi="Times New Roman" w:cs="Times New Roman"/>
          <w:sz w:val="24"/>
          <w:szCs w:val="24"/>
          <w:u w:color="FF0000"/>
        </w:rPr>
        <w:t xml:space="preserve">XVI. Великий </w:t>
      </w:r>
      <w:r w:rsidRPr="007B6DBF">
        <w:rPr>
          <w:rStyle w:val="None"/>
          <w:rFonts w:ascii="Times New Roman" w:hAnsi="Times New Roman" w:cs="Times New Roman"/>
          <w:sz w:val="24"/>
          <w:szCs w:val="24"/>
        </w:rPr>
        <w:t xml:space="preserve">Новгород, </w:t>
      </w:r>
      <w:r w:rsidRPr="007B6DBF">
        <w:rPr>
          <w:rStyle w:val="None"/>
          <w:rFonts w:ascii="Times New Roman" w:hAnsi="Times New Roman" w:cs="Times New Roman"/>
          <w:sz w:val="24"/>
          <w:szCs w:val="24"/>
          <w:u w:color="FF0000"/>
        </w:rPr>
        <w:t>2017</w:t>
      </w:r>
      <w:r w:rsidRPr="007B6DBF">
        <w:rPr>
          <w:rStyle w:val="None"/>
          <w:rFonts w:ascii="Times New Roman" w:hAnsi="Times New Roman" w:cs="Times New Roman"/>
          <w:sz w:val="24"/>
          <w:szCs w:val="24"/>
        </w:rPr>
        <w:t xml:space="preserve">. </w:t>
      </w:r>
      <w:r w:rsidRPr="007B6DBF">
        <w:rPr>
          <w:rFonts w:ascii="Times New Roman" w:hAnsi="Times New Roman" w:cs="Times New Roman"/>
          <w:sz w:val="24"/>
          <w:szCs w:val="24"/>
        </w:rPr>
        <w:t>URL</w:t>
      </w:r>
      <w:r w:rsidRPr="007B6DBF">
        <w:rPr>
          <w:rStyle w:val="None"/>
          <w:rFonts w:ascii="Times New Roman" w:hAnsi="Times New Roman" w:cs="Times New Roman"/>
          <w:sz w:val="24"/>
          <w:szCs w:val="24"/>
        </w:rPr>
        <w:t xml:space="preserve">: </w:t>
      </w:r>
      <w:r w:rsidRPr="007B6DBF">
        <w:rPr>
          <w:rFonts w:ascii="Times New Roman" w:hAnsi="Times New Roman" w:cs="Times New Roman"/>
          <w:sz w:val="24"/>
          <w:szCs w:val="24"/>
        </w:rPr>
        <w:t>http</w:t>
      </w:r>
      <w:r w:rsidRPr="007B6DBF">
        <w:rPr>
          <w:rStyle w:val="None"/>
          <w:rFonts w:ascii="Times New Roman" w:hAnsi="Times New Roman" w:cs="Times New Roman"/>
          <w:sz w:val="24"/>
          <w:szCs w:val="24"/>
        </w:rPr>
        <w:t>://</w:t>
      </w:r>
      <w:r w:rsidRPr="007B6DBF">
        <w:rPr>
          <w:rFonts w:ascii="Times New Roman" w:hAnsi="Times New Roman" w:cs="Times New Roman"/>
          <w:sz w:val="24"/>
          <w:szCs w:val="24"/>
        </w:rPr>
        <w:t>mgs</w:t>
      </w:r>
      <w:r w:rsidRPr="007B6DBF">
        <w:rPr>
          <w:rStyle w:val="None"/>
          <w:rFonts w:ascii="Times New Roman" w:hAnsi="Times New Roman" w:cs="Times New Roman"/>
          <w:sz w:val="24"/>
          <w:szCs w:val="24"/>
        </w:rPr>
        <w:t>.</w:t>
      </w:r>
      <w:r w:rsidRPr="007B6DBF">
        <w:rPr>
          <w:rFonts w:ascii="Times New Roman" w:hAnsi="Times New Roman" w:cs="Times New Roman"/>
          <w:sz w:val="24"/>
          <w:szCs w:val="24"/>
        </w:rPr>
        <w:t>org</w:t>
      </w:r>
      <w:r w:rsidRPr="007B6DBF">
        <w:rPr>
          <w:rStyle w:val="None"/>
          <w:rFonts w:ascii="Times New Roman" w:hAnsi="Times New Roman" w:cs="Times New Roman"/>
          <w:sz w:val="24"/>
          <w:szCs w:val="24"/>
        </w:rPr>
        <w:t>.</w:t>
      </w:r>
      <w:r w:rsidRPr="007B6DBF">
        <w:rPr>
          <w:rFonts w:ascii="Times New Roman" w:hAnsi="Times New Roman" w:cs="Times New Roman"/>
          <w:sz w:val="24"/>
          <w:szCs w:val="24"/>
        </w:rPr>
        <w:t>ru</w:t>
      </w:r>
      <w:r w:rsidRPr="007B6DBF">
        <w:rPr>
          <w:rStyle w:val="None"/>
          <w:rFonts w:ascii="Times New Roman" w:hAnsi="Times New Roman" w:cs="Times New Roman"/>
          <w:sz w:val="24"/>
          <w:szCs w:val="24"/>
        </w:rPr>
        <w:t>/?</w:t>
      </w:r>
      <w:r w:rsidRPr="007B6DBF">
        <w:rPr>
          <w:rFonts w:ascii="Times New Roman" w:hAnsi="Times New Roman" w:cs="Times New Roman"/>
          <w:sz w:val="24"/>
          <w:szCs w:val="24"/>
        </w:rPr>
        <w:t>page</w:t>
      </w:r>
      <w:r w:rsidRPr="007B6DBF">
        <w:rPr>
          <w:rStyle w:val="None"/>
          <w:rFonts w:ascii="Times New Roman" w:hAnsi="Times New Roman" w:cs="Times New Roman"/>
          <w:sz w:val="24"/>
          <w:szCs w:val="24"/>
        </w:rPr>
        <w:t>_</w:t>
      </w:r>
      <w:r w:rsidRPr="007B6DBF">
        <w:rPr>
          <w:rFonts w:ascii="Times New Roman" w:hAnsi="Times New Roman" w:cs="Times New Roman"/>
          <w:sz w:val="24"/>
          <w:szCs w:val="24"/>
        </w:rPr>
        <w:t>id</w:t>
      </w:r>
      <w:r w:rsidRPr="007B6DBF">
        <w:rPr>
          <w:rStyle w:val="None"/>
          <w:rFonts w:ascii="Times New Roman" w:hAnsi="Times New Roman" w:cs="Times New Roman"/>
          <w:sz w:val="24"/>
          <w:szCs w:val="24"/>
        </w:rPr>
        <w:t>=597 (</w:t>
      </w:r>
      <w:r w:rsidRPr="007B6DBF">
        <w:rPr>
          <w:rFonts w:ascii="Times New Roman" w:hAnsi="Times New Roman" w:cs="Times New Roman"/>
          <w:sz w:val="24"/>
          <w:szCs w:val="24"/>
        </w:rPr>
        <w:t>ISBN</w:t>
      </w:r>
      <w:r w:rsidRPr="007B6DBF">
        <w:rPr>
          <w:rStyle w:val="None"/>
          <w:rFonts w:ascii="Times New Roman" w:hAnsi="Times New Roman" w:cs="Times New Roman"/>
          <w:sz w:val="24"/>
          <w:szCs w:val="24"/>
        </w:rPr>
        <w:t xml:space="preserve"> 2310-9203).</w:t>
      </w:r>
    </w:p>
    <w:p w:rsidR="00FF0FA6" w:rsidRPr="007B6DBF" w:rsidRDefault="00FF0FA6" w:rsidP="0080113C">
      <w:pPr>
        <w:pStyle w:val="a7"/>
        <w:spacing w:line="360" w:lineRule="auto"/>
        <w:ind w:left="0" w:firstLine="567"/>
        <w:jc w:val="both"/>
        <w:rPr>
          <w:rStyle w:val="a6"/>
          <w:rFonts w:ascii="Times New Roman" w:hAnsi="Times New Roman" w:cs="Times New Roman"/>
          <w:color w:val="auto"/>
          <w:sz w:val="24"/>
          <w:szCs w:val="24"/>
          <w:u w:val="none"/>
        </w:rPr>
      </w:pPr>
      <w:r w:rsidRPr="007B6DBF">
        <w:rPr>
          <w:rStyle w:val="None"/>
          <w:rFonts w:ascii="Times New Roman" w:hAnsi="Times New Roman" w:cs="Times New Roman"/>
          <w:sz w:val="24"/>
          <w:szCs w:val="24"/>
        </w:rPr>
        <w:lastRenderedPageBreak/>
        <w:t xml:space="preserve">  </w:t>
      </w:r>
      <w:r w:rsidRPr="007B6DBF">
        <w:rPr>
          <w:rStyle w:val="a6"/>
          <w:rFonts w:ascii="Times New Roman" w:hAnsi="Times New Roman" w:cs="Times New Roman"/>
          <w:b/>
          <w:color w:val="auto"/>
          <w:sz w:val="28"/>
          <w:szCs w:val="28"/>
          <w:u w:val="none"/>
        </w:rPr>
        <w:t xml:space="preserve">Глава </w:t>
      </w:r>
      <w:r w:rsidRPr="007B6DBF">
        <w:rPr>
          <w:rStyle w:val="a6"/>
          <w:rFonts w:ascii="Times New Roman" w:hAnsi="Times New Roman" w:cs="Times New Roman"/>
          <w:b/>
          <w:color w:val="auto"/>
          <w:sz w:val="28"/>
          <w:szCs w:val="28"/>
          <w:u w:val="none"/>
          <w:lang w:val="es-ES"/>
        </w:rPr>
        <w:t>I</w:t>
      </w:r>
      <w:r w:rsidRPr="007B6DBF">
        <w:rPr>
          <w:rStyle w:val="a6"/>
          <w:rFonts w:ascii="Times New Roman" w:hAnsi="Times New Roman" w:cs="Times New Roman"/>
          <w:b/>
          <w:color w:val="auto"/>
          <w:sz w:val="28"/>
          <w:szCs w:val="28"/>
          <w:u w:val="none"/>
        </w:rPr>
        <w:t>. Теоретические аспекты территориального брендинга</w:t>
      </w:r>
    </w:p>
    <w:p w:rsidR="00CA0DC8" w:rsidRPr="007B6DBF" w:rsidRDefault="00CA0DC8" w:rsidP="00FF0FA6">
      <w:pPr>
        <w:jc w:val="center"/>
        <w:rPr>
          <w:rStyle w:val="a6"/>
          <w:rFonts w:ascii="Times New Roman" w:hAnsi="Times New Roman" w:cs="Times New Roman"/>
          <w:b/>
          <w:color w:val="auto"/>
          <w:sz w:val="28"/>
          <w:szCs w:val="28"/>
          <w:u w:val="none"/>
        </w:rPr>
      </w:pPr>
    </w:p>
    <w:p w:rsidR="00FF0FA6" w:rsidRPr="007B6DBF" w:rsidRDefault="00FF0FA6" w:rsidP="006D4BAF">
      <w:pPr>
        <w:pStyle w:val="a7"/>
        <w:numPr>
          <w:ilvl w:val="1"/>
          <w:numId w:val="4"/>
        </w:numPr>
        <w:jc w:val="center"/>
        <w:rPr>
          <w:rFonts w:ascii="Times New Roman" w:hAnsi="Times New Roman" w:cs="Times New Roman"/>
          <w:b/>
          <w:sz w:val="24"/>
          <w:szCs w:val="24"/>
        </w:rPr>
      </w:pPr>
      <w:r w:rsidRPr="007B6DBF">
        <w:rPr>
          <w:rFonts w:ascii="Times New Roman" w:hAnsi="Times New Roman" w:cs="Times New Roman"/>
          <w:b/>
          <w:sz w:val="24"/>
          <w:szCs w:val="24"/>
        </w:rPr>
        <w:t xml:space="preserve"> Понятия бренда и брендинга в современной науке</w:t>
      </w:r>
    </w:p>
    <w:p w:rsidR="00FF0FA6" w:rsidRPr="007B6DBF" w:rsidRDefault="00FF0FA6" w:rsidP="00FF0FA6">
      <w:pPr>
        <w:pStyle w:val="a7"/>
        <w:ind w:left="360"/>
        <w:rPr>
          <w:b/>
          <w:sz w:val="24"/>
          <w:szCs w:val="24"/>
        </w:rPr>
      </w:pPr>
    </w:p>
    <w:p w:rsidR="00FF0FA6" w:rsidRPr="007B6DBF" w:rsidRDefault="00FF0FA6" w:rsidP="00FF0FA6">
      <w:pPr>
        <w:spacing w:after="0" w:line="360" w:lineRule="auto"/>
        <w:ind w:firstLine="709"/>
        <w:jc w:val="both"/>
        <w:rPr>
          <w:rFonts w:ascii="Times New Roman" w:hAnsi="Times New Roman" w:cs="Times New Roman"/>
          <w:b/>
          <w:strike/>
          <w:sz w:val="24"/>
          <w:szCs w:val="24"/>
        </w:rPr>
      </w:pPr>
      <w:r w:rsidRPr="007B6DBF">
        <w:rPr>
          <w:rFonts w:ascii="Times New Roman" w:hAnsi="Times New Roman" w:cs="Times New Roman"/>
          <w:sz w:val="24"/>
          <w:szCs w:val="24"/>
        </w:rPr>
        <w:t>Вследствие усиления процессов глобализации растет конкуренция между людьми, товарами и территориями. С целью выделения особенных положительных качеств субъекта, повышения его конкурентоспособности создаются бренды. Н</w:t>
      </w:r>
      <w:r w:rsidRPr="007B6DBF">
        <w:rPr>
          <w:rFonts w:ascii="Times New Roman" w:hAnsi="Times New Roman" w:cs="Times New Roman"/>
          <w:kern w:val="16"/>
          <w:sz w:val="24"/>
          <w:szCs w:val="24"/>
        </w:rPr>
        <w:t xml:space="preserve">есмотря на то что в русском языке слово «бренд» является достаточно «молодым» и заимствованным из английского языка, оно имеет давние корни. В латинском языке brend </w:t>
      </w:r>
      <w:r w:rsidRPr="007B6DBF">
        <w:rPr>
          <w:rFonts w:ascii="Times New Roman" w:hAnsi="Times New Roman" w:cs="Times New Roman"/>
          <w:sz w:val="24"/>
          <w:szCs w:val="24"/>
        </w:rPr>
        <w:t>–</w:t>
      </w:r>
      <w:r w:rsidRPr="007B6DBF">
        <w:rPr>
          <w:rFonts w:ascii="Times New Roman" w:hAnsi="Times New Roman" w:cs="Times New Roman"/>
          <w:kern w:val="16"/>
          <w:sz w:val="24"/>
          <w:szCs w:val="24"/>
        </w:rPr>
        <w:t xml:space="preserve"> это </w:t>
      </w:r>
      <w:r w:rsidRPr="007B6DBF">
        <w:rPr>
          <w:rFonts w:ascii="Times New Roman" w:hAnsi="Times New Roman" w:cs="Times New Roman"/>
          <w:i/>
          <w:kern w:val="16"/>
          <w:sz w:val="24"/>
          <w:szCs w:val="24"/>
        </w:rPr>
        <w:t>клеймо</w:t>
      </w:r>
      <w:r w:rsidRPr="007B6DBF">
        <w:rPr>
          <w:rFonts w:ascii="Times New Roman" w:hAnsi="Times New Roman" w:cs="Times New Roman"/>
          <w:kern w:val="16"/>
          <w:sz w:val="24"/>
          <w:szCs w:val="24"/>
        </w:rPr>
        <w:t xml:space="preserve">, которым еще в древние времена помечался товар особого качества, а в скандинавском brandr </w:t>
      </w:r>
      <w:r w:rsidRPr="007B6DBF">
        <w:rPr>
          <w:rFonts w:ascii="Times New Roman" w:hAnsi="Times New Roman" w:cs="Times New Roman"/>
          <w:sz w:val="24"/>
          <w:szCs w:val="24"/>
        </w:rPr>
        <w:t xml:space="preserve">– </w:t>
      </w:r>
      <w:r w:rsidRPr="007B6DBF">
        <w:rPr>
          <w:rFonts w:ascii="Times New Roman" w:hAnsi="Times New Roman" w:cs="Times New Roman"/>
          <w:i/>
          <w:kern w:val="16"/>
          <w:sz w:val="24"/>
          <w:szCs w:val="24"/>
        </w:rPr>
        <w:t>жечь, выжигать</w:t>
      </w:r>
      <w:r w:rsidRPr="007B6DBF">
        <w:rPr>
          <w:rStyle w:val="a5"/>
          <w:rFonts w:ascii="Times New Roman" w:hAnsi="Times New Roman" w:cs="Times New Roman"/>
          <w:kern w:val="16"/>
          <w:sz w:val="24"/>
          <w:szCs w:val="24"/>
        </w:rPr>
        <w:footnoteReference w:id="82"/>
      </w:r>
      <w:r w:rsidRPr="007B6DBF">
        <w:rPr>
          <w:rFonts w:ascii="Times New Roman" w:hAnsi="Times New Roman" w:cs="Times New Roman"/>
          <w:kern w:val="16"/>
          <w:sz w:val="24"/>
          <w:szCs w:val="24"/>
        </w:rPr>
        <w:t>. Таким образом клейменный предмет выделялся из общей массы и всегда продавался по более высокой цене</w:t>
      </w:r>
      <w:r w:rsidRPr="007B6DBF">
        <w:rPr>
          <w:rStyle w:val="a5"/>
          <w:rFonts w:ascii="Times New Roman" w:hAnsi="Times New Roman" w:cs="Times New Roman"/>
          <w:kern w:val="16"/>
          <w:sz w:val="24"/>
          <w:szCs w:val="24"/>
        </w:rPr>
        <w:footnoteReference w:id="83"/>
      </w:r>
      <w:r w:rsidRPr="007B6DBF">
        <w:rPr>
          <w:rFonts w:ascii="Times New Roman" w:hAnsi="Times New Roman" w:cs="Times New Roman"/>
          <w:kern w:val="16"/>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современном понимании бренд подразумевает аналогичные свойства товара или услуги: индивидуальность и качество. Причем, как абсолютно точно трактуется слово «</w:t>
      </w:r>
      <w:r w:rsidRPr="007B6DBF">
        <w:rPr>
          <w:rFonts w:ascii="Times New Roman" w:hAnsi="Times New Roman" w:cs="Times New Roman"/>
          <w:sz w:val="24"/>
          <w:szCs w:val="24"/>
          <w:lang w:val="es-ES"/>
        </w:rPr>
        <w:t>brand</w:t>
      </w:r>
      <w:r w:rsidRPr="007B6DBF">
        <w:rPr>
          <w:rFonts w:ascii="Times New Roman" w:hAnsi="Times New Roman" w:cs="Times New Roman"/>
          <w:sz w:val="24"/>
          <w:szCs w:val="24"/>
        </w:rPr>
        <w:t>» в англо-русском словаре Мюллера, это «выжженное клеймо», «тавро», «фабричная марка», «качество», а также «отпечатываться в памяти, оставлять неизгладимое впечатление»</w:t>
      </w:r>
      <w:r w:rsidRPr="007B6DBF">
        <w:rPr>
          <w:rStyle w:val="a5"/>
          <w:rFonts w:ascii="Times New Roman" w:hAnsi="Times New Roman" w:cs="Times New Roman"/>
          <w:sz w:val="24"/>
          <w:szCs w:val="24"/>
        </w:rPr>
        <w:footnoteReference w:id="84"/>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i/>
          <w:sz w:val="24"/>
          <w:szCs w:val="24"/>
        </w:rPr>
        <w:t>Маркетинговый</w:t>
      </w:r>
      <w:r w:rsidRPr="007B6DBF">
        <w:rPr>
          <w:rFonts w:ascii="Times New Roman" w:hAnsi="Times New Roman" w:cs="Times New Roman"/>
          <w:sz w:val="24"/>
          <w:szCs w:val="24"/>
        </w:rPr>
        <w:t xml:space="preserve"> подход к пониманию феномена заключает в себе прежде всего восприятие бренда с коммерческой точки зрения, то есть как необходимого для успешной продажи товара. Американская ассоциация маркетинга (American Marketing Association, AMA) определяет бренд как «название, определение, дизайн, или символ, или иную характеристику, идентифицирующую товар или услугу одного производителя среди других»</w:t>
      </w:r>
      <w:r w:rsidRPr="007B6DBF">
        <w:rPr>
          <w:rStyle w:val="a5"/>
          <w:rFonts w:ascii="Times New Roman" w:hAnsi="Times New Roman" w:cs="Times New Roman"/>
          <w:sz w:val="24"/>
          <w:szCs w:val="24"/>
        </w:rPr>
        <w:footnoteReference w:id="85"/>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Не одно определение бренда дает и «отец современного маркетинга» Филипп Котлер. Классическая трактовка данного термина им сформулирована следующим образом: «бренд - это название, термин, знак, символ или дизайн, или их совокупность, </w:t>
      </w:r>
      <w:r w:rsidRPr="007B6DBF">
        <w:rPr>
          <w:rFonts w:ascii="Times New Roman" w:hAnsi="Times New Roman" w:cs="Times New Roman"/>
          <w:sz w:val="24"/>
          <w:szCs w:val="24"/>
        </w:rPr>
        <w:lastRenderedPageBreak/>
        <w:t>предназначенные для идентификации товаров и услуг одного продавца или группы продавцов и для отличия их от конкурирующих»</w:t>
      </w:r>
      <w:r w:rsidRPr="007B6DBF">
        <w:rPr>
          <w:rStyle w:val="a5"/>
          <w:rFonts w:ascii="Times New Roman" w:hAnsi="Times New Roman" w:cs="Times New Roman"/>
          <w:sz w:val="24"/>
          <w:szCs w:val="24"/>
        </w:rPr>
        <w:footnoteReference w:id="86"/>
      </w:r>
      <w:r w:rsidRPr="007B6DBF">
        <w:rPr>
          <w:rFonts w:ascii="Times New Roman" w:hAnsi="Times New Roman" w:cs="Times New Roman"/>
          <w:sz w:val="24"/>
          <w:szCs w:val="24"/>
        </w:rPr>
        <w:t>. Как видно из двух последних определений, ключевой особенностью бренда является его способность выделяться на общем фоне и привлекать больше внимания.</w:t>
      </w:r>
    </w:p>
    <w:p w:rsidR="00FF0FA6" w:rsidRPr="007B6DBF" w:rsidRDefault="00FF0FA6" w:rsidP="00FF0FA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w:t>
      </w:r>
      <w:r w:rsidRPr="007B6DBF">
        <w:rPr>
          <w:rFonts w:ascii="Times New Roman" w:hAnsi="Times New Roman" w:cs="Times New Roman"/>
          <w:i/>
          <w:sz w:val="24"/>
          <w:szCs w:val="24"/>
          <w:shd w:val="clear" w:color="auto" w:fill="FFFFFF"/>
        </w:rPr>
        <w:t>Психологическая</w:t>
      </w:r>
      <w:r w:rsidRPr="007B6DBF">
        <w:rPr>
          <w:rFonts w:ascii="Times New Roman" w:hAnsi="Times New Roman" w:cs="Times New Roman"/>
          <w:sz w:val="24"/>
          <w:szCs w:val="24"/>
          <w:shd w:val="clear" w:color="auto" w:fill="FFFFFF"/>
        </w:rPr>
        <w:t>» коннотация бренда свойственна большинству практиков и теоретиков брендинга. Одни убеждены, что «бренд апеллирует к чувствам»</w:t>
      </w:r>
      <w:r w:rsidRPr="007B6DBF">
        <w:rPr>
          <w:rStyle w:val="a5"/>
          <w:rFonts w:ascii="Times New Roman" w:hAnsi="Times New Roman" w:cs="Times New Roman"/>
          <w:sz w:val="24"/>
          <w:szCs w:val="24"/>
          <w:shd w:val="clear" w:color="auto" w:fill="FFFFFF"/>
        </w:rPr>
        <w:footnoteReference w:id="87"/>
      </w:r>
      <w:r w:rsidRPr="007B6DBF">
        <w:rPr>
          <w:rFonts w:ascii="Times New Roman" w:hAnsi="Times New Roman" w:cs="Times New Roman"/>
          <w:sz w:val="24"/>
          <w:szCs w:val="24"/>
          <w:shd w:val="clear" w:color="auto" w:fill="FFFFFF"/>
        </w:rPr>
        <w:t>, другие рекомендуют, что «если вы хотите построить бренд, вы должны сосредоточить свои усилия на завоевании места в сознании потребителя»</w:t>
      </w:r>
      <w:r w:rsidRPr="007B6DBF">
        <w:rPr>
          <w:rStyle w:val="a5"/>
          <w:rFonts w:ascii="Times New Roman" w:hAnsi="Times New Roman" w:cs="Times New Roman"/>
          <w:sz w:val="24"/>
          <w:szCs w:val="24"/>
          <w:shd w:val="clear" w:color="auto" w:fill="FFFFFF"/>
        </w:rPr>
        <w:footnoteReference w:id="88"/>
      </w:r>
      <w:r w:rsidRPr="007B6DBF">
        <w:rPr>
          <w:rFonts w:ascii="Times New Roman" w:hAnsi="Times New Roman" w:cs="Times New Roman"/>
          <w:sz w:val="24"/>
          <w:szCs w:val="24"/>
          <w:shd w:val="clear" w:color="auto" w:fill="FFFFFF"/>
        </w:rPr>
        <w:t xml:space="preserve">. Американский специалист по брендингу, дизайну и креативности, глава брендингового агентства </w:t>
      </w:r>
      <w:r w:rsidRPr="007B6DBF">
        <w:rPr>
          <w:rFonts w:ascii="Times New Roman" w:hAnsi="Times New Roman" w:cs="Times New Roman"/>
          <w:sz w:val="24"/>
          <w:szCs w:val="24"/>
          <w:shd w:val="clear" w:color="auto" w:fill="FFFFFF"/>
          <w:lang w:val="en-US"/>
        </w:rPr>
        <w:t>Liquid</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Agency</w:t>
      </w:r>
      <w:r w:rsidRPr="007B6DBF">
        <w:rPr>
          <w:rFonts w:ascii="Times New Roman" w:hAnsi="Times New Roman" w:cs="Times New Roman"/>
          <w:sz w:val="24"/>
          <w:szCs w:val="24"/>
          <w:shd w:val="clear" w:color="auto" w:fill="FFFFFF"/>
        </w:rPr>
        <w:t xml:space="preserve"> Марти Ньюмейер, давая определение бренду, подчеркивает его особую характеристику: «бренд – это внутренние ощущения человека по отношению к продукту, услуге или компании»</w:t>
      </w:r>
      <w:r w:rsidRPr="007B6DBF">
        <w:rPr>
          <w:rStyle w:val="a5"/>
          <w:rFonts w:ascii="Times New Roman" w:hAnsi="Times New Roman" w:cs="Times New Roman"/>
          <w:sz w:val="24"/>
          <w:szCs w:val="24"/>
          <w:shd w:val="clear" w:color="auto" w:fill="FFFFFF"/>
          <w:lang w:val="en-US"/>
        </w:rPr>
        <w:footnoteReference w:id="89"/>
      </w:r>
      <w:r w:rsidRPr="007B6DBF">
        <w:rPr>
          <w:rFonts w:ascii="Times New Roman" w:hAnsi="Times New Roman" w:cs="Times New Roman"/>
          <w:sz w:val="24"/>
          <w:szCs w:val="24"/>
          <w:shd w:val="clear" w:color="auto" w:fill="FFFFFF"/>
        </w:rPr>
        <w:t>.</w:t>
      </w:r>
    </w:p>
    <w:p w:rsidR="00FF0FA6" w:rsidRPr="007B6DBF" w:rsidRDefault="00FF0FA6" w:rsidP="00FF0FA6">
      <w:pPr>
        <w:spacing w:after="0" w:line="360" w:lineRule="auto"/>
        <w:ind w:firstLine="709"/>
        <w:jc w:val="both"/>
        <w:rPr>
          <w:rStyle w:val="apple-converted-space"/>
          <w:rFonts w:ascii="Times New Roman" w:hAnsi="Times New Roman" w:cs="Times New Roman"/>
          <w:b/>
          <w:sz w:val="24"/>
          <w:szCs w:val="24"/>
        </w:rPr>
      </w:pPr>
      <w:r w:rsidRPr="007B6DBF">
        <w:rPr>
          <w:rFonts w:ascii="Times New Roman" w:hAnsi="Times New Roman" w:cs="Times New Roman"/>
          <w:sz w:val="24"/>
          <w:szCs w:val="24"/>
        </w:rPr>
        <w:t>Дэвид Огилви, известный специалист по рекламе, автор ряда успешных брендинговых кампаний Schweppes, Dove, Rolls-Royce, American Express, определяет бренд как «неосязаемую совокупность атрибутов продукта: названия, упаковки, стоимости, истории, репутации и способа его продвижения»</w:t>
      </w:r>
      <w:r w:rsidRPr="007B6DBF">
        <w:rPr>
          <w:rStyle w:val="a5"/>
          <w:rFonts w:ascii="Times New Roman" w:hAnsi="Times New Roman" w:cs="Times New Roman"/>
          <w:sz w:val="24"/>
          <w:szCs w:val="24"/>
        </w:rPr>
        <w:footnoteReference w:id="90"/>
      </w:r>
      <w:r w:rsidRPr="007B6DBF">
        <w:rPr>
          <w:rFonts w:ascii="Times New Roman" w:hAnsi="Times New Roman" w:cs="Times New Roman"/>
          <w:sz w:val="24"/>
          <w:szCs w:val="24"/>
        </w:rPr>
        <w:t xml:space="preserve">. Данный </w:t>
      </w:r>
      <w:r w:rsidRPr="007B6DBF">
        <w:rPr>
          <w:rFonts w:ascii="Times New Roman" w:hAnsi="Times New Roman" w:cs="Times New Roman"/>
          <w:i/>
          <w:sz w:val="24"/>
          <w:szCs w:val="24"/>
        </w:rPr>
        <w:t>практический</w:t>
      </w:r>
      <w:r w:rsidRPr="007B6DBF">
        <w:rPr>
          <w:rFonts w:ascii="Times New Roman" w:hAnsi="Times New Roman" w:cs="Times New Roman"/>
          <w:sz w:val="24"/>
          <w:szCs w:val="24"/>
        </w:rPr>
        <w:t xml:space="preserve"> подход к пониманию бренда указывает</w:t>
      </w:r>
      <w:r w:rsidRPr="007B6DBF">
        <w:rPr>
          <w:rStyle w:val="apple-converted-space"/>
          <w:rFonts w:ascii="Times New Roman" w:hAnsi="Times New Roman" w:cs="Times New Roman"/>
          <w:sz w:val="24"/>
          <w:szCs w:val="24"/>
          <w:lang w:val="en-US"/>
        </w:rPr>
        <w:t> </w:t>
      </w:r>
      <w:r w:rsidRPr="007B6DBF">
        <w:rPr>
          <w:rStyle w:val="apple-converted-space"/>
          <w:rFonts w:ascii="Times New Roman" w:hAnsi="Times New Roman" w:cs="Times New Roman"/>
          <w:sz w:val="24"/>
          <w:szCs w:val="24"/>
        </w:rPr>
        <w:t xml:space="preserve">на важнейшие составляющие, которые необходимо непременно учитывать при разработке бренда.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kern w:val="16"/>
          <w:sz w:val="24"/>
          <w:szCs w:val="24"/>
        </w:rPr>
        <w:t xml:space="preserve">В Российской Федерации понятия «бренд» и «торговая марка» законодательно не закреплены. В соответствии с Законом РФ «О товарных знаках, знаках обслуживания и наименованиях мест происхождения товара», в употребление введен «товарный знак» </w:t>
      </w:r>
      <w:r w:rsidRPr="007B6DBF">
        <w:rPr>
          <w:rFonts w:ascii="Times New Roman" w:hAnsi="Times New Roman" w:cs="Times New Roman"/>
          <w:sz w:val="24"/>
          <w:szCs w:val="24"/>
        </w:rPr>
        <w:t>–</w:t>
      </w:r>
      <w:r w:rsidRPr="007B6DBF">
        <w:rPr>
          <w:rFonts w:ascii="Times New Roman" w:hAnsi="Times New Roman" w:cs="Times New Roman"/>
          <w:kern w:val="16"/>
          <w:sz w:val="24"/>
          <w:szCs w:val="24"/>
        </w:rPr>
        <w:t xml:space="preserve"> это обозначение, способное отличить товары и услуги одних юридических или физических лиц от однородных товаров и услуг других юридических или физических лиц</w:t>
      </w:r>
      <w:r w:rsidRPr="007B6DBF">
        <w:rPr>
          <w:rStyle w:val="a5"/>
          <w:rFonts w:ascii="Times New Roman" w:hAnsi="Times New Roman" w:cs="Times New Roman"/>
          <w:kern w:val="16"/>
          <w:sz w:val="24"/>
          <w:szCs w:val="24"/>
        </w:rPr>
        <w:footnoteReference w:id="91"/>
      </w:r>
      <w:r w:rsidRPr="007B6DBF">
        <w:rPr>
          <w:rFonts w:ascii="Times New Roman" w:hAnsi="Times New Roman" w:cs="Times New Roman"/>
          <w:sz w:val="24"/>
          <w:szCs w:val="24"/>
        </w:rPr>
        <w:t xml:space="preserve">. В обиходе </w:t>
      </w:r>
      <w:r w:rsidRPr="007B6DBF">
        <w:rPr>
          <w:rFonts w:ascii="Times New Roman" w:hAnsi="Times New Roman" w:cs="Times New Roman"/>
          <w:sz w:val="24"/>
          <w:szCs w:val="24"/>
        </w:rPr>
        <w:br/>
      </w:r>
      <w:r w:rsidRPr="007B6DBF">
        <w:rPr>
          <w:rFonts w:ascii="Times New Roman" w:hAnsi="Times New Roman" w:cs="Times New Roman"/>
          <w:sz w:val="24"/>
          <w:szCs w:val="24"/>
        </w:rPr>
        <w:lastRenderedPageBreak/>
        <w:t>в нашей стране брендом именуют дорогостоящий, сильно разрекламированный и легко узнаваемый товар.</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Все вышеприведенные определения одинаково важны и целесообразны, поскольку отражают многогранную природу товара-бренда. Правомерно заключить, что бренд персонифицирует товар - подчеркивает его отличие от аналогичных и вызывает в сознании потребителей связанные с ним стойкие (положительные) ассоциации, эмоции и впечатления. Вместе с эмоциями в сознании человека складываются и определенные ожидания</w:t>
      </w:r>
      <w:r w:rsidRPr="007B6DBF">
        <w:rPr>
          <w:rStyle w:val="a5"/>
          <w:rFonts w:ascii="Times New Roman" w:hAnsi="Times New Roman" w:cs="Times New Roman"/>
          <w:sz w:val="24"/>
          <w:szCs w:val="24"/>
        </w:rPr>
        <w:footnoteReference w:id="92"/>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Необходимо отличать бренд от таких смежных понятий, как имидж и репутация. Один из ведущих российских имиджмейкеров, вице-президент Академии имиджелогии, научный руководитель Гильдии маркетологов Александр Панкрухин определяет имидж как «</w:t>
      </w:r>
      <w:r w:rsidRPr="007B6DBF">
        <w:rPr>
          <w:rFonts w:ascii="Times New Roman" w:hAnsi="Times New Roman" w:cs="Times New Roman"/>
          <w:i/>
          <w:sz w:val="24"/>
          <w:szCs w:val="24"/>
        </w:rPr>
        <w:t>сформировавшийся в психике</w:t>
      </w:r>
      <w:r w:rsidRPr="007B6DBF">
        <w:rPr>
          <w:rFonts w:ascii="Times New Roman" w:hAnsi="Times New Roman" w:cs="Times New Roman"/>
          <w:sz w:val="24"/>
          <w:szCs w:val="24"/>
        </w:rPr>
        <w:t xml:space="preserve"> людей образ объекта, к которому у них возникает оценочное отношение, проявляемое в форме мнения».</w:t>
      </w:r>
      <w:r w:rsidRPr="007B6DBF">
        <w:rPr>
          <w:rStyle w:val="a5"/>
          <w:rFonts w:ascii="Times New Roman" w:hAnsi="Times New Roman" w:cs="Times New Roman"/>
          <w:sz w:val="24"/>
          <w:szCs w:val="24"/>
        </w:rPr>
        <w:t xml:space="preserve"> </w:t>
      </w:r>
      <w:r w:rsidRPr="007B6DBF">
        <w:rPr>
          <w:rFonts w:ascii="Times New Roman" w:hAnsi="Times New Roman" w:cs="Times New Roman"/>
          <w:sz w:val="24"/>
          <w:szCs w:val="24"/>
        </w:rPr>
        <w:t>При этом он выделяет большое количество значимых различий между брендом и имиджем, важнейшее из которых – обязательно позитивный характер бренда и необходимость управления им</w:t>
      </w:r>
      <w:r w:rsidRPr="007B6DBF">
        <w:rPr>
          <w:rStyle w:val="a5"/>
          <w:rFonts w:ascii="Times New Roman" w:hAnsi="Times New Roman" w:cs="Times New Roman"/>
          <w:sz w:val="24"/>
          <w:szCs w:val="24"/>
        </w:rPr>
        <w:footnoteReference w:id="93"/>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kern w:val="16"/>
          <w:sz w:val="24"/>
          <w:szCs w:val="24"/>
        </w:rPr>
      </w:pPr>
      <w:r w:rsidRPr="007B6DBF">
        <w:rPr>
          <w:rFonts w:ascii="Times New Roman" w:hAnsi="Times New Roman" w:cs="Times New Roman"/>
          <w:sz w:val="24"/>
          <w:szCs w:val="24"/>
        </w:rPr>
        <w:t>В свою очередь репутация - более широкое понятие, чем имидж, и обозначает «совокупное представление о субъекте, накопленное за длительные период времени. Оно отражает глубинное, комплексное восприятие объекта целевой аудиторией, основанное на долговременном контакте с ним»</w:t>
      </w:r>
      <w:r w:rsidRPr="007B6DBF">
        <w:rPr>
          <w:rStyle w:val="a5"/>
          <w:rFonts w:ascii="Times New Roman" w:hAnsi="Times New Roman" w:cs="Times New Roman"/>
          <w:sz w:val="24"/>
          <w:szCs w:val="24"/>
        </w:rPr>
        <w:footnoteReference w:id="94"/>
      </w:r>
      <w:r w:rsidRPr="007B6DBF">
        <w:rPr>
          <w:rFonts w:ascii="Times New Roman" w:hAnsi="Times New Roman" w:cs="Times New Roman"/>
          <w:sz w:val="24"/>
          <w:szCs w:val="24"/>
        </w:rPr>
        <w:t xml:space="preserve">. Таким образом, бренд охватывает оба понятия - «имидж» и «репутацию», поскольку представляет собой «комплекс представлений </w:t>
      </w:r>
      <w:r w:rsidRPr="007B6DBF">
        <w:rPr>
          <w:rFonts w:ascii="Times New Roman" w:hAnsi="Times New Roman" w:cs="Times New Roman"/>
          <w:sz w:val="24"/>
          <w:szCs w:val="24"/>
        </w:rPr>
        <w:br/>
        <w:t>о субъекте и отдельных сторонах его деятельности, которые приводят не просто к пассивной идентификации субъекта, но к образованию долгосрочных взаимовыгодных связей между ним и его потребителем»</w:t>
      </w:r>
      <w:r w:rsidRPr="007B6DBF">
        <w:rPr>
          <w:rStyle w:val="a5"/>
          <w:rFonts w:ascii="Times New Roman" w:hAnsi="Times New Roman" w:cs="Times New Roman"/>
          <w:sz w:val="24"/>
          <w:szCs w:val="24"/>
        </w:rPr>
        <w:footnoteReference w:id="95"/>
      </w:r>
      <w:r w:rsidRPr="007B6DBF">
        <w:rPr>
          <w:rFonts w:ascii="Times New Roman" w:hAnsi="Times New Roman" w:cs="Times New Roman"/>
          <w:sz w:val="24"/>
          <w:szCs w:val="24"/>
        </w:rPr>
        <w:t xml:space="preserve">. </w:t>
      </w:r>
      <w:r w:rsidRPr="007B6DBF">
        <w:rPr>
          <w:rFonts w:ascii="Times New Roman" w:hAnsi="Times New Roman" w:cs="Times New Roman"/>
          <w:kern w:val="16"/>
          <w:sz w:val="24"/>
          <w:szCs w:val="24"/>
        </w:rPr>
        <w:t>При этом также подчеркнем, что «имидж бренда – понятие субъективное. Любые два человека, как бы они не были похожи, не имеют в точности одинакового взгляда на один и тот же бренд»</w:t>
      </w:r>
      <w:r w:rsidRPr="007B6DBF">
        <w:rPr>
          <w:rStyle w:val="a5"/>
          <w:rFonts w:ascii="Times New Roman" w:hAnsi="Times New Roman" w:cs="Times New Roman"/>
          <w:kern w:val="16"/>
          <w:sz w:val="24"/>
          <w:szCs w:val="24"/>
        </w:rPr>
        <w:footnoteReference w:id="96"/>
      </w:r>
      <w:r w:rsidRPr="007B6DBF">
        <w:rPr>
          <w:rFonts w:ascii="Times New Roman" w:hAnsi="Times New Roman" w:cs="Times New Roman"/>
          <w:kern w:val="16"/>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В российской традиции, помимо «имиджа», также прижилось понятие «образ», переводимое с того же английского «</w:t>
      </w:r>
      <w:r w:rsidRPr="007B6DBF">
        <w:rPr>
          <w:rFonts w:ascii="Times New Roman" w:hAnsi="Times New Roman" w:cs="Times New Roman"/>
          <w:sz w:val="24"/>
          <w:szCs w:val="24"/>
          <w:lang w:val="es-ES"/>
        </w:rPr>
        <w:t>image</w:t>
      </w:r>
      <w:r w:rsidRPr="007B6DBF">
        <w:rPr>
          <w:rFonts w:ascii="Times New Roman" w:hAnsi="Times New Roman" w:cs="Times New Roman"/>
          <w:sz w:val="24"/>
          <w:szCs w:val="24"/>
        </w:rPr>
        <w:t xml:space="preserve">» (лат. </w:t>
      </w:r>
      <w:r w:rsidRPr="007B6DBF">
        <w:rPr>
          <w:rFonts w:ascii="Times New Roman" w:hAnsi="Times New Roman" w:cs="Times New Roman"/>
          <w:sz w:val="24"/>
          <w:szCs w:val="24"/>
          <w:lang w:val="en-US"/>
        </w:rPr>
        <w:t>imago</w:t>
      </w:r>
      <w:r w:rsidRPr="007B6DBF">
        <w:rPr>
          <w:rFonts w:ascii="Times New Roman" w:hAnsi="Times New Roman" w:cs="Times New Roman"/>
          <w:sz w:val="24"/>
          <w:szCs w:val="24"/>
        </w:rPr>
        <w:t xml:space="preserve"> – образ).</w:t>
      </w:r>
      <w:r w:rsidRPr="007B6DBF">
        <w:rPr>
          <w:rFonts w:ascii="Times New Roman" w:hAnsi="Times New Roman" w:cs="Times New Roman"/>
          <w:b/>
          <w:sz w:val="24"/>
          <w:szCs w:val="24"/>
        </w:rPr>
        <w:t xml:space="preserve"> </w:t>
      </w:r>
      <w:r w:rsidRPr="007B6DBF">
        <w:rPr>
          <w:rFonts w:ascii="Times New Roman" w:hAnsi="Times New Roman" w:cs="Times New Roman"/>
          <w:sz w:val="24"/>
          <w:szCs w:val="24"/>
        </w:rPr>
        <w:t>Хотя «имидж» и «образ» зачастую используются как взаимозаменяемые понятия, существует некоторое различие между ними: «образ чаще связывается с уже существующими, самостоятельно сложившимися представлениями, имидж – с существующими, но конструируемыми представлениями в целом (в разных областях, сферах деятельности)»</w:t>
      </w:r>
      <w:r w:rsidRPr="007B6DBF">
        <w:rPr>
          <w:rStyle w:val="a5"/>
          <w:rFonts w:ascii="Times New Roman" w:hAnsi="Times New Roman" w:cs="Times New Roman"/>
          <w:sz w:val="24"/>
          <w:szCs w:val="24"/>
        </w:rPr>
        <w:footnoteReference w:id="97"/>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Наконец, разграничим понятия «бренда» и «торговой марки». Торговая марка, имеющая большинство потребителей, среди которых 10% - постоянные, становится брендом</w:t>
      </w:r>
      <w:r w:rsidRPr="007B6DBF">
        <w:rPr>
          <w:rStyle w:val="a5"/>
          <w:rFonts w:ascii="Times New Roman" w:hAnsi="Times New Roman" w:cs="Times New Roman"/>
          <w:sz w:val="24"/>
          <w:szCs w:val="24"/>
        </w:rPr>
        <w:footnoteReference w:id="98"/>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Специалисты по брендингу выделяют следующие элементы бренда: вербальные (имя, слоган, легенда бренда), визуальные (логотип, фирменные цвета и шрифты), идеологические (философия бренда – идеи и ценности).</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Целенаправленная деятельность по достижению узнаваемости товара и лояльности потребителя к нему носит название </w:t>
      </w:r>
      <w:r w:rsidRPr="007B6DBF">
        <w:rPr>
          <w:rFonts w:ascii="Times New Roman" w:hAnsi="Times New Roman" w:cs="Times New Roman"/>
          <w:i/>
          <w:sz w:val="24"/>
          <w:szCs w:val="24"/>
        </w:rPr>
        <w:t>брендинга</w:t>
      </w:r>
      <w:r w:rsidRPr="007B6DBF">
        <w:rPr>
          <w:rStyle w:val="a5"/>
          <w:rFonts w:ascii="Times New Roman" w:hAnsi="Times New Roman" w:cs="Times New Roman"/>
          <w:sz w:val="24"/>
          <w:szCs w:val="24"/>
        </w:rPr>
        <w:footnoteReference w:id="99"/>
      </w:r>
      <w:r w:rsidRPr="007B6DBF">
        <w:rPr>
          <w:rFonts w:ascii="Times New Roman" w:hAnsi="Times New Roman" w:cs="Times New Roman"/>
          <w:i/>
          <w:sz w:val="24"/>
          <w:szCs w:val="24"/>
        </w:rPr>
        <w:t>.</w:t>
      </w:r>
      <w:r w:rsidRPr="007B6DBF">
        <w:rPr>
          <w:rFonts w:ascii="Times New Roman" w:hAnsi="Times New Roman" w:cs="Times New Roman"/>
          <w:sz w:val="24"/>
          <w:szCs w:val="24"/>
        </w:rPr>
        <w:t xml:space="preserve"> Его основная задача - сформировать определенные позитивные ассоциации, связанные с конкретным брендом, что облегчит процесс принятия решения при приобретении товара. С данной целью используются различные маркетинговые инструменты, которые воздействуют на сознание и подсознание человека. Также отметим, что брендинг «формирует долгосрочное предпочтение к марке и, соответственно, объекту»</w:t>
      </w:r>
      <w:r w:rsidRPr="007B6DBF">
        <w:rPr>
          <w:rStyle w:val="a5"/>
          <w:rFonts w:ascii="Times New Roman" w:hAnsi="Times New Roman" w:cs="Times New Roman"/>
          <w:sz w:val="24"/>
          <w:szCs w:val="24"/>
        </w:rPr>
        <w:footnoteReference w:id="100"/>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Подчеркнем, что брендинг – это именно целенаправленная, разработанная стратегия, предполагающая несколько этапов. Обычно это анализ рынка (оценка трендов, определение целевой аудитории, ее потребностей и предпочтений), разработка концепции бренда, определение коммуникационной стратегии, процесс позиционирования бренда, мониторинг брендинговой кампании, оценка эффективности брендинговой кампании</w:t>
      </w:r>
      <w:r w:rsidRPr="007B6DBF">
        <w:rPr>
          <w:rStyle w:val="a5"/>
          <w:rFonts w:ascii="Times New Roman" w:hAnsi="Times New Roman" w:cs="Times New Roman"/>
          <w:sz w:val="24"/>
          <w:szCs w:val="24"/>
        </w:rPr>
        <w:footnoteReference w:id="101"/>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b/>
          <w:kern w:val="16"/>
          <w:sz w:val="24"/>
          <w:szCs w:val="24"/>
        </w:rPr>
      </w:pPr>
      <w:r w:rsidRPr="007B6DBF">
        <w:rPr>
          <w:rFonts w:ascii="Times New Roman" w:hAnsi="Times New Roman" w:cs="Times New Roman"/>
          <w:sz w:val="24"/>
          <w:szCs w:val="24"/>
          <w:shd w:val="clear" w:color="auto" w:fill="FFFFFF"/>
        </w:rPr>
        <w:t xml:space="preserve">Многогранная природа бренда привела к формированию различных научных подходов к трактовке данного феномена. </w:t>
      </w:r>
      <w:r w:rsidRPr="007B6DBF">
        <w:rPr>
          <w:rFonts w:ascii="Times New Roman" w:hAnsi="Times New Roman" w:cs="Times New Roman"/>
          <w:kern w:val="16"/>
          <w:sz w:val="24"/>
          <w:szCs w:val="24"/>
        </w:rPr>
        <w:t xml:space="preserve">Несмотря на то что сегодня концепции «бренда» </w:t>
      </w:r>
      <w:r w:rsidRPr="007B6DBF">
        <w:rPr>
          <w:rFonts w:ascii="Times New Roman" w:hAnsi="Times New Roman" w:cs="Times New Roman"/>
          <w:kern w:val="16"/>
          <w:sz w:val="24"/>
          <w:szCs w:val="24"/>
        </w:rPr>
        <w:lastRenderedPageBreak/>
        <w:t>и «брендинга» находятся на стадии развития, в современной науке сложилось четкое понимание их «коммерческой» и «психологической» составляющих. Главной отличительной характеристикой бренда следует считать выделяющие его на общем фоне преимущества, способные порождать позитивные впечатления и формировать лояльность. Именно эти цели преследует брендинг как практическая деятельность по формированию бренда.</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highlight w:val="green"/>
          <w:shd w:val="clear" w:color="auto" w:fill="FFFFFF"/>
        </w:rPr>
      </w:pP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kern w:val="16"/>
          <w:sz w:val="24"/>
          <w:szCs w:val="24"/>
        </w:rPr>
      </w:pPr>
    </w:p>
    <w:p w:rsidR="00FF0FA6" w:rsidRPr="007B6DBF" w:rsidRDefault="00FF0FA6" w:rsidP="00FF0FA6">
      <w:pPr>
        <w:autoSpaceDE w:val="0"/>
        <w:autoSpaceDN w:val="0"/>
        <w:adjustRightInd w:val="0"/>
        <w:spacing w:after="0" w:line="360" w:lineRule="auto"/>
        <w:ind w:firstLine="709"/>
        <w:contextualSpacing/>
        <w:jc w:val="center"/>
        <w:rPr>
          <w:rFonts w:ascii="Times New Roman" w:hAnsi="Times New Roman" w:cs="Times New Roman"/>
          <w:b/>
          <w:kern w:val="16"/>
          <w:sz w:val="24"/>
          <w:szCs w:val="24"/>
        </w:rPr>
      </w:pPr>
      <w:r w:rsidRPr="007B6DBF">
        <w:rPr>
          <w:rFonts w:ascii="Times New Roman" w:hAnsi="Times New Roman" w:cs="Times New Roman"/>
          <w:b/>
          <w:kern w:val="16"/>
          <w:sz w:val="24"/>
          <w:szCs w:val="24"/>
        </w:rPr>
        <w:t>1.2. Понятия территориального бренда и брендинга территорий</w:t>
      </w:r>
    </w:p>
    <w:p w:rsidR="00FF0FA6" w:rsidRPr="007B6DBF" w:rsidRDefault="00FF0FA6" w:rsidP="00FF0FA6">
      <w:pPr>
        <w:autoSpaceDE w:val="0"/>
        <w:autoSpaceDN w:val="0"/>
        <w:adjustRightInd w:val="0"/>
        <w:spacing w:after="0" w:line="360" w:lineRule="auto"/>
        <w:ind w:firstLine="709"/>
        <w:contextualSpacing/>
        <w:rPr>
          <w:rFonts w:ascii="Times New Roman" w:hAnsi="Times New Roman" w:cs="Times New Roman"/>
          <w:sz w:val="24"/>
          <w:szCs w:val="24"/>
        </w:rPr>
      </w:pP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Последствия современных глобализационных процессов неоднозначны: с одной стороны, они стирают национальные границы, делают разные уголки планеты похожими. С другой, - ведут к усилению конкуренции между государствами за ресурсы и капитал.  Уже более двадцати лет назад было сделано смелое заявление о том, что «идет война территорий против территорий»</w:t>
      </w:r>
      <w:r w:rsidRPr="007B6DBF">
        <w:rPr>
          <w:rStyle w:val="a5"/>
          <w:rFonts w:ascii="Times New Roman" w:hAnsi="Times New Roman" w:cs="Times New Roman"/>
          <w:sz w:val="24"/>
          <w:szCs w:val="24"/>
        </w:rPr>
        <w:footnoteReference w:id="102"/>
      </w:r>
      <w:r w:rsidRPr="007B6DBF">
        <w:rPr>
          <w:rFonts w:ascii="Times New Roman" w:hAnsi="Times New Roman" w:cs="Times New Roman"/>
          <w:sz w:val="24"/>
          <w:szCs w:val="24"/>
        </w:rPr>
        <w:t xml:space="preserve">.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kern w:val="16"/>
          <w:sz w:val="24"/>
          <w:szCs w:val="24"/>
        </w:rPr>
        <w:t>По словам Саймона Анхольта, ведущего мирового теоретика, «весь мир сегодня – единый рынок. Стремительное распространение глобализации приводит к тому, что каждая страна, каждый регион и каждый город должны конкурировать на рынке за получение своей доли потребителей, туристов, инвесторов, студентов и предпринимателей; за проведение культурных и спортивных мероприятий, за внимание и положительные оценки международных средств массовой информации, правительств и иностранных граждан»</w:t>
      </w:r>
      <w:r w:rsidRPr="007B6DBF">
        <w:rPr>
          <w:rStyle w:val="a5"/>
          <w:rFonts w:ascii="Times New Roman" w:hAnsi="Times New Roman" w:cs="Times New Roman"/>
          <w:kern w:val="16"/>
          <w:sz w:val="24"/>
          <w:szCs w:val="24"/>
        </w:rPr>
        <w:footnoteReference w:id="103"/>
      </w:r>
      <w:r w:rsidRPr="007B6DBF">
        <w:rPr>
          <w:rFonts w:ascii="Times New Roman" w:hAnsi="Times New Roman" w:cs="Times New Roman"/>
          <w:kern w:val="16"/>
          <w:sz w:val="24"/>
          <w:szCs w:val="24"/>
        </w:rPr>
        <w:t xml:space="preserve">. </w:t>
      </w:r>
      <w:r w:rsidRPr="007B6DBF">
        <w:rPr>
          <w:rFonts w:ascii="Times New Roman" w:hAnsi="Times New Roman" w:cs="Times New Roman"/>
          <w:sz w:val="24"/>
          <w:szCs w:val="24"/>
        </w:rPr>
        <w:t>Для создания и укрепления позитивного имиджа страны используют технологии брендинга - важнейшего инструмента для выделения страны в высоко конкурентной среде.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Делая краткий исторический экскурс, отметим, что феномен продвижения территории прошел долгую эволюцию развития, прежде чем получил название «брендинг места». Еще в далекой древности города стремились привлечь к себе внимание: одни – религиозными святынями (в </w:t>
      </w:r>
      <w:r w:rsidRPr="007B6DBF">
        <w:rPr>
          <w:rFonts w:ascii="Times New Roman" w:hAnsi="Times New Roman" w:cs="Times New Roman"/>
          <w:sz w:val="24"/>
          <w:szCs w:val="24"/>
          <w:shd w:val="clear" w:color="auto" w:fill="FFFFFF"/>
          <w:lang w:val="es-ES"/>
        </w:rPr>
        <w:t>XI</w:t>
      </w:r>
      <w:r w:rsidRPr="007B6DBF">
        <w:rPr>
          <w:rFonts w:ascii="Times New Roman" w:hAnsi="Times New Roman" w:cs="Times New Roman"/>
          <w:sz w:val="24"/>
          <w:szCs w:val="24"/>
          <w:shd w:val="clear" w:color="auto" w:fill="FFFFFF"/>
        </w:rPr>
        <w:t xml:space="preserve"> веке в ранее непримечательное местечко в Монако устремились паломники, когда там появились мощи святой Девоты), другие создавали и</w:t>
      </w:r>
      <w:r w:rsidRPr="007B6DBF">
        <w:rPr>
          <w:rFonts w:ascii="Times New Roman" w:hAnsi="Times New Roman" w:cs="Times New Roman"/>
          <w:sz w:val="24"/>
          <w:szCs w:val="24"/>
        </w:rPr>
        <w:t xml:space="preserve"> развивали образовательные центры (основанный в 1117 году изначально для </w:t>
      </w:r>
      <w:r w:rsidRPr="007B6DBF">
        <w:rPr>
          <w:rFonts w:ascii="Times New Roman" w:hAnsi="Times New Roman" w:cs="Times New Roman"/>
          <w:sz w:val="24"/>
          <w:szCs w:val="24"/>
        </w:rPr>
        <w:lastRenderedPageBreak/>
        <w:t xml:space="preserve">священнослужителей Оксфордский университет в Великобритании), третьи ориентировались на приток торговцев (благодаря представлению </w:t>
      </w:r>
      <w:r w:rsidRPr="007B6DBF">
        <w:rPr>
          <w:rFonts w:ascii="Times New Roman" w:hAnsi="Times New Roman" w:cs="Times New Roman"/>
          <w:sz w:val="24"/>
          <w:szCs w:val="24"/>
          <w:shd w:val="clear" w:color="auto" w:fill="FFFFFF"/>
        </w:rPr>
        <w:t xml:space="preserve">права свободной торговли английским, венецианским и генуэзским купцам в </w:t>
      </w:r>
      <w:r w:rsidRPr="007B6DBF">
        <w:rPr>
          <w:rFonts w:ascii="Times New Roman" w:hAnsi="Times New Roman" w:cs="Times New Roman"/>
          <w:sz w:val="24"/>
          <w:szCs w:val="24"/>
          <w:shd w:val="clear" w:color="auto" w:fill="FFFFFF"/>
          <w:lang w:val="es-ES"/>
        </w:rPr>
        <w:t>X</w:t>
      </w:r>
      <w:r w:rsidRPr="007B6DBF">
        <w:rPr>
          <w:rFonts w:ascii="Times New Roman" w:hAnsi="Times New Roman" w:cs="Times New Roman"/>
          <w:sz w:val="24"/>
          <w:szCs w:val="24"/>
          <w:shd w:val="clear" w:color="auto" w:fill="FFFFFF"/>
        </w:rPr>
        <w:t xml:space="preserve"> веке ярмарка в голландском Антверпене приобрела огромную популярность)</w:t>
      </w:r>
      <w:r w:rsidRPr="007B6DBF">
        <w:rPr>
          <w:rStyle w:val="a5"/>
          <w:rFonts w:ascii="Times New Roman" w:hAnsi="Times New Roman" w:cs="Times New Roman"/>
          <w:sz w:val="24"/>
          <w:szCs w:val="24"/>
          <w:shd w:val="clear" w:color="auto" w:fill="FFFFFF"/>
        </w:rPr>
        <w:footnoteReference w:id="104"/>
      </w:r>
      <w:r w:rsidRPr="007B6DBF">
        <w:rPr>
          <w:rFonts w:ascii="Times New Roman" w:hAnsi="Times New Roman" w:cs="Times New Roman"/>
          <w:sz w:val="24"/>
          <w:szCs w:val="24"/>
          <w:shd w:val="clear" w:color="auto" w:fill="FFFFFF"/>
        </w:rPr>
        <w:t xml:space="preserve">. Эти и многие другие примеры свидетельствуют о том, что позиционирование территории имело место на протяжении всей истории развития общества, хоть и, по всей видимости, было неосознанным, стихийным.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Более упорядоченный характер продвижение городов, регионов, стран стало приобретать в прошлом столетии, когда вследствие обострения конкуренции за физические и финансовые ресурсы возникла необходимость позиционировать территорию в наиболее выгодном для нее свете.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Начало научным исследованиям в области продвижения территорий было положено в 1993 году, с выходом в свет труда американских маркетологов Ф. Котлера, Д. Хайдера и И. Рейна «Маркетинг территорий: привлечение инвестиций, промышленности и туризма в города, штаты и страны» (“</w:t>
      </w:r>
      <w:r w:rsidRPr="007B6DBF">
        <w:rPr>
          <w:rFonts w:ascii="Times New Roman" w:hAnsi="Times New Roman" w:cs="Times New Roman"/>
          <w:sz w:val="24"/>
          <w:szCs w:val="24"/>
          <w:lang w:val="en-US"/>
        </w:rPr>
        <w:t>Marketing</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Places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Attracting</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Investment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Industry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Tourism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Cities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States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Nations</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105"/>
      </w:r>
      <w:r w:rsidRPr="007B6DBF">
        <w:rPr>
          <w:rFonts w:ascii="Times New Roman" w:hAnsi="Times New Roman" w:cs="Times New Roman"/>
          <w:sz w:val="24"/>
          <w:szCs w:val="24"/>
        </w:rPr>
        <w:t xml:space="preserve">. Авторы книги предложили рассматривать территории с точки зрения </w:t>
      </w:r>
      <w:r w:rsidRPr="007B6DBF">
        <w:rPr>
          <w:rFonts w:ascii="Times New Roman" w:hAnsi="Times New Roman" w:cs="Times New Roman"/>
          <w:i/>
          <w:sz w:val="24"/>
          <w:szCs w:val="24"/>
        </w:rPr>
        <w:t>маркетинга</w:t>
      </w:r>
      <w:r w:rsidRPr="007B6DBF">
        <w:rPr>
          <w:rFonts w:ascii="Times New Roman" w:hAnsi="Times New Roman" w:cs="Times New Roman"/>
          <w:sz w:val="24"/>
          <w:szCs w:val="24"/>
        </w:rPr>
        <w:t>: города, регионы и государства выступают своеобразным товаром, который «потребляют» граждане и зарубежные аудитории. Данный труд является «классикой» в маркетинговых и брендинговых исследованиях и широко применяется на практике и сегодня.</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Концепция </w:t>
      </w:r>
      <w:r w:rsidRPr="007B6DBF">
        <w:rPr>
          <w:rFonts w:ascii="Times New Roman" w:hAnsi="Times New Roman" w:cs="Times New Roman"/>
          <w:i/>
          <w:sz w:val="24"/>
          <w:szCs w:val="24"/>
        </w:rPr>
        <w:t>брендинга</w:t>
      </w:r>
      <w:r w:rsidRPr="007B6DBF">
        <w:rPr>
          <w:rFonts w:ascii="Times New Roman" w:hAnsi="Times New Roman" w:cs="Times New Roman"/>
          <w:sz w:val="24"/>
          <w:szCs w:val="24"/>
        </w:rPr>
        <w:t xml:space="preserve"> территорий получила развитие чуть позже. Понятие «национальный брендинг», имеющее отношение к такому масштабному территориальному образованию, как государство, впервые было использовано британским политическим консультантом, основоположником системного подхода к брендингу мест Саймоном Анхольтом в 1996 году. Он провел параллель между имиджем бренда компании или продукта и репутацией страны, одинаково важными для прогресса, процветания и эффективного управления</w:t>
      </w:r>
      <w:r w:rsidRPr="007B6DBF">
        <w:rPr>
          <w:rStyle w:val="a5"/>
          <w:rFonts w:ascii="Times New Roman" w:hAnsi="Times New Roman" w:cs="Times New Roman"/>
          <w:sz w:val="24"/>
          <w:szCs w:val="24"/>
        </w:rPr>
        <w:footnoteReference w:id="106"/>
      </w:r>
      <w:r w:rsidRPr="007B6DBF">
        <w:rPr>
          <w:rFonts w:ascii="Times New Roman" w:hAnsi="Times New Roman" w:cs="Times New Roman"/>
          <w:sz w:val="24"/>
          <w:szCs w:val="24"/>
        </w:rPr>
        <w:t xml:space="preserve">. Если прежде обращались к какому-то одному аспекту </w:t>
      </w:r>
      <w:r w:rsidRPr="007B6DBF">
        <w:rPr>
          <w:rFonts w:ascii="Times New Roman" w:hAnsi="Times New Roman" w:cs="Times New Roman"/>
          <w:sz w:val="24"/>
          <w:szCs w:val="24"/>
        </w:rPr>
        <w:lastRenderedPageBreak/>
        <w:t>продвижения территории, например, туристическому, то С. Анхольт впервые подошел к феномену продвижения территорий комплексно.</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В последние годы С. Анхольт занимается разработкой понятия «конкурентной идентичности», которая, по его мнению, гораздо больше связана с национальной идентичностью, политикой и экономикой конкурентоспособности, чем с брендингом. Он также указывает на схожесть этого феномена с публичной дипломатией, где целая нация продвигает свои ценности зарубежной аудитории</w:t>
      </w:r>
      <w:r w:rsidRPr="007B6DBF">
        <w:rPr>
          <w:rStyle w:val="a5"/>
          <w:rFonts w:ascii="Times New Roman" w:hAnsi="Times New Roman" w:cs="Times New Roman"/>
          <w:sz w:val="24"/>
          <w:szCs w:val="24"/>
        </w:rPr>
        <w:footnoteReference w:id="107"/>
      </w:r>
      <w:r w:rsidRPr="007B6DBF">
        <w:rPr>
          <w:rFonts w:ascii="Times New Roman" w:hAnsi="Times New Roman" w:cs="Times New Roman"/>
          <w:sz w:val="24"/>
          <w:szCs w:val="24"/>
        </w:rPr>
        <w:t>. Более подробно понятие конкурентной идентичности будет рассмотрено далее.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Как видно, территориальный брендинг – относительно новая концепция: до сих пор отсутствует единый подход к ее трактовке. В контексте данной работы наибольший интерес представляет </w:t>
      </w:r>
      <w:r w:rsidRPr="007B6DBF">
        <w:rPr>
          <w:rFonts w:ascii="Times New Roman" w:hAnsi="Times New Roman" w:cs="Times New Roman"/>
          <w:i/>
          <w:sz w:val="24"/>
          <w:szCs w:val="24"/>
        </w:rPr>
        <w:t>национальный</w:t>
      </w:r>
      <w:r w:rsidRPr="007B6DBF">
        <w:rPr>
          <w:rFonts w:ascii="Times New Roman" w:hAnsi="Times New Roman" w:cs="Times New Roman"/>
          <w:sz w:val="24"/>
          <w:szCs w:val="24"/>
        </w:rPr>
        <w:t xml:space="preserve"> (он же государственный, страновóй) брендинг, потому остановимся на теоретических основах данного феномена. В широком смысле под государственным брендингом понимают «применение техник брендинга и маркетинговых коммуникаций для продвижения имиджа страны»</w:t>
      </w:r>
      <w:r w:rsidRPr="007B6DBF">
        <w:rPr>
          <w:rStyle w:val="a5"/>
          <w:rFonts w:ascii="Times New Roman" w:hAnsi="Times New Roman" w:cs="Times New Roman"/>
          <w:sz w:val="24"/>
          <w:szCs w:val="24"/>
        </w:rPr>
        <w:footnoteReference w:id="108"/>
      </w:r>
      <w:r w:rsidRPr="007B6DBF">
        <w:rPr>
          <w:rFonts w:ascii="Times New Roman" w:hAnsi="Times New Roman" w:cs="Times New Roman"/>
          <w:sz w:val="24"/>
          <w:szCs w:val="24"/>
        </w:rPr>
        <w:t>. Национальный брендинг занимается изучением, управлением и развитием имиджа государства с целью удовлетворения его национальных интересов посредством создания позитивного имиджа в мире.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Ввиду увеличивающейся конкуренции за инвестиции, рынки сбыта и туристические потоки на глобальном уровне, национальный брендинг приобретает особую важность, особенно для развивающихся государств, стремящихся позиционировать себя в более выгодном свете. Развитые страны также непременно используют брендинговые инструменты в национальных целях для обеспечения политического или экономического лидерства в мире.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Остановимся на</w:t>
      </w:r>
      <w:r w:rsidRPr="007B6DBF">
        <w:rPr>
          <w:rFonts w:ascii="Times New Roman" w:hAnsi="Times New Roman" w:cs="Times New Roman"/>
          <w:sz w:val="24"/>
          <w:szCs w:val="24"/>
          <w:shd w:val="clear" w:color="auto" w:fill="FFFFFF"/>
        </w:rPr>
        <w:t xml:space="preserve"> функциях странового брендинга как </w:t>
      </w:r>
      <w:r w:rsidRPr="007B6DBF">
        <w:rPr>
          <w:rFonts w:ascii="Times New Roman" w:hAnsi="Times New Roman" w:cs="Times New Roman"/>
          <w:i/>
          <w:sz w:val="24"/>
          <w:szCs w:val="24"/>
          <w:shd w:val="clear" w:color="auto" w:fill="FFFFFF"/>
        </w:rPr>
        <w:t>направлении политики.</w:t>
      </w:r>
      <w:r w:rsidRPr="007B6DBF">
        <w:rPr>
          <w:rFonts w:ascii="Times New Roman" w:hAnsi="Times New Roman" w:cs="Times New Roman"/>
          <w:sz w:val="24"/>
          <w:szCs w:val="24"/>
        </w:rPr>
        <w:t xml:space="preserve"> Преследуя цель создания и закрепления позитивного имиджа государства, брендинг способствует увеличению политического влияния внутри страны (национального) и за ее пределами (международного). С одной стороны, маркетинговая и брендинговая деятельность позволяет решить важнейшие социально-политические задачи: стимулировать рост местного самосознания и патриотизма, консолидировать общество, </w:t>
      </w:r>
      <w:r w:rsidRPr="007B6DBF">
        <w:rPr>
          <w:rFonts w:ascii="Times New Roman" w:hAnsi="Times New Roman" w:cs="Times New Roman"/>
          <w:sz w:val="24"/>
          <w:szCs w:val="24"/>
        </w:rPr>
        <w:lastRenderedPageBreak/>
        <w:t xml:space="preserve">снизить уровень социальной напряженности, что положительно сказывается на авторитете органов местного самоуправления.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С другой стороны, в глобальном масштабе брендинг обеспечивает сильные позиции государства для более эффективного партнерства с другими странами, городами, частными компаниями, некоммерческими организациями и исследовательскими институтами. Национальный брендинг </w:t>
      </w:r>
      <w:r w:rsidRPr="007B6DBF">
        <w:rPr>
          <w:rFonts w:ascii="Times New Roman" w:hAnsi="Times New Roman" w:cs="Times New Roman"/>
          <w:sz w:val="24"/>
          <w:szCs w:val="24"/>
          <w:shd w:val="clear" w:color="auto" w:fill="FFFFFF"/>
        </w:rPr>
        <w:t>является «условием для конкурентоспособности территорий в мировой политике и регионов в пределах государства»</w:t>
      </w:r>
      <w:r w:rsidRPr="007B6DBF">
        <w:rPr>
          <w:rStyle w:val="a5"/>
          <w:rFonts w:ascii="Times New Roman" w:hAnsi="Times New Roman" w:cs="Times New Roman"/>
          <w:sz w:val="24"/>
          <w:szCs w:val="24"/>
          <w:shd w:val="clear" w:color="auto" w:fill="FFFFFF"/>
        </w:rPr>
        <w:footnoteReference w:id="109"/>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С. Анхольт видит в брендинге возможность для государств продвигать собственные национальные интересы, становясь при этом инструментом </w:t>
      </w:r>
      <w:r w:rsidRPr="007B6DBF">
        <w:rPr>
          <w:rFonts w:ascii="Times New Roman" w:hAnsi="Times New Roman" w:cs="Times New Roman"/>
          <w:i/>
          <w:sz w:val="24"/>
          <w:szCs w:val="24"/>
        </w:rPr>
        <w:t xml:space="preserve">мягкой силы </w:t>
      </w:r>
      <w:r w:rsidRPr="007B6DBF">
        <w:rPr>
          <w:rFonts w:ascii="Times New Roman" w:hAnsi="Times New Roman" w:cs="Times New Roman"/>
          <w:sz w:val="24"/>
          <w:szCs w:val="24"/>
        </w:rPr>
        <w:t>– по определению ее автора Дж. Ная – «способностью страны убеждать без применения силы и принуждения»</w:t>
      </w:r>
      <w:r w:rsidRPr="007B6DBF">
        <w:rPr>
          <w:rStyle w:val="a5"/>
          <w:rFonts w:ascii="Times New Roman" w:hAnsi="Times New Roman" w:cs="Times New Roman"/>
          <w:sz w:val="24"/>
          <w:szCs w:val="24"/>
        </w:rPr>
        <w:footnoteReference w:id="110"/>
      </w:r>
      <w:r w:rsidRPr="007B6DBF">
        <w:rPr>
          <w:rFonts w:ascii="Times New Roman" w:hAnsi="Times New Roman" w:cs="Times New Roman"/>
          <w:sz w:val="24"/>
          <w:szCs w:val="24"/>
        </w:rPr>
        <w:t>. Данная концепция, появившаяся в конце 1980-х годах, пользуется большой популярностью в современном мире, поскольку позволяет создавать привлекательный имидж страны через культурную дипломатию, деятельность неправительственных организаций, гуманитарную помощь и пр.</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Учитывая вышесказанное, становится ясно, почему превалирующую роль в разработке бренда страны играют государственные власти. Действительно, именно правительство наделено полномочиями планирования, контроля, стимулирования тех или иных действий своего государства на международной арене, которые прямо или косвенно повлияют на его имидж (экспорт отечественных товаров, наложение санкций, например).     Однако создание бренда любой территории – это все же общенациональный проект, объединяющий самые широкие слои населения: правительство, частный сектор, граждан. «Только при условии сочетания публичной дипломатии, участия населения и государственных властей, стремящихся к единой долгосрочной национальной стратегии с целью эффективного бренд-менеджмента, страна имеет реальные шансы повлиять на свой имидж и использовать его для повышения своей конкурентоспособности»</w:t>
      </w:r>
      <w:r w:rsidRPr="007B6DBF">
        <w:rPr>
          <w:rStyle w:val="a5"/>
          <w:rFonts w:ascii="Times New Roman" w:hAnsi="Times New Roman" w:cs="Times New Roman"/>
          <w:sz w:val="24"/>
          <w:szCs w:val="24"/>
        </w:rPr>
        <w:footnoteReference w:id="111"/>
      </w:r>
      <w:r w:rsidRPr="007B6DBF">
        <w:rPr>
          <w:rFonts w:ascii="Times New Roman" w:hAnsi="Times New Roman" w:cs="Times New Roman"/>
          <w:sz w:val="24"/>
          <w:szCs w:val="24"/>
        </w:rPr>
        <w:t xml:space="preserve">.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В современном мире бренд неотделим от репутации и имиджа. «Репутационный менеджмент» в брендинге территорий – это область знаний и направление практической </w:t>
      </w:r>
      <w:r w:rsidRPr="007B6DBF">
        <w:rPr>
          <w:rFonts w:ascii="Times New Roman" w:hAnsi="Times New Roman" w:cs="Times New Roman"/>
          <w:sz w:val="24"/>
          <w:szCs w:val="24"/>
        </w:rPr>
        <w:lastRenderedPageBreak/>
        <w:t>деятельности по выявлению, формированию и управлению репутацией стран, регионов, городов</w:t>
      </w:r>
      <w:r w:rsidRPr="007B6DBF">
        <w:rPr>
          <w:rStyle w:val="a5"/>
          <w:rFonts w:ascii="Times New Roman" w:hAnsi="Times New Roman" w:cs="Times New Roman"/>
          <w:sz w:val="24"/>
          <w:szCs w:val="24"/>
        </w:rPr>
        <w:footnoteReference w:id="112"/>
      </w:r>
      <w:r w:rsidRPr="007B6DBF">
        <w:rPr>
          <w:rFonts w:ascii="Times New Roman" w:hAnsi="Times New Roman" w:cs="Times New Roman"/>
          <w:sz w:val="24"/>
          <w:szCs w:val="24"/>
        </w:rPr>
        <w:t xml:space="preserve">.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Приведем определение имиджа территории: «это </w:t>
      </w:r>
      <w:r w:rsidRPr="007B6DBF">
        <w:rPr>
          <w:rFonts w:ascii="Times New Roman" w:hAnsi="Times New Roman" w:cs="Times New Roman"/>
          <w:iCs/>
          <w:sz w:val="24"/>
          <w:szCs w:val="24"/>
        </w:rPr>
        <w:t xml:space="preserve">сумма мнений и представлений людей о месте; упрощенное множество </w:t>
      </w:r>
      <w:r w:rsidRPr="007B6DBF">
        <w:rPr>
          <w:rFonts w:ascii="Times New Roman" w:hAnsi="Times New Roman" w:cs="Times New Roman"/>
          <w:i/>
          <w:iCs/>
          <w:sz w:val="24"/>
          <w:szCs w:val="24"/>
        </w:rPr>
        <w:t>ассоциаций</w:t>
      </w:r>
      <w:r w:rsidRPr="007B6DBF">
        <w:rPr>
          <w:rFonts w:ascii="Times New Roman" w:hAnsi="Times New Roman" w:cs="Times New Roman"/>
          <w:iCs/>
          <w:sz w:val="24"/>
          <w:szCs w:val="24"/>
        </w:rPr>
        <w:t xml:space="preserve"> и информации о месте, являющихся следствием обработки избранной значимой информации из большого количества информации о месте»</w:t>
      </w:r>
      <w:r w:rsidRPr="007B6DBF">
        <w:rPr>
          <w:rStyle w:val="a5"/>
          <w:rFonts w:ascii="Times New Roman" w:hAnsi="Times New Roman" w:cs="Times New Roman"/>
          <w:iCs/>
          <w:sz w:val="24"/>
          <w:szCs w:val="24"/>
        </w:rPr>
        <w:footnoteReference w:id="113"/>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 xml:space="preserve">Признаем, что разным индивидам и группам людей свойственны разные представления о других народах, потому имидж места носит субъективный характер; он, как правило, эмоционально окрашен, изменчив - на него влияет множество политических, социально-экономических, культурных факторов. Однако зачастую распространенные мнения приобретают характер устойчивых </w:t>
      </w:r>
      <w:r w:rsidRPr="007B6DBF">
        <w:rPr>
          <w:rFonts w:ascii="Times New Roman" w:hAnsi="Times New Roman" w:cs="Times New Roman"/>
          <w:i/>
          <w:sz w:val="24"/>
          <w:szCs w:val="24"/>
        </w:rPr>
        <w:t>стереотипов</w:t>
      </w:r>
      <w:r w:rsidRPr="007B6DBF">
        <w:rPr>
          <w:rFonts w:ascii="Times New Roman" w:hAnsi="Times New Roman" w:cs="Times New Roman"/>
          <w:sz w:val="24"/>
          <w:szCs w:val="24"/>
        </w:rPr>
        <w:t>, имеющих место в конкретном обществе.</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Автор книг и научных работ в области теории коммуникаций и имиджа государства</w:t>
      </w:r>
      <w:r w:rsidRPr="007B6DBF">
        <w:rPr>
          <w:rFonts w:ascii="Times New Roman" w:hAnsi="Times New Roman" w:cs="Times New Roman"/>
          <w:sz w:val="24"/>
          <w:szCs w:val="24"/>
        </w:rPr>
        <w:t xml:space="preserve"> Эраст Александрович Галумов характеризует имидж страны (в контексте российской действительности) следующим образом: «комплекс объективных взаимосвязанных между собой характеристик государственной системы (экономических, географических, национальных, культурных, демографических и т.д.), сформировавшихся в процессе эволюционного развития российской государственности как сложной многофакторной подсистемы мирового устройства, эффективность взаимодействия звеньев которой определяет тенденции социально-экономических, общественно-политических, национально-конфессиональных и иных процессов в стране. Это – база, определяющая, какую репутацию приобретает страна в сознании мировой общественности в результате тех или иных действий ее субъектов, взаимодействующих с внешним миром»</w:t>
      </w:r>
      <w:r w:rsidRPr="007B6DBF">
        <w:rPr>
          <w:rStyle w:val="a5"/>
          <w:rFonts w:ascii="Times New Roman" w:hAnsi="Times New Roman" w:cs="Times New Roman"/>
          <w:sz w:val="24"/>
          <w:szCs w:val="24"/>
        </w:rPr>
        <w:footnoteReference w:id="114"/>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Бесспорно, бренд места – это стратегическое понятие в том смысле, что он служит для улучшения имиджа места, изменения восприятия людьми определенной территории. Имидж территории важен в «сфере туризма, позиционировании страны в международных отношениях, в кампаниях по защите местных производителей, при экспорте сельскохозяйственной и промышленной продукции»</w:t>
      </w:r>
      <w:r w:rsidRPr="007B6DBF">
        <w:rPr>
          <w:rStyle w:val="a5"/>
          <w:rFonts w:ascii="Times New Roman" w:hAnsi="Times New Roman" w:cs="Times New Roman"/>
          <w:sz w:val="24"/>
          <w:szCs w:val="24"/>
        </w:rPr>
        <w:footnoteReference w:id="115"/>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lastRenderedPageBreak/>
        <w:t>Стихийно или целенаправленно сформированный, имидж страны может быть положительным или негативным, противоречивым, слабовыраженным или даже чрезмерно привлекательным</w:t>
      </w:r>
      <w:r w:rsidRPr="007B6DBF">
        <w:rPr>
          <w:rStyle w:val="a5"/>
          <w:rFonts w:ascii="Times New Roman" w:hAnsi="Times New Roman" w:cs="Times New Roman"/>
          <w:sz w:val="24"/>
          <w:szCs w:val="24"/>
        </w:rPr>
        <w:footnoteReference w:id="116"/>
      </w:r>
      <w:r w:rsidRPr="007B6DBF">
        <w:rPr>
          <w:rFonts w:ascii="Times New Roman" w:hAnsi="Times New Roman" w:cs="Times New Roman"/>
          <w:sz w:val="24"/>
          <w:szCs w:val="24"/>
        </w:rPr>
        <w:t xml:space="preserve">. Бренд разрабатывается с учетом современного состояния имиджа конкретной территории и преследуемых целей, а его задачей становится подчеркивание </w:t>
      </w:r>
      <w:r w:rsidRPr="007B6DBF">
        <w:rPr>
          <w:rFonts w:ascii="Times New Roman" w:hAnsi="Times New Roman" w:cs="Times New Roman"/>
          <w:i/>
          <w:sz w:val="24"/>
          <w:szCs w:val="24"/>
        </w:rPr>
        <w:t>положительных</w:t>
      </w:r>
      <w:r w:rsidRPr="007B6DBF">
        <w:rPr>
          <w:rFonts w:ascii="Times New Roman" w:hAnsi="Times New Roman" w:cs="Times New Roman"/>
          <w:sz w:val="24"/>
          <w:szCs w:val="24"/>
        </w:rPr>
        <w:t xml:space="preserve"> характеристик и управление ими с целью извлечения прибыли. Если имидж страны, региона, города может носить как позитивную окраску, так и негативную, то бренд той же территории – непременно позитивную.</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Любая территория имеет органически сформированный имидж, то есть вследствие существования стереотипов, исторического и культурного контекста, деятельности средств массовой информации. Значительную роль в формировании того или иного имиджа места играет также опыт местных жителей, посетителей страны или города. Наконец, имидж также формируется целенаправленными действиями с использованием маркетинговых </w:t>
      </w:r>
      <w:r w:rsidRPr="007B6DBF">
        <w:rPr>
          <w:rFonts w:ascii="Times New Roman" w:hAnsi="Times New Roman" w:cs="Times New Roman"/>
          <w:sz w:val="24"/>
          <w:szCs w:val="24"/>
        </w:rPr>
        <w:br/>
        <w:t>и пиар техник.</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Каждая территория имеет и собственную </w:t>
      </w:r>
      <w:r w:rsidRPr="007B6DBF">
        <w:rPr>
          <w:rFonts w:ascii="Times New Roman" w:hAnsi="Times New Roman" w:cs="Times New Roman"/>
          <w:i/>
          <w:sz w:val="24"/>
          <w:szCs w:val="24"/>
        </w:rPr>
        <w:t>репутацию</w:t>
      </w:r>
      <w:r w:rsidRPr="007B6DBF">
        <w:rPr>
          <w:rFonts w:ascii="Times New Roman" w:hAnsi="Times New Roman" w:cs="Times New Roman"/>
          <w:sz w:val="24"/>
          <w:szCs w:val="24"/>
        </w:rPr>
        <w:t xml:space="preserve">, которая отражает мнение, сформировавшееся у людей в процессе длительного контакта с ней. Обычно страны </w:t>
      </w:r>
      <w:r w:rsidRPr="007B6DBF">
        <w:rPr>
          <w:rFonts w:ascii="Times New Roman" w:hAnsi="Times New Roman" w:cs="Times New Roman"/>
          <w:sz w:val="24"/>
          <w:szCs w:val="24"/>
        </w:rPr>
        <w:br/>
        <w:t>и города, успешно решившие те или иные проблемы или достигшие успехов в экономике, культурной политике, завоевывают себе хорошую репутацию и высокий авторитет.</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 xml:space="preserve">Далее представляется целесообразным рассмотреть соотношение таких теоретико-практических областей, занимающихся продвижением территории, как </w:t>
      </w:r>
      <w:r w:rsidRPr="007B6DBF">
        <w:rPr>
          <w:rFonts w:ascii="Times New Roman" w:hAnsi="Times New Roman" w:cs="Times New Roman"/>
          <w:i/>
          <w:sz w:val="24"/>
          <w:szCs w:val="24"/>
        </w:rPr>
        <w:t>брендинг территории</w:t>
      </w:r>
      <w:r w:rsidRPr="007B6DBF">
        <w:rPr>
          <w:rFonts w:ascii="Times New Roman" w:hAnsi="Times New Roman" w:cs="Times New Roman"/>
          <w:sz w:val="24"/>
          <w:szCs w:val="24"/>
        </w:rPr>
        <w:t xml:space="preserve"> и </w:t>
      </w:r>
      <w:r w:rsidRPr="007B6DBF">
        <w:rPr>
          <w:rFonts w:ascii="Times New Roman" w:hAnsi="Times New Roman" w:cs="Times New Roman"/>
          <w:i/>
          <w:sz w:val="24"/>
          <w:szCs w:val="24"/>
        </w:rPr>
        <w:t>маркетинг территории</w:t>
      </w:r>
      <w:r w:rsidRPr="007B6DBF">
        <w:rPr>
          <w:rFonts w:ascii="Times New Roman" w:hAnsi="Times New Roman" w:cs="Times New Roman"/>
          <w:sz w:val="24"/>
          <w:szCs w:val="24"/>
        </w:rPr>
        <w:t>. Нельзя игнорировать тот факт, что сегодня маркетинг и брендинг взаимосвязаны. Существует даже мнение, что в последние несколько лет произошел переход с маркетинга мест к брендингу мест</w:t>
      </w:r>
      <w:r w:rsidRPr="007B6DBF">
        <w:rPr>
          <w:rStyle w:val="a5"/>
          <w:rFonts w:ascii="Times New Roman" w:hAnsi="Times New Roman" w:cs="Times New Roman"/>
          <w:sz w:val="24"/>
          <w:szCs w:val="24"/>
        </w:rPr>
        <w:footnoteReference w:id="117"/>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t>Классическое определение маркетинга дает Американская ассоциация маркетинга: «это вид деятельности, совокупность институтов и действия по созданию, коммуницированию и обмену предложениями, которые имеют ценность для потребителей, клиентов, партнеров и общества в целом»</w:t>
      </w:r>
      <w:r w:rsidRPr="007B6DBF">
        <w:rPr>
          <w:rStyle w:val="a5"/>
          <w:rFonts w:ascii="Times New Roman" w:hAnsi="Times New Roman" w:cs="Times New Roman"/>
          <w:sz w:val="24"/>
          <w:szCs w:val="24"/>
        </w:rPr>
        <w:footnoteReference w:id="118"/>
      </w:r>
      <w:r w:rsidRPr="007B6DBF">
        <w:rPr>
          <w:rFonts w:ascii="Times New Roman" w:hAnsi="Times New Roman" w:cs="Times New Roman"/>
          <w:sz w:val="24"/>
          <w:szCs w:val="24"/>
        </w:rPr>
        <w:t xml:space="preserve">. Ф. Котлер, один из ведущих теоретиков по продвижению продукта, называет маркетинг «наукой и искусством исследования, создания и донесения ценности для удовлетворения потребностей целевого рынка». Его главную </w:t>
      </w:r>
      <w:r w:rsidRPr="007B6DBF">
        <w:rPr>
          <w:rFonts w:ascii="Times New Roman" w:hAnsi="Times New Roman" w:cs="Times New Roman"/>
          <w:sz w:val="24"/>
          <w:szCs w:val="24"/>
        </w:rPr>
        <w:lastRenderedPageBreak/>
        <w:t>задачу он видит в определении неудовлетворенных потребностей и желаний</w:t>
      </w:r>
      <w:r w:rsidRPr="007B6DBF">
        <w:rPr>
          <w:rStyle w:val="a5"/>
          <w:rFonts w:ascii="Times New Roman" w:hAnsi="Times New Roman" w:cs="Times New Roman"/>
          <w:sz w:val="24"/>
          <w:szCs w:val="24"/>
        </w:rPr>
        <w:footnoteReference w:id="119"/>
      </w:r>
      <w:r w:rsidRPr="007B6DBF">
        <w:rPr>
          <w:rFonts w:ascii="Times New Roman" w:hAnsi="Times New Roman" w:cs="Times New Roman"/>
          <w:sz w:val="24"/>
          <w:szCs w:val="24"/>
        </w:rPr>
        <w:t>.  На практике маркетинг - это «процесс и техники продвижения, продажи и распределения продукта или сервиса»</w:t>
      </w:r>
      <w:r w:rsidRPr="007B6DBF">
        <w:rPr>
          <w:rStyle w:val="a5"/>
          <w:rFonts w:ascii="Times New Roman" w:hAnsi="Times New Roman" w:cs="Times New Roman"/>
          <w:sz w:val="24"/>
          <w:szCs w:val="24"/>
        </w:rPr>
        <w:footnoteReference w:id="120"/>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В маркетинге территория становится своего рода </w:t>
      </w:r>
      <w:r w:rsidRPr="007B6DBF">
        <w:rPr>
          <w:rFonts w:ascii="Times New Roman" w:hAnsi="Times New Roman" w:cs="Times New Roman"/>
          <w:i/>
          <w:sz w:val="24"/>
          <w:szCs w:val="24"/>
        </w:rPr>
        <w:t>товаром</w:t>
      </w:r>
      <w:r w:rsidRPr="007B6DBF">
        <w:rPr>
          <w:rFonts w:ascii="Times New Roman" w:hAnsi="Times New Roman" w:cs="Times New Roman"/>
          <w:sz w:val="24"/>
          <w:szCs w:val="24"/>
        </w:rPr>
        <w:t>, который способен удовлетворить определенные нужды потребителя и который нужно «продать». Территориальный продукт обладает рядом ценных ресурсов: географическое положение, население, уровень деловой активности, инфраструктура, высокие технологии, уровень экономического и политического развития и пр. Как и всякий товар, город, регион, страна нуждаются в позиционировании на рынках, в рекламе, поиске «покупателей», которыми становятся туристы, бизнесмены, студенты, квалифицированная рабочая сила.</w:t>
      </w:r>
    </w:p>
    <w:p w:rsidR="00FF0FA6" w:rsidRPr="007B6DBF" w:rsidRDefault="00FF0FA6" w:rsidP="00FF0FA6">
      <w:pPr>
        <w:autoSpaceDE w:val="0"/>
        <w:autoSpaceDN w:val="0"/>
        <w:adjustRightInd w:val="0"/>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Заявляя о прямой связи между маркетингом и брендингом, Ф. Котлер и Д. Гертнер отмечают, что «стратегический маркетинг мест, в первую очередь, относится к позиционированию страны на глобальном рынке»</w:t>
      </w:r>
      <w:r w:rsidRPr="007B6DBF">
        <w:rPr>
          <w:rStyle w:val="a5"/>
          <w:rFonts w:ascii="Times New Roman" w:hAnsi="Times New Roman" w:cs="Times New Roman"/>
          <w:sz w:val="24"/>
          <w:szCs w:val="24"/>
        </w:rPr>
        <w:footnoteReference w:id="121"/>
      </w:r>
      <w:r w:rsidRPr="007B6DBF">
        <w:rPr>
          <w:rFonts w:ascii="Times New Roman" w:hAnsi="Times New Roman" w:cs="Times New Roman"/>
          <w:sz w:val="24"/>
          <w:szCs w:val="24"/>
        </w:rPr>
        <w:t>. В этом, пожалуй, заключается основная функция маркетинга мест в существующих реалиях.</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В противоположность С. Анхольту, который считает маркетинг территорий частью ее брендинга</w:t>
      </w:r>
      <w:r w:rsidRPr="007B6DBF">
        <w:rPr>
          <w:rStyle w:val="a5"/>
          <w:rFonts w:ascii="Times New Roman" w:hAnsi="Times New Roman" w:cs="Times New Roman"/>
          <w:sz w:val="24"/>
          <w:szCs w:val="24"/>
        </w:rPr>
        <w:footnoteReference w:id="122"/>
      </w:r>
      <w:r w:rsidRPr="007B6DBF">
        <w:rPr>
          <w:rFonts w:ascii="Times New Roman" w:hAnsi="Times New Roman" w:cs="Times New Roman"/>
          <w:sz w:val="24"/>
          <w:szCs w:val="24"/>
        </w:rPr>
        <w:t>, некоторые отечественные эксперты называют брендинг разновидностью маркетинга. Так, Д. Визгалов, признанный специалист в области маркетинга и брендинга территорий, заявляет, что «если маркетинг города - это системное продвижение интересов города, то брендинг города ― это «высший пилотаж» маркетинга, его наиболее изощренная и интеграционная форма»</w:t>
      </w:r>
      <w:r w:rsidRPr="007B6DBF">
        <w:rPr>
          <w:rStyle w:val="a5"/>
          <w:rFonts w:ascii="Times New Roman" w:hAnsi="Times New Roman" w:cs="Times New Roman"/>
          <w:sz w:val="24"/>
          <w:szCs w:val="24"/>
        </w:rPr>
        <w:footnoteReference w:id="123"/>
      </w:r>
      <w:r w:rsidRPr="007B6DBF">
        <w:rPr>
          <w:rFonts w:ascii="Times New Roman" w:hAnsi="Times New Roman" w:cs="Times New Roman"/>
          <w:sz w:val="24"/>
          <w:szCs w:val="24"/>
        </w:rPr>
        <w:t xml:space="preserve">. Неудивительно, что в брендировании территории находят отражение и основные этапы маркетингового планирования: проведение маркетинговых исследований, выстраивание маркетинговой стратегии, позиционирование бренда и его продвижение. Исследователи из Санкт-Петербургского государственного университета Ю.В. Николаева и Н.М. Боголюбова определяют территориальный брендинг (place </w:t>
      </w:r>
      <w:r w:rsidRPr="007B6DBF">
        <w:rPr>
          <w:rFonts w:ascii="Times New Roman" w:hAnsi="Times New Roman" w:cs="Times New Roman"/>
          <w:sz w:val="24"/>
          <w:szCs w:val="24"/>
        </w:rPr>
        <w:lastRenderedPageBreak/>
        <w:t>branding) как «целое направление в политическом маркетинге», делая тем самым акцент на его значимости для политического курса территориальной единицы</w:t>
      </w:r>
      <w:r w:rsidRPr="007B6DBF">
        <w:rPr>
          <w:rStyle w:val="a5"/>
          <w:rFonts w:ascii="Times New Roman" w:hAnsi="Times New Roman" w:cs="Times New Roman"/>
          <w:sz w:val="24"/>
          <w:szCs w:val="24"/>
        </w:rPr>
        <w:footnoteReference w:id="124"/>
      </w:r>
      <w:r w:rsidRPr="007B6DBF">
        <w:rPr>
          <w:rFonts w:ascii="Times New Roman" w:hAnsi="Times New Roman" w:cs="Times New Roman"/>
          <w:sz w:val="24"/>
          <w:szCs w:val="24"/>
        </w:rPr>
        <w:t>.</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Мы придерживаемся той точки зрения, что основное различие между двумя родственными терминами заключается в том, что маркетинг подразумевает </w:t>
      </w:r>
      <w:r w:rsidRPr="007B6DBF">
        <w:rPr>
          <w:rFonts w:ascii="Times New Roman" w:hAnsi="Times New Roman" w:cs="Times New Roman"/>
          <w:i/>
          <w:sz w:val="24"/>
          <w:szCs w:val="24"/>
        </w:rPr>
        <w:t>существенные изменения</w:t>
      </w:r>
      <w:r w:rsidRPr="007B6DBF">
        <w:rPr>
          <w:rFonts w:ascii="Times New Roman" w:hAnsi="Times New Roman" w:cs="Times New Roman"/>
          <w:sz w:val="24"/>
          <w:szCs w:val="24"/>
        </w:rPr>
        <w:t xml:space="preserve"> характеристик территории. Например, в контексте города маркетинг – это «это комплекс действий городского сообщества, направленных им на выявление и продвижение своих интересов для выполнения конкретных целей и задач социально-экономического развития города». То есть в широком смысле - продвижение интересов города</w:t>
      </w:r>
      <w:r w:rsidRPr="007B6DBF">
        <w:rPr>
          <w:rStyle w:val="a5"/>
          <w:rFonts w:ascii="Times New Roman" w:hAnsi="Times New Roman" w:cs="Times New Roman"/>
          <w:sz w:val="24"/>
          <w:szCs w:val="24"/>
        </w:rPr>
        <w:footnoteReference w:id="125"/>
      </w:r>
      <w:r w:rsidRPr="007B6DBF">
        <w:rPr>
          <w:rFonts w:ascii="Times New Roman" w:hAnsi="Times New Roman" w:cs="Times New Roman"/>
          <w:sz w:val="24"/>
          <w:szCs w:val="24"/>
        </w:rPr>
        <w:t>.</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Преследуя аналогичные цели, брендинг, в свою очередь, отвечает за непосредственно формирование и продвижение бренда территории, основанного на ее </w:t>
      </w:r>
      <w:r w:rsidRPr="007B6DBF">
        <w:rPr>
          <w:rFonts w:ascii="Times New Roman" w:hAnsi="Times New Roman" w:cs="Times New Roman"/>
          <w:i/>
          <w:sz w:val="24"/>
          <w:szCs w:val="24"/>
        </w:rPr>
        <w:t>положительных</w:t>
      </w:r>
      <w:r w:rsidRPr="007B6DBF">
        <w:rPr>
          <w:rFonts w:ascii="Times New Roman" w:hAnsi="Times New Roman" w:cs="Times New Roman"/>
          <w:sz w:val="24"/>
          <w:szCs w:val="24"/>
        </w:rPr>
        <w:t xml:space="preserve"> характеристиках и преимуществах, фокусируясь на создании позитивного образа внутри и за пределами места. Отсюда можно заключить, что маркетинг направлен на практическое решение проблем территории, а брендинг – способ позиционирования преимуществ территории в выгодном свете с непременным использованием маркетинговых инструментов.</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Если рассматривать брендинг территорий как практическую деятельность, то ее объектом, очевидно, становится территория – город, регион, целое государство, а ее предметом – те положительные особенности территории, на которых будет основываться бренд. Субъектами брендинговой кампании выступают органы власти (местные или государственные), представители бизнеса, общественных организаций, средств массовой информации, жители территории. К потребителям территории относят целевые аудитории, в соответствии с потребностями и интересами которых разрабатывается брендинговая кампания.</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Бренд территории формируется как для внутренней, так и для внешней целевой аудитории, что, собственно, и составляет наибольшую трудность одновременного учета интересов и тех, и других. Создание комфортных условий жизни, работы и развлечений, развитие инфраструктуры, системы здравоохранения, образования и социальной защиты, обеспечение безопасности, поддержание оптимальной экологической обстановки и многие другие меры не только обеспечат положительный имидж места в глазах местного </w:t>
      </w:r>
      <w:r w:rsidRPr="007B6DBF">
        <w:rPr>
          <w:rFonts w:ascii="Times New Roman" w:hAnsi="Times New Roman" w:cs="Times New Roman"/>
          <w:sz w:val="24"/>
          <w:szCs w:val="24"/>
        </w:rPr>
        <w:lastRenderedPageBreak/>
        <w:t>населения, но и будут привлекать потенциальных жителей, в том числе квалифицированную рабочую силу.</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Поскольку в процессе разработки брендинговой стратегии города, региона, страны непременно берутся во внимание интересы и потребности местного населения, ставится цель улучшения качества его жизни, то брендинг также играет важную роль в консолидации населения, воспитания патриотического чувства у него. С другой стороны, местное население, транслируя свои ценности, культуру также вносит свой вклад в представление о месте у внешней аудитории. В итоге жители конкретного города, региона или государства являются не только потребителями бренда, но и его носителями. Внешние аудитории более обширные и разнообразные: инвесторы, туристы, потенциальные жители, а также сторонние группы влияния.</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Прежде всего с экономической точки зрения странам важно привлекать предпринимателей и инвестиционные компании, которые прямо или косвенно способствуют развитию местной экономики: генерации рабочих мест, расширению налогооблагаемой базы, увеличивают возможность финансирования образовательного сектора, инфраструктуры, сферы услуг. Это, в свою очередь, требует обеспечения благоприятного инвестиционного климата, специальных финансовых инициатив (налоговые льготы, субсидии).</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Другой важной аудиторией брендинга места являются туристы и посетители с деловыми целями. Эти категории въезжающих на территорию нуждаются в наличии культурно-развлекательных объектов, интересных мероприятиях, комфортных условиях размещения, хорошо развитой транспортной системе и безопасности. Существует мнение, что «брендинг страны – это усилия по привлечению туристов и бизнеса»</w:t>
      </w:r>
      <w:r w:rsidRPr="007B6DBF">
        <w:rPr>
          <w:rStyle w:val="a5"/>
          <w:rFonts w:ascii="Times New Roman" w:hAnsi="Times New Roman" w:cs="Times New Roman"/>
          <w:sz w:val="24"/>
          <w:szCs w:val="24"/>
        </w:rPr>
        <w:footnoteReference w:id="126"/>
      </w:r>
      <w:r w:rsidRPr="007B6DBF">
        <w:rPr>
          <w:rFonts w:ascii="Times New Roman" w:hAnsi="Times New Roman" w:cs="Times New Roman"/>
          <w:sz w:val="24"/>
          <w:szCs w:val="24"/>
        </w:rPr>
        <w:t>. Действительно, сегодня руководящие органы многих стран фокусируются именно на этих двух целевых аудиториях, что объясняется, в первую очередь, экономическими интересами.</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Согласно классификации целевых аудиторий в теории маркетинга городов </w:t>
      </w:r>
      <w:r w:rsidRPr="007B6DBF">
        <w:rPr>
          <w:rFonts w:ascii="Times New Roman" w:hAnsi="Times New Roman" w:cs="Times New Roman"/>
          <w:sz w:val="24"/>
          <w:szCs w:val="24"/>
        </w:rPr>
        <w:br/>
        <w:t xml:space="preserve">Д. Визгалова, к </w:t>
      </w:r>
      <w:r w:rsidRPr="007B6DBF">
        <w:rPr>
          <w:rFonts w:ascii="Times New Roman" w:hAnsi="Times New Roman" w:cs="Times New Roman"/>
          <w:i/>
          <w:sz w:val="24"/>
          <w:szCs w:val="24"/>
        </w:rPr>
        <w:t>сторонним аудиториям</w:t>
      </w:r>
      <w:r w:rsidRPr="007B6DBF">
        <w:rPr>
          <w:rFonts w:ascii="Times New Roman" w:hAnsi="Times New Roman" w:cs="Times New Roman"/>
          <w:sz w:val="24"/>
          <w:szCs w:val="24"/>
        </w:rPr>
        <w:t xml:space="preserve"> относятся чиновники вышестоящих уровней власти (региональных и федеральных), журналисты, формирующие информационное пространство, а также выходцы из города, имеющие возможность влиять на развитие </w:t>
      </w:r>
      <w:r w:rsidRPr="007B6DBF">
        <w:rPr>
          <w:rFonts w:ascii="Times New Roman" w:hAnsi="Times New Roman" w:cs="Times New Roman"/>
          <w:sz w:val="24"/>
          <w:szCs w:val="24"/>
        </w:rPr>
        <w:lastRenderedPageBreak/>
        <w:t>бренда города</w:t>
      </w:r>
      <w:r w:rsidRPr="007B6DBF">
        <w:rPr>
          <w:rStyle w:val="a5"/>
          <w:rFonts w:ascii="Times New Roman" w:hAnsi="Times New Roman" w:cs="Times New Roman"/>
          <w:sz w:val="24"/>
          <w:szCs w:val="24"/>
        </w:rPr>
        <w:footnoteReference w:id="127"/>
      </w:r>
      <w:r w:rsidRPr="007B6DBF">
        <w:rPr>
          <w:rFonts w:ascii="Times New Roman" w:hAnsi="Times New Roman" w:cs="Times New Roman"/>
          <w:sz w:val="24"/>
          <w:szCs w:val="24"/>
        </w:rPr>
        <w:t>. Особое внимание следует обратить на СМИ, которые в поисках интересных информационных поводов будут способствовать распространению новостей (очевидно, не всегда только положительных), где будет фигурировать название страны, региона, города.</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Развиваемое Саймоном Анхольтом понятие конкурентной идентичности территории, о котором уже упоминалось в данной работе, поможет нам выявить факторы, формирующие национальный бренд, или бренд страны: население, культура и наследие, экспорт, управление, инвестиции и миграция, туризм</w:t>
      </w:r>
      <w:r w:rsidRPr="007B6DBF">
        <w:rPr>
          <w:rStyle w:val="a5"/>
          <w:rFonts w:ascii="Times New Roman" w:hAnsi="Times New Roman" w:cs="Times New Roman"/>
          <w:sz w:val="24"/>
          <w:szCs w:val="24"/>
        </w:rPr>
        <w:footnoteReference w:id="128"/>
      </w:r>
      <w:r w:rsidRPr="007B6DBF">
        <w:rPr>
          <w:rFonts w:ascii="Times New Roman" w:hAnsi="Times New Roman" w:cs="Times New Roman"/>
          <w:sz w:val="24"/>
          <w:szCs w:val="24"/>
        </w:rPr>
        <w:t>. Эти шесть критериев, являющиеся вершинами шестиугольника (отсюда – «Шестиугольник Анхольта»), легли в основу рейтинга брендов стран Nation Brands Index (</w:t>
      </w:r>
      <w:r w:rsidRPr="007B6DBF">
        <w:rPr>
          <w:rFonts w:ascii="Times New Roman" w:hAnsi="Times New Roman" w:cs="Times New Roman"/>
          <w:i/>
          <w:sz w:val="24"/>
          <w:szCs w:val="24"/>
        </w:rPr>
        <w:t xml:space="preserve">Anholt-GfK Nation Brands Index, </w:t>
      </w:r>
      <w:r w:rsidRPr="007B6DBF">
        <w:rPr>
          <w:rFonts w:ascii="Times New Roman" w:hAnsi="Times New Roman" w:cs="Times New Roman"/>
          <w:i/>
          <w:sz w:val="24"/>
          <w:szCs w:val="24"/>
          <w:lang w:val="en-US"/>
        </w:rPr>
        <w:t>NBI</w:t>
      </w:r>
      <w:r w:rsidRPr="007B6DBF">
        <w:rPr>
          <w:rFonts w:ascii="Times New Roman" w:hAnsi="Times New Roman" w:cs="Times New Roman"/>
          <w:sz w:val="24"/>
          <w:szCs w:val="24"/>
        </w:rPr>
        <w:t>) и используются для анализа ценности национального бренда. Рассмотрим подробнее, как данные факторы могут стать критически важными для имиджа государства (в соответствии с целями настоящего исследования).</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Имидж страны формируется в процессе взаимодействия с представителями ее </w:t>
      </w:r>
      <w:r w:rsidRPr="007B6DBF">
        <w:rPr>
          <w:rFonts w:ascii="Times New Roman" w:hAnsi="Times New Roman" w:cs="Times New Roman"/>
          <w:i/>
          <w:sz w:val="24"/>
          <w:szCs w:val="24"/>
        </w:rPr>
        <w:t>населения</w:t>
      </w:r>
      <w:r w:rsidRPr="007B6DBF">
        <w:rPr>
          <w:rFonts w:ascii="Times New Roman" w:hAnsi="Times New Roman" w:cs="Times New Roman"/>
          <w:sz w:val="24"/>
          <w:szCs w:val="24"/>
        </w:rPr>
        <w:t xml:space="preserve"> как носителями национальной культуры и менталитета. По уровню образования, открытости, дружелюбию местного населения можно судить о степени демократичности государства, уровне ее экономического развития. </w:t>
      </w:r>
      <w:r w:rsidRPr="007B6DBF">
        <w:rPr>
          <w:rFonts w:ascii="Times New Roman" w:hAnsi="Times New Roman" w:cs="Times New Roman"/>
          <w:i/>
          <w:sz w:val="24"/>
          <w:szCs w:val="24"/>
        </w:rPr>
        <w:t>Национальная культура и наследие</w:t>
      </w:r>
      <w:r w:rsidRPr="007B6DBF">
        <w:rPr>
          <w:rFonts w:ascii="Times New Roman" w:hAnsi="Times New Roman" w:cs="Times New Roman"/>
          <w:sz w:val="24"/>
          <w:szCs w:val="24"/>
        </w:rPr>
        <w:t xml:space="preserve"> отражают особенности исторического развития страны, ценности и мировоззрения ее жителей, а потому являются решающим фактором для привлечения туристического потока. </w:t>
      </w:r>
      <w:r w:rsidRPr="007B6DBF">
        <w:rPr>
          <w:rFonts w:ascii="Times New Roman" w:hAnsi="Times New Roman" w:cs="Times New Roman"/>
          <w:i/>
          <w:sz w:val="24"/>
          <w:szCs w:val="24"/>
        </w:rPr>
        <w:t>Экспорт</w:t>
      </w:r>
      <w:r w:rsidRPr="007B6DBF">
        <w:rPr>
          <w:rFonts w:ascii="Times New Roman" w:hAnsi="Times New Roman" w:cs="Times New Roman"/>
          <w:sz w:val="24"/>
          <w:szCs w:val="24"/>
        </w:rPr>
        <w:t xml:space="preserve"> отечественных товаров и услуг в другие страны свидетельствует об уровне экономического развития страны-экспортера, ее технологическом прогрессе и дает возможность формировать лояльность к производителю. Особенности </w:t>
      </w:r>
      <w:r w:rsidRPr="007B6DBF">
        <w:rPr>
          <w:rFonts w:ascii="Times New Roman" w:hAnsi="Times New Roman" w:cs="Times New Roman"/>
          <w:i/>
          <w:sz w:val="24"/>
          <w:szCs w:val="24"/>
        </w:rPr>
        <w:t>системы управления</w:t>
      </w:r>
      <w:r w:rsidRPr="007B6DBF">
        <w:rPr>
          <w:rFonts w:ascii="Times New Roman" w:hAnsi="Times New Roman" w:cs="Times New Roman"/>
          <w:sz w:val="24"/>
          <w:szCs w:val="24"/>
        </w:rPr>
        <w:t xml:space="preserve">, внутренняя и внешняя политика страны напрямую влияют на ее международную репутацию: зачастую изменение имиджа страны связывают с приходом к власти того или иного политического лидера, сменой политического режима (например, падение режима Ф. Франко в Испании). Благоприятная </w:t>
      </w:r>
      <w:r w:rsidRPr="007B6DBF">
        <w:rPr>
          <w:rFonts w:ascii="Times New Roman" w:hAnsi="Times New Roman" w:cs="Times New Roman"/>
          <w:i/>
          <w:sz w:val="24"/>
          <w:szCs w:val="24"/>
        </w:rPr>
        <w:t>инвестиционная обстановка</w:t>
      </w:r>
      <w:r w:rsidRPr="007B6DBF">
        <w:rPr>
          <w:rFonts w:ascii="Times New Roman" w:hAnsi="Times New Roman" w:cs="Times New Roman"/>
          <w:sz w:val="24"/>
          <w:szCs w:val="24"/>
        </w:rPr>
        <w:t xml:space="preserve"> в стране повышает престиж страны в глазах не только бизнесменов, но и квалифицированной рабочей силы. Размер </w:t>
      </w:r>
      <w:r w:rsidRPr="007B6DBF">
        <w:rPr>
          <w:rFonts w:ascii="Times New Roman" w:hAnsi="Times New Roman" w:cs="Times New Roman"/>
          <w:i/>
          <w:sz w:val="24"/>
          <w:szCs w:val="24"/>
        </w:rPr>
        <w:t>туристического потока</w:t>
      </w:r>
      <w:r w:rsidRPr="007B6DBF">
        <w:rPr>
          <w:rFonts w:ascii="Times New Roman" w:hAnsi="Times New Roman" w:cs="Times New Roman"/>
          <w:sz w:val="24"/>
          <w:szCs w:val="24"/>
        </w:rPr>
        <w:t xml:space="preserve"> отражает уровень интереса к природному и культурному достоянию страны.</w:t>
      </w:r>
      <w:r w:rsidRPr="007B6DBF">
        <w:rPr>
          <w:rFonts w:ascii="Times New Roman" w:hAnsi="Times New Roman" w:cs="Times New Roman"/>
          <w:sz w:val="24"/>
          <w:szCs w:val="24"/>
          <w:highlight w:val="cyan"/>
        </w:rPr>
        <w:t xml:space="preserve"> </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 Остановимся подробнее на таком факторе как экспорт. Имидж страны складывается из репутации производимых ею товаров и услуг и продаваемых на экспортных рынках. Как </w:t>
      </w:r>
      <w:r w:rsidRPr="007B6DBF">
        <w:rPr>
          <w:rFonts w:ascii="Times New Roman" w:hAnsi="Times New Roman" w:cs="Times New Roman"/>
          <w:sz w:val="24"/>
          <w:szCs w:val="24"/>
        </w:rPr>
        <w:lastRenderedPageBreak/>
        <w:t>констатируют эксперты авторитетного международного брендингового агентства «</w:t>
      </w:r>
      <w:r w:rsidRPr="007B6DBF">
        <w:rPr>
          <w:rFonts w:ascii="Times New Roman" w:hAnsi="Times New Roman" w:cs="Times New Roman"/>
          <w:sz w:val="24"/>
          <w:szCs w:val="24"/>
          <w:lang w:val="es-ES"/>
        </w:rPr>
        <w:t>Interbrand</w:t>
      </w:r>
      <w:r w:rsidRPr="007B6DBF">
        <w:rPr>
          <w:rFonts w:ascii="Times New Roman" w:hAnsi="Times New Roman" w:cs="Times New Roman"/>
          <w:sz w:val="24"/>
          <w:szCs w:val="24"/>
        </w:rPr>
        <w:t>», страны с сильными мировыми брендами имеют больше коммерческого успеха</w:t>
      </w:r>
      <w:r w:rsidRPr="007B6DBF">
        <w:rPr>
          <w:rStyle w:val="a5"/>
          <w:rFonts w:ascii="Times New Roman" w:hAnsi="Times New Roman" w:cs="Times New Roman"/>
          <w:sz w:val="24"/>
          <w:szCs w:val="24"/>
        </w:rPr>
        <w:footnoteReference w:id="129"/>
      </w:r>
      <w:r w:rsidRPr="007B6DBF">
        <w:rPr>
          <w:rFonts w:ascii="Times New Roman" w:hAnsi="Times New Roman" w:cs="Times New Roman"/>
          <w:sz w:val="24"/>
          <w:szCs w:val="24"/>
        </w:rPr>
        <w:t>. С. Анхольт не удивлен, что самые успешные мировые коммерческие бренды происходят из наиболее сильных «стран-брендов»: США, Англии, Шотландии, Франции, Германии, Японии и пр.</w:t>
      </w:r>
      <w:r w:rsidRPr="007B6DBF">
        <w:rPr>
          <w:rStyle w:val="a5"/>
          <w:rFonts w:ascii="Times New Roman" w:hAnsi="Times New Roman" w:cs="Times New Roman"/>
          <w:sz w:val="24"/>
          <w:szCs w:val="24"/>
        </w:rPr>
        <w:footnoteReference w:id="130"/>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Экспортируемые товары и услуги за счет своей оригинальности и качества повышают осведомленность о территории, на которой они производится, вызывают интерес людей. Более того, востребованность и популярность коммерческих брендов страны стимулируют приток капитала, расширяют внутренний рынок труда. Поэтому очень важно при разработке бренда ориентироваться на внешних потребителей местных брендов: создавать уникальные товары и контролировать их качество, развивать технологии. </w:t>
      </w:r>
      <w:r w:rsidRPr="007B6DBF">
        <w:rPr>
          <w:rFonts w:ascii="Times New Roman" w:hAnsi="Times New Roman" w:cs="Times New Roman"/>
          <w:sz w:val="24"/>
          <w:szCs w:val="24"/>
        </w:rPr>
        <w:br/>
        <w:t>Ли Теслик, бывший сотрудник Совета по международным делам (</w:t>
      </w:r>
      <w:r w:rsidRPr="007B6DBF">
        <w:rPr>
          <w:rFonts w:ascii="Times New Roman" w:hAnsi="Times New Roman" w:cs="Times New Roman"/>
          <w:i/>
          <w:iCs/>
          <w:sz w:val="24"/>
          <w:szCs w:val="24"/>
          <w:shd w:val="clear" w:color="auto" w:fill="FFFFFF"/>
          <w:lang w:val="en"/>
        </w:rPr>
        <w:t>Council</w:t>
      </w:r>
      <w:r w:rsidRPr="007B6DBF">
        <w:rPr>
          <w:rFonts w:ascii="Times New Roman" w:hAnsi="Times New Roman" w:cs="Times New Roman"/>
          <w:i/>
          <w:iCs/>
          <w:sz w:val="24"/>
          <w:szCs w:val="24"/>
          <w:shd w:val="clear" w:color="auto" w:fill="FFFFFF"/>
        </w:rPr>
        <w:t xml:space="preserve"> </w:t>
      </w:r>
      <w:r w:rsidRPr="007B6DBF">
        <w:rPr>
          <w:rFonts w:ascii="Times New Roman" w:hAnsi="Times New Roman" w:cs="Times New Roman"/>
          <w:i/>
          <w:iCs/>
          <w:sz w:val="24"/>
          <w:szCs w:val="24"/>
          <w:shd w:val="clear" w:color="auto" w:fill="FFFFFF"/>
          <w:lang w:val="en"/>
        </w:rPr>
        <w:t>on</w:t>
      </w:r>
      <w:r w:rsidRPr="007B6DBF">
        <w:rPr>
          <w:rFonts w:ascii="Times New Roman" w:hAnsi="Times New Roman" w:cs="Times New Roman"/>
          <w:i/>
          <w:iCs/>
          <w:sz w:val="24"/>
          <w:szCs w:val="24"/>
          <w:shd w:val="clear" w:color="auto" w:fill="FFFFFF"/>
        </w:rPr>
        <w:t xml:space="preserve"> </w:t>
      </w:r>
      <w:r w:rsidRPr="007B6DBF">
        <w:rPr>
          <w:rFonts w:ascii="Times New Roman" w:hAnsi="Times New Roman" w:cs="Times New Roman"/>
          <w:i/>
          <w:iCs/>
          <w:sz w:val="24"/>
          <w:szCs w:val="24"/>
          <w:shd w:val="clear" w:color="auto" w:fill="FFFFFF"/>
          <w:lang w:val="en"/>
        </w:rPr>
        <w:t>Foreign</w:t>
      </w:r>
      <w:r w:rsidRPr="007B6DBF">
        <w:rPr>
          <w:rFonts w:ascii="Times New Roman" w:hAnsi="Times New Roman" w:cs="Times New Roman"/>
          <w:i/>
          <w:iCs/>
          <w:sz w:val="24"/>
          <w:szCs w:val="24"/>
          <w:shd w:val="clear" w:color="auto" w:fill="FFFFFF"/>
        </w:rPr>
        <w:t xml:space="preserve"> </w:t>
      </w:r>
      <w:r w:rsidRPr="007B6DBF">
        <w:rPr>
          <w:rFonts w:ascii="Times New Roman" w:hAnsi="Times New Roman" w:cs="Times New Roman"/>
          <w:i/>
          <w:iCs/>
          <w:sz w:val="24"/>
          <w:szCs w:val="24"/>
          <w:shd w:val="clear" w:color="auto" w:fill="FFFFFF"/>
          <w:lang w:val="en"/>
        </w:rPr>
        <w:t>Relations</w:t>
      </w:r>
      <w:r w:rsidRPr="007B6DBF">
        <w:rPr>
          <w:rFonts w:ascii="Times New Roman" w:hAnsi="Times New Roman" w:cs="Times New Roman"/>
          <w:sz w:val="24"/>
          <w:szCs w:val="24"/>
          <w:shd w:val="clear" w:color="auto" w:fill="FFFFFF"/>
        </w:rPr>
        <w:t>, CFR) и консультант международной консалтинговой компании McKinsey &amp; Company</w:t>
      </w:r>
      <w:r w:rsidRPr="007B6DBF">
        <w:rPr>
          <w:rFonts w:ascii="Times New Roman" w:hAnsi="Times New Roman" w:cs="Times New Roman"/>
          <w:sz w:val="24"/>
          <w:szCs w:val="24"/>
        </w:rPr>
        <w:t xml:space="preserve">, основным фактором, влияющим на имидж страны, считает </w:t>
      </w:r>
      <w:r w:rsidRPr="007B6DBF">
        <w:rPr>
          <w:rFonts w:ascii="Times New Roman" w:hAnsi="Times New Roman" w:cs="Times New Roman"/>
          <w:i/>
          <w:sz w:val="24"/>
          <w:szCs w:val="24"/>
        </w:rPr>
        <w:t>качество товара</w:t>
      </w:r>
      <w:r w:rsidRPr="007B6DBF">
        <w:rPr>
          <w:rFonts w:ascii="Times New Roman" w:hAnsi="Times New Roman" w:cs="Times New Roman"/>
          <w:sz w:val="24"/>
          <w:szCs w:val="24"/>
        </w:rPr>
        <w:t>, который она продает на мировом рынке</w:t>
      </w:r>
      <w:r w:rsidRPr="007B6DBF">
        <w:rPr>
          <w:rStyle w:val="a5"/>
          <w:rFonts w:ascii="Times New Roman" w:hAnsi="Times New Roman" w:cs="Times New Roman"/>
          <w:sz w:val="24"/>
          <w:szCs w:val="24"/>
        </w:rPr>
        <w:footnoteReference w:id="131"/>
      </w:r>
      <w:r w:rsidRPr="007B6DBF">
        <w:rPr>
          <w:rFonts w:ascii="Times New Roman" w:hAnsi="Times New Roman" w:cs="Times New Roman"/>
          <w:sz w:val="24"/>
          <w:szCs w:val="24"/>
        </w:rPr>
        <w:t>. Таким образом, можно сделать вывод, что национальный бренд неразрывно связан с представлениями потребителей о коммерческом бренде страны.</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Страны обладают ограниченными ресурсами и неравным потенциалом. Следовательно, при продвижении территории усилия рекомендуется сосредоточить на наиболее перспективных направлениях, исходя из имеющихся ресурсов у конкретной территории и в соответствии с целевой аудиторией, не игнорируя, однако, другие имиджобразующие факторы. Существуют успешные примеры «комплексных» брендов. Новая Зеландия и Сингапур позиционируют себя и в качестве популярных туристических направлений, и экономически развитых, высоко технологичных страны. Япония продвигает одновременно свой культурный и экономический потенциал. Для Франции, Испании, США и ряда других развитых государств ключевой гранью имиджа стала культура, рассматриваемая властями также в качестве инструмента внешней политики. Многие </w:t>
      </w:r>
      <w:r w:rsidRPr="007B6DBF">
        <w:rPr>
          <w:rFonts w:ascii="Times New Roman" w:hAnsi="Times New Roman" w:cs="Times New Roman"/>
          <w:sz w:val="24"/>
          <w:szCs w:val="24"/>
        </w:rPr>
        <w:lastRenderedPageBreak/>
        <w:t>южные и экзотические страны (Испания, Турция, Сейшельские острова, Бали, Мадагаскар) делают ставку на туристический сектор.</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Туристическая отрасль настолько активно используется многими странами для продвижения своего имиджа, что в англоязычной традиции даже появилось отдельное обозначение связанного с ней бренда - «</w:t>
      </w:r>
      <w:r w:rsidRPr="007B6DBF">
        <w:rPr>
          <w:rFonts w:ascii="Times New Roman" w:hAnsi="Times New Roman" w:cs="Times New Roman"/>
          <w:i/>
          <w:sz w:val="24"/>
          <w:szCs w:val="24"/>
          <w:lang w:val="es-ES"/>
        </w:rPr>
        <w:t>destination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brand</w:t>
      </w:r>
      <w:r w:rsidRPr="007B6DBF">
        <w:rPr>
          <w:rFonts w:ascii="Times New Roman" w:hAnsi="Times New Roman" w:cs="Times New Roman"/>
          <w:sz w:val="24"/>
          <w:szCs w:val="24"/>
        </w:rPr>
        <w:t>». Несмотря на то что бренд мест («</w:t>
      </w:r>
      <w:r w:rsidRPr="007B6DBF">
        <w:rPr>
          <w:rFonts w:ascii="Times New Roman" w:hAnsi="Times New Roman" w:cs="Times New Roman"/>
          <w:i/>
          <w:sz w:val="24"/>
          <w:szCs w:val="24"/>
          <w:lang w:val="en-US"/>
        </w:rPr>
        <w:t>place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brand</w:t>
      </w:r>
      <w:r w:rsidRPr="007B6DBF">
        <w:rPr>
          <w:rFonts w:ascii="Times New Roman" w:hAnsi="Times New Roman" w:cs="Times New Roman"/>
          <w:sz w:val="24"/>
          <w:szCs w:val="24"/>
        </w:rPr>
        <w:t>») и бренд туристического направления («</w:t>
      </w:r>
      <w:r w:rsidRPr="007B6DBF">
        <w:rPr>
          <w:rFonts w:ascii="Times New Roman" w:hAnsi="Times New Roman" w:cs="Times New Roman"/>
          <w:i/>
          <w:sz w:val="24"/>
          <w:szCs w:val="24"/>
          <w:lang w:val="en-US"/>
        </w:rPr>
        <w:t>destination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brand</w:t>
      </w:r>
      <w:r w:rsidRPr="007B6DBF">
        <w:rPr>
          <w:rFonts w:ascii="Times New Roman" w:hAnsi="Times New Roman" w:cs="Times New Roman"/>
          <w:sz w:val="24"/>
          <w:szCs w:val="24"/>
        </w:rPr>
        <w:t>») зачастую подменяют друг друга, между ними существует некоторое различие: первое – термин более широкий, «включающий в себя связь места с окружающей его средой: политикой, внешними инвестициями, торговлей, миграцией и средствами массовой информации»</w:t>
      </w:r>
      <w:r w:rsidRPr="007B6DBF">
        <w:rPr>
          <w:rStyle w:val="a5"/>
          <w:rFonts w:ascii="Times New Roman" w:hAnsi="Times New Roman" w:cs="Times New Roman"/>
          <w:sz w:val="24"/>
          <w:szCs w:val="24"/>
        </w:rPr>
        <w:footnoteReference w:id="132"/>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Существуют объективные причины, обосновывающие целесообразность развития туристического сектора экономики. Он прямо или косвенно способствует созданию рабочих мест в отельном, ресторанном, транспортном бизнесе, росту налоговых доходов, помогает экспорту местной продукции. По этой причине туристы становятся основной целевой аудиторией брендинга многих развивающихся стран. По прогнозам Всемирной туристской организации, к 2020 году число туристов в мире увеличится до 1.56 млрд.</w:t>
      </w:r>
      <w:r w:rsidRPr="007B6DBF">
        <w:rPr>
          <w:rStyle w:val="a5"/>
          <w:rFonts w:ascii="Times New Roman" w:hAnsi="Times New Roman" w:cs="Times New Roman"/>
          <w:sz w:val="24"/>
          <w:szCs w:val="24"/>
        </w:rPr>
        <w:footnoteReference w:id="133"/>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В последние годы наблюдается интересная тенденция: переориентация ряда туристов с традиционных популярных туристических направлений на малоизвестные, «необъезженные» места. Отсюда возникает необходимость не только набирающим популярность направлениям заниматься собственным продвижением, но и традиционным туристическим пунктам вести проактивную деятельность - заниматься маркетингом </w:t>
      </w:r>
      <w:r w:rsidRPr="007B6DBF">
        <w:rPr>
          <w:rFonts w:ascii="Times New Roman" w:hAnsi="Times New Roman" w:cs="Times New Roman"/>
          <w:sz w:val="24"/>
          <w:szCs w:val="24"/>
        </w:rPr>
        <w:br/>
        <w:t>и территориальным брендингом.</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Индустрия туризма сегментируется в соответствии с интересами туристов: одни желают насладиться природными красотами, другие – обогатиться духовно, третьи - расслабиться на пляже, четвертые ищут приключения… Однако для любой категории туристов как целевой аудитории брендинговой кампании именно эмоциональная составляющая бренда места является ключевой. В этом смысле значение брендинга территорий можно определить следующим образом: «борьба за клиентов в туристической </w:t>
      </w:r>
      <w:r w:rsidRPr="007B6DBF">
        <w:rPr>
          <w:rFonts w:ascii="Times New Roman" w:hAnsi="Times New Roman" w:cs="Times New Roman"/>
          <w:sz w:val="24"/>
          <w:szCs w:val="24"/>
        </w:rPr>
        <w:lastRenderedPageBreak/>
        <w:t>отрасли ведется не вокруг прибыли, а за сердца и умы… в самом деле, брендинг будет определять успех…»</w:t>
      </w:r>
      <w:r w:rsidRPr="007B6DBF">
        <w:rPr>
          <w:rStyle w:val="a5"/>
          <w:rFonts w:ascii="Times New Roman" w:hAnsi="Times New Roman" w:cs="Times New Roman"/>
          <w:sz w:val="24"/>
          <w:szCs w:val="24"/>
        </w:rPr>
        <w:footnoteReference w:id="134"/>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При всей своей перспективности и экономической обоснованности позиционирование страны как туристического бренда не гарантирует ее конкурентоспособность на международной арене. И уж тем более данная отрасль экономики не является панацеей от существующих социально-экономических проблем в развивающихся странах. Несмотря на важность туристического потока, страна не может ожидать, что доходы от туристической отрасли решат все проблемы. Напротив, необходимо в первую очередь создать благоприятную инфраструктуру, чтобы генерировать желаемый доход от туризма. В одном из своих интервью С. Анхольт сообщил, что странам с острыми проблемами он предлагает не маркетинг, а меры по решению проблем, вызванных плохой политикой</w:t>
      </w:r>
      <w:r w:rsidRPr="007B6DBF">
        <w:rPr>
          <w:rStyle w:val="a5"/>
          <w:rFonts w:ascii="Times New Roman" w:hAnsi="Times New Roman" w:cs="Times New Roman"/>
          <w:sz w:val="24"/>
          <w:szCs w:val="24"/>
        </w:rPr>
        <w:footnoteReference w:id="135"/>
      </w:r>
      <w:r w:rsidRPr="007B6DBF">
        <w:rPr>
          <w:rFonts w:ascii="Times New Roman" w:hAnsi="Times New Roman" w:cs="Times New Roman"/>
          <w:sz w:val="24"/>
          <w:szCs w:val="24"/>
        </w:rPr>
        <w:t xml:space="preserve">. В зависимости от имеющихся ресурсов необходимо инвестировать </w:t>
      </w:r>
      <w:r w:rsidRPr="007B6DBF">
        <w:rPr>
          <w:rFonts w:ascii="Times New Roman" w:hAnsi="Times New Roman" w:cs="Times New Roman"/>
          <w:sz w:val="24"/>
          <w:szCs w:val="24"/>
        </w:rPr>
        <w:br/>
        <w:t>в строительство объектов, представляющих интерес для гостей территории, современных достопримечательностей, продвигать мероприятия, и обязательно вкладываться в создание благоприятной инфраструктуры, в сектор услуг, в безопасность.</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Итак, строительство бренда страны – не тождественно продвижению ее туризма. Последнее, несомненно, является неотъемлемой частью бренда, однако другие факторы, определяющие конкурентную идентичность государства, не менее важны: стимулирование входящих инвестиций, продвижение экспорта страны в мире, упрощение процесса интеграции в политические и экономические организации и другие интересы.</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 xml:space="preserve">В рамках брендинга территории активно развивается такое направление как </w:t>
      </w:r>
      <w:r w:rsidRPr="007B6DBF">
        <w:rPr>
          <w:rFonts w:ascii="Times New Roman" w:hAnsi="Times New Roman" w:cs="Times New Roman"/>
          <w:i/>
          <w:sz w:val="24"/>
          <w:szCs w:val="24"/>
        </w:rPr>
        <w:t>брендинг городов</w:t>
      </w:r>
      <w:r w:rsidRPr="007B6DBF">
        <w:rPr>
          <w:rFonts w:ascii="Times New Roman" w:hAnsi="Times New Roman" w:cs="Times New Roman"/>
          <w:sz w:val="24"/>
          <w:szCs w:val="24"/>
        </w:rPr>
        <w:t xml:space="preserve">, главная цель которого - создание надежного и устойчивого бренда города, привлекательного для проживания, работы и развлечений. Поскольку бренды страны и города взаимосвязаны складывается из брендов городов, то обратимся и </w:t>
      </w:r>
      <w:r w:rsidRPr="007B6DBF">
        <w:rPr>
          <w:rFonts w:ascii="Times New Roman" w:hAnsi="Times New Roman" w:cs="Times New Roman"/>
          <w:sz w:val="24"/>
          <w:szCs w:val="24"/>
        </w:rPr>
        <w:br/>
        <w:t>к теоретическим основам брендинга городов.</w:t>
      </w:r>
    </w:p>
    <w:p w:rsidR="00FF0FA6" w:rsidRPr="007B6DBF" w:rsidRDefault="00FF0FA6" w:rsidP="00FF0FA6">
      <w:pPr>
        <w:spacing w:after="0" w:line="360" w:lineRule="auto"/>
        <w:ind w:firstLine="708"/>
        <w:jc w:val="both"/>
        <w:rPr>
          <w:rFonts w:ascii="Times New Roman" w:hAnsi="Times New Roman" w:cs="Times New Roman"/>
          <w:sz w:val="24"/>
          <w:szCs w:val="24"/>
        </w:rPr>
      </w:pPr>
      <w:r w:rsidRPr="007B6DBF">
        <w:rPr>
          <w:rFonts w:ascii="Times New Roman" w:hAnsi="Times New Roman" w:cs="Times New Roman"/>
          <w:sz w:val="24"/>
          <w:szCs w:val="24"/>
        </w:rPr>
        <w:t>Роль городов и процесса урбанизации особенно велика в наши дни. Согласно докладу ООН «</w:t>
      </w:r>
      <w:r w:rsidRPr="007B6DBF">
        <w:rPr>
          <w:rFonts w:ascii="Times New Roman" w:hAnsi="Times New Roman" w:cs="Times New Roman"/>
          <w:sz w:val="24"/>
          <w:szCs w:val="24"/>
          <w:lang w:val="en-US"/>
        </w:rPr>
        <w:t>Revision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of</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World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Urbanization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Prospects</w:t>
      </w:r>
      <w:r w:rsidRPr="007B6DBF">
        <w:rPr>
          <w:rFonts w:ascii="Times New Roman" w:hAnsi="Times New Roman" w:cs="Times New Roman"/>
          <w:sz w:val="24"/>
          <w:szCs w:val="24"/>
        </w:rPr>
        <w:t>», в 2014 году 54% всего населения Земли жили в урбанизованных образованиях</w:t>
      </w:r>
      <w:r w:rsidRPr="007B6DBF">
        <w:rPr>
          <w:rStyle w:val="a5"/>
          <w:rFonts w:ascii="Times New Roman" w:hAnsi="Times New Roman" w:cs="Times New Roman"/>
          <w:sz w:val="24"/>
          <w:szCs w:val="24"/>
        </w:rPr>
        <w:footnoteReference w:id="136"/>
      </w:r>
      <w:r w:rsidRPr="007B6DBF">
        <w:rPr>
          <w:rFonts w:ascii="Times New Roman" w:hAnsi="Times New Roman" w:cs="Times New Roman"/>
          <w:sz w:val="24"/>
          <w:szCs w:val="24"/>
        </w:rPr>
        <w:t xml:space="preserve">. Городская среда создает дополнительные возможности для личности: поиска перспективной работы, качественного обучения, </w:t>
      </w:r>
      <w:r w:rsidRPr="007B6DBF">
        <w:rPr>
          <w:rFonts w:ascii="Times New Roman" w:hAnsi="Times New Roman" w:cs="Times New Roman"/>
          <w:sz w:val="24"/>
          <w:szCs w:val="24"/>
        </w:rPr>
        <w:lastRenderedPageBreak/>
        <w:t xml:space="preserve">комфортных условий проживания, социальной мобильности, удобной транспортной системы, необычных развлечений и др. Для бизнеса городская среда дает сокращение расходов, качественные финансовые услуги, квалифицированный персонал, близость </w:t>
      </w:r>
      <w:r w:rsidRPr="007B6DBF">
        <w:rPr>
          <w:rFonts w:ascii="Times New Roman" w:hAnsi="Times New Roman" w:cs="Times New Roman"/>
          <w:sz w:val="24"/>
          <w:szCs w:val="24"/>
        </w:rPr>
        <w:br/>
        <w:t>к ресурсам и рынкам сбыта. Такие амбициозные города как Нью-Йорк, Лондон, Шанхай, Токио и другие являются объектом притяжения для тысяч туристов, деловых людей, квалифицированной рабочей силы.</w:t>
      </w:r>
    </w:p>
    <w:p w:rsidR="00FF0FA6" w:rsidRPr="007B6DBF" w:rsidRDefault="00FF0FA6" w:rsidP="00FF0FA6">
      <w:pPr>
        <w:spacing w:after="0" w:line="360" w:lineRule="auto"/>
        <w:ind w:firstLine="708"/>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В современном мире города конкурируют между собой за интеллектуальные ресурсы, инвестиции, лояльность потребителей, выбор туристов, внимание и авторитет </w:t>
      </w:r>
      <w:r w:rsidRPr="007B6DBF">
        <w:rPr>
          <w:rFonts w:ascii="Times New Roman" w:hAnsi="Times New Roman" w:cs="Times New Roman"/>
          <w:sz w:val="24"/>
          <w:szCs w:val="24"/>
        </w:rPr>
        <w:br/>
        <w:t xml:space="preserve">у мирового сообщества. Именно для </w:t>
      </w:r>
      <w:r w:rsidRPr="007B6DBF">
        <w:rPr>
          <w:rFonts w:ascii="Times New Roman" w:hAnsi="Times New Roman" w:cs="Times New Roman"/>
          <w:sz w:val="24"/>
          <w:szCs w:val="24"/>
          <w:shd w:val="clear" w:color="auto" w:fill="FFFFFF"/>
        </w:rPr>
        <w:t>повышения узнаваемости и привлекательности конкретного города власти применяют технологии брендинга как часть городского развития и управления стратегией и </w:t>
      </w:r>
      <w:r w:rsidRPr="007B6DBF">
        <w:rPr>
          <w:rFonts w:ascii="Times New Roman" w:hAnsi="Times New Roman" w:cs="Times New Roman"/>
          <w:i/>
          <w:sz w:val="24"/>
          <w:szCs w:val="24"/>
          <w:shd w:val="clear" w:color="auto" w:fill="FFFFFF"/>
        </w:rPr>
        <w:t>маркетингом</w:t>
      </w:r>
      <w:r w:rsidRPr="007B6DBF">
        <w:rPr>
          <w:rFonts w:ascii="Times New Roman" w:hAnsi="Times New Roman" w:cs="Times New Roman"/>
          <w:sz w:val="24"/>
          <w:szCs w:val="24"/>
          <w:shd w:val="clear" w:color="auto" w:fill="FFFFFF"/>
        </w:rPr>
        <w:t>.</w:t>
      </w:r>
    </w:p>
    <w:p w:rsidR="00FF0FA6" w:rsidRPr="007B6DBF" w:rsidRDefault="00FF0FA6" w:rsidP="00FF0FA6">
      <w:pPr>
        <w:spacing w:after="0" w:line="360" w:lineRule="auto"/>
        <w:ind w:firstLine="708"/>
        <w:jc w:val="both"/>
        <w:rPr>
          <w:rFonts w:ascii="Times New Roman" w:hAnsi="Times New Roman" w:cs="Times New Roman"/>
          <w:b/>
          <w:sz w:val="24"/>
          <w:szCs w:val="24"/>
        </w:rPr>
      </w:pPr>
      <w:r w:rsidRPr="007B6DBF">
        <w:rPr>
          <w:rFonts w:ascii="Times New Roman" w:hAnsi="Times New Roman" w:cs="Times New Roman"/>
          <w:sz w:val="24"/>
          <w:szCs w:val="24"/>
        </w:rPr>
        <w:t xml:space="preserve">Как и любая другая территория, город обладает идентичностью - особенностями, на основе которых можно формировать позитивное восприятие у целевых аудиторий. </w:t>
      </w:r>
      <w:r w:rsidRPr="007B6DBF">
        <w:rPr>
          <w:rFonts w:ascii="Times New Roman" w:hAnsi="Times New Roman" w:cs="Times New Roman"/>
          <w:sz w:val="24"/>
          <w:szCs w:val="24"/>
        </w:rPr>
        <w:br/>
        <w:t>В соответствии с Рейтингом брендов городов (Anholt-GfK City Brands IndexSM, CBI), идентичность города складывается из следующих показателей:</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Присутствие (</w:t>
      </w:r>
      <w:r w:rsidRPr="007B6DBF">
        <w:rPr>
          <w:rFonts w:ascii="Times New Roman" w:hAnsi="Times New Roman" w:cs="Times New Roman"/>
          <w:i/>
          <w:sz w:val="24"/>
          <w:szCs w:val="24"/>
          <w:lang w:val="en-US"/>
        </w:rPr>
        <w:t>Presence</w:t>
      </w:r>
      <w:r w:rsidRPr="007B6DBF">
        <w:rPr>
          <w:rFonts w:ascii="Times New Roman" w:hAnsi="Times New Roman" w:cs="Times New Roman"/>
          <w:sz w:val="24"/>
          <w:szCs w:val="24"/>
        </w:rPr>
        <w:t>): международный статус города, его известность и репутация;</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Местность (</w:t>
      </w:r>
      <w:r w:rsidRPr="007B6DBF">
        <w:rPr>
          <w:rFonts w:ascii="Times New Roman" w:hAnsi="Times New Roman" w:cs="Times New Roman"/>
          <w:i/>
          <w:sz w:val="24"/>
          <w:szCs w:val="24"/>
          <w:lang w:val="es-ES"/>
        </w:rPr>
        <w:t>Place</w:t>
      </w:r>
      <w:r w:rsidRPr="007B6DBF">
        <w:rPr>
          <w:rFonts w:ascii="Times New Roman" w:hAnsi="Times New Roman" w:cs="Times New Roman"/>
          <w:sz w:val="24"/>
          <w:szCs w:val="24"/>
        </w:rPr>
        <w:t>): физические особенности территории (географическое положение, природа, климат), транспорт;</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 xml:space="preserve"> Инфраструктура (</w:t>
      </w:r>
      <w:r w:rsidRPr="007B6DBF">
        <w:rPr>
          <w:rFonts w:ascii="Times New Roman" w:hAnsi="Times New Roman" w:cs="Times New Roman"/>
          <w:i/>
          <w:sz w:val="24"/>
          <w:szCs w:val="24"/>
        </w:rPr>
        <w:t>Pre-requisite</w:t>
      </w:r>
      <w:r w:rsidRPr="007B6DBF">
        <w:rPr>
          <w:rFonts w:ascii="Times New Roman" w:hAnsi="Times New Roman" w:cs="Times New Roman"/>
          <w:sz w:val="24"/>
          <w:szCs w:val="24"/>
        </w:rPr>
        <w:t>): уровень развития инфраструктуры, качество жизни;</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Люди (</w:t>
      </w:r>
      <w:r w:rsidRPr="007B6DBF">
        <w:rPr>
          <w:rFonts w:ascii="Times New Roman" w:hAnsi="Times New Roman" w:cs="Times New Roman"/>
          <w:i/>
          <w:sz w:val="24"/>
          <w:szCs w:val="24"/>
        </w:rPr>
        <w:t>People</w:t>
      </w:r>
      <w:r w:rsidRPr="007B6DBF">
        <w:rPr>
          <w:rFonts w:ascii="Times New Roman" w:hAnsi="Times New Roman" w:cs="Times New Roman"/>
          <w:sz w:val="24"/>
          <w:szCs w:val="24"/>
        </w:rPr>
        <w:t xml:space="preserve">): особенности населения, его менталитета, уровень гостеприимства; </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Ритм жизни (</w:t>
      </w:r>
      <w:r w:rsidRPr="007B6DBF">
        <w:rPr>
          <w:rFonts w:ascii="Times New Roman" w:hAnsi="Times New Roman" w:cs="Times New Roman"/>
          <w:i/>
          <w:sz w:val="24"/>
          <w:szCs w:val="24"/>
        </w:rPr>
        <w:t>Pulse</w:t>
      </w:r>
      <w:r w:rsidRPr="007B6DBF">
        <w:rPr>
          <w:rFonts w:ascii="Times New Roman" w:hAnsi="Times New Roman" w:cs="Times New Roman"/>
          <w:sz w:val="24"/>
          <w:szCs w:val="24"/>
        </w:rPr>
        <w:t>): частота интересных событий и развлекательных мероприятий;</w:t>
      </w:r>
    </w:p>
    <w:p w:rsidR="00FF0FA6" w:rsidRPr="007B6DBF" w:rsidRDefault="00FF0FA6" w:rsidP="006D4BAF">
      <w:pPr>
        <w:pStyle w:val="a7"/>
        <w:numPr>
          <w:ilvl w:val="0"/>
          <w:numId w:val="2"/>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Потенциал (</w:t>
      </w:r>
      <w:r w:rsidRPr="007B6DBF">
        <w:rPr>
          <w:rFonts w:ascii="Times New Roman" w:hAnsi="Times New Roman" w:cs="Times New Roman"/>
          <w:i/>
          <w:sz w:val="24"/>
          <w:szCs w:val="24"/>
        </w:rPr>
        <w:t>Potential</w:t>
      </w:r>
      <w:r w:rsidRPr="007B6DBF">
        <w:rPr>
          <w:rFonts w:ascii="Times New Roman" w:hAnsi="Times New Roman" w:cs="Times New Roman"/>
          <w:sz w:val="24"/>
          <w:szCs w:val="24"/>
        </w:rPr>
        <w:t>): экономические и образовательные возможности, который предоставляет город</w:t>
      </w:r>
      <w:r w:rsidRPr="007B6DBF">
        <w:rPr>
          <w:rStyle w:val="a5"/>
          <w:rFonts w:ascii="Times New Roman" w:hAnsi="Times New Roman" w:cs="Times New Roman"/>
          <w:sz w:val="24"/>
          <w:szCs w:val="24"/>
        </w:rPr>
        <w:footnoteReference w:id="137"/>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Выделение данных критериев свидетельствуют о том, что бренд территории – понятие многофакторное. Этот факт важно принимать во внимание при разработке брендинговой стратегии, которая, чтобы быть эффективной, должна учитывать каждый показатель и носить разнонаправленный характер.</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Как уже отмечалось, основная трудность брендинга территории – необходимость одновременно учитывать нужды и интересы абсолютно разных целевых аудиторий: местных жителей, туристов, потенциальных инвесторов, бизнесменов и др. Бытует мнение, </w:t>
      </w:r>
      <w:r w:rsidRPr="007B6DBF">
        <w:rPr>
          <w:rFonts w:ascii="Times New Roman" w:hAnsi="Times New Roman" w:cs="Times New Roman"/>
          <w:sz w:val="24"/>
          <w:szCs w:val="24"/>
        </w:rPr>
        <w:lastRenderedPageBreak/>
        <w:t>что из-за колоссального различия между целевыми аудиториями (от туристов до менеджеров высшего звена) разработка единого бренда города не только невозможна, но и бесполезна</w:t>
      </w:r>
      <w:r w:rsidRPr="007B6DBF">
        <w:rPr>
          <w:rStyle w:val="a5"/>
          <w:rFonts w:ascii="Times New Roman" w:hAnsi="Times New Roman" w:cs="Times New Roman"/>
          <w:sz w:val="24"/>
          <w:szCs w:val="24"/>
        </w:rPr>
        <w:footnoteReference w:id="138"/>
      </w:r>
      <w:r w:rsidRPr="007B6DBF">
        <w:rPr>
          <w:rFonts w:ascii="Times New Roman" w:hAnsi="Times New Roman" w:cs="Times New Roman"/>
          <w:sz w:val="24"/>
          <w:szCs w:val="24"/>
        </w:rPr>
        <w:t>. Однако, отметим, что такие мировые бренды городов как Нью-Йорк или Лондон не ограничиваются каким-либо одним направлением (развлечения, финансовые услуги или туризм). Более того, «характер» у этих двух топ городов-брендов разный: сравним агрессивно-оппортунистичный американский мегаполис и вполне характерное «высшее общество» английского города.</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«Главная движущая сила в формировании бренда города ― не внешняя; это сам город, то есть его жители»</w:t>
      </w:r>
      <w:r w:rsidRPr="007B6DBF">
        <w:rPr>
          <w:rStyle w:val="a5"/>
          <w:rFonts w:ascii="Times New Roman" w:hAnsi="Times New Roman" w:cs="Times New Roman"/>
          <w:sz w:val="24"/>
          <w:szCs w:val="24"/>
        </w:rPr>
        <w:footnoteReference w:id="139"/>
      </w:r>
      <w:r w:rsidRPr="007B6DBF">
        <w:rPr>
          <w:rFonts w:ascii="Times New Roman" w:hAnsi="Times New Roman" w:cs="Times New Roman"/>
          <w:sz w:val="24"/>
          <w:szCs w:val="24"/>
        </w:rPr>
        <w:t xml:space="preserve">. Нельзя игнорировать потребности и ценности горожан, ведь свое собственное отношение к месту жительства они будут транслировать гостям. Для жителей города важно проводить экологически благоприятные меры: поддержание чистоты, контроль за атмосферными выбросами, создание зеленых зон, восстановление рек, набережных и пр. В процессе принятия решения об инвестировании или размещении производства менеджеры обычно оценивают, среди прочих социально-экономических и политических показателей, качество жизни. </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Уровень удовлетворенности жителей очень важен для бренда города: по нему внешние целевые аудитории судят о городе в целом. Мониторинг удовлетворенности жителей – важный показатель оценки деятельности городских властей. Достаточно вспомнить, что слоган, придуманный для Лас-Вегаса в 2001 году - «Все, что происходит в Вегасе, остается в Вегасе» - стал крайне популярным среди туристов, однако вызвал недовольство у местных жителей.</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Отметим, что бренды городов в решающей степени зависят от политической и социально-экономической обстановки. Н. Калдвелл и Дж. Фреир констатируют, что «бренды городов сильнее подвержены колебаниям на рынке, в то время как страны имеют более устойчивый и продолжительный имидж»</w:t>
      </w:r>
      <w:r w:rsidRPr="007B6DBF">
        <w:rPr>
          <w:rStyle w:val="a5"/>
          <w:rFonts w:ascii="Times New Roman" w:hAnsi="Times New Roman" w:cs="Times New Roman"/>
          <w:sz w:val="24"/>
          <w:szCs w:val="24"/>
        </w:rPr>
        <w:footnoteReference w:id="140"/>
      </w:r>
      <w:r w:rsidRPr="007B6DBF">
        <w:rPr>
          <w:rFonts w:ascii="Times New Roman" w:hAnsi="Times New Roman" w:cs="Times New Roman"/>
          <w:sz w:val="24"/>
          <w:szCs w:val="24"/>
        </w:rPr>
        <w:t xml:space="preserve">.  Поэтому маркетинговые усилия, а вслед за ними и брендинговая кампания должны обязательно согласовываться со стратегией развития города, которая задает направление развития территории и ставит задачи. Долгосрочное планирование развития города, грамотное распределение бюджета, умение </w:t>
      </w:r>
      <w:r w:rsidRPr="007B6DBF">
        <w:rPr>
          <w:rFonts w:ascii="Times New Roman" w:hAnsi="Times New Roman" w:cs="Times New Roman"/>
          <w:sz w:val="24"/>
          <w:szCs w:val="24"/>
        </w:rPr>
        <w:lastRenderedPageBreak/>
        <w:t>реагировать на социальные, политические и экономические изменения определяют конечный успех позиционирования города.</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Бренд города сильно зависит от специально организованных акций, деловых, культурных, спортивных мероприятий, которые привлекают внимание средств массовой информации. Например, открытие ультрасовременного музея Соломона Гуггенхейма способствовало привлечению посетителей и новых инвесторов в испанский город Бильбао. Проведение мегасобытий, в том числе спортивных, Олимпийских игр, также укрепляет бренд города (показателен пример Барселоны).</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В целом, формирование имиджа города как основополагающего элемента бренда подчиняется основным законам брендинга территорий, только в меньшем масштабе. Это также целенаправленная, требующая время и ресурсы деятельность по созданию желаемого общественного мнения. Лидеры рейтинга брендов городов – Лондон, Париж, Нью-Йорк, Берлин, Лос-Анджелес</w:t>
      </w:r>
      <w:r w:rsidRPr="007B6DBF">
        <w:rPr>
          <w:rStyle w:val="a5"/>
          <w:rFonts w:ascii="Times New Roman" w:hAnsi="Times New Roman" w:cs="Times New Roman"/>
          <w:sz w:val="24"/>
          <w:szCs w:val="24"/>
        </w:rPr>
        <w:footnoteReference w:id="141"/>
      </w:r>
      <w:r w:rsidRPr="007B6DBF">
        <w:rPr>
          <w:rFonts w:ascii="Times New Roman" w:hAnsi="Times New Roman" w:cs="Times New Roman"/>
          <w:sz w:val="24"/>
          <w:szCs w:val="24"/>
        </w:rPr>
        <w:t xml:space="preserve"> - добились столь значительного успеха в собственном позиционировании, что их имена получали мировую популярность </w:t>
      </w:r>
      <w:r w:rsidRPr="007B6DBF">
        <w:rPr>
          <w:rFonts w:ascii="Times New Roman" w:hAnsi="Times New Roman" w:cs="Times New Roman"/>
          <w:i/>
          <w:sz w:val="24"/>
          <w:szCs w:val="24"/>
        </w:rPr>
        <w:t>вне</w:t>
      </w:r>
      <w:r w:rsidRPr="007B6DBF">
        <w:rPr>
          <w:rFonts w:ascii="Times New Roman" w:hAnsi="Times New Roman" w:cs="Times New Roman"/>
          <w:sz w:val="24"/>
          <w:szCs w:val="24"/>
        </w:rPr>
        <w:t xml:space="preserve"> странового контекста.</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контексте продвижения территорий также применимы тактики </w:t>
      </w:r>
      <w:r w:rsidRPr="007B6DBF">
        <w:rPr>
          <w:rFonts w:ascii="Times New Roman" w:hAnsi="Times New Roman" w:cs="Times New Roman"/>
          <w:i/>
          <w:sz w:val="24"/>
          <w:szCs w:val="24"/>
        </w:rPr>
        <w:t>ре-брендинга</w:t>
      </w:r>
      <w:r w:rsidRPr="007B6DBF">
        <w:rPr>
          <w:rFonts w:ascii="Times New Roman" w:hAnsi="Times New Roman" w:cs="Times New Roman"/>
          <w:i/>
          <w:sz w:val="24"/>
          <w:szCs w:val="24"/>
        </w:rPr>
        <w:br/>
      </w:r>
      <w:r w:rsidRPr="007B6DBF">
        <w:rPr>
          <w:rFonts w:ascii="Times New Roman" w:hAnsi="Times New Roman" w:cs="Times New Roman"/>
          <w:sz w:val="24"/>
          <w:szCs w:val="24"/>
        </w:rPr>
        <w:t xml:space="preserve">и </w:t>
      </w:r>
      <w:r w:rsidRPr="007B6DBF">
        <w:rPr>
          <w:rFonts w:ascii="Times New Roman" w:hAnsi="Times New Roman" w:cs="Times New Roman"/>
          <w:i/>
          <w:sz w:val="24"/>
          <w:szCs w:val="24"/>
        </w:rPr>
        <w:t>ко-брендинга</w:t>
      </w:r>
      <w:r w:rsidRPr="007B6DBF">
        <w:rPr>
          <w:rFonts w:ascii="Times New Roman" w:hAnsi="Times New Roman" w:cs="Times New Roman"/>
          <w:sz w:val="24"/>
          <w:szCs w:val="24"/>
        </w:rPr>
        <w:t xml:space="preserve">. В ситуациях устаревания бренда эксперты по брендингу могут внести изменения в концепцию бренда территории, разработать новую стратегию его коммуникации, что будет означать проведение ре-брендинговой кампании. Незначительные коррективы слогана или логотипа относятся к </w:t>
      </w:r>
      <w:r w:rsidRPr="007B6DBF">
        <w:rPr>
          <w:rFonts w:ascii="Times New Roman" w:hAnsi="Times New Roman" w:cs="Times New Roman"/>
          <w:i/>
          <w:sz w:val="24"/>
          <w:szCs w:val="24"/>
        </w:rPr>
        <w:t>ре-стайлингу</w:t>
      </w:r>
      <w:r w:rsidRPr="007B6DBF">
        <w:rPr>
          <w:rFonts w:ascii="Times New Roman" w:hAnsi="Times New Roman" w:cs="Times New Roman"/>
          <w:sz w:val="24"/>
          <w:szCs w:val="24"/>
        </w:rPr>
        <w:t xml:space="preserve"> территории.</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Ко-брендинг – эффективный инструмент для усиления «звучания» не только коммерческого, но и территориального бренда. Известны вполне успешные </w:t>
      </w:r>
      <w:r w:rsidRPr="007B6DBF">
        <w:rPr>
          <w:rFonts w:ascii="Times New Roman" w:hAnsi="Times New Roman" w:cs="Times New Roman"/>
          <w:sz w:val="24"/>
          <w:szCs w:val="24"/>
        </w:rPr>
        <w:br/>
        <w:t>ко-брендинговые кампании в сфере туристического брендинга, например, продвижение брендов-туристических направлений и известных авиакомпаний, сетей роскошных отелей, бутиков.</w:t>
      </w:r>
    </w:p>
    <w:p w:rsidR="00FF0FA6" w:rsidRPr="007B6DBF" w:rsidRDefault="00FF0FA6" w:rsidP="00FF0FA6">
      <w:pPr>
        <w:pStyle w:val="a7"/>
        <w:spacing w:after="0" w:line="360" w:lineRule="auto"/>
        <w:ind w:left="0"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Имеет место и </w:t>
      </w:r>
      <w:r w:rsidRPr="007B6DBF">
        <w:rPr>
          <w:rFonts w:ascii="Times New Roman" w:hAnsi="Times New Roman" w:cs="Times New Roman"/>
          <w:i/>
          <w:sz w:val="24"/>
          <w:szCs w:val="24"/>
        </w:rPr>
        <w:t>демаркетинг</w:t>
      </w:r>
      <w:r w:rsidRPr="007B6DBF">
        <w:rPr>
          <w:rFonts w:ascii="Times New Roman" w:hAnsi="Times New Roman" w:cs="Times New Roman"/>
          <w:sz w:val="24"/>
          <w:szCs w:val="24"/>
        </w:rPr>
        <w:t xml:space="preserve"> мест. К нему прибегают при необходимости сдерживания потока туристов: например, власти Венеции ввели туристический налог за проживание на территории города в надежде, что гости предпочтут останавливаться в соседних городах</w:t>
      </w:r>
      <w:r w:rsidRPr="007B6DBF">
        <w:rPr>
          <w:rStyle w:val="a5"/>
          <w:rFonts w:ascii="Times New Roman" w:hAnsi="Times New Roman" w:cs="Times New Roman"/>
          <w:sz w:val="24"/>
          <w:szCs w:val="24"/>
        </w:rPr>
        <w:footnoteReference w:id="142"/>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Как видно, территориальный бренд по своей природе имеет значительное сходство с брендом коммерческим, являясь при это более масштабным и многоаспектным феноменом. Как следствие, цели территориального брендинга достаточно разнообразны. Бренд территории может использоваться как эффективный инструмент для решения политических и экономических задач; для формирования позитивного образа страны у населения и международного сообщества, в конечном итоге способствуя получению экономических и политических преимуществ конкретной территории. </w:t>
      </w:r>
    </w:p>
    <w:p w:rsidR="00FF0FA6" w:rsidRPr="007B6DBF" w:rsidRDefault="00FF0FA6" w:rsidP="00FF0FA6">
      <w:pPr>
        <w:autoSpaceDE w:val="0"/>
        <w:autoSpaceDN w:val="0"/>
        <w:adjustRightInd w:val="0"/>
        <w:spacing w:after="0" w:line="360" w:lineRule="auto"/>
        <w:ind w:firstLine="709"/>
        <w:contextualSpacing/>
        <w:jc w:val="both"/>
        <w:rPr>
          <w:rFonts w:ascii="Times New Roman" w:hAnsi="Times New Roman" w:cs="Times New Roman"/>
          <w:sz w:val="24"/>
          <w:szCs w:val="24"/>
        </w:rPr>
      </w:pPr>
    </w:p>
    <w:p w:rsidR="00FF0FA6" w:rsidRPr="007B6DBF" w:rsidRDefault="00FF0FA6" w:rsidP="00FF0FA6">
      <w:pPr>
        <w:jc w:val="center"/>
        <w:rPr>
          <w:rFonts w:ascii="Times New Roman" w:hAnsi="Times New Roman" w:cs="Times New Roman"/>
          <w:b/>
          <w:kern w:val="16"/>
          <w:sz w:val="24"/>
          <w:szCs w:val="24"/>
        </w:rPr>
      </w:pPr>
      <w:r w:rsidRPr="007B6DBF">
        <w:rPr>
          <w:rFonts w:ascii="Times New Roman" w:hAnsi="Times New Roman" w:cs="Times New Roman"/>
          <w:b/>
          <w:kern w:val="16"/>
          <w:sz w:val="24"/>
          <w:szCs w:val="24"/>
        </w:rPr>
        <w:t>1.3. Национальный брендинг. Особенности и основные этапы брендинга стран</w:t>
      </w:r>
    </w:p>
    <w:p w:rsidR="00FF0FA6" w:rsidRPr="007B6DBF" w:rsidRDefault="00FF0FA6" w:rsidP="00FF0FA6">
      <w:pPr>
        <w:pStyle w:val="a7"/>
        <w:ind w:left="360"/>
        <w:rPr>
          <w:b/>
          <w:kern w:val="16"/>
          <w:sz w:val="24"/>
          <w:szCs w:val="24"/>
        </w:rPr>
      </w:pP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Брендирование территории следует рассматривать как ключевое направление маркетинга, а также приоритетное направление внешней и внутренней политики, международных отношений, экономического и культурного развития, торговли и туризма. Его основная идея - управление </w:t>
      </w:r>
      <w:r w:rsidRPr="007B6DBF">
        <w:rPr>
          <w:rFonts w:ascii="Times New Roman" w:hAnsi="Times New Roman" w:cs="Times New Roman"/>
          <w:i/>
          <w:sz w:val="24"/>
          <w:szCs w:val="24"/>
        </w:rPr>
        <w:t>долгосрочными</w:t>
      </w:r>
      <w:r w:rsidRPr="007B6DBF">
        <w:rPr>
          <w:rFonts w:ascii="Times New Roman" w:hAnsi="Times New Roman" w:cs="Times New Roman"/>
          <w:sz w:val="24"/>
          <w:szCs w:val="24"/>
        </w:rPr>
        <w:t xml:space="preserve"> отношениями с внешними целевыми аудиториями и между внутренними субъектами развития территории</w:t>
      </w:r>
      <w:r w:rsidRPr="007B6DBF">
        <w:rPr>
          <w:rStyle w:val="a5"/>
          <w:rFonts w:ascii="Times New Roman" w:hAnsi="Times New Roman" w:cs="Times New Roman"/>
          <w:sz w:val="24"/>
          <w:szCs w:val="24"/>
        </w:rPr>
        <w:footnoteReference w:id="143"/>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 первого взгляда, территориальный бренд имеет много общего с коммерческим брендом - брендом товара или услуги. Подобно продуктам, страны обладают специфическими характеристиками, уникальными чертами, которые отличают их друг от друга. Брендинг как процесс имеет цель формирования у целевой аудитории лояльности </w:t>
      </w:r>
      <w:r w:rsidRPr="007B6DBF">
        <w:rPr>
          <w:rFonts w:ascii="Times New Roman" w:hAnsi="Times New Roman" w:cs="Times New Roman"/>
          <w:sz w:val="24"/>
          <w:szCs w:val="24"/>
        </w:rPr>
        <w:br/>
        <w:t xml:space="preserve">к объекту, превращение его в предпочтительный и желаемый, а также починяется всем основным этапам создания и продвижения коммерческого бренда. При этом брендинг государства, как и брендинг товара, услуги или компании, использует некоторые аналогичные техники: люди могут быть мотивированы и манипулированы сходными способами, путем воздействия на эмоции и сознание. </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действительности же страна - куда более сложный объект брендинга, поскольку гораздо более масштабна и обладает бóльшим количеством характеристик. С. Анхольт пишет, что брендинг территорий «связан с самыми сложными философскими вопросами, какие только возникали у человека: с природой восприятия и реальности, с отношениями между объектами и представлениями о них, с феноменом психологии толпы, с загадками </w:t>
      </w:r>
      <w:r w:rsidRPr="007B6DBF">
        <w:rPr>
          <w:rFonts w:ascii="Times New Roman" w:hAnsi="Times New Roman" w:cs="Times New Roman"/>
          <w:sz w:val="24"/>
          <w:szCs w:val="24"/>
        </w:rPr>
        <w:lastRenderedPageBreak/>
        <w:t>национального самосознания, лидерства, культуры и социальных связей, а также многими другими»</w:t>
      </w:r>
      <w:r w:rsidRPr="007B6DBF">
        <w:rPr>
          <w:rStyle w:val="a5"/>
          <w:rFonts w:ascii="Times New Roman" w:hAnsi="Times New Roman" w:cs="Times New Roman"/>
          <w:sz w:val="24"/>
          <w:szCs w:val="24"/>
        </w:rPr>
        <w:footnoteReference w:id="144"/>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Среда, в которой формируется бренд государства, многофакторна. Поскольку имидж страны – в значительной степени результат эмоциональной оценки, то нельзя не принимать во внимание роль ассоциативного и стереотипного мышления, свойственного человеческой психике. Важно помнить, что не только такие категории продуктов, как парфюмерия, электроника, вино, автомобили или программное обеспечение ассоциируются с местами, но и такие существенные проблемы социально-политического характера как эпидемии, политические волнения, нарушение гражданских прав, конфликты на расовой почве, экономические коллапсы, бедность и преступность. Причем на практике получается, что «нежелательные и комические стереотипы перевешивают позитивные аспекты имиджа страны»</w:t>
      </w:r>
      <w:r w:rsidRPr="007B6DBF">
        <w:rPr>
          <w:rStyle w:val="a5"/>
          <w:rFonts w:ascii="Times New Roman" w:hAnsi="Times New Roman" w:cs="Times New Roman"/>
          <w:sz w:val="24"/>
          <w:szCs w:val="24"/>
        </w:rPr>
        <w:footnoteReference w:id="145"/>
      </w:r>
      <w:r w:rsidRPr="007B6DBF">
        <w:rPr>
          <w:rFonts w:ascii="Times New Roman" w:hAnsi="Times New Roman" w:cs="Times New Roman"/>
          <w:sz w:val="24"/>
          <w:szCs w:val="24"/>
        </w:rPr>
        <w:t>. Устранить их полностью представляется невозможным, однако можно приуменьшить их негативную природу и создать новые позитивные ассоциации.</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Восприятие государства также оказывается под влиянием ряда отрицательных, непредсказуемых факторов – природных катастроф, политических потрясений, экономических спадов. Трудно контролировать, в каком русле средства массовой информации преподнесут массовой аудитории проблемы страны, ведь зачастую они провоцируют критику, неприязнь, подпитывают стереотипы.</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Нельзя игнорировать и такой нюанс странового или городского брендинга, как его политизированность, сильная зависимость от государственных учреждений. Это подразумевает, что в случае политических трансформаций (например, смены власти) запущенная кампания может подвергнуться изменениям или вовсе оказаться свернутой.</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отличие от коммерческого бренда, очень тяжело оценить стоимость территориального бренда и измерить успех брендинговой кампании целого государства. Тем не менее, ведущее независимое международное агентство по брендинг консультированию ежегодно составляет рейтинг наиболее ценных брендов-стран и даже оценивает их стоимость. Согласно методологии агентства, «стоимость бренда определяется ВВП страны, поскольку национальные доходы зависят от бренда»</w:t>
      </w:r>
      <w:r w:rsidRPr="007B6DBF">
        <w:rPr>
          <w:rStyle w:val="a5"/>
          <w:rFonts w:ascii="Times New Roman" w:hAnsi="Times New Roman" w:cs="Times New Roman"/>
          <w:sz w:val="24"/>
          <w:szCs w:val="24"/>
        </w:rPr>
        <w:footnoteReference w:id="146"/>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Наконец, если неудачный бренд продукта можно изъять из употребления, запустить в короткие сроки ребрендинговую кампанию, то в масштабах страны это потребует времени и затраты. С. Анхольт сравнивает бренд места с «грузовым танкером, который снижает скорость пять миль, а меняет курс еще десять»</w:t>
      </w:r>
      <w:r w:rsidRPr="007B6DBF">
        <w:rPr>
          <w:rStyle w:val="a5"/>
          <w:rFonts w:ascii="Times New Roman" w:hAnsi="Times New Roman" w:cs="Times New Roman"/>
          <w:sz w:val="24"/>
          <w:szCs w:val="24"/>
          <w:lang w:val="en-US"/>
        </w:rPr>
        <w:footnoteReference w:id="147"/>
      </w:r>
      <w:r w:rsidRPr="007B6DBF">
        <w:rPr>
          <w:rFonts w:ascii="Times New Roman" w:hAnsi="Times New Roman" w:cs="Times New Roman"/>
          <w:sz w:val="24"/>
          <w:szCs w:val="24"/>
        </w:rPr>
        <w:t>. Известный специалист в области практического брендинга У. Олинс вообще считает ребрендинг допустимым только для корпораций, но не для стран, ведь «компании меняются, сливаются, а страны неизменны»</w:t>
      </w:r>
      <w:r w:rsidRPr="007B6DBF">
        <w:rPr>
          <w:rStyle w:val="a5"/>
          <w:rFonts w:ascii="Times New Roman" w:hAnsi="Times New Roman" w:cs="Times New Roman"/>
          <w:sz w:val="24"/>
          <w:szCs w:val="24"/>
        </w:rPr>
        <w:footnoteReference w:id="148"/>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Учитывая все вышесказанное, рассмотрим подробнее процессуальную сторону брендинга стран как наиболее крупной территориальной единицы. Он представляет собой поэтапный, четко спланированный процесс, в который вовлечены многие политические, экономические, социальные и культурные акторы, проживающие на той или иной территории или имеющие к ней отношение. Кроме того, бренд места охватывает все ключевые аспекты его жизни: экономику, культуру, экспорт, туризм</w:t>
      </w:r>
      <w:r w:rsidRPr="007B6DBF">
        <w:rPr>
          <w:rStyle w:val="a5"/>
          <w:rFonts w:ascii="Times New Roman" w:hAnsi="Times New Roman" w:cs="Times New Roman"/>
          <w:sz w:val="24"/>
          <w:szCs w:val="24"/>
        </w:rPr>
        <w:footnoteReference w:id="149"/>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Брендинг любой территории начинается с изучения территории и выявления ее конкурентных преимуществ, которые лягут в основу будущего бренда. Затем определяются направления развития территории, которые находят воплощение в концепции бренда. После ее разработки приступают к реализации: продвигают и управляют брендом территории. Наконец, обязательным шагом является оценка результатов брендинговой кампании.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Обозначим основные этапы процесса построения бренда территории, а затем остановимся на каждом из них:</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Оценка общего потенциала территории и выделение уникального набора ее основных преимуществ, позволяющих произвести ее позиционирование; разработка стратегии развития территории;</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Определение существующего на данный момент имиджа региона;</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Постановка задач, которые необходимо решить в ходе формирования бренда;</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Определение ожидаемого имиджа региона;</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lastRenderedPageBreak/>
        <w:t>Анализ целевой аудитории; выявление преимуществ для каждой потребительской группы;</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Создание атрибутов бренда территории;</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Определение основных способов продвижения бренда региона;</w:t>
      </w:r>
    </w:p>
    <w:p w:rsidR="00FF0FA6" w:rsidRPr="007B6DBF" w:rsidRDefault="00FF0FA6" w:rsidP="006D4BAF">
      <w:pPr>
        <w:pStyle w:val="a7"/>
        <w:numPr>
          <w:ilvl w:val="0"/>
          <w:numId w:val="3"/>
        </w:numPr>
        <w:spacing w:after="0" w:line="360" w:lineRule="auto"/>
        <w:jc w:val="both"/>
        <w:rPr>
          <w:rFonts w:ascii="Times New Roman" w:hAnsi="Times New Roman" w:cs="Times New Roman"/>
          <w:sz w:val="24"/>
          <w:szCs w:val="24"/>
        </w:rPr>
      </w:pPr>
      <w:r w:rsidRPr="007B6DBF">
        <w:rPr>
          <w:rFonts w:ascii="Times New Roman" w:hAnsi="Times New Roman" w:cs="Times New Roman"/>
          <w:sz w:val="24"/>
          <w:szCs w:val="24"/>
        </w:rPr>
        <w:t>Оценка эффективности продвижения бренда региона</w:t>
      </w:r>
      <w:r w:rsidRPr="007B6DBF">
        <w:rPr>
          <w:rStyle w:val="a5"/>
          <w:rFonts w:ascii="Times New Roman" w:hAnsi="Times New Roman" w:cs="Times New Roman"/>
          <w:sz w:val="24"/>
          <w:szCs w:val="24"/>
        </w:rPr>
        <w:footnoteReference w:id="150"/>
      </w:r>
      <w:r w:rsidRPr="007B6DBF">
        <w:rPr>
          <w:rFonts w:ascii="Times New Roman" w:hAnsi="Times New Roman" w:cs="Times New Roman"/>
          <w:sz w:val="24"/>
          <w:szCs w:val="24"/>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Как видно, подготовительный (</w:t>
      </w:r>
      <w:r w:rsidRPr="007B6DBF">
        <w:rPr>
          <w:rFonts w:ascii="Times New Roman" w:hAnsi="Times New Roman" w:cs="Times New Roman"/>
          <w:sz w:val="24"/>
          <w:szCs w:val="24"/>
          <w:shd w:val="clear" w:color="auto" w:fill="FFFFFF"/>
        </w:rPr>
        <w:t>аналитический)</w:t>
      </w:r>
      <w:r w:rsidRPr="007B6DBF">
        <w:rPr>
          <w:rFonts w:ascii="Times New Roman" w:hAnsi="Times New Roman" w:cs="Times New Roman"/>
          <w:sz w:val="24"/>
          <w:szCs w:val="24"/>
        </w:rPr>
        <w:t xml:space="preserve"> этап брендинговой кампании - достаточно масштабный и </w:t>
      </w:r>
      <w:r w:rsidRPr="007B6DBF">
        <w:rPr>
          <w:rFonts w:ascii="Times New Roman" w:hAnsi="Times New Roman" w:cs="Times New Roman"/>
          <w:sz w:val="24"/>
          <w:szCs w:val="24"/>
          <w:shd w:val="clear" w:color="auto" w:fill="FFFFFF"/>
        </w:rPr>
        <w:t xml:space="preserve">один из самых важных: благодаря ему складывается понимание текущего имиджа страны, а также выявляются конкурентные преимущества территории, которые позволят планировать будущую брендинговую кампанию. </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hd w:val="clear" w:color="auto" w:fill="FFFFFF"/>
        </w:rPr>
      </w:pPr>
      <w:r w:rsidRPr="007B6DBF">
        <w:rPr>
          <w:rFonts w:ascii="Times New Roman" w:hAnsi="Times New Roman" w:cs="Times New Roman"/>
          <w:sz w:val="24"/>
          <w:szCs w:val="24"/>
          <w:shd w:val="clear" w:color="auto" w:fill="FFFFFF"/>
        </w:rPr>
        <w:t>Р</w:t>
      </w:r>
      <w:r w:rsidRPr="007B6DBF">
        <w:rPr>
          <w:rFonts w:ascii="Times New Roman" w:hAnsi="Times New Roman" w:cs="Times New Roman"/>
          <w:sz w:val="24"/>
          <w:shd w:val="clear" w:color="auto" w:fill="FFFFFF"/>
        </w:rPr>
        <w:t>егулярно составляемые международные рейтинги и индексы, представляющие оценку различных социальных, экономических, политических и культурных аспектов жизни той или иной страны, дают важную информацию об ее имидже. Авторитетными источниками данных для бренд-специалистов являются рейтинг брендов стран Nation Brands Index</w:t>
      </w:r>
      <w:r w:rsidRPr="007B6DBF">
        <w:rPr>
          <w:rStyle w:val="a5"/>
          <w:rFonts w:ascii="Times New Roman" w:hAnsi="Times New Roman" w:cs="Times New Roman"/>
          <w:sz w:val="24"/>
          <w:shd w:val="clear" w:color="auto" w:fill="FFFFFF"/>
        </w:rPr>
        <w:footnoteReference w:id="151"/>
      </w:r>
      <w:r w:rsidRPr="007B6DBF">
        <w:rPr>
          <w:rFonts w:ascii="Times New Roman" w:hAnsi="Times New Roman" w:cs="Times New Roman"/>
          <w:sz w:val="24"/>
          <w:shd w:val="clear" w:color="auto" w:fill="FFFFFF"/>
        </w:rPr>
        <w:t>, Индекс развития информационно-коммуникационных технологий</w:t>
      </w:r>
      <w:r w:rsidRPr="007B6DBF">
        <w:rPr>
          <w:rStyle w:val="a5"/>
          <w:rFonts w:ascii="Times New Roman" w:hAnsi="Times New Roman" w:cs="Times New Roman"/>
          <w:sz w:val="24"/>
          <w:shd w:val="clear" w:color="auto" w:fill="FFFFFF"/>
        </w:rPr>
        <w:footnoteReference w:id="152"/>
      </w:r>
      <w:r w:rsidRPr="007B6DBF">
        <w:rPr>
          <w:rFonts w:ascii="Times New Roman" w:hAnsi="Times New Roman" w:cs="Times New Roman"/>
          <w:sz w:val="24"/>
          <w:shd w:val="clear" w:color="auto" w:fill="FFFFFF"/>
        </w:rPr>
        <w:t>, Доклад «Ведение бизнеса»</w:t>
      </w:r>
      <w:r w:rsidRPr="007B6DBF">
        <w:rPr>
          <w:rStyle w:val="a5"/>
          <w:rFonts w:ascii="Times New Roman" w:hAnsi="Times New Roman" w:cs="Times New Roman"/>
          <w:sz w:val="24"/>
          <w:shd w:val="clear" w:color="auto" w:fill="FFFFFF"/>
        </w:rPr>
        <w:footnoteReference w:id="153"/>
      </w:r>
      <w:r w:rsidRPr="007B6DBF">
        <w:rPr>
          <w:rFonts w:ascii="Times New Roman" w:hAnsi="Times New Roman" w:cs="Times New Roman"/>
          <w:sz w:val="24"/>
          <w:shd w:val="clear" w:color="auto" w:fill="FFFFFF"/>
        </w:rPr>
        <w:t xml:space="preserve">, Список лучших университетов мира </w:t>
      </w:r>
      <w:r w:rsidRPr="007B6DBF">
        <w:rPr>
          <w:rFonts w:ascii="Times New Roman" w:hAnsi="Times New Roman" w:cs="Times New Roman"/>
          <w:sz w:val="24"/>
          <w:shd w:val="clear" w:color="auto" w:fill="FFFFFF"/>
          <w:lang w:val="es-ES"/>
        </w:rPr>
        <w:t>Forbes</w:t>
      </w:r>
      <w:r w:rsidRPr="007B6DBF">
        <w:rPr>
          <w:rStyle w:val="a5"/>
          <w:rFonts w:ascii="Times New Roman" w:hAnsi="Times New Roman" w:cs="Times New Roman"/>
          <w:sz w:val="24"/>
          <w:shd w:val="clear" w:color="auto" w:fill="FFFFFF"/>
        </w:rPr>
        <w:footnoteReference w:id="154"/>
      </w:r>
      <w:r w:rsidRPr="007B6DBF">
        <w:rPr>
          <w:rFonts w:ascii="Times New Roman" w:hAnsi="Times New Roman" w:cs="Times New Roman"/>
          <w:sz w:val="24"/>
          <w:shd w:val="clear" w:color="auto" w:fill="FFFFFF"/>
        </w:rPr>
        <w:t>, Индекс лучшей жизни</w:t>
      </w:r>
      <w:r w:rsidRPr="007B6DBF">
        <w:rPr>
          <w:rStyle w:val="a5"/>
          <w:rFonts w:ascii="Times New Roman" w:hAnsi="Times New Roman" w:cs="Times New Roman"/>
          <w:sz w:val="24"/>
          <w:shd w:val="clear" w:color="auto" w:fill="FFFFFF"/>
        </w:rPr>
        <w:footnoteReference w:id="155"/>
      </w:r>
      <w:r w:rsidRPr="007B6DBF">
        <w:rPr>
          <w:rFonts w:ascii="Times New Roman" w:hAnsi="Times New Roman" w:cs="Times New Roman"/>
          <w:sz w:val="24"/>
          <w:shd w:val="clear" w:color="auto" w:fill="FFFFFF"/>
        </w:rPr>
        <w:t>, Индекс экологической эффективности</w:t>
      </w:r>
      <w:r w:rsidRPr="007B6DBF">
        <w:rPr>
          <w:rStyle w:val="a5"/>
          <w:rFonts w:ascii="Times New Roman" w:hAnsi="Times New Roman" w:cs="Times New Roman"/>
          <w:sz w:val="24"/>
          <w:shd w:val="clear" w:color="auto" w:fill="FFFFFF"/>
        </w:rPr>
        <w:footnoteReference w:id="156"/>
      </w:r>
      <w:r w:rsidRPr="007B6DBF">
        <w:rPr>
          <w:rFonts w:ascii="Times New Roman" w:hAnsi="Times New Roman" w:cs="Times New Roman"/>
          <w:sz w:val="24"/>
          <w:shd w:val="clear" w:color="auto" w:fill="FFFFFF"/>
        </w:rPr>
        <w:t>, Индекс свободы прессы</w:t>
      </w:r>
      <w:r w:rsidRPr="007B6DBF">
        <w:rPr>
          <w:rStyle w:val="a5"/>
          <w:rFonts w:ascii="Times New Roman" w:hAnsi="Times New Roman" w:cs="Times New Roman"/>
          <w:sz w:val="24"/>
          <w:shd w:val="clear" w:color="auto" w:fill="FFFFFF"/>
        </w:rPr>
        <w:footnoteReference w:id="157"/>
      </w:r>
      <w:r w:rsidRPr="007B6DBF">
        <w:rPr>
          <w:rFonts w:ascii="Times New Roman" w:hAnsi="Times New Roman" w:cs="Times New Roman"/>
          <w:sz w:val="24"/>
          <w:shd w:val="clear" w:color="auto" w:fill="FFFFFF"/>
        </w:rPr>
        <w:t xml:space="preserve"> и многие другие. Помимо глубоких профессиональных маркетинговых исследований ценным ресурсом информации для получения широкой картины того, как воспринимают страну ее жители и международное сообщество, является контент-анализ интернет-ресурсов: форумов, блогов, сообществ, статей журналистов, интервью с представителями общественности и пр. </w:t>
      </w:r>
    </w:p>
    <w:p w:rsidR="00FF0FA6" w:rsidRPr="007B6DBF" w:rsidRDefault="00FF0FA6" w:rsidP="00FF0FA6">
      <w:pPr>
        <w:autoSpaceDE w:val="0"/>
        <w:autoSpaceDN w:val="0"/>
        <w:adjustRightInd w:val="0"/>
        <w:spacing w:after="0" w:line="360" w:lineRule="auto"/>
        <w:ind w:firstLine="709"/>
        <w:jc w:val="both"/>
        <w:rPr>
          <w:rStyle w:val="apple-converted-space"/>
          <w:rFonts w:ascii="Times New Roman" w:hAnsi="Times New Roman" w:cs="Times New Roman"/>
          <w:sz w:val="24"/>
          <w:shd w:val="clear" w:color="auto" w:fill="FFFFFF"/>
        </w:rPr>
      </w:pPr>
      <w:r w:rsidRPr="007B6DBF">
        <w:rPr>
          <w:rFonts w:ascii="Times New Roman" w:hAnsi="Times New Roman" w:cs="Times New Roman"/>
          <w:sz w:val="24"/>
          <w:shd w:val="clear" w:color="auto" w:fill="FFFFFF"/>
        </w:rPr>
        <w:t xml:space="preserve">Собрав политические, экономические, социальные, культурные макропоказатели страны, многие специалисты проводят </w:t>
      </w:r>
      <w:r w:rsidRPr="007B6DBF">
        <w:rPr>
          <w:rFonts w:ascii="Times New Roman" w:hAnsi="Times New Roman" w:cs="Times New Roman"/>
          <w:sz w:val="24"/>
          <w:shd w:val="clear" w:color="auto" w:fill="FFFFFF"/>
          <w:lang w:val="en-US"/>
        </w:rPr>
        <w:t>SWOT</w:t>
      </w:r>
      <w:r w:rsidRPr="007B6DBF">
        <w:rPr>
          <w:rFonts w:ascii="Times New Roman" w:hAnsi="Times New Roman" w:cs="Times New Roman"/>
          <w:sz w:val="24"/>
          <w:shd w:val="clear" w:color="auto" w:fill="FFFFFF"/>
        </w:rPr>
        <w:t>-анализ, который позволяет оценить территорию по следующим параметрам: сильные стороны (</w:t>
      </w:r>
      <w:r w:rsidRPr="007B6DBF">
        <w:rPr>
          <w:rFonts w:ascii="Times New Roman" w:hAnsi="Times New Roman" w:cs="Times New Roman"/>
          <w:i/>
          <w:sz w:val="24"/>
          <w:shd w:val="clear" w:color="auto" w:fill="FFFFFF"/>
          <w:lang w:val="en-US"/>
        </w:rPr>
        <w:t>Strengths</w:t>
      </w:r>
      <w:r w:rsidRPr="007B6DBF">
        <w:rPr>
          <w:rFonts w:ascii="Times New Roman" w:hAnsi="Times New Roman" w:cs="Times New Roman"/>
          <w:sz w:val="24"/>
          <w:shd w:val="clear" w:color="auto" w:fill="FFFFFF"/>
        </w:rPr>
        <w:t xml:space="preserve">), слабые стороны </w:t>
      </w:r>
      <w:r w:rsidRPr="007B6DBF">
        <w:rPr>
          <w:rFonts w:ascii="Times New Roman" w:hAnsi="Times New Roman" w:cs="Times New Roman"/>
          <w:sz w:val="24"/>
          <w:shd w:val="clear" w:color="auto" w:fill="FFFFFF"/>
        </w:rPr>
        <w:lastRenderedPageBreak/>
        <w:t>(</w:t>
      </w:r>
      <w:r w:rsidRPr="007B6DBF">
        <w:rPr>
          <w:rFonts w:ascii="Times New Roman" w:hAnsi="Times New Roman" w:cs="Times New Roman"/>
          <w:i/>
          <w:sz w:val="24"/>
          <w:shd w:val="clear" w:color="auto" w:fill="FFFFFF"/>
        </w:rPr>
        <w:t>Weakness</w:t>
      </w:r>
      <w:r w:rsidRPr="007B6DBF">
        <w:rPr>
          <w:rFonts w:ascii="Times New Roman" w:hAnsi="Times New Roman" w:cs="Times New Roman"/>
          <w:i/>
          <w:sz w:val="24"/>
          <w:shd w:val="clear" w:color="auto" w:fill="FFFFFF"/>
          <w:lang w:val="en-US"/>
        </w:rPr>
        <w:t>es</w:t>
      </w:r>
      <w:r w:rsidRPr="007B6DBF">
        <w:rPr>
          <w:rFonts w:ascii="Times New Roman" w:hAnsi="Times New Roman" w:cs="Times New Roman"/>
          <w:sz w:val="24"/>
          <w:shd w:val="clear" w:color="auto" w:fill="FFFFFF"/>
        </w:rPr>
        <w:t>), возможности (</w:t>
      </w:r>
      <w:r w:rsidRPr="007B6DBF">
        <w:rPr>
          <w:rFonts w:ascii="Times New Roman" w:hAnsi="Times New Roman" w:cs="Times New Roman"/>
          <w:i/>
          <w:sz w:val="24"/>
          <w:shd w:val="clear" w:color="auto" w:fill="FFFFFF"/>
        </w:rPr>
        <w:t>Opportunities</w:t>
      </w:r>
      <w:r w:rsidRPr="007B6DBF">
        <w:rPr>
          <w:rFonts w:ascii="Times New Roman" w:hAnsi="Times New Roman" w:cs="Times New Roman"/>
          <w:sz w:val="24"/>
          <w:shd w:val="clear" w:color="auto" w:fill="FFFFFF"/>
        </w:rPr>
        <w:t>) и угрозы (</w:t>
      </w:r>
      <w:r w:rsidRPr="007B6DBF">
        <w:rPr>
          <w:rFonts w:ascii="Times New Roman" w:hAnsi="Times New Roman" w:cs="Times New Roman"/>
          <w:i/>
          <w:sz w:val="24"/>
          <w:shd w:val="clear" w:color="auto" w:fill="FFFFFF"/>
          <w:lang w:val="en-US"/>
        </w:rPr>
        <w:t>Threats</w:t>
      </w:r>
      <w:r w:rsidRPr="007B6DBF">
        <w:rPr>
          <w:rFonts w:ascii="Times New Roman" w:hAnsi="Times New Roman" w:cs="Times New Roman"/>
          <w:sz w:val="24"/>
          <w:shd w:val="clear" w:color="auto" w:fill="FFFFFF"/>
        </w:rPr>
        <w:t>).</w:t>
      </w:r>
      <w:r w:rsidRPr="007B6DBF">
        <w:rPr>
          <w:rStyle w:val="apple-converted-space"/>
          <w:rFonts w:ascii="Times New Roman" w:hAnsi="Times New Roman" w:cs="Times New Roman"/>
          <w:sz w:val="24"/>
          <w:shd w:val="clear" w:color="auto" w:fill="FFFFFF"/>
        </w:rPr>
        <w:t xml:space="preserve"> Данный метод дает полную картину </w:t>
      </w:r>
      <w:r w:rsidRPr="007B6DBF">
        <w:rPr>
          <w:rStyle w:val="apple-converted-space"/>
          <w:rFonts w:ascii="Times New Roman" w:hAnsi="Times New Roman" w:cs="Times New Roman"/>
          <w:i/>
          <w:sz w:val="24"/>
          <w:shd w:val="clear" w:color="auto" w:fill="FFFFFF"/>
        </w:rPr>
        <w:t>внутреннего</w:t>
      </w:r>
      <w:r w:rsidRPr="007B6DBF">
        <w:rPr>
          <w:rStyle w:val="apple-converted-space"/>
          <w:rFonts w:ascii="Times New Roman" w:hAnsi="Times New Roman" w:cs="Times New Roman"/>
          <w:sz w:val="24"/>
          <w:shd w:val="clear" w:color="auto" w:fill="FFFFFF"/>
        </w:rPr>
        <w:t xml:space="preserve"> потенциала территории.</w:t>
      </w:r>
    </w:p>
    <w:p w:rsidR="00FF0FA6" w:rsidRPr="007B6DBF" w:rsidRDefault="00FF0FA6" w:rsidP="00FF0FA6">
      <w:pPr>
        <w:autoSpaceDE w:val="0"/>
        <w:autoSpaceDN w:val="0"/>
        <w:adjustRightInd w:val="0"/>
        <w:spacing w:after="0" w:line="360" w:lineRule="auto"/>
        <w:ind w:firstLine="709"/>
        <w:jc w:val="both"/>
        <w:rPr>
          <w:rStyle w:val="apple-converted-space"/>
          <w:sz w:val="24"/>
          <w:shd w:val="clear" w:color="auto" w:fill="FFFFFF"/>
        </w:rPr>
      </w:pPr>
      <w:r w:rsidRPr="007B6DBF">
        <w:rPr>
          <w:rStyle w:val="apple-converted-space"/>
          <w:rFonts w:ascii="Times New Roman" w:hAnsi="Times New Roman" w:cs="Times New Roman"/>
          <w:sz w:val="24"/>
          <w:shd w:val="clear" w:color="auto" w:fill="FFFFFF"/>
        </w:rPr>
        <w:t xml:space="preserve">В свою очередь для оценки </w:t>
      </w:r>
      <w:r w:rsidRPr="007B6DBF">
        <w:rPr>
          <w:rStyle w:val="apple-converted-space"/>
          <w:rFonts w:ascii="Times New Roman" w:hAnsi="Times New Roman" w:cs="Times New Roman"/>
          <w:i/>
          <w:sz w:val="24"/>
          <w:shd w:val="clear" w:color="auto" w:fill="FFFFFF"/>
        </w:rPr>
        <w:t>внешнего</w:t>
      </w:r>
      <w:r w:rsidRPr="007B6DBF">
        <w:rPr>
          <w:rStyle w:val="apple-converted-space"/>
          <w:rFonts w:ascii="Times New Roman" w:hAnsi="Times New Roman" w:cs="Times New Roman"/>
          <w:sz w:val="24"/>
          <w:shd w:val="clear" w:color="auto" w:fill="FFFFFF"/>
        </w:rPr>
        <w:t xml:space="preserve"> потенциала территории используется </w:t>
      </w:r>
      <w:r w:rsidRPr="007B6DBF">
        <w:rPr>
          <w:rStyle w:val="apple-converted-space"/>
          <w:rFonts w:ascii="Times New Roman" w:hAnsi="Times New Roman" w:cs="Times New Roman"/>
          <w:sz w:val="24"/>
          <w:shd w:val="clear" w:color="auto" w:fill="FFFFFF"/>
          <w:lang w:val="en-US"/>
        </w:rPr>
        <w:t>PEST</w:t>
      </w:r>
      <w:r w:rsidRPr="007B6DBF">
        <w:rPr>
          <w:rStyle w:val="apple-converted-space"/>
          <w:rFonts w:ascii="Times New Roman" w:hAnsi="Times New Roman" w:cs="Times New Roman"/>
          <w:sz w:val="24"/>
          <w:shd w:val="clear" w:color="auto" w:fill="FFFFFF"/>
        </w:rPr>
        <w:t>-анализ, который рассматривает определяющие конкурентоспособность территории политические (</w:t>
      </w:r>
      <w:r w:rsidRPr="007B6DBF">
        <w:rPr>
          <w:rStyle w:val="apple-converted-space"/>
          <w:rFonts w:ascii="Times New Roman" w:hAnsi="Times New Roman" w:cs="Times New Roman"/>
          <w:i/>
          <w:sz w:val="24"/>
          <w:shd w:val="clear" w:color="auto" w:fill="FFFFFF"/>
          <w:lang w:val="en-US"/>
        </w:rPr>
        <w:t>Political</w:t>
      </w:r>
      <w:r w:rsidRPr="007B6DBF">
        <w:rPr>
          <w:rStyle w:val="apple-converted-space"/>
          <w:rFonts w:ascii="Times New Roman" w:hAnsi="Times New Roman" w:cs="Times New Roman"/>
          <w:sz w:val="24"/>
          <w:shd w:val="clear" w:color="auto" w:fill="FFFFFF"/>
        </w:rPr>
        <w:t>), экономические (</w:t>
      </w:r>
      <w:r w:rsidRPr="007B6DBF">
        <w:rPr>
          <w:rStyle w:val="apple-converted-space"/>
          <w:rFonts w:ascii="Times New Roman" w:hAnsi="Times New Roman" w:cs="Times New Roman"/>
          <w:i/>
          <w:sz w:val="24"/>
          <w:shd w:val="clear" w:color="auto" w:fill="FFFFFF"/>
          <w:lang w:val="en-US"/>
        </w:rPr>
        <w:t>Economic</w:t>
      </w:r>
      <w:r w:rsidRPr="007B6DBF">
        <w:rPr>
          <w:rStyle w:val="apple-converted-space"/>
          <w:rFonts w:ascii="Times New Roman" w:hAnsi="Times New Roman" w:cs="Times New Roman"/>
          <w:sz w:val="24"/>
          <w:shd w:val="clear" w:color="auto" w:fill="FFFFFF"/>
        </w:rPr>
        <w:t>), социальные (</w:t>
      </w:r>
      <w:r w:rsidRPr="007B6DBF">
        <w:rPr>
          <w:rStyle w:val="apple-converted-space"/>
          <w:rFonts w:ascii="Times New Roman" w:hAnsi="Times New Roman" w:cs="Times New Roman"/>
          <w:i/>
          <w:sz w:val="24"/>
          <w:shd w:val="clear" w:color="auto" w:fill="FFFFFF"/>
          <w:lang w:val="en-US"/>
        </w:rPr>
        <w:t>Social</w:t>
      </w:r>
      <w:r w:rsidRPr="007B6DBF">
        <w:rPr>
          <w:rStyle w:val="apple-converted-space"/>
          <w:rFonts w:ascii="Times New Roman" w:hAnsi="Times New Roman" w:cs="Times New Roman"/>
          <w:sz w:val="24"/>
          <w:shd w:val="clear" w:color="auto" w:fill="FFFFFF"/>
        </w:rPr>
        <w:t>) и технологические (</w:t>
      </w:r>
      <w:r w:rsidRPr="007B6DBF">
        <w:rPr>
          <w:rStyle w:val="apple-converted-space"/>
          <w:rFonts w:ascii="Times New Roman" w:hAnsi="Times New Roman" w:cs="Times New Roman"/>
          <w:i/>
          <w:sz w:val="24"/>
          <w:shd w:val="clear" w:color="auto" w:fill="FFFFFF"/>
          <w:lang w:val="en-US"/>
        </w:rPr>
        <w:t>Technological</w:t>
      </w:r>
      <w:r w:rsidRPr="007B6DBF">
        <w:rPr>
          <w:rStyle w:val="apple-converted-space"/>
          <w:rFonts w:ascii="Times New Roman" w:hAnsi="Times New Roman" w:cs="Times New Roman"/>
          <w:sz w:val="24"/>
          <w:shd w:val="clear" w:color="auto" w:fill="FFFFFF"/>
        </w:rPr>
        <w:t>) показатели. Первый, аналитический этап, также ориентирован на получение сведений о внешней среде – конкурентах</w:t>
      </w:r>
      <w:r w:rsidRPr="007B6DBF">
        <w:rPr>
          <w:rStyle w:val="apple-converted-space"/>
          <w:sz w:val="24"/>
          <w:shd w:val="clear" w:color="auto" w:fill="FFFFFF"/>
        </w:rPr>
        <w:t>.</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rPr>
      </w:pPr>
      <w:r w:rsidRPr="007B6DBF">
        <w:rPr>
          <w:shd w:val="clear" w:color="auto" w:fill="FFFFFF"/>
        </w:rPr>
        <w:t xml:space="preserve"> </w:t>
      </w:r>
      <w:r w:rsidRPr="007B6DBF">
        <w:rPr>
          <w:rFonts w:ascii="Times New Roman" w:hAnsi="Times New Roman" w:cs="Times New Roman"/>
          <w:sz w:val="24"/>
        </w:rPr>
        <w:t>Учитывая важность</w:t>
      </w:r>
      <w:r w:rsidRPr="007B6DBF">
        <w:rPr>
          <w:rFonts w:ascii="Times New Roman" w:hAnsi="Times New Roman" w:cs="Times New Roman"/>
          <w:sz w:val="24"/>
          <w:shd w:val="clear" w:color="auto" w:fill="FFFFFF"/>
        </w:rPr>
        <w:t xml:space="preserve"> ассоциативной составляющей бренда территории,</w:t>
      </w:r>
      <w:r w:rsidRPr="007B6DBF">
        <w:rPr>
          <w:rFonts w:ascii="Times New Roman" w:hAnsi="Times New Roman" w:cs="Times New Roman"/>
          <w:sz w:val="24"/>
        </w:rPr>
        <w:t xml:space="preserve"> </w:t>
      </w:r>
      <w:r w:rsidRPr="007B6DBF">
        <w:rPr>
          <w:rFonts w:ascii="Times New Roman" w:hAnsi="Times New Roman" w:cs="Times New Roman"/>
          <w:sz w:val="24"/>
          <w:shd w:val="clear" w:color="auto" w:fill="FFFFFF"/>
        </w:rPr>
        <w:t>необходимо сформулировать четкий набор атрибутов, которыми обладает та или иная страна и которые позволят формировать ее позитивное восприятие у целевых аудиторий - то есть определить ее</w:t>
      </w:r>
      <w:r w:rsidRPr="007B6DBF">
        <w:rPr>
          <w:rFonts w:ascii="Times New Roman" w:hAnsi="Times New Roman" w:cs="Times New Roman"/>
          <w:sz w:val="24"/>
        </w:rPr>
        <w:t xml:space="preserve"> «конкурентную идентичность»</w:t>
      </w:r>
      <w:r w:rsidRPr="007B6DBF">
        <w:rPr>
          <w:rStyle w:val="a5"/>
          <w:rFonts w:ascii="Times New Roman" w:hAnsi="Times New Roman" w:cs="Times New Roman"/>
          <w:sz w:val="24"/>
        </w:rPr>
        <w:footnoteReference w:id="158"/>
      </w:r>
      <w:r w:rsidRPr="007B6DBF">
        <w:rPr>
          <w:rFonts w:ascii="Times New Roman" w:hAnsi="Times New Roman" w:cs="Times New Roman"/>
          <w:sz w:val="24"/>
        </w:rPr>
        <w:t>. Уникальная природа, ценные культурные памятники, развитые технологии, качественная продукция, высокий уровень высшего образования, наличие развлекательных объектов, продвинутая медицина – эти и многие другие преимущества страны могут быть использованы на благо национального имиджа.</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Безусловно, основной залог успеха брендинговой кампании - определение ее четкой цели</w:t>
      </w:r>
      <w:r w:rsidRPr="007B6DBF">
        <w:rPr>
          <w:rStyle w:val="a5"/>
          <w:rFonts w:ascii="Times New Roman" w:hAnsi="Times New Roman" w:cs="Times New Roman"/>
          <w:bCs/>
          <w:sz w:val="24"/>
          <w:szCs w:val="24"/>
        </w:rPr>
        <w:footnoteReference w:id="159"/>
      </w:r>
      <w:r w:rsidRPr="007B6DBF">
        <w:rPr>
          <w:rFonts w:ascii="Times New Roman" w:hAnsi="Times New Roman" w:cs="Times New Roman"/>
          <w:sz w:val="24"/>
          <w:szCs w:val="24"/>
        </w:rPr>
        <w:t xml:space="preserve">. В зависимости от конкурентных преимуществ продвигаемой территории </w:t>
      </w:r>
      <w:r w:rsidRPr="007B6DBF">
        <w:rPr>
          <w:rFonts w:ascii="Times New Roman" w:hAnsi="Times New Roman" w:cs="Times New Roman"/>
          <w:sz w:val="24"/>
          <w:szCs w:val="24"/>
        </w:rPr>
        <w:br/>
        <w:t>и имеющихся ресурсов целью брендинга может быть создание имиджа туристического направления, объекта, привлекательного для инвестиций, площадки для реализации талантов и др. Качественная подготовка данного этапа подразумевает разработку такой стратегии, которая бы, во-первых, учитывала потребности и возможности территории, ее населения, а во-вторых, устанавливала определенные критерии для мониторинга успешности стратегии.</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Не менее важное направление брендинговых исследований – определение целевой аудитории и исследование ее потребительских мотиваций по отношению к будущему бренду. В соответствии с целями брендинговой кампании аудиторией могут выступать туристы, иностранные инвесторы, квалицированная рабочая сила и др. Для исследования потенциальных потребителей территории проводятся анкетирования, опросы, интервью, применяются иные методы социологических исследований. </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rPr>
      </w:pPr>
      <w:r w:rsidRPr="007B6DBF">
        <w:rPr>
          <w:rFonts w:ascii="Times New Roman" w:hAnsi="Times New Roman" w:cs="Times New Roman"/>
          <w:sz w:val="24"/>
        </w:rPr>
        <w:t xml:space="preserve">Отметим, что хороший бренд становится элементом выстраивания эффективной коммуникации с целевой аудиторией. В соответствии с результатами первого, </w:t>
      </w:r>
      <w:r w:rsidRPr="007B6DBF">
        <w:rPr>
          <w:rFonts w:ascii="Times New Roman" w:hAnsi="Times New Roman" w:cs="Times New Roman"/>
          <w:sz w:val="24"/>
        </w:rPr>
        <w:lastRenderedPageBreak/>
        <w:t>исследовательского этапа брендинговой кампании также выбирают тактику позиционирования и инструменты продвижения будущего бренда. Брендинговая стратегия государства должна коррелировать с программными целями властей, их планами по развитию страны. Такие официальные документы, как долгосрочные стратегии и концепции развития, дорожные карты, очерчивают национальные интересы страны, общий вектор ее развития, долгосрочное видение правящими кругами задач, стоящих перед государством. На этом исследовательская работа не завершается: она должна сопровождать кампанию на всем ее протяжении для анализа изменяющейся внутренней и внешней среды и своевременного реагирования на возникающие вызовы и угрозы.</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Следующий этап построения бренда – разработка его концепции, заключающаяся в создании вербальных, графических и прочих символов, отражающих идентичность территории. Для эффективного продвижения территории необходимо сформулировать ясную, сжатую, амбициозную, но при этом реалистичную концепцию бренда, а сам бренд должен быть осязаемым, ярким и отличительным.</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rPr>
        <w:t>Успешный бренд непременно имеет собственную философию, в которой отражена его миссия и ценности. В основу идеи национального бренда могут лечь функциональные ценности территории (факторы, влияющие на качество и стоимость жизни, например, развитая инфраструктура, инновации и технологии), социально-культурные (уровень образования населения, культурное наследие, демократические ценности), эмоциональные (совокупность эмоций, вызываемых брендом территории: удовольствие, уединение, духовное наслаждение).</w:t>
      </w:r>
      <w:r w:rsidRPr="007B6DBF">
        <w:rPr>
          <w:rFonts w:ascii="Times New Roman" w:eastAsia="Times New Roman" w:hAnsi="Times New Roman" w:cs="Times New Roman"/>
          <w:sz w:val="24"/>
          <w:szCs w:val="24"/>
          <w:lang w:eastAsia="ru-RU"/>
        </w:rPr>
        <w:t xml:space="preserve"> </w:t>
      </w:r>
      <w:r w:rsidRPr="007B6DBF">
        <w:rPr>
          <w:rFonts w:ascii="Times New Roman" w:hAnsi="Times New Roman" w:cs="Times New Roman"/>
          <w:sz w:val="24"/>
          <w:szCs w:val="24"/>
        </w:rPr>
        <w:t>Для выбранной аудитории разрабатывается девиз, который должен отражать потенциал территории, быть оригинальным и легко запоминающимся. Яркими примерами удачных слоганов могут стать «Испания – все под солнцем», «В Греции есть все», «Китай как никогда раньше», «Невероятная Индия», «Чувственная Бразилия» и другие.</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Лицо любого бренда, в том числе и территориального, – это также его визуализация, выражающаяся в разработке определенного логотипа и цветовой палитры. Данные компоненты бренда необходимы для более быстрого и эффективного выстраивания ассоциативных представлений о месте, понимания вектора его развития в ближайшие годы</w:t>
      </w:r>
      <w:r w:rsidRPr="007B6DBF">
        <w:rPr>
          <w:rStyle w:val="a5"/>
          <w:rFonts w:ascii="Times New Roman" w:hAnsi="Times New Roman" w:cs="Times New Roman"/>
          <w:sz w:val="24"/>
          <w:szCs w:val="24"/>
        </w:rPr>
        <w:footnoteReference w:id="160"/>
      </w:r>
      <w:r w:rsidRPr="007B6DBF">
        <w:rPr>
          <w:rFonts w:ascii="Times New Roman" w:hAnsi="Times New Roman" w:cs="Times New Roman"/>
          <w:sz w:val="24"/>
          <w:szCs w:val="24"/>
        </w:rPr>
        <w:t xml:space="preserve">. Всемирно признанными символами отдельных городов и стран стали Эйфелева </w:t>
      </w:r>
      <w:r w:rsidRPr="007B6DBF">
        <w:rPr>
          <w:rFonts w:ascii="Times New Roman" w:hAnsi="Times New Roman" w:cs="Times New Roman"/>
          <w:sz w:val="24"/>
          <w:szCs w:val="24"/>
        </w:rPr>
        <w:lastRenderedPageBreak/>
        <w:t>башня Парижа, Храм Святого семейства Барселоны, Статуя Свободы Нью-Йорка, Статуя Христа Рио-де-Жанейро, Тадж-Махал Индии, Великая Китайская стена и пр.</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Определимся, каков процесс формирования бренда с коммуникативной точки зрения. Коммуникационная стратегия территориального брендинга соотносится с маркетинговыми задачами, креативной и медийной стратегиями и представляет собой набор эффективных инструментов воздействия на целевые аудитории</w:t>
      </w:r>
      <w:r w:rsidRPr="007B6DBF">
        <w:rPr>
          <w:rStyle w:val="a5"/>
          <w:rFonts w:ascii="Times New Roman" w:hAnsi="Times New Roman" w:cs="Times New Roman"/>
          <w:sz w:val="24"/>
          <w:szCs w:val="24"/>
        </w:rPr>
        <w:footnoteReference w:id="161"/>
      </w:r>
      <w:r w:rsidRPr="007B6DBF">
        <w:rPr>
          <w:rFonts w:ascii="Times New Roman" w:hAnsi="Times New Roman" w:cs="Times New Roman"/>
          <w:sz w:val="24"/>
          <w:szCs w:val="24"/>
        </w:rPr>
        <w:t xml:space="preserve">. Для того чтобы различные целевые группы воспринимали посыл так, как задумано авторами бренда, важно сделать правильный выбор </w:t>
      </w:r>
      <w:r w:rsidRPr="007B6DBF">
        <w:rPr>
          <w:rFonts w:ascii="Times New Roman" w:hAnsi="Times New Roman" w:cs="Times New Roman"/>
          <w:i/>
          <w:sz w:val="24"/>
          <w:szCs w:val="24"/>
        </w:rPr>
        <w:t>месседжа</w:t>
      </w:r>
      <w:r w:rsidRPr="007B6DBF">
        <w:rPr>
          <w:rFonts w:ascii="Times New Roman" w:hAnsi="Times New Roman" w:cs="Times New Roman"/>
          <w:sz w:val="24"/>
          <w:szCs w:val="24"/>
        </w:rPr>
        <w:t xml:space="preserve"> бренда и каналов его коммуникации. Залог успеха брендинговой кампании – целостность и последовательность его послания. </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Продвижение бренда страны должно начинаться с внутренней аудитории, которая, как уже отмечалось, является и носителем, и транслятором бренда. Другие субъекты брендинговой кампании – органы власти, общественные организации, туристические агентства – могут продвигать бренд через свои официальные порталы. Грамотная коммуникационная стратегия охватывает целый спектр методов продвижения территориального бренда, а именно: средства массовой информации (журналы, телевидение, радио), связи с общественностью, онлайн маркетинг (посредством электронной почты, форумов, социальных сетей), рекламу, прямой маркетинг (например, предложение «горящих туров» в страны), организацию мероприятий и пр.</w:t>
      </w:r>
    </w:p>
    <w:p w:rsidR="00FF0FA6" w:rsidRPr="007B6DBF" w:rsidRDefault="00FF0FA6" w:rsidP="00FF0FA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Решающую роль в национальном имидже играет организация мероприятий, особенно международного уровня. Государства конкурируют за привилегию принимать Олимпийские игры, «Евровидение», встречи «Большой двадцатки» и другие ключевые культурные, деловые и спортивные мероприятия. Многие события стали визитной карточкой стран: ключевые события в мире высокой моды в Италии, помидорные бои в Испании, фестиваль пива в Мюнхене, бразильский карнавал.</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Кинематограф – один из каналов массового продвижения бренда мест. Культовая кинотрилогия «Властелин колец», представившая миру Новую Зеландию с другой стороны, имела поразительный </w:t>
      </w:r>
      <w:r w:rsidRPr="007B6DBF">
        <w:rPr>
          <w:rFonts w:ascii="Times New Roman" w:hAnsi="Times New Roman" w:cs="Times New Roman"/>
          <w:sz w:val="24"/>
          <w:szCs w:val="24"/>
          <w:shd w:val="clear" w:color="auto" w:fill="FFFFFF"/>
        </w:rPr>
        <w:t>экономический эффект: входящий поток в страну, где снимался фильм, за десять лет вырос на 50%</w:t>
      </w:r>
      <w:r w:rsidRPr="007B6DBF">
        <w:rPr>
          <w:rStyle w:val="a5"/>
          <w:rFonts w:ascii="Times New Roman" w:hAnsi="Times New Roman" w:cs="Times New Roman"/>
          <w:sz w:val="24"/>
          <w:szCs w:val="24"/>
        </w:rPr>
        <w:footnoteReference w:id="162"/>
      </w:r>
      <w:r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Значительный эффект для имиджа отдельных городов </w:t>
      </w:r>
      <w:r w:rsidRPr="007B6DBF">
        <w:rPr>
          <w:rFonts w:ascii="Times New Roman" w:hAnsi="Times New Roman" w:cs="Times New Roman"/>
          <w:sz w:val="24"/>
          <w:szCs w:val="24"/>
        </w:rPr>
        <w:lastRenderedPageBreak/>
        <w:t>имел выход в свет завоевавших мировую известность фильмов «Залечь на дно в Брюгге», «Полночь в Париже», «Вики. Кристина. Барселона», «Мальчишник в Вегасе».</w:t>
      </w:r>
    </w:p>
    <w:p w:rsidR="00FF0FA6" w:rsidRPr="007B6DBF" w:rsidRDefault="00FF0FA6" w:rsidP="00FF0FA6">
      <w:pPr>
        <w:spacing w:after="0" w:line="360" w:lineRule="auto"/>
        <w:ind w:firstLine="709"/>
        <w:jc w:val="both"/>
        <w:rPr>
          <w:rFonts w:ascii="Times New Roman" w:hAnsi="Times New Roman" w:cs="Times New Roman"/>
          <w:sz w:val="24"/>
        </w:rPr>
      </w:pPr>
      <w:r w:rsidRPr="007B6DBF">
        <w:rPr>
          <w:rFonts w:ascii="Times New Roman" w:hAnsi="Times New Roman" w:cs="Times New Roman"/>
          <w:sz w:val="24"/>
        </w:rPr>
        <w:t xml:space="preserve">Наконец, последний, но чрезвычайно важный этап национального брендинга. Как уже отмечалось, имеются определенные трудности оценки эффективности бренда территории, а уж тем более такого крупного и разностороннего «продукта» как страна.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Тем не менее, для оценки эффективности брендирования города разработаны специальные показатели, которые, на наш взгляд, могут быть применены и к странам</w:t>
      </w:r>
      <w:r w:rsidRPr="007B6DBF">
        <w:rPr>
          <w:rStyle w:val="a5"/>
          <w:rFonts w:ascii="Times New Roman" w:hAnsi="Times New Roman" w:cs="Times New Roman"/>
          <w:sz w:val="24"/>
          <w:szCs w:val="24"/>
        </w:rPr>
        <w:footnoteReference w:id="163"/>
      </w:r>
      <w:r w:rsidRPr="007B6DBF">
        <w:rPr>
          <w:rFonts w:ascii="Times New Roman" w:hAnsi="Times New Roman" w:cs="Times New Roman"/>
          <w:sz w:val="24"/>
          <w:szCs w:val="24"/>
        </w:rPr>
        <w:t xml:space="preserve">. Предложенные критерии разделены на пять основных групп: стратегическая эффективность (выполнение формализованных целей), коммуникативная эффективность (динамика узнаваемости бренда, отношение целевых потребителей к бренду, запоминаемость), текущая экономическая эффективность (затраты на брендинг, доходы от реализации программы), показатели динамики символического бренд-капитала (сила бренда в мировом масштабе, согласно рейтингу брендов стран С. Анхольта, </w:t>
      </w:r>
      <w:r w:rsidRPr="007B6DBF">
        <w:rPr>
          <w:rFonts w:ascii="Times New Roman" w:hAnsi="Times New Roman" w:cs="Times New Roman"/>
          <w:sz w:val="24"/>
          <w:szCs w:val="24"/>
          <w:lang w:val="es-E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xml:space="preserve"> и др.) и нормативные показатели эффективности (бенчмаркинговые исследования).</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Возможно сравнение отдельных показателей различных стран (бенчмаркинг), однако имеет смысл все же подходить к оценке успеха брендинговой стратегии комплексно, анализируя все запланированные мероприятия и их результаты в соответствии </w:t>
      </w:r>
      <w:r w:rsidRPr="007B6DBF">
        <w:rPr>
          <w:rFonts w:ascii="Times New Roman" w:hAnsi="Times New Roman" w:cs="Times New Roman"/>
          <w:sz w:val="24"/>
          <w:szCs w:val="24"/>
        </w:rPr>
        <w:br/>
        <w:t xml:space="preserve">с изначальными целями и задачами кампании. Выявить текущее состояние имиджа государства помогут все те же ключевые экономические показатели (например, увеличение туристического потока в страну), рейтинги стран (заметна ли позитивная динамика в рейтинге), социологические опросы (относительно ассоциаций, например).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Измерив итоги брендинговой кампании, необходимо приступить к оценке ее эффективности: оценить результаты кампании в контексте затраченных на нее ресурсов. Для своевременного реагирования на изменяющуюся среду важно регулярно оценивать стратегию и при необходимости корректировать ее.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Говоря о временных рамках, то сразу отметим, что эффект от запущенной для территории брендинговой кампании следует ожидать через несколько лет. Так, бренд города, по мнению Д. Визгалова, «созревает» через четыре года</w:t>
      </w:r>
      <w:r w:rsidRPr="007B6DBF">
        <w:rPr>
          <w:rStyle w:val="a5"/>
          <w:rFonts w:ascii="Times New Roman" w:hAnsi="Times New Roman" w:cs="Times New Roman"/>
          <w:sz w:val="24"/>
          <w:szCs w:val="24"/>
        </w:rPr>
        <w:footnoteReference w:id="164"/>
      </w:r>
      <w:r w:rsidRPr="007B6DBF">
        <w:rPr>
          <w:rFonts w:ascii="Times New Roman" w:hAnsi="Times New Roman" w:cs="Times New Roman"/>
          <w:sz w:val="24"/>
          <w:szCs w:val="24"/>
        </w:rPr>
        <w:t xml:space="preserve">. Изменение негативного </w:t>
      </w:r>
      <w:r w:rsidRPr="007B6DBF">
        <w:rPr>
          <w:rFonts w:ascii="Times New Roman" w:hAnsi="Times New Roman" w:cs="Times New Roman"/>
          <w:sz w:val="24"/>
          <w:szCs w:val="24"/>
        </w:rPr>
        <w:lastRenderedPageBreak/>
        <w:t>имиджа территории является более продолжительным процессом и занимает еще больше времени – более десятилетия.</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Подробно рассмотрев полный цикл брендинговой кампании для территории, заключим, что продвижение территории является ресурсоемким и долгосрочным процессом. Кроме того, наблюдается методологическое сходство брендинга и маркетинга. Отсюда можно предположить, что в основе двух концепций управления территориальным развитием лежат одни и те же принципы</w:t>
      </w:r>
      <w:r w:rsidRPr="007B6DBF">
        <w:rPr>
          <w:rStyle w:val="a5"/>
          <w:rFonts w:ascii="Times New Roman" w:hAnsi="Times New Roman" w:cs="Times New Roman"/>
          <w:sz w:val="24"/>
          <w:szCs w:val="24"/>
        </w:rPr>
        <w:footnoteReference w:id="165"/>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Как уже сообщалось, важнейшим показателем эффективности территориального брендинга, а также уникальным барометром глобального мнения являются специализированные рейтинги, составляемые авторитетными международными брендинговыми агентствами на основе проводимых ими масштабных исследований имиджей стран и городов. Рассмотрим их методологию и результаты исследований подробнее.</w:t>
      </w:r>
    </w:p>
    <w:p w:rsidR="00FF0FA6" w:rsidRPr="007B6DBF" w:rsidRDefault="00FF0FA6" w:rsidP="00FF0FA6">
      <w:pPr>
        <w:spacing w:after="0" w:line="360" w:lineRule="auto"/>
        <w:ind w:firstLine="709"/>
        <w:jc w:val="both"/>
        <w:rPr>
          <w:rStyle w:val="a6"/>
          <w:rFonts w:ascii="Times New Roman" w:hAnsi="Times New Roman" w:cs="Times New Roman"/>
          <w:color w:val="auto"/>
          <w:sz w:val="24"/>
          <w:szCs w:val="24"/>
          <w:u w:val="none"/>
        </w:rPr>
      </w:pPr>
      <w:r w:rsidRPr="007B6DBF">
        <w:rPr>
          <w:rStyle w:val="a6"/>
          <w:rFonts w:ascii="Times New Roman" w:hAnsi="Times New Roman" w:cs="Times New Roman"/>
          <w:color w:val="auto"/>
          <w:sz w:val="24"/>
          <w:szCs w:val="24"/>
          <w:u w:val="none"/>
        </w:rPr>
        <w:t xml:space="preserve">На протяжении последних шести лет исследованием соотношения бренда страны и товара, который она производит и экспортирует на мировой рынок, занимается агентство </w:t>
      </w:r>
      <w:r w:rsidRPr="007B6DBF">
        <w:rPr>
          <w:rStyle w:val="a6"/>
          <w:rFonts w:ascii="Times New Roman" w:hAnsi="Times New Roman" w:cs="Times New Roman"/>
          <w:color w:val="auto"/>
          <w:sz w:val="24"/>
          <w:szCs w:val="24"/>
          <w:u w:val="none"/>
          <w:lang w:val="es-ES"/>
        </w:rPr>
        <w:t>FutureBrand</w:t>
      </w:r>
      <w:r w:rsidRPr="007B6DBF">
        <w:rPr>
          <w:rStyle w:val="a6"/>
          <w:rFonts w:ascii="Times New Roman" w:hAnsi="Times New Roman" w:cs="Times New Roman"/>
          <w:color w:val="auto"/>
          <w:sz w:val="24"/>
          <w:szCs w:val="24"/>
          <w:u w:val="none"/>
        </w:rPr>
        <w:t xml:space="preserve">. Оно собирает более 2500 отзывов путешественников, людей, посещающих другие страны с деловыми целями в 17 странах разных частей мира (включая США, Россию, ЮАР, ОАЭ, Австралию, Японию и др.). В основе рейтинга лежат шесть критериев, относящихся к «Статусу» страны (система ценностей, уровень жизни, деловой потенциал) или ее «Опыту» (наследие и культура, туризм, </w:t>
      </w:r>
      <w:r w:rsidRPr="007B6DBF">
        <w:rPr>
          <w:rStyle w:val="a6"/>
          <w:rFonts w:ascii="Times New Roman" w:hAnsi="Times New Roman" w:cs="Times New Roman"/>
          <w:i/>
          <w:color w:val="auto"/>
          <w:sz w:val="24"/>
          <w:szCs w:val="24"/>
          <w:u w:val="none"/>
          <w:lang w:val="en-US"/>
        </w:rPr>
        <w:t>Made</w:t>
      </w:r>
      <w:r w:rsidRPr="007B6DBF">
        <w:rPr>
          <w:rStyle w:val="a6"/>
          <w:rFonts w:ascii="Times New Roman" w:hAnsi="Times New Roman" w:cs="Times New Roman"/>
          <w:i/>
          <w:color w:val="auto"/>
          <w:sz w:val="24"/>
          <w:szCs w:val="24"/>
          <w:u w:val="none"/>
        </w:rPr>
        <w:t xml:space="preserve"> </w:t>
      </w:r>
      <w:r w:rsidRPr="007B6DBF">
        <w:rPr>
          <w:rStyle w:val="a6"/>
          <w:rFonts w:ascii="Times New Roman" w:hAnsi="Times New Roman" w:cs="Times New Roman"/>
          <w:i/>
          <w:color w:val="auto"/>
          <w:sz w:val="24"/>
          <w:szCs w:val="24"/>
          <w:u w:val="none"/>
          <w:lang w:val="en-US"/>
        </w:rPr>
        <w:t>in</w:t>
      </w:r>
      <w:r w:rsidRPr="007B6DBF">
        <w:rPr>
          <w:rStyle w:val="a6"/>
          <w:rFonts w:ascii="Times New Roman" w:hAnsi="Times New Roman" w:cs="Times New Roman"/>
          <w:color w:val="auto"/>
          <w:sz w:val="24"/>
          <w:szCs w:val="24"/>
          <w:u w:val="none"/>
        </w:rPr>
        <w:t>).</w:t>
      </w:r>
    </w:p>
    <w:p w:rsidR="00FF0FA6" w:rsidRPr="007B6DBF" w:rsidRDefault="00FF0FA6" w:rsidP="00FF0FA6">
      <w:pPr>
        <w:spacing w:after="0" w:line="360" w:lineRule="auto"/>
        <w:ind w:firstLine="709"/>
        <w:jc w:val="both"/>
        <w:rPr>
          <w:rStyle w:val="a6"/>
          <w:rFonts w:ascii="Times New Roman" w:hAnsi="Times New Roman" w:cs="Times New Roman"/>
          <w:color w:val="auto"/>
          <w:sz w:val="24"/>
          <w:szCs w:val="24"/>
          <w:u w:val="none"/>
        </w:rPr>
      </w:pPr>
      <w:r w:rsidRPr="007B6DBF">
        <w:rPr>
          <w:rStyle w:val="a6"/>
          <w:rFonts w:ascii="Times New Roman" w:hAnsi="Times New Roman" w:cs="Times New Roman"/>
          <w:color w:val="auto"/>
          <w:sz w:val="24"/>
          <w:szCs w:val="24"/>
          <w:u w:val="none"/>
        </w:rPr>
        <w:t>В последнем докладе 2014-2015 гг. впервые была принята классификация стран по четырем группам в зависимости от силы восприятия ее в мире: страны (</w:t>
      </w:r>
      <w:r w:rsidRPr="007B6DBF">
        <w:rPr>
          <w:rStyle w:val="a6"/>
          <w:rFonts w:ascii="Times New Roman" w:hAnsi="Times New Roman" w:cs="Times New Roman"/>
          <w:i/>
          <w:color w:val="auto"/>
          <w:sz w:val="24"/>
          <w:szCs w:val="24"/>
          <w:u w:val="none"/>
          <w:lang w:val="en-US"/>
        </w:rPr>
        <w:t>Countries</w:t>
      </w:r>
      <w:r w:rsidRPr="007B6DBF">
        <w:rPr>
          <w:rStyle w:val="a6"/>
          <w:rFonts w:ascii="Times New Roman" w:hAnsi="Times New Roman" w:cs="Times New Roman"/>
          <w:color w:val="auto"/>
          <w:sz w:val="24"/>
          <w:szCs w:val="24"/>
          <w:u w:val="none"/>
        </w:rPr>
        <w:t>) с показателями «Статус» и «Опыт» ниже среднего (Россия, Тайвань, Бразилия, Камбоджа, Нигерия и др.); статусные страны (</w:t>
      </w:r>
      <w:r w:rsidRPr="007B6DBF">
        <w:rPr>
          <w:rStyle w:val="a6"/>
          <w:rFonts w:ascii="Times New Roman" w:hAnsi="Times New Roman" w:cs="Times New Roman"/>
          <w:i/>
          <w:color w:val="auto"/>
          <w:sz w:val="24"/>
          <w:szCs w:val="24"/>
          <w:u w:val="none"/>
          <w:lang w:val="en-US"/>
        </w:rPr>
        <w:t>Status</w:t>
      </w:r>
      <w:r w:rsidRPr="007B6DBF">
        <w:rPr>
          <w:rStyle w:val="a6"/>
          <w:rFonts w:ascii="Times New Roman" w:hAnsi="Times New Roman" w:cs="Times New Roman"/>
          <w:i/>
          <w:color w:val="auto"/>
          <w:sz w:val="24"/>
          <w:szCs w:val="24"/>
          <w:u w:val="none"/>
        </w:rPr>
        <w:t xml:space="preserve"> </w:t>
      </w:r>
      <w:r w:rsidRPr="007B6DBF">
        <w:rPr>
          <w:rStyle w:val="a6"/>
          <w:rFonts w:ascii="Times New Roman" w:hAnsi="Times New Roman" w:cs="Times New Roman"/>
          <w:i/>
          <w:color w:val="auto"/>
          <w:sz w:val="24"/>
          <w:szCs w:val="24"/>
          <w:u w:val="none"/>
          <w:lang w:val="en-US"/>
        </w:rPr>
        <w:t>countries</w:t>
      </w:r>
      <w:r w:rsidRPr="007B6DBF">
        <w:rPr>
          <w:rStyle w:val="a6"/>
          <w:rFonts w:ascii="Times New Roman" w:hAnsi="Times New Roman" w:cs="Times New Roman"/>
          <w:color w:val="auto"/>
          <w:sz w:val="24"/>
          <w:szCs w:val="24"/>
          <w:u w:val="none"/>
        </w:rPr>
        <w:t>), восприятие которых сильно подвержено критериям группы «Статус» (Бельгия, Катар, Бахрейн); страны с опытом (</w:t>
      </w:r>
      <w:r w:rsidRPr="007B6DBF">
        <w:rPr>
          <w:rStyle w:val="a6"/>
          <w:rFonts w:ascii="Times New Roman" w:hAnsi="Times New Roman" w:cs="Times New Roman"/>
          <w:i/>
          <w:color w:val="auto"/>
          <w:sz w:val="24"/>
          <w:szCs w:val="24"/>
          <w:u w:val="none"/>
          <w:lang w:val="en-US"/>
        </w:rPr>
        <w:t>Experience</w:t>
      </w:r>
      <w:r w:rsidRPr="007B6DBF">
        <w:rPr>
          <w:rStyle w:val="a6"/>
          <w:rFonts w:ascii="Times New Roman" w:hAnsi="Times New Roman" w:cs="Times New Roman"/>
          <w:i/>
          <w:color w:val="auto"/>
          <w:sz w:val="24"/>
          <w:szCs w:val="24"/>
          <w:u w:val="none"/>
        </w:rPr>
        <w:t xml:space="preserve"> </w:t>
      </w:r>
      <w:r w:rsidRPr="007B6DBF">
        <w:rPr>
          <w:rStyle w:val="a6"/>
          <w:rFonts w:ascii="Times New Roman" w:hAnsi="Times New Roman" w:cs="Times New Roman"/>
          <w:i/>
          <w:color w:val="auto"/>
          <w:sz w:val="24"/>
          <w:szCs w:val="24"/>
          <w:u w:val="none"/>
          <w:lang w:val="en-US"/>
        </w:rPr>
        <w:t>countries</w:t>
      </w:r>
      <w:r w:rsidRPr="007B6DBF">
        <w:rPr>
          <w:rStyle w:val="a6"/>
          <w:rFonts w:ascii="Times New Roman" w:hAnsi="Times New Roman" w:cs="Times New Roman"/>
          <w:color w:val="auto"/>
          <w:sz w:val="24"/>
          <w:szCs w:val="24"/>
          <w:u w:val="none"/>
        </w:rPr>
        <w:t>), сила восприятия которых кроется в показателях группы «Опыт» (Китай, Чехия, Испания, ЮАР, Греция и др.) и страны-бренды (</w:t>
      </w:r>
      <w:r w:rsidRPr="007B6DBF">
        <w:rPr>
          <w:rStyle w:val="a6"/>
          <w:rFonts w:ascii="Times New Roman" w:hAnsi="Times New Roman" w:cs="Times New Roman"/>
          <w:i/>
          <w:color w:val="auto"/>
          <w:sz w:val="24"/>
          <w:szCs w:val="24"/>
          <w:u w:val="none"/>
          <w:lang w:val="en-US"/>
        </w:rPr>
        <w:t>Country</w:t>
      </w:r>
      <w:r w:rsidRPr="007B6DBF">
        <w:rPr>
          <w:rStyle w:val="a6"/>
          <w:rFonts w:ascii="Times New Roman" w:hAnsi="Times New Roman" w:cs="Times New Roman"/>
          <w:i/>
          <w:color w:val="auto"/>
          <w:sz w:val="24"/>
          <w:szCs w:val="24"/>
          <w:u w:val="none"/>
        </w:rPr>
        <w:t xml:space="preserve"> </w:t>
      </w:r>
      <w:r w:rsidRPr="007B6DBF">
        <w:rPr>
          <w:rStyle w:val="a6"/>
          <w:rFonts w:ascii="Times New Roman" w:hAnsi="Times New Roman" w:cs="Times New Roman"/>
          <w:i/>
          <w:color w:val="auto"/>
          <w:sz w:val="24"/>
          <w:szCs w:val="24"/>
          <w:u w:val="none"/>
          <w:lang w:val="en-US"/>
        </w:rPr>
        <w:t>brands</w:t>
      </w:r>
      <w:r w:rsidRPr="007B6DBF">
        <w:rPr>
          <w:rStyle w:val="a6"/>
          <w:rFonts w:ascii="Times New Roman" w:hAnsi="Times New Roman" w:cs="Times New Roman"/>
          <w:color w:val="auto"/>
          <w:sz w:val="24"/>
          <w:szCs w:val="24"/>
          <w:u w:val="none"/>
        </w:rPr>
        <w:t>), отличающиеся обоими показателями выше среднего (Швейцария, Германия, Япония, Канада, Норвегия, ОАЭ, Франция и др.)</w:t>
      </w:r>
      <w:r w:rsidRPr="007B6DBF">
        <w:rPr>
          <w:rStyle w:val="a5"/>
          <w:rFonts w:ascii="Times New Roman" w:hAnsi="Times New Roman" w:cs="Times New Roman"/>
          <w:sz w:val="24"/>
          <w:szCs w:val="24"/>
        </w:rPr>
        <w:footnoteReference w:id="166"/>
      </w:r>
      <w:r w:rsidRPr="007B6DBF">
        <w:rPr>
          <w:rStyle w:val="a6"/>
          <w:rFonts w:ascii="Times New Roman" w:hAnsi="Times New Roman" w:cs="Times New Roman"/>
          <w:color w:val="auto"/>
          <w:sz w:val="24"/>
          <w:szCs w:val="24"/>
          <w:u w:val="none"/>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Исследования </w:t>
      </w:r>
      <w:r w:rsidRPr="007B6DBF">
        <w:rPr>
          <w:rFonts w:ascii="Times New Roman" w:hAnsi="Times New Roman" w:cs="Times New Roman"/>
          <w:sz w:val="24"/>
          <w:szCs w:val="24"/>
          <w:lang w:val="es-ES"/>
        </w:rPr>
        <w:t>FutureBrand</w:t>
      </w:r>
      <w:r w:rsidRPr="007B6DBF">
        <w:rPr>
          <w:rFonts w:ascii="Times New Roman" w:hAnsi="Times New Roman" w:cs="Times New Roman"/>
          <w:sz w:val="24"/>
          <w:szCs w:val="24"/>
        </w:rPr>
        <w:t xml:space="preserve"> стран-брендов свидетельствуют, что в век бурного развития информационных технологий важнейшими критериями успешности брендинга территории являются ее инновационный потенциал, культурное богатство, развитая бизнес инфраструктура и экологическая эффективность. Первые два фактора оказались решающими, например, для бренда Японии, которая возглавила список топ 20 стран - мировых брендов в 2014-2015 годах</w:t>
      </w:r>
      <w:r w:rsidRPr="007B6DBF">
        <w:rPr>
          <w:rStyle w:val="a5"/>
          <w:rFonts w:ascii="Times New Roman" w:hAnsi="Times New Roman" w:cs="Times New Roman"/>
          <w:sz w:val="24"/>
          <w:szCs w:val="24"/>
        </w:rPr>
        <w:footnoteReference w:id="167"/>
      </w:r>
      <w:r w:rsidRPr="007B6DBF">
        <w:rPr>
          <w:rFonts w:ascii="Times New Roman" w:hAnsi="Times New Roman" w:cs="Times New Roman"/>
          <w:sz w:val="24"/>
          <w:szCs w:val="24"/>
        </w:rPr>
        <w:t>. Швейцарии, Германии, Швеции и Канаде удалось войти в пятерку наиболее успешных стран-брендов благодаря достижениям в области технологии и инновации, а также за устойчивое развитие и разумное отношение к окружающей среде</w:t>
      </w:r>
      <w:r w:rsidRPr="007B6DBF">
        <w:rPr>
          <w:rStyle w:val="a5"/>
          <w:rFonts w:ascii="Times New Roman" w:hAnsi="Times New Roman" w:cs="Times New Roman"/>
          <w:sz w:val="24"/>
          <w:szCs w:val="24"/>
        </w:rPr>
        <w:footnoteReference w:id="168"/>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Style w:val="a6"/>
          <w:rFonts w:ascii="Times New Roman" w:hAnsi="Times New Roman" w:cs="Times New Roman"/>
          <w:color w:val="auto"/>
          <w:sz w:val="24"/>
          <w:szCs w:val="24"/>
          <w:u w:val="none"/>
        </w:rPr>
      </w:pPr>
      <w:r w:rsidRPr="007B6DBF">
        <w:rPr>
          <w:rFonts w:ascii="Times New Roman" w:hAnsi="Times New Roman" w:cs="Times New Roman"/>
          <w:sz w:val="24"/>
          <w:szCs w:val="24"/>
        </w:rPr>
        <w:t>На основе изучения опыта отдельных стран агентство также строит прогнозы имиджей стран, выделяя политические и социально-экономические факторы, влияющие в перспективе на силу брендов. Так, в последнем докладе отмечены, во-первых, экстремизм и поляризация по экономическим, социальным и религиозным мотивам. Поэтому такие критерии, как свобода, стабильность и безопасность, будут решающими. Во-вторых, миграция, являющаяся мерой толерантности и открытости общества, гибкости социальной политики. Это значит, что будут превалировать уровень развития деловой инфраструктуры, состояние системы здравоохранения и образования. Наконец, сознательное потребление ресурсов. Высокие показатели экологической эффективности, уровня жизни, производство высококачественной продукции будут иметь определяющее значение для восприятия страны за ее границей</w:t>
      </w:r>
      <w:r w:rsidRPr="007B6DBF">
        <w:rPr>
          <w:rStyle w:val="a5"/>
          <w:rFonts w:ascii="Times New Roman" w:hAnsi="Times New Roman" w:cs="Times New Roman"/>
          <w:sz w:val="24"/>
          <w:szCs w:val="24"/>
        </w:rPr>
        <w:footnoteReference w:id="169"/>
      </w:r>
      <w:r w:rsidRPr="007B6DBF">
        <w:rPr>
          <w:rFonts w:ascii="Times New Roman" w:hAnsi="Times New Roman" w:cs="Times New Roman"/>
          <w:sz w:val="24"/>
          <w:szCs w:val="24"/>
        </w:rPr>
        <w:t>.</w:t>
      </w:r>
    </w:p>
    <w:p w:rsidR="00FF0FA6" w:rsidRPr="007B6DBF" w:rsidRDefault="00FF0FA6" w:rsidP="00FF0FA6">
      <w:pPr>
        <w:spacing w:after="0" w:line="360" w:lineRule="auto"/>
        <w:ind w:firstLine="709"/>
        <w:jc w:val="both"/>
        <w:rPr>
          <w:rStyle w:val="apple-converted-space"/>
          <w:rFonts w:ascii="Times New Roman" w:hAnsi="Times New Roman" w:cs="Times New Roman"/>
          <w:sz w:val="24"/>
          <w:szCs w:val="24"/>
        </w:rPr>
      </w:pPr>
      <w:r w:rsidRPr="007B6DBF">
        <w:rPr>
          <w:rStyle w:val="a6"/>
          <w:rFonts w:ascii="Times New Roman" w:hAnsi="Times New Roman" w:cs="Times New Roman"/>
          <w:color w:val="auto"/>
          <w:sz w:val="24"/>
          <w:szCs w:val="24"/>
          <w:u w:val="none"/>
          <w:lang w:val="en-US"/>
        </w:rPr>
        <w:t>Reputation</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Institute</w:t>
      </w:r>
      <w:r w:rsidRPr="007B6DBF">
        <w:rPr>
          <w:rStyle w:val="a6"/>
          <w:rFonts w:ascii="Times New Roman" w:hAnsi="Times New Roman" w:cs="Times New Roman"/>
          <w:color w:val="auto"/>
          <w:sz w:val="24"/>
          <w:szCs w:val="24"/>
          <w:u w:val="none"/>
        </w:rPr>
        <w:t xml:space="preserve">, основанный в 1997 году, - ведущее международное исследовательское и консультационное агентство, предоставляющее услуги по измерению и управлению репутацией компаний по всему миру. Результаты его исследований используют такие авторитетные СМИ, как </w:t>
      </w:r>
      <w:r w:rsidRPr="007B6DBF">
        <w:rPr>
          <w:rStyle w:val="a6"/>
          <w:rFonts w:ascii="Times New Roman" w:hAnsi="Times New Roman" w:cs="Times New Roman"/>
          <w:color w:val="auto"/>
          <w:sz w:val="24"/>
          <w:szCs w:val="24"/>
          <w:u w:val="none"/>
          <w:lang w:val="en-US"/>
        </w:rPr>
        <w:t>The</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Economist</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Forbes</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Fortune</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Bloomberg</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rPr>
        <w:br/>
      </w:r>
      <w:r w:rsidRPr="007B6DBF">
        <w:rPr>
          <w:rStyle w:val="a6"/>
          <w:rFonts w:ascii="Times New Roman" w:hAnsi="Times New Roman" w:cs="Times New Roman"/>
          <w:color w:val="auto"/>
          <w:sz w:val="24"/>
          <w:szCs w:val="24"/>
          <w:u w:val="none"/>
          <w:lang w:val="en-US"/>
        </w:rPr>
        <w:t>NY</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Times</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The</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Wall</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Street</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n-US"/>
        </w:rPr>
        <w:t>Journal</w:t>
      </w:r>
      <w:r w:rsidRPr="007B6DBF">
        <w:rPr>
          <w:rStyle w:val="a6"/>
          <w:rFonts w:ascii="Times New Roman" w:hAnsi="Times New Roman" w:cs="Times New Roman"/>
          <w:color w:val="auto"/>
          <w:sz w:val="24"/>
          <w:szCs w:val="24"/>
          <w:u w:val="none"/>
        </w:rPr>
        <w:t xml:space="preserve">, </w:t>
      </w:r>
      <w:r w:rsidRPr="007B6DBF">
        <w:rPr>
          <w:rFonts w:ascii="Times New Roman" w:hAnsi="Times New Roman" w:cs="Times New Roman"/>
          <w:sz w:val="24"/>
          <w:szCs w:val="24"/>
        </w:rPr>
        <w:t xml:space="preserve">CNBC, Fox Business News, BBC, CNN. Агентство является автором двух полезных для настоящего исследования рейтингов репутаций стран и городов мира: </w:t>
      </w:r>
      <w:r w:rsidRPr="007B6DBF">
        <w:rPr>
          <w:rFonts w:ascii="Times New Roman" w:hAnsi="Times New Roman" w:cs="Times New Roman"/>
          <w:sz w:val="24"/>
          <w:szCs w:val="24"/>
          <w:lang w:val="en-U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RepTrak</w:t>
      </w:r>
      <w:r w:rsidRPr="007B6DBF">
        <w:rPr>
          <w:rFonts w:ascii="Times New Roman" w:hAnsi="Times New Roman" w:cs="Times New Roman"/>
          <w:sz w:val="24"/>
          <w:szCs w:val="24"/>
          <w:vertAlign w:val="superscript"/>
        </w:rPr>
        <w:t>®</w:t>
      </w:r>
      <w:r w:rsidRPr="007B6DBF">
        <w:rPr>
          <w:rStyle w:val="apple-converted-space"/>
          <w:rFonts w:ascii="Times New Roman" w:hAnsi="Times New Roman" w:cs="Times New Roman"/>
          <w:sz w:val="24"/>
          <w:szCs w:val="24"/>
          <w:lang w:val="en-US"/>
        </w:rPr>
        <w:t> </w:t>
      </w:r>
      <w:r w:rsidRPr="007B6DBF">
        <w:rPr>
          <w:rStyle w:val="apple-converted-space"/>
          <w:rFonts w:ascii="Times New Roman" w:hAnsi="Times New Roman" w:cs="Times New Roman"/>
          <w:sz w:val="24"/>
          <w:szCs w:val="24"/>
        </w:rPr>
        <w:t xml:space="preserve">и </w:t>
      </w:r>
      <w:r w:rsidRPr="007B6DBF">
        <w:rPr>
          <w:rFonts w:ascii="Times New Roman" w:hAnsi="Times New Roman" w:cs="Times New Roman"/>
          <w:sz w:val="24"/>
          <w:szCs w:val="24"/>
          <w:lang w:val="en-US"/>
        </w:rPr>
        <w:t>City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RepTrak</w:t>
      </w:r>
      <w:r w:rsidRPr="007B6DBF">
        <w:rPr>
          <w:rFonts w:ascii="Times New Roman" w:hAnsi="Times New Roman" w:cs="Times New Roman"/>
          <w:sz w:val="24"/>
          <w:szCs w:val="24"/>
          <w:vertAlign w:val="superscript"/>
        </w:rPr>
        <w:t>®</w:t>
      </w:r>
      <w:r w:rsidRPr="007B6DBF">
        <w:rPr>
          <w:rStyle w:val="apple-converted-space"/>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Style w:val="apple-converted-space"/>
          <w:rFonts w:ascii="Times New Roman" w:hAnsi="Times New Roman" w:cs="Times New Roman"/>
          <w:sz w:val="24"/>
          <w:szCs w:val="24"/>
        </w:rPr>
      </w:pPr>
      <w:r w:rsidRPr="007B6DBF">
        <w:rPr>
          <w:rStyle w:val="apple-converted-space"/>
          <w:rFonts w:ascii="Times New Roman" w:hAnsi="Times New Roman" w:cs="Times New Roman"/>
          <w:sz w:val="24"/>
          <w:szCs w:val="24"/>
        </w:rPr>
        <w:t xml:space="preserve">Агентство измеряет репутации 55 стран и 55 городов соответственно, основываясь как на эмоциональных (уровень доверия, уважения и восхищения страной), так и рациональных (уровень развития экономики, эффективность государственного управления </w:t>
      </w:r>
      <w:r w:rsidRPr="007B6DBF">
        <w:rPr>
          <w:rStyle w:val="apple-converted-space"/>
          <w:rFonts w:ascii="Times New Roman" w:hAnsi="Times New Roman" w:cs="Times New Roman"/>
          <w:sz w:val="24"/>
          <w:szCs w:val="24"/>
        </w:rPr>
        <w:lastRenderedPageBreak/>
        <w:t>и привлекательность среды) показателях. В исследовании принимают около 50 тысяч людей, проживающих в странах Большой восьмерки.</w:t>
      </w:r>
    </w:p>
    <w:p w:rsidR="00FF0FA6" w:rsidRPr="007B6DBF" w:rsidRDefault="00FF0FA6" w:rsidP="00FF0FA6">
      <w:pPr>
        <w:spacing w:after="0" w:line="360" w:lineRule="auto"/>
        <w:ind w:firstLine="709"/>
        <w:jc w:val="both"/>
        <w:rPr>
          <w:rStyle w:val="apple-converted-space"/>
          <w:rFonts w:ascii="Times New Roman" w:hAnsi="Times New Roman" w:cs="Times New Roman"/>
          <w:sz w:val="24"/>
          <w:szCs w:val="24"/>
        </w:rPr>
      </w:pPr>
      <w:r w:rsidRPr="007B6DBF">
        <w:rPr>
          <w:rFonts w:ascii="Times New Roman" w:hAnsi="Times New Roman" w:cs="Times New Roman"/>
          <w:sz w:val="24"/>
        </w:rPr>
        <w:t xml:space="preserve">В 2016 году лидирующие позиции в списке </w:t>
      </w:r>
      <w:r w:rsidRPr="007B6DBF">
        <w:rPr>
          <w:rFonts w:ascii="Times New Roman" w:hAnsi="Times New Roman" w:cs="Times New Roman"/>
          <w:sz w:val="24"/>
          <w:lang w:val="es-ES"/>
        </w:rPr>
        <w:t>Country</w:t>
      </w:r>
      <w:r w:rsidRPr="007B6DBF">
        <w:rPr>
          <w:rFonts w:ascii="Times New Roman" w:hAnsi="Times New Roman" w:cs="Times New Roman"/>
          <w:sz w:val="24"/>
        </w:rPr>
        <w:t xml:space="preserve"> </w:t>
      </w:r>
      <w:r w:rsidRPr="007B6DBF">
        <w:rPr>
          <w:rFonts w:ascii="Times New Roman" w:hAnsi="Times New Roman" w:cs="Times New Roman"/>
          <w:sz w:val="24"/>
          <w:lang w:val="es-ES"/>
        </w:rPr>
        <w:t>RepTrak</w:t>
      </w:r>
      <w:r w:rsidRPr="007B6DBF">
        <w:rPr>
          <w:rFonts w:ascii="Times New Roman" w:hAnsi="Times New Roman" w:cs="Times New Roman"/>
          <w:sz w:val="24"/>
        </w:rPr>
        <w:t xml:space="preserve"> заняли Швеция, Канада, Швейцария, Австралия, Норвегия, Финляндия, Новая Зеландия, Дания, Ирландия. Швеция резко улучшила свою позицию, поднявшись с третьего места на первое, а Ирландии удалось войти в десятку стран с лучшей репутацией</w:t>
      </w:r>
      <w:r w:rsidRPr="007B6DBF">
        <w:rPr>
          <w:rStyle w:val="a5"/>
          <w:rFonts w:ascii="Times New Roman" w:hAnsi="Times New Roman" w:cs="Times New Roman"/>
          <w:sz w:val="24"/>
        </w:rPr>
        <w:footnoteReference w:id="170"/>
      </w:r>
      <w:r w:rsidRPr="007B6DBF">
        <w:rPr>
          <w:rFonts w:ascii="Times New Roman" w:hAnsi="Times New Roman" w:cs="Times New Roman"/>
          <w:sz w:val="24"/>
        </w:rPr>
        <w:t xml:space="preserve">. </w:t>
      </w:r>
      <w:r w:rsidRPr="007B6DBF">
        <w:rPr>
          <w:rStyle w:val="apple-converted-space"/>
          <w:rFonts w:ascii="Times New Roman" w:hAnsi="Times New Roman" w:cs="Times New Roman"/>
          <w:sz w:val="24"/>
          <w:szCs w:val="24"/>
        </w:rPr>
        <w:t>Отметим, что наличие известных коммерческих брендов агентство считает одним из факторов «продвинутости экономики»</w:t>
      </w:r>
      <w:r w:rsidRPr="007B6DBF">
        <w:rPr>
          <w:rStyle w:val="a5"/>
          <w:rFonts w:ascii="Times New Roman" w:hAnsi="Times New Roman" w:cs="Times New Roman"/>
          <w:sz w:val="24"/>
          <w:szCs w:val="24"/>
        </w:rPr>
        <w:footnoteReference w:id="171"/>
      </w:r>
      <w:r w:rsidRPr="007B6DBF">
        <w:rPr>
          <w:rStyle w:val="apple-converted-space"/>
          <w:rFonts w:ascii="Times New Roman" w:hAnsi="Times New Roman" w:cs="Times New Roman"/>
          <w:sz w:val="24"/>
          <w:szCs w:val="24"/>
        </w:rPr>
        <w:t>.</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rPr>
        <w:t>Среди городов в 2016 году лидирующие позиции благодаря уровню развития и качеству жизни заняли австралийский Сидней, Вена и Цюрих. За ними следуют Торонто, Стокгольм, Эдинбург, Монреаль, Рим, Ванкувер и Копенгаген. Как видно, три канадских города (Торонто, Монреаль и Ванкувер) вошли в десять топ городов с лучшей репутацией</w:t>
      </w:r>
      <w:r w:rsidRPr="007B6DBF">
        <w:rPr>
          <w:rStyle w:val="a5"/>
          <w:rFonts w:ascii="Times New Roman" w:hAnsi="Times New Roman" w:cs="Times New Roman"/>
          <w:sz w:val="24"/>
          <w:lang w:val="en-US"/>
        </w:rPr>
        <w:footnoteReference w:id="172"/>
      </w:r>
      <w:r w:rsidRPr="007B6DBF">
        <w:rPr>
          <w:rFonts w:ascii="Times New Roman" w:hAnsi="Times New Roman" w:cs="Times New Roman"/>
          <w:sz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Рейтинг брендов стран </w:t>
      </w:r>
      <w:r w:rsidRPr="007B6DBF">
        <w:rPr>
          <w:rFonts w:ascii="Times New Roman" w:hAnsi="Times New Roman" w:cs="Times New Roman"/>
          <w:sz w:val="24"/>
          <w:szCs w:val="24"/>
          <w:lang w:val="en-US"/>
        </w:rPr>
        <w:t>Nations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Index</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NBI</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173"/>
      </w:r>
      <w:r w:rsidRPr="007B6DBF">
        <w:rPr>
          <w:rFonts w:ascii="Times New Roman" w:hAnsi="Times New Roman" w:cs="Times New Roman"/>
          <w:sz w:val="24"/>
          <w:szCs w:val="24"/>
        </w:rPr>
        <w:t xml:space="preserve">, родоначальником которого является ведущий теоретик и практик по брендингу С. Анхольт, дает возможность правительствам, организациям и деловым кругам оценивать эффективность бренда стран, соответствующим образом управлять им, отслеживать динамику развития. Рейтинг был разработан в 2005 году в сотрудничестве с </w:t>
      </w:r>
      <w:r w:rsidRPr="007B6DBF">
        <w:rPr>
          <w:rFonts w:ascii="Times New Roman" w:hAnsi="Times New Roman" w:cs="Times New Roman"/>
          <w:sz w:val="24"/>
          <w:szCs w:val="24"/>
          <w:lang w:val="en-US"/>
        </w:rPr>
        <w:t>Global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Market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Insite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Inc</w:t>
      </w:r>
      <w:r w:rsidRPr="007B6DBF">
        <w:rPr>
          <w:rFonts w:ascii="Times New Roman" w:hAnsi="Times New Roman" w:cs="Times New Roman"/>
          <w:sz w:val="24"/>
          <w:szCs w:val="24"/>
        </w:rPr>
        <w:t xml:space="preserve">. и получил название </w:t>
      </w:r>
      <w:r w:rsidRPr="007B6DBF">
        <w:rPr>
          <w:rFonts w:ascii="Times New Roman" w:hAnsi="Times New Roman" w:cs="Times New Roman"/>
          <w:sz w:val="24"/>
          <w:szCs w:val="24"/>
          <w:lang w:val="en-US"/>
        </w:rPr>
        <w:t>Anholt</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GMI</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Nations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Index</w:t>
      </w:r>
      <w:r w:rsidRPr="007B6DBF">
        <w:rPr>
          <w:rFonts w:ascii="Times New Roman" w:hAnsi="Times New Roman" w:cs="Times New Roman"/>
          <w:sz w:val="24"/>
          <w:szCs w:val="24"/>
        </w:rPr>
        <w:t xml:space="preserve">. После начала партнерства с </w:t>
      </w:r>
      <w:r w:rsidRPr="007B6DBF">
        <w:rPr>
          <w:rFonts w:ascii="Times New Roman" w:hAnsi="Times New Roman" w:cs="Times New Roman"/>
          <w:sz w:val="24"/>
          <w:szCs w:val="24"/>
          <w:lang w:val="en-US"/>
        </w:rPr>
        <w:t>GfK</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Roper</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Public</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Affairs</w:t>
      </w:r>
      <w:r w:rsidRPr="007B6DBF">
        <w:rPr>
          <w:rFonts w:ascii="Times New Roman" w:hAnsi="Times New Roman" w:cs="Times New Roman"/>
          <w:sz w:val="24"/>
          <w:szCs w:val="24"/>
        </w:rPr>
        <w:t xml:space="preserve"> &amp; </w:t>
      </w:r>
      <w:r w:rsidRPr="007B6DBF">
        <w:rPr>
          <w:rFonts w:ascii="Times New Roman" w:hAnsi="Times New Roman" w:cs="Times New Roman"/>
          <w:sz w:val="24"/>
          <w:szCs w:val="24"/>
          <w:lang w:val="en-US"/>
        </w:rPr>
        <w:t>Media</w:t>
      </w:r>
      <w:r w:rsidRPr="007B6DBF">
        <w:rPr>
          <w:rFonts w:ascii="Times New Roman" w:hAnsi="Times New Roman" w:cs="Times New Roman"/>
          <w:sz w:val="24"/>
          <w:szCs w:val="24"/>
        </w:rPr>
        <w:t xml:space="preserve"> в 2008 году рейтинг был переименован в </w:t>
      </w:r>
      <w:r w:rsidRPr="007B6DBF">
        <w:rPr>
          <w:rFonts w:ascii="Times New Roman" w:hAnsi="Times New Roman" w:cs="Times New Roman"/>
          <w:sz w:val="24"/>
          <w:szCs w:val="24"/>
          <w:lang w:val="en-US"/>
        </w:rPr>
        <w:t>Anholt</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GfK</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Nation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Index</w:t>
      </w:r>
      <w:r w:rsidRPr="007B6DBF">
        <w:rPr>
          <w:rFonts w:ascii="Times New Roman" w:hAnsi="Times New Roman" w:cs="Times New Roman"/>
          <w:sz w:val="24"/>
          <w:szCs w:val="24"/>
        </w:rPr>
        <w:t xml:space="preserve">. Методом исследования рейтинга является проведение около тысячи интервью в каждой из исследуемых стран. В основе оценки брендов лежат шесть критериев, выделяемые </w:t>
      </w:r>
      <w:r w:rsidRPr="007B6DBF">
        <w:rPr>
          <w:rFonts w:ascii="Times New Roman" w:hAnsi="Times New Roman" w:cs="Times New Roman"/>
          <w:sz w:val="24"/>
          <w:szCs w:val="24"/>
        </w:rPr>
        <w:br/>
        <w:t>С. Анхольтом в его знаменитом шестиугольнике.</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Первый выпуск 2005 года представил оценку брендов 35 стран, сегодня исследование охватывает 50 стран Северной Америки (Канада, Куба, США), Западной Европы (Австрия, Бельгия, Дания, Финляндия, Франция, Германия, Греция, Голландия, Ирландия, Италия, Северная Ирландия, Шотландия, Испания, Швеция, Швейцария, Великобритания), Центральной и Восточной Европы (Чехия, Венгрия, Казахстан, Польша, Россия, Турция), Азиатско-Тихоокеанского региона (Австралия, Китай, Индия, Индонезия, </w:t>
      </w:r>
      <w:r w:rsidRPr="007B6DBF">
        <w:rPr>
          <w:rFonts w:ascii="Times New Roman" w:hAnsi="Times New Roman" w:cs="Times New Roman"/>
          <w:sz w:val="24"/>
          <w:szCs w:val="24"/>
        </w:rPr>
        <w:lastRenderedPageBreak/>
        <w:t xml:space="preserve">Япония, Сингапур, Южная Корея, Тайвань, Таиланд, Новая Зеландия), Латинской Америк (Аргентина, Бразилия, Чили, Колумбия, Эквадор, Мексика, Перу), Ближнего Востока и Африки (Египет, Иран, Кения, Нигерия, Катар, Саудовская Аравия, ЮАР, ОАЭ).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рейтинге 2016 года доминируют развитые европейские страны, а также США, Канада, Австралия и Япония. Среди десяти стран-лучших брендов США, Германия, Великобритания, Канада, Франция, Италия, Япония, Швейцария, Австралия и Швеция. В 2016 году улучшили свои позиции Канада (сместила с четвертого места Францию) и Италия (заняла шестую строчку, на которой прежде была Япония)</w:t>
      </w:r>
      <w:r w:rsidRPr="007B6DBF">
        <w:rPr>
          <w:rStyle w:val="a5"/>
          <w:rFonts w:ascii="Times New Roman" w:hAnsi="Times New Roman" w:cs="Times New Roman"/>
          <w:sz w:val="24"/>
          <w:szCs w:val="24"/>
        </w:rPr>
        <w:footnoteReference w:id="174"/>
      </w:r>
      <w:r w:rsidRPr="007B6DBF">
        <w:rPr>
          <w:rFonts w:ascii="Times New Roman" w:hAnsi="Times New Roman" w:cs="Times New Roman"/>
          <w:sz w:val="24"/>
          <w:szCs w:val="24"/>
        </w:rPr>
        <w:t xml:space="preserve">. </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Можно заметить, что несмотря на достаточно разную методологию изучения имиджей стран, все три рейтинга лучшими брендами признают развитые страны с высоким уровнем жизни, в которых сильными сторонами являются технологии, политическая стабильность, богатая культура и экологичность. Очевидно, именно эти критерии в будущем будут определять силу национального бренда.</w:t>
      </w:r>
    </w:p>
    <w:p w:rsidR="00FF0FA6" w:rsidRPr="007B6DBF" w:rsidRDefault="00FF0FA6" w:rsidP="00FF0FA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Сложность феномена территориального брендинга, а также сравнительно недавнее выделение его в самостоятельную научную дисциплину обусловили отсутствие на сегодняшний день четких теоретических концепций.  Однако это не препятствует динамичному развитию брендинга как практической деятельности по продвижению территории, совершенствованию его инструментально-методологической базы. Заимствованные маркетинговые техники и технологии, методы </w:t>
      </w:r>
      <w:r w:rsidRPr="007B6DBF">
        <w:rPr>
          <w:rFonts w:ascii="Times New Roman" w:hAnsi="Times New Roman" w:cs="Times New Roman"/>
          <w:sz w:val="24"/>
          <w:szCs w:val="24"/>
          <w:lang w:val="es-ES"/>
        </w:rPr>
        <w:t>PR</w:t>
      </w:r>
      <w:r w:rsidRPr="007B6DBF">
        <w:rPr>
          <w:rFonts w:ascii="Times New Roman" w:hAnsi="Times New Roman" w:cs="Times New Roman"/>
          <w:sz w:val="24"/>
          <w:szCs w:val="24"/>
        </w:rPr>
        <w:t xml:space="preserve"> для достижения общей цели – повышение конкурентоспособности страны, региона или города – свидетельствуют о необходимости междисциплинарного подхода к изучению феномена.</w:t>
      </w:r>
    </w:p>
    <w:p w:rsidR="0080113C" w:rsidRPr="007B6DBF" w:rsidRDefault="00FF0FA6" w:rsidP="00FF0FA6">
      <w:pPr>
        <w:spacing w:after="0" w:line="360" w:lineRule="auto"/>
        <w:ind w:firstLine="709"/>
        <w:jc w:val="both"/>
        <w:rPr>
          <w:rFonts w:ascii="Times New Roman" w:hAnsi="Times New Roman" w:cs="Times New Roman"/>
          <w:sz w:val="24"/>
          <w:szCs w:val="24"/>
        </w:rPr>
        <w:sectPr w:rsidR="0080113C" w:rsidRPr="007B6DBF" w:rsidSect="0006658F">
          <w:footerReference w:type="default" r:id="rId14"/>
          <w:footerReference w:type="first" r:id="rId15"/>
          <w:footnotePr>
            <w:numRestart w:val="eachSect"/>
          </w:footnotePr>
          <w:pgSz w:w="11906" w:h="16838"/>
          <w:pgMar w:top="1418" w:right="849" w:bottom="1843" w:left="1701" w:header="708" w:footer="708" w:gutter="0"/>
          <w:cols w:space="708"/>
          <w:docGrid w:linePitch="360"/>
        </w:sectPr>
      </w:pPr>
      <w:r w:rsidRPr="007B6DBF">
        <w:rPr>
          <w:rFonts w:ascii="Times New Roman" w:hAnsi="Times New Roman" w:cs="Times New Roman"/>
          <w:sz w:val="24"/>
          <w:szCs w:val="24"/>
        </w:rPr>
        <w:t>При сходстве территориального бренда с коммерческим, стоит все же учитывать особенности продвижения такого масштабного объекта как страна или город. Такого рода брендинговая кампания – более ресурсозатратный и многофакторный процесс, реализация которого проходит по нескольким направлениям и в который необходимо вовлечение многих политических и экономических акторов.</w:t>
      </w:r>
    </w:p>
    <w:p w:rsidR="00793070" w:rsidRPr="007B6DBF" w:rsidRDefault="00793070" w:rsidP="0080113C">
      <w:pPr>
        <w:spacing w:after="0" w:line="360" w:lineRule="auto"/>
        <w:jc w:val="center"/>
        <w:rPr>
          <w:rStyle w:val="a6"/>
          <w:rFonts w:ascii="Times New Roman" w:hAnsi="Times New Roman" w:cs="Times New Roman"/>
          <w:b/>
          <w:color w:val="auto"/>
          <w:sz w:val="28"/>
          <w:szCs w:val="28"/>
          <w:u w:val="none"/>
        </w:rPr>
      </w:pPr>
      <w:r w:rsidRPr="007B6DBF">
        <w:rPr>
          <w:rStyle w:val="a6"/>
          <w:rFonts w:ascii="Times New Roman" w:hAnsi="Times New Roman" w:cs="Times New Roman"/>
          <w:b/>
          <w:color w:val="auto"/>
          <w:sz w:val="28"/>
          <w:szCs w:val="28"/>
          <w:u w:val="none"/>
        </w:rPr>
        <w:lastRenderedPageBreak/>
        <w:t xml:space="preserve">Глава </w:t>
      </w:r>
      <w:r w:rsidRPr="007B6DBF">
        <w:rPr>
          <w:rStyle w:val="a6"/>
          <w:rFonts w:ascii="Times New Roman" w:hAnsi="Times New Roman" w:cs="Times New Roman"/>
          <w:b/>
          <w:color w:val="auto"/>
          <w:sz w:val="28"/>
          <w:szCs w:val="28"/>
          <w:u w:val="none"/>
          <w:lang w:val="es-ES"/>
        </w:rPr>
        <w:t>II</w:t>
      </w:r>
      <w:r w:rsidRPr="007B6DBF">
        <w:rPr>
          <w:rStyle w:val="a6"/>
          <w:rFonts w:ascii="Times New Roman" w:hAnsi="Times New Roman" w:cs="Times New Roman"/>
          <w:b/>
          <w:color w:val="auto"/>
          <w:sz w:val="28"/>
          <w:szCs w:val="28"/>
          <w:u w:val="none"/>
        </w:rPr>
        <w:t>. Опыт территориального брендинга современной Испании</w:t>
      </w:r>
    </w:p>
    <w:p w:rsidR="00272891" w:rsidRPr="007B6DBF" w:rsidRDefault="00272891" w:rsidP="002D6A06">
      <w:pPr>
        <w:spacing w:after="0" w:line="360" w:lineRule="auto"/>
        <w:ind w:firstLine="709"/>
        <w:rPr>
          <w:rStyle w:val="a6"/>
          <w:rFonts w:ascii="Times New Roman" w:hAnsi="Times New Roman" w:cs="Times New Roman"/>
          <w:b/>
          <w:color w:val="auto"/>
          <w:sz w:val="24"/>
          <w:szCs w:val="24"/>
          <w:u w:val="none"/>
        </w:rPr>
      </w:pPr>
    </w:p>
    <w:p w:rsidR="00272891" w:rsidRPr="007B6DBF" w:rsidRDefault="00272891" w:rsidP="00272891">
      <w:pPr>
        <w:spacing w:after="0" w:line="360" w:lineRule="auto"/>
        <w:ind w:firstLine="709"/>
        <w:jc w:val="center"/>
        <w:rPr>
          <w:rStyle w:val="a6"/>
          <w:rFonts w:ascii="Times New Roman" w:hAnsi="Times New Roman" w:cs="Times New Roman"/>
          <w:b/>
          <w:color w:val="auto"/>
          <w:sz w:val="24"/>
          <w:szCs w:val="24"/>
          <w:u w:val="none"/>
        </w:rPr>
      </w:pPr>
      <w:r w:rsidRPr="007B6DBF">
        <w:rPr>
          <w:rStyle w:val="a6"/>
          <w:rFonts w:ascii="Times New Roman" w:hAnsi="Times New Roman" w:cs="Times New Roman"/>
          <w:b/>
          <w:color w:val="auto"/>
          <w:sz w:val="24"/>
          <w:szCs w:val="24"/>
          <w:u w:val="none"/>
        </w:rPr>
        <w:t>2.1. История развития брендинговых кампаний современной Испании</w:t>
      </w:r>
    </w:p>
    <w:p w:rsidR="00921A2C" w:rsidRPr="007B6DBF" w:rsidRDefault="00921A2C" w:rsidP="00E91906">
      <w:pPr>
        <w:autoSpaceDE w:val="0"/>
        <w:autoSpaceDN w:val="0"/>
        <w:adjustRightInd w:val="0"/>
        <w:spacing w:after="0" w:line="360" w:lineRule="auto"/>
        <w:ind w:firstLine="709"/>
        <w:jc w:val="both"/>
        <w:rPr>
          <w:rStyle w:val="a6"/>
          <w:rFonts w:ascii="Times New Roman" w:hAnsi="Times New Roman" w:cs="Times New Roman"/>
          <w:color w:val="auto"/>
          <w:sz w:val="24"/>
          <w:szCs w:val="24"/>
          <w:u w:val="none"/>
        </w:rPr>
      </w:pPr>
    </w:p>
    <w:p w:rsidR="00921A2C" w:rsidRPr="007B6DBF" w:rsidRDefault="00793070" w:rsidP="00E91906">
      <w:pPr>
        <w:autoSpaceDE w:val="0"/>
        <w:autoSpaceDN w:val="0"/>
        <w:adjustRightInd w:val="0"/>
        <w:spacing w:after="0" w:line="360" w:lineRule="auto"/>
        <w:ind w:firstLine="709"/>
        <w:jc w:val="both"/>
        <w:rPr>
          <w:rStyle w:val="a6"/>
          <w:rFonts w:ascii="Times New Roman" w:hAnsi="Times New Roman" w:cs="Times New Roman"/>
          <w:color w:val="auto"/>
          <w:sz w:val="24"/>
          <w:szCs w:val="24"/>
          <w:u w:val="none"/>
        </w:rPr>
      </w:pPr>
      <w:r w:rsidRPr="007B6DBF">
        <w:rPr>
          <w:rStyle w:val="a6"/>
          <w:rFonts w:ascii="Times New Roman" w:hAnsi="Times New Roman" w:cs="Times New Roman"/>
          <w:color w:val="auto"/>
          <w:sz w:val="24"/>
          <w:szCs w:val="24"/>
          <w:u w:val="none"/>
        </w:rPr>
        <w:t xml:space="preserve">Опыт национального брендинга Испании - </w:t>
      </w:r>
      <w:r w:rsidRPr="007B6DBF">
        <w:rPr>
          <w:rFonts w:ascii="Times New Roman" w:hAnsi="Times New Roman" w:cs="Times New Roman"/>
          <w:sz w:val="24"/>
          <w:szCs w:val="24"/>
        </w:rPr>
        <w:t xml:space="preserve">один из наиболее показательных примеров в мировой практике. </w:t>
      </w:r>
      <w:r w:rsidRPr="007B6DBF">
        <w:rPr>
          <w:rStyle w:val="a6"/>
          <w:rFonts w:ascii="Times New Roman" w:hAnsi="Times New Roman" w:cs="Times New Roman"/>
          <w:color w:val="auto"/>
          <w:sz w:val="24"/>
          <w:szCs w:val="24"/>
          <w:u w:val="none"/>
        </w:rPr>
        <w:t>Грандиозная политическая и экономическая трансформация из страны с авторитарным режимом в современную западноевропейскую демократию, имевшая место с конца 1970-х годов, подкрепленная грамотной брендинговой стратегией</w:t>
      </w:r>
      <w:r w:rsidR="008F2A13" w:rsidRPr="007B6DBF">
        <w:rPr>
          <w:rStyle w:val="a6"/>
          <w:rFonts w:ascii="Times New Roman" w:hAnsi="Times New Roman" w:cs="Times New Roman"/>
          <w:color w:val="auto"/>
          <w:sz w:val="24"/>
          <w:szCs w:val="24"/>
          <w:u w:val="none"/>
        </w:rPr>
        <w:t>,</w:t>
      </w:r>
      <w:r w:rsidRPr="007B6DBF">
        <w:rPr>
          <w:rStyle w:val="a6"/>
          <w:rFonts w:ascii="Times New Roman" w:hAnsi="Times New Roman" w:cs="Times New Roman"/>
          <w:color w:val="auto"/>
          <w:sz w:val="24"/>
          <w:szCs w:val="24"/>
          <w:u w:val="none"/>
        </w:rPr>
        <w:t xml:space="preserve"> дают нам право считать данный опыт уникальным и</w:t>
      </w:r>
      <w:r w:rsidR="00C91ACD" w:rsidRPr="007B6DBF">
        <w:rPr>
          <w:rStyle w:val="a6"/>
          <w:rFonts w:ascii="Times New Roman" w:hAnsi="Times New Roman" w:cs="Times New Roman"/>
          <w:color w:val="auto"/>
          <w:sz w:val="24"/>
          <w:szCs w:val="24"/>
          <w:u w:val="none"/>
        </w:rPr>
        <w:t xml:space="preserve"> достойным детального изучения. </w:t>
      </w:r>
      <w:r w:rsidRPr="007B6DBF">
        <w:rPr>
          <w:rStyle w:val="a6"/>
          <w:rFonts w:ascii="Times New Roman" w:hAnsi="Times New Roman" w:cs="Times New Roman"/>
          <w:color w:val="auto"/>
          <w:sz w:val="24"/>
          <w:szCs w:val="24"/>
          <w:u w:val="none"/>
        </w:rPr>
        <w:t>Успешность бренда страны наглядным образом демонстрируют основные специализир</w:t>
      </w:r>
      <w:r w:rsidR="00C9603A" w:rsidRPr="007B6DBF">
        <w:rPr>
          <w:rStyle w:val="a6"/>
          <w:rFonts w:ascii="Times New Roman" w:hAnsi="Times New Roman" w:cs="Times New Roman"/>
          <w:color w:val="auto"/>
          <w:sz w:val="24"/>
          <w:szCs w:val="24"/>
          <w:u w:val="none"/>
        </w:rPr>
        <w:t>ованные международные рейтинги</w:t>
      </w:r>
      <w:r w:rsidR="00314E50" w:rsidRPr="007B6DBF">
        <w:rPr>
          <w:rStyle w:val="a6"/>
          <w:rFonts w:ascii="Times New Roman" w:hAnsi="Times New Roman" w:cs="Times New Roman"/>
          <w:color w:val="auto"/>
          <w:sz w:val="24"/>
          <w:szCs w:val="24"/>
          <w:u w:val="none"/>
        </w:rPr>
        <w:t xml:space="preserve"> стран-брендов</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Country</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RepTrak</w:t>
      </w:r>
      <w:r w:rsidR="00C9603A" w:rsidRPr="007B6DBF">
        <w:rPr>
          <w:rStyle w:val="a6"/>
          <w:rFonts w:ascii="Times New Roman" w:hAnsi="Times New Roman" w:cs="Times New Roman"/>
          <w:color w:val="auto"/>
          <w:sz w:val="24"/>
          <w:szCs w:val="24"/>
          <w:u w:val="none"/>
        </w:rPr>
        <w:t xml:space="preserve"> (Reputation Institute) и </w:t>
      </w:r>
      <w:r w:rsidR="00C9603A" w:rsidRPr="007B6DBF">
        <w:rPr>
          <w:rStyle w:val="a6"/>
          <w:rFonts w:ascii="Times New Roman" w:hAnsi="Times New Roman" w:cs="Times New Roman"/>
          <w:color w:val="auto"/>
          <w:sz w:val="24"/>
          <w:szCs w:val="24"/>
          <w:u w:val="none"/>
          <w:lang w:val="es-ES"/>
        </w:rPr>
        <w:t>Country</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Brand</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Index</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Future</w:t>
      </w:r>
      <w:r w:rsidR="00C9603A" w:rsidRPr="007B6DBF">
        <w:rPr>
          <w:rStyle w:val="a6"/>
          <w:rFonts w:ascii="Times New Roman" w:hAnsi="Times New Roman" w:cs="Times New Roman"/>
          <w:color w:val="auto"/>
          <w:sz w:val="24"/>
          <w:szCs w:val="24"/>
          <w:u w:val="none"/>
        </w:rPr>
        <w:t xml:space="preserve"> </w:t>
      </w:r>
      <w:r w:rsidR="00C9603A" w:rsidRPr="007B6DBF">
        <w:rPr>
          <w:rStyle w:val="a6"/>
          <w:rFonts w:ascii="Times New Roman" w:hAnsi="Times New Roman" w:cs="Times New Roman"/>
          <w:color w:val="auto"/>
          <w:sz w:val="24"/>
          <w:szCs w:val="24"/>
          <w:u w:val="none"/>
          <w:lang w:val="es-ES"/>
        </w:rPr>
        <w:t>Brand</w:t>
      </w:r>
      <w:r w:rsidR="00C9603A" w:rsidRPr="007B6DBF">
        <w:rPr>
          <w:rStyle w:val="a6"/>
          <w:rFonts w:ascii="Times New Roman" w:hAnsi="Times New Roman" w:cs="Times New Roman"/>
          <w:color w:val="auto"/>
          <w:sz w:val="24"/>
          <w:szCs w:val="24"/>
          <w:u w:val="none"/>
        </w:rPr>
        <w:t>).</w:t>
      </w:r>
    </w:p>
    <w:p w:rsidR="00572A93" w:rsidRPr="007B6DBF" w:rsidRDefault="00793070" w:rsidP="00E91906">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В </w:t>
      </w:r>
      <w:r w:rsidRPr="007B6DBF">
        <w:rPr>
          <w:rFonts w:ascii="Times New Roman" w:hAnsi="Times New Roman" w:cs="Times New Roman"/>
          <w:sz w:val="24"/>
          <w:szCs w:val="24"/>
          <w:bdr w:val="none" w:sz="0" w:space="0" w:color="auto" w:frame="1"/>
        </w:rPr>
        <w:t>рейтинге репутаций стран мира</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Country</w:t>
      </w:r>
      <w:r w:rsidR="00C91ACD" w:rsidRPr="007B6DBF">
        <w:rPr>
          <w:rFonts w:ascii="Times New Roman" w:hAnsi="Times New Roman" w:cs="Times New Roman"/>
          <w:sz w:val="24"/>
          <w:szCs w:val="24"/>
        </w:rPr>
        <w:t xml:space="preserve"> </w:t>
      </w:r>
      <w:r w:rsidR="00C91ACD" w:rsidRPr="007B6DBF">
        <w:rPr>
          <w:rFonts w:ascii="Times New Roman" w:hAnsi="Times New Roman" w:cs="Times New Roman"/>
          <w:sz w:val="24"/>
          <w:szCs w:val="24"/>
          <w:lang w:val="es-ES"/>
        </w:rPr>
        <w:t>RepTrak</w:t>
      </w:r>
      <w:r w:rsidR="008F2A13" w:rsidRPr="007B6DBF">
        <w:rPr>
          <w:rFonts w:ascii="Times New Roman" w:hAnsi="Times New Roman" w:cs="Times New Roman"/>
          <w:sz w:val="24"/>
          <w:szCs w:val="24"/>
          <w:bdr w:val="none" w:sz="0" w:space="0" w:color="auto" w:frame="1"/>
        </w:rPr>
        <w:t xml:space="preserve"> </w:t>
      </w:r>
      <w:r w:rsidR="008F2A13" w:rsidRPr="007B6DBF">
        <w:rPr>
          <w:rFonts w:ascii="Times New Roman" w:hAnsi="Times New Roman" w:cs="Times New Roman"/>
          <w:sz w:val="24"/>
          <w:szCs w:val="24"/>
        </w:rPr>
        <w:t>2016 года</w:t>
      </w:r>
      <w:r w:rsidRPr="007B6DBF">
        <w:rPr>
          <w:rFonts w:ascii="Times New Roman" w:hAnsi="Times New Roman" w:cs="Times New Roman"/>
          <w:sz w:val="24"/>
          <w:szCs w:val="24"/>
        </w:rPr>
        <w:t xml:space="preserve">, автором которой является </w:t>
      </w:r>
      <w:r w:rsidRPr="007B6DBF">
        <w:rPr>
          <w:rFonts w:ascii="Times New Roman" w:hAnsi="Times New Roman" w:cs="Times New Roman"/>
          <w:sz w:val="24"/>
          <w:szCs w:val="24"/>
          <w:bdr w:val="none" w:sz="0" w:space="0" w:color="auto" w:frame="1"/>
        </w:rPr>
        <w:t xml:space="preserve">международная консалтинговая компания Reputation Institute, </w:t>
      </w:r>
      <w:r w:rsidRPr="007B6DBF">
        <w:rPr>
          <w:rFonts w:ascii="Times New Roman" w:hAnsi="Times New Roman" w:cs="Times New Roman"/>
          <w:sz w:val="24"/>
          <w:szCs w:val="24"/>
        </w:rPr>
        <w:t>Испания</w:t>
      </w:r>
      <w:r w:rsidR="00824988" w:rsidRPr="007B6DBF">
        <w:rPr>
          <w:rFonts w:ascii="Times New Roman" w:hAnsi="Times New Roman" w:cs="Times New Roman"/>
          <w:sz w:val="24"/>
          <w:szCs w:val="24"/>
        </w:rPr>
        <w:t>,</w:t>
      </w:r>
      <w:r w:rsidRPr="007B6DBF">
        <w:rPr>
          <w:rFonts w:ascii="Times New Roman" w:hAnsi="Times New Roman" w:cs="Times New Roman"/>
          <w:sz w:val="24"/>
          <w:szCs w:val="24"/>
        </w:rPr>
        <w:t xml:space="preserve"> </w:t>
      </w:r>
      <w:r w:rsidR="00824988" w:rsidRPr="007B6DBF">
        <w:rPr>
          <w:rFonts w:ascii="Times New Roman" w:hAnsi="Times New Roman" w:cs="Times New Roman"/>
          <w:sz w:val="24"/>
          <w:szCs w:val="24"/>
          <w:bdr w:val="none" w:sz="0" w:space="0" w:color="auto" w:frame="1"/>
        </w:rPr>
        <w:t>имеющая репутацию средней силы,</w:t>
      </w:r>
      <w:r w:rsidR="00386E85" w:rsidRPr="007B6DBF">
        <w:rPr>
          <w:rFonts w:ascii="Times New Roman" w:hAnsi="Times New Roman" w:cs="Times New Roman"/>
          <w:sz w:val="24"/>
          <w:szCs w:val="24"/>
        </w:rPr>
        <w:t xml:space="preserve"> расположилас</w:t>
      </w:r>
      <w:r w:rsidR="00824988" w:rsidRPr="007B6DBF">
        <w:rPr>
          <w:rFonts w:ascii="Times New Roman" w:hAnsi="Times New Roman" w:cs="Times New Roman"/>
          <w:sz w:val="24"/>
          <w:szCs w:val="24"/>
        </w:rPr>
        <w:t>ь на 17-м месте, незначительно обойдя Германию</w:t>
      </w:r>
      <w:r w:rsidRPr="007B6DBF">
        <w:rPr>
          <w:rStyle w:val="a5"/>
          <w:rFonts w:ascii="Times New Roman" w:hAnsi="Times New Roman" w:cs="Times New Roman"/>
          <w:sz w:val="24"/>
          <w:szCs w:val="24"/>
          <w:lang w:val="es-ES"/>
        </w:rPr>
        <w:footnoteReference w:id="175"/>
      </w:r>
      <w:r w:rsidRPr="007B6DBF">
        <w:rPr>
          <w:rFonts w:ascii="Times New Roman" w:hAnsi="Times New Roman" w:cs="Times New Roman"/>
          <w:sz w:val="24"/>
          <w:szCs w:val="24"/>
          <w:bdr w:val="none" w:sz="0" w:space="0" w:color="auto" w:frame="1"/>
        </w:rPr>
        <w:t>.</w:t>
      </w:r>
      <w:r w:rsidR="00062B91" w:rsidRPr="007B6DBF">
        <w:rPr>
          <w:rFonts w:ascii="Times New Roman" w:hAnsi="Times New Roman" w:cs="Times New Roman"/>
          <w:sz w:val="24"/>
          <w:szCs w:val="24"/>
          <w:bdr w:val="none" w:sz="0" w:space="0" w:color="auto" w:frame="1"/>
        </w:rPr>
        <w:t xml:space="preserve"> </w:t>
      </w:r>
      <w:r w:rsidR="00824988" w:rsidRPr="007B6DBF">
        <w:rPr>
          <w:rFonts w:ascii="Times New Roman" w:hAnsi="Times New Roman" w:cs="Times New Roman"/>
          <w:sz w:val="24"/>
          <w:szCs w:val="24"/>
          <w:bdr w:val="none" w:sz="0" w:space="0" w:color="auto" w:frame="1"/>
        </w:rPr>
        <w:t xml:space="preserve">В то же время анализ рейтингов последних восьми лет свидетельствует об отрицательной </w:t>
      </w:r>
      <w:r w:rsidR="00824988" w:rsidRPr="007B6DBF">
        <w:rPr>
          <w:rFonts w:ascii="Times New Roman" w:hAnsi="Times New Roman" w:cs="Times New Roman"/>
          <w:sz w:val="24"/>
          <w:szCs w:val="24"/>
          <w:shd w:val="clear" w:color="auto" w:fill="FFFFFF"/>
        </w:rPr>
        <w:t>динамике показателей Испании в р</w:t>
      </w:r>
      <w:r w:rsidR="00386E85" w:rsidRPr="007B6DBF">
        <w:rPr>
          <w:rFonts w:ascii="Times New Roman" w:hAnsi="Times New Roman" w:cs="Times New Roman"/>
          <w:sz w:val="24"/>
          <w:szCs w:val="24"/>
          <w:shd w:val="clear" w:color="auto" w:fill="FFFFFF"/>
        </w:rPr>
        <w:t>ейтинге стран-брендов, вызванной</w:t>
      </w:r>
      <w:r w:rsidR="00824988" w:rsidRPr="007B6DBF">
        <w:rPr>
          <w:rFonts w:ascii="Times New Roman" w:hAnsi="Times New Roman" w:cs="Times New Roman"/>
          <w:sz w:val="24"/>
          <w:szCs w:val="24"/>
          <w:shd w:val="clear" w:color="auto" w:fill="FFFFFF"/>
        </w:rPr>
        <w:t>, по всей видимости, в период 2009-2013 гг. экономическим кризисом, нег</w:t>
      </w:r>
      <w:r w:rsidR="009E55AC" w:rsidRPr="007B6DBF">
        <w:rPr>
          <w:rFonts w:ascii="Times New Roman" w:hAnsi="Times New Roman" w:cs="Times New Roman"/>
          <w:sz w:val="24"/>
          <w:szCs w:val="24"/>
          <w:shd w:val="clear" w:color="auto" w:fill="FFFFFF"/>
        </w:rPr>
        <w:t xml:space="preserve">ативно </w:t>
      </w:r>
      <w:r w:rsidR="00824988" w:rsidRPr="007B6DBF">
        <w:rPr>
          <w:rFonts w:ascii="Times New Roman" w:hAnsi="Times New Roman" w:cs="Times New Roman"/>
          <w:sz w:val="24"/>
          <w:szCs w:val="24"/>
          <w:shd w:val="clear" w:color="auto" w:fill="FFFFFF"/>
        </w:rPr>
        <w:t xml:space="preserve">отразившемся на имидже страны, вместе со значительным улучшением имиджей </w:t>
      </w:r>
      <w:r w:rsidR="00386E85" w:rsidRPr="007B6DBF">
        <w:rPr>
          <w:rFonts w:ascii="Times New Roman" w:hAnsi="Times New Roman" w:cs="Times New Roman"/>
          <w:sz w:val="24"/>
          <w:szCs w:val="24"/>
          <w:shd w:val="clear" w:color="auto" w:fill="FFFFFF"/>
        </w:rPr>
        <w:t xml:space="preserve">ряда других стран (Новой Зеландии, Японии, Германии </w:t>
      </w:r>
      <w:r w:rsidR="0004365B" w:rsidRPr="007B6DBF">
        <w:rPr>
          <w:rFonts w:ascii="Times New Roman" w:hAnsi="Times New Roman" w:cs="Times New Roman"/>
          <w:sz w:val="24"/>
          <w:szCs w:val="24"/>
          <w:shd w:val="clear" w:color="auto" w:fill="FFFFFF"/>
        </w:rPr>
        <w:t>и пр.), которым</w:t>
      </w:r>
      <w:r w:rsidR="00824988" w:rsidRPr="007B6DBF">
        <w:rPr>
          <w:rFonts w:ascii="Times New Roman" w:hAnsi="Times New Roman" w:cs="Times New Roman"/>
          <w:sz w:val="24"/>
          <w:szCs w:val="24"/>
          <w:shd w:val="clear" w:color="auto" w:fill="FFFFFF"/>
        </w:rPr>
        <w:t xml:space="preserve"> </w:t>
      </w:r>
      <w:r w:rsidR="0004365B" w:rsidRPr="007B6DBF">
        <w:rPr>
          <w:rFonts w:ascii="Times New Roman" w:hAnsi="Times New Roman" w:cs="Times New Roman"/>
          <w:sz w:val="24"/>
          <w:szCs w:val="24"/>
          <w:shd w:val="clear" w:color="auto" w:fill="FFFFFF"/>
        </w:rPr>
        <w:t xml:space="preserve">Испания уступила </w:t>
      </w:r>
      <w:r w:rsidR="00824988" w:rsidRPr="007B6DBF">
        <w:rPr>
          <w:rFonts w:ascii="Times New Roman" w:hAnsi="Times New Roman" w:cs="Times New Roman"/>
          <w:sz w:val="24"/>
          <w:szCs w:val="24"/>
          <w:shd w:val="clear" w:color="auto" w:fill="FFFFFF"/>
        </w:rPr>
        <w:t>в рейтинге</w:t>
      </w:r>
      <w:r w:rsidR="0004365B" w:rsidRPr="007B6DBF">
        <w:rPr>
          <w:rFonts w:ascii="Times New Roman" w:hAnsi="Times New Roman" w:cs="Times New Roman"/>
          <w:sz w:val="24"/>
          <w:szCs w:val="24"/>
          <w:shd w:val="clear" w:color="auto" w:fill="FFFFFF"/>
        </w:rPr>
        <w:t xml:space="preserve">. </w:t>
      </w:r>
      <w:r w:rsidR="00824988" w:rsidRPr="007B6DBF">
        <w:rPr>
          <w:rFonts w:ascii="Times New Roman" w:hAnsi="Times New Roman" w:cs="Times New Roman"/>
          <w:sz w:val="24"/>
          <w:szCs w:val="24"/>
          <w:shd w:val="clear" w:color="auto" w:fill="FFFFFF"/>
        </w:rPr>
        <w:t xml:space="preserve">Если в </w:t>
      </w:r>
      <w:r w:rsidR="008F2A13" w:rsidRPr="007B6DBF">
        <w:rPr>
          <w:rFonts w:ascii="Times New Roman" w:hAnsi="Times New Roman" w:cs="Times New Roman"/>
          <w:sz w:val="24"/>
          <w:szCs w:val="24"/>
          <w:shd w:val="clear" w:color="auto" w:fill="FFFFFF"/>
        </w:rPr>
        <w:t>2009 году Испания занимала 10-</w:t>
      </w:r>
      <w:r w:rsidR="00824988" w:rsidRPr="007B6DBF">
        <w:rPr>
          <w:rFonts w:ascii="Times New Roman" w:hAnsi="Times New Roman" w:cs="Times New Roman"/>
          <w:sz w:val="24"/>
          <w:szCs w:val="24"/>
          <w:shd w:val="clear" w:color="auto" w:fill="FFFFFF"/>
        </w:rPr>
        <w:t>е место</w:t>
      </w:r>
      <w:r w:rsidR="00824988" w:rsidRPr="007B6DBF">
        <w:rPr>
          <w:rStyle w:val="a5"/>
          <w:rFonts w:ascii="Times New Roman" w:hAnsi="Times New Roman" w:cs="Times New Roman"/>
          <w:sz w:val="24"/>
          <w:szCs w:val="24"/>
        </w:rPr>
        <w:footnoteReference w:id="176"/>
      </w:r>
      <w:r w:rsidR="00824988" w:rsidRPr="007B6DBF">
        <w:rPr>
          <w:rFonts w:ascii="Times New Roman" w:hAnsi="Times New Roman" w:cs="Times New Roman"/>
          <w:sz w:val="24"/>
          <w:szCs w:val="24"/>
          <w:shd w:val="clear" w:color="auto" w:fill="FFFFFF"/>
        </w:rPr>
        <w:t>, то к 2013 году постепенно спустилась на 18-ю строчку</w:t>
      </w:r>
      <w:r w:rsidR="00824988" w:rsidRPr="007B6DBF">
        <w:rPr>
          <w:rStyle w:val="a5"/>
          <w:rFonts w:ascii="Times New Roman" w:hAnsi="Times New Roman" w:cs="Times New Roman"/>
          <w:sz w:val="24"/>
          <w:szCs w:val="24"/>
          <w:shd w:val="clear" w:color="auto" w:fill="FFFFFF"/>
        </w:rPr>
        <w:footnoteReference w:id="177"/>
      </w:r>
      <w:r w:rsidR="00824988" w:rsidRPr="007B6DBF">
        <w:rPr>
          <w:rFonts w:ascii="Times New Roman" w:hAnsi="Times New Roman" w:cs="Times New Roman"/>
          <w:sz w:val="24"/>
          <w:szCs w:val="24"/>
          <w:shd w:val="clear" w:color="auto" w:fill="FFFFFF"/>
        </w:rPr>
        <w:t xml:space="preserve">. В последние четыре года резких колебаний не наблюдается: страна стабильно держится на </w:t>
      </w:r>
      <w:r w:rsidR="00386E85" w:rsidRPr="007B6DBF">
        <w:rPr>
          <w:rFonts w:ascii="Times New Roman" w:hAnsi="Times New Roman" w:cs="Times New Roman"/>
          <w:sz w:val="24"/>
          <w:szCs w:val="24"/>
          <w:shd w:val="clear" w:color="auto" w:fill="FFFFFF"/>
        </w:rPr>
        <w:t>18-17-й позициях</w:t>
      </w:r>
      <w:r w:rsidR="00824988" w:rsidRPr="007B6DBF">
        <w:rPr>
          <w:rStyle w:val="a5"/>
          <w:rFonts w:ascii="Times New Roman" w:hAnsi="Times New Roman" w:cs="Times New Roman"/>
          <w:sz w:val="24"/>
          <w:szCs w:val="24"/>
          <w:shd w:val="clear" w:color="auto" w:fill="FFFFFF"/>
        </w:rPr>
        <w:footnoteReference w:id="178"/>
      </w:r>
      <w:r w:rsidR="00824988" w:rsidRPr="007B6DBF">
        <w:rPr>
          <w:rFonts w:ascii="Times New Roman" w:hAnsi="Times New Roman" w:cs="Times New Roman"/>
          <w:sz w:val="24"/>
          <w:szCs w:val="24"/>
          <w:shd w:val="clear" w:color="auto" w:fill="FFFFFF"/>
        </w:rPr>
        <w:t>.</w:t>
      </w:r>
    </w:p>
    <w:p w:rsidR="00572A93" w:rsidRPr="007B6DBF" w:rsidRDefault="00793070" w:rsidP="00E9190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По силе бренда страны </w:t>
      </w:r>
      <w:r w:rsidRPr="007B6DBF">
        <w:rPr>
          <w:rFonts w:ascii="Times New Roman" w:hAnsi="Times New Roman" w:cs="Times New Roman"/>
          <w:sz w:val="24"/>
          <w:szCs w:val="24"/>
          <w:lang w:val="es-E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xml:space="preserve"> Испания находится на 23-й строчке</w:t>
      </w:r>
      <w:r w:rsidR="00C11435" w:rsidRPr="007B6DBF">
        <w:rPr>
          <w:rFonts w:ascii="Times New Roman" w:hAnsi="Times New Roman" w:cs="Times New Roman"/>
          <w:sz w:val="24"/>
          <w:szCs w:val="24"/>
        </w:rPr>
        <w:t xml:space="preserve"> (</w:t>
      </w:r>
      <w:r w:rsidR="00C75123" w:rsidRPr="007B6DBF">
        <w:rPr>
          <w:rFonts w:ascii="Times New Roman" w:hAnsi="Times New Roman" w:cs="Times New Roman"/>
          <w:sz w:val="24"/>
          <w:szCs w:val="24"/>
        </w:rPr>
        <w:t>последнее исследование 2014-2015 гг.</w:t>
      </w:r>
      <w:r w:rsidR="00C11435"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179"/>
      </w:r>
      <w:r w:rsidRPr="007B6DBF">
        <w:rPr>
          <w:rFonts w:ascii="Times New Roman" w:hAnsi="Times New Roman" w:cs="Times New Roman"/>
          <w:sz w:val="24"/>
          <w:szCs w:val="24"/>
        </w:rPr>
        <w:t>.</w:t>
      </w:r>
      <w:r w:rsidR="00C42A7A" w:rsidRPr="007B6DBF">
        <w:rPr>
          <w:rFonts w:ascii="Times New Roman" w:hAnsi="Times New Roman" w:cs="Times New Roman"/>
          <w:sz w:val="24"/>
          <w:szCs w:val="24"/>
        </w:rPr>
        <w:t xml:space="preserve"> </w:t>
      </w:r>
      <w:r w:rsidRPr="007B6DBF">
        <w:rPr>
          <w:rFonts w:ascii="Times New Roman" w:hAnsi="Times New Roman" w:cs="Times New Roman"/>
          <w:sz w:val="24"/>
          <w:szCs w:val="24"/>
        </w:rPr>
        <w:t xml:space="preserve">В </w:t>
      </w:r>
      <w:r w:rsidR="00C75123" w:rsidRPr="007B6DBF">
        <w:rPr>
          <w:rFonts w:ascii="Times New Roman" w:hAnsi="Times New Roman" w:cs="Times New Roman"/>
          <w:sz w:val="24"/>
          <w:szCs w:val="24"/>
        </w:rPr>
        <w:t xml:space="preserve">данном </w:t>
      </w:r>
      <w:r w:rsidRPr="007B6DBF">
        <w:rPr>
          <w:rFonts w:ascii="Times New Roman" w:hAnsi="Times New Roman" w:cs="Times New Roman"/>
          <w:sz w:val="24"/>
          <w:szCs w:val="24"/>
        </w:rPr>
        <w:t xml:space="preserve">рейтинге </w:t>
      </w:r>
      <w:r w:rsidRPr="007B6DBF">
        <w:rPr>
          <w:rFonts w:ascii="Times New Roman" w:hAnsi="Times New Roman" w:cs="Times New Roman"/>
          <w:sz w:val="24"/>
          <w:szCs w:val="24"/>
          <w:lang w:val="es-ES"/>
        </w:rPr>
        <w:t>F</w:t>
      </w:r>
      <w:r w:rsidRPr="007B6DBF">
        <w:rPr>
          <w:rFonts w:ascii="Times New Roman" w:hAnsi="Times New Roman" w:cs="Times New Roman"/>
          <w:sz w:val="24"/>
          <w:szCs w:val="24"/>
          <w:lang w:val="en-US"/>
        </w:rPr>
        <w:t>uture</w:t>
      </w:r>
      <w:r w:rsidRPr="007B6DBF">
        <w:rPr>
          <w:rFonts w:ascii="Times New Roman" w:hAnsi="Times New Roman" w:cs="Times New Roman"/>
          <w:sz w:val="24"/>
          <w:szCs w:val="24"/>
          <w:lang w:val="es-ES"/>
        </w:rPr>
        <w:t>B</w:t>
      </w:r>
      <w:r w:rsidRPr="007B6DBF">
        <w:rPr>
          <w:rFonts w:ascii="Times New Roman" w:hAnsi="Times New Roman" w:cs="Times New Roman"/>
          <w:sz w:val="24"/>
          <w:szCs w:val="24"/>
          <w:lang w:val="en-US"/>
        </w:rPr>
        <w:t>rand</w:t>
      </w:r>
      <w:r w:rsidRPr="007B6DBF">
        <w:rPr>
          <w:rFonts w:ascii="Times New Roman" w:hAnsi="Times New Roman" w:cs="Times New Roman"/>
          <w:sz w:val="24"/>
          <w:szCs w:val="24"/>
        </w:rPr>
        <w:t xml:space="preserve"> Испания относится к так называемым «странам опыта» (</w:t>
      </w:r>
      <w:r w:rsidRPr="007B6DBF">
        <w:rPr>
          <w:rFonts w:ascii="Times New Roman" w:hAnsi="Times New Roman" w:cs="Times New Roman"/>
          <w:sz w:val="24"/>
          <w:szCs w:val="24"/>
          <w:lang w:val="en-US"/>
        </w:rPr>
        <w:t>Experience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countries</w:t>
      </w:r>
      <w:r w:rsidR="00C75123" w:rsidRPr="007B6DBF">
        <w:rPr>
          <w:rFonts w:ascii="Times New Roman" w:hAnsi="Times New Roman" w:cs="Times New Roman"/>
          <w:sz w:val="24"/>
          <w:szCs w:val="24"/>
        </w:rPr>
        <w:t>),</w:t>
      </w:r>
      <w:r w:rsidRPr="007B6DBF">
        <w:rPr>
          <w:rFonts w:ascii="Times New Roman" w:hAnsi="Times New Roman" w:cs="Times New Roman"/>
          <w:sz w:val="24"/>
          <w:szCs w:val="24"/>
        </w:rPr>
        <w:t xml:space="preserve"> то есть к странам, сила восприятия которых связана с определенными особенностями, будь то туризм, производство (</w:t>
      </w:r>
      <w:r w:rsidRPr="007B6DBF">
        <w:rPr>
          <w:rFonts w:ascii="Times New Roman" w:hAnsi="Times New Roman" w:cs="Times New Roman"/>
          <w:i/>
          <w:sz w:val="24"/>
          <w:szCs w:val="24"/>
        </w:rPr>
        <w:t>Made in</w:t>
      </w:r>
      <w:r w:rsidRPr="007B6DBF">
        <w:rPr>
          <w:rFonts w:ascii="Times New Roman" w:hAnsi="Times New Roman" w:cs="Times New Roman"/>
          <w:sz w:val="24"/>
          <w:szCs w:val="24"/>
        </w:rPr>
        <w:t>) или, как в случае с Испанией, - наследие и культура</w:t>
      </w:r>
      <w:r w:rsidRPr="007B6DBF">
        <w:rPr>
          <w:rStyle w:val="a5"/>
          <w:rFonts w:ascii="Times New Roman" w:hAnsi="Times New Roman" w:cs="Times New Roman"/>
          <w:sz w:val="24"/>
          <w:szCs w:val="24"/>
        </w:rPr>
        <w:footnoteReference w:id="180"/>
      </w:r>
      <w:r w:rsidRPr="007B6DBF">
        <w:rPr>
          <w:rFonts w:ascii="Times New Roman" w:hAnsi="Times New Roman" w:cs="Times New Roman"/>
          <w:sz w:val="24"/>
          <w:szCs w:val="24"/>
        </w:rPr>
        <w:t>.</w:t>
      </w:r>
      <w:r w:rsidR="00C42A7A" w:rsidRPr="007B6DBF">
        <w:rPr>
          <w:rFonts w:ascii="Times New Roman" w:hAnsi="Times New Roman" w:cs="Times New Roman"/>
          <w:sz w:val="24"/>
          <w:szCs w:val="24"/>
        </w:rPr>
        <w:t xml:space="preserve"> Данный результат оказывается весьма интересным: из двух традиционно основных имиджобразующих факторов для Испании - туризма и культуры - наибольшее влияние на восприятие страны, </w:t>
      </w:r>
      <w:r w:rsidR="008F2A13" w:rsidRPr="007B6DBF">
        <w:rPr>
          <w:rFonts w:ascii="Times New Roman" w:hAnsi="Times New Roman" w:cs="Times New Roman"/>
          <w:sz w:val="24"/>
          <w:szCs w:val="24"/>
        </w:rPr>
        <w:t>в соответствии с</w:t>
      </w:r>
      <w:r w:rsidR="00C42A7A" w:rsidRPr="007B6DBF">
        <w:rPr>
          <w:rFonts w:ascii="Times New Roman" w:hAnsi="Times New Roman" w:cs="Times New Roman"/>
          <w:sz w:val="24"/>
          <w:szCs w:val="24"/>
        </w:rPr>
        <w:t xml:space="preserve"> </w:t>
      </w:r>
      <w:r w:rsidR="00C42A7A" w:rsidRPr="007B6DBF">
        <w:rPr>
          <w:rFonts w:ascii="Times New Roman" w:hAnsi="Times New Roman" w:cs="Times New Roman"/>
          <w:sz w:val="24"/>
          <w:szCs w:val="24"/>
          <w:lang w:val="es-ES"/>
        </w:rPr>
        <w:t>Country</w:t>
      </w:r>
      <w:r w:rsidR="00C42A7A" w:rsidRPr="007B6DBF">
        <w:rPr>
          <w:rFonts w:ascii="Times New Roman" w:hAnsi="Times New Roman" w:cs="Times New Roman"/>
          <w:sz w:val="24"/>
          <w:szCs w:val="24"/>
        </w:rPr>
        <w:t xml:space="preserve"> </w:t>
      </w:r>
      <w:r w:rsidR="00C42A7A" w:rsidRPr="007B6DBF">
        <w:rPr>
          <w:rFonts w:ascii="Times New Roman" w:hAnsi="Times New Roman" w:cs="Times New Roman"/>
          <w:sz w:val="24"/>
          <w:szCs w:val="24"/>
          <w:lang w:val="es-ES"/>
        </w:rPr>
        <w:t>Brand</w:t>
      </w:r>
      <w:r w:rsidR="00C42A7A" w:rsidRPr="007B6DBF">
        <w:rPr>
          <w:rFonts w:ascii="Times New Roman" w:hAnsi="Times New Roman" w:cs="Times New Roman"/>
          <w:sz w:val="24"/>
          <w:szCs w:val="24"/>
        </w:rPr>
        <w:t xml:space="preserve"> </w:t>
      </w:r>
      <w:r w:rsidR="00C42A7A" w:rsidRPr="007B6DBF">
        <w:rPr>
          <w:rFonts w:ascii="Times New Roman" w:hAnsi="Times New Roman" w:cs="Times New Roman"/>
          <w:sz w:val="24"/>
          <w:szCs w:val="24"/>
          <w:lang w:val="es-ES"/>
        </w:rPr>
        <w:t>Index</w:t>
      </w:r>
      <w:r w:rsidR="00C42A7A" w:rsidRPr="007B6DBF">
        <w:rPr>
          <w:rFonts w:ascii="Times New Roman" w:hAnsi="Times New Roman" w:cs="Times New Roman"/>
          <w:sz w:val="24"/>
          <w:szCs w:val="24"/>
        </w:rPr>
        <w:t>, все же оказывает культурная составляющая.</w:t>
      </w:r>
    </w:p>
    <w:p w:rsidR="00572A93" w:rsidRPr="007B6DBF" w:rsidRDefault="00793070" w:rsidP="00E9190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Согласно последнему докладу мадридской консалтинговой компании </w:t>
      </w:r>
      <w:r w:rsidRPr="007B6DBF">
        <w:rPr>
          <w:rFonts w:ascii="Times New Roman" w:hAnsi="Times New Roman" w:cs="Times New Roman"/>
          <w:sz w:val="24"/>
          <w:szCs w:val="24"/>
          <w:lang w:val="en-US"/>
        </w:rPr>
        <w:t>Bloom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Consulting</w:t>
      </w:r>
      <w:r w:rsidRPr="007B6DBF">
        <w:rPr>
          <w:rFonts w:ascii="Times New Roman" w:hAnsi="Times New Roman" w:cs="Times New Roman"/>
          <w:sz w:val="24"/>
          <w:szCs w:val="24"/>
        </w:rPr>
        <w:t xml:space="preserve">, туристическая марка Испании является лидером в Европе и занимает </w:t>
      </w:r>
      <w:r w:rsidR="00D3732C" w:rsidRPr="007B6DBF">
        <w:rPr>
          <w:rFonts w:ascii="Times New Roman" w:hAnsi="Times New Roman" w:cs="Times New Roman"/>
          <w:sz w:val="24"/>
          <w:szCs w:val="24"/>
        </w:rPr>
        <w:t>третье</w:t>
      </w:r>
      <w:r w:rsidRPr="007B6DBF">
        <w:rPr>
          <w:rFonts w:ascii="Times New Roman" w:hAnsi="Times New Roman" w:cs="Times New Roman"/>
          <w:sz w:val="24"/>
          <w:szCs w:val="24"/>
        </w:rPr>
        <w:t xml:space="preserve"> место в мире по своей эффективности после США </w:t>
      </w:r>
      <w:r w:rsidR="00D3732C" w:rsidRPr="007B6DBF">
        <w:rPr>
          <w:rFonts w:ascii="Times New Roman" w:hAnsi="Times New Roman" w:cs="Times New Roman"/>
          <w:sz w:val="24"/>
          <w:szCs w:val="24"/>
        </w:rPr>
        <w:t xml:space="preserve">и Таиланда </w:t>
      </w:r>
      <w:r w:rsidRPr="007B6DBF">
        <w:rPr>
          <w:rFonts w:ascii="Times New Roman" w:hAnsi="Times New Roman" w:cs="Times New Roman"/>
          <w:sz w:val="24"/>
          <w:szCs w:val="24"/>
        </w:rPr>
        <w:t xml:space="preserve">с оценкой </w:t>
      </w:r>
      <w:r w:rsidR="00D3732C" w:rsidRPr="007B6DBF">
        <w:rPr>
          <w:rFonts w:ascii="Times New Roman" w:hAnsi="Times New Roman" w:cs="Times New Roman"/>
          <w:sz w:val="24"/>
          <w:szCs w:val="24"/>
          <w:lang w:val="es-ES"/>
        </w:rPr>
        <w:t>BBB</w:t>
      </w:r>
      <w:r w:rsidRPr="007B6DBF">
        <w:rPr>
          <w:rFonts w:ascii="Times New Roman" w:hAnsi="Times New Roman" w:cs="Times New Roman"/>
          <w:sz w:val="24"/>
          <w:szCs w:val="24"/>
        </w:rPr>
        <w:t xml:space="preserve"> (</w:t>
      </w:r>
      <w:r w:rsidR="00F83577" w:rsidRPr="007B6DBF">
        <w:rPr>
          <w:rFonts w:ascii="Times New Roman" w:hAnsi="Times New Roman" w:cs="Times New Roman"/>
          <w:sz w:val="24"/>
          <w:szCs w:val="24"/>
        </w:rPr>
        <w:t>«</w:t>
      </w:r>
      <w:r w:rsidR="006556B4" w:rsidRPr="007B6DBF">
        <w:rPr>
          <w:rFonts w:ascii="Times New Roman" w:hAnsi="Times New Roman" w:cs="Times New Roman"/>
          <w:sz w:val="24"/>
          <w:szCs w:val="24"/>
        </w:rPr>
        <w:t>очень хорошая</w:t>
      </w:r>
      <w:r w:rsidR="00F83577" w:rsidRPr="007B6DBF">
        <w:rPr>
          <w:rFonts w:ascii="Times New Roman" w:hAnsi="Times New Roman" w:cs="Times New Roman"/>
          <w:sz w:val="24"/>
          <w:szCs w:val="24"/>
        </w:rPr>
        <w:t>»</w:t>
      </w:r>
      <w:r w:rsidR="006556B4" w:rsidRPr="007B6DBF">
        <w:rPr>
          <w:rFonts w:ascii="Times New Roman" w:hAnsi="Times New Roman" w:cs="Times New Roman"/>
          <w:sz w:val="24"/>
          <w:szCs w:val="24"/>
        </w:rPr>
        <w:t xml:space="preserve"> </w:t>
      </w:r>
      <w:r w:rsidR="00F83577" w:rsidRPr="007B6DBF">
        <w:rPr>
          <w:rFonts w:ascii="Times New Roman" w:hAnsi="Times New Roman" w:cs="Times New Roman"/>
          <w:sz w:val="24"/>
          <w:szCs w:val="24"/>
        </w:rPr>
        <w:t>национальная</w:t>
      </w:r>
      <w:r w:rsidR="006556B4" w:rsidRPr="007B6DBF">
        <w:rPr>
          <w:rFonts w:ascii="Times New Roman" w:hAnsi="Times New Roman" w:cs="Times New Roman"/>
          <w:sz w:val="24"/>
          <w:szCs w:val="24"/>
        </w:rPr>
        <w:t xml:space="preserve"> стратегия в сфере продвижения туристического</w:t>
      </w:r>
      <w:r w:rsidRPr="007B6DBF">
        <w:rPr>
          <w:rFonts w:ascii="Times New Roman" w:hAnsi="Times New Roman" w:cs="Times New Roman"/>
          <w:sz w:val="24"/>
          <w:szCs w:val="24"/>
        </w:rPr>
        <w:t xml:space="preserve"> бренд</w:t>
      </w:r>
      <w:r w:rsidR="006556B4" w:rsidRPr="007B6DBF">
        <w:rPr>
          <w:rFonts w:ascii="Times New Roman" w:hAnsi="Times New Roman" w:cs="Times New Roman"/>
          <w:sz w:val="24"/>
          <w:szCs w:val="24"/>
        </w:rPr>
        <w:t>а</w:t>
      </w:r>
      <w:r w:rsidRPr="007B6DBF">
        <w:rPr>
          <w:rFonts w:ascii="Times New Roman" w:hAnsi="Times New Roman" w:cs="Times New Roman"/>
          <w:sz w:val="24"/>
          <w:szCs w:val="24"/>
        </w:rPr>
        <w:t>), обойдя Германию, Францию, Великобританию</w:t>
      </w:r>
      <w:r w:rsidR="00C11435" w:rsidRPr="007B6DBF">
        <w:rPr>
          <w:rFonts w:ascii="Times New Roman" w:hAnsi="Times New Roman" w:cs="Times New Roman"/>
          <w:sz w:val="24"/>
          <w:szCs w:val="24"/>
        </w:rPr>
        <w:t xml:space="preserve"> (</w:t>
      </w:r>
      <w:r w:rsidR="00D3732C" w:rsidRPr="007B6DBF">
        <w:rPr>
          <w:rFonts w:ascii="Times New Roman" w:hAnsi="Times New Roman" w:cs="Times New Roman"/>
          <w:sz w:val="24"/>
          <w:szCs w:val="24"/>
        </w:rPr>
        <w:t>2017-2018</w:t>
      </w:r>
      <w:r w:rsidR="00C42A7A" w:rsidRPr="007B6DBF">
        <w:rPr>
          <w:rFonts w:ascii="Times New Roman" w:hAnsi="Times New Roman" w:cs="Times New Roman"/>
          <w:sz w:val="24"/>
          <w:szCs w:val="24"/>
        </w:rPr>
        <w:t xml:space="preserve"> гг.</w:t>
      </w:r>
      <w:r w:rsidR="00C11435" w:rsidRPr="007B6DBF">
        <w:rPr>
          <w:rFonts w:ascii="Times New Roman" w:hAnsi="Times New Roman" w:cs="Times New Roman"/>
          <w:sz w:val="24"/>
          <w:szCs w:val="24"/>
        </w:rPr>
        <w:t>)</w:t>
      </w:r>
      <w:r w:rsidRPr="007B6DBF">
        <w:rPr>
          <w:rStyle w:val="a5"/>
          <w:rFonts w:ascii="Times New Roman" w:hAnsi="Times New Roman" w:cs="Times New Roman"/>
          <w:sz w:val="24"/>
          <w:szCs w:val="24"/>
          <w:lang w:val="en-US"/>
        </w:rPr>
        <w:footnoteReference w:id="181"/>
      </w:r>
      <w:r w:rsidRPr="007B6DBF">
        <w:rPr>
          <w:rFonts w:ascii="Times New Roman" w:hAnsi="Times New Roman" w:cs="Times New Roman"/>
          <w:sz w:val="24"/>
          <w:szCs w:val="24"/>
        </w:rPr>
        <w:t xml:space="preserve">. </w:t>
      </w:r>
      <w:r w:rsidR="00D3732C" w:rsidRPr="007B6DBF">
        <w:rPr>
          <w:rFonts w:ascii="Times New Roman" w:hAnsi="Times New Roman" w:cs="Times New Roman"/>
          <w:sz w:val="24"/>
          <w:szCs w:val="24"/>
        </w:rPr>
        <w:t>В предыдущем выпуске доклада 2014-2015 гг. Испания уступала лишь США</w:t>
      </w:r>
      <w:r w:rsidR="006556B4" w:rsidRPr="007B6DBF">
        <w:rPr>
          <w:rFonts w:ascii="Times New Roman" w:hAnsi="Times New Roman" w:cs="Times New Roman"/>
          <w:sz w:val="24"/>
          <w:szCs w:val="24"/>
        </w:rPr>
        <w:t xml:space="preserve"> и входила</w:t>
      </w:r>
      <w:r w:rsidR="00D3732C" w:rsidRPr="007B6DBF">
        <w:rPr>
          <w:rFonts w:ascii="Times New Roman" w:hAnsi="Times New Roman" w:cs="Times New Roman"/>
          <w:sz w:val="24"/>
          <w:szCs w:val="24"/>
        </w:rPr>
        <w:t xml:space="preserve"> в число сильных </w:t>
      </w:r>
      <w:r w:rsidR="006556B4" w:rsidRPr="007B6DBF">
        <w:rPr>
          <w:rFonts w:ascii="Times New Roman" w:hAnsi="Times New Roman" w:cs="Times New Roman"/>
          <w:sz w:val="24"/>
          <w:szCs w:val="24"/>
        </w:rPr>
        <w:t xml:space="preserve">туристических </w:t>
      </w:r>
      <w:r w:rsidR="00D3732C" w:rsidRPr="007B6DBF">
        <w:rPr>
          <w:rFonts w:ascii="Times New Roman" w:hAnsi="Times New Roman" w:cs="Times New Roman"/>
          <w:sz w:val="24"/>
          <w:szCs w:val="24"/>
        </w:rPr>
        <w:t>брендов (</w:t>
      </w:r>
      <w:r w:rsidR="00D3732C" w:rsidRPr="007B6DBF">
        <w:rPr>
          <w:rFonts w:ascii="Times New Roman" w:hAnsi="Times New Roman" w:cs="Times New Roman"/>
          <w:sz w:val="24"/>
          <w:szCs w:val="24"/>
          <w:lang w:val="es-ES"/>
        </w:rPr>
        <w:t>AA</w:t>
      </w:r>
      <w:r w:rsidR="00D3732C" w:rsidRPr="007B6DBF">
        <w:rPr>
          <w:rFonts w:ascii="Times New Roman" w:hAnsi="Times New Roman" w:cs="Times New Roman"/>
          <w:sz w:val="24"/>
          <w:szCs w:val="24"/>
        </w:rPr>
        <w:t>).</w:t>
      </w:r>
      <w:r w:rsidR="006556B4" w:rsidRPr="007B6DBF">
        <w:rPr>
          <w:rFonts w:ascii="Times New Roman" w:hAnsi="Times New Roman" w:cs="Times New Roman"/>
          <w:sz w:val="24"/>
          <w:szCs w:val="24"/>
        </w:rPr>
        <w:t xml:space="preserve"> Негативное изменение позиции европейской страны в данном рейтинге можно объяснить смещением фокуса государственной политики в пользу иных имидж</w:t>
      </w:r>
      <w:r w:rsidR="009009C1" w:rsidRPr="007B6DBF">
        <w:rPr>
          <w:rFonts w:ascii="Times New Roman" w:hAnsi="Times New Roman" w:cs="Times New Roman"/>
          <w:sz w:val="24"/>
          <w:szCs w:val="24"/>
        </w:rPr>
        <w:t>о</w:t>
      </w:r>
      <w:r w:rsidR="006556B4" w:rsidRPr="007B6DBF">
        <w:rPr>
          <w:rFonts w:ascii="Times New Roman" w:hAnsi="Times New Roman" w:cs="Times New Roman"/>
          <w:sz w:val="24"/>
          <w:szCs w:val="24"/>
        </w:rPr>
        <w:t>бразующих факторов, будь то технологии или экспорт.</w:t>
      </w:r>
      <w:r w:rsidR="00F83577" w:rsidRPr="007B6DBF">
        <w:rPr>
          <w:rFonts w:ascii="Times New Roman" w:hAnsi="Times New Roman" w:cs="Times New Roman"/>
          <w:sz w:val="24"/>
          <w:szCs w:val="24"/>
        </w:rPr>
        <w:t xml:space="preserve"> При этом </w:t>
      </w:r>
      <w:r w:rsidR="00C71E0B" w:rsidRPr="007B6DBF">
        <w:rPr>
          <w:rFonts w:ascii="Times New Roman" w:hAnsi="Times New Roman" w:cs="Times New Roman"/>
          <w:sz w:val="24"/>
          <w:szCs w:val="24"/>
          <w:lang w:val="es-ES"/>
        </w:rPr>
        <w:t>Bloom</w:t>
      </w:r>
      <w:r w:rsidR="00C71E0B" w:rsidRPr="007B6DBF">
        <w:rPr>
          <w:rFonts w:ascii="Times New Roman" w:hAnsi="Times New Roman" w:cs="Times New Roman"/>
          <w:sz w:val="24"/>
          <w:szCs w:val="24"/>
        </w:rPr>
        <w:t xml:space="preserve"> </w:t>
      </w:r>
      <w:r w:rsidR="00C71E0B" w:rsidRPr="007B6DBF">
        <w:rPr>
          <w:rFonts w:ascii="Times New Roman" w:hAnsi="Times New Roman" w:cs="Times New Roman"/>
          <w:sz w:val="24"/>
          <w:szCs w:val="24"/>
          <w:lang w:val="es-ES"/>
        </w:rPr>
        <w:t>Consulting</w:t>
      </w:r>
      <w:r w:rsidR="00C71E0B" w:rsidRPr="007B6DBF">
        <w:rPr>
          <w:rFonts w:ascii="Times New Roman" w:hAnsi="Times New Roman" w:cs="Times New Roman"/>
          <w:sz w:val="24"/>
          <w:szCs w:val="24"/>
        </w:rPr>
        <w:t xml:space="preserve"> подчеркивает значительные достижения страны в области применения цифровых технологий в брендинге: туристический бренд Испании широко присутствует в Интернет</w:t>
      </w:r>
      <w:r w:rsidR="00193BA1" w:rsidRPr="007B6DBF">
        <w:rPr>
          <w:rFonts w:ascii="Times New Roman" w:hAnsi="Times New Roman" w:cs="Times New Roman"/>
          <w:sz w:val="24"/>
          <w:szCs w:val="24"/>
        </w:rPr>
        <w:t>е</w:t>
      </w:r>
      <w:r w:rsidR="00C71E0B" w:rsidRPr="007B6DBF">
        <w:rPr>
          <w:rFonts w:ascii="Times New Roman" w:hAnsi="Times New Roman" w:cs="Times New Roman"/>
          <w:sz w:val="24"/>
          <w:szCs w:val="24"/>
        </w:rPr>
        <w:t>, в социальных сетях.</w:t>
      </w:r>
    </w:p>
    <w:p w:rsidR="00793070" w:rsidRPr="007B6DBF" w:rsidRDefault="00793070" w:rsidP="00E91906">
      <w:pPr>
        <w:spacing w:after="0" w:line="360" w:lineRule="auto"/>
        <w:ind w:firstLine="709"/>
        <w:jc w:val="both"/>
        <w:rPr>
          <w:rStyle w:val="a6"/>
          <w:rFonts w:ascii="Times New Roman" w:eastAsia="Times New Roman" w:hAnsi="Times New Roman" w:cs="Times New Roman"/>
          <w:color w:val="auto"/>
          <w:sz w:val="24"/>
          <w:szCs w:val="24"/>
          <w:u w:val="none"/>
          <w:lang w:eastAsia="ru-RU"/>
        </w:rPr>
      </w:pPr>
      <w:r w:rsidRPr="007B6DBF">
        <w:rPr>
          <w:rStyle w:val="a6"/>
          <w:rFonts w:ascii="Times New Roman" w:hAnsi="Times New Roman" w:cs="Times New Roman"/>
          <w:color w:val="auto"/>
          <w:sz w:val="24"/>
          <w:szCs w:val="24"/>
          <w:u w:val="none"/>
        </w:rPr>
        <w:t>Рассмотрим основные вехи в истории современной Испании, ставшие основой нового, успешного странового бренда.</w:t>
      </w:r>
      <w:r w:rsidR="00C11435" w:rsidRPr="007B6DBF">
        <w:rPr>
          <w:rStyle w:val="a6"/>
          <w:rFonts w:ascii="Times New Roman" w:hAnsi="Times New Roman" w:cs="Times New Roman"/>
          <w:color w:val="auto"/>
          <w:sz w:val="24"/>
          <w:szCs w:val="24"/>
          <w:u w:val="none"/>
        </w:rPr>
        <w:t xml:space="preserve"> </w:t>
      </w:r>
      <w:r w:rsidRPr="007B6DBF">
        <w:rPr>
          <w:rFonts w:ascii="Times New Roman" w:eastAsia="Times New Roman" w:hAnsi="Times New Roman" w:cs="Times New Roman"/>
          <w:sz w:val="24"/>
          <w:szCs w:val="24"/>
          <w:lang w:eastAsia="ru-RU"/>
        </w:rPr>
        <w:t xml:space="preserve">Когда-то Испания была одной из первых стран мира, крупнейшей колониальной державой. Вследствие перестановки сил в Европе, усиления борьбы Англии и Голландии за мировое господство в </w:t>
      </w:r>
      <w:r w:rsidRPr="007B6DBF">
        <w:rPr>
          <w:rFonts w:ascii="Times New Roman" w:eastAsia="Times New Roman" w:hAnsi="Times New Roman" w:cs="Times New Roman"/>
          <w:sz w:val="24"/>
          <w:szCs w:val="24"/>
          <w:lang w:val="es-ES" w:eastAsia="ru-RU"/>
        </w:rPr>
        <w:t>XVI</w:t>
      </w:r>
      <w:r w:rsidRPr="007B6DBF">
        <w:rPr>
          <w:rFonts w:ascii="Times New Roman" w:eastAsia="Times New Roman" w:hAnsi="Times New Roman" w:cs="Times New Roman"/>
          <w:sz w:val="24"/>
          <w:szCs w:val="24"/>
          <w:lang w:eastAsia="ru-RU"/>
        </w:rPr>
        <w:t xml:space="preserve"> веке страна постепенно утратила свои позиции сильной военно-морской державы. </w:t>
      </w:r>
    </w:p>
    <w:p w:rsidR="00572A93" w:rsidRPr="007B6DBF" w:rsidRDefault="00793070" w:rsidP="00E9190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начале </w:t>
      </w:r>
      <w:r w:rsidRPr="007B6DBF">
        <w:rPr>
          <w:rFonts w:ascii="Times New Roman" w:hAnsi="Times New Roman" w:cs="Times New Roman"/>
          <w:sz w:val="24"/>
          <w:szCs w:val="24"/>
          <w:lang w:val="es-ES"/>
        </w:rPr>
        <w:t>XX</w:t>
      </w:r>
      <w:r w:rsidRPr="007B6DBF">
        <w:rPr>
          <w:rFonts w:ascii="Times New Roman" w:hAnsi="Times New Roman" w:cs="Times New Roman"/>
          <w:sz w:val="24"/>
          <w:szCs w:val="24"/>
        </w:rPr>
        <w:t xml:space="preserve"> века наметились первые координированные усилия властей Испании по созданию сильного международного имиджа страны. Они были сосредоточены на </w:t>
      </w:r>
      <w:r w:rsidR="00193BA1" w:rsidRPr="007B6DBF">
        <w:rPr>
          <w:rFonts w:ascii="Times New Roman" w:hAnsi="Times New Roman" w:cs="Times New Roman"/>
          <w:sz w:val="24"/>
          <w:szCs w:val="24"/>
        </w:rPr>
        <w:t>развитии</w:t>
      </w:r>
      <w:r w:rsidRPr="007B6DBF">
        <w:rPr>
          <w:rFonts w:ascii="Times New Roman" w:hAnsi="Times New Roman" w:cs="Times New Roman"/>
          <w:sz w:val="24"/>
          <w:szCs w:val="24"/>
        </w:rPr>
        <w:t xml:space="preserve"> туристического направления. В 1905 году была утверждена Национальная </w:t>
      </w:r>
      <w:r w:rsidRPr="007B6DBF">
        <w:rPr>
          <w:rFonts w:ascii="Times New Roman" w:hAnsi="Times New Roman" w:cs="Times New Roman"/>
          <w:sz w:val="24"/>
          <w:szCs w:val="24"/>
        </w:rPr>
        <w:lastRenderedPageBreak/>
        <w:t>комиссия по продвижению экскурсий культурного и рекреационного характера среди зарубежной общественности (</w:t>
      </w:r>
      <w:r w:rsidRPr="007B6DBF">
        <w:rPr>
          <w:rFonts w:ascii="Times New Roman" w:hAnsi="Times New Roman" w:cs="Times New Roman"/>
          <w:sz w:val="24"/>
          <w:szCs w:val="24"/>
          <w:lang w:val="en-US"/>
        </w:rPr>
        <w:t>National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Commission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Promote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Artistic</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Recreational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Excursions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of</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the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Foreign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Public</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182"/>
      </w:r>
      <w:r w:rsidRPr="007B6DBF">
        <w:rPr>
          <w:rFonts w:ascii="Times New Roman" w:hAnsi="Times New Roman" w:cs="Times New Roman"/>
          <w:sz w:val="24"/>
          <w:szCs w:val="24"/>
        </w:rPr>
        <w:t xml:space="preserve">. Этот орган не только продвигал имидж Испании как «страны солнца», но и способствовал знакомству иностранной аудитории с </w:t>
      </w:r>
      <w:r w:rsidR="00572A93" w:rsidRPr="007B6DBF">
        <w:rPr>
          <w:rFonts w:ascii="Times New Roman" w:hAnsi="Times New Roman" w:cs="Times New Roman"/>
          <w:sz w:val="24"/>
          <w:szCs w:val="24"/>
        </w:rPr>
        <w:t>испанским культурным наследием.</w:t>
      </w:r>
    </w:p>
    <w:p w:rsidR="00572A93" w:rsidRPr="007B6DBF" w:rsidRDefault="00793070" w:rsidP="00E9190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eastAsia="Times New Roman" w:hAnsi="Times New Roman" w:cs="Times New Roman"/>
          <w:sz w:val="24"/>
          <w:szCs w:val="24"/>
          <w:lang w:eastAsia="ru-RU"/>
        </w:rPr>
        <w:t xml:space="preserve">В 1930-е годы внутриполитические процессы привели к Гражданской войне и установлению режима диктатуры Ф. Франко в 1936 году. </w:t>
      </w:r>
      <w:r w:rsidRPr="007B6DBF">
        <w:rPr>
          <w:rFonts w:ascii="Times New Roman" w:hAnsi="Times New Roman" w:cs="Times New Roman"/>
          <w:sz w:val="24"/>
          <w:szCs w:val="24"/>
        </w:rPr>
        <w:t xml:space="preserve">Были наложены барьеры на въезд в Испанию, и только после окончания Второй мировой войны обнаружилась возможность заявить о стране как важном туристическом направлении. К концу 1950-х годов испанские дипломаты рекомендовали смягчить ограничения с целью получения политических выгод для долгие годы изолированной страны. Тогда же было замечено, что доходы от туризма могут компенсировать дефицит бюджета. Так начался настоящий «туристический бум» в Испанию. </w:t>
      </w:r>
    </w:p>
    <w:p w:rsidR="00572A93"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60-е годы с запуском чартерных рейсов стоимость путешествия в Испанию для европейцев снизилась, что укрепило позиции южноевропейской страны. Благодаря пляжам и летним курортам все больше европейцев стало делать выбор в пользу Испании. В результате 2.8 млн. иностранных туристов прибыло в 1959 г., а в 1969 г. - 19 млн.</w:t>
      </w:r>
      <w:r w:rsidRPr="007B6DBF">
        <w:rPr>
          <w:rStyle w:val="a5"/>
          <w:rFonts w:ascii="Times New Roman" w:hAnsi="Times New Roman" w:cs="Times New Roman"/>
          <w:sz w:val="24"/>
          <w:szCs w:val="24"/>
        </w:rPr>
        <w:footnoteReference w:id="183"/>
      </w:r>
    </w:p>
    <w:p w:rsidR="00195E12"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Несмотря на закрытость государства, многие авторитарные меры, правительство все же предпринимало определенные мероприятия для укрепления международных позиций Испании, получения политических выгод для страны. Начиная с середины </w:t>
      </w:r>
      <w:r w:rsidR="003D786B"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 xml:space="preserve">ХХ века постепенно активизируется ее внешняя политика. В тот период страна становится членом ряда международных политических и финансовых организаций: Продовольственной и сельскохозяйственной организации Объединенных Наций </w:t>
      </w:r>
      <w:r w:rsidR="003D786B"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(1951 г.), Всемирной организации здравоохранения (1951 г.), ЮНЕСКО (1953 г.), ООН (1955 г.), Всемирного банка (1958 г.), Международного валютного фонда (1958 г.), Организации экономического сотрудничества и развития (1961 г.), Организации по безопасности и сотрудничеству в Европе (1973 г.).</w:t>
      </w:r>
    </w:p>
    <w:p w:rsidR="00195E12"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Как видно, испанское правительство стремилось повысить авторитет страны политическими инструментами, однако сковывал имидж изолированной страны, находящейся под диктаторским режимом. Потому падение режима Франко </w:t>
      </w:r>
      <w:r w:rsidR="00B270C0" w:rsidRPr="007B6DBF">
        <w:rPr>
          <w:rFonts w:ascii="Times New Roman" w:hAnsi="Times New Roman" w:cs="Times New Roman"/>
          <w:sz w:val="24"/>
          <w:szCs w:val="24"/>
          <w:shd w:val="clear" w:color="auto" w:fill="FFFFFF"/>
        </w:rPr>
        <w:t>в 1975 году</w:t>
      </w:r>
      <w:r w:rsidR="00911E9B"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rPr>
        <w:lastRenderedPageBreak/>
        <w:t xml:space="preserve">стало переломным моментом в истории </w:t>
      </w:r>
      <w:r w:rsidR="003D786B" w:rsidRPr="007B6DBF">
        <w:rPr>
          <w:rFonts w:ascii="Times New Roman" w:hAnsi="Times New Roman" w:cs="Times New Roman"/>
          <w:sz w:val="24"/>
          <w:szCs w:val="24"/>
          <w:shd w:val="clear" w:color="auto" w:fill="FFFFFF"/>
        </w:rPr>
        <w:t>Испании</w:t>
      </w:r>
      <w:r w:rsidRPr="007B6DBF">
        <w:rPr>
          <w:rFonts w:ascii="Times New Roman" w:hAnsi="Times New Roman" w:cs="Times New Roman"/>
          <w:sz w:val="24"/>
          <w:szCs w:val="24"/>
          <w:shd w:val="clear" w:color="auto" w:fill="FFFFFF"/>
        </w:rPr>
        <w:t>, который дал импульс для внутренних изменений, имевших позитивное значение для репутации страны.</w:t>
      </w:r>
      <w:r w:rsidRPr="007B6DBF">
        <w:rPr>
          <w:rFonts w:ascii="Times New Roman" w:hAnsi="Times New Roman" w:cs="Times New Roman"/>
          <w:sz w:val="24"/>
          <w:szCs w:val="24"/>
        </w:rPr>
        <w:t xml:space="preserve"> Процессы демократического транзита и экономического развития существенно изменили структуру интересов и возможностей Испании на мировой арене.</w:t>
      </w:r>
    </w:p>
    <w:p w:rsidR="00195E12"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Таким образом, наиболее серьезные качественные изменения в имидже </w:t>
      </w:r>
      <w:r w:rsidR="004B4392" w:rsidRPr="007B6DBF">
        <w:rPr>
          <w:rFonts w:ascii="Times New Roman" w:hAnsi="Times New Roman" w:cs="Times New Roman"/>
          <w:sz w:val="24"/>
          <w:szCs w:val="24"/>
        </w:rPr>
        <w:t xml:space="preserve">Королевства </w:t>
      </w:r>
      <w:r w:rsidRPr="007B6DBF">
        <w:rPr>
          <w:rFonts w:ascii="Times New Roman" w:hAnsi="Times New Roman" w:cs="Times New Roman"/>
          <w:sz w:val="24"/>
          <w:szCs w:val="24"/>
        </w:rPr>
        <w:t xml:space="preserve">Испании имели место в 1980-е годы прошлого столетия. </w:t>
      </w:r>
      <w:r w:rsidRPr="007B6DBF">
        <w:rPr>
          <w:rFonts w:ascii="Times New Roman" w:hAnsi="Times New Roman" w:cs="Times New Roman"/>
          <w:sz w:val="24"/>
          <w:szCs w:val="24"/>
          <w:shd w:val="clear" w:color="auto" w:fill="FFFFFF"/>
        </w:rPr>
        <w:t xml:space="preserve">Следует отметить, что успешное позиционирование </w:t>
      </w:r>
      <w:r w:rsidR="004B4392" w:rsidRPr="007B6DBF">
        <w:rPr>
          <w:rFonts w:ascii="Times New Roman" w:hAnsi="Times New Roman" w:cs="Times New Roman"/>
          <w:sz w:val="24"/>
          <w:szCs w:val="24"/>
          <w:shd w:val="clear" w:color="auto" w:fill="FFFFFF"/>
        </w:rPr>
        <w:t>ее</w:t>
      </w:r>
      <w:r w:rsidRPr="007B6DBF">
        <w:rPr>
          <w:rFonts w:ascii="Times New Roman" w:hAnsi="Times New Roman" w:cs="Times New Roman"/>
          <w:sz w:val="24"/>
          <w:szCs w:val="24"/>
          <w:shd w:val="clear" w:color="auto" w:fill="FFFFFF"/>
        </w:rPr>
        <w:t xml:space="preserve"> на международной арене стало результатом как внутренних, так и внешних трансформаций. С одной стороны, огромное значение имели такие внутренние изменения </w:t>
      </w:r>
      <w:r w:rsidRPr="007B6DBF">
        <w:rPr>
          <w:rFonts w:ascii="Times New Roman" w:hAnsi="Times New Roman" w:cs="Times New Roman"/>
          <w:bCs/>
          <w:sz w:val="24"/>
          <w:szCs w:val="24"/>
          <w:shd w:val="clear" w:color="auto" w:fill="FFFFFF"/>
        </w:rPr>
        <w:t>политической и экономической системы</w:t>
      </w:r>
      <w:r w:rsidR="004B4392" w:rsidRPr="007B6DBF">
        <w:rPr>
          <w:rFonts w:ascii="Times New Roman" w:hAnsi="Times New Roman" w:cs="Times New Roman"/>
          <w:bCs/>
          <w:sz w:val="24"/>
          <w:szCs w:val="24"/>
          <w:shd w:val="clear" w:color="auto" w:fill="FFFFFF"/>
        </w:rPr>
        <w:t>,</w:t>
      </w:r>
      <w:r w:rsidRPr="007B6DBF">
        <w:rPr>
          <w:rFonts w:ascii="Times New Roman" w:hAnsi="Times New Roman" w:cs="Times New Roman"/>
          <w:bCs/>
          <w:sz w:val="24"/>
          <w:szCs w:val="24"/>
          <w:shd w:val="clear" w:color="auto" w:fill="FFFFFF"/>
        </w:rPr>
        <w:t xml:space="preserve"> как</w:t>
      </w:r>
      <w:r w:rsidRPr="007B6DBF">
        <w:rPr>
          <w:rFonts w:ascii="Times New Roman" w:hAnsi="Times New Roman" w:cs="Times New Roman"/>
          <w:sz w:val="24"/>
          <w:szCs w:val="24"/>
          <w:shd w:val="clear" w:color="auto" w:fill="FFFFFF"/>
        </w:rPr>
        <w:t xml:space="preserve"> децентрализация, стремление ранее закрытой страны к открытости и мультилатерализму, выход испанского бизнеса на международную арену, увеличение государственного финансирования культурных проектов и появление новых источников финансирования. </w:t>
      </w:r>
    </w:p>
    <w:p w:rsidR="00195E12"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С другой - глобальные трансформации системы международных отношений, связанные с глобализацией: рост числа неправительственных акторов, расширение влияния компьютерных технологий и Интернета, возникновение новых возможностей и вызовов, </w:t>
      </w:r>
      <w:r w:rsidRPr="007B6DBF">
        <w:rPr>
          <w:rFonts w:ascii="Times New Roman" w:hAnsi="Times New Roman" w:cs="Times New Roman"/>
          <w:sz w:val="24"/>
          <w:szCs w:val="24"/>
        </w:rPr>
        <w:t>возникающих вследствие культурных и религиозных конфронтаций,</w:t>
      </w:r>
      <w:r w:rsidRPr="007B6DBF">
        <w:rPr>
          <w:rFonts w:ascii="Times New Roman" w:hAnsi="Times New Roman" w:cs="Times New Roman"/>
          <w:sz w:val="24"/>
          <w:szCs w:val="24"/>
          <w:shd w:val="clear" w:color="auto" w:fill="FFFFFF"/>
        </w:rPr>
        <w:t xml:space="preserve"> интернационализация испанского бизнеса, активное включение Испании в международные политические и экономические процессы. Из политических соображений она долгое время встречала препятствия на пути вступления в Европейский союз: переговоры шли с 1962 года, и лишь в 1986 году ей удалось стать его полноправным членом. В 1982 году государство вступило в НАТО, а в 1995 г. - во Всемирную торговую организацию. </w:t>
      </w:r>
    </w:p>
    <w:p w:rsidR="00195E12"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Столь быстрая и успешная трансформация стала результатом ребрендинговой кампании, которая началась в сфере туризма.</w:t>
      </w:r>
      <w:r w:rsidRPr="007B6DBF">
        <w:rPr>
          <w:rFonts w:ascii="Times New Roman" w:eastAsia="Times New Roman" w:hAnsi="Times New Roman" w:cs="Times New Roman"/>
          <w:sz w:val="24"/>
          <w:szCs w:val="24"/>
          <w:lang w:eastAsia="ru-RU"/>
        </w:rPr>
        <w:t xml:space="preserve"> Именно туристический потенциал лег в основу первых испанских брендинговых кампаний, способствовавших эволюции имиджа Испании и укрепления ее позиций в мире. Причина тому, преимущественно, экономическая.</w:t>
      </w:r>
      <w:r w:rsidRPr="007B6DBF">
        <w:rPr>
          <w:rFonts w:ascii="Times New Roman" w:hAnsi="Times New Roman" w:cs="Times New Roman"/>
          <w:spacing w:val="15"/>
          <w:sz w:val="24"/>
          <w:szCs w:val="24"/>
          <w:shd w:val="clear" w:color="auto" w:fill="FFFFFF"/>
        </w:rPr>
        <w:t xml:space="preserve"> </w:t>
      </w:r>
    </w:p>
    <w:p w:rsidR="004A2A73"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lang w:val="es-ES"/>
        </w:rPr>
        <w:t>C</w:t>
      </w:r>
      <w:r w:rsidRPr="007B6DBF">
        <w:rPr>
          <w:rFonts w:ascii="Times New Roman" w:hAnsi="Times New Roman" w:cs="Times New Roman"/>
          <w:sz w:val="24"/>
          <w:szCs w:val="24"/>
        </w:rPr>
        <w:t xml:space="preserve"> 1991 года продвижением Испании за рубежом занимается Испанский институт по туризму Тur</w:t>
      </w:r>
      <w:r w:rsidRPr="007B6DBF">
        <w:rPr>
          <w:rFonts w:ascii="Times New Roman" w:hAnsi="Times New Roman" w:cs="Times New Roman"/>
          <w:sz w:val="24"/>
          <w:szCs w:val="24"/>
          <w:lang w:val="es-ES"/>
        </w:rPr>
        <w:t>E</w:t>
      </w:r>
      <w:r w:rsidRPr="007B6DBF">
        <w:rPr>
          <w:rFonts w:ascii="Times New Roman" w:hAnsi="Times New Roman" w:cs="Times New Roman"/>
          <w:sz w:val="24"/>
          <w:szCs w:val="24"/>
        </w:rPr>
        <w:t>spaña (</w:t>
      </w:r>
      <w:r w:rsidRPr="007B6DBF">
        <w:rPr>
          <w:rFonts w:ascii="Times New Roman" w:hAnsi="Times New Roman" w:cs="Times New Roman"/>
          <w:sz w:val="24"/>
          <w:szCs w:val="24"/>
          <w:lang w:val="en-US"/>
        </w:rPr>
        <w:t>Instituto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Turismo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n-US"/>
        </w:rPr>
        <w:t>a</w:t>
      </w:r>
      <w:r w:rsidRPr="007B6DBF">
        <w:rPr>
          <w:rFonts w:ascii="Times New Roman" w:hAnsi="Times New Roman" w:cs="Times New Roman"/>
          <w:sz w:val="24"/>
          <w:szCs w:val="24"/>
        </w:rPr>
        <w:t xml:space="preserve">, Турэспанья). Эта государственная организация, имеющая широкую сеть информационных офисов в Испании и </w:t>
      </w:r>
      <w:r w:rsidR="00D83A21" w:rsidRPr="007B6DBF">
        <w:rPr>
          <w:rFonts w:ascii="Times New Roman" w:hAnsi="Times New Roman" w:cs="Times New Roman"/>
          <w:sz w:val="24"/>
          <w:szCs w:val="24"/>
        </w:rPr>
        <w:br/>
      </w:r>
      <w:r w:rsidRPr="007B6DBF">
        <w:rPr>
          <w:rFonts w:ascii="Times New Roman" w:hAnsi="Times New Roman" w:cs="Times New Roman"/>
          <w:sz w:val="24"/>
          <w:szCs w:val="24"/>
        </w:rPr>
        <w:t>33 представительства за границей, является автором ряда брендинговых кампаний, оказавших решающее влияние на имидж страны</w:t>
      </w:r>
      <w:r w:rsidRPr="007B6DBF">
        <w:rPr>
          <w:rStyle w:val="a5"/>
          <w:rFonts w:ascii="Times New Roman" w:hAnsi="Times New Roman" w:cs="Times New Roman"/>
          <w:sz w:val="24"/>
          <w:szCs w:val="24"/>
        </w:rPr>
        <w:footnoteReference w:id="184"/>
      </w:r>
      <w:r w:rsidRPr="007B6DBF">
        <w:rPr>
          <w:rFonts w:ascii="Times New Roman" w:hAnsi="Times New Roman" w:cs="Times New Roman"/>
          <w:sz w:val="24"/>
          <w:szCs w:val="24"/>
        </w:rPr>
        <w:t>.</w:t>
      </w:r>
    </w:p>
    <w:p w:rsidR="00C32445"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eastAsia="Times New Roman" w:hAnsi="Times New Roman" w:cs="Times New Roman"/>
          <w:sz w:val="24"/>
          <w:szCs w:val="24"/>
          <w:lang w:eastAsia="ru-RU"/>
        </w:rPr>
        <w:lastRenderedPageBreak/>
        <w:t>Традиционно туризм в Испании позиционировался преимущественно как культурный, дорогостоящий, для «высоких» социальных слоев</w:t>
      </w:r>
      <w:r w:rsidRPr="007B6DBF">
        <w:rPr>
          <w:rStyle w:val="a5"/>
          <w:rFonts w:ascii="Times New Roman" w:eastAsia="Times New Roman" w:hAnsi="Times New Roman" w:cs="Times New Roman"/>
          <w:sz w:val="24"/>
          <w:szCs w:val="24"/>
          <w:lang w:eastAsia="ru-RU"/>
        </w:rPr>
        <w:footnoteReference w:id="185"/>
      </w:r>
      <w:r w:rsidRPr="007B6DBF">
        <w:rPr>
          <w:rFonts w:ascii="Times New Roman" w:eastAsia="Times New Roman" w:hAnsi="Times New Roman" w:cs="Times New Roman"/>
          <w:sz w:val="24"/>
          <w:szCs w:val="24"/>
          <w:lang w:eastAsia="ru-RU"/>
        </w:rPr>
        <w:t xml:space="preserve">. </w:t>
      </w:r>
      <w:r w:rsidRPr="007B6DBF">
        <w:rPr>
          <w:rFonts w:ascii="Times New Roman" w:hAnsi="Times New Roman" w:cs="Times New Roman"/>
          <w:sz w:val="24"/>
          <w:szCs w:val="24"/>
        </w:rPr>
        <w:t>Возникший в 1960-е годы звонкий лозунг «Другая Испания» (“</w:t>
      </w:r>
      <w:r w:rsidRPr="007B6DBF">
        <w:rPr>
          <w:rFonts w:ascii="Times New Roman" w:hAnsi="Times New Roman" w:cs="Times New Roman"/>
          <w:sz w:val="24"/>
          <w:szCs w:val="24"/>
          <w:shd w:val="clear" w:color="auto" w:fill="FFFFFF"/>
        </w:rPr>
        <w:t>España es diferente”</w:t>
      </w:r>
      <w:r w:rsidRPr="007B6DBF">
        <w:rPr>
          <w:rFonts w:ascii="Times New Roman" w:hAnsi="Times New Roman" w:cs="Times New Roman"/>
          <w:sz w:val="24"/>
          <w:szCs w:val="24"/>
        </w:rPr>
        <w:t xml:space="preserve">) делал акцент на </w:t>
      </w:r>
      <w:r w:rsidR="00D83A21" w:rsidRPr="007B6DBF">
        <w:rPr>
          <w:rFonts w:ascii="Times New Roman" w:hAnsi="Times New Roman" w:cs="Times New Roman"/>
          <w:sz w:val="24"/>
          <w:szCs w:val="24"/>
        </w:rPr>
        <w:t>иных</w:t>
      </w:r>
      <w:r w:rsidRPr="007B6DBF">
        <w:rPr>
          <w:rFonts w:ascii="Times New Roman" w:hAnsi="Times New Roman" w:cs="Times New Roman"/>
          <w:sz w:val="24"/>
          <w:szCs w:val="24"/>
        </w:rPr>
        <w:t xml:space="preserve"> «туристических» ресурсах страны – солнце, пляжах и вечеринках. Так власти хотели привлечь более широкие туристические аудитории и подчеркнуть открытость страны для международного туризма.</w:t>
      </w:r>
    </w:p>
    <w:p w:rsidR="00C32445"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1984 году была запущена кампания под названием «Все под солнцем» (“</w:t>
      </w:r>
      <w:r w:rsidRPr="007B6DBF">
        <w:rPr>
          <w:rFonts w:ascii="Times New Roman" w:hAnsi="Times New Roman" w:cs="Times New Roman"/>
          <w:sz w:val="24"/>
          <w:szCs w:val="24"/>
          <w:shd w:val="clear" w:color="auto" w:fill="FFFFFF"/>
          <w:lang w:val="es-ES"/>
        </w:rPr>
        <w:t>Todo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bajo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el</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sol</w:t>
      </w:r>
      <w:r w:rsidRPr="007B6DBF">
        <w:rPr>
          <w:rFonts w:ascii="Times New Roman" w:hAnsi="Times New Roman" w:cs="Times New Roman"/>
          <w:sz w:val="24"/>
          <w:szCs w:val="24"/>
          <w:shd w:val="clear" w:color="auto" w:fill="FFFFFF"/>
        </w:rPr>
        <w:t>”, 1984-1990 гг.</w:t>
      </w:r>
      <w:r w:rsidR="00D83A21" w:rsidRPr="007B6DBF">
        <w:rPr>
          <w:rFonts w:ascii="Times New Roman" w:hAnsi="Times New Roman" w:cs="Times New Roman"/>
          <w:iCs/>
          <w:sz w:val="24"/>
          <w:szCs w:val="24"/>
        </w:rPr>
        <w:t>)</w:t>
      </w:r>
      <w:r w:rsidRPr="007B6DBF">
        <w:rPr>
          <w:rFonts w:ascii="Times New Roman" w:hAnsi="Times New Roman" w:cs="Times New Roman"/>
          <w:sz w:val="24"/>
          <w:szCs w:val="24"/>
        </w:rPr>
        <w:t xml:space="preserve">, которая стала одной из самых продолжительных и успешных. Она была сильнее диверсифицирована, фокусировалась на солнце, пляжах, гастрономии и культуре страны. В 1983 году </w:t>
      </w:r>
      <w:r w:rsidR="00D83A21" w:rsidRPr="007B6DBF">
        <w:rPr>
          <w:rFonts w:ascii="Times New Roman" w:hAnsi="Times New Roman" w:cs="Times New Roman"/>
          <w:sz w:val="24"/>
          <w:szCs w:val="24"/>
        </w:rPr>
        <w:t xml:space="preserve">был </w:t>
      </w:r>
      <w:r w:rsidRPr="007B6DBF">
        <w:rPr>
          <w:rFonts w:ascii="Times New Roman" w:hAnsi="Times New Roman" w:cs="Times New Roman"/>
          <w:sz w:val="24"/>
          <w:szCs w:val="24"/>
        </w:rPr>
        <w:t>разработан логотип Х. Миро, ставший сердцем национального бренда Исп</w:t>
      </w:r>
      <w:r w:rsidR="00C168CD" w:rsidRPr="007B6DBF">
        <w:rPr>
          <w:rFonts w:ascii="Times New Roman" w:hAnsi="Times New Roman" w:cs="Times New Roman"/>
          <w:sz w:val="24"/>
          <w:szCs w:val="24"/>
        </w:rPr>
        <w:t>ании на несколько десятилетий</w:t>
      </w:r>
      <w:r w:rsidR="006555E7" w:rsidRPr="007B6DBF">
        <w:rPr>
          <w:rFonts w:ascii="Times New Roman" w:hAnsi="Times New Roman" w:cs="Times New Roman"/>
          <w:sz w:val="24"/>
          <w:szCs w:val="24"/>
        </w:rPr>
        <w:t xml:space="preserve"> (см. Приложения, рис. 1)</w:t>
      </w:r>
      <w:r w:rsidR="00C168CD" w:rsidRPr="007B6DBF">
        <w:rPr>
          <w:rFonts w:ascii="Times New Roman" w:hAnsi="Times New Roman" w:cs="Times New Roman"/>
          <w:sz w:val="24"/>
          <w:szCs w:val="24"/>
        </w:rPr>
        <w:t xml:space="preserve">. </w:t>
      </w:r>
      <w:r w:rsidRPr="007B6DBF">
        <w:rPr>
          <w:rFonts w:ascii="Times New Roman" w:hAnsi="Times New Roman" w:cs="Times New Roman"/>
          <w:sz w:val="24"/>
          <w:szCs w:val="24"/>
        </w:rPr>
        <w:t>Этот логотип отр</w:t>
      </w:r>
      <w:r w:rsidR="00D83A21" w:rsidRPr="007B6DBF">
        <w:rPr>
          <w:rFonts w:ascii="Times New Roman" w:hAnsi="Times New Roman" w:cs="Times New Roman"/>
          <w:sz w:val="24"/>
          <w:szCs w:val="24"/>
        </w:rPr>
        <w:t>ажает прошлое и будущее Испании;</w:t>
      </w:r>
      <w:r w:rsidRPr="007B6DBF">
        <w:rPr>
          <w:rFonts w:ascii="Times New Roman" w:hAnsi="Times New Roman" w:cs="Times New Roman"/>
          <w:sz w:val="24"/>
          <w:szCs w:val="24"/>
        </w:rPr>
        <w:t xml:space="preserve"> желтый цвет символизирует солнце, красный - страсть, черный - кольцо быка, зеленый – луга Испании. Вот уже более тридцати лет логотип ассоциирует Испанию во всем мире</w:t>
      </w:r>
      <w:r w:rsidRPr="007B6DBF">
        <w:rPr>
          <w:rStyle w:val="a5"/>
          <w:rFonts w:ascii="Times New Roman" w:hAnsi="Times New Roman" w:cs="Times New Roman"/>
          <w:sz w:val="24"/>
          <w:szCs w:val="24"/>
        </w:rPr>
        <w:footnoteReference w:id="186"/>
      </w:r>
      <w:r w:rsidRPr="007B6DBF">
        <w:rPr>
          <w:rFonts w:ascii="Times New Roman" w:hAnsi="Times New Roman" w:cs="Times New Roman"/>
          <w:sz w:val="24"/>
          <w:szCs w:val="24"/>
        </w:rPr>
        <w:t>.</w:t>
      </w:r>
    </w:p>
    <w:p w:rsidR="00C32445" w:rsidRPr="007B6DBF" w:rsidRDefault="00793070" w:rsidP="00E919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В 1991 году под девизом «</w:t>
      </w:r>
      <w:r w:rsidRPr="007B6DBF">
        <w:rPr>
          <w:rFonts w:ascii="Times New Roman" w:hAnsi="Times New Roman" w:cs="Times New Roman"/>
          <w:sz w:val="24"/>
          <w:szCs w:val="24"/>
        </w:rPr>
        <w:t>Страсть к жизни» (</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Passion</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for</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life</w:t>
      </w:r>
      <w:r w:rsidRPr="007B6DBF">
        <w:rPr>
          <w:rFonts w:ascii="Times New Roman" w:hAnsi="Times New Roman" w:cs="Times New Roman"/>
          <w:sz w:val="24"/>
          <w:szCs w:val="24"/>
          <w:shd w:val="clear" w:color="auto" w:fill="FFFFFF"/>
        </w:rPr>
        <w:t>”, 1991-1994 гг.) Испания начинает продв</w:t>
      </w:r>
      <w:r w:rsidR="008E509F" w:rsidRPr="007B6DBF">
        <w:rPr>
          <w:rFonts w:ascii="Times New Roman" w:hAnsi="Times New Roman" w:cs="Times New Roman"/>
          <w:sz w:val="24"/>
          <w:szCs w:val="24"/>
          <w:shd w:val="clear" w:color="auto" w:fill="FFFFFF"/>
        </w:rPr>
        <w:t>игать все более активный туризм, приуроченный в первую очередь к Олимпийским играм 1992 года.</w:t>
      </w:r>
      <w:r w:rsidRPr="007B6DBF">
        <w:rPr>
          <w:rFonts w:ascii="Times New Roman" w:hAnsi="Times New Roman" w:cs="Times New Roman"/>
          <w:sz w:val="24"/>
          <w:szCs w:val="24"/>
          <w:shd w:val="clear" w:color="auto" w:fill="FFFFFF"/>
        </w:rPr>
        <w:t xml:space="preserve"> Основной идеей было подчеркнуть новый образ жизни и национальный характер испанцев – </w:t>
      </w:r>
      <w:r w:rsidR="00A2570A" w:rsidRPr="007B6DBF">
        <w:rPr>
          <w:rFonts w:ascii="Times New Roman" w:hAnsi="Times New Roman" w:cs="Times New Roman"/>
          <w:sz w:val="24"/>
          <w:szCs w:val="24"/>
          <w:shd w:val="clear" w:color="auto" w:fill="FFFFFF"/>
        </w:rPr>
        <w:t>любовь</w:t>
      </w:r>
      <w:r w:rsidRPr="007B6DBF">
        <w:rPr>
          <w:rFonts w:ascii="Times New Roman" w:hAnsi="Times New Roman" w:cs="Times New Roman"/>
          <w:sz w:val="24"/>
          <w:szCs w:val="24"/>
          <w:shd w:val="clear" w:color="auto" w:fill="FFFFFF"/>
        </w:rPr>
        <w:t xml:space="preserve"> к жизни и эмоциональность, которые местное население транслирует всем гостям. Так Испания утверждается как страна, готова</w:t>
      </w:r>
      <w:r w:rsidR="00A2570A" w:rsidRPr="007B6DBF">
        <w:rPr>
          <w:rFonts w:ascii="Times New Roman" w:hAnsi="Times New Roman" w:cs="Times New Roman"/>
          <w:sz w:val="24"/>
          <w:szCs w:val="24"/>
          <w:shd w:val="clear" w:color="auto" w:fill="FFFFFF"/>
        </w:rPr>
        <w:t>я</w:t>
      </w:r>
      <w:r w:rsidRPr="007B6DBF">
        <w:rPr>
          <w:rFonts w:ascii="Times New Roman" w:hAnsi="Times New Roman" w:cs="Times New Roman"/>
          <w:sz w:val="24"/>
          <w:szCs w:val="24"/>
          <w:shd w:val="clear" w:color="auto" w:fill="FFFFFF"/>
        </w:rPr>
        <w:t xml:space="preserve"> удовлетворить самые разные запросы отдыхающих и предоставить </w:t>
      </w:r>
      <w:r w:rsidR="00154678" w:rsidRPr="007B6DBF">
        <w:rPr>
          <w:rFonts w:ascii="Times New Roman" w:hAnsi="Times New Roman" w:cs="Times New Roman"/>
          <w:sz w:val="24"/>
          <w:szCs w:val="24"/>
          <w:shd w:val="clear" w:color="auto" w:fill="FFFFFF"/>
        </w:rPr>
        <w:t xml:space="preserve">незабываемый эмоциональный опыт, включая </w:t>
      </w:r>
      <w:r w:rsidR="00A2570A" w:rsidRPr="007B6DBF">
        <w:rPr>
          <w:rFonts w:ascii="Times New Roman" w:hAnsi="Times New Roman" w:cs="Times New Roman"/>
          <w:sz w:val="24"/>
          <w:szCs w:val="24"/>
          <w:shd w:val="clear" w:color="auto" w:fill="FFFFFF"/>
        </w:rPr>
        <w:t>проведение</w:t>
      </w:r>
      <w:r w:rsidR="00154678" w:rsidRPr="007B6DBF">
        <w:rPr>
          <w:rFonts w:ascii="Times New Roman" w:hAnsi="Times New Roman" w:cs="Times New Roman"/>
          <w:sz w:val="24"/>
          <w:szCs w:val="24"/>
          <w:shd w:val="clear" w:color="auto" w:fill="FFFFFF"/>
        </w:rPr>
        <w:t xml:space="preserve"> мега-событий.</w:t>
      </w:r>
      <w:r w:rsidR="008E509F" w:rsidRPr="007B6DBF">
        <w:rPr>
          <w:rFonts w:ascii="Times New Roman" w:hAnsi="Times New Roman" w:cs="Times New Roman"/>
          <w:sz w:val="24"/>
          <w:szCs w:val="24"/>
          <w:shd w:val="clear" w:color="auto" w:fill="FFFFFF"/>
        </w:rPr>
        <w:t xml:space="preserve"> Особая значимость данной брендинговой кампании заключалась в том, что она была призвана</w:t>
      </w:r>
      <w:r w:rsidR="00154678" w:rsidRPr="007B6DBF">
        <w:rPr>
          <w:rFonts w:ascii="Times New Roman" w:hAnsi="Times New Roman" w:cs="Times New Roman"/>
          <w:sz w:val="24"/>
          <w:szCs w:val="24"/>
          <w:shd w:val="clear" w:color="auto" w:fill="FFFFFF"/>
        </w:rPr>
        <w:t xml:space="preserve"> представить </w:t>
      </w:r>
      <w:r w:rsidR="0074626F" w:rsidRPr="007B6DBF">
        <w:rPr>
          <w:rFonts w:ascii="Times New Roman" w:hAnsi="Times New Roman" w:cs="Times New Roman"/>
          <w:sz w:val="24"/>
          <w:szCs w:val="24"/>
          <w:shd w:val="clear" w:color="auto" w:fill="FFFFFF"/>
        </w:rPr>
        <w:t xml:space="preserve">обратившему взоры </w:t>
      </w:r>
      <w:r w:rsidR="00A01BF8" w:rsidRPr="007B6DBF">
        <w:rPr>
          <w:rFonts w:ascii="Times New Roman" w:hAnsi="Times New Roman" w:cs="Times New Roman"/>
          <w:sz w:val="24"/>
          <w:szCs w:val="24"/>
          <w:shd w:val="clear" w:color="auto" w:fill="FFFFFF"/>
        </w:rPr>
        <w:t>мировому</w:t>
      </w:r>
      <w:r w:rsidR="0074626F" w:rsidRPr="007B6DBF">
        <w:rPr>
          <w:rFonts w:ascii="Times New Roman" w:hAnsi="Times New Roman" w:cs="Times New Roman"/>
          <w:sz w:val="24"/>
          <w:szCs w:val="24"/>
          <w:shd w:val="clear" w:color="auto" w:fill="FFFFFF"/>
        </w:rPr>
        <w:t xml:space="preserve"> сообществу </w:t>
      </w:r>
      <w:r w:rsidR="00154678" w:rsidRPr="007B6DBF">
        <w:rPr>
          <w:rFonts w:ascii="Times New Roman" w:hAnsi="Times New Roman" w:cs="Times New Roman"/>
          <w:sz w:val="24"/>
          <w:szCs w:val="24"/>
          <w:shd w:val="clear" w:color="auto" w:fill="FFFFFF"/>
        </w:rPr>
        <w:t xml:space="preserve">страну с новой стороны, </w:t>
      </w:r>
      <w:r w:rsidR="0074626F" w:rsidRPr="007B6DBF">
        <w:rPr>
          <w:rFonts w:ascii="Times New Roman" w:hAnsi="Times New Roman" w:cs="Times New Roman"/>
          <w:sz w:val="24"/>
          <w:szCs w:val="24"/>
          <w:shd w:val="clear" w:color="auto" w:fill="FFFFFF"/>
        </w:rPr>
        <w:t xml:space="preserve">вызвать </w:t>
      </w:r>
      <w:r w:rsidR="008E509F" w:rsidRPr="007B6DBF">
        <w:rPr>
          <w:rFonts w:ascii="Times New Roman" w:hAnsi="Times New Roman" w:cs="Times New Roman"/>
          <w:sz w:val="24"/>
          <w:szCs w:val="24"/>
          <w:shd w:val="clear" w:color="auto" w:fill="FFFFFF"/>
        </w:rPr>
        <w:t xml:space="preserve">к </w:t>
      </w:r>
      <w:r w:rsidR="00154678" w:rsidRPr="007B6DBF">
        <w:rPr>
          <w:rFonts w:ascii="Times New Roman" w:hAnsi="Times New Roman" w:cs="Times New Roman"/>
          <w:sz w:val="24"/>
          <w:szCs w:val="24"/>
          <w:shd w:val="clear" w:color="auto" w:fill="FFFFFF"/>
        </w:rPr>
        <w:t>ней</w:t>
      </w:r>
      <w:r w:rsidR="0074626F" w:rsidRPr="007B6DBF">
        <w:rPr>
          <w:rFonts w:ascii="Times New Roman" w:hAnsi="Times New Roman" w:cs="Times New Roman"/>
          <w:sz w:val="24"/>
          <w:szCs w:val="24"/>
          <w:shd w:val="clear" w:color="auto" w:fill="FFFFFF"/>
        </w:rPr>
        <w:t xml:space="preserve"> симпатии</w:t>
      </w:r>
      <w:r w:rsidR="00A01BF8" w:rsidRPr="007B6DBF">
        <w:rPr>
          <w:rFonts w:ascii="Times New Roman" w:hAnsi="Times New Roman" w:cs="Times New Roman"/>
          <w:sz w:val="24"/>
          <w:szCs w:val="24"/>
          <w:shd w:val="clear" w:color="auto" w:fill="FFFFFF"/>
        </w:rPr>
        <w:t xml:space="preserve"> и повысить авторитет на международной арене</w:t>
      </w:r>
      <w:r w:rsidR="00154678" w:rsidRPr="007B6DBF">
        <w:rPr>
          <w:rFonts w:ascii="Times New Roman" w:hAnsi="Times New Roman" w:cs="Times New Roman"/>
          <w:sz w:val="24"/>
          <w:szCs w:val="24"/>
          <w:shd w:val="clear" w:color="auto" w:fill="FFFFFF"/>
        </w:rPr>
        <w:t>.</w:t>
      </w:r>
      <w:r w:rsidR="004A4AAD" w:rsidRPr="007B6DBF">
        <w:rPr>
          <w:rFonts w:ascii="Times New Roman" w:hAnsi="Times New Roman" w:cs="Times New Roman"/>
          <w:sz w:val="24"/>
          <w:szCs w:val="24"/>
          <w:shd w:val="clear" w:color="auto" w:fill="FFFFFF"/>
        </w:rPr>
        <w:t xml:space="preserve"> </w:t>
      </w:r>
    </w:p>
    <w:p w:rsidR="00C168CD"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iCs/>
          <w:sz w:val="24"/>
          <w:szCs w:val="24"/>
        </w:rPr>
        <w:t>Брендинговая кампания «Испания глазами…» (“</w:t>
      </w:r>
      <w:r w:rsidRPr="007B6DBF">
        <w:rPr>
          <w:rFonts w:ascii="Times New Roman" w:hAnsi="Times New Roman" w:cs="Times New Roman"/>
          <w:iCs/>
          <w:sz w:val="24"/>
          <w:szCs w:val="24"/>
          <w:lang w:val="en-US"/>
        </w:rPr>
        <w:t>Spain</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By</w:t>
      </w:r>
      <w:r w:rsidRPr="007B6DBF">
        <w:rPr>
          <w:rFonts w:ascii="Times New Roman" w:hAnsi="Times New Roman" w:cs="Times New Roman"/>
          <w:iCs/>
          <w:sz w:val="24"/>
          <w:szCs w:val="24"/>
        </w:rPr>
        <w:t xml:space="preserve">”, 1995-1997 гг.) </w:t>
      </w:r>
      <w:r w:rsidRPr="007B6DBF">
        <w:rPr>
          <w:rFonts w:ascii="Times New Roman" w:hAnsi="Times New Roman" w:cs="Times New Roman"/>
          <w:sz w:val="24"/>
          <w:szCs w:val="24"/>
        </w:rPr>
        <w:t xml:space="preserve">представляла собой коллекцию фотоснимков известных по всему миру фотографов, отражавших их восприятие Испании. Работы американских мастеров фотографии </w:t>
      </w:r>
      <w:r w:rsidR="0073013C" w:rsidRPr="007B6DBF">
        <w:rPr>
          <w:rFonts w:ascii="Times New Roman" w:hAnsi="Times New Roman" w:cs="Times New Roman"/>
          <w:sz w:val="24"/>
          <w:szCs w:val="24"/>
        </w:rPr>
        <w:br/>
      </w:r>
      <w:r w:rsidRPr="007B6DBF">
        <w:rPr>
          <w:rFonts w:ascii="Times New Roman" w:hAnsi="Times New Roman" w:cs="Times New Roman"/>
          <w:sz w:val="24"/>
          <w:szCs w:val="24"/>
        </w:rPr>
        <w:t>Г. Ритца, Э. Эрвитта, А. Лейбовиц</w:t>
      </w:r>
      <w:r w:rsidR="00C168CD" w:rsidRPr="007B6DBF">
        <w:rPr>
          <w:rFonts w:ascii="Times New Roman" w:hAnsi="Times New Roman" w:cs="Times New Roman"/>
          <w:sz w:val="24"/>
          <w:szCs w:val="24"/>
        </w:rPr>
        <w:t>а</w:t>
      </w:r>
      <w:r w:rsidRPr="007B6DBF">
        <w:rPr>
          <w:rFonts w:ascii="Times New Roman" w:hAnsi="Times New Roman" w:cs="Times New Roman"/>
          <w:sz w:val="24"/>
          <w:szCs w:val="24"/>
        </w:rPr>
        <w:t xml:space="preserve"> позиционировали Испанию как страну с собственным колоритом и стилем, при этом ее многогранный характер как туристического направления</w:t>
      </w:r>
      <w:r w:rsidR="0062151F" w:rsidRPr="007B6DBF">
        <w:rPr>
          <w:rFonts w:ascii="Times New Roman" w:hAnsi="Times New Roman" w:cs="Times New Roman"/>
          <w:sz w:val="24"/>
          <w:szCs w:val="24"/>
        </w:rPr>
        <w:t xml:space="preserve"> </w:t>
      </w:r>
      <w:r w:rsidR="0062151F" w:rsidRPr="007B6DBF">
        <w:rPr>
          <w:rFonts w:ascii="Times New Roman" w:hAnsi="Times New Roman" w:cs="Times New Roman"/>
          <w:sz w:val="24"/>
          <w:szCs w:val="24"/>
        </w:rPr>
        <w:lastRenderedPageBreak/>
        <w:t>(см. Приложения, рис. 2)</w:t>
      </w:r>
      <w:r w:rsidRPr="007B6DBF">
        <w:rPr>
          <w:rFonts w:ascii="Times New Roman" w:hAnsi="Times New Roman" w:cs="Times New Roman"/>
          <w:sz w:val="24"/>
          <w:szCs w:val="24"/>
        </w:rPr>
        <w:t>.</w:t>
      </w:r>
      <w:r w:rsidR="00C168CD" w:rsidRPr="007B6DBF">
        <w:rPr>
          <w:rFonts w:ascii="Times New Roman" w:hAnsi="Times New Roman" w:cs="Times New Roman"/>
          <w:sz w:val="24"/>
          <w:szCs w:val="24"/>
        </w:rPr>
        <w:t xml:space="preserve"> В лице данной кампании мы наблюдаем попытку</w:t>
      </w:r>
      <w:r w:rsidR="008E509F" w:rsidRPr="007B6DBF">
        <w:rPr>
          <w:rFonts w:ascii="Times New Roman" w:hAnsi="Times New Roman" w:cs="Times New Roman"/>
          <w:sz w:val="24"/>
          <w:szCs w:val="24"/>
        </w:rPr>
        <w:t xml:space="preserve"> инкорпорирования культурной составляющей в массовый туризм, демонстрирующей вместе с туристическим потенциалом страны ее современное культурное разнообразие.</w:t>
      </w:r>
    </w:p>
    <w:p w:rsidR="00C168CD"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Кампания «Браво, Испания» (“</w:t>
      </w:r>
      <w:r w:rsidRPr="007B6DBF">
        <w:rPr>
          <w:rFonts w:ascii="Times New Roman" w:hAnsi="Times New Roman" w:cs="Times New Roman"/>
          <w:iCs/>
          <w:sz w:val="24"/>
          <w:szCs w:val="24"/>
          <w:lang w:val="en-US"/>
        </w:rPr>
        <w:t>Bravo</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Spain</w:t>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1998-2001 гг.</w:t>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 xml:space="preserve">ставила целью представить миру современную Испанию, а потому смещала </w:t>
      </w:r>
      <w:r w:rsidRPr="007B6DBF">
        <w:rPr>
          <w:rFonts w:ascii="Times New Roman" w:hAnsi="Times New Roman" w:cs="Times New Roman"/>
          <w:iCs/>
          <w:sz w:val="24"/>
          <w:szCs w:val="24"/>
        </w:rPr>
        <w:t xml:space="preserve">акцент с солнца и пляжей на такие туристические продукты, как культура и гольф. Был придуман новый лозунг, который отличался легкостью произношения </w:t>
      </w:r>
      <w:r w:rsidR="00E022BA" w:rsidRPr="007B6DBF">
        <w:rPr>
          <w:rFonts w:ascii="Times New Roman" w:hAnsi="Times New Roman" w:cs="Times New Roman"/>
          <w:iCs/>
          <w:sz w:val="24"/>
          <w:szCs w:val="24"/>
        </w:rPr>
        <w:t>на всех языках мира, тем самым еще больше расширяя целевую аудиторию.</w:t>
      </w:r>
      <w:r w:rsidRPr="007B6DBF">
        <w:rPr>
          <w:rFonts w:ascii="Times New Roman" w:hAnsi="Times New Roman" w:cs="Times New Roman"/>
          <w:iCs/>
          <w:sz w:val="24"/>
          <w:szCs w:val="24"/>
        </w:rPr>
        <w:t xml:space="preserve"> Активно задействовались </w:t>
      </w:r>
      <w:r w:rsidRPr="007B6DBF">
        <w:rPr>
          <w:rFonts w:ascii="Times New Roman" w:hAnsi="Times New Roman" w:cs="Times New Roman"/>
          <w:sz w:val="24"/>
          <w:szCs w:val="24"/>
        </w:rPr>
        <w:t>телевидение, пресса и печатные постеры</w:t>
      </w:r>
      <w:r w:rsidR="00023335" w:rsidRPr="007B6DBF">
        <w:rPr>
          <w:rFonts w:ascii="Times New Roman" w:hAnsi="Times New Roman" w:cs="Times New Roman"/>
          <w:sz w:val="24"/>
          <w:szCs w:val="24"/>
        </w:rPr>
        <w:t xml:space="preserve"> (см. Приложения, рис. 3)</w:t>
      </w:r>
      <w:r w:rsidRPr="007B6DBF">
        <w:rPr>
          <w:rFonts w:ascii="Times New Roman" w:hAnsi="Times New Roman" w:cs="Times New Roman"/>
          <w:sz w:val="24"/>
          <w:szCs w:val="24"/>
        </w:rPr>
        <w:t xml:space="preserve">. </w:t>
      </w:r>
    </w:p>
    <w:p w:rsidR="00E022BA" w:rsidRPr="007B6DBF" w:rsidRDefault="0073013C"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Особо креативной</w:t>
      </w:r>
      <w:r w:rsidR="00793070" w:rsidRPr="007B6DBF">
        <w:rPr>
          <w:rFonts w:ascii="Times New Roman" w:hAnsi="Times New Roman" w:cs="Times New Roman"/>
          <w:sz w:val="24"/>
          <w:szCs w:val="24"/>
        </w:rPr>
        <w:t xml:space="preserve"> </w:t>
      </w:r>
      <w:r w:rsidRPr="007B6DBF">
        <w:rPr>
          <w:rFonts w:ascii="Times New Roman" w:hAnsi="Times New Roman" w:cs="Times New Roman"/>
          <w:sz w:val="24"/>
          <w:szCs w:val="24"/>
        </w:rPr>
        <w:t>можно считать брендинговую кампанию</w:t>
      </w:r>
      <w:r w:rsidR="00793070" w:rsidRPr="007B6DBF">
        <w:rPr>
          <w:rFonts w:ascii="Times New Roman" w:hAnsi="Times New Roman" w:cs="Times New Roman"/>
          <w:sz w:val="24"/>
          <w:szCs w:val="24"/>
        </w:rPr>
        <w:t xml:space="preserve"> под названием «Испания оставляет след» (“</w:t>
      </w:r>
      <w:r w:rsidR="00793070" w:rsidRPr="007B6DBF">
        <w:rPr>
          <w:rFonts w:ascii="Times New Roman" w:hAnsi="Times New Roman" w:cs="Times New Roman"/>
          <w:iCs/>
          <w:sz w:val="24"/>
          <w:szCs w:val="24"/>
          <w:lang w:val="en-US"/>
        </w:rPr>
        <w:t>Spain</w:t>
      </w:r>
      <w:r w:rsidR="00793070" w:rsidRPr="007B6DBF">
        <w:rPr>
          <w:rFonts w:ascii="Times New Roman" w:hAnsi="Times New Roman" w:cs="Times New Roman"/>
          <w:iCs/>
          <w:sz w:val="24"/>
          <w:szCs w:val="24"/>
        </w:rPr>
        <w:t xml:space="preserve"> </w:t>
      </w:r>
      <w:r w:rsidR="00793070" w:rsidRPr="007B6DBF">
        <w:rPr>
          <w:rFonts w:ascii="Times New Roman" w:hAnsi="Times New Roman" w:cs="Times New Roman"/>
          <w:iCs/>
          <w:sz w:val="24"/>
          <w:szCs w:val="24"/>
          <w:lang w:val="en-US"/>
        </w:rPr>
        <w:t>Marks</w:t>
      </w:r>
      <w:r w:rsidR="00793070" w:rsidRPr="007B6DBF">
        <w:rPr>
          <w:rFonts w:ascii="Times New Roman" w:hAnsi="Times New Roman" w:cs="Times New Roman"/>
          <w:iCs/>
          <w:sz w:val="24"/>
          <w:szCs w:val="24"/>
        </w:rPr>
        <w:t>”,</w:t>
      </w:r>
      <w:r w:rsidR="00793070" w:rsidRPr="007B6DBF">
        <w:rPr>
          <w:rFonts w:ascii="Times New Roman" w:hAnsi="Times New Roman" w:cs="Times New Roman"/>
          <w:i/>
          <w:iCs/>
          <w:sz w:val="24"/>
          <w:szCs w:val="24"/>
        </w:rPr>
        <w:t xml:space="preserve"> </w:t>
      </w:r>
      <w:r w:rsidR="00793070" w:rsidRPr="007B6DBF">
        <w:rPr>
          <w:rFonts w:ascii="Times New Roman" w:hAnsi="Times New Roman" w:cs="Times New Roman"/>
          <w:sz w:val="24"/>
          <w:szCs w:val="24"/>
        </w:rPr>
        <w:t>2002-2003 гг.). Ее сугубо концептуальные черно-белые изображения с красным слоганом визуально отражали испанское разнообразие</w:t>
      </w:r>
      <w:r w:rsidR="00734583" w:rsidRPr="007B6DBF">
        <w:rPr>
          <w:rFonts w:ascii="Times New Roman" w:hAnsi="Times New Roman" w:cs="Times New Roman"/>
          <w:sz w:val="24"/>
          <w:szCs w:val="24"/>
        </w:rPr>
        <w:t xml:space="preserve"> (см. Приложения, рис. 4)</w:t>
      </w:r>
      <w:r w:rsidR="00793070" w:rsidRPr="007B6DBF">
        <w:rPr>
          <w:rFonts w:ascii="Times New Roman" w:hAnsi="Times New Roman" w:cs="Times New Roman"/>
          <w:sz w:val="24"/>
          <w:szCs w:val="24"/>
        </w:rPr>
        <w:t xml:space="preserve">. Философия стратегии заключалась в том, что Испания «оставит свой отпечаток» на каждом госте и заставит вернуться еще раз. В прочем, эта страна действительно </w:t>
      </w:r>
      <w:r w:rsidR="00AC56A7" w:rsidRPr="007B6DBF">
        <w:rPr>
          <w:rFonts w:ascii="Times New Roman" w:hAnsi="Times New Roman" w:cs="Times New Roman"/>
          <w:sz w:val="24"/>
          <w:szCs w:val="24"/>
        </w:rPr>
        <w:t>увлекает («</w:t>
      </w:r>
      <w:r w:rsidR="00AC56A7" w:rsidRPr="007B6DBF">
        <w:rPr>
          <w:rFonts w:ascii="Times New Roman" w:hAnsi="Times New Roman" w:cs="Times New Roman"/>
          <w:sz w:val="24"/>
          <w:szCs w:val="24"/>
          <w:lang w:val="es-ES"/>
        </w:rPr>
        <w:t>Spain</w:t>
      </w:r>
      <w:r w:rsidR="00AC56A7" w:rsidRPr="007B6DBF">
        <w:rPr>
          <w:rFonts w:ascii="Times New Roman" w:hAnsi="Times New Roman" w:cs="Times New Roman"/>
          <w:sz w:val="24"/>
          <w:szCs w:val="24"/>
        </w:rPr>
        <w:t xml:space="preserve"> </w:t>
      </w:r>
      <w:r w:rsidR="00AC56A7" w:rsidRPr="007B6DBF">
        <w:rPr>
          <w:rFonts w:ascii="Times New Roman" w:hAnsi="Times New Roman" w:cs="Times New Roman"/>
          <w:sz w:val="24"/>
          <w:szCs w:val="24"/>
          <w:lang w:val="es-ES"/>
        </w:rPr>
        <w:t>addicts</w:t>
      </w:r>
      <w:r w:rsidR="00AC56A7" w:rsidRPr="007B6DBF">
        <w:rPr>
          <w:rFonts w:ascii="Times New Roman" w:hAnsi="Times New Roman" w:cs="Times New Roman"/>
          <w:sz w:val="24"/>
          <w:szCs w:val="24"/>
        </w:rPr>
        <w:t xml:space="preserve">»): </w:t>
      </w:r>
      <w:r w:rsidR="0065478E" w:rsidRPr="007B6DBF">
        <w:rPr>
          <w:rFonts w:ascii="Times New Roman" w:hAnsi="Times New Roman" w:cs="Times New Roman"/>
          <w:sz w:val="24"/>
          <w:szCs w:val="24"/>
        </w:rPr>
        <w:t xml:space="preserve">она </w:t>
      </w:r>
      <w:r w:rsidR="00793070" w:rsidRPr="007B6DBF">
        <w:rPr>
          <w:rFonts w:ascii="Times New Roman" w:hAnsi="Times New Roman" w:cs="Times New Roman"/>
          <w:sz w:val="24"/>
          <w:szCs w:val="24"/>
        </w:rPr>
        <w:t>находится на первом м</w:t>
      </w:r>
      <w:r w:rsidR="0065478E" w:rsidRPr="007B6DBF">
        <w:rPr>
          <w:rFonts w:ascii="Times New Roman" w:hAnsi="Times New Roman" w:cs="Times New Roman"/>
          <w:sz w:val="24"/>
          <w:szCs w:val="24"/>
        </w:rPr>
        <w:t>есте по числу повторных въездов</w:t>
      </w:r>
      <w:r w:rsidR="00793070" w:rsidRPr="007B6DBF">
        <w:rPr>
          <w:rFonts w:ascii="Times New Roman" w:hAnsi="Times New Roman" w:cs="Times New Roman"/>
          <w:sz w:val="24"/>
          <w:szCs w:val="24"/>
        </w:rPr>
        <w:t xml:space="preserve"> </w:t>
      </w:r>
      <w:r w:rsidR="0065478E" w:rsidRPr="007B6DBF">
        <w:rPr>
          <w:rFonts w:ascii="Times New Roman" w:hAnsi="Times New Roman" w:cs="Times New Roman"/>
          <w:sz w:val="24"/>
          <w:szCs w:val="24"/>
        </w:rPr>
        <w:t>(</w:t>
      </w:r>
      <w:r w:rsidR="00793070" w:rsidRPr="007B6DBF">
        <w:rPr>
          <w:rFonts w:ascii="Times New Roman" w:hAnsi="Times New Roman" w:cs="Times New Roman"/>
          <w:sz w:val="24"/>
          <w:szCs w:val="24"/>
        </w:rPr>
        <w:t xml:space="preserve">из 53 млн. посетителей 85% приезжают в страну </w:t>
      </w:r>
      <w:r w:rsidRPr="007B6DBF">
        <w:rPr>
          <w:rFonts w:ascii="Times New Roman" w:hAnsi="Times New Roman" w:cs="Times New Roman"/>
          <w:sz w:val="24"/>
          <w:szCs w:val="24"/>
        </w:rPr>
        <w:t>во второй раз</w:t>
      </w:r>
      <w:r w:rsidR="0065478E" w:rsidRPr="007B6DBF">
        <w:rPr>
          <w:rFonts w:ascii="Times New Roman" w:hAnsi="Times New Roman" w:cs="Times New Roman"/>
          <w:sz w:val="24"/>
          <w:szCs w:val="24"/>
        </w:rPr>
        <w:t>)</w:t>
      </w:r>
      <w:r w:rsidR="00793070" w:rsidRPr="007B6DBF">
        <w:rPr>
          <w:rStyle w:val="a5"/>
          <w:rFonts w:ascii="Times New Roman" w:hAnsi="Times New Roman" w:cs="Times New Roman"/>
          <w:sz w:val="24"/>
          <w:szCs w:val="24"/>
        </w:rPr>
        <w:footnoteReference w:id="187"/>
      </w:r>
      <w:r w:rsidR="00AC56A7" w:rsidRPr="007B6DBF">
        <w:rPr>
          <w:rFonts w:ascii="Times New Roman" w:hAnsi="Times New Roman" w:cs="Times New Roman"/>
          <w:sz w:val="24"/>
          <w:szCs w:val="24"/>
        </w:rPr>
        <w:t>.</w:t>
      </w:r>
    </w:p>
    <w:p w:rsidR="00E022BA" w:rsidRPr="007B6DBF" w:rsidRDefault="00793070" w:rsidP="00E91906">
      <w:pPr>
        <w:spacing w:after="0" w:line="360" w:lineRule="auto"/>
        <w:ind w:firstLine="709"/>
        <w:jc w:val="both"/>
        <w:rPr>
          <w:rFonts w:ascii="Times New Roman" w:hAnsi="Times New Roman" w:cs="Times New Roman"/>
          <w:iCs/>
          <w:sz w:val="24"/>
          <w:szCs w:val="24"/>
        </w:rPr>
      </w:pPr>
      <w:r w:rsidRPr="007B6DBF">
        <w:rPr>
          <w:rFonts w:ascii="Times New Roman" w:hAnsi="Times New Roman" w:cs="Times New Roman"/>
          <w:sz w:val="24"/>
          <w:szCs w:val="24"/>
        </w:rPr>
        <w:t>Достаточно консервативной оказалась кампания «Улыбнись! Ты в Испании» (“</w:t>
      </w:r>
      <w:r w:rsidRPr="007B6DBF">
        <w:rPr>
          <w:rFonts w:ascii="Times New Roman" w:hAnsi="Times New Roman" w:cs="Times New Roman"/>
          <w:iCs/>
          <w:sz w:val="24"/>
          <w:szCs w:val="24"/>
          <w:lang w:val="en-US"/>
        </w:rPr>
        <w:t>Smile</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You</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are</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in</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Spain</w:t>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2004-2009 гг.</w:t>
      </w:r>
      <w:r w:rsidRPr="007B6DBF">
        <w:rPr>
          <w:rFonts w:ascii="Times New Roman" w:hAnsi="Times New Roman" w:cs="Times New Roman"/>
          <w:iCs/>
          <w:sz w:val="24"/>
          <w:szCs w:val="24"/>
        </w:rPr>
        <w:t xml:space="preserve">), </w:t>
      </w:r>
      <w:r w:rsidRPr="007B6DBF">
        <w:rPr>
          <w:rFonts w:ascii="Times New Roman" w:hAnsi="Times New Roman" w:cs="Times New Roman"/>
          <w:sz w:val="24"/>
          <w:szCs w:val="24"/>
        </w:rPr>
        <w:t xml:space="preserve">совпавшая по времени с экономическим кризисом. </w:t>
      </w:r>
      <w:r w:rsidRPr="007B6DBF">
        <w:rPr>
          <w:rFonts w:ascii="Times New Roman" w:hAnsi="Times New Roman" w:cs="Times New Roman"/>
          <w:iCs/>
          <w:sz w:val="24"/>
          <w:szCs w:val="24"/>
        </w:rPr>
        <w:t>С целью привлечь как можно больше туристов, власти продвигали идею счастья и приятных ощущений, которые получает каждый, находясь в Испании</w:t>
      </w:r>
      <w:r w:rsidR="004110EC" w:rsidRPr="007B6DBF">
        <w:rPr>
          <w:rFonts w:ascii="Times New Roman" w:hAnsi="Times New Roman" w:cs="Times New Roman"/>
          <w:iCs/>
          <w:sz w:val="24"/>
          <w:szCs w:val="24"/>
        </w:rPr>
        <w:t xml:space="preserve"> (см. Приложения, рис. 5)</w:t>
      </w:r>
      <w:r w:rsidRPr="007B6DBF">
        <w:rPr>
          <w:rFonts w:ascii="Times New Roman" w:hAnsi="Times New Roman" w:cs="Times New Roman"/>
          <w:iCs/>
          <w:sz w:val="24"/>
          <w:szCs w:val="24"/>
        </w:rPr>
        <w:t xml:space="preserve">. Кроме того, </w:t>
      </w:r>
      <w:r w:rsidRPr="007B6DBF">
        <w:rPr>
          <w:rFonts w:ascii="Times New Roman" w:hAnsi="Times New Roman" w:cs="Times New Roman"/>
          <w:sz w:val="24"/>
          <w:szCs w:val="24"/>
        </w:rPr>
        <w:t xml:space="preserve">на новую брендинговую компанию возлагалась задача </w:t>
      </w:r>
      <w:r w:rsidRPr="007B6DBF">
        <w:rPr>
          <w:rFonts w:ascii="Times New Roman" w:hAnsi="Times New Roman" w:cs="Times New Roman"/>
          <w:iCs/>
          <w:sz w:val="24"/>
          <w:szCs w:val="24"/>
        </w:rPr>
        <w:t>консолидации испанского общества в непростое время, сглаживание серьезных внутренних экономических проблем.</w:t>
      </w:r>
      <w:r w:rsidR="00E022BA" w:rsidRPr="007B6DBF">
        <w:rPr>
          <w:rFonts w:ascii="Times New Roman" w:hAnsi="Times New Roman" w:cs="Times New Roman"/>
          <w:iCs/>
          <w:sz w:val="24"/>
          <w:szCs w:val="24"/>
        </w:rPr>
        <w:t xml:space="preserve"> Таким образом, брендинговая кампания “Smile! You are in Spain” своей целевой аудиторией, в силу объективной необходимости, объявляла равно внутреннюю и внешнюю аудитории.</w:t>
      </w:r>
    </w:p>
    <w:p w:rsidR="00793070" w:rsidRPr="007B6DBF" w:rsidRDefault="00793070" w:rsidP="00E919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iCs/>
          <w:sz w:val="24"/>
          <w:szCs w:val="24"/>
        </w:rPr>
        <w:t xml:space="preserve">Параллельно </w:t>
      </w:r>
      <w:r w:rsidRPr="007B6DBF">
        <w:rPr>
          <w:rFonts w:ascii="Times New Roman" w:hAnsi="Times New Roman" w:cs="Times New Roman"/>
          <w:sz w:val="24"/>
          <w:szCs w:val="24"/>
        </w:rPr>
        <w:t xml:space="preserve">в 2008 году была запущена </w:t>
      </w:r>
      <w:r w:rsidRPr="007B6DBF">
        <w:rPr>
          <w:rFonts w:ascii="Times New Roman" w:hAnsi="Times New Roman" w:cs="Times New Roman"/>
          <w:iCs/>
          <w:sz w:val="24"/>
          <w:szCs w:val="24"/>
        </w:rPr>
        <w:t>трехмесячная кампания «Испания. 25 лет под солнцем» (“</w:t>
      </w:r>
      <w:r w:rsidRPr="007B6DBF">
        <w:rPr>
          <w:rFonts w:ascii="Times New Roman" w:hAnsi="Times New Roman" w:cs="Times New Roman"/>
          <w:iCs/>
          <w:sz w:val="24"/>
          <w:szCs w:val="24"/>
          <w:lang w:val="en-US"/>
        </w:rPr>
        <w:t>Spain</w:t>
      </w:r>
      <w:r w:rsidRPr="007B6DBF">
        <w:rPr>
          <w:rFonts w:ascii="Times New Roman" w:hAnsi="Times New Roman" w:cs="Times New Roman"/>
          <w:iCs/>
          <w:sz w:val="24"/>
          <w:szCs w:val="24"/>
        </w:rPr>
        <w:t xml:space="preserve">. 25 </w:t>
      </w:r>
      <w:r w:rsidRPr="007B6DBF">
        <w:rPr>
          <w:rFonts w:ascii="Times New Roman" w:hAnsi="Times New Roman" w:cs="Times New Roman"/>
          <w:iCs/>
          <w:sz w:val="24"/>
          <w:szCs w:val="24"/>
          <w:lang w:val="en-US"/>
        </w:rPr>
        <w:t>years</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beyond</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the</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sun</w:t>
      </w:r>
      <w:r w:rsidRPr="007B6DBF">
        <w:rPr>
          <w:rFonts w:ascii="Times New Roman" w:hAnsi="Times New Roman" w:cs="Times New Roman"/>
          <w:iCs/>
          <w:sz w:val="24"/>
          <w:szCs w:val="24"/>
        </w:rPr>
        <w:t>”, 2008</w:t>
      </w:r>
      <w:r w:rsidR="00E022BA" w:rsidRPr="007B6DBF">
        <w:rPr>
          <w:rFonts w:ascii="Times New Roman" w:hAnsi="Times New Roman" w:cs="Times New Roman"/>
          <w:iCs/>
          <w:sz w:val="24"/>
          <w:szCs w:val="24"/>
        </w:rPr>
        <w:t xml:space="preserve"> г.</w:t>
      </w:r>
      <w:r w:rsidR="0073013C" w:rsidRPr="007B6DBF">
        <w:rPr>
          <w:rFonts w:ascii="Times New Roman" w:hAnsi="Times New Roman" w:cs="Times New Roman"/>
          <w:iCs/>
          <w:sz w:val="24"/>
          <w:szCs w:val="24"/>
        </w:rPr>
        <w:t>). Она посвящалась 25-е</w:t>
      </w:r>
      <w:r w:rsidRPr="007B6DBF">
        <w:rPr>
          <w:rFonts w:ascii="Times New Roman" w:hAnsi="Times New Roman" w:cs="Times New Roman"/>
          <w:iCs/>
          <w:sz w:val="24"/>
          <w:szCs w:val="24"/>
        </w:rPr>
        <w:t>й годовщине известного логотипа Х. Миро и укрепляла новый «комплексный» имидж: Испания - это не только пляжи и жаркий климат, но и гастрономия, культура, современная архитектура, шопинг</w:t>
      </w:r>
      <w:r w:rsidR="00DB7EB0" w:rsidRPr="007B6DBF">
        <w:rPr>
          <w:rFonts w:ascii="Times New Roman" w:hAnsi="Times New Roman" w:cs="Times New Roman"/>
          <w:iCs/>
          <w:sz w:val="24"/>
          <w:szCs w:val="24"/>
        </w:rPr>
        <w:t xml:space="preserve"> (см. Приложения, рис. 6)</w:t>
      </w:r>
      <w:r w:rsidRPr="007B6DBF">
        <w:rPr>
          <w:rFonts w:ascii="Times New Roman" w:hAnsi="Times New Roman" w:cs="Times New Roman"/>
          <w:iCs/>
          <w:sz w:val="24"/>
          <w:szCs w:val="24"/>
        </w:rPr>
        <w:t>.</w:t>
      </w:r>
    </w:p>
    <w:p w:rsidR="00E022BA" w:rsidRPr="007B6DBF" w:rsidRDefault="00E022BA" w:rsidP="00E91906">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lastRenderedPageBreak/>
        <w:t xml:space="preserve">Отметим, что кампании 1991 – 2008 годов заложили основы брендинговой стратегии </w:t>
      </w:r>
      <w:r w:rsidR="00FC000F" w:rsidRPr="007B6DBF">
        <w:rPr>
          <w:rFonts w:ascii="Times New Roman" w:hAnsi="Times New Roman" w:cs="Times New Roman"/>
          <w:sz w:val="24"/>
          <w:szCs w:val="24"/>
          <w:shd w:val="clear" w:color="auto" w:fill="FFFFFF"/>
        </w:rPr>
        <w:t>«новой»</w:t>
      </w:r>
      <w:r w:rsidR="002C07EF"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rPr>
        <w:t>Испании и позволили ей существенно изменить свой имидж.</w:t>
      </w:r>
      <w:r w:rsidR="002C07EF" w:rsidRPr="007B6DBF">
        <w:rPr>
          <w:rFonts w:ascii="Times New Roman" w:hAnsi="Times New Roman" w:cs="Times New Roman"/>
          <w:sz w:val="24"/>
          <w:szCs w:val="24"/>
          <w:shd w:val="clear" w:color="auto" w:fill="FFFFFF"/>
        </w:rPr>
        <w:t xml:space="preserve"> Зая</w:t>
      </w:r>
      <w:r w:rsidR="00AE65E3" w:rsidRPr="007B6DBF">
        <w:rPr>
          <w:rFonts w:ascii="Times New Roman" w:hAnsi="Times New Roman" w:cs="Times New Roman"/>
          <w:sz w:val="24"/>
          <w:szCs w:val="24"/>
          <w:shd w:val="clear" w:color="auto" w:fill="FFFFFF"/>
        </w:rPr>
        <w:t xml:space="preserve">вление о себе </w:t>
      </w:r>
      <w:r w:rsidR="002C07EF" w:rsidRPr="007B6DBF">
        <w:rPr>
          <w:rFonts w:ascii="Times New Roman" w:hAnsi="Times New Roman" w:cs="Times New Roman"/>
          <w:sz w:val="24"/>
          <w:szCs w:val="24"/>
          <w:shd w:val="clear" w:color="auto" w:fill="FFFFFF"/>
        </w:rPr>
        <w:t xml:space="preserve">как современной стране требовало демонстрации отличительных особенностей в первую очередь внешней аудитории. </w:t>
      </w:r>
      <w:r w:rsidR="00AE65E3" w:rsidRPr="007B6DBF">
        <w:rPr>
          <w:rFonts w:ascii="Times New Roman" w:hAnsi="Times New Roman" w:cs="Times New Roman"/>
          <w:sz w:val="24"/>
          <w:szCs w:val="24"/>
          <w:shd w:val="clear" w:color="auto" w:fill="FFFFFF"/>
        </w:rPr>
        <w:t>Достигнув ощутимого эффекта, бренд Испании оказался перед необходимостью корректировки, на которое немалое влияние оказали назревавшие экономические проблемы. Так наметилось</w:t>
      </w:r>
      <w:r w:rsidR="002C07EF" w:rsidRPr="007B6DBF">
        <w:rPr>
          <w:rFonts w:ascii="Times New Roman" w:hAnsi="Times New Roman" w:cs="Times New Roman"/>
          <w:sz w:val="24"/>
          <w:szCs w:val="24"/>
          <w:shd w:val="clear" w:color="auto" w:fill="FFFFFF"/>
        </w:rPr>
        <w:t xml:space="preserve"> смещение фокуса на потребности местного населения, </w:t>
      </w:r>
      <w:r w:rsidR="00AE65E3" w:rsidRPr="007B6DBF">
        <w:rPr>
          <w:rFonts w:ascii="Times New Roman" w:hAnsi="Times New Roman" w:cs="Times New Roman"/>
          <w:sz w:val="24"/>
          <w:szCs w:val="24"/>
          <w:shd w:val="clear" w:color="auto" w:fill="FFFFFF"/>
        </w:rPr>
        <w:t>чье</w:t>
      </w:r>
      <w:r w:rsidR="002C07EF" w:rsidRPr="007B6DBF">
        <w:rPr>
          <w:rFonts w:ascii="Times New Roman" w:hAnsi="Times New Roman" w:cs="Times New Roman"/>
          <w:sz w:val="24"/>
          <w:szCs w:val="24"/>
          <w:shd w:val="clear" w:color="auto" w:fill="FFFFFF"/>
        </w:rPr>
        <w:t xml:space="preserve"> благосостояние </w:t>
      </w:r>
      <w:r w:rsidR="00AE65E3" w:rsidRPr="007B6DBF">
        <w:rPr>
          <w:rFonts w:ascii="Times New Roman" w:hAnsi="Times New Roman" w:cs="Times New Roman"/>
          <w:sz w:val="24"/>
          <w:szCs w:val="24"/>
          <w:shd w:val="clear" w:color="auto" w:fill="FFFFFF"/>
        </w:rPr>
        <w:t>будет объявлено</w:t>
      </w:r>
      <w:r w:rsidR="002C07EF" w:rsidRPr="007B6DBF">
        <w:rPr>
          <w:rFonts w:ascii="Times New Roman" w:hAnsi="Times New Roman" w:cs="Times New Roman"/>
          <w:sz w:val="24"/>
          <w:szCs w:val="24"/>
          <w:shd w:val="clear" w:color="auto" w:fill="FFFFFF"/>
        </w:rPr>
        <w:t xml:space="preserve"> </w:t>
      </w:r>
      <w:r w:rsidR="00AE65E3" w:rsidRPr="007B6DBF">
        <w:rPr>
          <w:rFonts w:ascii="Times New Roman" w:hAnsi="Times New Roman" w:cs="Times New Roman"/>
          <w:sz w:val="24"/>
          <w:szCs w:val="24"/>
          <w:shd w:val="clear" w:color="auto" w:fill="FFFFFF"/>
        </w:rPr>
        <w:t xml:space="preserve">главным </w:t>
      </w:r>
      <w:r w:rsidR="002C07EF" w:rsidRPr="007B6DBF">
        <w:rPr>
          <w:rFonts w:ascii="Times New Roman" w:hAnsi="Times New Roman" w:cs="Times New Roman"/>
          <w:sz w:val="24"/>
          <w:szCs w:val="24"/>
          <w:shd w:val="clear" w:color="auto" w:fill="FFFFFF"/>
        </w:rPr>
        <w:t xml:space="preserve">приоритетом </w:t>
      </w:r>
      <w:r w:rsidR="00AE65E3" w:rsidRPr="007B6DBF">
        <w:rPr>
          <w:rFonts w:ascii="Times New Roman" w:hAnsi="Times New Roman" w:cs="Times New Roman"/>
          <w:sz w:val="24"/>
          <w:szCs w:val="24"/>
          <w:shd w:val="clear" w:color="auto" w:fill="FFFFFF"/>
        </w:rPr>
        <w:t>дальнейшей государственной</w:t>
      </w:r>
      <w:r w:rsidR="002C07EF" w:rsidRPr="007B6DBF">
        <w:rPr>
          <w:rFonts w:ascii="Times New Roman" w:hAnsi="Times New Roman" w:cs="Times New Roman"/>
          <w:sz w:val="24"/>
          <w:szCs w:val="24"/>
          <w:shd w:val="clear" w:color="auto" w:fill="FFFFFF"/>
        </w:rPr>
        <w:t xml:space="preserve"> политики Испании.</w:t>
      </w:r>
    </w:p>
    <w:p w:rsidR="002C07EF" w:rsidRPr="007B6DBF" w:rsidRDefault="00AE65E3" w:rsidP="00AE65E3">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В</w:t>
      </w:r>
      <w:r w:rsidR="00793070" w:rsidRPr="007B6DBF">
        <w:rPr>
          <w:rFonts w:ascii="Times New Roman" w:hAnsi="Times New Roman" w:cs="Times New Roman"/>
          <w:sz w:val="24"/>
          <w:szCs w:val="24"/>
          <w:shd w:val="clear" w:color="auto" w:fill="FFFFFF"/>
        </w:rPr>
        <w:t xml:space="preserve">следствие финансового кризиса в мире в 2008 году возникла необходимость запуска новой брендинговой кампании. Исследования имиджа Испании в 2009 году показали, что по всей Европе страна ассоциируется с пляжным отдыхом. Более того, позиции Испании в развивающихся странах были слабыми, особенно в Азии. Требовалось пересмотреть позиционирование Испании, </w:t>
      </w:r>
      <w:r w:rsidR="008B524A" w:rsidRPr="007B6DBF">
        <w:rPr>
          <w:rFonts w:ascii="Times New Roman" w:hAnsi="Times New Roman" w:cs="Times New Roman"/>
          <w:sz w:val="24"/>
          <w:szCs w:val="24"/>
          <w:shd w:val="clear" w:color="auto" w:fill="FFFFFF"/>
        </w:rPr>
        <w:t>сфокусироваться на демонстрации разнообразия</w:t>
      </w:r>
      <w:r w:rsidR="00793070" w:rsidRPr="007B6DBF">
        <w:rPr>
          <w:rFonts w:ascii="Times New Roman" w:hAnsi="Times New Roman" w:cs="Times New Roman"/>
          <w:sz w:val="24"/>
          <w:szCs w:val="24"/>
          <w:shd w:val="clear" w:color="auto" w:fill="FFFFFF"/>
        </w:rPr>
        <w:t xml:space="preserve"> испанского турпродукта. </w:t>
      </w:r>
      <w:r w:rsidR="00793070" w:rsidRPr="007B6DBF">
        <w:rPr>
          <w:rFonts w:ascii="Times New Roman" w:hAnsi="Times New Roman" w:cs="Times New Roman"/>
          <w:sz w:val="24"/>
          <w:szCs w:val="24"/>
        </w:rPr>
        <w:t xml:space="preserve">Запущенная в 2010 году кампания с громким лозунгом «Мне нужна Испания» </w:t>
      </w:r>
      <w:r w:rsidR="00793070" w:rsidRPr="007B6DBF">
        <w:rPr>
          <w:rFonts w:ascii="Times New Roman" w:eastAsia="Times New Roman" w:hAnsi="Times New Roman" w:cs="Times New Roman"/>
          <w:sz w:val="24"/>
          <w:szCs w:val="24"/>
          <w:lang w:eastAsia="ru-RU"/>
        </w:rPr>
        <w:t>(“</w:t>
      </w:r>
      <w:r w:rsidR="00793070" w:rsidRPr="007B6DBF">
        <w:rPr>
          <w:rFonts w:ascii="Times New Roman" w:eastAsia="Times New Roman" w:hAnsi="Times New Roman" w:cs="Times New Roman"/>
          <w:sz w:val="24"/>
          <w:szCs w:val="24"/>
          <w:lang w:val="es-ES" w:eastAsia="ru-RU"/>
        </w:rPr>
        <w:t>Necesito</w:t>
      </w:r>
      <w:r w:rsidR="00793070" w:rsidRPr="007B6DBF">
        <w:rPr>
          <w:rFonts w:ascii="Times New Roman" w:eastAsia="Times New Roman" w:hAnsi="Times New Roman" w:cs="Times New Roman"/>
          <w:sz w:val="24"/>
          <w:szCs w:val="24"/>
          <w:lang w:eastAsia="ru-RU"/>
        </w:rPr>
        <w:t xml:space="preserve"> </w:t>
      </w:r>
      <w:r w:rsidR="00793070" w:rsidRPr="007B6DBF">
        <w:rPr>
          <w:rFonts w:ascii="Times New Roman" w:eastAsia="Times New Roman" w:hAnsi="Times New Roman" w:cs="Times New Roman"/>
          <w:sz w:val="24"/>
          <w:szCs w:val="24"/>
          <w:lang w:val="es-ES" w:eastAsia="ru-RU"/>
        </w:rPr>
        <w:t>Espa</w:t>
      </w:r>
      <w:r w:rsidR="00793070" w:rsidRPr="007B6DBF">
        <w:rPr>
          <w:rFonts w:ascii="Times New Roman" w:eastAsia="Times New Roman" w:hAnsi="Times New Roman" w:cs="Times New Roman"/>
          <w:sz w:val="24"/>
          <w:szCs w:val="24"/>
          <w:lang w:eastAsia="ru-RU"/>
        </w:rPr>
        <w:t>ñ</w:t>
      </w:r>
      <w:r w:rsidR="00793070" w:rsidRPr="007B6DBF">
        <w:rPr>
          <w:rFonts w:ascii="Times New Roman" w:eastAsia="Times New Roman" w:hAnsi="Times New Roman" w:cs="Times New Roman"/>
          <w:sz w:val="24"/>
          <w:szCs w:val="24"/>
          <w:lang w:val="es-ES" w:eastAsia="ru-RU"/>
        </w:rPr>
        <w:t>a</w:t>
      </w:r>
      <w:r w:rsidR="00793070" w:rsidRPr="007B6DBF">
        <w:rPr>
          <w:rFonts w:ascii="Times New Roman" w:eastAsia="Times New Roman" w:hAnsi="Times New Roman" w:cs="Times New Roman"/>
          <w:sz w:val="24"/>
          <w:szCs w:val="24"/>
          <w:lang w:eastAsia="ru-RU"/>
        </w:rPr>
        <w:t>”</w:t>
      </w:r>
      <w:r w:rsidR="00793070" w:rsidRPr="007B6DBF">
        <w:rPr>
          <w:rFonts w:ascii="Times New Roman" w:hAnsi="Times New Roman" w:cs="Times New Roman"/>
          <w:iCs/>
          <w:sz w:val="24"/>
          <w:szCs w:val="24"/>
        </w:rPr>
        <w:t>) объявила своей целью представить весь спектр туристических направлений в Испании через изображения. «Лицами» нового бренда стали звезда испанского кино Х. Медем, шеф-повар Ф. Адрия, футболист Х. Пулидо и другие известные личности. Кампания впервые использовала специально созданные для азиатской</w:t>
      </w:r>
      <w:r w:rsidR="00AC56A7" w:rsidRPr="007B6DBF">
        <w:rPr>
          <w:rFonts w:ascii="Times New Roman" w:hAnsi="Times New Roman" w:cs="Times New Roman"/>
          <w:iCs/>
          <w:sz w:val="24"/>
          <w:szCs w:val="24"/>
        </w:rPr>
        <w:t xml:space="preserve"> аудитории креативные материалы</w:t>
      </w:r>
      <w:r w:rsidR="00793070" w:rsidRPr="007B6DBF">
        <w:rPr>
          <w:rStyle w:val="a5"/>
          <w:rFonts w:ascii="Times New Roman" w:hAnsi="Times New Roman" w:cs="Times New Roman"/>
          <w:sz w:val="24"/>
          <w:szCs w:val="24"/>
        </w:rPr>
        <w:footnoteReference w:id="188"/>
      </w:r>
      <w:r w:rsidR="00793070" w:rsidRPr="007B6DBF">
        <w:rPr>
          <w:rFonts w:ascii="Times New Roman" w:hAnsi="Times New Roman" w:cs="Times New Roman"/>
          <w:sz w:val="24"/>
          <w:szCs w:val="24"/>
        </w:rPr>
        <w:t>.</w:t>
      </w:r>
    </w:p>
    <w:p w:rsidR="00F95372" w:rsidRPr="007B6DBF" w:rsidRDefault="00793070" w:rsidP="00F9537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 целью продвижения нового имиджа </w:t>
      </w:r>
      <w:r w:rsidRPr="007B6DBF">
        <w:rPr>
          <w:rFonts w:ascii="Times New Roman" w:hAnsi="Times New Roman" w:cs="Times New Roman"/>
          <w:sz w:val="24"/>
          <w:szCs w:val="24"/>
          <w:lang w:val="es-ES"/>
        </w:rPr>
        <w:t>TurEspa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в июне 2011 года запустила новую коммуникационную стратегию в Интернете. Пользователи социальных сетей могут стать своеобразными «послами» марк</w:t>
      </w:r>
      <w:r w:rsidR="00BB3A97" w:rsidRPr="007B6DBF">
        <w:rPr>
          <w:rFonts w:ascii="Times New Roman" w:hAnsi="Times New Roman" w:cs="Times New Roman"/>
          <w:sz w:val="24"/>
          <w:szCs w:val="24"/>
        </w:rPr>
        <w:t>и Испания, делясь своим опытом во всемирной сети</w:t>
      </w:r>
      <w:r w:rsidRPr="007B6DBF">
        <w:rPr>
          <w:rFonts w:ascii="Times New Roman" w:hAnsi="Times New Roman" w:cs="Times New Roman"/>
          <w:sz w:val="24"/>
          <w:szCs w:val="24"/>
        </w:rPr>
        <w:t xml:space="preserve">. Для этого была создана платформа – официальный туристический портал Испании </w:t>
      </w:r>
      <w:hyperlink r:id="rId16" w:history="1">
        <w:r w:rsidRPr="007B6DBF">
          <w:rPr>
            <w:rStyle w:val="a6"/>
            <w:rFonts w:ascii="Times New Roman" w:hAnsi="Times New Roman" w:cs="Times New Roman"/>
            <w:color w:val="auto"/>
            <w:sz w:val="24"/>
            <w:szCs w:val="24"/>
            <w:lang w:val="en-US"/>
          </w:rPr>
          <w:t>www</w:t>
        </w:r>
        <w:r w:rsidRPr="007B6DBF">
          <w:rPr>
            <w:rStyle w:val="a6"/>
            <w:rFonts w:ascii="Times New Roman" w:hAnsi="Times New Roman" w:cs="Times New Roman"/>
            <w:color w:val="auto"/>
            <w:sz w:val="24"/>
            <w:szCs w:val="24"/>
          </w:rPr>
          <w:t>.</w:t>
        </w:r>
        <w:r w:rsidRPr="007B6DBF">
          <w:rPr>
            <w:rStyle w:val="a6"/>
            <w:rFonts w:ascii="Times New Roman" w:hAnsi="Times New Roman" w:cs="Times New Roman"/>
            <w:color w:val="auto"/>
            <w:sz w:val="24"/>
            <w:szCs w:val="24"/>
            <w:lang w:val="en-US"/>
          </w:rPr>
          <w:t>ineedspain</w:t>
        </w:r>
        <w:r w:rsidRPr="007B6DBF">
          <w:rPr>
            <w:rStyle w:val="a6"/>
            <w:rFonts w:ascii="Times New Roman" w:hAnsi="Times New Roman" w:cs="Times New Roman"/>
            <w:color w:val="auto"/>
            <w:sz w:val="24"/>
            <w:szCs w:val="24"/>
          </w:rPr>
          <w:t>.</w:t>
        </w:r>
        <w:r w:rsidRPr="007B6DBF">
          <w:rPr>
            <w:rStyle w:val="a6"/>
            <w:rFonts w:ascii="Times New Roman" w:hAnsi="Times New Roman" w:cs="Times New Roman"/>
            <w:color w:val="auto"/>
            <w:sz w:val="24"/>
            <w:szCs w:val="24"/>
            <w:lang w:val="en-US"/>
          </w:rPr>
          <w:t>com</w:t>
        </w:r>
      </w:hyperlink>
      <w:r w:rsidRPr="007B6DBF">
        <w:rPr>
          <w:rFonts w:ascii="Times New Roman" w:hAnsi="Times New Roman" w:cs="Times New Roman"/>
          <w:sz w:val="24"/>
          <w:szCs w:val="24"/>
        </w:rPr>
        <w:t xml:space="preserve"> (ныне - </w:t>
      </w:r>
      <w:r w:rsidRPr="007B6DBF">
        <w:rPr>
          <w:rFonts w:ascii="Times New Roman" w:hAnsi="Times New Roman" w:cs="Times New Roman"/>
          <w:sz w:val="24"/>
          <w:szCs w:val="24"/>
          <w:lang w:val="en-US"/>
        </w:rPr>
        <w:t>Spain</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info</w:t>
      </w:r>
      <w:r w:rsidRPr="007B6DBF">
        <w:rPr>
          <w:rFonts w:ascii="Times New Roman" w:hAnsi="Times New Roman" w:cs="Times New Roman"/>
          <w:sz w:val="24"/>
          <w:szCs w:val="24"/>
        </w:rPr>
        <w:t>)</w:t>
      </w:r>
      <w:r w:rsidRPr="007B6DBF">
        <w:rPr>
          <w:rStyle w:val="a5"/>
          <w:rFonts w:ascii="Times New Roman" w:hAnsi="Times New Roman" w:cs="Times New Roman"/>
          <w:sz w:val="24"/>
          <w:szCs w:val="24"/>
          <w:lang w:val="en-US"/>
        </w:rPr>
        <w:footnoteReference w:id="189"/>
      </w:r>
      <w:r w:rsidR="002C07EF" w:rsidRPr="007B6DBF">
        <w:rPr>
          <w:rFonts w:ascii="Times New Roman" w:hAnsi="Times New Roman" w:cs="Times New Roman"/>
          <w:sz w:val="24"/>
          <w:szCs w:val="24"/>
        </w:rPr>
        <w:t xml:space="preserve">. </w:t>
      </w:r>
      <w:r w:rsidR="00755467" w:rsidRPr="007B6DBF">
        <w:rPr>
          <w:rFonts w:ascii="Times New Roman" w:hAnsi="Times New Roman" w:cs="Times New Roman"/>
          <w:sz w:val="24"/>
          <w:szCs w:val="24"/>
        </w:rPr>
        <w:t>Итак, для д</w:t>
      </w:r>
      <w:r w:rsidR="00A61658" w:rsidRPr="007B6DBF">
        <w:rPr>
          <w:rFonts w:ascii="Times New Roman" w:hAnsi="Times New Roman" w:cs="Times New Roman"/>
          <w:sz w:val="24"/>
          <w:szCs w:val="24"/>
        </w:rPr>
        <w:t>остижения наибольшего эффекта в кампанию 2010</w:t>
      </w:r>
      <w:r w:rsidR="00755467" w:rsidRPr="007B6DBF">
        <w:rPr>
          <w:rFonts w:ascii="Times New Roman" w:hAnsi="Times New Roman" w:cs="Times New Roman"/>
          <w:sz w:val="24"/>
          <w:szCs w:val="24"/>
        </w:rPr>
        <w:t>-2011 гг. был</w:t>
      </w:r>
      <w:r w:rsidR="00A61658" w:rsidRPr="007B6DBF">
        <w:rPr>
          <w:rFonts w:ascii="Times New Roman" w:hAnsi="Times New Roman" w:cs="Times New Roman"/>
          <w:sz w:val="24"/>
          <w:szCs w:val="24"/>
        </w:rPr>
        <w:t>а</w:t>
      </w:r>
      <w:r w:rsidR="00755467" w:rsidRPr="007B6DBF">
        <w:rPr>
          <w:rFonts w:ascii="Times New Roman" w:hAnsi="Times New Roman" w:cs="Times New Roman"/>
          <w:sz w:val="24"/>
          <w:szCs w:val="24"/>
        </w:rPr>
        <w:t xml:space="preserve"> добавлена чуть бóльшая агрессивность послания и </w:t>
      </w:r>
      <w:r w:rsidR="00A61658" w:rsidRPr="007B6DBF">
        <w:rPr>
          <w:rFonts w:ascii="Times New Roman" w:hAnsi="Times New Roman" w:cs="Times New Roman"/>
          <w:sz w:val="24"/>
          <w:szCs w:val="24"/>
        </w:rPr>
        <w:t xml:space="preserve">активно задействованы </w:t>
      </w:r>
      <w:r w:rsidR="00755467" w:rsidRPr="007B6DBF">
        <w:rPr>
          <w:rFonts w:ascii="Times New Roman" w:hAnsi="Times New Roman" w:cs="Times New Roman"/>
          <w:sz w:val="24"/>
          <w:szCs w:val="24"/>
        </w:rPr>
        <w:t>новые методы коммуникации бренда –</w:t>
      </w:r>
      <w:r w:rsidR="00F95372" w:rsidRPr="007B6DBF">
        <w:rPr>
          <w:rFonts w:ascii="Times New Roman" w:hAnsi="Times New Roman" w:cs="Times New Roman"/>
          <w:sz w:val="24"/>
          <w:szCs w:val="24"/>
        </w:rPr>
        <w:t xml:space="preserve"> цифровые</w:t>
      </w:r>
      <w:r w:rsidR="00A61658" w:rsidRPr="007B6DBF">
        <w:rPr>
          <w:rFonts w:ascii="Times New Roman" w:hAnsi="Times New Roman" w:cs="Times New Roman"/>
          <w:sz w:val="24"/>
          <w:szCs w:val="24"/>
        </w:rPr>
        <w:t xml:space="preserve">. </w:t>
      </w:r>
    </w:p>
    <w:p w:rsidR="00F95372" w:rsidRPr="007B6DBF" w:rsidRDefault="009074B1" w:rsidP="00F9537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Два д</w:t>
      </w:r>
      <w:r w:rsidR="00F95372" w:rsidRPr="007B6DBF">
        <w:rPr>
          <w:rFonts w:ascii="Times New Roman" w:hAnsi="Times New Roman" w:cs="Times New Roman"/>
          <w:sz w:val="24"/>
          <w:szCs w:val="24"/>
        </w:rPr>
        <w:t>есятилетия</w:t>
      </w:r>
      <w:r w:rsidR="00A61658" w:rsidRPr="007B6DBF">
        <w:rPr>
          <w:rFonts w:ascii="Times New Roman" w:hAnsi="Times New Roman" w:cs="Times New Roman"/>
          <w:sz w:val="24"/>
          <w:szCs w:val="24"/>
        </w:rPr>
        <w:t xml:space="preserve"> развития национального бренда Испании, основой которого был туризм, </w:t>
      </w:r>
      <w:r w:rsidRPr="007B6DBF">
        <w:rPr>
          <w:rFonts w:ascii="Times New Roman" w:hAnsi="Times New Roman" w:cs="Times New Roman"/>
          <w:sz w:val="24"/>
          <w:szCs w:val="24"/>
        </w:rPr>
        <w:t>увенчались</w:t>
      </w:r>
      <w:r w:rsidR="00A61658" w:rsidRPr="007B6DBF">
        <w:rPr>
          <w:rFonts w:ascii="Times New Roman" w:hAnsi="Times New Roman" w:cs="Times New Roman"/>
          <w:sz w:val="24"/>
          <w:szCs w:val="24"/>
        </w:rPr>
        <w:t xml:space="preserve"> значит</w:t>
      </w:r>
      <w:r w:rsidRPr="007B6DBF">
        <w:rPr>
          <w:rFonts w:ascii="Times New Roman" w:hAnsi="Times New Roman" w:cs="Times New Roman"/>
          <w:sz w:val="24"/>
          <w:szCs w:val="24"/>
        </w:rPr>
        <w:t>ельными</w:t>
      </w:r>
      <w:r w:rsidR="00A61658" w:rsidRPr="007B6DBF">
        <w:rPr>
          <w:rFonts w:ascii="Times New Roman" w:hAnsi="Times New Roman" w:cs="Times New Roman"/>
          <w:sz w:val="24"/>
          <w:szCs w:val="24"/>
        </w:rPr>
        <w:t xml:space="preserve"> успех</w:t>
      </w:r>
      <w:r w:rsidRPr="007B6DBF">
        <w:rPr>
          <w:rFonts w:ascii="Times New Roman" w:hAnsi="Times New Roman" w:cs="Times New Roman"/>
          <w:sz w:val="24"/>
          <w:szCs w:val="24"/>
        </w:rPr>
        <w:t>ам</w:t>
      </w:r>
      <w:r w:rsidR="00A61658" w:rsidRPr="007B6DBF">
        <w:rPr>
          <w:rFonts w:ascii="Times New Roman" w:hAnsi="Times New Roman" w:cs="Times New Roman"/>
          <w:sz w:val="24"/>
          <w:szCs w:val="24"/>
        </w:rPr>
        <w:t>и в п</w:t>
      </w:r>
      <w:r w:rsidR="00F95372" w:rsidRPr="007B6DBF">
        <w:rPr>
          <w:rFonts w:ascii="Times New Roman" w:hAnsi="Times New Roman" w:cs="Times New Roman"/>
          <w:sz w:val="24"/>
          <w:szCs w:val="24"/>
        </w:rPr>
        <w:t xml:space="preserve">родвижении имени страны в мире. </w:t>
      </w:r>
      <w:r w:rsidRPr="007B6DBF">
        <w:rPr>
          <w:rFonts w:ascii="Times New Roman" w:hAnsi="Times New Roman" w:cs="Times New Roman"/>
          <w:sz w:val="24"/>
          <w:szCs w:val="24"/>
        </w:rPr>
        <w:t>В</w:t>
      </w:r>
      <w:r w:rsidR="00F95372" w:rsidRPr="007B6DBF">
        <w:rPr>
          <w:rFonts w:ascii="Times New Roman" w:hAnsi="Times New Roman" w:cs="Times New Roman"/>
          <w:sz w:val="24"/>
          <w:szCs w:val="24"/>
        </w:rPr>
        <w:t xml:space="preserve">се кампании отличались эмоциональным посылом, </w:t>
      </w:r>
      <w:r w:rsidRPr="007B6DBF">
        <w:rPr>
          <w:rFonts w:ascii="Times New Roman" w:hAnsi="Times New Roman" w:cs="Times New Roman"/>
          <w:sz w:val="24"/>
          <w:szCs w:val="24"/>
        </w:rPr>
        <w:t xml:space="preserve">были </w:t>
      </w:r>
      <w:r w:rsidR="00F95372" w:rsidRPr="007B6DBF">
        <w:rPr>
          <w:rFonts w:ascii="Times New Roman" w:hAnsi="Times New Roman" w:cs="Times New Roman"/>
          <w:sz w:val="24"/>
          <w:szCs w:val="24"/>
        </w:rPr>
        <w:t xml:space="preserve">рассчитаны на впечатлительность </w:t>
      </w:r>
      <w:r w:rsidR="00F95372" w:rsidRPr="007B6DBF">
        <w:rPr>
          <w:rFonts w:ascii="Times New Roman" w:hAnsi="Times New Roman" w:cs="Times New Roman"/>
          <w:sz w:val="24"/>
          <w:szCs w:val="24"/>
        </w:rPr>
        <w:lastRenderedPageBreak/>
        <w:t xml:space="preserve">целевой аудитории, что крайне важно при формировании </w:t>
      </w:r>
      <w:r w:rsidR="00F95372" w:rsidRPr="007B6DBF">
        <w:rPr>
          <w:rFonts w:ascii="Times New Roman" w:hAnsi="Times New Roman" w:cs="Times New Roman"/>
          <w:i/>
          <w:sz w:val="24"/>
          <w:szCs w:val="24"/>
        </w:rPr>
        <w:t>месседжа</w:t>
      </w:r>
      <w:r w:rsidR="00F95372" w:rsidRPr="007B6DBF">
        <w:rPr>
          <w:rFonts w:ascii="Times New Roman" w:hAnsi="Times New Roman" w:cs="Times New Roman"/>
          <w:sz w:val="24"/>
          <w:szCs w:val="24"/>
        </w:rPr>
        <w:t xml:space="preserve"> бре</w:t>
      </w:r>
      <w:r w:rsidRPr="007B6DBF">
        <w:rPr>
          <w:rFonts w:ascii="Times New Roman" w:hAnsi="Times New Roman" w:cs="Times New Roman"/>
          <w:sz w:val="24"/>
          <w:szCs w:val="24"/>
        </w:rPr>
        <w:t xml:space="preserve">нда, особенного туристического. </w:t>
      </w:r>
      <w:r w:rsidR="00F95372" w:rsidRPr="007B6DBF">
        <w:rPr>
          <w:rFonts w:ascii="Times New Roman" w:hAnsi="Times New Roman" w:cs="Times New Roman"/>
          <w:sz w:val="24"/>
          <w:szCs w:val="24"/>
        </w:rPr>
        <w:t xml:space="preserve">Испанскими бренд-менеджерами использовалась эмоционально окрашенная лексика («улыбнись», «страсть», «браво»), которая также характеризуют испанский менталитет и образ жизни. Такой подход носит название «эмоционального брендинга». </w:t>
      </w:r>
    </w:p>
    <w:p w:rsidR="00755467" w:rsidRPr="007B6DBF" w:rsidRDefault="00A61658" w:rsidP="002C07EF">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Вместе с тем обнаружились и слабые стороны «однобокого» позиционирования страны, которые заставили руководство Испании пересмотреть стратегию.</w:t>
      </w:r>
      <w:r w:rsidR="00F95372" w:rsidRPr="007B6DBF">
        <w:rPr>
          <w:rFonts w:ascii="Times New Roman" w:hAnsi="Times New Roman" w:cs="Times New Roman"/>
          <w:sz w:val="24"/>
          <w:szCs w:val="24"/>
        </w:rPr>
        <w:t xml:space="preserve"> Прежде чем </w:t>
      </w:r>
      <w:r w:rsidR="009074B1" w:rsidRPr="007B6DBF">
        <w:rPr>
          <w:rFonts w:ascii="Times New Roman" w:hAnsi="Times New Roman" w:cs="Times New Roman"/>
          <w:sz w:val="24"/>
          <w:szCs w:val="24"/>
        </w:rPr>
        <w:t>охарактеризовать</w:t>
      </w:r>
      <w:r w:rsidR="00F95372" w:rsidRPr="007B6DBF">
        <w:rPr>
          <w:rFonts w:ascii="Times New Roman" w:hAnsi="Times New Roman" w:cs="Times New Roman"/>
          <w:sz w:val="24"/>
          <w:szCs w:val="24"/>
        </w:rPr>
        <w:t xml:space="preserve"> новый подход к продвижению страны</w:t>
      </w:r>
      <w:r w:rsidR="009074B1" w:rsidRPr="007B6DBF">
        <w:rPr>
          <w:rFonts w:ascii="Times New Roman" w:hAnsi="Times New Roman" w:cs="Times New Roman"/>
          <w:sz w:val="24"/>
          <w:szCs w:val="24"/>
        </w:rPr>
        <w:t>,</w:t>
      </w:r>
      <w:r w:rsidR="00F95372" w:rsidRPr="007B6DBF">
        <w:rPr>
          <w:rFonts w:ascii="Times New Roman" w:hAnsi="Times New Roman" w:cs="Times New Roman"/>
          <w:sz w:val="24"/>
          <w:szCs w:val="24"/>
        </w:rPr>
        <w:t xml:space="preserve"> необходимо </w:t>
      </w:r>
      <w:r w:rsidR="00D20EB3" w:rsidRPr="007B6DBF">
        <w:rPr>
          <w:rFonts w:ascii="Times New Roman" w:hAnsi="Times New Roman" w:cs="Times New Roman"/>
          <w:sz w:val="24"/>
          <w:szCs w:val="24"/>
        </w:rPr>
        <w:t xml:space="preserve">раскрыть традиционно важную роль культурной составляющей </w:t>
      </w:r>
      <w:r w:rsidR="009074B1" w:rsidRPr="007B6DBF">
        <w:rPr>
          <w:rFonts w:ascii="Times New Roman" w:hAnsi="Times New Roman" w:cs="Times New Roman"/>
          <w:sz w:val="24"/>
          <w:szCs w:val="24"/>
        </w:rPr>
        <w:t xml:space="preserve">в </w:t>
      </w:r>
      <w:r w:rsidR="00F95372" w:rsidRPr="007B6DBF">
        <w:rPr>
          <w:rFonts w:ascii="Times New Roman" w:hAnsi="Times New Roman" w:cs="Times New Roman"/>
          <w:sz w:val="24"/>
          <w:szCs w:val="24"/>
        </w:rPr>
        <w:t>бренде Королевства Испания.</w:t>
      </w:r>
    </w:p>
    <w:p w:rsidR="00C0546E" w:rsidRPr="007B6DBF" w:rsidRDefault="00793070" w:rsidP="00C0546E">
      <w:pPr>
        <w:shd w:val="clear" w:color="auto" w:fill="FFFFFF"/>
        <w:spacing w:after="0" w:line="360" w:lineRule="auto"/>
        <w:ind w:firstLine="709"/>
        <w:jc w:val="both"/>
        <w:rPr>
          <w:rFonts w:ascii="Times New Roman" w:hAnsi="Times New Roman" w:cs="Times New Roman"/>
          <w:b/>
          <w:sz w:val="24"/>
          <w:szCs w:val="24"/>
        </w:rPr>
      </w:pPr>
      <w:r w:rsidRPr="007B6DBF">
        <w:rPr>
          <w:rFonts w:ascii="Times New Roman" w:hAnsi="Times New Roman" w:cs="Times New Roman"/>
          <w:sz w:val="24"/>
        </w:rPr>
        <w:t xml:space="preserve">Еще </w:t>
      </w:r>
      <w:r w:rsidR="00D20EB3" w:rsidRPr="007B6DBF">
        <w:rPr>
          <w:rFonts w:ascii="Times New Roman" w:hAnsi="Times New Roman" w:cs="Times New Roman"/>
          <w:sz w:val="24"/>
        </w:rPr>
        <w:t xml:space="preserve">в 1990 году </w:t>
      </w:r>
      <w:r w:rsidRPr="007B6DBF">
        <w:rPr>
          <w:rFonts w:ascii="Times New Roman" w:hAnsi="Times New Roman" w:cs="Times New Roman"/>
          <w:sz w:val="24"/>
        </w:rPr>
        <w:t>власти, осознавая значительный культурный потенциал страны</w:t>
      </w:r>
      <w:r w:rsidR="00D20EB3" w:rsidRPr="007B6DBF">
        <w:rPr>
          <w:rFonts w:ascii="Times New Roman" w:hAnsi="Times New Roman" w:cs="Times New Roman"/>
          <w:sz w:val="24"/>
        </w:rPr>
        <w:t xml:space="preserve"> и перспективность его продвижения за рубежом</w:t>
      </w:r>
      <w:r w:rsidRPr="007B6DBF">
        <w:rPr>
          <w:rFonts w:ascii="Times New Roman" w:hAnsi="Times New Roman" w:cs="Times New Roman"/>
          <w:sz w:val="24"/>
        </w:rPr>
        <w:t xml:space="preserve">, </w:t>
      </w:r>
      <w:r w:rsidR="00D20EB3" w:rsidRPr="007B6DBF">
        <w:rPr>
          <w:rFonts w:ascii="Times New Roman" w:hAnsi="Times New Roman" w:cs="Times New Roman"/>
          <w:sz w:val="24"/>
          <w:shd w:val="clear" w:color="auto" w:fill="FFFFFF"/>
        </w:rPr>
        <w:t>открыли</w:t>
      </w:r>
      <w:r w:rsidRPr="007B6DBF">
        <w:rPr>
          <w:rFonts w:ascii="Times New Roman" w:hAnsi="Times New Roman" w:cs="Times New Roman"/>
          <w:sz w:val="24"/>
          <w:shd w:val="clear" w:color="auto" w:fill="FFFFFF"/>
        </w:rPr>
        <w:t xml:space="preserve"> первое подразделение сети Домов Испании (</w:t>
      </w:r>
      <w:r w:rsidRPr="007B6DBF">
        <w:rPr>
          <w:rFonts w:ascii="Times New Roman" w:hAnsi="Times New Roman" w:cs="Times New Roman"/>
          <w:sz w:val="24"/>
          <w:shd w:val="clear" w:color="auto" w:fill="FFFFFF"/>
          <w:lang w:val="es-ES"/>
        </w:rPr>
        <w:t>Red</w:t>
      </w:r>
      <w:r w:rsidRPr="007B6DBF">
        <w:rPr>
          <w:rFonts w:ascii="Times New Roman" w:hAnsi="Times New Roman" w:cs="Times New Roman"/>
          <w:sz w:val="24"/>
          <w:shd w:val="clear" w:color="auto" w:fill="FFFFFF"/>
        </w:rPr>
        <w:t xml:space="preserve"> </w:t>
      </w:r>
      <w:r w:rsidRPr="007B6DBF">
        <w:rPr>
          <w:rFonts w:ascii="Times New Roman" w:hAnsi="Times New Roman" w:cs="Times New Roman"/>
          <w:sz w:val="24"/>
          <w:shd w:val="clear" w:color="auto" w:fill="FFFFFF"/>
          <w:lang w:val="es-ES"/>
        </w:rPr>
        <w:t>de</w:t>
      </w:r>
      <w:r w:rsidRPr="007B6DBF">
        <w:rPr>
          <w:rFonts w:ascii="Times New Roman" w:hAnsi="Times New Roman" w:cs="Times New Roman"/>
          <w:sz w:val="24"/>
          <w:shd w:val="clear" w:color="auto" w:fill="FFFFFF"/>
        </w:rPr>
        <w:t xml:space="preserve"> </w:t>
      </w:r>
      <w:r w:rsidRPr="007B6DBF">
        <w:rPr>
          <w:rFonts w:ascii="Times New Roman" w:hAnsi="Times New Roman" w:cs="Times New Roman"/>
          <w:sz w:val="24"/>
          <w:shd w:val="clear" w:color="auto" w:fill="FFFFFF"/>
          <w:lang w:val="es-ES"/>
        </w:rPr>
        <w:t>Casas</w:t>
      </w:r>
      <w:r w:rsidRPr="007B6DBF">
        <w:rPr>
          <w:rFonts w:ascii="Times New Roman" w:hAnsi="Times New Roman" w:cs="Times New Roman"/>
          <w:sz w:val="24"/>
          <w:shd w:val="clear" w:color="auto" w:fill="FFFFFF"/>
        </w:rPr>
        <w:t>) – американское</w:t>
      </w:r>
      <w:r w:rsidRPr="007B6DBF">
        <w:rPr>
          <w:rFonts w:ascii="Times New Roman" w:hAnsi="Times New Roman" w:cs="Times New Roman"/>
          <w:sz w:val="24"/>
        </w:rPr>
        <w:t xml:space="preserve"> (</w:t>
      </w:r>
      <w:r w:rsidRPr="007B6DBF">
        <w:rPr>
          <w:rFonts w:ascii="Times New Roman" w:hAnsi="Times New Roman" w:cs="Times New Roman"/>
          <w:sz w:val="24"/>
          <w:lang w:val="es-ES"/>
        </w:rPr>
        <w:t>Casa</w:t>
      </w:r>
      <w:r w:rsidRPr="007B6DBF">
        <w:rPr>
          <w:rFonts w:ascii="Times New Roman" w:hAnsi="Times New Roman" w:cs="Times New Roman"/>
          <w:sz w:val="24"/>
        </w:rPr>
        <w:t xml:space="preserve"> </w:t>
      </w:r>
      <w:r w:rsidRPr="007B6DBF">
        <w:rPr>
          <w:rFonts w:ascii="Times New Roman" w:hAnsi="Times New Roman" w:cs="Times New Roman"/>
          <w:sz w:val="24"/>
          <w:lang w:val="es-ES"/>
        </w:rPr>
        <w:t>de</w:t>
      </w:r>
      <w:r w:rsidRPr="007B6DBF">
        <w:rPr>
          <w:rFonts w:ascii="Times New Roman" w:hAnsi="Times New Roman" w:cs="Times New Roman"/>
          <w:sz w:val="24"/>
        </w:rPr>
        <w:t xml:space="preserve"> </w:t>
      </w:r>
      <w:r w:rsidRPr="007B6DBF">
        <w:rPr>
          <w:rFonts w:ascii="Times New Roman" w:hAnsi="Times New Roman" w:cs="Times New Roman"/>
          <w:sz w:val="24"/>
          <w:lang w:val="es-ES"/>
        </w:rPr>
        <w:t>Am</w:t>
      </w:r>
      <w:r w:rsidRPr="007B6DBF">
        <w:rPr>
          <w:rFonts w:ascii="Times New Roman" w:hAnsi="Times New Roman" w:cs="Times New Roman"/>
          <w:sz w:val="24"/>
        </w:rPr>
        <w:t>é</w:t>
      </w:r>
      <w:r w:rsidRPr="007B6DBF">
        <w:rPr>
          <w:rFonts w:ascii="Times New Roman" w:hAnsi="Times New Roman" w:cs="Times New Roman"/>
          <w:sz w:val="24"/>
          <w:lang w:val="es-ES"/>
        </w:rPr>
        <w:t>rica</w:t>
      </w:r>
      <w:r w:rsidRPr="007B6DBF">
        <w:rPr>
          <w:rFonts w:ascii="Times New Roman" w:hAnsi="Times New Roman" w:cs="Times New Roman"/>
          <w:sz w:val="24"/>
        </w:rPr>
        <w:t xml:space="preserve">). </w:t>
      </w:r>
      <w:r w:rsidRPr="007B6DBF">
        <w:rPr>
          <w:rFonts w:ascii="Times New Roman" w:hAnsi="Times New Roman" w:cs="Times New Roman"/>
          <w:sz w:val="24"/>
          <w:shd w:val="clear" w:color="auto" w:fill="FFFFFF"/>
        </w:rPr>
        <w:t xml:space="preserve">Сегодня это уже шесть региональных инструментов публичной дипломатии Испании с четкой культурной наклонностью: Америка (Латинская Америка, </w:t>
      </w:r>
      <w:r w:rsidR="00FA53B9" w:rsidRPr="007B6DBF">
        <w:rPr>
          <w:rFonts w:ascii="Times New Roman" w:hAnsi="Times New Roman" w:cs="Times New Roman"/>
          <w:sz w:val="24"/>
          <w:shd w:val="clear" w:color="auto" w:fill="FFFFFF"/>
        </w:rPr>
        <w:t xml:space="preserve">с </w:t>
      </w:r>
      <w:r w:rsidRPr="007B6DBF">
        <w:rPr>
          <w:rFonts w:ascii="Times New Roman" w:hAnsi="Times New Roman" w:cs="Times New Roman"/>
          <w:sz w:val="24"/>
          <w:shd w:val="clear" w:color="auto" w:fill="FFFFFF"/>
        </w:rPr>
        <w:t>1990</w:t>
      </w:r>
      <w:r w:rsidR="00372397" w:rsidRPr="007B6DBF">
        <w:rPr>
          <w:rFonts w:ascii="Times New Roman" w:hAnsi="Times New Roman" w:cs="Times New Roman"/>
          <w:sz w:val="24"/>
          <w:shd w:val="clear" w:color="auto" w:fill="FFFFFF"/>
        </w:rPr>
        <w:t xml:space="preserve"> г.</w:t>
      </w:r>
      <w:r w:rsidRPr="007B6DBF">
        <w:rPr>
          <w:rFonts w:ascii="Times New Roman" w:hAnsi="Times New Roman" w:cs="Times New Roman"/>
          <w:sz w:val="24"/>
          <w:shd w:val="clear" w:color="auto" w:fill="FFFFFF"/>
        </w:rPr>
        <w:t>), Азия (</w:t>
      </w:r>
      <w:r w:rsidRPr="007B6DBF">
        <w:rPr>
          <w:rFonts w:ascii="Times New Roman" w:hAnsi="Times New Roman" w:cs="Times New Roman"/>
          <w:sz w:val="24"/>
          <w:shd w:val="clear" w:color="auto" w:fill="FFFFFF"/>
          <w:lang w:val="en-US"/>
        </w:rPr>
        <w:t>c</w:t>
      </w:r>
      <w:r w:rsidRPr="007B6DBF">
        <w:rPr>
          <w:rFonts w:ascii="Times New Roman" w:hAnsi="Times New Roman" w:cs="Times New Roman"/>
          <w:sz w:val="24"/>
          <w:shd w:val="clear" w:color="auto" w:fill="FFFFFF"/>
        </w:rPr>
        <w:t xml:space="preserve"> 2001 г.), Африка </w:t>
      </w:r>
      <w:r w:rsidR="00FA53B9" w:rsidRPr="007B6DBF">
        <w:rPr>
          <w:rFonts w:ascii="Times New Roman" w:hAnsi="Times New Roman" w:cs="Times New Roman"/>
          <w:sz w:val="24"/>
          <w:shd w:val="clear" w:color="auto" w:fill="FFFFFF"/>
        </w:rPr>
        <w:br/>
      </w:r>
      <w:r w:rsidRPr="007B6DBF">
        <w:rPr>
          <w:rFonts w:ascii="Times New Roman" w:hAnsi="Times New Roman" w:cs="Times New Roman"/>
          <w:sz w:val="24"/>
          <w:shd w:val="clear" w:color="auto" w:fill="FFFFFF"/>
        </w:rPr>
        <w:t>(с 2006 г.), Арабские страны (с 2006 г.), Израиль (с 2006 г.), Средиземноморье (с 2013 г.). На данном направлении правительство Испании преследует две основные цели: донести до общественности третьих стран приоритеты Испании по ключевым вопросам, а также сблизить испанцев с реальностью других регионов планеты. Для этого проводятся семинары, конференции, круглые столы, выставки, показы кинофильмов, концерты, презентации книг, интервью, теле- и радиопередачи и др. – различные форматы для взаимного ознакомления с событиями из жизни континентов</w:t>
      </w:r>
      <w:r w:rsidRPr="007B6DBF">
        <w:rPr>
          <w:rStyle w:val="a5"/>
          <w:rFonts w:ascii="Times New Roman" w:hAnsi="Times New Roman" w:cs="Times New Roman"/>
          <w:sz w:val="24"/>
          <w:shd w:val="clear" w:color="auto" w:fill="FFFFFF"/>
        </w:rPr>
        <w:footnoteReference w:id="190"/>
      </w:r>
      <w:r w:rsidRPr="007B6DBF">
        <w:rPr>
          <w:rFonts w:ascii="Times New Roman" w:hAnsi="Times New Roman" w:cs="Times New Roman"/>
          <w:sz w:val="24"/>
          <w:shd w:val="clear" w:color="auto" w:fill="FFFFFF"/>
        </w:rPr>
        <w:t xml:space="preserve">. </w:t>
      </w:r>
    </w:p>
    <w:p w:rsidR="00793070" w:rsidRPr="007B6DBF" w:rsidRDefault="00793070" w:rsidP="00C0546E">
      <w:pPr>
        <w:shd w:val="clear" w:color="auto" w:fill="FFFFFF"/>
        <w:spacing w:after="0" w:line="360" w:lineRule="auto"/>
        <w:ind w:firstLine="709"/>
        <w:jc w:val="both"/>
        <w:rPr>
          <w:rFonts w:ascii="Times New Roman" w:hAnsi="Times New Roman" w:cs="Times New Roman"/>
          <w:b/>
          <w:sz w:val="24"/>
          <w:szCs w:val="24"/>
        </w:rPr>
      </w:pPr>
      <w:r w:rsidRPr="007B6DBF">
        <w:rPr>
          <w:rFonts w:ascii="Times New Roman" w:hAnsi="Times New Roman" w:cs="Times New Roman"/>
          <w:sz w:val="24"/>
          <w:szCs w:val="24"/>
        </w:rPr>
        <w:t>Структурной основой внешней культурной политики Испании стал Институт Сервантеса</w:t>
      </w:r>
      <w:r w:rsidR="00FA53B9" w:rsidRPr="007B6DBF">
        <w:rPr>
          <w:rFonts w:ascii="Times New Roman" w:hAnsi="Times New Roman" w:cs="Times New Roman"/>
          <w:sz w:val="24"/>
          <w:szCs w:val="24"/>
        </w:rPr>
        <w:t xml:space="preserve"> (</w:t>
      </w:r>
      <w:r w:rsidR="00FA53B9" w:rsidRPr="007B6DBF">
        <w:rPr>
          <w:rFonts w:ascii="Times New Roman" w:hAnsi="Times New Roman" w:cs="Times New Roman"/>
          <w:sz w:val="24"/>
          <w:szCs w:val="24"/>
          <w:lang w:val="es-ES"/>
        </w:rPr>
        <w:t>Instituto</w:t>
      </w:r>
      <w:r w:rsidR="00FA53B9" w:rsidRPr="007B6DBF">
        <w:rPr>
          <w:rFonts w:ascii="Times New Roman" w:hAnsi="Times New Roman" w:cs="Times New Roman"/>
          <w:sz w:val="24"/>
          <w:szCs w:val="24"/>
        </w:rPr>
        <w:t xml:space="preserve"> </w:t>
      </w:r>
      <w:r w:rsidR="00FA53B9" w:rsidRPr="007B6DBF">
        <w:rPr>
          <w:rFonts w:ascii="Times New Roman" w:hAnsi="Times New Roman" w:cs="Times New Roman"/>
          <w:sz w:val="24"/>
          <w:szCs w:val="24"/>
          <w:lang w:val="es-ES"/>
        </w:rPr>
        <w:t>Cervantes</w:t>
      </w:r>
      <w:r w:rsidR="00FA53B9"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в прошлом году отметивший свое 25-летие. </w:t>
      </w:r>
      <w:r w:rsidRPr="007B6DBF">
        <w:rPr>
          <w:rFonts w:ascii="Times New Roman" w:hAnsi="Times New Roman" w:cs="Times New Roman"/>
          <w:sz w:val="24"/>
          <w:szCs w:val="24"/>
        </w:rPr>
        <w:t xml:space="preserve">Почетным председателем его попечительского совета является король Испании. Кроме этого, Институт также является частью </w:t>
      </w:r>
      <w:r w:rsidRPr="007B6DBF">
        <w:rPr>
          <w:rFonts w:ascii="Times New Roman" w:hAnsi="Times New Roman" w:cs="Times New Roman"/>
          <w:bCs/>
          <w:sz w:val="24"/>
          <w:szCs w:val="24"/>
        </w:rPr>
        <w:t xml:space="preserve">Главного управления внешних связей министерства иностранных дел Испании, что свидетельствует не только о статусе данного учреждения, но и роли, которую отводят власти культурной составляющей в политике страны. </w:t>
      </w:r>
    </w:p>
    <w:p w:rsidR="009074B1" w:rsidRPr="007B6DBF" w:rsidRDefault="00793070" w:rsidP="00C0546E">
      <w:pPr>
        <w:spacing w:after="0" w:line="360" w:lineRule="auto"/>
        <w:ind w:firstLine="709"/>
        <w:jc w:val="both"/>
        <w:rPr>
          <w:rFonts w:ascii="Times New Roman" w:hAnsi="Times New Roman" w:cs="Times New Roman"/>
          <w:b/>
          <w:sz w:val="24"/>
          <w:szCs w:val="24"/>
          <w:shd w:val="clear" w:color="auto" w:fill="FFFFFF"/>
        </w:rPr>
      </w:pPr>
      <w:r w:rsidRPr="007B6DBF">
        <w:rPr>
          <w:rFonts w:ascii="Times New Roman" w:hAnsi="Times New Roman" w:cs="Times New Roman"/>
          <w:sz w:val="24"/>
        </w:rPr>
        <w:t xml:space="preserve">В докладе Института Сервантеса за 2012 год «Испанский язык в мире» заявлено, что «испанский – самый ценный актив», а в докладе 2016 года «Испанский: живой язык» его </w:t>
      </w:r>
      <w:r w:rsidRPr="007B6DBF">
        <w:rPr>
          <w:rFonts w:ascii="Times New Roman" w:hAnsi="Times New Roman" w:cs="Times New Roman"/>
          <w:sz w:val="24"/>
        </w:rPr>
        <w:lastRenderedPageBreak/>
        <w:t>провозглашают «активом экономики»</w:t>
      </w:r>
      <w:r w:rsidRPr="007B6DBF">
        <w:rPr>
          <w:rStyle w:val="a5"/>
          <w:rFonts w:ascii="Times New Roman" w:hAnsi="Times New Roman" w:cs="Times New Roman"/>
          <w:sz w:val="24"/>
        </w:rPr>
        <w:footnoteReference w:id="191"/>
      </w:r>
      <w:r w:rsidRPr="007B6DBF">
        <w:rPr>
          <w:rFonts w:ascii="Times New Roman" w:hAnsi="Times New Roman" w:cs="Times New Roman"/>
          <w:sz w:val="24"/>
        </w:rPr>
        <w:t xml:space="preserve">. Цель института - развитие программ языкового обучения, продвижение испанской и латиноамериканской культуры, поддержка исследований Испании и культурных аспектов испаноговорящего пространства. </w:t>
      </w:r>
      <w:r w:rsidRPr="007B6DBF">
        <w:rPr>
          <w:rFonts w:ascii="Times New Roman" w:hAnsi="Times New Roman" w:cs="Times New Roman"/>
          <w:sz w:val="24"/>
          <w:shd w:val="clear" w:color="auto" w:fill="FFFFFF"/>
        </w:rPr>
        <w:t>Институт имеет 87 филиала в 44 странах, 160 аккредитованных центров,</w:t>
      </w:r>
      <w:r w:rsidRPr="007B6DBF">
        <w:rPr>
          <w:sz w:val="24"/>
          <w:shd w:val="clear" w:color="auto" w:fill="FFFFFF"/>
        </w:rPr>
        <w:t xml:space="preserve"> </w:t>
      </w:r>
      <w:r w:rsidRPr="007B6DBF">
        <w:rPr>
          <w:rFonts w:ascii="Times New Roman" w:hAnsi="Times New Roman" w:cs="Times New Roman"/>
          <w:sz w:val="24"/>
          <w:shd w:val="clear" w:color="auto" w:fill="FFFFFF"/>
        </w:rPr>
        <w:t xml:space="preserve">около 750 центров по проведению </w:t>
      </w:r>
      <w:r w:rsidR="00FA53B9" w:rsidRPr="007B6DBF">
        <w:rPr>
          <w:rFonts w:ascii="Times New Roman" w:hAnsi="Times New Roman" w:cs="Times New Roman"/>
          <w:sz w:val="24"/>
        </w:rPr>
        <w:t xml:space="preserve">международного экзамена </w:t>
      </w:r>
      <w:r w:rsidR="00FA53B9" w:rsidRPr="007B6DBF">
        <w:rPr>
          <w:rFonts w:ascii="Times New Roman" w:hAnsi="Times New Roman" w:cs="Times New Roman"/>
          <w:sz w:val="24"/>
          <w:lang w:val="es-ES"/>
        </w:rPr>
        <w:t>DELE</w:t>
      </w:r>
      <w:r w:rsidR="00FA53B9" w:rsidRPr="007B6DBF">
        <w:rPr>
          <w:rFonts w:ascii="Times New Roman" w:hAnsi="Times New Roman" w:cs="Times New Roman"/>
          <w:sz w:val="24"/>
          <w:shd w:val="clear" w:color="auto" w:fill="FFFFFF"/>
        </w:rPr>
        <w:t xml:space="preserve"> </w:t>
      </w:r>
      <w:r w:rsidRPr="007B6DBF">
        <w:rPr>
          <w:rFonts w:ascii="Times New Roman" w:hAnsi="Times New Roman" w:cs="Times New Roman"/>
          <w:sz w:val="24"/>
          <w:shd w:val="clear" w:color="auto" w:fill="FFFFFF"/>
        </w:rPr>
        <w:t xml:space="preserve">в 110 странах мира. </w:t>
      </w:r>
      <w:r w:rsidRPr="007B6DBF">
        <w:rPr>
          <w:rFonts w:ascii="Times New Roman" w:hAnsi="Times New Roman" w:cs="Times New Roman"/>
          <w:sz w:val="24"/>
        </w:rPr>
        <w:t xml:space="preserve">Их география демонстрирует основные векторы испанской политики: лидером является европейский регион, </w:t>
      </w:r>
      <w:r w:rsidR="00FA53B9" w:rsidRPr="007B6DBF">
        <w:rPr>
          <w:rFonts w:ascii="Times New Roman" w:hAnsi="Times New Roman" w:cs="Times New Roman"/>
          <w:sz w:val="24"/>
        </w:rPr>
        <w:t>где открыты 37 представительств</w:t>
      </w:r>
      <w:r w:rsidRPr="007B6DBF">
        <w:rPr>
          <w:rStyle w:val="a5"/>
          <w:rFonts w:ascii="Times New Roman" w:hAnsi="Times New Roman" w:cs="Times New Roman"/>
          <w:sz w:val="24"/>
          <w:lang w:val="es-ES"/>
        </w:rPr>
        <w:footnoteReference w:id="192"/>
      </w:r>
      <w:r w:rsidRPr="007B6DBF">
        <w:rPr>
          <w:rFonts w:ascii="Times New Roman" w:hAnsi="Times New Roman" w:cs="Times New Roman"/>
          <w:sz w:val="24"/>
        </w:rPr>
        <w:t>.</w:t>
      </w:r>
      <w:r w:rsidRPr="007B6DBF">
        <w:rPr>
          <w:rFonts w:ascii="Times New Roman" w:hAnsi="Times New Roman" w:cs="Times New Roman"/>
          <w:bCs/>
          <w:sz w:val="24"/>
          <w:shd w:val="clear" w:color="auto" w:fill="FFFFFF"/>
        </w:rPr>
        <w:t xml:space="preserve">   </w:t>
      </w:r>
    </w:p>
    <w:p w:rsidR="00515BAC" w:rsidRPr="007B6DBF" w:rsidRDefault="000674CB" w:rsidP="000674CB">
      <w:pPr>
        <w:pStyle w:val="af"/>
        <w:shd w:val="clear" w:color="auto" w:fill="FFFFFF"/>
        <w:spacing w:line="360" w:lineRule="auto"/>
        <w:ind w:firstLine="709"/>
        <w:jc w:val="both"/>
        <w:rPr>
          <w:rFonts w:ascii="Times New Roman" w:hAnsi="Times New Roman" w:cs="Times New Roman"/>
          <w:b/>
          <w:sz w:val="24"/>
          <w:szCs w:val="24"/>
          <w:shd w:val="clear" w:color="auto" w:fill="FFFFFF"/>
        </w:rPr>
      </w:pPr>
      <w:r w:rsidRPr="007B6DBF">
        <w:rPr>
          <w:rFonts w:ascii="Times New Roman" w:hAnsi="Times New Roman" w:cs="Times New Roman"/>
          <w:sz w:val="24"/>
          <w:szCs w:val="24"/>
        </w:rPr>
        <w:t xml:space="preserve">Институт Сервантеса использует разнообразные инструменты продвижения испанской и латиноамериканской культуры за рубежом как важнейшего </w:t>
      </w:r>
      <w:r w:rsidR="004E3040" w:rsidRPr="007B6DBF">
        <w:rPr>
          <w:rFonts w:ascii="Times New Roman" w:hAnsi="Times New Roman" w:cs="Times New Roman"/>
          <w:sz w:val="24"/>
          <w:szCs w:val="24"/>
        </w:rPr>
        <w:t>ф</w:t>
      </w:r>
      <w:r w:rsidRPr="007B6DBF">
        <w:rPr>
          <w:rFonts w:ascii="Times New Roman" w:hAnsi="Times New Roman" w:cs="Times New Roman"/>
          <w:sz w:val="24"/>
          <w:szCs w:val="24"/>
        </w:rPr>
        <w:t xml:space="preserve">актора, влияющего на </w:t>
      </w:r>
      <w:r w:rsidR="004E3040" w:rsidRPr="007B6DBF">
        <w:rPr>
          <w:rFonts w:ascii="Times New Roman" w:hAnsi="Times New Roman" w:cs="Times New Roman"/>
          <w:sz w:val="24"/>
          <w:szCs w:val="24"/>
        </w:rPr>
        <w:t>формирование</w:t>
      </w:r>
      <w:r w:rsidRPr="007B6DBF">
        <w:rPr>
          <w:rFonts w:ascii="Times New Roman" w:hAnsi="Times New Roman" w:cs="Times New Roman"/>
          <w:sz w:val="24"/>
          <w:szCs w:val="24"/>
        </w:rPr>
        <w:t xml:space="preserve"> положительного образа страны. Одним из примеров является </w:t>
      </w:r>
      <w:r w:rsidR="007D01F7" w:rsidRPr="007B6DBF">
        <w:rPr>
          <w:rFonts w:ascii="Times New Roman" w:hAnsi="Times New Roman" w:cs="Times New Roman"/>
          <w:bCs/>
          <w:sz w:val="24"/>
          <w:szCs w:val="24"/>
          <w:shd w:val="clear" w:color="auto" w:fill="FFFFFF"/>
        </w:rPr>
        <w:t>Международный</w:t>
      </w:r>
      <w:r w:rsidR="00793070" w:rsidRPr="007B6DBF">
        <w:rPr>
          <w:rFonts w:ascii="Times New Roman" w:hAnsi="Times New Roman" w:cs="Times New Roman"/>
          <w:bCs/>
          <w:sz w:val="24"/>
          <w:szCs w:val="24"/>
          <w:shd w:val="clear" w:color="auto" w:fill="FFFFFF"/>
        </w:rPr>
        <w:t xml:space="preserve"> ко</w:t>
      </w:r>
      <w:r w:rsidR="007D01F7" w:rsidRPr="007B6DBF">
        <w:rPr>
          <w:rFonts w:ascii="Times New Roman" w:hAnsi="Times New Roman" w:cs="Times New Roman"/>
          <w:bCs/>
          <w:sz w:val="24"/>
          <w:szCs w:val="24"/>
          <w:shd w:val="clear" w:color="auto" w:fill="FFFFFF"/>
        </w:rPr>
        <w:t>нгресс</w:t>
      </w:r>
      <w:r w:rsidR="00793070" w:rsidRPr="007B6DBF">
        <w:rPr>
          <w:rFonts w:ascii="Times New Roman" w:hAnsi="Times New Roman" w:cs="Times New Roman"/>
          <w:bCs/>
          <w:sz w:val="24"/>
          <w:szCs w:val="24"/>
          <w:shd w:val="clear" w:color="auto" w:fill="FFFFFF"/>
        </w:rPr>
        <w:t xml:space="preserve"> испанского языка </w:t>
      </w:r>
      <w:r w:rsidR="00793070"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rPr>
        <w:t xml:space="preserve"> </w:t>
      </w:r>
      <w:r w:rsidR="00B255FB" w:rsidRPr="007B6DBF">
        <w:rPr>
          <w:rFonts w:ascii="Times New Roman" w:hAnsi="Times New Roman" w:cs="Times New Roman"/>
          <w:sz w:val="24"/>
          <w:szCs w:val="24"/>
          <w:shd w:val="clear" w:color="auto" w:fill="FFFFFF"/>
        </w:rPr>
        <w:t>форум</w:t>
      </w:r>
      <w:r w:rsidR="007D01F7" w:rsidRPr="007B6DBF">
        <w:rPr>
          <w:rFonts w:ascii="Times New Roman" w:hAnsi="Times New Roman" w:cs="Times New Roman"/>
          <w:sz w:val="24"/>
          <w:szCs w:val="24"/>
          <w:shd w:val="clear" w:color="auto" w:fill="FFFFFF"/>
        </w:rPr>
        <w:t xml:space="preserve"> для обсуждения</w:t>
      </w:r>
      <w:r w:rsidR="00793070" w:rsidRPr="007B6DBF">
        <w:rPr>
          <w:rFonts w:ascii="Times New Roman" w:hAnsi="Times New Roman" w:cs="Times New Roman"/>
          <w:sz w:val="24"/>
          <w:szCs w:val="24"/>
          <w:shd w:val="clear" w:color="auto" w:fill="FFFFFF"/>
        </w:rPr>
        <w:t xml:space="preserve"> актуальных проблем состояния, распространения и функционирования</w:t>
      </w:r>
      <w:r w:rsidR="00793070"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 xml:space="preserve">испанского языка. </w:t>
      </w:r>
      <w:r w:rsidR="00793070" w:rsidRPr="007B6DBF">
        <w:rPr>
          <w:rFonts w:ascii="Times New Roman" w:hAnsi="Times New Roman" w:cs="Times New Roman"/>
          <w:sz w:val="24"/>
          <w:szCs w:val="24"/>
          <w:shd w:val="clear" w:color="auto" w:fill="FFFFFF"/>
        </w:rPr>
        <w:t>Конгрессы проводятся раз в три года в Испании или одной из испано</w:t>
      </w:r>
      <w:r w:rsidR="00515BAC" w:rsidRPr="007B6DBF">
        <w:rPr>
          <w:rFonts w:ascii="Times New Roman" w:hAnsi="Times New Roman" w:cs="Times New Roman"/>
          <w:sz w:val="24"/>
          <w:szCs w:val="24"/>
          <w:shd w:val="clear" w:color="auto" w:fill="FFFFFF"/>
        </w:rPr>
        <w:t>я</w:t>
      </w:r>
      <w:r w:rsidRPr="007B6DBF">
        <w:rPr>
          <w:rFonts w:ascii="Times New Roman" w:hAnsi="Times New Roman" w:cs="Times New Roman"/>
          <w:sz w:val="24"/>
          <w:szCs w:val="24"/>
          <w:shd w:val="clear" w:color="auto" w:fill="FFFFFF"/>
        </w:rPr>
        <w:t xml:space="preserve">зычных стран Латинской Америки и </w:t>
      </w:r>
      <w:r w:rsidR="00515BAC" w:rsidRPr="007B6DBF">
        <w:rPr>
          <w:rFonts w:ascii="Times New Roman" w:hAnsi="Times New Roman" w:cs="Times New Roman"/>
          <w:sz w:val="24"/>
          <w:szCs w:val="24"/>
          <w:shd w:val="clear" w:color="auto" w:fill="FFFFFF"/>
        </w:rPr>
        <w:t xml:space="preserve">используются испанскими властями для </w:t>
      </w:r>
      <w:r w:rsidRPr="007B6DBF">
        <w:rPr>
          <w:rFonts w:ascii="Times New Roman" w:hAnsi="Times New Roman" w:cs="Times New Roman"/>
          <w:sz w:val="24"/>
          <w:szCs w:val="24"/>
        </w:rPr>
        <w:t>демонстрации разнообразного культурного</w:t>
      </w:r>
      <w:r w:rsidR="00515BAC" w:rsidRPr="007B6DBF">
        <w:rPr>
          <w:rFonts w:ascii="Times New Roman" w:hAnsi="Times New Roman" w:cs="Times New Roman"/>
          <w:sz w:val="24"/>
          <w:szCs w:val="24"/>
        </w:rPr>
        <w:t xml:space="preserve"> потенциал</w:t>
      </w:r>
      <w:r w:rsidRPr="007B6DBF">
        <w:rPr>
          <w:rFonts w:ascii="Times New Roman" w:hAnsi="Times New Roman" w:cs="Times New Roman"/>
          <w:sz w:val="24"/>
          <w:szCs w:val="24"/>
        </w:rPr>
        <w:t>а страны</w:t>
      </w:r>
      <w:r w:rsidR="00515BAC" w:rsidRPr="007B6DBF">
        <w:rPr>
          <w:rFonts w:ascii="Times New Roman" w:hAnsi="Times New Roman" w:cs="Times New Roman"/>
          <w:sz w:val="24"/>
          <w:szCs w:val="24"/>
        </w:rPr>
        <w:t>.</w:t>
      </w:r>
      <w:r w:rsidR="00515BAC" w:rsidRPr="007B6DBF">
        <w:rPr>
          <w:rFonts w:ascii="Times New Roman" w:hAnsi="Times New Roman" w:cs="Times New Roman"/>
          <w:b/>
          <w:sz w:val="24"/>
          <w:szCs w:val="24"/>
          <w:shd w:val="clear" w:color="auto" w:fill="FFFFFF"/>
        </w:rPr>
        <w:t xml:space="preserve"> </w:t>
      </w:r>
    </w:p>
    <w:p w:rsidR="0099746E" w:rsidRPr="007B6DBF" w:rsidRDefault="00793070" w:rsidP="0099746E">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Итак, культурная составляющая в имидже современной Испании значительна. Третья в мире страна по количеству объектов культурного наследия ЮНЕСКО, Испания хранит богатую культуру, которая отличается разнообразием, уникальным сочетанием традиции и инноваторства, </w:t>
      </w:r>
      <w:r w:rsidR="00B255FB" w:rsidRPr="007B6DBF">
        <w:rPr>
          <w:rFonts w:ascii="Times New Roman" w:hAnsi="Times New Roman" w:cs="Times New Roman"/>
          <w:sz w:val="24"/>
          <w:szCs w:val="24"/>
        </w:rPr>
        <w:t>лежащие</w:t>
      </w:r>
      <w:r w:rsidRPr="007B6DBF">
        <w:rPr>
          <w:rFonts w:ascii="Times New Roman" w:hAnsi="Times New Roman" w:cs="Times New Roman"/>
          <w:sz w:val="24"/>
          <w:szCs w:val="24"/>
        </w:rPr>
        <w:t xml:space="preserve"> в основе международного имиджа страны. Испанские города в разные годы носили звание Культурных столиц Европы: в 1992 году – Мадрид, в 2000 г. - Сантьяго-де-Компостела, в 2002 г. – Саламанка, в 2016 г. – </w:t>
      </w:r>
      <w:r w:rsidR="00B255FB" w:rsidRPr="007B6DBF">
        <w:rPr>
          <w:rFonts w:ascii="Times New Roman" w:hAnsi="Times New Roman" w:cs="Times New Roman"/>
          <w:sz w:val="24"/>
          <w:szCs w:val="24"/>
        </w:rPr>
        <w:br/>
      </w:r>
      <w:r w:rsidRPr="007B6DBF">
        <w:rPr>
          <w:rFonts w:ascii="Times New Roman" w:hAnsi="Times New Roman" w:cs="Times New Roman"/>
          <w:sz w:val="24"/>
          <w:szCs w:val="24"/>
        </w:rPr>
        <w:t xml:space="preserve">Сан-Себастьян. </w:t>
      </w:r>
    </w:p>
    <w:p w:rsidR="00F95372" w:rsidRPr="007B6DBF" w:rsidRDefault="007F5A5E" w:rsidP="0099746E">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rPr>
        <w:t>Испания</w:t>
      </w:r>
      <w:r w:rsidR="00BD7812" w:rsidRPr="007B6DBF">
        <w:rPr>
          <w:rFonts w:ascii="Times New Roman" w:hAnsi="Times New Roman" w:cs="Times New Roman"/>
          <w:sz w:val="24"/>
          <w:szCs w:val="24"/>
        </w:rPr>
        <w:t xml:space="preserve"> также служит показательным примером </w:t>
      </w:r>
      <w:r w:rsidR="0099746E" w:rsidRPr="007B6DBF">
        <w:rPr>
          <w:rFonts w:ascii="Times New Roman" w:hAnsi="Times New Roman" w:cs="Times New Roman"/>
          <w:sz w:val="24"/>
          <w:szCs w:val="24"/>
        </w:rPr>
        <w:t>колоссального значения</w:t>
      </w:r>
      <w:r w:rsidR="00F95372" w:rsidRPr="007B6DBF">
        <w:rPr>
          <w:rFonts w:ascii="Times New Roman" w:hAnsi="Times New Roman" w:cs="Times New Roman"/>
          <w:sz w:val="24"/>
          <w:szCs w:val="24"/>
        </w:rPr>
        <w:t xml:space="preserve"> </w:t>
      </w:r>
      <w:r w:rsidR="00F85AED" w:rsidRPr="007B6DBF">
        <w:rPr>
          <w:rFonts w:ascii="Times New Roman" w:hAnsi="Times New Roman" w:cs="Times New Roman"/>
          <w:sz w:val="24"/>
          <w:szCs w:val="24"/>
        </w:rPr>
        <w:br/>
      </w:r>
      <w:r w:rsidR="0099746E" w:rsidRPr="007B6DBF">
        <w:rPr>
          <w:rFonts w:ascii="Times New Roman" w:hAnsi="Times New Roman" w:cs="Times New Roman"/>
          <w:sz w:val="24"/>
          <w:szCs w:val="24"/>
        </w:rPr>
        <w:t>мега-событий</w:t>
      </w:r>
      <w:r w:rsidRPr="007B6DBF">
        <w:rPr>
          <w:rFonts w:ascii="Times New Roman" w:hAnsi="Times New Roman" w:cs="Times New Roman"/>
          <w:sz w:val="24"/>
          <w:szCs w:val="24"/>
        </w:rPr>
        <w:t xml:space="preserve"> в национальном брендинге</w:t>
      </w:r>
      <w:r w:rsidR="00F95372" w:rsidRPr="007B6DBF">
        <w:rPr>
          <w:rFonts w:ascii="Times New Roman" w:hAnsi="Times New Roman" w:cs="Times New Roman"/>
          <w:sz w:val="24"/>
          <w:szCs w:val="24"/>
        </w:rPr>
        <w:t xml:space="preserve">. Первым крупнейшим мероприятием стали Летние Олимпийские игры 1992 года в Барселоне. </w:t>
      </w:r>
      <w:r w:rsidR="00F95372" w:rsidRPr="007B6DBF">
        <w:rPr>
          <w:rStyle w:val="apple-converted-space"/>
          <w:rFonts w:ascii="Times New Roman" w:hAnsi="Times New Roman" w:cs="Times New Roman"/>
          <w:sz w:val="24"/>
          <w:szCs w:val="24"/>
        </w:rPr>
        <w:t xml:space="preserve">Для проведения этого международного </w:t>
      </w:r>
      <w:r w:rsidR="00F85AED" w:rsidRPr="007B6DBF">
        <w:rPr>
          <w:rStyle w:val="apple-converted-space"/>
          <w:rFonts w:ascii="Times New Roman" w:hAnsi="Times New Roman" w:cs="Times New Roman"/>
          <w:sz w:val="24"/>
          <w:szCs w:val="24"/>
        </w:rPr>
        <w:t>события</w:t>
      </w:r>
      <w:r w:rsidR="00F95372" w:rsidRPr="007B6DBF">
        <w:rPr>
          <w:rStyle w:val="apple-converted-space"/>
          <w:rFonts w:ascii="Times New Roman" w:hAnsi="Times New Roman" w:cs="Times New Roman"/>
          <w:sz w:val="24"/>
          <w:szCs w:val="24"/>
        </w:rPr>
        <w:t xml:space="preserve"> на высшем уровне была осуществлена масштабная модернизация города для повышения привлекательности его инфраструктуры. Более подробно о роли спортивного мега-события для бренда всей страны и отдельно Барселоны будет изложено далее.</w:t>
      </w:r>
      <w:r w:rsidR="00F95372" w:rsidRPr="007B6DBF">
        <w:rPr>
          <w:rFonts w:ascii="Times New Roman" w:hAnsi="Times New Roman" w:cs="Times New Roman"/>
          <w:sz w:val="24"/>
          <w:szCs w:val="24"/>
        </w:rPr>
        <w:t xml:space="preserve"> </w:t>
      </w:r>
      <w:r w:rsidR="00F95372" w:rsidRPr="007B6DBF">
        <w:rPr>
          <w:rStyle w:val="apple-converted-space"/>
          <w:rFonts w:ascii="Times New Roman" w:hAnsi="Times New Roman" w:cs="Times New Roman"/>
          <w:sz w:val="24"/>
          <w:szCs w:val="24"/>
        </w:rPr>
        <w:t xml:space="preserve">    </w:t>
      </w:r>
    </w:p>
    <w:p w:rsidR="00DA5698" w:rsidRPr="007B6DBF" w:rsidRDefault="00F95372" w:rsidP="00DA5698">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В том же году под лозунгом «Эра открытий» проходила международная выставка </w:t>
      </w:r>
      <w:r w:rsidRPr="007B6DBF">
        <w:rPr>
          <w:rFonts w:ascii="Times New Roman" w:hAnsi="Times New Roman" w:cs="Times New Roman"/>
          <w:sz w:val="24"/>
          <w:szCs w:val="24"/>
          <w:lang w:val="es-ES"/>
        </w:rPr>
        <w:t>Expo</w:t>
      </w:r>
      <w:r w:rsidRPr="007B6DBF">
        <w:rPr>
          <w:rFonts w:ascii="Times New Roman" w:hAnsi="Times New Roman" w:cs="Times New Roman"/>
          <w:sz w:val="24"/>
          <w:szCs w:val="24"/>
        </w:rPr>
        <w:t xml:space="preserve"> в Севилье с участием 112 стран, приуроченная к 500-летию открытия Америки. Этому событию </w:t>
      </w:r>
      <w:r w:rsidR="006154F2" w:rsidRPr="007B6DBF">
        <w:rPr>
          <w:rFonts w:ascii="Times New Roman" w:hAnsi="Times New Roman" w:cs="Times New Roman"/>
          <w:sz w:val="24"/>
          <w:szCs w:val="24"/>
        </w:rPr>
        <w:t xml:space="preserve">также </w:t>
      </w:r>
      <w:r w:rsidRPr="007B6DBF">
        <w:rPr>
          <w:rFonts w:ascii="Times New Roman" w:hAnsi="Times New Roman" w:cs="Times New Roman"/>
          <w:sz w:val="24"/>
          <w:szCs w:val="24"/>
        </w:rPr>
        <w:t xml:space="preserve">предшествовала </w:t>
      </w:r>
      <w:r w:rsidRPr="007B6DBF">
        <w:rPr>
          <w:rFonts w:ascii="Times New Roman" w:hAnsi="Times New Roman" w:cs="Times New Roman"/>
          <w:sz w:val="24"/>
          <w:szCs w:val="24"/>
          <w:shd w:val="clear" w:color="auto" w:fill="FFFFFF"/>
        </w:rPr>
        <w:t xml:space="preserve">значительная перестройка города: появилась новая сеть кольцевых дорог, проспекты и бульвары общей протяженностью около </w:t>
      </w:r>
      <w:r w:rsidR="00DA5698"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 xml:space="preserve">70 километров только в столице, несколько новых мостов через реку Гвадалквивир – все это было создано на основе передовых технологий. </w:t>
      </w:r>
      <w:r w:rsidRPr="007B6DBF">
        <w:rPr>
          <w:rFonts w:ascii="Times New Roman" w:hAnsi="Times New Roman" w:cs="Times New Roman"/>
          <w:sz w:val="24"/>
          <w:szCs w:val="24"/>
        </w:rPr>
        <w:t xml:space="preserve">За шесть месяцев город посетили </w:t>
      </w:r>
      <w:r w:rsidR="006154F2" w:rsidRPr="007B6DBF">
        <w:rPr>
          <w:rFonts w:ascii="Times New Roman" w:hAnsi="Times New Roman" w:cs="Times New Roman"/>
          <w:sz w:val="24"/>
          <w:szCs w:val="24"/>
        </w:rPr>
        <w:br/>
      </w:r>
      <w:r w:rsidRPr="007B6DBF">
        <w:rPr>
          <w:rFonts w:ascii="Times New Roman" w:hAnsi="Times New Roman" w:cs="Times New Roman"/>
          <w:sz w:val="24"/>
          <w:szCs w:val="24"/>
        </w:rPr>
        <w:t xml:space="preserve">20 млн. человек, а выставку по праву считают </w:t>
      </w:r>
      <w:r w:rsidRPr="007B6DBF">
        <w:rPr>
          <w:rFonts w:ascii="Times New Roman" w:hAnsi="Times New Roman" w:cs="Times New Roman"/>
          <w:bCs/>
          <w:sz w:val="24"/>
          <w:szCs w:val="24"/>
        </w:rPr>
        <w:t>«новым имиджем демократической, современной и плюралистической Испании»</w:t>
      </w:r>
      <w:r w:rsidRPr="007B6DBF">
        <w:rPr>
          <w:rStyle w:val="a5"/>
          <w:rFonts w:ascii="Times New Roman" w:hAnsi="Times New Roman" w:cs="Times New Roman"/>
          <w:bCs/>
          <w:sz w:val="24"/>
          <w:szCs w:val="24"/>
        </w:rPr>
        <w:footnoteReference w:id="193"/>
      </w:r>
      <w:r w:rsidRPr="007B6DBF">
        <w:rPr>
          <w:rFonts w:ascii="Times New Roman" w:hAnsi="Times New Roman" w:cs="Times New Roman"/>
          <w:bCs/>
          <w:sz w:val="24"/>
          <w:szCs w:val="24"/>
        </w:rPr>
        <w:t>.</w:t>
      </w:r>
      <w:r w:rsidRPr="007B6DBF">
        <w:rPr>
          <w:rFonts w:ascii="Times New Roman" w:hAnsi="Times New Roman" w:cs="Times New Roman"/>
          <w:sz w:val="24"/>
          <w:szCs w:val="24"/>
        </w:rPr>
        <w:t xml:space="preserve"> </w:t>
      </w:r>
      <w:r w:rsidR="00DA5698" w:rsidRPr="007B6DBF">
        <w:rPr>
          <w:rFonts w:ascii="Times New Roman" w:hAnsi="Times New Roman" w:cs="Times New Roman"/>
          <w:sz w:val="24"/>
          <w:szCs w:val="24"/>
        </w:rPr>
        <w:t xml:space="preserve"> Итак, </w:t>
      </w:r>
      <w:r w:rsidR="00793070" w:rsidRPr="007B6DBF">
        <w:rPr>
          <w:rFonts w:ascii="Times New Roman" w:hAnsi="Times New Roman" w:cs="Times New Roman"/>
          <w:sz w:val="24"/>
          <w:szCs w:val="24"/>
        </w:rPr>
        <w:t>1992 год стал ключевой вехой в истории всей страны: даже появилось понятие «эффект 92», который сохранился до настоящего времени</w:t>
      </w:r>
      <w:r w:rsidR="00793070" w:rsidRPr="007B6DBF">
        <w:rPr>
          <w:rStyle w:val="a5"/>
          <w:rFonts w:ascii="Times New Roman" w:hAnsi="Times New Roman" w:cs="Times New Roman"/>
          <w:sz w:val="24"/>
          <w:szCs w:val="24"/>
        </w:rPr>
        <w:footnoteReference w:id="194"/>
      </w:r>
      <w:r w:rsidR="00793070" w:rsidRPr="007B6DBF">
        <w:rPr>
          <w:rFonts w:ascii="Times New Roman" w:hAnsi="Times New Roman" w:cs="Times New Roman"/>
          <w:sz w:val="24"/>
          <w:szCs w:val="24"/>
        </w:rPr>
        <w:t xml:space="preserve">. </w:t>
      </w:r>
    </w:p>
    <w:p w:rsidR="005E63FD" w:rsidRPr="007B6DBF" w:rsidRDefault="00793070" w:rsidP="00DA5698">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Первое десятилетие нового тысячелетия ознаменовалось развитием сети государственных, межправительственных и частных институтов. В 2000 году был учрежден «Фонд Каролины» (</w:t>
      </w:r>
      <w:r w:rsidRPr="007B6DBF">
        <w:rPr>
          <w:rFonts w:ascii="Times New Roman" w:hAnsi="Times New Roman" w:cs="Times New Roman"/>
          <w:sz w:val="24"/>
          <w:szCs w:val="24"/>
          <w:lang w:val="en-US"/>
        </w:rPr>
        <w:t>Fundaci</w:t>
      </w:r>
      <w:r w:rsidRPr="007B6DBF">
        <w:rPr>
          <w:rFonts w:ascii="Times New Roman" w:hAnsi="Times New Roman" w:cs="Times New Roman"/>
          <w:sz w:val="24"/>
          <w:szCs w:val="24"/>
        </w:rPr>
        <w:t>ó</w:t>
      </w:r>
      <w:r w:rsidRPr="007B6DBF">
        <w:rPr>
          <w:rFonts w:ascii="Times New Roman" w:hAnsi="Times New Roman" w:cs="Times New Roman"/>
          <w:sz w:val="24"/>
          <w:szCs w:val="24"/>
          <w:lang w:val="es-ES"/>
        </w:rPr>
        <w:t>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Carolina</w:t>
      </w:r>
      <w:r w:rsidRPr="007B6DBF">
        <w:rPr>
          <w:rFonts w:ascii="Times New Roman" w:hAnsi="Times New Roman" w:cs="Times New Roman"/>
          <w:sz w:val="24"/>
          <w:szCs w:val="24"/>
        </w:rPr>
        <w:t>), работа которого направлена на развитие и укрепление сотрудничества Испании в культурной, образовательной и научной сферах со странами, с которыми у нее сложились особые исторические, культурные или географические связи</w:t>
      </w:r>
      <w:r w:rsidRPr="007B6DBF">
        <w:rPr>
          <w:rStyle w:val="a5"/>
          <w:rFonts w:ascii="Times New Roman" w:hAnsi="Times New Roman" w:cs="Times New Roman"/>
          <w:sz w:val="24"/>
          <w:szCs w:val="24"/>
        </w:rPr>
        <w:footnoteReference w:id="195"/>
      </w:r>
      <w:r w:rsidRPr="007B6DBF">
        <w:rPr>
          <w:rFonts w:ascii="Times New Roman" w:hAnsi="Times New Roman" w:cs="Times New Roman"/>
          <w:sz w:val="24"/>
          <w:szCs w:val="24"/>
        </w:rPr>
        <w:t>. На изучении интересов Испании в международном сообществе сфокусирована экспертная работа Королевского института Элькано (</w:t>
      </w:r>
      <w:r w:rsidRPr="007B6DBF">
        <w:rPr>
          <w:rFonts w:ascii="Times New Roman" w:hAnsi="Times New Roman" w:cs="Times New Roman"/>
          <w:sz w:val="24"/>
          <w:szCs w:val="24"/>
          <w:lang w:val="es-ES"/>
        </w:rPr>
        <w:t>Real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Instituto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Elcano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Estudios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Internacionales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Estrat</w:t>
      </w:r>
      <w:r w:rsidRPr="007B6DBF">
        <w:rPr>
          <w:rFonts w:ascii="Times New Roman" w:hAnsi="Times New Roman" w:cs="Times New Roman"/>
          <w:sz w:val="24"/>
          <w:szCs w:val="24"/>
        </w:rPr>
        <w:t>é</w:t>
      </w:r>
      <w:r w:rsidRPr="007B6DBF">
        <w:rPr>
          <w:rFonts w:ascii="Times New Roman" w:hAnsi="Times New Roman" w:cs="Times New Roman"/>
          <w:sz w:val="24"/>
          <w:szCs w:val="24"/>
          <w:lang w:val="es-ES"/>
        </w:rPr>
        <w:t>gicos</w:t>
      </w:r>
      <w:r w:rsidRPr="007B6DBF">
        <w:rPr>
          <w:rFonts w:ascii="Times New Roman" w:hAnsi="Times New Roman" w:cs="Times New Roman"/>
          <w:sz w:val="24"/>
          <w:szCs w:val="24"/>
        </w:rPr>
        <w:t>), основанного в 2001 году. Эта частная исследовательская организация стала независимой пл</w:t>
      </w:r>
      <w:r w:rsidR="00DA5698" w:rsidRPr="007B6DBF">
        <w:rPr>
          <w:rFonts w:ascii="Times New Roman" w:hAnsi="Times New Roman" w:cs="Times New Roman"/>
          <w:sz w:val="24"/>
          <w:szCs w:val="24"/>
        </w:rPr>
        <w:t>атформой для анализа и дискуссий</w:t>
      </w:r>
      <w:r w:rsidRPr="007B6DBF">
        <w:rPr>
          <w:rFonts w:ascii="Times New Roman" w:hAnsi="Times New Roman" w:cs="Times New Roman"/>
          <w:sz w:val="24"/>
          <w:szCs w:val="24"/>
        </w:rPr>
        <w:t xml:space="preserve"> по международным проблемам современности и, прежде всего, роли в них Испании</w:t>
      </w:r>
      <w:r w:rsidRPr="007B6DBF">
        <w:rPr>
          <w:rStyle w:val="a5"/>
          <w:rFonts w:ascii="Times New Roman" w:hAnsi="Times New Roman" w:cs="Times New Roman"/>
          <w:sz w:val="24"/>
          <w:szCs w:val="24"/>
        </w:rPr>
        <w:footnoteReference w:id="196"/>
      </w:r>
      <w:r w:rsidRPr="007B6DBF">
        <w:rPr>
          <w:rFonts w:ascii="Times New Roman" w:hAnsi="Times New Roman" w:cs="Times New Roman"/>
          <w:sz w:val="24"/>
          <w:szCs w:val="24"/>
        </w:rPr>
        <w:t xml:space="preserve">. </w:t>
      </w:r>
      <w:r w:rsidR="00D17D80" w:rsidRPr="007B6DBF">
        <w:rPr>
          <w:rFonts w:ascii="Times New Roman" w:hAnsi="Times New Roman" w:cs="Times New Roman"/>
          <w:sz w:val="24"/>
          <w:szCs w:val="24"/>
        </w:rPr>
        <w:t>Эксперты и</w:t>
      </w:r>
      <w:r w:rsidR="00D20EB3" w:rsidRPr="007B6DBF">
        <w:rPr>
          <w:rFonts w:ascii="Times New Roman" w:hAnsi="Times New Roman" w:cs="Times New Roman"/>
          <w:sz w:val="24"/>
          <w:szCs w:val="24"/>
        </w:rPr>
        <w:t>нститута Элькано</w:t>
      </w:r>
      <w:r w:rsidR="00BF2CAB" w:rsidRPr="007B6DBF">
        <w:rPr>
          <w:rFonts w:ascii="Times New Roman" w:hAnsi="Times New Roman" w:cs="Times New Roman"/>
          <w:sz w:val="24"/>
          <w:szCs w:val="24"/>
        </w:rPr>
        <w:t xml:space="preserve"> осуществляют регулярный мониторинг имиджа страны, проводят </w:t>
      </w:r>
      <w:r w:rsidR="00551F6F" w:rsidRPr="007B6DBF">
        <w:rPr>
          <w:rFonts w:ascii="Times New Roman" w:hAnsi="Times New Roman" w:cs="Times New Roman"/>
          <w:sz w:val="24"/>
          <w:szCs w:val="24"/>
        </w:rPr>
        <w:t>объективную</w:t>
      </w:r>
      <w:r w:rsidR="00BF2CAB" w:rsidRPr="007B6DBF">
        <w:rPr>
          <w:rFonts w:ascii="Times New Roman" w:hAnsi="Times New Roman" w:cs="Times New Roman"/>
          <w:sz w:val="24"/>
          <w:szCs w:val="24"/>
        </w:rPr>
        <w:t xml:space="preserve"> оценку и разрабатывают рекомендации по его корректировке, тем самым делая значительный вклад в формирование и реализацию брендинговой стратегии Испании</w:t>
      </w:r>
      <w:r w:rsidR="006E4D13" w:rsidRPr="007B6DBF">
        <w:rPr>
          <w:rStyle w:val="a5"/>
          <w:rFonts w:ascii="Times New Roman" w:hAnsi="Times New Roman" w:cs="Times New Roman"/>
          <w:sz w:val="24"/>
          <w:szCs w:val="24"/>
        </w:rPr>
        <w:footnoteReference w:id="197"/>
      </w:r>
      <w:r w:rsidR="00BF2CAB" w:rsidRPr="007B6DBF">
        <w:rPr>
          <w:rFonts w:ascii="Times New Roman" w:hAnsi="Times New Roman" w:cs="Times New Roman"/>
          <w:sz w:val="24"/>
          <w:szCs w:val="24"/>
        </w:rPr>
        <w:t>.</w:t>
      </w:r>
      <w:r w:rsidR="00D20EB3" w:rsidRPr="007B6DBF">
        <w:rPr>
          <w:rFonts w:ascii="Times New Roman" w:hAnsi="Times New Roman" w:cs="Times New Roman"/>
          <w:sz w:val="24"/>
          <w:szCs w:val="24"/>
        </w:rPr>
        <w:t xml:space="preserve"> </w:t>
      </w:r>
    </w:p>
    <w:p w:rsidR="005E63FD" w:rsidRPr="007B6DBF" w:rsidRDefault="00793070" w:rsidP="005E63FD">
      <w:pPr>
        <w:shd w:val="clear" w:color="auto" w:fill="FFFFFF"/>
        <w:spacing w:after="0" w:line="360" w:lineRule="auto"/>
        <w:ind w:firstLine="709"/>
        <w:jc w:val="both"/>
        <w:rPr>
          <w:rFonts w:ascii="Times New Roman" w:hAnsi="Times New Roman" w:cs="Times New Roman"/>
          <w:sz w:val="24"/>
          <w:shd w:val="clear" w:color="auto" w:fill="FFFFFF"/>
        </w:rPr>
      </w:pPr>
      <w:r w:rsidRPr="007B6DBF">
        <w:rPr>
          <w:rFonts w:ascii="Times New Roman" w:hAnsi="Times New Roman" w:cs="Times New Roman"/>
          <w:sz w:val="24"/>
          <w:shd w:val="clear" w:color="auto" w:fill="FFFFFF"/>
        </w:rPr>
        <w:lastRenderedPageBreak/>
        <w:t>Под эгидой ЮНЕСКО с мая по сентябрь 2004 года в Барселоне проходил Всемирный форум культур, привлекший вн</w:t>
      </w:r>
      <w:r w:rsidR="005E63FD" w:rsidRPr="007B6DBF">
        <w:rPr>
          <w:rFonts w:ascii="Times New Roman" w:hAnsi="Times New Roman" w:cs="Times New Roman"/>
          <w:sz w:val="24"/>
          <w:shd w:val="clear" w:color="auto" w:fill="FFFFFF"/>
        </w:rPr>
        <w:t>имание около 3 млн. посетителей из разных стран.</w:t>
      </w:r>
      <w:r w:rsidRPr="007B6DBF">
        <w:rPr>
          <w:rFonts w:ascii="Times New Roman" w:hAnsi="Times New Roman" w:cs="Times New Roman"/>
          <w:sz w:val="24"/>
          <w:shd w:val="clear" w:color="auto" w:fill="FFFFFF"/>
        </w:rPr>
        <w:t xml:space="preserve"> На специально построенной 30-гектаровой площадке обсуждались такие актуальные темы</w:t>
      </w:r>
      <w:r w:rsidR="00DA5698" w:rsidRPr="007B6DBF">
        <w:rPr>
          <w:rFonts w:ascii="Times New Roman" w:hAnsi="Times New Roman" w:cs="Times New Roman"/>
          <w:sz w:val="24"/>
          <w:shd w:val="clear" w:color="auto" w:fill="FFFFFF"/>
        </w:rPr>
        <w:t>,</w:t>
      </w:r>
      <w:r w:rsidRPr="007B6DBF">
        <w:rPr>
          <w:rFonts w:ascii="Times New Roman" w:hAnsi="Times New Roman" w:cs="Times New Roman"/>
          <w:sz w:val="24"/>
          <w:shd w:val="clear" w:color="auto" w:fill="FFFFFF"/>
        </w:rPr>
        <w:t xml:space="preserve"> как стабильное развитие, условия мирного существования и культурное разнообразие.</w:t>
      </w:r>
      <w:r w:rsidR="00372397" w:rsidRPr="007B6DBF">
        <w:rPr>
          <w:rFonts w:ascii="Times New Roman" w:hAnsi="Times New Roman" w:cs="Times New Roman"/>
          <w:sz w:val="24"/>
          <w:shd w:val="clear" w:color="auto" w:fill="FFFFFF"/>
        </w:rPr>
        <w:t xml:space="preserve"> </w:t>
      </w:r>
      <w:r w:rsidR="005E63FD" w:rsidRPr="007B6DBF">
        <w:rPr>
          <w:rFonts w:ascii="Times New Roman" w:hAnsi="Times New Roman" w:cs="Times New Roman"/>
          <w:sz w:val="24"/>
          <w:shd w:val="clear" w:color="auto" w:fill="FFFFFF"/>
        </w:rPr>
        <w:t xml:space="preserve">На несколько месяцев Барселона стала центром разнообразных культурных событий, утверждая </w:t>
      </w:r>
      <w:r w:rsidR="00DA5698" w:rsidRPr="007B6DBF">
        <w:rPr>
          <w:rFonts w:ascii="Times New Roman" w:hAnsi="Times New Roman" w:cs="Times New Roman"/>
          <w:sz w:val="24"/>
          <w:shd w:val="clear" w:color="auto" w:fill="FFFFFF"/>
        </w:rPr>
        <w:t xml:space="preserve">свой </w:t>
      </w:r>
      <w:r w:rsidR="005E63FD" w:rsidRPr="007B6DBF">
        <w:rPr>
          <w:rFonts w:ascii="Times New Roman" w:hAnsi="Times New Roman" w:cs="Times New Roman"/>
          <w:sz w:val="24"/>
          <w:shd w:val="clear" w:color="auto" w:fill="FFFFFF"/>
        </w:rPr>
        <w:t xml:space="preserve">статус города международной значимости, демонстрируя миру космополитность его атмосферы и богатую культуру. </w:t>
      </w:r>
    </w:p>
    <w:p w:rsidR="007731E1" w:rsidRPr="007B6DBF" w:rsidRDefault="00793070" w:rsidP="007731E1">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Среди активностей, которые делают значительный вклад в бренд Испании, следует отметить регулярное проведение международных мероприятий по инновациям и информационным технологиям, центром которых стала столица автономного региона Каталонии Барселона. </w:t>
      </w:r>
      <w:r w:rsidRPr="007B6DBF">
        <w:rPr>
          <w:rFonts w:ascii="Times New Roman" w:hAnsi="Times New Roman" w:cs="Times New Roman"/>
          <w:sz w:val="24"/>
          <w:szCs w:val="24"/>
        </w:rPr>
        <w:t>Так, с</w:t>
      </w:r>
      <w:r w:rsidRPr="007B6DBF">
        <w:rPr>
          <w:rStyle w:val="apple-converted-space"/>
          <w:rFonts w:ascii="Times New Roman" w:hAnsi="Times New Roman" w:cs="Times New Roman"/>
          <w:sz w:val="24"/>
          <w:szCs w:val="24"/>
        </w:rPr>
        <w:t> </w:t>
      </w:r>
      <w:r w:rsidRPr="007B6DBF">
        <w:rPr>
          <w:rFonts w:ascii="Times New Roman" w:hAnsi="Times New Roman" w:cs="Times New Roman"/>
          <w:sz w:val="24"/>
          <w:szCs w:val="24"/>
        </w:rPr>
        <w:t>2006 года</w:t>
      </w:r>
      <w:r w:rsidRPr="007B6DBF">
        <w:rPr>
          <w:rFonts w:ascii="Times New Roman" w:hAnsi="Times New Roman" w:cs="Times New Roman"/>
          <w:bCs/>
          <w:sz w:val="24"/>
          <w:szCs w:val="24"/>
        </w:rPr>
        <w:t xml:space="preserve"> </w:t>
      </w:r>
      <w:r w:rsidRPr="007B6DBF">
        <w:rPr>
          <w:rFonts w:ascii="Times New Roman" w:hAnsi="Times New Roman" w:cs="Times New Roman"/>
          <w:sz w:val="24"/>
          <w:szCs w:val="24"/>
        </w:rPr>
        <w:t xml:space="preserve">там проходит одна из крупнейших в мире выставок мобильной индустрии </w:t>
      </w:r>
      <w:r w:rsidR="007D01F7" w:rsidRPr="007B6DBF">
        <w:rPr>
          <w:rFonts w:ascii="Times New Roman" w:hAnsi="Times New Roman" w:cs="Times New Roman"/>
          <w:bCs/>
          <w:sz w:val="24"/>
          <w:szCs w:val="24"/>
        </w:rPr>
        <w:t>Mobile World Congress</w:t>
      </w:r>
      <w:r w:rsidRPr="007B6DBF">
        <w:rPr>
          <w:rStyle w:val="a5"/>
          <w:rFonts w:ascii="Times New Roman" w:hAnsi="Times New Roman" w:cs="Times New Roman"/>
          <w:sz w:val="24"/>
          <w:szCs w:val="24"/>
        </w:rPr>
        <w:footnoteReference w:id="198"/>
      </w:r>
      <w:r w:rsidR="007D01F7" w:rsidRPr="007B6DBF">
        <w:rPr>
          <w:rFonts w:ascii="Times New Roman" w:hAnsi="Times New Roman" w:cs="Times New Roman"/>
          <w:sz w:val="24"/>
          <w:szCs w:val="24"/>
        </w:rPr>
        <w:t>, а также</w:t>
      </w:r>
      <w:r w:rsidRPr="007B6DBF">
        <w:rPr>
          <w:rFonts w:ascii="Times New Roman" w:hAnsi="Times New Roman" w:cs="Times New Roman"/>
          <w:sz w:val="24"/>
          <w:szCs w:val="24"/>
        </w:rPr>
        <w:t xml:space="preserve"> </w:t>
      </w:r>
      <w:r w:rsidR="007D01F7" w:rsidRPr="007B6DBF">
        <w:rPr>
          <w:rFonts w:ascii="Times New Roman" w:hAnsi="Times New Roman" w:cs="Times New Roman"/>
          <w:sz w:val="24"/>
          <w:szCs w:val="24"/>
        </w:rPr>
        <w:t>ключевое событие в индустрии умных технологий - Smart City Expo World Congress</w:t>
      </w:r>
      <w:r w:rsidR="00FC6BC6" w:rsidRPr="007B6DBF">
        <w:rPr>
          <w:rStyle w:val="a5"/>
          <w:rFonts w:ascii="Times New Roman" w:hAnsi="Times New Roman" w:cs="Times New Roman"/>
          <w:sz w:val="24"/>
          <w:szCs w:val="24"/>
        </w:rPr>
        <w:footnoteReference w:id="199"/>
      </w:r>
      <w:r w:rsidR="00FC6BC6" w:rsidRPr="007B6DBF">
        <w:rPr>
          <w:rFonts w:ascii="Times New Roman" w:hAnsi="Times New Roman" w:cs="Times New Roman"/>
          <w:sz w:val="24"/>
          <w:szCs w:val="24"/>
        </w:rPr>
        <w:t>.</w:t>
      </w:r>
      <w:r w:rsidRPr="007B6DBF">
        <w:rPr>
          <w:rFonts w:ascii="Times New Roman" w:hAnsi="Times New Roman" w:cs="Times New Roman"/>
          <w:sz w:val="24"/>
          <w:szCs w:val="24"/>
        </w:rPr>
        <w:t xml:space="preserve"> </w:t>
      </w:r>
      <w:r w:rsidR="007731E1" w:rsidRPr="007B6DBF">
        <w:rPr>
          <w:rFonts w:ascii="Times New Roman" w:hAnsi="Times New Roman" w:cs="Times New Roman"/>
          <w:sz w:val="24"/>
          <w:szCs w:val="24"/>
        </w:rPr>
        <w:t>Масштабные м</w:t>
      </w:r>
      <w:r w:rsidR="00FC6BC6" w:rsidRPr="007B6DBF">
        <w:rPr>
          <w:rFonts w:ascii="Times New Roman" w:hAnsi="Times New Roman" w:cs="Times New Roman"/>
          <w:sz w:val="24"/>
          <w:szCs w:val="24"/>
        </w:rPr>
        <w:t xml:space="preserve">ероприятия такого рода подчеркивают значимость технологического развития для имиджа </w:t>
      </w:r>
      <w:r w:rsidR="007731E1" w:rsidRPr="007B6DBF">
        <w:rPr>
          <w:rFonts w:ascii="Times New Roman" w:hAnsi="Times New Roman" w:cs="Times New Roman"/>
          <w:sz w:val="24"/>
          <w:szCs w:val="24"/>
        </w:rPr>
        <w:t xml:space="preserve">современной </w:t>
      </w:r>
      <w:r w:rsidR="00FC6BC6" w:rsidRPr="007B6DBF">
        <w:rPr>
          <w:rFonts w:ascii="Times New Roman" w:hAnsi="Times New Roman" w:cs="Times New Roman"/>
          <w:sz w:val="24"/>
          <w:szCs w:val="24"/>
        </w:rPr>
        <w:t>страны</w:t>
      </w:r>
      <w:r w:rsidR="007731E1" w:rsidRPr="007B6DBF">
        <w:rPr>
          <w:rFonts w:ascii="Times New Roman" w:hAnsi="Times New Roman" w:cs="Times New Roman"/>
          <w:sz w:val="24"/>
          <w:szCs w:val="24"/>
        </w:rPr>
        <w:t xml:space="preserve"> на международной арене.</w:t>
      </w:r>
    </w:p>
    <w:p w:rsidR="007731E1" w:rsidRPr="007B6DBF" w:rsidRDefault="00793070" w:rsidP="007731E1">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rPr>
        <w:t xml:space="preserve">После Олимпийских игр 1992 года крупнейшими спортивными событиями, имевшими место на территории Испании, стали кубок Америки 2007 года в Валенсии, финал Кубка Дэвиса и велогонка «Тур де Франс» в 2009 году, чемпионат Европы и чемпионат мира по легкой атлетике в 2010 г. и 2012 г. соответственно.    </w:t>
      </w:r>
    </w:p>
    <w:p w:rsidR="007731E1" w:rsidRPr="007B6DBF" w:rsidRDefault="00793070" w:rsidP="007731E1">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экономической сфере</w:t>
      </w:r>
      <w:r w:rsidR="00425F2C" w:rsidRPr="007B6DBF">
        <w:rPr>
          <w:rFonts w:ascii="Times New Roman" w:hAnsi="Times New Roman" w:cs="Times New Roman"/>
          <w:sz w:val="24"/>
          <w:szCs w:val="24"/>
        </w:rPr>
        <w:t xml:space="preserve"> </w:t>
      </w:r>
      <w:r w:rsidRPr="007B6DBF">
        <w:rPr>
          <w:rFonts w:ascii="Times New Roman" w:hAnsi="Times New Roman" w:cs="Times New Roman"/>
          <w:sz w:val="24"/>
          <w:szCs w:val="24"/>
        </w:rPr>
        <w:t xml:space="preserve">также были предприняты конкретные меры. </w:t>
      </w:r>
      <w:r w:rsidR="00B55801" w:rsidRPr="007B6DBF">
        <w:rPr>
          <w:rFonts w:ascii="Times New Roman" w:hAnsi="Times New Roman" w:cs="Times New Roman"/>
          <w:sz w:val="24"/>
          <w:szCs w:val="24"/>
        </w:rPr>
        <w:t xml:space="preserve">Осознавая важность экспорта отечественных товаров для имиджа страны, испанские компании стремились увеличить свои продажи путем улучшения </w:t>
      </w:r>
      <w:r w:rsidR="00DA5698" w:rsidRPr="007B6DBF">
        <w:rPr>
          <w:rFonts w:ascii="Times New Roman" w:hAnsi="Times New Roman" w:cs="Times New Roman"/>
          <w:sz w:val="24"/>
          <w:szCs w:val="24"/>
        </w:rPr>
        <w:t xml:space="preserve">их </w:t>
      </w:r>
      <w:r w:rsidR="00B55801" w:rsidRPr="007B6DBF">
        <w:rPr>
          <w:rFonts w:ascii="Times New Roman" w:hAnsi="Times New Roman" w:cs="Times New Roman"/>
          <w:sz w:val="24"/>
          <w:szCs w:val="24"/>
        </w:rPr>
        <w:t xml:space="preserve">позиционирования за границей. </w:t>
      </w:r>
      <w:r w:rsidRPr="007B6DBF">
        <w:rPr>
          <w:rFonts w:ascii="Times New Roman" w:hAnsi="Times New Roman" w:cs="Times New Roman"/>
          <w:sz w:val="24"/>
          <w:szCs w:val="24"/>
        </w:rPr>
        <w:t>В 1999 году 17 крупных испанских корпораций создали Форум ведущих брендов Испании (</w:t>
      </w:r>
      <w:r w:rsidRPr="007B6DBF">
        <w:rPr>
          <w:rFonts w:ascii="Times New Roman" w:hAnsi="Times New Roman" w:cs="Times New Roman"/>
          <w:sz w:val="24"/>
          <w:szCs w:val="24"/>
          <w:lang w:val="en-US"/>
        </w:rPr>
        <w:t>Foro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Marcas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Renombradas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n-US"/>
        </w:rPr>
        <w:t>olas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FMRE</w:t>
      </w:r>
      <w:r w:rsidRPr="007B6DBF">
        <w:rPr>
          <w:rFonts w:ascii="Times New Roman" w:hAnsi="Times New Roman" w:cs="Times New Roman"/>
          <w:sz w:val="24"/>
          <w:szCs w:val="24"/>
        </w:rPr>
        <w:t>) с целью продвижения брендов-членов организации и ускорения выхода испанского бизнеса на международный уровень</w:t>
      </w:r>
      <w:r w:rsidR="00B55801" w:rsidRPr="007B6DBF">
        <w:rPr>
          <w:rFonts w:ascii="Times New Roman" w:hAnsi="Times New Roman" w:cs="Times New Roman"/>
          <w:i/>
          <w:sz w:val="24"/>
          <w:szCs w:val="24"/>
        </w:rPr>
        <w:t>.</w:t>
      </w:r>
      <w:r w:rsidRPr="007B6DBF">
        <w:rPr>
          <w:rFonts w:ascii="Times New Roman" w:hAnsi="Times New Roman" w:cs="Times New Roman"/>
          <w:i/>
          <w:sz w:val="24"/>
          <w:szCs w:val="24"/>
        </w:rPr>
        <w:t xml:space="preserve"> </w:t>
      </w:r>
      <w:r w:rsidRPr="007B6DBF">
        <w:rPr>
          <w:rFonts w:ascii="Times New Roman" w:hAnsi="Times New Roman" w:cs="Times New Roman"/>
          <w:sz w:val="24"/>
          <w:szCs w:val="24"/>
        </w:rPr>
        <w:t xml:space="preserve">В 2002 году эта инициатива стала примером публично-частной кооперации, в которую включились министерство по международным делам (ныне министерство иностранных дел и международного сотрудничества), министерство промышленности (ныне министерство промышленности, энергетики и туризма), Испанское Бюро Патентов и Торговых Марок (Oficina Española de Patentes y Marcas, OEPM) и Испанский Институт по внешней торговле </w:t>
      </w:r>
      <w:r w:rsidRPr="007B6DBF">
        <w:rPr>
          <w:rFonts w:ascii="Times New Roman" w:hAnsi="Times New Roman" w:cs="Times New Roman"/>
          <w:sz w:val="24"/>
          <w:szCs w:val="24"/>
        </w:rPr>
        <w:lastRenderedPageBreak/>
        <w:t xml:space="preserve">(ныне </w:t>
      </w:r>
      <w:r w:rsidRPr="007B6DBF">
        <w:rPr>
          <w:rFonts w:ascii="Times New Roman" w:hAnsi="Times New Roman" w:cs="Times New Roman"/>
          <w:sz w:val="24"/>
          <w:szCs w:val="24"/>
          <w:lang w:val="en-US"/>
        </w:rPr>
        <w:t>ICEX</w:t>
      </w:r>
      <w:r w:rsidRPr="007B6DBF">
        <w:rPr>
          <w:rFonts w:ascii="Times New Roman" w:hAnsi="Times New Roman" w:cs="Times New Roman"/>
          <w:sz w:val="24"/>
          <w:szCs w:val="24"/>
        </w:rPr>
        <w:t xml:space="preserve"> Испания Торговля и Инвестиции), а сегодня это уже</w:t>
      </w:r>
      <w:r w:rsidR="00425F2C" w:rsidRPr="007B6DBF">
        <w:rPr>
          <w:rFonts w:ascii="Times New Roman" w:hAnsi="Times New Roman" w:cs="Times New Roman"/>
          <w:sz w:val="24"/>
          <w:szCs w:val="24"/>
        </w:rPr>
        <w:t xml:space="preserve"> более 80 различных организаций, объединивших свои усилия для продвижения испанских коммерческих брендов как части национального бренда.</w:t>
      </w:r>
    </w:p>
    <w:p w:rsidR="00793070" w:rsidRPr="007B6DBF" w:rsidRDefault="00F74A01" w:rsidP="007731E1">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Благоприя</w:t>
      </w:r>
      <w:r w:rsidR="00DA5698" w:rsidRPr="007B6DBF">
        <w:rPr>
          <w:rFonts w:ascii="Times New Roman" w:hAnsi="Times New Roman" w:cs="Times New Roman"/>
          <w:sz w:val="24"/>
          <w:szCs w:val="24"/>
        </w:rPr>
        <w:t>тно на имидже Испании сказалось</w:t>
      </w:r>
      <w:r w:rsidRPr="007B6DBF">
        <w:rPr>
          <w:rFonts w:ascii="Times New Roman" w:hAnsi="Times New Roman" w:cs="Times New Roman"/>
          <w:sz w:val="24"/>
          <w:szCs w:val="24"/>
        </w:rPr>
        <w:t xml:space="preserve"> и </w:t>
      </w:r>
      <w:r w:rsidR="009329D1" w:rsidRPr="007B6DBF">
        <w:rPr>
          <w:rFonts w:ascii="Times New Roman" w:hAnsi="Times New Roman" w:cs="Times New Roman"/>
          <w:sz w:val="24"/>
          <w:szCs w:val="24"/>
        </w:rPr>
        <w:t xml:space="preserve">постепенное </w:t>
      </w:r>
      <w:r w:rsidRPr="007B6DBF">
        <w:rPr>
          <w:rFonts w:ascii="Times New Roman" w:hAnsi="Times New Roman" w:cs="Times New Roman"/>
          <w:sz w:val="24"/>
          <w:szCs w:val="24"/>
        </w:rPr>
        <w:t>укрепление позиций</w:t>
      </w:r>
      <w:r w:rsidR="00793070" w:rsidRPr="007B6DBF">
        <w:rPr>
          <w:rFonts w:ascii="Times New Roman" w:hAnsi="Times New Roman" w:cs="Times New Roman"/>
          <w:sz w:val="24"/>
          <w:szCs w:val="24"/>
        </w:rPr>
        <w:t xml:space="preserve"> </w:t>
      </w:r>
      <w:r w:rsidR="009329D1" w:rsidRPr="007B6DBF">
        <w:rPr>
          <w:rFonts w:ascii="Times New Roman" w:hAnsi="Times New Roman" w:cs="Times New Roman"/>
          <w:sz w:val="24"/>
          <w:szCs w:val="24"/>
        </w:rPr>
        <w:t>государства</w:t>
      </w:r>
      <w:r w:rsidR="00793070" w:rsidRPr="007B6DBF">
        <w:rPr>
          <w:rFonts w:ascii="Times New Roman" w:hAnsi="Times New Roman" w:cs="Times New Roman"/>
          <w:sz w:val="24"/>
          <w:szCs w:val="24"/>
        </w:rPr>
        <w:t xml:space="preserve"> в международных отношениях. В </w:t>
      </w:r>
      <w:r w:rsidR="00793070" w:rsidRPr="007B6DBF">
        <w:rPr>
          <w:rFonts w:ascii="Times New Roman" w:hAnsi="Times New Roman" w:cs="Times New Roman"/>
          <w:sz w:val="24"/>
          <w:szCs w:val="24"/>
          <w:shd w:val="clear" w:color="auto" w:fill="FFFFFF"/>
        </w:rPr>
        <w:t>2005-2008 гг. она являлась членом Экономического и социального совета ООН, дважды председательствовала в Совете ЕС (январь-июнь 2002 г., январь-июнь 2010 г.). На европейском уровне государство также активно взаимодействует с финансовыми институтами: Европейским банком реконструкции и развития, Европейским инвестиционным банком, Банком развития Совета Европы и Европейским Центральным банком.</w:t>
      </w:r>
    </w:p>
    <w:p w:rsidR="00793070" w:rsidRPr="007B6DBF" w:rsidRDefault="00793070" w:rsidP="002D6A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Повышению международного авторитета Испании способствует и активная гуманитарная помощь. Вооружённые силы Испании в составе 3000 человек принимали участие в пяти миротворческих миссиях ЕС, НАТО, ООН: в Афганистане, Боснии и Герцеговине, Косово, Ливане и Дарфуре (Чад).</w:t>
      </w:r>
    </w:p>
    <w:p w:rsidR="00793070" w:rsidRPr="007B6DBF" w:rsidRDefault="00793070" w:rsidP="002D6A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На сегодняшний день у Испании есть дипломатические отно</w:t>
      </w:r>
      <w:r w:rsidR="00E96FF8" w:rsidRPr="007B6DBF">
        <w:rPr>
          <w:rFonts w:ascii="Times New Roman" w:hAnsi="Times New Roman" w:cs="Times New Roman"/>
          <w:sz w:val="24"/>
          <w:szCs w:val="24"/>
          <w:shd w:val="clear" w:color="auto" w:fill="FFFFFF"/>
        </w:rPr>
        <w:t>шения со всеми странами ООН. Н</w:t>
      </w:r>
      <w:r w:rsidRPr="007B6DBF">
        <w:rPr>
          <w:rFonts w:ascii="Times New Roman" w:hAnsi="Times New Roman" w:cs="Times New Roman"/>
          <w:sz w:val="24"/>
          <w:szCs w:val="24"/>
          <w:shd w:val="clear" w:color="auto" w:fill="FFFFFF"/>
        </w:rPr>
        <w:t>е</w:t>
      </w:r>
      <w:r w:rsidR="00E96FF8" w:rsidRPr="007B6DBF">
        <w:rPr>
          <w:rFonts w:ascii="Times New Roman" w:hAnsi="Times New Roman" w:cs="Times New Roman"/>
          <w:sz w:val="24"/>
          <w:szCs w:val="24"/>
          <w:shd w:val="clear" w:color="auto" w:fill="FFFFFF"/>
        </w:rPr>
        <w:t xml:space="preserve"> так давно </w:t>
      </w:r>
      <w:r w:rsidRPr="007B6DBF">
        <w:rPr>
          <w:rFonts w:ascii="Times New Roman" w:hAnsi="Times New Roman" w:cs="Times New Roman"/>
          <w:sz w:val="24"/>
          <w:szCs w:val="24"/>
          <w:shd w:val="clear" w:color="auto" w:fill="FFFFFF"/>
        </w:rPr>
        <w:t xml:space="preserve">Испания </w:t>
      </w:r>
      <w:r w:rsidR="00DA5698" w:rsidRPr="007B6DBF">
        <w:rPr>
          <w:rFonts w:ascii="Times New Roman" w:hAnsi="Times New Roman" w:cs="Times New Roman"/>
          <w:sz w:val="24"/>
          <w:szCs w:val="24"/>
          <w:shd w:val="clear" w:color="auto" w:fill="FFFFFF"/>
        </w:rPr>
        <w:t>установила</w:t>
      </w:r>
      <w:r w:rsidR="00E96FF8" w:rsidRPr="007B6DBF">
        <w:rPr>
          <w:rFonts w:ascii="Times New Roman" w:hAnsi="Times New Roman" w:cs="Times New Roman"/>
          <w:sz w:val="24"/>
          <w:szCs w:val="24"/>
          <w:shd w:val="clear" w:color="auto" w:fill="FFFFFF"/>
        </w:rPr>
        <w:t xml:space="preserve"> отношения с Бутаном (в октябре</w:t>
      </w:r>
      <w:r w:rsidRPr="007B6DBF">
        <w:rPr>
          <w:rFonts w:ascii="Times New Roman" w:hAnsi="Times New Roman" w:cs="Times New Roman"/>
          <w:sz w:val="24"/>
          <w:szCs w:val="24"/>
          <w:shd w:val="clear" w:color="auto" w:fill="FFFFFF"/>
        </w:rPr>
        <w:t xml:space="preserve"> 2010 года), Южным Суданом (после его независимости от Судана в июле 2011 года) и </w:t>
      </w:r>
      <w:r w:rsidR="00E96FF8" w:rsidRPr="007B6DBF">
        <w:rPr>
          <w:rFonts w:ascii="Times New Roman" w:hAnsi="Times New Roman" w:cs="Times New Roman"/>
          <w:sz w:val="24"/>
          <w:szCs w:val="24"/>
          <w:shd w:val="clear" w:color="auto" w:fill="FFFFFF"/>
        </w:rPr>
        <w:t>государством Карибати (в сентябре</w:t>
      </w:r>
      <w:r w:rsidRPr="007B6DBF">
        <w:rPr>
          <w:rFonts w:ascii="Times New Roman" w:hAnsi="Times New Roman" w:cs="Times New Roman"/>
          <w:sz w:val="24"/>
          <w:szCs w:val="24"/>
          <w:shd w:val="clear" w:color="auto" w:fill="FFFFFF"/>
        </w:rPr>
        <w:t xml:space="preserve"> 2011 года). По всему миру действуют 118 дипломатических представительств и 90 консульств.</w:t>
      </w:r>
      <w:r w:rsidRPr="007B6DBF">
        <w:rPr>
          <w:rFonts w:ascii="Times New Roman" w:hAnsi="Times New Roman" w:cs="Times New Roman"/>
          <w:b/>
          <w:sz w:val="24"/>
          <w:szCs w:val="24"/>
          <w:shd w:val="clear" w:color="auto" w:fill="FFFFFF"/>
        </w:rPr>
        <w:t xml:space="preserve"> </w:t>
      </w:r>
      <w:r w:rsidR="004837AB" w:rsidRPr="007B6DBF">
        <w:rPr>
          <w:rFonts w:ascii="Times New Roman" w:hAnsi="Times New Roman" w:cs="Times New Roman"/>
          <w:sz w:val="24"/>
          <w:szCs w:val="24"/>
          <w:shd w:val="clear" w:color="auto" w:fill="FFFFFF"/>
        </w:rPr>
        <w:t>Можно заключить, что внешняя политика</w:t>
      </w:r>
      <w:r w:rsidR="009329D1" w:rsidRPr="007B6DBF">
        <w:rPr>
          <w:rFonts w:ascii="Times New Roman" w:hAnsi="Times New Roman" w:cs="Times New Roman"/>
          <w:sz w:val="24"/>
          <w:szCs w:val="24"/>
          <w:shd w:val="clear" w:color="auto" w:fill="FFFFFF"/>
        </w:rPr>
        <w:t xml:space="preserve"> Королевства Испании </w:t>
      </w:r>
      <w:r w:rsidR="004837AB" w:rsidRPr="007B6DBF">
        <w:rPr>
          <w:rFonts w:ascii="Times New Roman" w:hAnsi="Times New Roman" w:cs="Times New Roman"/>
          <w:sz w:val="24"/>
          <w:szCs w:val="24"/>
          <w:shd w:val="clear" w:color="auto" w:fill="FFFFFF"/>
        </w:rPr>
        <w:t>свидетельствует о его</w:t>
      </w:r>
      <w:r w:rsidR="009329D1" w:rsidRPr="007B6DBF">
        <w:rPr>
          <w:rFonts w:ascii="Times New Roman" w:hAnsi="Times New Roman" w:cs="Times New Roman"/>
          <w:sz w:val="24"/>
          <w:szCs w:val="24"/>
          <w:shd w:val="clear" w:color="auto" w:fill="FFFFFF"/>
        </w:rPr>
        <w:t xml:space="preserve"> проактивной международной позиции</w:t>
      </w:r>
      <w:r w:rsidR="00370956" w:rsidRPr="007B6DBF">
        <w:rPr>
          <w:rFonts w:ascii="Times New Roman" w:hAnsi="Times New Roman" w:cs="Times New Roman"/>
          <w:sz w:val="24"/>
          <w:szCs w:val="24"/>
          <w:shd w:val="clear" w:color="auto" w:fill="FFFFFF"/>
        </w:rPr>
        <w:t xml:space="preserve"> и</w:t>
      </w:r>
      <w:r w:rsidR="009329D1" w:rsidRPr="007B6DBF">
        <w:rPr>
          <w:rFonts w:ascii="Times New Roman" w:hAnsi="Times New Roman" w:cs="Times New Roman"/>
          <w:sz w:val="24"/>
          <w:szCs w:val="24"/>
          <w:shd w:val="clear" w:color="auto" w:fill="FFFFFF"/>
        </w:rPr>
        <w:t xml:space="preserve"> </w:t>
      </w:r>
      <w:r w:rsidR="004837AB" w:rsidRPr="007B6DBF">
        <w:rPr>
          <w:rFonts w:ascii="Times New Roman" w:hAnsi="Times New Roman" w:cs="Times New Roman"/>
          <w:sz w:val="24"/>
          <w:szCs w:val="24"/>
          <w:shd w:val="clear" w:color="auto" w:fill="FFFFFF"/>
        </w:rPr>
        <w:t>открытости внешним контактам, что является непременным атрибутом сильного национального бренда.</w:t>
      </w:r>
      <w:r w:rsidRPr="007B6DBF">
        <w:rPr>
          <w:rFonts w:ascii="Times New Roman" w:hAnsi="Times New Roman" w:cs="Times New Roman"/>
          <w:sz w:val="24"/>
          <w:szCs w:val="24"/>
        </w:rPr>
        <w:t xml:space="preserve">    </w:t>
      </w:r>
    </w:p>
    <w:p w:rsidR="004837AB" w:rsidRPr="007B6DBF" w:rsidRDefault="00793070" w:rsidP="004837AB">
      <w:pPr>
        <w:spacing w:after="0" w:line="360" w:lineRule="auto"/>
        <w:ind w:firstLine="709"/>
        <w:jc w:val="both"/>
        <w:rPr>
          <w:rFonts w:ascii="Times New Roman" w:hAnsi="Times New Roman" w:cs="Times New Roman"/>
          <w:spacing w:val="15"/>
          <w:sz w:val="24"/>
          <w:szCs w:val="24"/>
        </w:rPr>
      </w:pPr>
      <w:r w:rsidRPr="007B6DBF">
        <w:rPr>
          <w:rStyle w:val="apple-converted-space"/>
          <w:rFonts w:ascii="Times New Roman" w:hAnsi="Times New Roman" w:cs="Times New Roman"/>
          <w:sz w:val="24"/>
          <w:szCs w:val="24"/>
        </w:rPr>
        <w:t>Для внешней политики Испан</w:t>
      </w:r>
      <w:r w:rsidR="004837AB" w:rsidRPr="007B6DBF">
        <w:rPr>
          <w:rStyle w:val="apple-converted-space"/>
          <w:rFonts w:ascii="Times New Roman" w:hAnsi="Times New Roman" w:cs="Times New Roman"/>
          <w:sz w:val="24"/>
          <w:szCs w:val="24"/>
        </w:rPr>
        <w:t>ии сразу же стало приоритетным л</w:t>
      </w:r>
      <w:r w:rsidRPr="007B6DBF">
        <w:rPr>
          <w:rStyle w:val="apple-converted-space"/>
          <w:rFonts w:ascii="Times New Roman" w:hAnsi="Times New Roman" w:cs="Times New Roman"/>
          <w:sz w:val="24"/>
          <w:szCs w:val="24"/>
        </w:rPr>
        <w:t>атиноамериканское направление в силу исторических и культурных причин</w:t>
      </w:r>
      <w:r w:rsidRPr="007B6DBF">
        <w:rPr>
          <w:rStyle w:val="a5"/>
          <w:rFonts w:ascii="Times New Roman" w:hAnsi="Times New Roman" w:cs="Times New Roman"/>
          <w:sz w:val="24"/>
          <w:szCs w:val="24"/>
        </w:rPr>
        <w:footnoteReference w:id="200"/>
      </w:r>
      <w:r w:rsidRPr="007B6DBF">
        <w:rPr>
          <w:rStyle w:val="apple-converted-space"/>
          <w:rFonts w:ascii="Times New Roman" w:hAnsi="Times New Roman" w:cs="Times New Roman"/>
          <w:sz w:val="24"/>
          <w:szCs w:val="24"/>
        </w:rPr>
        <w:t xml:space="preserve">.  Об этом свидетельствует тот факт, что </w:t>
      </w:r>
      <w:r w:rsidR="009301EF" w:rsidRPr="007B6DBF">
        <w:rPr>
          <w:rStyle w:val="apple-converted-space"/>
          <w:rFonts w:ascii="Times New Roman" w:hAnsi="Times New Roman" w:cs="Times New Roman"/>
          <w:sz w:val="24"/>
          <w:szCs w:val="24"/>
        </w:rPr>
        <w:t xml:space="preserve">еще </w:t>
      </w:r>
      <w:r w:rsidR="00A11ECA" w:rsidRPr="007B6DBF">
        <w:rPr>
          <w:rFonts w:ascii="Times New Roman" w:hAnsi="Times New Roman" w:cs="Times New Roman"/>
          <w:sz w:val="24"/>
          <w:szCs w:val="24"/>
        </w:rPr>
        <w:t>в 1991 году было создано Иберо</w:t>
      </w:r>
      <w:r w:rsidR="00CD0689" w:rsidRPr="007B6DBF">
        <w:rPr>
          <w:rFonts w:ascii="Times New Roman" w:hAnsi="Times New Roman" w:cs="Times New Roman"/>
          <w:sz w:val="24"/>
          <w:szCs w:val="24"/>
        </w:rPr>
        <w:t>-</w:t>
      </w:r>
      <w:r w:rsidRPr="007B6DBF">
        <w:rPr>
          <w:rFonts w:ascii="Times New Roman" w:hAnsi="Times New Roman" w:cs="Times New Roman"/>
          <w:sz w:val="24"/>
          <w:szCs w:val="24"/>
        </w:rPr>
        <w:t>американское сообщество наций (ИСН) для координации гуманитарного и культурного развития, экономического взаимодействия и внешнеполитического сотрудничества. Каждые два года в рамках ИСН проходят встречи глав го</w:t>
      </w:r>
      <w:r w:rsidR="00A11ECA" w:rsidRPr="007B6DBF">
        <w:rPr>
          <w:rFonts w:ascii="Times New Roman" w:hAnsi="Times New Roman" w:cs="Times New Roman"/>
          <w:sz w:val="24"/>
          <w:szCs w:val="24"/>
        </w:rPr>
        <w:t>сударств и правительств – Иберо</w:t>
      </w:r>
      <w:r w:rsidR="00594128" w:rsidRPr="007B6DBF">
        <w:rPr>
          <w:rFonts w:ascii="Times New Roman" w:hAnsi="Times New Roman" w:cs="Times New Roman"/>
          <w:sz w:val="24"/>
          <w:szCs w:val="24"/>
        </w:rPr>
        <w:t>-</w:t>
      </w:r>
      <w:r w:rsidRPr="007B6DBF">
        <w:rPr>
          <w:rFonts w:ascii="Times New Roman" w:hAnsi="Times New Roman" w:cs="Times New Roman"/>
          <w:sz w:val="24"/>
          <w:szCs w:val="24"/>
        </w:rPr>
        <w:t>американские саммиты (до 2014 г – ежегодно)</w:t>
      </w:r>
      <w:r w:rsidRPr="007B6DBF">
        <w:rPr>
          <w:rStyle w:val="a5"/>
          <w:rFonts w:ascii="Times New Roman" w:hAnsi="Times New Roman" w:cs="Times New Roman"/>
          <w:sz w:val="24"/>
          <w:szCs w:val="24"/>
        </w:rPr>
        <w:footnoteReference w:id="201"/>
      </w:r>
      <w:r w:rsidR="004837AB" w:rsidRPr="007B6DBF">
        <w:rPr>
          <w:rFonts w:ascii="Times New Roman" w:hAnsi="Times New Roman" w:cs="Times New Roman"/>
          <w:spacing w:val="15"/>
          <w:sz w:val="24"/>
          <w:szCs w:val="24"/>
        </w:rPr>
        <w:t xml:space="preserve">. </w:t>
      </w:r>
      <w:r w:rsidR="009301EF" w:rsidRPr="007B6DBF">
        <w:rPr>
          <w:rFonts w:ascii="Times New Roman" w:hAnsi="Times New Roman" w:cs="Times New Roman"/>
          <w:spacing w:val="15"/>
          <w:sz w:val="24"/>
          <w:szCs w:val="24"/>
        </w:rPr>
        <w:t xml:space="preserve">Они не только способствуют укреплению </w:t>
      </w:r>
      <w:r w:rsidR="003A6978" w:rsidRPr="007B6DBF">
        <w:rPr>
          <w:rFonts w:ascii="Times New Roman" w:hAnsi="Times New Roman" w:cs="Times New Roman"/>
          <w:spacing w:val="15"/>
          <w:sz w:val="24"/>
          <w:szCs w:val="24"/>
        </w:rPr>
        <w:t xml:space="preserve">на высшем уровне </w:t>
      </w:r>
      <w:r w:rsidR="009301EF" w:rsidRPr="007B6DBF">
        <w:rPr>
          <w:rFonts w:ascii="Times New Roman" w:hAnsi="Times New Roman" w:cs="Times New Roman"/>
          <w:spacing w:val="15"/>
          <w:sz w:val="24"/>
          <w:szCs w:val="24"/>
        </w:rPr>
        <w:t xml:space="preserve">стратегически </w:t>
      </w:r>
      <w:r w:rsidR="009301EF" w:rsidRPr="007B6DBF">
        <w:rPr>
          <w:rFonts w:ascii="Times New Roman" w:hAnsi="Times New Roman" w:cs="Times New Roman"/>
          <w:spacing w:val="15"/>
          <w:sz w:val="24"/>
          <w:szCs w:val="24"/>
        </w:rPr>
        <w:lastRenderedPageBreak/>
        <w:t xml:space="preserve">важных отношений со странами континента, но и улучшают </w:t>
      </w:r>
      <w:r w:rsidR="009D60C6" w:rsidRPr="007B6DBF">
        <w:rPr>
          <w:rFonts w:ascii="Times New Roman" w:hAnsi="Times New Roman" w:cs="Times New Roman"/>
          <w:spacing w:val="15"/>
          <w:sz w:val="24"/>
          <w:szCs w:val="24"/>
        </w:rPr>
        <w:t>образ Испании в испаноговорящем сообществе</w:t>
      </w:r>
      <w:r w:rsidR="009301EF" w:rsidRPr="007B6DBF">
        <w:rPr>
          <w:rFonts w:ascii="Times New Roman" w:hAnsi="Times New Roman" w:cs="Times New Roman"/>
          <w:spacing w:val="15"/>
          <w:sz w:val="24"/>
          <w:szCs w:val="24"/>
        </w:rPr>
        <w:t>.</w:t>
      </w:r>
    </w:p>
    <w:p w:rsidR="00793070" w:rsidRPr="007B6DBF" w:rsidRDefault="00A11ECA" w:rsidP="004837AB">
      <w:pPr>
        <w:spacing w:after="0" w:line="360" w:lineRule="auto"/>
        <w:ind w:firstLine="709"/>
        <w:jc w:val="both"/>
        <w:rPr>
          <w:rFonts w:ascii="Times New Roman" w:hAnsi="Times New Roman" w:cs="Times New Roman"/>
          <w:spacing w:val="15"/>
          <w:sz w:val="24"/>
          <w:szCs w:val="24"/>
        </w:rPr>
      </w:pPr>
      <w:r w:rsidRPr="007B6DBF">
        <w:rPr>
          <w:rFonts w:ascii="Times New Roman" w:hAnsi="Times New Roman" w:cs="Times New Roman"/>
          <w:sz w:val="24"/>
          <w:szCs w:val="24"/>
          <w:shd w:val="clear" w:color="auto" w:fill="FFFFFF"/>
        </w:rPr>
        <w:t>Юбилейный XV Иберо</w:t>
      </w:r>
      <w:r w:rsidR="00594128" w:rsidRPr="007B6DBF">
        <w:rPr>
          <w:rFonts w:ascii="Times New Roman" w:hAnsi="Times New Roman" w:cs="Times New Roman"/>
          <w:sz w:val="24"/>
          <w:szCs w:val="24"/>
          <w:shd w:val="clear" w:color="auto" w:fill="FFFFFF"/>
        </w:rPr>
        <w:t>-</w:t>
      </w:r>
      <w:r w:rsidR="00793070" w:rsidRPr="007B6DBF">
        <w:rPr>
          <w:rFonts w:ascii="Times New Roman" w:hAnsi="Times New Roman" w:cs="Times New Roman"/>
          <w:sz w:val="24"/>
          <w:szCs w:val="24"/>
          <w:shd w:val="clear" w:color="auto" w:fill="FFFFFF"/>
        </w:rPr>
        <w:t xml:space="preserve">американский саммит состоялся в октябре 2005 года в </w:t>
      </w:r>
      <w:r w:rsidR="009301EF" w:rsidRPr="007B6DBF">
        <w:rPr>
          <w:rFonts w:ascii="Times New Roman" w:hAnsi="Times New Roman" w:cs="Times New Roman"/>
          <w:sz w:val="24"/>
          <w:szCs w:val="24"/>
          <w:shd w:val="clear" w:color="auto" w:fill="FFFFFF"/>
        </w:rPr>
        <w:t xml:space="preserve">испанской </w:t>
      </w:r>
      <w:r w:rsidR="00793070" w:rsidRPr="007B6DBF">
        <w:rPr>
          <w:rFonts w:ascii="Times New Roman" w:hAnsi="Times New Roman" w:cs="Times New Roman"/>
          <w:sz w:val="24"/>
          <w:szCs w:val="24"/>
          <w:shd w:val="clear" w:color="auto" w:fill="FFFFFF"/>
        </w:rPr>
        <w:t xml:space="preserve">Саламанке. Во время саммита были проведены конференции по культуре и образованию, туризму, встреча министров экономики, парламентский форум, совещания по вопросам здравоохранения и развития сельского хозяйства. Саммит привлек к себе внимание мировой общественности: в его работе приняли участие Генеральный секретарь ООН Кофи Аннан, председатель Европейской комиссии </w:t>
      </w:r>
      <w:r w:rsidR="00A17F62" w:rsidRPr="007B6DBF">
        <w:rPr>
          <w:rFonts w:ascii="Times New Roman" w:hAnsi="Times New Roman" w:cs="Times New Roman"/>
          <w:sz w:val="24"/>
          <w:szCs w:val="24"/>
          <w:shd w:val="clear" w:color="auto" w:fill="FFFFFF"/>
        </w:rPr>
        <w:t xml:space="preserve">Жозе Мануэл </w:t>
      </w:r>
      <w:r w:rsidR="00793070" w:rsidRPr="007B6DBF">
        <w:rPr>
          <w:rFonts w:ascii="Times New Roman" w:hAnsi="Times New Roman" w:cs="Times New Roman"/>
          <w:sz w:val="24"/>
          <w:szCs w:val="24"/>
          <w:shd w:val="clear" w:color="auto" w:fill="FFFFFF"/>
        </w:rPr>
        <w:t xml:space="preserve">Баррозу, председатель Европейского парламента </w:t>
      </w:r>
      <w:r w:rsidR="00A17F62" w:rsidRPr="007B6DBF">
        <w:rPr>
          <w:rFonts w:ascii="Times New Roman" w:hAnsi="Times New Roman" w:cs="Times New Roman"/>
          <w:sz w:val="24"/>
          <w:szCs w:val="24"/>
          <w:shd w:val="clear" w:color="auto" w:fill="FFFFFF"/>
        </w:rPr>
        <w:t xml:space="preserve">Жозеп </w:t>
      </w:r>
      <w:r w:rsidR="00793070" w:rsidRPr="007B6DBF">
        <w:rPr>
          <w:rFonts w:ascii="Times New Roman" w:hAnsi="Times New Roman" w:cs="Times New Roman"/>
          <w:sz w:val="24"/>
          <w:szCs w:val="24"/>
          <w:shd w:val="clear" w:color="auto" w:fill="FFFFFF"/>
        </w:rPr>
        <w:t xml:space="preserve">Боррель и другие видные деятели. </w:t>
      </w:r>
      <w:r w:rsidR="00974E0C" w:rsidRPr="007B6DBF">
        <w:rPr>
          <w:rFonts w:ascii="Times New Roman" w:hAnsi="Times New Roman" w:cs="Times New Roman"/>
          <w:sz w:val="24"/>
          <w:szCs w:val="24"/>
          <w:shd w:val="clear" w:color="auto" w:fill="FFFFFF"/>
        </w:rPr>
        <w:t>Столь высокое вни</w:t>
      </w:r>
      <w:r w:rsidR="00BE2494" w:rsidRPr="007B6DBF">
        <w:rPr>
          <w:rFonts w:ascii="Times New Roman" w:hAnsi="Times New Roman" w:cs="Times New Roman"/>
          <w:sz w:val="24"/>
          <w:szCs w:val="24"/>
          <w:shd w:val="clear" w:color="auto" w:fill="FFFFFF"/>
        </w:rPr>
        <w:t>м</w:t>
      </w:r>
      <w:r w:rsidR="00974E0C" w:rsidRPr="007B6DBF">
        <w:rPr>
          <w:rFonts w:ascii="Times New Roman" w:hAnsi="Times New Roman" w:cs="Times New Roman"/>
          <w:sz w:val="24"/>
          <w:szCs w:val="24"/>
          <w:shd w:val="clear" w:color="auto" w:fill="FFFFFF"/>
        </w:rPr>
        <w:t xml:space="preserve">ание </w:t>
      </w:r>
      <w:r w:rsidR="00857409" w:rsidRPr="007B6DBF">
        <w:rPr>
          <w:rFonts w:ascii="Times New Roman" w:hAnsi="Times New Roman" w:cs="Times New Roman"/>
          <w:sz w:val="24"/>
          <w:szCs w:val="24"/>
          <w:shd w:val="clear" w:color="auto" w:fill="FFFFFF"/>
        </w:rPr>
        <w:t xml:space="preserve">к мероприятию </w:t>
      </w:r>
      <w:r w:rsidR="00974E0C" w:rsidRPr="007B6DBF">
        <w:rPr>
          <w:rFonts w:ascii="Times New Roman" w:hAnsi="Times New Roman" w:cs="Times New Roman"/>
          <w:sz w:val="24"/>
          <w:szCs w:val="24"/>
          <w:shd w:val="clear" w:color="auto" w:fill="FFFFFF"/>
        </w:rPr>
        <w:t xml:space="preserve">со стороны мирового сообщества </w:t>
      </w:r>
      <w:r w:rsidR="00901E77" w:rsidRPr="007B6DBF">
        <w:rPr>
          <w:rFonts w:ascii="Times New Roman" w:hAnsi="Times New Roman" w:cs="Times New Roman"/>
          <w:sz w:val="24"/>
          <w:szCs w:val="24"/>
          <w:shd w:val="clear" w:color="auto" w:fill="FFFFFF"/>
        </w:rPr>
        <w:t xml:space="preserve">свидетельствует о признании важности </w:t>
      </w:r>
      <w:r w:rsidR="00974E0C" w:rsidRPr="007B6DBF">
        <w:rPr>
          <w:rFonts w:ascii="Times New Roman" w:hAnsi="Times New Roman" w:cs="Times New Roman"/>
          <w:sz w:val="24"/>
          <w:szCs w:val="24"/>
          <w:shd w:val="clear" w:color="auto" w:fill="FFFFFF"/>
        </w:rPr>
        <w:t>роли</w:t>
      </w:r>
      <w:r w:rsidR="00793070" w:rsidRPr="007B6DBF">
        <w:rPr>
          <w:rFonts w:ascii="Times New Roman" w:hAnsi="Times New Roman" w:cs="Times New Roman"/>
          <w:sz w:val="24"/>
          <w:szCs w:val="24"/>
          <w:shd w:val="clear" w:color="auto" w:fill="FFFFFF"/>
        </w:rPr>
        <w:t xml:space="preserve"> Иберо</w:t>
      </w:r>
      <w:r w:rsidR="00594128" w:rsidRPr="007B6DBF">
        <w:rPr>
          <w:rFonts w:ascii="Times New Roman" w:hAnsi="Times New Roman" w:cs="Times New Roman"/>
          <w:sz w:val="24"/>
          <w:szCs w:val="24"/>
          <w:shd w:val="clear" w:color="auto" w:fill="FFFFFF"/>
        </w:rPr>
        <w:t>-А</w:t>
      </w:r>
      <w:r w:rsidR="00793070" w:rsidRPr="007B6DBF">
        <w:rPr>
          <w:rFonts w:ascii="Times New Roman" w:hAnsi="Times New Roman" w:cs="Times New Roman"/>
          <w:sz w:val="24"/>
          <w:szCs w:val="24"/>
          <w:shd w:val="clear" w:color="auto" w:fill="FFFFFF"/>
        </w:rPr>
        <w:t>мерики</w:t>
      </w:r>
      <w:r w:rsidR="00857409" w:rsidRPr="007B6DBF">
        <w:rPr>
          <w:rFonts w:ascii="Times New Roman" w:hAnsi="Times New Roman" w:cs="Times New Roman"/>
          <w:sz w:val="24"/>
          <w:szCs w:val="24"/>
          <w:shd w:val="clear" w:color="auto" w:fill="FFFFFF"/>
        </w:rPr>
        <w:t>, двигателем которой является Испания,</w:t>
      </w:r>
      <w:r w:rsidR="00793070" w:rsidRPr="007B6DBF">
        <w:rPr>
          <w:rFonts w:ascii="Times New Roman" w:hAnsi="Times New Roman" w:cs="Times New Roman"/>
          <w:sz w:val="24"/>
          <w:szCs w:val="24"/>
          <w:shd w:val="clear" w:color="auto" w:fill="FFFFFF"/>
        </w:rPr>
        <w:t xml:space="preserve"> на международной арене. </w:t>
      </w:r>
      <w:r w:rsidR="00793070" w:rsidRPr="007B6DBF">
        <w:rPr>
          <w:rFonts w:ascii="Times New Roman" w:hAnsi="Times New Roman" w:cs="Times New Roman"/>
          <w:sz w:val="24"/>
          <w:szCs w:val="24"/>
        </w:rPr>
        <w:t xml:space="preserve">Последний саммит 2016 года проходил в Колумбии, </w:t>
      </w:r>
      <w:r w:rsidR="00793070" w:rsidRPr="007B6DBF">
        <w:rPr>
          <w:rFonts w:ascii="Times New Roman" w:hAnsi="Times New Roman" w:cs="Times New Roman"/>
          <w:sz w:val="24"/>
          <w:szCs w:val="24"/>
          <w:shd w:val="clear" w:color="auto" w:fill="FFFFFF"/>
        </w:rPr>
        <w:t xml:space="preserve">в 2018 году пройдет </w:t>
      </w:r>
      <w:r w:rsidR="00793070" w:rsidRPr="007B6DBF">
        <w:rPr>
          <w:rFonts w:ascii="Times New Roman" w:hAnsi="Times New Roman" w:cs="Times New Roman"/>
          <w:sz w:val="24"/>
          <w:szCs w:val="24"/>
          <w:shd w:val="clear" w:color="auto" w:fill="FFFFFF"/>
          <w:lang w:val="es-ES"/>
        </w:rPr>
        <w:t>XXVI</w:t>
      </w:r>
      <w:r w:rsidRPr="007B6DBF">
        <w:rPr>
          <w:rFonts w:ascii="Times New Roman" w:hAnsi="Times New Roman" w:cs="Times New Roman"/>
          <w:sz w:val="24"/>
          <w:szCs w:val="24"/>
          <w:shd w:val="clear" w:color="auto" w:fill="FFFFFF"/>
        </w:rPr>
        <w:t xml:space="preserve"> Иберо</w:t>
      </w:r>
      <w:r w:rsidR="00594128" w:rsidRPr="007B6DBF">
        <w:rPr>
          <w:rFonts w:ascii="Times New Roman" w:hAnsi="Times New Roman" w:cs="Times New Roman"/>
          <w:sz w:val="24"/>
          <w:szCs w:val="24"/>
          <w:shd w:val="clear" w:color="auto" w:fill="FFFFFF"/>
        </w:rPr>
        <w:t>-</w:t>
      </w:r>
      <w:r w:rsidR="00793070" w:rsidRPr="007B6DBF">
        <w:rPr>
          <w:rFonts w:ascii="Times New Roman" w:hAnsi="Times New Roman" w:cs="Times New Roman"/>
          <w:sz w:val="24"/>
          <w:szCs w:val="24"/>
          <w:shd w:val="clear" w:color="auto" w:fill="FFFFFF"/>
        </w:rPr>
        <w:t xml:space="preserve">американский саммит глав государств и правительств в Гватемале. </w:t>
      </w:r>
    </w:p>
    <w:p w:rsidR="00793070" w:rsidRPr="007B6DBF" w:rsidRDefault="006C0085"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Сильны позиции Испании в Латинской Америке и благодаря ее значительному экономическому присутствию. Она</w:t>
      </w:r>
      <w:r w:rsidR="00793070" w:rsidRPr="007B6DBF">
        <w:rPr>
          <w:rFonts w:ascii="Times New Roman" w:hAnsi="Times New Roman" w:cs="Times New Roman"/>
          <w:sz w:val="24"/>
          <w:szCs w:val="24"/>
        </w:rPr>
        <w:t xml:space="preserve"> является наблюдателем Организации американских государств и </w:t>
      </w:r>
      <w:r w:rsidR="00793070" w:rsidRPr="007B6DBF">
        <w:rPr>
          <w:rFonts w:ascii="Times New Roman" w:hAnsi="Times New Roman" w:cs="Times New Roman"/>
          <w:bCs/>
          <w:sz w:val="24"/>
          <w:szCs w:val="24"/>
        </w:rPr>
        <w:t xml:space="preserve">Латиноамериканской ассоциации интеграции. </w:t>
      </w:r>
      <w:r w:rsidR="00793070" w:rsidRPr="007B6DBF">
        <w:rPr>
          <w:rFonts w:ascii="Times New Roman" w:hAnsi="Times New Roman" w:cs="Times New Roman"/>
          <w:sz w:val="24"/>
          <w:szCs w:val="24"/>
        </w:rPr>
        <w:t xml:space="preserve">Сегодня Испания – один из основных инвесторов в Латинской Америке (в 90-е годы на страны </w:t>
      </w:r>
      <w:r w:rsidR="00D10634" w:rsidRPr="007B6DBF">
        <w:rPr>
          <w:rFonts w:ascii="Times New Roman" w:hAnsi="Times New Roman" w:cs="Times New Roman"/>
          <w:sz w:val="24"/>
          <w:szCs w:val="24"/>
        </w:rPr>
        <w:t>этого региона</w:t>
      </w:r>
      <w:r w:rsidR="00793070" w:rsidRPr="007B6DBF">
        <w:rPr>
          <w:rFonts w:ascii="Times New Roman" w:hAnsi="Times New Roman" w:cs="Times New Roman"/>
          <w:sz w:val="24"/>
          <w:szCs w:val="24"/>
        </w:rPr>
        <w:t xml:space="preserve"> пришелся 61% прямых испанских инвестиций</w:t>
      </w:r>
      <w:r w:rsidR="00720B81" w:rsidRPr="007B6DBF">
        <w:rPr>
          <w:rStyle w:val="a5"/>
          <w:rFonts w:ascii="Times New Roman" w:hAnsi="Times New Roman" w:cs="Times New Roman"/>
          <w:sz w:val="24"/>
          <w:szCs w:val="24"/>
        </w:rPr>
        <w:footnoteReference w:id="202"/>
      </w:r>
      <w:r w:rsidRPr="007B6DBF">
        <w:rPr>
          <w:rStyle w:val="apple-converted-space"/>
          <w:rFonts w:ascii="Times New Roman" w:hAnsi="Times New Roman" w:cs="Times New Roman"/>
          <w:sz w:val="24"/>
          <w:szCs w:val="24"/>
        </w:rPr>
        <w:t xml:space="preserve">) </w:t>
      </w:r>
      <w:r w:rsidRPr="007B6DBF">
        <w:rPr>
          <w:rFonts w:ascii="Times New Roman" w:hAnsi="Times New Roman" w:cs="Times New Roman"/>
          <w:sz w:val="24"/>
          <w:szCs w:val="24"/>
        </w:rPr>
        <w:t>в такие развивающиеся и модернизирующие</w:t>
      </w:r>
      <w:r w:rsidR="00240795" w:rsidRPr="007B6DBF">
        <w:rPr>
          <w:rFonts w:ascii="Times New Roman" w:hAnsi="Times New Roman" w:cs="Times New Roman"/>
          <w:sz w:val="24"/>
          <w:szCs w:val="24"/>
        </w:rPr>
        <w:t>ся секторы</w:t>
      </w:r>
      <w:r w:rsidR="00793070" w:rsidRPr="007B6DBF">
        <w:rPr>
          <w:rFonts w:ascii="Times New Roman" w:hAnsi="Times New Roman" w:cs="Times New Roman"/>
          <w:sz w:val="24"/>
          <w:szCs w:val="24"/>
        </w:rPr>
        <w:t>, как финансы, энергетика, коммуникации, строительст</w:t>
      </w:r>
      <w:r w:rsidR="00B52D94" w:rsidRPr="007B6DBF">
        <w:rPr>
          <w:rFonts w:ascii="Times New Roman" w:hAnsi="Times New Roman" w:cs="Times New Roman"/>
          <w:sz w:val="24"/>
          <w:szCs w:val="24"/>
        </w:rPr>
        <w:t>во и управление инфраструктурой</w:t>
      </w:r>
      <w:r w:rsidR="00793070" w:rsidRPr="007B6DBF">
        <w:rPr>
          <w:rFonts w:ascii="Times New Roman" w:hAnsi="Times New Roman" w:cs="Times New Roman"/>
          <w:sz w:val="24"/>
          <w:szCs w:val="24"/>
        </w:rPr>
        <w:t>.</w:t>
      </w:r>
      <w:r w:rsidR="00B52D94" w:rsidRPr="007B6DBF">
        <w:rPr>
          <w:rFonts w:ascii="Times New Roman" w:hAnsi="Times New Roman" w:cs="Times New Roman"/>
          <w:sz w:val="24"/>
          <w:szCs w:val="24"/>
        </w:rPr>
        <w:t xml:space="preserve"> В силу объективных причин </w:t>
      </w:r>
      <w:r w:rsidR="00594128" w:rsidRPr="007B6DBF">
        <w:rPr>
          <w:rFonts w:ascii="Times New Roman" w:hAnsi="Times New Roman" w:cs="Times New Roman"/>
          <w:sz w:val="24"/>
          <w:szCs w:val="24"/>
        </w:rPr>
        <w:t>и</w:t>
      </w:r>
      <w:r w:rsidR="00240795" w:rsidRPr="007B6DBF">
        <w:rPr>
          <w:rFonts w:ascii="Times New Roman" w:hAnsi="Times New Roman" w:cs="Times New Roman"/>
          <w:sz w:val="24"/>
          <w:szCs w:val="24"/>
        </w:rPr>
        <w:t>беро</w:t>
      </w:r>
      <w:r w:rsidR="00594128" w:rsidRPr="007B6DBF">
        <w:rPr>
          <w:rFonts w:ascii="Times New Roman" w:hAnsi="Times New Roman" w:cs="Times New Roman"/>
          <w:sz w:val="24"/>
          <w:szCs w:val="24"/>
        </w:rPr>
        <w:t>-</w:t>
      </w:r>
      <w:r w:rsidR="00240795" w:rsidRPr="007B6DBF">
        <w:rPr>
          <w:rFonts w:ascii="Times New Roman" w:hAnsi="Times New Roman" w:cs="Times New Roman"/>
          <w:sz w:val="24"/>
          <w:szCs w:val="24"/>
        </w:rPr>
        <w:t xml:space="preserve">американское направление останется приоритетным </w:t>
      </w:r>
      <w:r w:rsidR="00B52D94" w:rsidRPr="007B6DBF">
        <w:rPr>
          <w:rFonts w:ascii="Times New Roman" w:hAnsi="Times New Roman" w:cs="Times New Roman"/>
          <w:sz w:val="24"/>
          <w:szCs w:val="24"/>
        </w:rPr>
        <w:t>для</w:t>
      </w:r>
      <w:r w:rsidR="00240795" w:rsidRPr="007B6DBF">
        <w:rPr>
          <w:rFonts w:ascii="Times New Roman" w:hAnsi="Times New Roman" w:cs="Times New Roman"/>
          <w:sz w:val="24"/>
          <w:szCs w:val="24"/>
        </w:rPr>
        <w:t xml:space="preserve"> национального брендинга страны, задавая тон </w:t>
      </w:r>
      <w:r w:rsidR="00756A49" w:rsidRPr="007B6DBF">
        <w:rPr>
          <w:rFonts w:ascii="Times New Roman" w:hAnsi="Times New Roman" w:cs="Times New Roman"/>
          <w:sz w:val="24"/>
          <w:szCs w:val="24"/>
        </w:rPr>
        <w:t xml:space="preserve">общегосударственной </w:t>
      </w:r>
      <w:r w:rsidR="00240795" w:rsidRPr="007B6DBF">
        <w:rPr>
          <w:rFonts w:ascii="Times New Roman" w:hAnsi="Times New Roman" w:cs="Times New Roman"/>
          <w:sz w:val="24"/>
          <w:szCs w:val="24"/>
        </w:rPr>
        <w:t xml:space="preserve">стратегии и обуславливая те или иные </w:t>
      </w:r>
      <w:r w:rsidR="00756A49" w:rsidRPr="007B6DBF">
        <w:rPr>
          <w:rFonts w:ascii="Times New Roman" w:hAnsi="Times New Roman" w:cs="Times New Roman"/>
          <w:sz w:val="24"/>
          <w:szCs w:val="24"/>
        </w:rPr>
        <w:t xml:space="preserve">брендинговые </w:t>
      </w:r>
      <w:r w:rsidR="00240795" w:rsidRPr="007B6DBF">
        <w:rPr>
          <w:rFonts w:ascii="Times New Roman" w:hAnsi="Times New Roman" w:cs="Times New Roman"/>
          <w:sz w:val="24"/>
          <w:szCs w:val="24"/>
        </w:rPr>
        <w:t xml:space="preserve">мероприятия. </w:t>
      </w:r>
      <w:r w:rsidR="00793070" w:rsidRPr="007B6DBF">
        <w:rPr>
          <w:rFonts w:ascii="Times New Roman" w:hAnsi="Times New Roman" w:cs="Times New Roman"/>
          <w:sz w:val="24"/>
          <w:szCs w:val="24"/>
          <w:lang w:val="es-ES"/>
        </w:rPr>
        <w:t> </w:t>
      </w:r>
    </w:p>
    <w:p w:rsidR="00330C1C" w:rsidRPr="007B6DBF" w:rsidRDefault="00330C1C" w:rsidP="00330C1C">
      <w:pPr>
        <w:pStyle w:val="a8"/>
        <w:shd w:val="clear" w:color="auto" w:fill="FFFFFF"/>
        <w:spacing w:before="0" w:beforeAutospacing="0" w:after="0" w:afterAutospacing="0"/>
        <w:ind w:firstLine="709"/>
        <w:jc w:val="both"/>
        <w:rPr>
          <w:sz w:val="24"/>
        </w:rPr>
      </w:pPr>
      <w:r w:rsidRPr="007B6DBF">
        <w:rPr>
          <w:sz w:val="24"/>
        </w:rPr>
        <w:t>Успехи брендинговых кампаний подкреплялись достижениями испанцев в кинематографе, спорте и науке. Всемирную славу завоевали выдающиеся кинорежиссеры Хосе Луис Гарси, Фернандо Труэба, Педро Альмодовар, получившие престижную премию Оскар. Их оскароносные фильмы выделили Испанию на международной арене массовой культуры (первую премию в 1982 году получил фильм Х. Л. Гарси «Начать сначала»).</w:t>
      </w:r>
    </w:p>
    <w:p w:rsidR="00330C1C" w:rsidRPr="007B6DBF" w:rsidRDefault="00330C1C" w:rsidP="00330C1C">
      <w:pPr>
        <w:pStyle w:val="a8"/>
        <w:shd w:val="clear" w:color="auto" w:fill="FFFFFF"/>
        <w:spacing w:before="0" w:beforeAutospacing="0" w:after="0" w:afterAutospacing="0"/>
        <w:ind w:firstLine="709"/>
        <w:jc w:val="both"/>
        <w:rPr>
          <w:sz w:val="24"/>
        </w:rPr>
      </w:pPr>
      <w:r w:rsidRPr="007B6DBF">
        <w:rPr>
          <w:sz w:val="24"/>
        </w:rPr>
        <w:t xml:space="preserve">Испания проявила себя и в спорте. В июне 2008 года было завоевано золото на чемпионате Европы по футболу во второй раз, а в июле 2010 года сборная Испании впервые стала чемпионом мира. Заявила о себе команда Испании по баскетболу, став лучшей на </w:t>
      </w:r>
      <w:r w:rsidRPr="007B6DBF">
        <w:rPr>
          <w:sz w:val="24"/>
        </w:rPr>
        <w:lastRenderedPageBreak/>
        <w:t xml:space="preserve">чемпионате мира в 2006 году и завоевав серебро на Олимпийских играх в Пекине в 2008 г. В 2008 году испанский велосипедист Альберто Контадор выиграл Джиро д’Италия, а Карлос Састре – Тур де Франс; теннисист Рафаэль Надал стал победителем Уимблдона. Испанец Фернандо Алонсо Диас является двукратным чемпионом мира в истории "Формулы-1", а также самым молодым автогонщиком, получившим титул чемпиона мира (2005 г.). </w:t>
      </w:r>
    </w:p>
    <w:p w:rsidR="00330C1C" w:rsidRPr="007B6DBF" w:rsidRDefault="00330C1C" w:rsidP="00330C1C">
      <w:pPr>
        <w:pStyle w:val="a8"/>
        <w:shd w:val="clear" w:color="auto" w:fill="FFFFFF"/>
        <w:spacing w:before="0" w:beforeAutospacing="0" w:after="0" w:afterAutospacing="0"/>
        <w:ind w:firstLine="709"/>
        <w:jc w:val="both"/>
        <w:rPr>
          <w:sz w:val="24"/>
        </w:rPr>
      </w:pPr>
      <w:r w:rsidRPr="007B6DBF">
        <w:rPr>
          <w:sz w:val="24"/>
        </w:rPr>
        <w:t xml:space="preserve">В 1989 году Нобелевскую премию по литературе получил </w:t>
      </w:r>
      <w:r w:rsidRPr="007B6DBF">
        <w:rPr>
          <w:sz w:val="24"/>
          <w:shd w:val="clear" w:color="auto" w:fill="FFFFFF"/>
        </w:rPr>
        <w:t>Камило Хосе Села</w:t>
      </w:r>
      <w:r w:rsidRPr="007B6DBF">
        <w:rPr>
          <w:sz w:val="24"/>
        </w:rPr>
        <w:t>, хотя в истории Испании - это далеко не первая награда столь высокого уровня. Большинство из них – в области литературы (</w:t>
      </w:r>
      <w:r w:rsidRPr="007B6DBF">
        <w:rPr>
          <w:sz w:val="24"/>
          <w:shd w:val="clear" w:color="auto" w:fill="FFFFFF"/>
        </w:rPr>
        <w:t>Висенте Алейсандре</w:t>
      </w:r>
      <w:r w:rsidRPr="007B6DBF">
        <w:rPr>
          <w:sz w:val="24"/>
        </w:rPr>
        <w:t xml:space="preserve">, 1977 г., </w:t>
      </w:r>
      <w:r w:rsidRPr="007B6DBF">
        <w:rPr>
          <w:sz w:val="24"/>
          <w:shd w:val="clear" w:color="auto" w:fill="FFFFFF"/>
        </w:rPr>
        <w:t>Хуан Рамон Хименес</w:t>
      </w:r>
      <w:r w:rsidRPr="007B6DBF">
        <w:rPr>
          <w:sz w:val="24"/>
        </w:rPr>
        <w:t xml:space="preserve">, </w:t>
      </w:r>
      <w:r w:rsidRPr="007B6DBF">
        <w:rPr>
          <w:sz w:val="24"/>
        </w:rPr>
        <w:br/>
        <w:t>1956 г.), также в области физиологии и медицины</w:t>
      </w:r>
      <w:r w:rsidRPr="007B6DBF">
        <w:rPr>
          <w:sz w:val="24"/>
          <w:shd w:val="clear" w:color="auto" w:fill="FFFFFF"/>
        </w:rPr>
        <w:t xml:space="preserve"> (Северо Очоа</w:t>
      </w:r>
      <w:r w:rsidRPr="007B6DBF">
        <w:rPr>
          <w:sz w:val="24"/>
        </w:rPr>
        <w:t>, 1959 г.) и др.</w:t>
      </w:r>
    </w:p>
    <w:p w:rsidR="00330C1C" w:rsidRPr="007B6DBF" w:rsidRDefault="00330C1C" w:rsidP="00330C1C">
      <w:pPr>
        <w:pStyle w:val="a8"/>
        <w:shd w:val="clear" w:color="auto" w:fill="FFFFFF"/>
        <w:spacing w:before="0" w:beforeAutospacing="0" w:after="0" w:afterAutospacing="0"/>
        <w:ind w:firstLine="709"/>
        <w:jc w:val="both"/>
        <w:rPr>
          <w:sz w:val="24"/>
        </w:rPr>
      </w:pPr>
      <w:r w:rsidRPr="007B6DBF">
        <w:rPr>
          <w:sz w:val="24"/>
        </w:rPr>
        <w:t xml:space="preserve">Таким образом, в последнее десятилетие стратегия внешнего </w:t>
      </w:r>
      <w:r w:rsidRPr="007B6DBF">
        <w:rPr>
          <w:sz w:val="24"/>
          <w:lang w:val="es-ES"/>
        </w:rPr>
        <w:t>PR</w:t>
      </w:r>
      <w:r w:rsidRPr="007B6DBF">
        <w:rPr>
          <w:sz w:val="24"/>
        </w:rPr>
        <w:t xml:space="preserve"> Испании активно развивается, не претерпевая при этом существенных структурных изменений. Испания вошла в число развитых сран мира, полностью интегрировалась в международные экономические и социальные дела; увеличилась доля в бюджете на продвижение культуры, в том числе за рубежом; значительно расширилась институциональная сеть внутри страны и за ее пределами (растет Институт Сервантеса, открывая филиалы в других странах, а сеть </w:t>
      </w:r>
      <w:r w:rsidRPr="007B6DBF">
        <w:rPr>
          <w:sz w:val="24"/>
          <w:lang w:val="es-ES"/>
        </w:rPr>
        <w:t>las</w:t>
      </w:r>
      <w:r w:rsidRPr="007B6DBF">
        <w:rPr>
          <w:sz w:val="24"/>
        </w:rPr>
        <w:t xml:space="preserve"> </w:t>
      </w:r>
      <w:r w:rsidRPr="007B6DBF">
        <w:rPr>
          <w:sz w:val="24"/>
          <w:lang w:val="es-ES"/>
        </w:rPr>
        <w:t>Casas</w:t>
      </w:r>
      <w:r w:rsidRPr="007B6DBF">
        <w:rPr>
          <w:sz w:val="24"/>
        </w:rPr>
        <w:t xml:space="preserve"> покрыла почти все государства мира, входящие в сферу особого интереса Испании)</w:t>
      </w:r>
      <w:r w:rsidRPr="007B6DBF">
        <w:rPr>
          <w:rStyle w:val="a5"/>
          <w:sz w:val="24"/>
        </w:rPr>
        <w:footnoteReference w:id="203"/>
      </w:r>
      <w:r w:rsidRPr="007B6DBF">
        <w:rPr>
          <w:sz w:val="24"/>
        </w:rPr>
        <w:t xml:space="preserve">. Постепенно и частные организации начали участвовать в культурной дипломатии, в продвижении </w:t>
      </w:r>
      <w:r w:rsidRPr="007B6DBF">
        <w:rPr>
          <w:sz w:val="24"/>
          <w:lang w:val="es-ES"/>
        </w:rPr>
        <w:t>Marca</w:t>
      </w:r>
      <w:r w:rsidRPr="007B6DBF">
        <w:rPr>
          <w:sz w:val="24"/>
        </w:rPr>
        <w:t xml:space="preserve"> </w:t>
      </w:r>
      <w:r w:rsidRPr="007B6DBF">
        <w:rPr>
          <w:sz w:val="24"/>
          <w:lang w:val="es-ES"/>
        </w:rPr>
        <w:t>Espa</w:t>
      </w:r>
      <w:r w:rsidRPr="007B6DBF">
        <w:rPr>
          <w:sz w:val="24"/>
        </w:rPr>
        <w:t>ñ</w:t>
      </w:r>
      <w:r w:rsidRPr="007B6DBF">
        <w:rPr>
          <w:sz w:val="24"/>
          <w:lang w:val="es-ES"/>
        </w:rPr>
        <w:t>a</w:t>
      </w:r>
      <w:r w:rsidRPr="007B6DBF">
        <w:rPr>
          <w:sz w:val="24"/>
        </w:rPr>
        <w:t>. Например, смешанно финансируемый, действующий при поддержке министерства образования, культуры и спорта Фонд Онуарт (</w:t>
      </w:r>
      <w:r w:rsidRPr="007B6DBF">
        <w:rPr>
          <w:sz w:val="24"/>
          <w:lang w:val="en-US"/>
        </w:rPr>
        <w:t>Fundaci</w:t>
      </w:r>
      <w:r w:rsidRPr="007B6DBF">
        <w:rPr>
          <w:sz w:val="24"/>
        </w:rPr>
        <w:t>ó</w:t>
      </w:r>
      <w:r w:rsidRPr="007B6DBF">
        <w:rPr>
          <w:sz w:val="24"/>
          <w:lang w:val="en-US"/>
        </w:rPr>
        <w:t>n</w:t>
      </w:r>
      <w:r w:rsidRPr="007B6DBF">
        <w:rPr>
          <w:sz w:val="24"/>
        </w:rPr>
        <w:t xml:space="preserve"> </w:t>
      </w:r>
      <w:r w:rsidRPr="007B6DBF">
        <w:rPr>
          <w:sz w:val="24"/>
          <w:lang w:val="en-US"/>
        </w:rPr>
        <w:t>Onuart</w:t>
      </w:r>
      <w:r w:rsidRPr="007B6DBF">
        <w:rPr>
          <w:sz w:val="24"/>
        </w:rPr>
        <w:t>), чья основная цель – «способствовать диалогу через современное испанское искусство»</w:t>
      </w:r>
      <w:r w:rsidRPr="007B6DBF">
        <w:rPr>
          <w:rStyle w:val="a5"/>
          <w:sz w:val="24"/>
        </w:rPr>
        <w:footnoteReference w:id="204"/>
      </w:r>
      <w:r w:rsidRPr="007B6DBF">
        <w:rPr>
          <w:sz w:val="24"/>
        </w:rPr>
        <w:t>. Наконец, решающим фактором стал процесс децентрализации – почти полная передача компетенций по культурным делам автономиям и муниципалитетам.</w:t>
      </w:r>
    </w:p>
    <w:p w:rsidR="00C72C31" w:rsidRPr="007B6DBF" w:rsidRDefault="00793070" w:rsidP="00C72C31">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Мировой финансовый кризис 2008 года «подпортил» имидж Испании, а потому в июле 2012 года была запущена новая кампания </w:t>
      </w:r>
      <w:r w:rsidRPr="007B6DBF">
        <w:rPr>
          <w:rFonts w:ascii="Times New Roman" w:hAnsi="Times New Roman" w:cs="Times New Roman"/>
          <w:i/>
          <w:iCs/>
          <w:sz w:val="24"/>
          <w:szCs w:val="24"/>
          <w:lang w:val="en-US"/>
        </w:rPr>
        <w:t>Marca</w:t>
      </w:r>
      <w:r w:rsidRPr="007B6DBF">
        <w:rPr>
          <w:rFonts w:ascii="Times New Roman" w:hAnsi="Times New Roman" w:cs="Times New Roman"/>
          <w:sz w:val="24"/>
          <w:szCs w:val="24"/>
        </w:rPr>
        <w:t xml:space="preserve"> </w:t>
      </w:r>
      <w:r w:rsidRPr="007B6DBF">
        <w:rPr>
          <w:rFonts w:ascii="Times New Roman" w:hAnsi="Times New Roman" w:cs="Times New Roman"/>
          <w:i/>
          <w:iCs/>
          <w:sz w:val="24"/>
          <w:szCs w:val="24"/>
          <w:lang w:val="en-US"/>
        </w:rPr>
        <w:t>Espa</w:t>
      </w:r>
      <w:r w:rsidRPr="007B6DBF">
        <w:rPr>
          <w:rFonts w:ascii="Times New Roman" w:hAnsi="Times New Roman" w:cs="Times New Roman"/>
          <w:i/>
          <w:iCs/>
          <w:sz w:val="24"/>
          <w:szCs w:val="24"/>
        </w:rPr>
        <w:t>ñ</w:t>
      </w:r>
      <w:r w:rsidRPr="007B6DBF">
        <w:rPr>
          <w:rFonts w:ascii="Times New Roman" w:hAnsi="Times New Roman" w:cs="Times New Roman"/>
          <w:i/>
          <w:iCs/>
          <w:sz w:val="24"/>
          <w:szCs w:val="24"/>
          <w:lang w:val="en-US"/>
        </w:rPr>
        <w:t>a</w:t>
      </w:r>
      <w:r w:rsidRPr="007B6DBF">
        <w:rPr>
          <w:rFonts w:ascii="Times New Roman" w:hAnsi="Times New Roman" w:cs="Times New Roman"/>
          <w:sz w:val="24"/>
          <w:szCs w:val="24"/>
        </w:rPr>
        <w:t xml:space="preserve"> (марка Испания)</w:t>
      </w:r>
      <w:r w:rsidRPr="007B6DBF">
        <w:rPr>
          <w:rFonts w:ascii="Times New Roman" w:hAnsi="Times New Roman" w:cs="Times New Roman"/>
          <w:iCs/>
          <w:sz w:val="24"/>
          <w:szCs w:val="24"/>
        </w:rPr>
        <w:t xml:space="preserve"> с целью улучшить международную репутацию страны, привлечь потребителей со всего мира</w:t>
      </w:r>
      <w:r w:rsidRPr="007B6DBF">
        <w:rPr>
          <w:rStyle w:val="a5"/>
          <w:rFonts w:ascii="Times New Roman" w:hAnsi="Times New Roman" w:cs="Times New Roman"/>
          <w:sz w:val="24"/>
          <w:szCs w:val="24"/>
        </w:rPr>
        <w:footnoteReference w:id="205"/>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Marca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n-US"/>
        </w:rPr>
        <w:t>a</w:t>
      </w:r>
      <w:r w:rsidRPr="007B6DBF">
        <w:rPr>
          <w:rFonts w:ascii="Times New Roman" w:hAnsi="Times New Roman" w:cs="Times New Roman"/>
          <w:sz w:val="24"/>
          <w:szCs w:val="24"/>
        </w:rPr>
        <w:t xml:space="preserve"> была объявлена ключевой во внешней политике страны и стратегической </w:t>
      </w:r>
      <w:r w:rsidRPr="007B6DBF">
        <w:rPr>
          <w:rFonts w:ascii="Times New Roman" w:hAnsi="Times New Roman" w:cs="Times New Roman"/>
          <w:sz w:val="24"/>
          <w:szCs w:val="24"/>
        </w:rPr>
        <w:lastRenderedPageBreak/>
        <w:t xml:space="preserve">целью культурной политики. Несмотря на непростые для экономики времена, инициатива </w:t>
      </w:r>
      <w:r w:rsidR="00525CF8" w:rsidRPr="007B6DBF">
        <w:rPr>
          <w:rFonts w:ascii="Times New Roman" w:hAnsi="Times New Roman" w:cs="Times New Roman"/>
          <w:sz w:val="24"/>
          <w:szCs w:val="24"/>
        </w:rPr>
        <w:t xml:space="preserve">сразу </w:t>
      </w:r>
      <w:r w:rsidRPr="007B6DBF">
        <w:rPr>
          <w:rFonts w:ascii="Times New Roman" w:hAnsi="Times New Roman" w:cs="Times New Roman"/>
          <w:sz w:val="24"/>
          <w:szCs w:val="24"/>
        </w:rPr>
        <w:t>получила значительную поддержку со стороны государственных секторов.</w:t>
      </w:r>
    </w:p>
    <w:p w:rsidR="008B2455" w:rsidRPr="007B6DBF" w:rsidRDefault="00793070" w:rsidP="008B2455">
      <w:pPr>
        <w:autoSpaceDE w:val="0"/>
        <w:autoSpaceDN w:val="0"/>
        <w:adjustRightInd w:val="0"/>
        <w:spacing w:after="0" w:line="360" w:lineRule="auto"/>
        <w:ind w:firstLine="709"/>
        <w:jc w:val="both"/>
        <w:rPr>
          <w:rFonts w:ascii="Times New Roman" w:hAnsi="Times New Roman" w:cs="Times New Roman"/>
          <w:sz w:val="24"/>
          <w:shd w:val="clear" w:color="auto" w:fill="FFFFFF"/>
        </w:rPr>
      </w:pPr>
      <w:r w:rsidRPr="007B6DBF">
        <w:rPr>
          <w:rFonts w:ascii="Times New Roman" w:hAnsi="Times New Roman" w:cs="Times New Roman"/>
          <w:sz w:val="24"/>
          <w:lang w:val="es-ES"/>
        </w:rPr>
        <w:t>Marca</w:t>
      </w:r>
      <w:r w:rsidRPr="007B6DBF">
        <w:rPr>
          <w:rFonts w:ascii="Times New Roman" w:hAnsi="Times New Roman" w:cs="Times New Roman"/>
          <w:sz w:val="24"/>
        </w:rPr>
        <w:t xml:space="preserve"> </w:t>
      </w:r>
      <w:r w:rsidRPr="007B6DBF">
        <w:rPr>
          <w:rFonts w:ascii="Times New Roman" w:hAnsi="Times New Roman" w:cs="Times New Roman"/>
          <w:sz w:val="24"/>
          <w:lang w:val="es-ES"/>
        </w:rPr>
        <w:t>Espa</w:t>
      </w:r>
      <w:r w:rsidRPr="007B6DBF">
        <w:rPr>
          <w:rFonts w:ascii="Times New Roman" w:hAnsi="Times New Roman" w:cs="Times New Roman"/>
          <w:sz w:val="24"/>
        </w:rPr>
        <w:t>ñ</w:t>
      </w:r>
      <w:r w:rsidRPr="007B6DBF">
        <w:rPr>
          <w:rFonts w:ascii="Times New Roman" w:hAnsi="Times New Roman" w:cs="Times New Roman"/>
          <w:sz w:val="24"/>
          <w:lang w:val="es-ES"/>
        </w:rPr>
        <w:t>a</w:t>
      </w:r>
      <w:r w:rsidRPr="007B6DBF">
        <w:rPr>
          <w:rFonts w:ascii="Times New Roman" w:hAnsi="Times New Roman" w:cs="Times New Roman"/>
          <w:sz w:val="24"/>
        </w:rPr>
        <w:t xml:space="preserve"> является целой </w:t>
      </w:r>
      <w:r w:rsidR="00525CF8" w:rsidRPr="007B6DBF">
        <w:rPr>
          <w:rFonts w:ascii="Times New Roman" w:hAnsi="Times New Roman" w:cs="Times New Roman"/>
          <w:bCs/>
          <w:sz w:val="24"/>
        </w:rPr>
        <w:t>национальной</w:t>
      </w:r>
      <w:r w:rsidRPr="007B6DBF">
        <w:rPr>
          <w:rFonts w:ascii="Times New Roman" w:hAnsi="Times New Roman" w:cs="Times New Roman"/>
          <w:bCs/>
          <w:sz w:val="24"/>
        </w:rPr>
        <w:t xml:space="preserve"> политикой, в которую вовлечены все уровни государственного управления, заграничные консульства и посольства, публичные и частные институты, компании, СМИ, частный сектор, соотечествен</w:t>
      </w:r>
      <w:r w:rsidR="00525CF8" w:rsidRPr="007B6DBF">
        <w:rPr>
          <w:rFonts w:ascii="Times New Roman" w:hAnsi="Times New Roman" w:cs="Times New Roman"/>
          <w:bCs/>
          <w:sz w:val="24"/>
        </w:rPr>
        <w:t xml:space="preserve">ники, проживающие за рубежом, </w:t>
      </w:r>
      <w:r w:rsidRPr="007B6DBF">
        <w:rPr>
          <w:rFonts w:ascii="Times New Roman" w:hAnsi="Times New Roman" w:cs="Times New Roman"/>
          <w:bCs/>
          <w:sz w:val="24"/>
        </w:rPr>
        <w:t xml:space="preserve">гражданское общество. Бывший министр иностранных дел и </w:t>
      </w:r>
      <w:r w:rsidR="00525CF8" w:rsidRPr="007B6DBF">
        <w:rPr>
          <w:rFonts w:ascii="Times New Roman" w:hAnsi="Times New Roman" w:cs="Times New Roman"/>
          <w:bCs/>
          <w:sz w:val="24"/>
        </w:rPr>
        <w:t>сотрудничества</w:t>
      </w:r>
      <w:r w:rsidRPr="007B6DBF">
        <w:rPr>
          <w:rFonts w:ascii="Times New Roman" w:hAnsi="Times New Roman" w:cs="Times New Roman"/>
          <w:bCs/>
          <w:sz w:val="24"/>
        </w:rPr>
        <w:t xml:space="preserve"> Испании </w:t>
      </w:r>
      <w:r w:rsidRPr="007B6DBF">
        <w:rPr>
          <w:rFonts w:ascii="Times New Roman" w:hAnsi="Times New Roman" w:cs="Times New Roman"/>
          <w:sz w:val="24"/>
          <w:shd w:val="clear" w:color="auto" w:fill="FFFFFF"/>
        </w:rPr>
        <w:t>Хосе Мануэль Гарсия-Маргальо</w:t>
      </w:r>
      <w:r w:rsidRPr="007B6DBF">
        <w:rPr>
          <w:rFonts w:ascii="Times New Roman" w:hAnsi="Times New Roman" w:cs="Times New Roman"/>
          <w:bCs/>
          <w:sz w:val="24"/>
        </w:rPr>
        <w:t xml:space="preserve"> объявил данное направление приоритетным. </w:t>
      </w:r>
      <w:r w:rsidRPr="007B6DBF">
        <w:rPr>
          <w:rFonts w:ascii="Times New Roman" w:hAnsi="Times New Roman" w:cs="Times New Roman"/>
          <w:sz w:val="24"/>
        </w:rPr>
        <w:t>Его первостепенная задача - «создание нового имиджа Испании, который не только будет иметь экономический эффект, но и транслирует новую политическую, социальную и культурную реальность Испании, ее современность, художественный потенциал, динамизм, эконом</w:t>
      </w:r>
      <w:r w:rsidR="00525CF8" w:rsidRPr="007B6DBF">
        <w:rPr>
          <w:rFonts w:ascii="Times New Roman" w:hAnsi="Times New Roman" w:cs="Times New Roman"/>
          <w:sz w:val="24"/>
        </w:rPr>
        <w:t>ический и культурный потенциал»</w:t>
      </w:r>
      <w:r w:rsidRPr="007B6DBF">
        <w:rPr>
          <w:rStyle w:val="a5"/>
          <w:rFonts w:ascii="Times New Roman" w:hAnsi="Times New Roman" w:cs="Times New Roman"/>
          <w:sz w:val="24"/>
        </w:rPr>
        <w:footnoteReference w:id="206"/>
      </w:r>
      <w:r w:rsidR="00525CF8" w:rsidRPr="007B6DBF">
        <w:rPr>
          <w:rFonts w:ascii="Times New Roman" w:hAnsi="Times New Roman" w:cs="Times New Roman"/>
          <w:sz w:val="24"/>
        </w:rPr>
        <w:t>.</w:t>
      </w:r>
      <w:r w:rsidRPr="007B6DBF">
        <w:rPr>
          <w:rFonts w:ascii="Times New Roman" w:hAnsi="Times New Roman" w:cs="Times New Roman"/>
          <w:sz w:val="24"/>
          <w:shd w:val="clear" w:color="auto" w:fill="FFFFFF"/>
        </w:rPr>
        <w:t xml:space="preserve"> Учитывая исторический контекст, несложно осознать значимость для Испании упомянутых ценностей плюрализма и креативности.</w:t>
      </w:r>
    </w:p>
    <w:p w:rsidR="008B2455" w:rsidRPr="007B6DBF" w:rsidRDefault="00793070" w:rsidP="008B2455">
      <w:pPr>
        <w:autoSpaceDE w:val="0"/>
        <w:autoSpaceDN w:val="0"/>
        <w:adjustRightInd w:val="0"/>
        <w:spacing w:after="0" w:line="360" w:lineRule="auto"/>
        <w:ind w:firstLine="709"/>
        <w:jc w:val="both"/>
        <w:rPr>
          <w:rFonts w:ascii="Times New Roman" w:hAnsi="Times New Roman" w:cs="Times New Roman"/>
          <w:bCs/>
          <w:sz w:val="24"/>
        </w:rPr>
      </w:pPr>
      <w:r w:rsidRPr="007B6DBF">
        <w:rPr>
          <w:rFonts w:ascii="Times New Roman" w:hAnsi="Times New Roman" w:cs="Times New Roman"/>
          <w:bCs/>
          <w:sz w:val="24"/>
        </w:rPr>
        <w:t>С 2012 года введена должность Верховного комиссара марки Испания, в должности которого в настоящее время находится Карлос Эспиноза де лос Монтерос. Его о</w:t>
      </w:r>
      <w:r w:rsidRPr="007B6DBF">
        <w:rPr>
          <w:rFonts w:ascii="Times New Roman" w:hAnsi="Times New Roman" w:cs="Times New Roman"/>
          <w:sz w:val="24"/>
        </w:rPr>
        <w:t xml:space="preserve">сновная задача – улучшение имиджа страны путем продвижения имиджевых мероприятий, стимулирование совместной работы публичного и частного секторов на данном направлении. </w:t>
      </w:r>
      <w:r w:rsidRPr="007B6DBF">
        <w:rPr>
          <w:rFonts w:ascii="Times New Roman" w:hAnsi="Times New Roman" w:cs="Times New Roman"/>
          <w:bCs/>
          <w:sz w:val="24"/>
        </w:rPr>
        <w:t xml:space="preserve">Общее управление СМИ и публичной дипломатией - структурное подразделение МИД Испании - оказывает помощь Верховному комиссару марки Испания. </w:t>
      </w:r>
    </w:p>
    <w:p w:rsidR="00793070" w:rsidRPr="007B6DBF" w:rsidRDefault="00793070" w:rsidP="008B2455">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Cs/>
          <w:sz w:val="24"/>
        </w:rPr>
        <w:t xml:space="preserve">Отметим ориентированность политики на долгосрочный эффект. </w:t>
      </w:r>
      <w:r w:rsidRPr="007B6DBF">
        <w:rPr>
          <w:rFonts w:ascii="Times New Roman" w:hAnsi="Times New Roman" w:cs="Times New Roman"/>
          <w:sz w:val="24"/>
        </w:rPr>
        <w:t>Как было заявлено на Форуме Испании 12 марта 2013 года, «марка Испания – это государственная политика, чья эффективность доказывается в длительной перспективе; «продукт» консенсуса, незави</w:t>
      </w:r>
      <w:r w:rsidR="0056452F" w:rsidRPr="007B6DBF">
        <w:rPr>
          <w:rFonts w:ascii="Times New Roman" w:hAnsi="Times New Roman" w:cs="Times New Roman"/>
          <w:sz w:val="24"/>
        </w:rPr>
        <w:t>симо от политических изменений»</w:t>
      </w:r>
      <w:r w:rsidRPr="007B6DBF">
        <w:rPr>
          <w:rStyle w:val="a5"/>
          <w:rFonts w:ascii="Times New Roman" w:hAnsi="Times New Roman" w:cs="Times New Roman"/>
          <w:sz w:val="24"/>
        </w:rPr>
        <w:footnoteReference w:id="207"/>
      </w:r>
      <w:r w:rsidR="0056452F" w:rsidRPr="007B6DBF">
        <w:rPr>
          <w:rFonts w:ascii="Times New Roman" w:hAnsi="Times New Roman" w:cs="Times New Roman"/>
          <w:sz w:val="24"/>
        </w:rPr>
        <w:t>.</w:t>
      </w:r>
      <w:r w:rsidRPr="007B6DBF">
        <w:rPr>
          <w:rFonts w:ascii="Times New Roman" w:hAnsi="Times New Roman" w:cs="Times New Roman"/>
          <w:sz w:val="24"/>
        </w:rPr>
        <w:t xml:space="preserve"> </w:t>
      </w:r>
      <w:r w:rsidRPr="007B6DBF">
        <w:rPr>
          <w:rFonts w:ascii="Times New Roman" w:hAnsi="Times New Roman" w:cs="Times New Roman"/>
          <w:bCs/>
          <w:sz w:val="24"/>
        </w:rPr>
        <w:t>Если сопоставить данную политику с прочими брендинговыми мероприятиями, то</w:t>
      </w:r>
      <w:r w:rsidR="0056452F" w:rsidRPr="007B6DBF">
        <w:rPr>
          <w:rFonts w:ascii="Times New Roman" w:hAnsi="Times New Roman" w:cs="Times New Roman"/>
          <w:bCs/>
          <w:sz w:val="24"/>
        </w:rPr>
        <w:t xml:space="preserve"> в ней</w:t>
      </w:r>
      <w:r w:rsidRPr="007B6DBF">
        <w:rPr>
          <w:rFonts w:ascii="Times New Roman" w:hAnsi="Times New Roman" w:cs="Times New Roman"/>
          <w:bCs/>
          <w:sz w:val="24"/>
        </w:rPr>
        <w:t xml:space="preserve"> просматривается действительно многосторонний подход к позиционированию страны, делается </w:t>
      </w:r>
      <w:r w:rsidR="0056452F" w:rsidRPr="007B6DBF">
        <w:rPr>
          <w:rFonts w:ascii="Times New Roman" w:hAnsi="Times New Roman" w:cs="Times New Roman"/>
          <w:bCs/>
          <w:sz w:val="24"/>
        </w:rPr>
        <w:t xml:space="preserve">акцент одновременно </w:t>
      </w:r>
      <w:r w:rsidRPr="007B6DBF">
        <w:rPr>
          <w:rFonts w:ascii="Times New Roman" w:hAnsi="Times New Roman" w:cs="Times New Roman"/>
          <w:bCs/>
          <w:sz w:val="24"/>
        </w:rPr>
        <w:t xml:space="preserve">на </w:t>
      </w:r>
      <w:r w:rsidR="0056452F" w:rsidRPr="007B6DBF">
        <w:rPr>
          <w:rFonts w:ascii="Times New Roman" w:hAnsi="Times New Roman" w:cs="Times New Roman"/>
          <w:bCs/>
          <w:sz w:val="24"/>
        </w:rPr>
        <w:t>нескольких</w:t>
      </w:r>
      <w:r w:rsidRPr="007B6DBF">
        <w:rPr>
          <w:rFonts w:ascii="Times New Roman" w:hAnsi="Times New Roman" w:cs="Times New Roman"/>
          <w:bCs/>
          <w:sz w:val="24"/>
        </w:rPr>
        <w:t xml:space="preserve"> сильных сторонах – культурном наследии, языке, науке и технологиях, туризме, моде, кулинарии</w:t>
      </w:r>
      <w:r w:rsidRPr="007B6DBF">
        <w:rPr>
          <w:rStyle w:val="a5"/>
          <w:rFonts w:ascii="Times New Roman" w:hAnsi="Times New Roman" w:cs="Times New Roman"/>
          <w:bCs/>
          <w:sz w:val="24"/>
        </w:rPr>
        <w:footnoteReference w:id="208"/>
      </w:r>
      <w:r w:rsidRPr="007B6DBF">
        <w:rPr>
          <w:rFonts w:ascii="Times New Roman" w:hAnsi="Times New Roman" w:cs="Times New Roman"/>
          <w:bCs/>
          <w:sz w:val="24"/>
        </w:rPr>
        <w:t>.</w:t>
      </w:r>
    </w:p>
    <w:p w:rsidR="00945AA5" w:rsidRPr="007B6DBF" w:rsidRDefault="00193FAF" w:rsidP="001B054E">
      <w:pPr>
        <w:pStyle w:val="a8"/>
        <w:shd w:val="clear" w:color="auto" w:fill="FFFFFF"/>
        <w:spacing w:before="0" w:beforeAutospacing="0" w:after="0" w:afterAutospacing="0"/>
        <w:ind w:firstLine="709"/>
        <w:jc w:val="both"/>
        <w:rPr>
          <w:rFonts w:eastAsiaTheme="minorHAnsi"/>
          <w:b/>
          <w:sz w:val="24"/>
          <w:lang w:eastAsia="en-US"/>
        </w:rPr>
      </w:pPr>
      <w:r w:rsidRPr="007B6DBF">
        <w:rPr>
          <w:bCs/>
          <w:sz w:val="24"/>
        </w:rPr>
        <w:lastRenderedPageBreak/>
        <w:t>На наш взгляд,</w:t>
      </w:r>
      <w:r w:rsidR="004E3040" w:rsidRPr="007B6DBF">
        <w:rPr>
          <w:bCs/>
          <w:sz w:val="24"/>
        </w:rPr>
        <w:t xml:space="preserve"> новая стратегия стала адекватным ответом на резко изменившуюся экономическую конъюнктуру в стране и мире. Несмотря на то что первый </w:t>
      </w:r>
      <w:r w:rsidR="00FB45BE" w:rsidRPr="007B6DBF">
        <w:rPr>
          <w:bCs/>
          <w:sz w:val="24"/>
        </w:rPr>
        <w:t>удар</w:t>
      </w:r>
      <w:r w:rsidR="004E3040" w:rsidRPr="007B6DBF">
        <w:rPr>
          <w:bCs/>
          <w:sz w:val="24"/>
        </w:rPr>
        <w:t xml:space="preserve"> кризиса </w:t>
      </w:r>
      <w:r w:rsidR="00FB45BE" w:rsidRPr="007B6DBF">
        <w:rPr>
          <w:bCs/>
          <w:sz w:val="24"/>
        </w:rPr>
        <w:t>сильно</w:t>
      </w:r>
      <w:r w:rsidR="003B5548" w:rsidRPr="007B6DBF">
        <w:rPr>
          <w:bCs/>
          <w:sz w:val="24"/>
        </w:rPr>
        <w:t xml:space="preserve"> негативно сказался на</w:t>
      </w:r>
      <w:r w:rsidR="004E3040" w:rsidRPr="007B6DBF">
        <w:rPr>
          <w:bCs/>
          <w:sz w:val="24"/>
        </w:rPr>
        <w:t xml:space="preserve"> имид</w:t>
      </w:r>
      <w:r w:rsidR="003B5548" w:rsidRPr="007B6DBF">
        <w:rPr>
          <w:bCs/>
          <w:sz w:val="24"/>
        </w:rPr>
        <w:t>же</w:t>
      </w:r>
      <w:r w:rsidR="004E3040" w:rsidRPr="007B6DBF">
        <w:rPr>
          <w:bCs/>
          <w:sz w:val="24"/>
        </w:rPr>
        <w:t xml:space="preserve"> Испании, </w:t>
      </w:r>
      <w:r w:rsidR="003B5548" w:rsidRPr="007B6DBF">
        <w:rPr>
          <w:sz w:val="24"/>
          <w:shd w:val="clear" w:color="auto" w:fill="FFFFFF"/>
        </w:rPr>
        <w:t xml:space="preserve">уже </w:t>
      </w:r>
      <w:r w:rsidR="003B5548" w:rsidRPr="007B6DBF">
        <w:rPr>
          <w:sz w:val="24"/>
        </w:rPr>
        <w:t>после мая 2012 года</w:t>
      </w:r>
      <w:r w:rsidR="003B5548" w:rsidRPr="007B6DBF">
        <w:rPr>
          <w:sz w:val="24"/>
          <w:shd w:val="clear" w:color="auto" w:fill="FFFFFF"/>
        </w:rPr>
        <w:t xml:space="preserve"> </w:t>
      </w:r>
      <w:r w:rsidR="00D17D80" w:rsidRPr="007B6DBF">
        <w:rPr>
          <w:sz w:val="24"/>
          <w:shd w:val="clear" w:color="auto" w:fill="FFFFFF"/>
        </w:rPr>
        <w:t>и</w:t>
      </w:r>
      <w:r w:rsidR="004E3040" w:rsidRPr="007B6DBF">
        <w:rPr>
          <w:sz w:val="24"/>
          <w:shd w:val="clear" w:color="auto" w:fill="FFFFFF"/>
        </w:rPr>
        <w:t>нститут Элькано отмечал улучшение общественного мнения</w:t>
      </w:r>
      <w:r w:rsidR="004E3040" w:rsidRPr="007B6DBF">
        <w:rPr>
          <w:rStyle w:val="a5"/>
          <w:sz w:val="24"/>
        </w:rPr>
        <w:footnoteReference w:id="209"/>
      </w:r>
      <w:r w:rsidR="004E3040" w:rsidRPr="007B6DBF">
        <w:rPr>
          <w:sz w:val="24"/>
        </w:rPr>
        <w:t xml:space="preserve">, что, очевидно, стало </w:t>
      </w:r>
      <w:r w:rsidR="00FB45BE" w:rsidRPr="007B6DBF">
        <w:rPr>
          <w:sz w:val="24"/>
        </w:rPr>
        <w:t>первым итогом</w:t>
      </w:r>
      <w:r w:rsidR="004E3040" w:rsidRPr="007B6DBF">
        <w:rPr>
          <w:sz w:val="24"/>
        </w:rPr>
        <w:t xml:space="preserve"> запущенной кампании.</w:t>
      </w:r>
      <w:r w:rsidR="004E3040" w:rsidRPr="007B6DBF">
        <w:rPr>
          <w:bCs/>
          <w:sz w:val="24"/>
        </w:rPr>
        <w:t xml:space="preserve"> </w:t>
      </w:r>
      <w:r w:rsidR="00C71131" w:rsidRPr="007B6DBF">
        <w:rPr>
          <w:bCs/>
          <w:sz w:val="24"/>
        </w:rPr>
        <w:t>В</w:t>
      </w:r>
      <w:r w:rsidR="00753F8C" w:rsidRPr="007B6DBF">
        <w:rPr>
          <w:bCs/>
          <w:sz w:val="24"/>
        </w:rPr>
        <w:t xml:space="preserve"> </w:t>
      </w:r>
      <w:r w:rsidR="003B5548" w:rsidRPr="007B6DBF">
        <w:rPr>
          <w:bCs/>
          <w:sz w:val="24"/>
        </w:rPr>
        <w:t>сложное</w:t>
      </w:r>
      <w:r w:rsidR="00753F8C" w:rsidRPr="007B6DBF">
        <w:rPr>
          <w:bCs/>
          <w:sz w:val="24"/>
        </w:rPr>
        <w:t xml:space="preserve"> </w:t>
      </w:r>
      <w:r w:rsidR="003B5548" w:rsidRPr="007B6DBF">
        <w:rPr>
          <w:bCs/>
          <w:sz w:val="24"/>
        </w:rPr>
        <w:t>кризисное время</w:t>
      </w:r>
      <w:r w:rsidRPr="007B6DBF">
        <w:rPr>
          <w:bCs/>
          <w:sz w:val="24"/>
        </w:rPr>
        <w:t xml:space="preserve"> </w:t>
      </w:r>
      <w:r w:rsidR="00753F8C" w:rsidRPr="007B6DBF">
        <w:rPr>
          <w:bCs/>
          <w:sz w:val="24"/>
        </w:rPr>
        <w:t xml:space="preserve">именно сохранение стабильных позиций бренда </w:t>
      </w:r>
      <w:r w:rsidRPr="007B6DBF">
        <w:rPr>
          <w:bCs/>
          <w:sz w:val="24"/>
        </w:rPr>
        <w:t xml:space="preserve">Испании </w:t>
      </w:r>
      <w:r w:rsidR="000D2314" w:rsidRPr="007B6DBF">
        <w:rPr>
          <w:bCs/>
          <w:sz w:val="24"/>
        </w:rPr>
        <w:t>в мире</w:t>
      </w:r>
      <w:r w:rsidR="00D17D80" w:rsidRPr="007B6DBF">
        <w:rPr>
          <w:bCs/>
          <w:sz w:val="24"/>
        </w:rPr>
        <w:t xml:space="preserve"> - 17-18-</w:t>
      </w:r>
      <w:r w:rsidR="00C71131" w:rsidRPr="007B6DBF">
        <w:rPr>
          <w:bCs/>
          <w:sz w:val="24"/>
        </w:rPr>
        <w:t>я позиции в международных рейтингах в последние четыре года</w:t>
      </w:r>
      <w:r w:rsidR="00C71131" w:rsidRPr="007B6DBF">
        <w:rPr>
          <w:rStyle w:val="a5"/>
          <w:bCs/>
          <w:sz w:val="24"/>
        </w:rPr>
        <w:footnoteReference w:id="210"/>
      </w:r>
      <w:r w:rsidR="00C71131" w:rsidRPr="007B6DBF">
        <w:rPr>
          <w:bCs/>
          <w:sz w:val="24"/>
        </w:rPr>
        <w:t xml:space="preserve"> - </w:t>
      </w:r>
      <w:r w:rsidR="003B5548" w:rsidRPr="007B6DBF">
        <w:rPr>
          <w:bCs/>
          <w:sz w:val="24"/>
        </w:rPr>
        <w:t>следует</w:t>
      </w:r>
      <w:r w:rsidR="00753F8C" w:rsidRPr="007B6DBF">
        <w:rPr>
          <w:bCs/>
          <w:sz w:val="24"/>
        </w:rPr>
        <w:t xml:space="preserve"> считать главной заслугой марки Испания. </w:t>
      </w:r>
      <w:r w:rsidR="003B5548" w:rsidRPr="007B6DBF">
        <w:rPr>
          <w:bCs/>
          <w:sz w:val="24"/>
        </w:rPr>
        <w:t>На данном этапе</w:t>
      </w:r>
      <w:r w:rsidRPr="007B6DBF">
        <w:rPr>
          <w:bCs/>
          <w:sz w:val="24"/>
        </w:rPr>
        <w:t xml:space="preserve">, в условиях </w:t>
      </w:r>
      <w:r w:rsidR="003B5548" w:rsidRPr="007B6DBF">
        <w:rPr>
          <w:bCs/>
          <w:sz w:val="24"/>
        </w:rPr>
        <w:t>более-менее</w:t>
      </w:r>
      <w:r w:rsidRPr="007B6DBF">
        <w:rPr>
          <w:bCs/>
          <w:sz w:val="24"/>
        </w:rPr>
        <w:t xml:space="preserve"> стабилизировавшейся экономико-финансовой обстановки в Испании, о дальнейшей эффективности</w:t>
      </w:r>
      <w:r w:rsidR="00753F8C" w:rsidRPr="007B6DBF">
        <w:rPr>
          <w:bCs/>
          <w:sz w:val="24"/>
        </w:rPr>
        <w:t xml:space="preserve"> стратегии </w:t>
      </w:r>
      <w:r w:rsidRPr="007B6DBF">
        <w:rPr>
          <w:bCs/>
          <w:sz w:val="24"/>
        </w:rPr>
        <w:t xml:space="preserve">можно будет судить из </w:t>
      </w:r>
      <w:r w:rsidR="00C71131" w:rsidRPr="007B6DBF">
        <w:rPr>
          <w:bCs/>
          <w:sz w:val="24"/>
        </w:rPr>
        <w:t>роста</w:t>
      </w:r>
      <w:r w:rsidRPr="007B6DBF">
        <w:rPr>
          <w:bCs/>
          <w:sz w:val="24"/>
        </w:rPr>
        <w:t xml:space="preserve"> силы бренда</w:t>
      </w:r>
      <w:r w:rsidR="003B5548" w:rsidRPr="007B6DBF">
        <w:rPr>
          <w:bCs/>
          <w:sz w:val="24"/>
        </w:rPr>
        <w:t xml:space="preserve"> и усиления международного авторитета страны</w:t>
      </w:r>
      <w:r w:rsidRPr="007B6DBF">
        <w:rPr>
          <w:bCs/>
          <w:sz w:val="24"/>
        </w:rPr>
        <w:t>.</w:t>
      </w:r>
    </w:p>
    <w:p w:rsidR="00945AA5" w:rsidRPr="007B6DBF" w:rsidRDefault="00793070" w:rsidP="00945AA5">
      <w:pPr>
        <w:pStyle w:val="a8"/>
        <w:shd w:val="clear" w:color="auto" w:fill="FFFFFF"/>
        <w:spacing w:before="0" w:beforeAutospacing="0" w:after="0" w:afterAutospacing="0"/>
        <w:ind w:firstLine="709"/>
        <w:jc w:val="both"/>
        <w:rPr>
          <w:rStyle w:val="apple-converted-space"/>
          <w:sz w:val="24"/>
          <w:shd w:val="clear" w:color="auto" w:fill="FFFFFF"/>
        </w:rPr>
      </w:pPr>
      <w:r w:rsidRPr="007B6DBF">
        <w:rPr>
          <w:sz w:val="24"/>
          <w:shd w:val="clear" w:color="auto" w:fill="FFFFFF"/>
        </w:rPr>
        <w:t xml:space="preserve">Как видно, роль государственных институтов в национальном брендинге Испании особенно велика, и этот факт определяет успех международного имиджа страны. Помимо специализированных организаций, занимающихся продвижением страны в мире, ее официальным представителем на международной арене, несомненно, является </w:t>
      </w:r>
      <w:r w:rsidR="00696E70" w:rsidRPr="007B6DBF">
        <w:rPr>
          <w:bCs/>
          <w:sz w:val="24"/>
        </w:rPr>
        <w:t>м</w:t>
      </w:r>
      <w:r w:rsidRPr="007B6DBF">
        <w:rPr>
          <w:bCs/>
          <w:sz w:val="24"/>
        </w:rPr>
        <w:t>инистерство внешних дел и международного сотрудничества</w:t>
      </w:r>
      <w:r w:rsidR="00B47FBE" w:rsidRPr="007B6DBF">
        <w:rPr>
          <w:bCs/>
          <w:sz w:val="24"/>
        </w:rPr>
        <w:t xml:space="preserve"> (Ministerio de asuntos exteriores y de cooperación de España)</w:t>
      </w:r>
      <w:r w:rsidRPr="007B6DBF">
        <w:rPr>
          <w:bCs/>
          <w:sz w:val="24"/>
        </w:rPr>
        <w:t>.</w:t>
      </w:r>
      <w:r w:rsidRPr="007B6DBF">
        <w:rPr>
          <w:sz w:val="24"/>
          <w:shd w:val="clear" w:color="auto" w:fill="FFFFFF"/>
        </w:rPr>
        <w:t xml:space="preserve"> Уже в названии внешнеполитического ведомства, которое было дано ему в 2004 году, можно отметить акцент на активную международную позицию ст</w:t>
      </w:r>
      <w:r w:rsidR="003319F0" w:rsidRPr="007B6DBF">
        <w:rPr>
          <w:sz w:val="24"/>
          <w:shd w:val="clear" w:color="auto" w:fill="FFFFFF"/>
        </w:rPr>
        <w:t>раны. В структуре министерства с</w:t>
      </w:r>
      <w:r w:rsidRPr="007B6DBF">
        <w:rPr>
          <w:sz w:val="24"/>
          <w:shd w:val="clear" w:color="auto" w:fill="FFFFFF"/>
        </w:rPr>
        <w:t>вязями с общественностью занимается</w:t>
      </w:r>
      <w:r w:rsidRPr="007B6DBF">
        <w:rPr>
          <w:rStyle w:val="apple-converted-space"/>
          <w:sz w:val="24"/>
          <w:shd w:val="clear" w:color="auto" w:fill="FFFFFF"/>
        </w:rPr>
        <w:t> </w:t>
      </w:r>
      <w:r w:rsidRPr="007B6DBF">
        <w:rPr>
          <w:sz w:val="24"/>
          <w:shd w:val="clear" w:color="auto" w:fill="FFFFFF"/>
        </w:rPr>
        <w:t>Главное управление внешних связей, подчиняющееся напрямую министру. К ведению министерства также отнесены Испанское агентство международного сотрудничества и Институт Сервантеса</w:t>
      </w:r>
      <w:r w:rsidRPr="007B6DBF">
        <w:rPr>
          <w:rStyle w:val="apple-converted-space"/>
          <w:sz w:val="24"/>
          <w:shd w:val="clear" w:color="auto" w:fill="FFFFFF"/>
        </w:rPr>
        <w:t>.</w:t>
      </w:r>
    </w:p>
    <w:p w:rsidR="0011428D" w:rsidRPr="007B6DBF" w:rsidRDefault="00945AA5" w:rsidP="0011428D">
      <w:pPr>
        <w:pStyle w:val="a8"/>
        <w:shd w:val="clear" w:color="auto" w:fill="FFFFFF"/>
        <w:spacing w:before="0" w:beforeAutospacing="0" w:after="0" w:afterAutospacing="0"/>
        <w:ind w:firstLine="709"/>
        <w:jc w:val="both"/>
        <w:rPr>
          <w:b/>
          <w:bCs/>
        </w:rPr>
      </w:pPr>
      <w:r w:rsidRPr="007B6DBF">
        <w:rPr>
          <w:bCs/>
          <w:sz w:val="24"/>
        </w:rPr>
        <w:t xml:space="preserve">Министерство иностранных дел Испании осуществляет координирующие функции в </w:t>
      </w:r>
      <w:r w:rsidR="00FF75D0" w:rsidRPr="007B6DBF">
        <w:rPr>
          <w:bCs/>
          <w:sz w:val="24"/>
        </w:rPr>
        <w:t>продвижении</w:t>
      </w:r>
      <w:r w:rsidR="00793070" w:rsidRPr="007B6DBF">
        <w:rPr>
          <w:bCs/>
          <w:sz w:val="24"/>
        </w:rPr>
        <w:t xml:space="preserve"> </w:t>
      </w:r>
      <w:r w:rsidR="00FF75D0" w:rsidRPr="007B6DBF">
        <w:rPr>
          <w:bCs/>
          <w:sz w:val="24"/>
        </w:rPr>
        <w:t xml:space="preserve">международного имиджа Королевства. </w:t>
      </w:r>
      <w:r w:rsidR="007F5B9F" w:rsidRPr="007B6DBF">
        <w:rPr>
          <w:bCs/>
          <w:sz w:val="24"/>
        </w:rPr>
        <w:t>Оно также высоко ценит два основных ресурса своей страны: богатую культуру и второй по распространенности на планете язык</w:t>
      </w:r>
      <w:r w:rsidR="007F5B9F" w:rsidRPr="007B6DBF">
        <w:rPr>
          <w:rStyle w:val="a5"/>
          <w:bCs/>
          <w:sz w:val="24"/>
        </w:rPr>
        <w:footnoteReference w:id="211"/>
      </w:r>
      <w:r w:rsidR="007F5B9F" w:rsidRPr="007B6DBF">
        <w:rPr>
          <w:bCs/>
          <w:sz w:val="24"/>
        </w:rPr>
        <w:t xml:space="preserve">. </w:t>
      </w:r>
      <w:r w:rsidR="00FF75D0" w:rsidRPr="007B6DBF">
        <w:rPr>
          <w:bCs/>
          <w:sz w:val="24"/>
        </w:rPr>
        <w:t xml:space="preserve">Не </w:t>
      </w:r>
      <w:r w:rsidR="00793070" w:rsidRPr="007B6DBF">
        <w:rPr>
          <w:bCs/>
          <w:sz w:val="24"/>
        </w:rPr>
        <w:t xml:space="preserve">так давно </w:t>
      </w:r>
      <w:r w:rsidR="007F5B9F" w:rsidRPr="007B6DBF">
        <w:rPr>
          <w:bCs/>
          <w:sz w:val="24"/>
        </w:rPr>
        <w:t xml:space="preserve">в структуре внешнеполитического ведомства </w:t>
      </w:r>
      <w:r w:rsidR="00793070" w:rsidRPr="007B6DBF">
        <w:rPr>
          <w:bCs/>
          <w:sz w:val="24"/>
        </w:rPr>
        <w:t xml:space="preserve">появилось Общее управление СМИ и публичной дипломатией, которое </w:t>
      </w:r>
      <w:r w:rsidR="00FF75D0" w:rsidRPr="007B6DBF">
        <w:rPr>
          <w:bCs/>
          <w:sz w:val="24"/>
        </w:rPr>
        <w:t>оказывает</w:t>
      </w:r>
      <w:r w:rsidR="00793070" w:rsidRPr="007B6DBF">
        <w:rPr>
          <w:bCs/>
          <w:sz w:val="24"/>
        </w:rPr>
        <w:t xml:space="preserve"> </w:t>
      </w:r>
      <w:r w:rsidR="003319F0" w:rsidRPr="007B6DBF">
        <w:rPr>
          <w:bCs/>
          <w:sz w:val="24"/>
        </w:rPr>
        <w:t>поддержку Верховному комиссару м</w:t>
      </w:r>
      <w:r w:rsidR="00793070" w:rsidRPr="007B6DBF">
        <w:rPr>
          <w:bCs/>
          <w:sz w:val="24"/>
        </w:rPr>
        <w:t>арки Испания в планировании, продвижении и координации публичных и частных институтов, участвующих в формировании</w:t>
      </w:r>
      <w:r w:rsidR="00FF75D0" w:rsidRPr="007B6DBF">
        <w:rPr>
          <w:bCs/>
          <w:sz w:val="24"/>
        </w:rPr>
        <w:t xml:space="preserve"> образа страны за </w:t>
      </w:r>
      <w:r w:rsidR="00FF75D0" w:rsidRPr="007B6DBF">
        <w:rPr>
          <w:bCs/>
          <w:sz w:val="24"/>
        </w:rPr>
        <w:lastRenderedPageBreak/>
        <w:t>рубежом</w:t>
      </w:r>
      <w:r w:rsidR="00793070" w:rsidRPr="007B6DBF">
        <w:rPr>
          <w:bCs/>
          <w:sz w:val="24"/>
        </w:rPr>
        <w:t xml:space="preserve">. </w:t>
      </w:r>
      <w:r w:rsidR="00FF75D0" w:rsidRPr="007B6DBF">
        <w:rPr>
          <w:bCs/>
          <w:sz w:val="24"/>
        </w:rPr>
        <w:t xml:space="preserve">Таким образом, статус марки Испания как </w:t>
      </w:r>
      <w:r w:rsidR="00DD0363" w:rsidRPr="007B6DBF">
        <w:rPr>
          <w:bCs/>
          <w:sz w:val="24"/>
        </w:rPr>
        <w:t>обще</w:t>
      </w:r>
      <w:r w:rsidR="00FF75D0" w:rsidRPr="007B6DBF">
        <w:rPr>
          <w:bCs/>
          <w:sz w:val="24"/>
        </w:rPr>
        <w:t>национальной политики признан на самом высоком уровне, что является залогом ее действенности.</w:t>
      </w:r>
    </w:p>
    <w:p w:rsidR="00EE71CA" w:rsidRPr="007B6DBF" w:rsidRDefault="00793070" w:rsidP="00EE71CA">
      <w:pPr>
        <w:pStyle w:val="a8"/>
        <w:shd w:val="clear" w:color="auto" w:fill="FFFFFF"/>
        <w:spacing w:before="0" w:beforeAutospacing="0" w:after="0" w:afterAutospacing="0"/>
        <w:ind w:firstLine="709"/>
        <w:jc w:val="both"/>
        <w:rPr>
          <w:sz w:val="24"/>
        </w:rPr>
      </w:pPr>
      <w:r w:rsidRPr="007B6DBF">
        <w:rPr>
          <w:sz w:val="24"/>
        </w:rPr>
        <w:t>Бренд Испании имеет третий самый крупный в мире бюджет по продвижению</w:t>
      </w:r>
      <w:r w:rsidRPr="007B6DBF">
        <w:rPr>
          <w:rStyle w:val="a5"/>
          <w:sz w:val="24"/>
        </w:rPr>
        <w:footnoteReference w:id="212"/>
      </w:r>
      <w:r w:rsidRPr="007B6DBF">
        <w:rPr>
          <w:sz w:val="24"/>
        </w:rPr>
        <w:t>. Расходы на средства массовой информации и рекламу выше, чем в других странах Евросоюза: например, в 2007 году на рекламу в СМИ было инвестировано 0.74% ВВП, в то время как во Франции этот показатель составляет 0.64%, в Италии - 0.67%</w:t>
      </w:r>
      <w:r w:rsidRPr="007B6DBF">
        <w:rPr>
          <w:rStyle w:val="a5"/>
          <w:sz w:val="24"/>
        </w:rPr>
        <w:footnoteReference w:id="213"/>
      </w:r>
      <w:r w:rsidRPr="007B6DBF">
        <w:rPr>
          <w:sz w:val="24"/>
        </w:rPr>
        <w:t xml:space="preserve">.  </w:t>
      </w:r>
    </w:p>
    <w:p w:rsidR="00DC6BE0" w:rsidRPr="007B6DBF" w:rsidRDefault="00793070" w:rsidP="00EE71CA">
      <w:pPr>
        <w:pStyle w:val="a8"/>
        <w:shd w:val="clear" w:color="auto" w:fill="FFFFFF"/>
        <w:spacing w:before="0" w:beforeAutospacing="0" w:after="0" w:afterAutospacing="0"/>
        <w:ind w:firstLine="709"/>
        <w:jc w:val="both"/>
        <w:rPr>
          <w:sz w:val="24"/>
        </w:rPr>
      </w:pPr>
      <w:r w:rsidRPr="007B6DBF">
        <w:rPr>
          <w:sz w:val="24"/>
        </w:rPr>
        <w:t xml:space="preserve">В эффективной информационной политике задействованы </w:t>
      </w:r>
      <w:r w:rsidR="00DC6BE0" w:rsidRPr="007B6DBF">
        <w:rPr>
          <w:sz w:val="24"/>
        </w:rPr>
        <w:t>всевозможные</w:t>
      </w:r>
      <w:r w:rsidRPr="007B6DBF">
        <w:rPr>
          <w:sz w:val="24"/>
        </w:rPr>
        <w:t xml:space="preserve"> каналы коммуникаций. </w:t>
      </w:r>
      <w:r w:rsidR="00DC6BE0" w:rsidRPr="007B6DBF">
        <w:rPr>
          <w:sz w:val="24"/>
        </w:rPr>
        <w:t xml:space="preserve">Марка Испания также продвигается через приложения </w:t>
      </w:r>
      <w:r w:rsidR="00DC6BE0" w:rsidRPr="007B6DBF">
        <w:rPr>
          <w:sz w:val="24"/>
          <w:lang w:val="en-US"/>
        </w:rPr>
        <w:t>iPhone</w:t>
      </w:r>
      <w:r w:rsidR="00DC6BE0" w:rsidRPr="007B6DBF">
        <w:rPr>
          <w:sz w:val="24"/>
        </w:rPr>
        <w:t xml:space="preserve"> и </w:t>
      </w:r>
      <w:r w:rsidR="00DC6BE0" w:rsidRPr="007B6DBF">
        <w:rPr>
          <w:sz w:val="24"/>
          <w:lang w:val="en-US"/>
        </w:rPr>
        <w:t>iPad</w:t>
      </w:r>
      <w:r w:rsidR="00DC6BE0" w:rsidRPr="007B6DBF">
        <w:rPr>
          <w:sz w:val="24"/>
        </w:rPr>
        <w:t xml:space="preserve">, тематический канал на </w:t>
      </w:r>
      <w:r w:rsidR="00DC6BE0" w:rsidRPr="007B6DBF">
        <w:rPr>
          <w:sz w:val="24"/>
          <w:lang w:val="en-US"/>
        </w:rPr>
        <w:t>Youtube</w:t>
      </w:r>
      <w:r w:rsidR="00DC6BE0" w:rsidRPr="007B6DBF">
        <w:rPr>
          <w:rStyle w:val="a5"/>
          <w:sz w:val="24"/>
          <w:lang w:val="en-US"/>
        </w:rPr>
        <w:footnoteReference w:id="214"/>
      </w:r>
      <w:r w:rsidR="00DC6BE0" w:rsidRPr="007B6DBF">
        <w:rPr>
          <w:sz w:val="24"/>
        </w:rPr>
        <w:t xml:space="preserve">, через официальные аккаунты на </w:t>
      </w:r>
      <w:r w:rsidR="00DC6BE0" w:rsidRPr="007B6DBF">
        <w:rPr>
          <w:sz w:val="24"/>
          <w:lang w:val="es-ES"/>
        </w:rPr>
        <w:t>Facebook</w:t>
      </w:r>
      <w:r w:rsidR="00DC6BE0" w:rsidRPr="007B6DBF">
        <w:rPr>
          <w:rStyle w:val="a5"/>
          <w:sz w:val="24"/>
          <w:lang w:val="es-ES"/>
        </w:rPr>
        <w:footnoteReference w:id="215"/>
      </w:r>
      <w:r w:rsidR="00DC6BE0" w:rsidRPr="007B6DBF">
        <w:rPr>
          <w:sz w:val="24"/>
        </w:rPr>
        <w:t xml:space="preserve">, </w:t>
      </w:r>
      <w:r w:rsidR="00DC6BE0" w:rsidRPr="007B6DBF">
        <w:rPr>
          <w:sz w:val="24"/>
          <w:lang w:val="en-US"/>
        </w:rPr>
        <w:t>Twitter</w:t>
      </w:r>
      <w:r w:rsidR="00DC6BE0" w:rsidRPr="007B6DBF">
        <w:rPr>
          <w:rStyle w:val="a5"/>
          <w:sz w:val="24"/>
          <w:lang w:val="en-US"/>
        </w:rPr>
        <w:footnoteReference w:id="216"/>
      </w:r>
      <w:r w:rsidR="00DC6BE0" w:rsidRPr="007B6DBF">
        <w:rPr>
          <w:sz w:val="24"/>
        </w:rPr>
        <w:t xml:space="preserve">, </w:t>
      </w:r>
      <w:r w:rsidR="00DC6BE0" w:rsidRPr="007B6DBF">
        <w:rPr>
          <w:sz w:val="24"/>
          <w:lang w:val="es-ES"/>
        </w:rPr>
        <w:t>Flickr</w:t>
      </w:r>
      <w:r w:rsidR="00DC6BE0" w:rsidRPr="007B6DBF">
        <w:rPr>
          <w:rStyle w:val="a5"/>
          <w:sz w:val="24"/>
          <w:lang w:val="es-ES"/>
        </w:rPr>
        <w:footnoteReference w:id="217"/>
      </w:r>
      <w:r w:rsidR="00DC6BE0" w:rsidRPr="007B6DBF">
        <w:rPr>
          <w:sz w:val="24"/>
        </w:rPr>
        <w:t xml:space="preserve">. </w:t>
      </w:r>
    </w:p>
    <w:p w:rsidR="00897C1F" w:rsidRPr="007B6DBF" w:rsidRDefault="00DC6BE0" w:rsidP="00EE71CA">
      <w:pPr>
        <w:pStyle w:val="a8"/>
        <w:shd w:val="clear" w:color="auto" w:fill="FFFFFF"/>
        <w:spacing w:before="0" w:beforeAutospacing="0" w:after="0" w:afterAutospacing="0"/>
        <w:ind w:firstLine="709"/>
        <w:jc w:val="both"/>
        <w:rPr>
          <w:b/>
          <w:bCs/>
          <w:sz w:val="24"/>
        </w:rPr>
      </w:pPr>
      <w:r w:rsidRPr="007B6DBF">
        <w:rPr>
          <w:sz w:val="24"/>
        </w:rPr>
        <w:t>Одной</w:t>
      </w:r>
      <w:r w:rsidR="00793070" w:rsidRPr="007B6DBF">
        <w:rPr>
          <w:sz w:val="24"/>
        </w:rPr>
        <w:t xml:space="preserve"> из </w:t>
      </w:r>
      <w:r w:rsidRPr="007B6DBF">
        <w:rPr>
          <w:sz w:val="24"/>
        </w:rPr>
        <w:t>самых влиятельных</w:t>
      </w:r>
      <w:r w:rsidR="00793070" w:rsidRPr="007B6DBF">
        <w:rPr>
          <w:sz w:val="24"/>
        </w:rPr>
        <w:t xml:space="preserve"> является </w:t>
      </w:r>
      <w:r w:rsidR="00793070" w:rsidRPr="007B6DBF">
        <w:rPr>
          <w:sz w:val="24"/>
          <w:lang w:val="es-ES"/>
        </w:rPr>
        <w:t>PRISA</w:t>
      </w:r>
      <w:r w:rsidR="00793070" w:rsidRPr="007B6DBF">
        <w:rPr>
          <w:sz w:val="24"/>
        </w:rPr>
        <w:t xml:space="preserve"> – крупнейший испанский медиа конгломерат, выпускающий печатные издания, осуществляющий теле- (</w:t>
      </w:r>
      <w:r w:rsidR="00793070" w:rsidRPr="007B6DBF">
        <w:rPr>
          <w:rStyle w:val="mw-headline"/>
          <w:sz w:val="24"/>
          <w:lang w:val="es-ES"/>
        </w:rPr>
        <w:t>PRISA</w:t>
      </w:r>
      <w:r w:rsidR="00793070" w:rsidRPr="007B6DBF">
        <w:rPr>
          <w:rStyle w:val="mw-headline"/>
          <w:sz w:val="24"/>
        </w:rPr>
        <w:t xml:space="preserve"> </w:t>
      </w:r>
      <w:r w:rsidR="00793070" w:rsidRPr="007B6DBF">
        <w:rPr>
          <w:rStyle w:val="mw-headline"/>
          <w:sz w:val="24"/>
          <w:lang w:val="es-ES"/>
        </w:rPr>
        <w:t>TV</w:t>
      </w:r>
      <w:r w:rsidR="00793070" w:rsidRPr="007B6DBF">
        <w:rPr>
          <w:rStyle w:val="mw-headline"/>
          <w:sz w:val="24"/>
        </w:rPr>
        <w:t>)</w:t>
      </w:r>
      <w:r w:rsidR="00793070" w:rsidRPr="007B6DBF">
        <w:rPr>
          <w:sz w:val="24"/>
        </w:rPr>
        <w:t xml:space="preserve"> и радиовещание (</w:t>
      </w:r>
      <w:r w:rsidR="00793070" w:rsidRPr="007B6DBF">
        <w:rPr>
          <w:rStyle w:val="mw-headline"/>
          <w:sz w:val="24"/>
          <w:lang w:val="es-ES"/>
        </w:rPr>
        <w:t>PRISA</w:t>
      </w:r>
      <w:r w:rsidR="00793070" w:rsidRPr="007B6DBF">
        <w:rPr>
          <w:rStyle w:val="mw-headline"/>
          <w:sz w:val="24"/>
        </w:rPr>
        <w:t xml:space="preserve"> </w:t>
      </w:r>
      <w:r w:rsidR="00793070" w:rsidRPr="007B6DBF">
        <w:rPr>
          <w:rStyle w:val="mw-headline"/>
          <w:sz w:val="24"/>
          <w:lang w:val="es-ES"/>
        </w:rPr>
        <w:t>Radio</w:t>
      </w:r>
      <w:r w:rsidR="00793070" w:rsidRPr="007B6DBF">
        <w:rPr>
          <w:rStyle w:val="mw-headline"/>
          <w:sz w:val="24"/>
        </w:rPr>
        <w:t xml:space="preserve">) </w:t>
      </w:r>
      <w:r w:rsidR="00793070" w:rsidRPr="007B6DBF">
        <w:rPr>
          <w:sz w:val="24"/>
        </w:rPr>
        <w:t xml:space="preserve">в 23 странах Европы и Америки. Посредством своих основных инструментов-брендов - </w:t>
      </w:r>
      <w:r w:rsidR="00793070" w:rsidRPr="007B6DBF">
        <w:rPr>
          <w:i/>
          <w:sz w:val="24"/>
          <w:lang w:val="es-ES"/>
        </w:rPr>
        <w:t>El</w:t>
      </w:r>
      <w:r w:rsidR="00793070" w:rsidRPr="007B6DBF">
        <w:rPr>
          <w:i/>
          <w:sz w:val="24"/>
        </w:rPr>
        <w:t xml:space="preserve"> </w:t>
      </w:r>
      <w:r w:rsidR="00793070" w:rsidRPr="007B6DBF">
        <w:rPr>
          <w:i/>
          <w:sz w:val="24"/>
          <w:lang w:val="es-ES"/>
        </w:rPr>
        <w:t>Pa</w:t>
      </w:r>
      <w:r w:rsidR="00793070" w:rsidRPr="007B6DBF">
        <w:rPr>
          <w:i/>
          <w:sz w:val="24"/>
        </w:rPr>
        <w:t>í</w:t>
      </w:r>
      <w:r w:rsidR="00793070" w:rsidRPr="007B6DBF">
        <w:rPr>
          <w:i/>
          <w:sz w:val="24"/>
          <w:lang w:val="es-ES"/>
        </w:rPr>
        <w:t>s</w:t>
      </w:r>
      <w:r w:rsidR="00793070" w:rsidRPr="007B6DBF">
        <w:rPr>
          <w:i/>
          <w:sz w:val="24"/>
        </w:rPr>
        <w:t xml:space="preserve">, 40 </w:t>
      </w:r>
      <w:r w:rsidR="00793070" w:rsidRPr="007B6DBF">
        <w:rPr>
          <w:i/>
          <w:sz w:val="24"/>
          <w:lang w:val="es-ES"/>
        </w:rPr>
        <w:t>Principales</w:t>
      </w:r>
      <w:r w:rsidR="00793070" w:rsidRPr="007B6DBF">
        <w:rPr>
          <w:i/>
          <w:sz w:val="24"/>
        </w:rPr>
        <w:t xml:space="preserve">, </w:t>
      </w:r>
      <w:r w:rsidR="00793070" w:rsidRPr="007B6DBF">
        <w:rPr>
          <w:i/>
          <w:sz w:val="24"/>
          <w:lang w:val="es-ES"/>
        </w:rPr>
        <w:t>W</w:t>
      </w:r>
      <w:r w:rsidR="00793070" w:rsidRPr="007B6DBF">
        <w:rPr>
          <w:i/>
          <w:sz w:val="24"/>
        </w:rPr>
        <w:t xml:space="preserve"> </w:t>
      </w:r>
      <w:r w:rsidR="00793070" w:rsidRPr="007B6DBF">
        <w:rPr>
          <w:i/>
          <w:sz w:val="24"/>
          <w:lang w:val="es-ES"/>
        </w:rPr>
        <w:t>Radio</w:t>
      </w:r>
      <w:r w:rsidR="00793070" w:rsidRPr="007B6DBF">
        <w:rPr>
          <w:i/>
          <w:sz w:val="24"/>
        </w:rPr>
        <w:t xml:space="preserve">, </w:t>
      </w:r>
      <w:r w:rsidR="00793070" w:rsidRPr="007B6DBF">
        <w:rPr>
          <w:i/>
          <w:sz w:val="24"/>
          <w:lang w:val="es-ES"/>
        </w:rPr>
        <w:t>Santillana</w:t>
      </w:r>
      <w:r w:rsidR="00793070" w:rsidRPr="007B6DBF">
        <w:rPr>
          <w:sz w:val="24"/>
        </w:rPr>
        <w:t xml:space="preserve"> </w:t>
      </w:r>
      <w:r w:rsidR="00930DE8" w:rsidRPr="007B6DBF">
        <w:rPr>
          <w:sz w:val="24"/>
        </w:rPr>
        <w:t>–</w:t>
      </w:r>
      <w:r w:rsidR="00793070" w:rsidRPr="007B6DBF">
        <w:rPr>
          <w:sz w:val="24"/>
        </w:rPr>
        <w:t xml:space="preserve"> </w:t>
      </w:r>
      <w:r w:rsidR="00930DE8" w:rsidRPr="007B6DBF">
        <w:rPr>
          <w:sz w:val="24"/>
        </w:rPr>
        <w:t xml:space="preserve">он </w:t>
      </w:r>
      <w:r w:rsidR="00793070" w:rsidRPr="007B6DBF">
        <w:rPr>
          <w:sz w:val="24"/>
        </w:rPr>
        <w:t>охватывает аудиторию более 60 млн. человек по всему миру</w:t>
      </w:r>
      <w:r w:rsidR="00793070" w:rsidRPr="007B6DBF">
        <w:rPr>
          <w:rStyle w:val="a5"/>
          <w:sz w:val="24"/>
          <w:lang w:val="es-ES"/>
        </w:rPr>
        <w:footnoteReference w:id="218"/>
      </w:r>
      <w:r w:rsidR="00793070" w:rsidRPr="007B6DBF">
        <w:rPr>
          <w:sz w:val="24"/>
        </w:rPr>
        <w:t xml:space="preserve">.  </w:t>
      </w:r>
    </w:p>
    <w:p w:rsidR="00897C1F" w:rsidRPr="007B6DBF" w:rsidRDefault="00793070" w:rsidP="00897C1F">
      <w:pPr>
        <w:spacing w:after="0" w:line="360" w:lineRule="auto"/>
        <w:ind w:firstLine="709"/>
        <w:jc w:val="both"/>
        <w:rPr>
          <w:rStyle w:val="mw-editsection-bracket"/>
          <w:rFonts w:ascii="Times New Roman" w:hAnsi="Times New Roman" w:cs="Times New Roman"/>
          <w:sz w:val="24"/>
          <w:szCs w:val="24"/>
        </w:rPr>
      </w:pPr>
      <w:r w:rsidRPr="007B6DBF">
        <w:rPr>
          <w:rFonts w:ascii="Times New Roman" w:hAnsi="Times New Roman" w:cs="Times New Roman"/>
          <w:sz w:val="24"/>
          <w:szCs w:val="24"/>
        </w:rPr>
        <w:t xml:space="preserve">Основной фокус </w:t>
      </w:r>
      <w:r w:rsidRPr="007B6DBF">
        <w:rPr>
          <w:rFonts w:ascii="Times New Roman" w:hAnsi="Times New Roman" w:cs="Times New Roman"/>
          <w:sz w:val="24"/>
          <w:szCs w:val="24"/>
          <w:lang w:val="es-ES"/>
        </w:rPr>
        <w:t>PRISA</w:t>
      </w:r>
      <w:r w:rsidRPr="007B6DBF">
        <w:rPr>
          <w:rFonts w:ascii="Times New Roman" w:hAnsi="Times New Roman" w:cs="Times New Roman"/>
          <w:sz w:val="24"/>
          <w:szCs w:val="24"/>
        </w:rPr>
        <w:t xml:space="preserve"> – это, конечно, испано- и португалоговорящие страны. Корпорация оказалась лидером во внедрении цифровых технологий, и сегодня ее масштабная информационная политика </w:t>
      </w:r>
      <w:r w:rsidR="00930DE8" w:rsidRPr="007B6DBF">
        <w:rPr>
          <w:rFonts w:ascii="Times New Roman" w:hAnsi="Times New Roman" w:cs="Times New Roman"/>
          <w:sz w:val="24"/>
          <w:szCs w:val="24"/>
        </w:rPr>
        <w:t>включает</w:t>
      </w:r>
      <w:r w:rsidRPr="007B6DBF">
        <w:rPr>
          <w:rFonts w:ascii="Times New Roman" w:hAnsi="Times New Roman" w:cs="Times New Roman"/>
          <w:sz w:val="24"/>
          <w:szCs w:val="24"/>
        </w:rPr>
        <w:t xml:space="preserve"> как традиционные СМИ (печатные, телевидение, радио), так и </w:t>
      </w:r>
      <w:r w:rsidRPr="007B6DBF">
        <w:rPr>
          <w:rStyle w:val="mw-editsection-bracket"/>
          <w:rFonts w:ascii="Times New Roman" w:hAnsi="Times New Roman" w:cs="Times New Roman"/>
          <w:bCs/>
          <w:sz w:val="24"/>
          <w:szCs w:val="24"/>
        </w:rPr>
        <w:t>их онлайн версии.</w:t>
      </w:r>
    </w:p>
    <w:p w:rsidR="00FF62BC" w:rsidRPr="007B6DBF" w:rsidRDefault="00793070" w:rsidP="00897C1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Влияние </w:t>
      </w:r>
      <w:r w:rsidRPr="007B6DBF">
        <w:rPr>
          <w:rFonts w:ascii="Times New Roman" w:hAnsi="Times New Roman" w:cs="Times New Roman"/>
          <w:sz w:val="24"/>
          <w:szCs w:val="24"/>
          <w:lang w:val="es-ES"/>
        </w:rPr>
        <w:t>PRISA</w:t>
      </w:r>
      <w:r w:rsidRPr="007B6DBF">
        <w:rPr>
          <w:rFonts w:ascii="Times New Roman" w:hAnsi="Times New Roman" w:cs="Times New Roman"/>
          <w:sz w:val="24"/>
          <w:szCs w:val="24"/>
        </w:rPr>
        <w:t xml:space="preserve"> действительно велико. Конгломерат владеет 15% акций самой читаемой французской газеты </w:t>
      </w:r>
      <w:r w:rsidRPr="007B6DBF">
        <w:rPr>
          <w:rFonts w:ascii="Times New Roman" w:hAnsi="Times New Roman" w:cs="Times New Roman"/>
          <w:sz w:val="24"/>
          <w:szCs w:val="24"/>
          <w:lang w:val="es-ES"/>
        </w:rPr>
        <w:t>Le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Monde</w:t>
      </w:r>
      <w:r w:rsidRPr="007B6DBF">
        <w:rPr>
          <w:rFonts w:ascii="Times New Roman" w:hAnsi="Times New Roman" w:cs="Times New Roman"/>
          <w:sz w:val="24"/>
          <w:szCs w:val="24"/>
        </w:rPr>
        <w:t xml:space="preserve">, португальским конгломератом </w:t>
      </w:r>
      <w:r w:rsidRPr="007B6DBF">
        <w:rPr>
          <w:rFonts w:ascii="Times New Roman" w:hAnsi="Times New Roman" w:cs="Times New Roman"/>
          <w:bCs/>
          <w:sz w:val="24"/>
          <w:szCs w:val="24"/>
          <w:lang w:val="es-ES"/>
        </w:rPr>
        <w:t>Media</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Capital</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TV</w:t>
      </w:r>
      <w:r w:rsidRPr="007B6DBF">
        <w:rPr>
          <w:rFonts w:ascii="Times New Roman" w:hAnsi="Times New Roman" w:cs="Times New Roman"/>
          <w:bCs/>
          <w:sz w:val="24"/>
          <w:szCs w:val="24"/>
        </w:rPr>
        <w:t xml:space="preserve">. </w:t>
      </w:r>
      <w:r w:rsidRPr="007B6DBF">
        <w:rPr>
          <w:rFonts w:ascii="Times New Roman" w:hAnsi="Times New Roman" w:cs="Times New Roman"/>
          <w:sz w:val="24"/>
          <w:szCs w:val="24"/>
        </w:rPr>
        <w:t xml:space="preserve">В Аргентине управляет радио </w:t>
      </w:r>
      <w:r w:rsidRPr="007B6DBF">
        <w:rPr>
          <w:rFonts w:ascii="Times New Roman" w:hAnsi="Times New Roman" w:cs="Times New Roman"/>
          <w:sz w:val="24"/>
          <w:szCs w:val="24"/>
          <w:lang w:val="es-ES"/>
        </w:rPr>
        <w:t>Continental</w:t>
      </w:r>
      <w:r w:rsidRPr="007B6DBF">
        <w:rPr>
          <w:rFonts w:ascii="Times New Roman" w:hAnsi="Times New Roman" w:cs="Times New Roman"/>
          <w:sz w:val="24"/>
          <w:szCs w:val="24"/>
        </w:rPr>
        <w:t xml:space="preserve"> и </w:t>
      </w:r>
      <w:r w:rsidRPr="007B6DBF">
        <w:rPr>
          <w:rFonts w:ascii="Times New Roman" w:hAnsi="Times New Roman" w:cs="Times New Roman"/>
          <w:sz w:val="24"/>
          <w:szCs w:val="24"/>
          <w:lang w:val="es-ES"/>
        </w:rPr>
        <w:t>Los</w:t>
      </w:r>
      <w:r w:rsidRPr="007B6DBF">
        <w:rPr>
          <w:rFonts w:ascii="Times New Roman" w:hAnsi="Times New Roman" w:cs="Times New Roman"/>
          <w:sz w:val="24"/>
          <w:szCs w:val="24"/>
        </w:rPr>
        <w:t xml:space="preserve"> 40 </w:t>
      </w:r>
      <w:r w:rsidRPr="007B6DBF">
        <w:rPr>
          <w:rFonts w:ascii="Times New Roman" w:hAnsi="Times New Roman" w:cs="Times New Roman"/>
          <w:sz w:val="24"/>
          <w:szCs w:val="24"/>
          <w:lang w:val="es-ES"/>
        </w:rPr>
        <w:t>Principales</w:t>
      </w:r>
      <w:r w:rsidRPr="007B6DBF">
        <w:rPr>
          <w:rFonts w:ascii="Times New Roman" w:hAnsi="Times New Roman" w:cs="Times New Roman"/>
          <w:sz w:val="24"/>
          <w:szCs w:val="24"/>
        </w:rPr>
        <w:t xml:space="preserve">, владеет чилийским радио </w:t>
      </w:r>
      <w:hyperlink r:id="rId17" w:tooltip="Ibero American Radio Chile" w:history="1">
        <w:r w:rsidRPr="007B6DBF">
          <w:rPr>
            <w:rStyle w:val="a6"/>
            <w:rFonts w:ascii="Times New Roman" w:hAnsi="Times New Roman" w:cs="Times New Roman"/>
            <w:color w:val="auto"/>
            <w:sz w:val="24"/>
            <w:szCs w:val="24"/>
            <w:u w:val="none"/>
            <w:lang w:val="es-ES"/>
          </w:rPr>
          <w:t>Iberoamericana</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s-ES"/>
          </w:rPr>
          <w:t>Radio</w:t>
        </w:r>
        <w:r w:rsidRPr="007B6DBF">
          <w:rPr>
            <w:rStyle w:val="a6"/>
            <w:rFonts w:ascii="Times New Roman" w:hAnsi="Times New Roman" w:cs="Times New Roman"/>
            <w:color w:val="auto"/>
            <w:sz w:val="24"/>
            <w:szCs w:val="24"/>
            <w:u w:val="none"/>
          </w:rPr>
          <w:t xml:space="preserve"> </w:t>
        </w:r>
        <w:r w:rsidRPr="007B6DBF">
          <w:rPr>
            <w:rStyle w:val="a6"/>
            <w:rFonts w:ascii="Times New Roman" w:hAnsi="Times New Roman" w:cs="Times New Roman"/>
            <w:color w:val="auto"/>
            <w:sz w:val="24"/>
            <w:szCs w:val="24"/>
            <w:u w:val="none"/>
            <w:lang w:val="es-ES"/>
          </w:rPr>
          <w:t>Chile</w:t>
        </w:r>
      </w:hyperlink>
      <w:r w:rsidRPr="007B6DBF">
        <w:rPr>
          <w:rFonts w:ascii="Times New Roman" w:hAnsi="Times New Roman" w:cs="Times New Roman"/>
          <w:sz w:val="24"/>
          <w:szCs w:val="24"/>
        </w:rPr>
        <w:t>, радиоканалами в Колумбии</w:t>
      </w:r>
      <w:r w:rsidRPr="007B6DBF">
        <w:rPr>
          <w:rStyle w:val="apple-converted-space"/>
          <w:rFonts w:ascii="Times New Roman" w:hAnsi="Times New Roman" w:cs="Times New Roman"/>
          <w:sz w:val="24"/>
          <w:szCs w:val="24"/>
          <w:lang w:val="es-ES"/>
        </w:rPr>
        <w:t> </w:t>
      </w:r>
      <w:r w:rsidRPr="007B6DBF">
        <w:rPr>
          <w:rStyle w:val="apple-converted-space"/>
          <w:rFonts w:ascii="Times New Roman" w:hAnsi="Times New Roman" w:cs="Times New Roman"/>
          <w:sz w:val="24"/>
          <w:szCs w:val="24"/>
        </w:rPr>
        <w:t>(</w:t>
      </w:r>
      <w:r w:rsidRPr="007B6DBF">
        <w:rPr>
          <w:rFonts w:ascii="Times New Roman" w:hAnsi="Times New Roman" w:cs="Times New Roman"/>
          <w:sz w:val="24"/>
          <w:szCs w:val="24"/>
          <w:lang w:val="es-ES"/>
        </w:rPr>
        <w:t>Caracol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Radio</w:t>
      </w:r>
      <w:r w:rsidRPr="007B6DBF">
        <w:rPr>
          <w:rFonts w:ascii="Times New Roman" w:hAnsi="Times New Roman" w:cs="Times New Roman"/>
          <w:sz w:val="24"/>
          <w:szCs w:val="24"/>
        </w:rPr>
        <w:t>), США</w:t>
      </w:r>
      <w:r w:rsidRPr="007B6DBF">
        <w:rPr>
          <w:rStyle w:val="apple-converted-space"/>
          <w:rFonts w:ascii="Times New Roman" w:hAnsi="Times New Roman" w:cs="Times New Roman"/>
          <w:sz w:val="24"/>
          <w:szCs w:val="24"/>
          <w:lang w:val="es-ES"/>
        </w:rPr>
        <w:t> </w:t>
      </w:r>
      <w:r w:rsidRPr="007B6DBF">
        <w:rPr>
          <w:rFonts w:ascii="Times New Roman" w:hAnsi="Times New Roman" w:cs="Times New Roman"/>
          <w:sz w:val="24"/>
          <w:szCs w:val="24"/>
        </w:rPr>
        <w:t>(</w:t>
      </w:r>
      <w:r w:rsidRPr="007B6DBF">
        <w:rPr>
          <w:rFonts w:ascii="Times New Roman" w:hAnsi="Times New Roman" w:cs="Times New Roman"/>
          <w:iCs/>
          <w:sz w:val="24"/>
          <w:szCs w:val="24"/>
          <w:lang w:val="es-ES"/>
        </w:rPr>
        <w:t>Caracol</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s-ES"/>
        </w:rPr>
        <w:t>Miami</w:t>
      </w:r>
      <w:r w:rsidRPr="007B6DBF">
        <w:rPr>
          <w:rFonts w:ascii="Times New Roman" w:hAnsi="Times New Roman" w:cs="Times New Roman"/>
          <w:sz w:val="24"/>
          <w:szCs w:val="24"/>
        </w:rPr>
        <w:t>,</w:t>
      </w:r>
      <w:r w:rsidRPr="007B6DBF">
        <w:rPr>
          <w:rStyle w:val="apple-converted-space"/>
          <w:rFonts w:ascii="Times New Roman" w:hAnsi="Times New Roman" w:cs="Times New Roman"/>
          <w:sz w:val="24"/>
          <w:szCs w:val="24"/>
          <w:lang w:val="es-ES"/>
        </w:rPr>
        <w:t> </w:t>
      </w:r>
      <w:r w:rsidRPr="007B6DBF">
        <w:rPr>
          <w:rFonts w:ascii="Times New Roman" w:hAnsi="Times New Roman" w:cs="Times New Roman"/>
          <w:iCs/>
          <w:sz w:val="24"/>
          <w:szCs w:val="24"/>
          <w:lang w:val="es-ES"/>
        </w:rPr>
        <w:t>W</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s-ES"/>
        </w:rPr>
        <w:t>Radio</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s-ES"/>
        </w:rPr>
        <w:t>Los</w:t>
      </w:r>
      <w:r w:rsidRPr="007B6DBF">
        <w:rPr>
          <w:rFonts w:ascii="Times New Roman" w:hAnsi="Times New Roman" w:cs="Times New Roman"/>
          <w:iCs/>
          <w:sz w:val="24"/>
          <w:szCs w:val="24"/>
        </w:rPr>
        <w:t xml:space="preserve"> Á</w:t>
      </w:r>
      <w:r w:rsidRPr="007B6DBF">
        <w:rPr>
          <w:rFonts w:ascii="Times New Roman" w:hAnsi="Times New Roman" w:cs="Times New Roman"/>
          <w:iCs/>
          <w:sz w:val="24"/>
          <w:szCs w:val="24"/>
          <w:lang w:val="es-ES"/>
        </w:rPr>
        <w:t>ngeles</w:t>
      </w:r>
      <w:r w:rsidRPr="007B6DBF">
        <w:rPr>
          <w:rStyle w:val="apple-converted-space"/>
          <w:rFonts w:ascii="Times New Roman" w:hAnsi="Times New Roman" w:cs="Times New Roman"/>
          <w:sz w:val="24"/>
          <w:szCs w:val="24"/>
        </w:rPr>
        <w:t>), Панаме (</w:t>
      </w:r>
      <w:r w:rsidRPr="007B6DBF">
        <w:rPr>
          <w:rFonts w:ascii="Times New Roman" w:hAnsi="Times New Roman" w:cs="Times New Roman"/>
          <w:iCs/>
          <w:sz w:val="24"/>
          <w:szCs w:val="24"/>
          <w:lang w:val="es-ES"/>
        </w:rPr>
        <w:t>W</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s-ES"/>
        </w:rPr>
        <w:t>Radio</w:t>
      </w:r>
      <w:r w:rsidRPr="007B6DBF">
        <w:rPr>
          <w:rStyle w:val="apple-converted-space"/>
          <w:rFonts w:ascii="Times New Roman" w:hAnsi="Times New Roman" w:cs="Times New Roman"/>
          <w:sz w:val="24"/>
          <w:szCs w:val="24"/>
        </w:rPr>
        <w:t>,</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s-ES"/>
        </w:rPr>
        <w:t>Los</w:t>
      </w:r>
      <w:r w:rsidRPr="007B6DBF">
        <w:rPr>
          <w:rFonts w:ascii="Times New Roman" w:hAnsi="Times New Roman" w:cs="Times New Roman"/>
          <w:iCs/>
          <w:sz w:val="24"/>
          <w:szCs w:val="24"/>
        </w:rPr>
        <w:t xml:space="preserve"> 40 </w:t>
      </w:r>
      <w:r w:rsidRPr="007B6DBF">
        <w:rPr>
          <w:rFonts w:ascii="Times New Roman" w:hAnsi="Times New Roman" w:cs="Times New Roman"/>
          <w:iCs/>
          <w:sz w:val="24"/>
          <w:szCs w:val="24"/>
          <w:lang w:val="es-ES"/>
        </w:rPr>
        <w:t>Principales</w:t>
      </w:r>
      <w:r w:rsidRPr="007B6DBF">
        <w:rPr>
          <w:rFonts w:ascii="Times New Roman" w:hAnsi="Times New Roman" w:cs="Times New Roman"/>
          <w:sz w:val="24"/>
          <w:szCs w:val="24"/>
        </w:rPr>
        <w:t xml:space="preserve">), Мексике (50% </w:t>
      </w:r>
      <w:r w:rsidRPr="007B6DBF">
        <w:rPr>
          <w:rFonts w:ascii="Times New Roman" w:hAnsi="Times New Roman" w:cs="Times New Roman"/>
          <w:sz w:val="24"/>
          <w:szCs w:val="24"/>
          <w:lang w:val="es-ES"/>
        </w:rPr>
        <w:t>Televisa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lastRenderedPageBreak/>
        <w:t>Radio</w:t>
      </w:r>
      <w:r w:rsidRPr="007B6DBF">
        <w:rPr>
          <w:rFonts w:ascii="Times New Roman" w:hAnsi="Times New Roman" w:cs="Times New Roman"/>
          <w:sz w:val="24"/>
          <w:szCs w:val="24"/>
        </w:rPr>
        <w:t xml:space="preserve">), Коста-Рике, Боливии, Эквадоре и других странах региона. Столь значительное </w:t>
      </w:r>
      <w:r w:rsidR="00076E33" w:rsidRPr="007B6DBF">
        <w:rPr>
          <w:rFonts w:ascii="Times New Roman" w:hAnsi="Times New Roman" w:cs="Times New Roman"/>
          <w:sz w:val="24"/>
          <w:szCs w:val="24"/>
        </w:rPr>
        <w:t>присутствие в местных масс-м</w:t>
      </w:r>
      <w:r w:rsidRPr="007B6DBF">
        <w:rPr>
          <w:rFonts w:ascii="Times New Roman" w:hAnsi="Times New Roman" w:cs="Times New Roman"/>
          <w:sz w:val="24"/>
          <w:szCs w:val="24"/>
        </w:rPr>
        <w:t>едиа позволяет Испании быть причастной к формированию информационного пространства стр</w:t>
      </w:r>
      <w:r w:rsidR="00FF62BC" w:rsidRPr="007B6DBF">
        <w:rPr>
          <w:rFonts w:ascii="Times New Roman" w:hAnsi="Times New Roman" w:cs="Times New Roman"/>
          <w:sz w:val="24"/>
          <w:szCs w:val="24"/>
        </w:rPr>
        <w:t>ан стратегического направления.</w:t>
      </w:r>
    </w:p>
    <w:p w:rsidR="00FF62BC" w:rsidRPr="007B6DBF" w:rsidRDefault="00793070" w:rsidP="00FF62BC">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Другая крупная государственная корпорация - </w:t>
      </w:r>
      <w:r w:rsidRPr="007B6DBF">
        <w:rPr>
          <w:rFonts w:ascii="Times New Roman" w:hAnsi="Times New Roman" w:cs="Times New Roman"/>
          <w:sz w:val="24"/>
          <w:szCs w:val="24"/>
          <w:lang w:val="es-ES"/>
        </w:rPr>
        <w:t>RTVE</w:t>
      </w:r>
      <w:r w:rsidRPr="007B6DBF">
        <w:rPr>
          <w:rFonts w:ascii="Times New Roman" w:hAnsi="Times New Roman" w:cs="Times New Roman"/>
          <w:sz w:val="24"/>
          <w:szCs w:val="24"/>
        </w:rPr>
        <w:t xml:space="preserve">, существующая с </w:t>
      </w:r>
      <w:r w:rsidRPr="007B6DBF">
        <w:rPr>
          <w:rStyle w:val="apple-converted-space"/>
          <w:rFonts w:ascii="Times New Roman" w:hAnsi="Times New Roman" w:cs="Times New Roman"/>
          <w:sz w:val="24"/>
          <w:szCs w:val="24"/>
        </w:rPr>
        <w:t xml:space="preserve">1956 г., </w:t>
      </w:r>
      <w:r w:rsidRPr="007B6DBF">
        <w:rPr>
          <w:rFonts w:ascii="Times New Roman" w:hAnsi="Times New Roman" w:cs="Times New Roman"/>
          <w:sz w:val="24"/>
          <w:szCs w:val="24"/>
        </w:rPr>
        <w:t xml:space="preserve">имеет не менее активную стратегию продвижения имиджа Испании. Для вещания за пределами страны имеются два телеканала. С </w:t>
      </w:r>
      <w:r w:rsidRPr="007B6DBF">
        <w:rPr>
          <w:rStyle w:val="apple-converted-space"/>
          <w:rFonts w:ascii="Times New Roman" w:hAnsi="Times New Roman" w:cs="Times New Roman"/>
          <w:sz w:val="24"/>
          <w:szCs w:val="24"/>
          <w:shd w:val="clear" w:color="auto" w:fill="F9F9F9"/>
        </w:rPr>
        <w:t>1989 года на Европу, Северную Америку, Иберо</w:t>
      </w:r>
      <w:r w:rsidR="00594128" w:rsidRPr="007B6DBF">
        <w:rPr>
          <w:rStyle w:val="apple-converted-space"/>
          <w:rFonts w:ascii="Times New Roman" w:hAnsi="Times New Roman" w:cs="Times New Roman"/>
          <w:sz w:val="24"/>
          <w:szCs w:val="24"/>
          <w:shd w:val="clear" w:color="auto" w:fill="F9F9F9"/>
        </w:rPr>
        <w:t>-А</w:t>
      </w:r>
      <w:r w:rsidRPr="007B6DBF">
        <w:rPr>
          <w:rStyle w:val="apple-converted-space"/>
          <w:rFonts w:ascii="Times New Roman" w:hAnsi="Times New Roman" w:cs="Times New Roman"/>
          <w:sz w:val="24"/>
          <w:szCs w:val="24"/>
          <w:shd w:val="clear" w:color="auto" w:fill="F9F9F9"/>
        </w:rPr>
        <w:t>мерику, Филиппины, Восточную Сахару и Экваториальную Гвинею работает TVE Internacional, а американскую аудиторию обслуживает Star HD. Для испанцев за рубежом и иностранцев, интересующихся происходящим в Испании, на английском, французском, арабском, русском, португальском языках и иврите вещает с 1973 года Radio Exterior de España.</w:t>
      </w:r>
    </w:p>
    <w:p w:rsidR="00FF62BC" w:rsidRPr="007B6DBF" w:rsidRDefault="00793070" w:rsidP="00FF62BC">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Испанская кампания по праву считается одним из наиболее показательных примеров в мировой практике национального брендинга</w:t>
      </w:r>
      <w:r w:rsidRPr="007B6DBF">
        <w:rPr>
          <w:rStyle w:val="a5"/>
          <w:rFonts w:ascii="Times New Roman" w:hAnsi="Times New Roman" w:cs="Times New Roman"/>
          <w:sz w:val="24"/>
          <w:szCs w:val="24"/>
        </w:rPr>
        <w:footnoteReference w:id="219"/>
      </w:r>
      <w:r w:rsidRPr="007B6DBF">
        <w:rPr>
          <w:rFonts w:ascii="Times New Roman" w:hAnsi="Times New Roman" w:cs="Times New Roman"/>
          <w:sz w:val="24"/>
          <w:szCs w:val="24"/>
        </w:rPr>
        <w:t xml:space="preserve">. Значительные внутренние трансформации в политике и экономике, в сочетании с умелой маркетинговой и </w:t>
      </w:r>
      <w:r w:rsidRPr="007B6DBF">
        <w:rPr>
          <w:rFonts w:ascii="Times New Roman" w:hAnsi="Times New Roman" w:cs="Times New Roman"/>
          <w:sz w:val="24"/>
          <w:szCs w:val="24"/>
          <w:lang w:val="en-US"/>
        </w:rPr>
        <w:t>PR</w:t>
      </w:r>
      <w:r w:rsidRPr="007B6DBF">
        <w:rPr>
          <w:rFonts w:ascii="Times New Roman" w:hAnsi="Times New Roman" w:cs="Times New Roman"/>
          <w:sz w:val="24"/>
          <w:szCs w:val="24"/>
        </w:rPr>
        <w:t xml:space="preserve"> стратегией</w:t>
      </w:r>
      <w:r w:rsidR="005110EF" w:rsidRPr="007B6DBF">
        <w:rPr>
          <w:rFonts w:ascii="Times New Roman" w:hAnsi="Times New Roman" w:cs="Times New Roman"/>
          <w:sz w:val="24"/>
          <w:szCs w:val="24"/>
        </w:rPr>
        <w:t>,</w:t>
      </w:r>
      <w:r w:rsidRPr="007B6DBF">
        <w:rPr>
          <w:rFonts w:ascii="Times New Roman" w:hAnsi="Times New Roman" w:cs="Times New Roman"/>
          <w:sz w:val="24"/>
          <w:szCs w:val="24"/>
        </w:rPr>
        <w:t xml:space="preserve"> позволили этой стране за сравнительно короткий промежуток времени занять уважаемое место среди основных акторов европейской и мировой политики. Из «изолированной, отсталой страны с низким уровнем жизни»</w:t>
      </w:r>
      <w:r w:rsidRPr="007B6DBF">
        <w:rPr>
          <w:rStyle w:val="a5"/>
          <w:rFonts w:ascii="Times New Roman" w:hAnsi="Times New Roman" w:cs="Times New Roman"/>
          <w:sz w:val="24"/>
          <w:szCs w:val="24"/>
          <w:lang w:val="en-US"/>
        </w:rPr>
        <w:footnoteReference w:id="220"/>
      </w:r>
      <w:r w:rsidRPr="007B6DBF">
        <w:rPr>
          <w:rFonts w:ascii="Times New Roman" w:hAnsi="Times New Roman" w:cs="Times New Roman"/>
          <w:sz w:val="24"/>
          <w:szCs w:val="24"/>
        </w:rPr>
        <w:t xml:space="preserve">, которой была Испания во времена диктатуры Ф. Франко, превратилась </w:t>
      </w:r>
      <w:r w:rsidRPr="007B6DBF">
        <w:rPr>
          <w:rFonts w:ascii="Times New Roman" w:eastAsia="Times New Roman" w:hAnsi="Times New Roman" w:cs="Times New Roman"/>
          <w:sz w:val="24"/>
          <w:szCs w:val="24"/>
          <w:lang w:eastAsia="ru-RU"/>
        </w:rPr>
        <w:t xml:space="preserve">в </w:t>
      </w:r>
      <w:r w:rsidRPr="007B6DBF">
        <w:rPr>
          <w:rFonts w:ascii="Times New Roman" w:hAnsi="Times New Roman" w:cs="Times New Roman"/>
          <w:sz w:val="24"/>
          <w:szCs w:val="24"/>
        </w:rPr>
        <w:t xml:space="preserve">современную демократию - </w:t>
      </w:r>
      <w:r w:rsidRPr="007B6DBF">
        <w:rPr>
          <w:rFonts w:ascii="Times New Roman" w:hAnsi="Times New Roman" w:cs="Times New Roman"/>
          <w:sz w:val="24"/>
          <w:szCs w:val="24"/>
          <w:lang w:eastAsia="ru-RU"/>
        </w:rPr>
        <w:t>свободную, открытую, развитую и привлекательную для гостей страну.</w:t>
      </w:r>
      <w:r w:rsidRPr="007B6DBF">
        <w:rPr>
          <w:rFonts w:ascii="Times New Roman" w:hAnsi="Times New Roman" w:cs="Times New Roman"/>
          <w:sz w:val="24"/>
          <w:szCs w:val="24"/>
        </w:rPr>
        <w:t xml:space="preserve"> Иными словами, имела место консолидация узнаваемого, уважаемого и влиятельного бренда страны, о чем свидетельствуют уверенные позиции страны в международных рейтингах.</w:t>
      </w:r>
    </w:p>
    <w:p w:rsidR="00FF62BC" w:rsidRPr="007B6DBF" w:rsidRDefault="00793070" w:rsidP="00FF62BC">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целом, испанская брендинговая кампания</w:t>
      </w:r>
      <w:r w:rsidR="00C6491F" w:rsidRPr="007B6DBF">
        <w:rPr>
          <w:rFonts w:ascii="Times New Roman" w:hAnsi="Times New Roman" w:cs="Times New Roman"/>
          <w:sz w:val="24"/>
          <w:szCs w:val="24"/>
        </w:rPr>
        <w:t>, проделавшая значительный путь развития,</w:t>
      </w:r>
      <w:r w:rsidRPr="007B6DBF">
        <w:rPr>
          <w:rFonts w:ascii="Times New Roman" w:hAnsi="Times New Roman" w:cs="Times New Roman"/>
          <w:sz w:val="24"/>
          <w:szCs w:val="24"/>
        </w:rPr>
        <w:t xml:space="preserve"> </w:t>
      </w:r>
      <w:r w:rsidR="0065575B" w:rsidRPr="007B6DBF">
        <w:rPr>
          <w:rFonts w:ascii="Times New Roman" w:hAnsi="Times New Roman" w:cs="Times New Roman"/>
          <w:sz w:val="24"/>
          <w:szCs w:val="24"/>
        </w:rPr>
        <w:t xml:space="preserve">пережила существенные качественные изменения и сегодня </w:t>
      </w:r>
      <w:r w:rsidRPr="007B6DBF">
        <w:rPr>
          <w:rFonts w:ascii="Times New Roman" w:hAnsi="Times New Roman" w:cs="Times New Roman"/>
          <w:sz w:val="24"/>
          <w:szCs w:val="24"/>
        </w:rPr>
        <w:t xml:space="preserve">носит комплексный характер. </w:t>
      </w:r>
      <w:r w:rsidR="005E7387" w:rsidRPr="007B6DBF">
        <w:rPr>
          <w:rFonts w:ascii="Times New Roman" w:hAnsi="Times New Roman" w:cs="Times New Roman"/>
          <w:sz w:val="24"/>
          <w:szCs w:val="24"/>
        </w:rPr>
        <w:t xml:space="preserve">В </w:t>
      </w:r>
      <w:r w:rsidRPr="007B6DBF">
        <w:rPr>
          <w:rFonts w:ascii="Times New Roman" w:hAnsi="Times New Roman" w:cs="Times New Roman"/>
          <w:sz w:val="24"/>
          <w:szCs w:val="24"/>
        </w:rPr>
        <w:t xml:space="preserve">деле формирования и продвижения международного имиджа Испании задействованы не только государственные власти, но и масса специализированных культурных учреждений, исследовательских организаций, что само по себе предопределяет масштабность </w:t>
      </w:r>
      <w:r w:rsidR="005110EF" w:rsidRPr="007B6DBF">
        <w:rPr>
          <w:rFonts w:ascii="Times New Roman" w:hAnsi="Times New Roman" w:cs="Times New Roman"/>
          <w:sz w:val="24"/>
          <w:szCs w:val="24"/>
        </w:rPr>
        <w:t xml:space="preserve">и эффективность </w:t>
      </w:r>
      <w:r w:rsidRPr="007B6DBF">
        <w:rPr>
          <w:rFonts w:ascii="Times New Roman" w:hAnsi="Times New Roman" w:cs="Times New Roman"/>
          <w:sz w:val="24"/>
          <w:szCs w:val="24"/>
        </w:rPr>
        <w:t>бренди</w:t>
      </w:r>
      <w:r w:rsidR="00E4533C" w:rsidRPr="007B6DBF">
        <w:rPr>
          <w:rFonts w:ascii="Times New Roman" w:hAnsi="Times New Roman" w:cs="Times New Roman"/>
          <w:sz w:val="24"/>
          <w:szCs w:val="24"/>
        </w:rPr>
        <w:t>нга. Кроме того, правительство К</w:t>
      </w:r>
      <w:r w:rsidRPr="007B6DBF">
        <w:rPr>
          <w:rFonts w:ascii="Times New Roman" w:hAnsi="Times New Roman" w:cs="Times New Roman"/>
          <w:sz w:val="24"/>
          <w:szCs w:val="24"/>
        </w:rPr>
        <w:t>оролевства стремится диверсифицировать стратегию позиционирования и предпринимает меры для продвижения многоликого образа Испании: ее культурного богатства, ее яз</w:t>
      </w:r>
      <w:r w:rsidR="005110EF" w:rsidRPr="007B6DBF">
        <w:rPr>
          <w:rFonts w:ascii="Times New Roman" w:hAnsi="Times New Roman" w:cs="Times New Roman"/>
          <w:sz w:val="24"/>
          <w:szCs w:val="24"/>
        </w:rPr>
        <w:t xml:space="preserve">ыка, </w:t>
      </w:r>
      <w:r w:rsidR="005110EF" w:rsidRPr="007B6DBF">
        <w:rPr>
          <w:rFonts w:ascii="Times New Roman" w:hAnsi="Times New Roman" w:cs="Times New Roman"/>
          <w:sz w:val="24"/>
          <w:szCs w:val="24"/>
        </w:rPr>
        <w:lastRenderedPageBreak/>
        <w:t>туристического потенциала,</w:t>
      </w:r>
      <w:r w:rsidRPr="007B6DBF">
        <w:rPr>
          <w:rFonts w:ascii="Times New Roman" w:hAnsi="Times New Roman" w:cs="Times New Roman"/>
          <w:sz w:val="24"/>
          <w:szCs w:val="24"/>
        </w:rPr>
        <w:t xml:space="preserve"> коммерческих брендов.</w:t>
      </w:r>
      <w:r w:rsidR="0065575B" w:rsidRPr="007B6DBF">
        <w:rPr>
          <w:rFonts w:ascii="Times New Roman" w:hAnsi="Times New Roman" w:cs="Times New Roman"/>
          <w:sz w:val="24"/>
          <w:szCs w:val="24"/>
        </w:rPr>
        <w:t xml:space="preserve"> Наконец, эволюция национального брендинга Испании также прослеживается в активном использовании современных коммуникационных средств – цифровых.</w:t>
      </w:r>
    </w:p>
    <w:p w:rsidR="00793070" w:rsidRPr="007B6DBF" w:rsidRDefault="00793070" w:rsidP="00FF62BC">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Однако некоторые исследователи все же призывают не </w:t>
      </w:r>
      <w:r w:rsidR="00710E83" w:rsidRPr="007B6DBF">
        <w:rPr>
          <w:rFonts w:ascii="Times New Roman" w:hAnsi="Times New Roman" w:cs="Times New Roman"/>
          <w:sz w:val="24"/>
          <w:szCs w:val="24"/>
        </w:rPr>
        <w:t>пре</w:t>
      </w:r>
      <w:r w:rsidRPr="007B6DBF">
        <w:rPr>
          <w:rFonts w:ascii="Times New Roman" w:hAnsi="Times New Roman" w:cs="Times New Roman"/>
          <w:sz w:val="24"/>
          <w:szCs w:val="24"/>
        </w:rPr>
        <w:t>увеличивать роль брендинга в имидже страны, подчеркивая, что «изменения национального имиджа Испании – это результат фундаментальных политических, экономических и социальных изменений…»</w:t>
      </w:r>
      <w:r w:rsidRPr="007B6DBF">
        <w:rPr>
          <w:rStyle w:val="a5"/>
          <w:rFonts w:ascii="Times New Roman" w:hAnsi="Times New Roman" w:cs="Times New Roman"/>
          <w:sz w:val="24"/>
          <w:szCs w:val="24"/>
        </w:rPr>
        <w:footnoteReference w:id="221"/>
      </w:r>
      <w:r w:rsidRPr="007B6DBF">
        <w:rPr>
          <w:rFonts w:ascii="Times New Roman" w:hAnsi="Times New Roman" w:cs="Times New Roman"/>
          <w:sz w:val="24"/>
          <w:szCs w:val="24"/>
        </w:rPr>
        <w:t xml:space="preserve">. Мы склонны считать, что успех международного позиционирования Испании стал следствием как кардинальных перемен в жизни страны, так и усилий всех задействованных акторов внешнего </w:t>
      </w:r>
      <w:r w:rsidRPr="007B6DBF">
        <w:rPr>
          <w:rFonts w:ascii="Times New Roman" w:hAnsi="Times New Roman" w:cs="Times New Roman"/>
          <w:sz w:val="24"/>
          <w:szCs w:val="24"/>
          <w:lang w:val="es-ES"/>
        </w:rPr>
        <w:t>PR</w:t>
      </w:r>
      <w:r w:rsidRPr="007B6DBF">
        <w:rPr>
          <w:rFonts w:ascii="Times New Roman" w:hAnsi="Times New Roman" w:cs="Times New Roman"/>
          <w:sz w:val="24"/>
          <w:szCs w:val="24"/>
        </w:rPr>
        <w:t>, которые умело выстроили брендинговую стратегию и продемонстрировали миру новую, современную Испанию.</w:t>
      </w:r>
    </w:p>
    <w:p w:rsidR="002F220D" w:rsidRPr="007B6DBF" w:rsidRDefault="002F220D" w:rsidP="002F220D">
      <w:pPr>
        <w:pStyle w:val="a3"/>
        <w:rPr>
          <w:rFonts w:ascii="Times New Roman" w:hAnsi="Times New Roman" w:cs="Times New Roman"/>
          <w:sz w:val="24"/>
          <w:szCs w:val="24"/>
        </w:rPr>
      </w:pPr>
    </w:p>
    <w:p w:rsidR="002F220D" w:rsidRPr="007B6DBF" w:rsidRDefault="002F220D" w:rsidP="002F220D">
      <w:pPr>
        <w:pStyle w:val="a7"/>
        <w:spacing w:after="0" w:line="360" w:lineRule="auto"/>
        <w:ind w:left="1069"/>
        <w:jc w:val="both"/>
        <w:rPr>
          <w:rFonts w:ascii="Times New Roman" w:hAnsi="Times New Roman" w:cs="Times New Roman"/>
          <w:b/>
          <w:sz w:val="24"/>
          <w:szCs w:val="24"/>
        </w:rPr>
      </w:pPr>
    </w:p>
    <w:p w:rsidR="00793070" w:rsidRPr="007B6DBF" w:rsidRDefault="00793070" w:rsidP="002D6A06">
      <w:pPr>
        <w:spacing w:after="0" w:line="360" w:lineRule="auto"/>
        <w:ind w:firstLine="709"/>
        <w:jc w:val="center"/>
        <w:rPr>
          <w:rStyle w:val="a6"/>
          <w:rFonts w:ascii="Times New Roman" w:hAnsi="Times New Roman" w:cs="Times New Roman"/>
          <w:b/>
          <w:color w:val="auto"/>
          <w:sz w:val="24"/>
          <w:szCs w:val="24"/>
          <w:u w:val="none"/>
        </w:rPr>
      </w:pPr>
      <w:r w:rsidRPr="007B6DBF">
        <w:rPr>
          <w:rFonts w:ascii="Times New Roman" w:hAnsi="Times New Roman" w:cs="Times New Roman"/>
          <w:b/>
          <w:sz w:val="24"/>
          <w:szCs w:val="24"/>
        </w:rPr>
        <w:t xml:space="preserve">2.2. </w:t>
      </w:r>
      <w:r w:rsidRPr="007B6DBF">
        <w:rPr>
          <w:rStyle w:val="a6"/>
          <w:rFonts w:ascii="Times New Roman" w:hAnsi="Times New Roman" w:cs="Times New Roman"/>
          <w:b/>
          <w:color w:val="auto"/>
          <w:sz w:val="24"/>
          <w:szCs w:val="24"/>
          <w:u w:val="none"/>
        </w:rPr>
        <w:t>Брендинговый потенциал Испании</w:t>
      </w:r>
    </w:p>
    <w:p w:rsidR="00FF62BC" w:rsidRPr="007B6DBF" w:rsidRDefault="00FF62BC" w:rsidP="00FF62BC">
      <w:pPr>
        <w:spacing w:after="0" w:line="360" w:lineRule="auto"/>
        <w:jc w:val="both"/>
        <w:rPr>
          <w:rFonts w:ascii="Times New Roman" w:hAnsi="Times New Roman" w:cs="Times New Roman"/>
          <w:b/>
          <w:sz w:val="24"/>
          <w:szCs w:val="24"/>
        </w:rPr>
      </w:pPr>
    </w:p>
    <w:p w:rsidR="00FF62BC" w:rsidRPr="007B6DBF" w:rsidRDefault="00CA4BE7" w:rsidP="00FF62BC">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А</w:t>
      </w:r>
      <w:r w:rsidR="00793070" w:rsidRPr="007B6DBF">
        <w:rPr>
          <w:rFonts w:ascii="Times New Roman" w:hAnsi="Times New Roman" w:cs="Times New Roman"/>
          <w:sz w:val="24"/>
          <w:szCs w:val="24"/>
        </w:rPr>
        <w:t>вторите</w:t>
      </w:r>
      <w:r w:rsidR="003C0C66" w:rsidRPr="007B6DBF">
        <w:rPr>
          <w:rFonts w:ascii="Times New Roman" w:hAnsi="Times New Roman" w:cs="Times New Roman"/>
          <w:sz w:val="24"/>
          <w:szCs w:val="24"/>
        </w:rPr>
        <w:t>тный эксперт по брендингу У. Ол</w:t>
      </w:r>
      <w:r w:rsidR="00793070" w:rsidRPr="007B6DBF">
        <w:rPr>
          <w:rFonts w:ascii="Times New Roman" w:hAnsi="Times New Roman" w:cs="Times New Roman"/>
          <w:sz w:val="24"/>
          <w:szCs w:val="24"/>
        </w:rPr>
        <w:t>инс</w:t>
      </w:r>
      <w:r w:rsidRPr="007B6DBF">
        <w:rPr>
          <w:rFonts w:ascii="Times New Roman" w:hAnsi="Times New Roman" w:cs="Times New Roman"/>
          <w:sz w:val="24"/>
          <w:szCs w:val="24"/>
        </w:rPr>
        <w:t xml:space="preserve"> отмечает</w:t>
      </w:r>
      <w:r w:rsidR="00793070" w:rsidRPr="007B6DBF">
        <w:rPr>
          <w:rFonts w:ascii="Times New Roman" w:hAnsi="Times New Roman" w:cs="Times New Roman"/>
          <w:sz w:val="24"/>
          <w:szCs w:val="24"/>
        </w:rPr>
        <w:t xml:space="preserve">, </w:t>
      </w:r>
      <w:r w:rsidRPr="007B6DBF">
        <w:rPr>
          <w:rFonts w:ascii="Times New Roman" w:hAnsi="Times New Roman" w:cs="Times New Roman"/>
          <w:sz w:val="24"/>
          <w:szCs w:val="24"/>
        </w:rPr>
        <w:t xml:space="preserve">что </w:t>
      </w:r>
      <w:r w:rsidR="00793070" w:rsidRPr="007B6DBF">
        <w:rPr>
          <w:rFonts w:ascii="Times New Roman" w:hAnsi="Times New Roman" w:cs="Times New Roman"/>
          <w:sz w:val="24"/>
          <w:szCs w:val="24"/>
        </w:rPr>
        <w:t>«очень мало стран, которые благодаря сочетанию значительных политических изменений и мер для экономического развития продемонстрировали столь колоссальный эффект, который может иметь ребрендинг. Испания – один из примеров современного интернационального бренда и успеха»</w:t>
      </w:r>
      <w:r w:rsidR="00793070" w:rsidRPr="007B6DBF">
        <w:rPr>
          <w:rStyle w:val="a5"/>
          <w:rFonts w:ascii="Times New Roman" w:hAnsi="Times New Roman" w:cs="Times New Roman"/>
          <w:sz w:val="24"/>
          <w:szCs w:val="24"/>
          <w:lang w:val="es-ES"/>
        </w:rPr>
        <w:footnoteReference w:id="222"/>
      </w:r>
      <w:r w:rsidR="00793070" w:rsidRPr="007B6DBF">
        <w:rPr>
          <w:rFonts w:ascii="Times New Roman" w:hAnsi="Times New Roman" w:cs="Times New Roman"/>
          <w:sz w:val="24"/>
          <w:szCs w:val="24"/>
        </w:rPr>
        <w:t xml:space="preserve">. </w:t>
      </w:r>
    </w:p>
    <w:p w:rsidR="009745C8" w:rsidRPr="007B6DBF" w:rsidRDefault="00793070" w:rsidP="009745C8">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Для того чтобы разобраться в секрете успеха брендирования Испании, необходимо определить идентичность страны с наиболее привлекательной для туристов, бизнеса, квалифицированных кадров стороны. Иными словами, охарактеризуем территориальную индивидуальность исследуемой нами страны, используя критерии «шестиугольника Анхольта».</w:t>
      </w:r>
    </w:p>
    <w:p w:rsidR="005319BF" w:rsidRPr="007B6DBF" w:rsidRDefault="00793070" w:rsidP="005319B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Колоссальные трансформации, которые пережила Испания в последние два десятилетия </w:t>
      </w:r>
      <w:r w:rsidRPr="007B6DBF">
        <w:rPr>
          <w:rFonts w:ascii="Times New Roman" w:hAnsi="Times New Roman" w:cs="Times New Roman"/>
          <w:sz w:val="24"/>
          <w:szCs w:val="24"/>
          <w:lang w:val="es-ES"/>
        </w:rPr>
        <w:t>XX</w:t>
      </w:r>
      <w:r w:rsidRPr="007B6DBF">
        <w:rPr>
          <w:rFonts w:ascii="Times New Roman" w:hAnsi="Times New Roman" w:cs="Times New Roman"/>
          <w:sz w:val="24"/>
          <w:szCs w:val="24"/>
        </w:rPr>
        <w:t xml:space="preserve"> века, позволили ей войти в число развитых европейских демократий.  </w:t>
      </w:r>
      <w:r w:rsidRPr="007B6DBF">
        <w:rPr>
          <w:rFonts w:ascii="Times New Roman" w:hAnsi="Times New Roman" w:cs="Times New Roman"/>
          <w:sz w:val="24"/>
          <w:szCs w:val="24"/>
        </w:rPr>
        <w:lastRenderedPageBreak/>
        <w:t>Сегодня Испания находится на 17-м месте в мире по Индексу демократии</w:t>
      </w:r>
      <w:r w:rsidRPr="007B6DBF">
        <w:rPr>
          <w:rStyle w:val="a5"/>
          <w:rFonts w:ascii="Times New Roman" w:hAnsi="Times New Roman" w:cs="Times New Roman"/>
          <w:sz w:val="24"/>
          <w:szCs w:val="24"/>
        </w:rPr>
        <w:footnoteReference w:id="223"/>
      </w:r>
      <w:r w:rsidRPr="007B6DBF">
        <w:rPr>
          <w:rFonts w:ascii="Times New Roman" w:hAnsi="Times New Roman" w:cs="Times New Roman"/>
          <w:sz w:val="24"/>
          <w:szCs w:val="24"/>
        </w:rPr>
        <w:t xml:space="preserve"> и на 26-м месте по уровню развития человечества (Human Development Index)</w:t>
      </w:r>
      <w:r w:rsidRPr="007B6DBF">
        <w:rPr>
          <w:rStyle w:val="a5"/>
          <w:rFonts w:ascii="Times New Roman" w:hAnsi="Times New Roman" w:cs="Times New Roman"/>
          <w:sz w:val="24"/>
          <w:szCs w:val="24"/>
        </w:rPr>
        <w:footnoteReference w:id="224"/>
      </w:r>
      <w:r w:rsidR="005319BF" w:rsidRPr="007B6DBF">
        <w:rPr>
          <w:rFonts w:ascii="Times New Roman" w:hAnsi="Times New Roman" w:cs="Times New Roman"/>
          <w:sz w:val="24"/>
          <w:szCs w:val="24"/>
        </w:rPr>
        <w:t>.</w:t>
      </w:r>
    </w:p>
    <w:p w:rsidR="005319BF" w:rsidRPr="007B6DBF" w:rsidRDefault="00793070" w:rsidP="005319B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Для характеристики качества государственного управления Испании обратимся к разработанному Всемирным банком </w:t>
      </w:r>
      <w:r w:rsidR="00FD4B96" w:rsidRPr="007B6DBF">
        <w:rPr>
          <w:rFonts w:ascii="Times New Roman" w:hAnsi="Times New Roman" w:cs="Times New Roman"/>
          <w:sz w:val="24"/>
          <w:szCs w:val="24"/>
        </w:rPr>
        <w:t>международному</w:t>
      </w:r>
      <w:r w:rsidRPr="007B6DBF">
        <w:rPr>
          <w:rFonts w:ascii="Times New Roman" w:hAnsi="Times New Roman" w:cs="Times New Roman"/>
          <w:sz w:val="24"/>
          <w:szCs w:val="24"/>
        </w:rPr>
        <w:t xml:space="preserve"> показателю государственного управления (</w:t>
      </w:r>
      <w:r w:rsidRPr="007B6DBF">
        <w:rPr>
          <w:rFonts w:ascii="Times New Roman" w:hAnsi="Times New Roman" w:cs="Times New Roman"/>
          <w:sz w:val="24"/>
          <w:szCs w:val="24"/>
          <w:lang w:val="en-US"/>
        </w:rPr>
        <w:t>Worldwide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Governance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Indicators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WGI</w:t>
      </w:r>
      <w:r w:rsidRPr="007B6DBF">
        <w:rPr>
          <w:rFonts w:ascii="Times New Roman" w:hAnsi="Times New Roman" w:cs="Times New Roman"/>
          <w:sz w:val="24"/>
          <w:szCs w:val="24"/>
        </w:rPr>
        <w:t>), в основе которого лежат шесть основных критериев</w:t>
      </w:r>
      <w:r w:rsidRPr="007B6DBF">
        <w:rPr>
          <w:rStyle w:val="a5"/>
          <w:rFonts w:ascii="Times New Roman" w:hAnsi="Times New Roman" w:cs="Times New Roman"/>
          <w:sz w:val="24"/>
          <w:szCs w:val="24"/>
        </w:rPr>
        <w:footnoteReference w:id="225"/>
      </w:r>
      <w:r w:rsidRPr="007B6DBF">
        <w:rPr>
          <w:rFonts w:ascii="Times New Roman" w:hAnsi="Times New Roman" w:cs="Times New Roman"/>
          <w:sz w:val="24"/>
          <w:szCs w:val="24"/>
        </w:rPr>
        <w:t xml:space="preserve">. Самый высокий показатель у Испании – «эффективность правительства» </w:t>
      </w:r>
      <w:r w:rsidRPr="007B6DBF">
        <w:rPr>
          <w:rFonts w:ascii="Times New Roman" w:hAnsi="Times New Roman" w:cs="Times New Roman"/>
          <w:sz w:val="24"/>
          <w:szCs w:val="24"/>
          <w:shd w:val="clear" w:color="auto" w:fill="FFFFFF"/>
        </w:rPr>
        <w:t xml:space="preserve">(Government Effectiveness) - 85,1 баллов из максимально возможных 100, причем заметна позитивная динамика </w:t>
      </w:r>
      <w:r w:rsidRPr="007B6DBF">
        <w:rPr>
          <w:rFonts w:ascii="Times New Roman" w:hAnsi="Times New Roman" w:cs="Times New Roman"/>
          <w:sz w:val="24"/>
          <w:szCs w:val="24"/>
          <w:shd w:val="clear" w:color="auto" w:fill="FFFFFF"/>
          <w:lang w:val="es-ES"/>
        </w:rPr>
        <w:t>c</w:t>
      </w:r>
      <w:r w:rsidRPr="007B6DBF">
        <w:rPr>
          <w:rFonts w:ascii="Times New Roman" w:hAnsi="Times New Roman" w:cs="Times New Roman"/>
          <w:sz w:val="24"/>
          <w:szCs w:val="24"/>
          <w:shd w:val="clear" w:color="auto" w:fill="FFFFFF"/>
        </w:rPr>
        <w:t xml:space="preserve"> 2010 года. Отметим сильную подверженность индекса политическим событиям: критерий «политическая стабильность и отсутствие насилия» (Stability and Absence of Violence) сильно «просел» по очевидным причинам в 2008 году и в 2012 году и до сих пор остается достаточно низким (57,14), </w:t>
      </w:r>
      <w:r w:rsidR="00BC136F" w:rsidRPr="007B6DBF">
        <w:rPr>
          <w:rFonts w:ascii="Times New Roman" w:hAnsi="Times New Roman" w:cs="Times New Roman"/>
          <w:sz w:val="24"/>
          <w:szCs w:val="24"/>
          <w:shd w:val="clear" w:color="auto" w:fill="FFFFFF"/>
        </w:rPr>
        <w:t>хоть и продолжает расти</w:t>
      </w:r>
      <w:r w:rsidRPr="007B6DBF">
        <w:rPr>
          <w:rFonts w:ascii="Times New Roman" w:hAnsi="Times New Roman" w:cs="Times New Roman"/>
          <w:sz w:val="24"/>
          <w:szCs w:val="24"/>
          <w:shd w:val="clear" w:color="auto" w:fill="FFFFFF"/>
        </w:rPr>
        <w:t xml:space="preserve">. Нестабилен уровень качества законодательства (Regulatory Quality), сильно ухудшавшийся в 2009 и 2014 гг., а в 2015 году оцениваемый в невысокие 75 баллов. Явно негативные тенденции просматриваются с приходом к власти </w:t>
      </w:r>
      <w:r w:rsidRPr="007B6DBF">
        <w:rPr>
          <w:rStyle w:val="apple-converted-space"/>
          <w:rFonts w:ascii="Times New Roman" w:hAnsi="Times New Roman" w:cs="Times New Roman"/>
          <w:sz w:val="24"/>
          <w:szCs w:val="24"/>
          <w:shd w:val="clear" w:color="auto" w:fill="FFFFFF"/>
        </w:rPr>
        <w:t>Народной партии в 2012 году:</w:t>
      </w:r>
      <w:r w:rsidRPr="007B6DBF">
        <w:rPr>
          <w:rFonts w:ascii="Times New Roman" w:hAnsi="Times New Roman" w:cs="Times New Roman"/>
          <w:sz w:val="24"/>
          <w:szCs w:val="24"/>
          <w:shd w:val="clear" w:color="auto" w:fill="FFFFFF"/>
        </w:rPr>
        <w:t xml:space="preserve"> стабильно </w:t>
      </w:r>
      <w:r w:rsidR="00BC136F" w:rsidRPr="007B6DBF">
        <w:rPr>
          <w:rFonts w:ascii="Times New Roman" w:hAnsi="Times New Roman" w:cs="Times New Roman"/>
          <w:sz w:val="24"/>
          <w:szCs w:val="24"/>
          <w:shd w:val="clear" w:color="auto" w:fill="FFFFFF"/>
        </w:rPr>
        <w:t>«падают»</w:t>
      </w:r>
      <w:r w:rsidRPr="007B6DBF">
        <w:rPr>
          <w:rFonts w:ascii="Times New Roman" w:hAnsi="Times New Roman" w:cs="Times New Roman"/>
          <w:sz w:val="24"/>
          <w:szCs w:val="24"/>
          <w:shd w:val="clear" w:color="auto" w:fill="FFFFFF"/>
        </w:rPr>
        <w:t xml:space="preserve"> показатели «верховенство закона» (Rule of Law, </w:t>
      </w:r>
      <w:r w:rsidRPr="007B6DBF">
        <w:rPr>
          <w:rFonts w:ascii="Times New Roman" w:hAnsi="Times New Roman" w:cs="Times New Roman"/>
          <w:sz w:val="24"/>
          <w:szCs w:val="24"/>
          <w:shd w:val="clear" w:color="auto" w:fill="FFFFFF"/>
          <w:lang w:val="en-US"/>
        </w:rPr>
        <w:t>c</w:t>
      </w:r>
      <w:r w:rsidRPr="007B6DBF">
        <w:rPr>
          <w:rFonts w:ascii="Times New Roman" w:hAnsi="Times New Roman" w:cs="Times New Roman"/>
          <w:sz w:val="24"/>
          <w:szCs w:val="24"/>
          <w:shd w:val="clear" w:color="auto" w:fill="FFFFFF"/>
        </w:rPr>
        <w:t xml:space="preserve"> 83.57 до 78.37 баллов в 2015 г.) и «контроль коррупции» (</w:t>
      </w:r>
      <w:r w:rsidRPr="007B6DBF">
        <w:rPr>
          <w:rFonts w:ascii="Times New Roman" w:hAnsi="Times New Roman" w:cs="Times New Roman"/>
          <w:sz w:val="24"/>
          <w:szCs w:val="24"/>
          <w:shd w:val="clear" w:color="auto" w:fill="FFFFFF"/>
          <w:lang w:val="en-US"/>
        </w:rPr>
        <w:t>Control</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of</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Corruption</w:t>
      </w:r>
      <w:r w:rsidRPr="007B6DBF">
        <w:rPr>
          <w:rFonts w:ascii="Times New Roman" w:hAnsi="Times New Roman" w:cs="Times New Roman"/>
          <w:sz w:val="24"/>
          <w:szCs w:val="24"/>
          <w:shd w:val="clear" w:color="auto" w:fill="FFFFFF"/>
        </w:rPr>
        <w:t xml:space="preserve">, </w:t>
      </w:r>
      <w:r w:rsidRPr="007B6DBF">
        <w:rPr>
          <w:rStyle w:val="apple-converted-space"/>
          <w:rFonts w:ascii="Times New Roman" w:hAnsi="Times New Roman" w:cs="Times New Roman"/>
          <w:sz w:val="24"/>
          <w:szCs w:val="24"/>
          <w:shd w:val="clear" w:color="auto" w:fill="FFFFFF"/>
        </w:rPr>
        <w:t>с 81.99 до 69.23 в 2015 г).</w:t>
      </w:r>
    </w:p>
    <w:p w:rsidR="005319BF" w:rsidRPr="007B6DBF" w:rsidRDefault="00793070" w:rsidP="005319B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Как видно, на сегодняшний день система государственного управления Испании отстает от уровня таких высокоразвитых стабильных европейских государства, как Швейцария или Новая Зеландия, чьи показатели максимальны или близки к этому. Особенности госуправления важно брать во внимание в ходе разработки брендинговой стратегии, поскольку ее состояние непременно оценивается как потенциальными инвесторами, так и будущими мигрантами.</w:t>
      </w:r>
    </w:p>
    <w:p w:rsidR="005319BF" w:rsidRPr="007B6DBF" w:rsidRDefault="00793070" w:rsidP="005319B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Поскольку эффективный страновой бренд подразумевает экономическую конкурентоспособность государства, получение экономических выгод, то проанализируем потенциал экономики Испании.</w:t>
      </w:r>
    </w:p>
    <w:p w:rsidR="005319BF" w:rsidRPr="007B6DBF" w:rsidRDefault="00793070" w:rsidP="005319B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Королевство Испания - четырнадцатая экономика мира по размерам ВВП и четвертая в зоне евро (по данным Всемирного банка 2015 года)</w:t>
      </w:r>
      <w:r w:rsidRPr="007B6DBF">
        <w:rPr>
          <w:rStyle w:val="a5"/>
          <w:rFonts w:ascii="Times New Roman" w:hAnsi="Times New Roman" w:cs="Times New Roman"/>
          <w:sz w:val="24"/>
          <w:szCs w:val="24"/>
        </w:rPr>
        <w:footnoteReference w:id="226"/>
      </w:r>
      <w:r w:rsidRPr="007B6DBF">
        <w:rPr>
          <w:rFonts w:ascii="Times New Roman" w:hAnsi="Times New Roman" w:cs="Times New Roman"/>
          <w:sz w:val="24"/>
          <w:szCs w:val="24"/>
        </w:rPr>
        <w:t xml:space="preserve">. Оно занимает 13-ю </w:t>
      </w:r>
      <w:r w:rsidRPr="007B6DBF">
        <w:rPr>
          <w:rFonts w:ascii="Times New Roman" w:hAnsi="Times New Roman" w:cs="Times New Roman"/>
          <w:sz w:val="24"/>
          <w:szCs w:val="24"/>
        </w:rPr>
        <w:lastRenderedPageBreak/>
        <w:t>строчку в рейтинге стран по уровню прямых иностранных инвестиций (57 млн. долл. в 2015 году)</w:t>
      </w:r>
      <w:r w:rsidRPr="007B6DBF">
        <w:rPr>
          <w:rStyle w:val="a5"/>
          <w:rFonts w:ascii="Times New Roman" w:hAnsi="Times New Roman" w:cs="Times New Roman"/>
          <w:sz w:val="24"/>
          <w:szCs w:val="24"/>
        </w:rPr>
        <w:footnoteReference w:id="227"/>
      </w:r>
      <w:r w:rsidRPr="007B6DBF">
        <w:rPr>
          <w:rFonts w:ascii="Times New Roman" w:hAnsi="Times New Roman" w:cs="Times New Roman"/>
          <w:sz w:val="24"/>
          <w:szCs w:val="24"/>
        </w:rPr>
        <w:t xml:space="preserve"> и является третьей страной по объему инвестиций в страны Латинской Америки (преимущественно в Мексику (18%), Колумбию (13%) и некоторые Центральноамериканские страны)</w:t>
      </w:r>
      <w:r w:rsidRPr="007B6DBF">
        <w:rPr>
          <w:rStyle w:val="a5"/>
          <w:rFonts w:ascii="Times New Roman" w:hAnsi="Times New Roman" w:cs="Times New Roman"/>
          <w:sz w:val="24"/>
          <w:szCs w:val="24"/>
        </w:rPr>
        <w:footnoteReference w:id="228"/>
      </w:r>
      <w:r w:rsidRPr="007B6DBF">
        <w:rPr>
          <w:rFonts w:ascii="Times New Roman" w:hAnsi="Times New Roman" w:cs="Times New Roman"/>
          <w:sz w:val="24"/>
          <w:szCs w:val="24"/>
        </w:rPr>
        <w:t xml:space="preserve">. В мировом рейтинге конкурентоспособности </w:t>
      </w:r>
      <w:r w:rsidRPr="007B6DBF">
        <w:rPr>
          <w:rFonts w:ascii="Times New Roman" w:hAnsi="Times New Roman" w:cs="Times New Roman"/>
          <w:sz w:val="24"/>
          <w:szCs w:val="24"/>
          <w:lang w:val="es-ES"/>
        </w:rPr>
        <w:t>Global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Competitiveness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xml:space="preserve"> 2016-2017 Испания занимает 32-е место</w:t>
      </w:r>
      <w:r w:rsidRPr="007B6DBF">
        <w:rPr>
          <w:rStyle w:val="a5"/>
          <w:rFonts w:ascii="Times New Roman" w:hAnsi="Times New Roman" w:cs="Times New Roman"/>
          <w:sz w:val="24"/>
          <w:szCs w:val="24"/>
        </w:rPr>
        <w:footnoteReference w:id="229"/>
      </w:r>
      <w:r w:rsidRPr="007B6DBF">
        <w:rPr>
          <w:rFonts w:ascii="Times New Roman" w:hAnsi="Times New Roman" w:cs="Times New Roman"/>
          <w:sz w:val="24"/>
          <w:szCs w:val="24"/>
        </w:rPr>
        <w:t>, причем с 2012 года данный показатель улучшился с 38-ого места. При этом по уровню развития инфраструктуры (состоянию автомобильных и железных дорог, портов, электроснабжения, сотовой связи) ей принадлежит 12-е место в мире</w:t>
      </w:r>
      <w:r w:rsidRPr="007B6DBF">
        <w:rPr>
          <w:rStyle w:val="a5"/>
          <w:rFonts w:ascii="Times New Roman" w:hAnsi="Times New Roman" w:cs="Times New Roman"/>
          <w:sz w:val="24"/>
          <w:szCs w:val="24"/>
        </w:rPr>
        <w:footnoteReference w:id="230"/>
      </w:r>
      <w:r w:rsidRPr="007B6DBF">
        <w:rPr>
          <w:rFonts w:ascii="Times New Roman" w:hAnsi="Times New Roman" w:cs="Times New Roman"/>
          <w:sz w:val="24"/>
          <w:szCs w:val="24"/>
        </w:rPr>
        <w:t>.</w:t>
      </w:r>
    </w:p>
    <w:p w:rsidR="000848EA" w:rsidRPr="007B6DBF" w:rsidRDefault="00793070" w:rsidP="000848EA">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2013 году 28 испанских компаний входили в список </w:t>
      </w:r>
      <w:r w:rsidRPr="007B6DBF">
        <w:rPr>
          <w:rFonts w:ascii="Times New Roman" w:hAnsi="Times New Roman" w:cs="Times New Roman"/>
          <w:sz w:val="24"/>
          <w:szCs w:val="24"/>
          <w:lang w:val="en-US"/>
        </w:rPr>
        <w:t>Forbes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Global</w:t>
      </w:r>
      <w:r w:rsidRPr="007B6DBF">
        <w:rPr>
          <w:rFonts w:ascii="Times New Roman" w:hAnsi="Times New Roman" w:cs="Times New Roman"/>
          <w:sz w:val="24"/>
          <w:szCs w:val="24"/>
        </w:rPr>
        <w:t xml:space="preserve"> 2000</w:t>
      </w:r>
      <w:r w:rsidRPr="007B6DBF">
        <w:rPr>
          <w:rStyle w:val="a5"/>
          <w:rFonts w:ascii="Times New Roman" w:hAnsi="Times New Roman" w:cs="Times New Roman"/>
          <w:sz w:val="24"/>
          <w:szCs w:val="24"/>
        </w:rPr>
        <w:footnoteReference w:id="231"/>
      </w:r>
      <w:r w:rsidRPr="007B6DBF">
        <w:rPr>
          <w:rFonts w:ascii="Times New Roman" w:hAnsi="Times New Roman" w:cs="Times New Roman"/>
          <w:sz w:val="24"/>
          <w:szCs w:val="24"/>
        </w:rPr>
        <w:t xml:space="preserve">. В списке </w:t>
      </w:r>
      <w:r w:rsidRPr="007B6DBF">
        <w:rPr>
          <w:rFonts w:ascii="Times New Roman" w:hAnsi="Times New Roman" w:cs="Times New Roman"/>
          <w:sz w:val="24"/>
          <w:szCs w:val="24"/>
          <w:lang w:val="es-ES"/>
        </w:rPr>
        <w:t>Fortune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Global</w:t>
      </w:r>
      <w:r w:rsidRPr="007B6DBF">
        <w:rPr>
          <w:rFonts w:ascii="Times New Roman" w:hAnsi="Times New Roman" w:cs="Times New Roman"/>
          <w:sz w:val="24"/>
          <w:szCs w:val="24"/>
        </w:rPr>
        <w:t xml:space="preserve"> 500 (2016 г.) значатся такие крупнейшие испанские корпорации, как </w:t>
      </w:r>
      <w:r w:rsidRPr="007B6DBF">
        <w:rPr>
          <w:rFonts w:ascii="Times New Roman" w:hAnsi="Times New Roman" w:cs="Times New Roman"/>
          <w:sz w:val="24"/>
          <w:szCs w:val="24"/>
          <w:lang w:val="es-ES"/>
        </w:rPr>
        <w:t>Santander</w:t>
      </w:r>
      <w:r w:rsidRPr="007B6DBF">
        <w:rPr>
          <w:rFonts w:ascii="Times New Roman" w:hAnsi="Times New Roman" w:cs="Times New Roman"/>
          <w:sz w:val="24"/>
          <w:szCs w:val="24"/>
        </w:rPr>
        <w:t xml:space="preserve"> (75-е место), </w:t>
      </w:r>
      <w:r w:rsidRPr="007B6DBF">
        <w:rPr>
          <w:rFonts w:ascii="Times New Roman" w:hAnsi="Times New Roman" w:cs="Times New Roman"/>
          <w:sz w:val="24"/>
          <w:szCs w:val="24"/>
          <w:lang w:val="es-ES"/>
        </w:rPr>
        <w:t>Telef</w:t>
      </w:r>
      <w:r w:rsidRPr="007B6DBF">
        <w:rPr>
          <w:rFonts w:ascii="Times New Roman" w:hAnsi="Times New Roman" w:cs="Times New Roman"/>
          <w:sz w:val="24"/>
          <w:szCs w:val="24"/>
        </w:rPr>
        <w:t>ó</w:t>
      </w:r>
      <w:r w:rsidRPr="007B6DBF">
        <w:rPr>
          <w:rFonts w:ascii="Times New Roman" w:hAnsi="Times New Roman" w:cs="Times New Roman"/>
          <w:sz w:val="24"/>
          <w:szCs w:val="24"/>
          <w:lang w:val="es-ES"/>
        </w:rPr>
        <w:t>nica</w:t>
      </w:r>
      <w:r w:rsidRPr="007B6DBF">
        <w:rPr>
          <w:rFonts w:ascii="Times New Roman" w:hAnsi="Times New Roman" w:cs="Times New Roman"/>
          <w:sz w:val="24"/>
          <w:szCs w:val="24"/>
        </w:rPr>
        <w:t xml:space="preserve"> (137-е место), </w:t>
      </w:r>
      <w:r w:rsidRPr="007B6DBF">
        <w:rPr>
          <w:rFonts w:ascii="Times New Roman" w:hAnsi="Times New Roman" w:cs="Times New Roman"/>
          <w:sz w:val="24"/>
          <w:szCs w:val="24"/>
          <w:lang w:val="es-ES"/>
        </w:rPr>
        <w:t>Repsol</w:t>
      </w:r>
      <w:r w:rsidRPr="007B6DBF">
        <w:rPr>
          <w:rFonts w:ascii="Times New Roman" w:hAnsi="Times New Roman" w:cs="Times New Roman"/>
          <w:sz w:val="24"/>
          <w:szCs w:val="24"/>
        </w:rPr>
        <w:t xml:space="preserve"> (250), </w:t>
      </w:r>
      <w:r w:rsidRPr="007B6DBF">
        <w:rPr>
          <w:rFonts w:ascii="Times New Roman" w:hAnsi="Times New Roman" w:cs="Times New Roman"/>
          <w:sz w:val="24"/>
          <w:szCs w:val="24"/>
          <w:lang w:val="es-ES"/>
        </w:rPr>
        <w:t>Iberdrola</w:t>
      </w:r>
      <w:r w:rsidRPr="007B6DBF">
        <w:rPr>
          <w:rFonts w:ascii="Times New Roman" w:hAnsi="Times New Roman" w:cs="Times New Roman"/>
          <w:sz w:val="24"/>
          <w:szCs w:val="24"/>
        </w:rPr>
        <w:t xml:space="preserve"> (295), </w:t>
      </w:r>
      <w:r w:rsidRPr="007B6DBF">
        <w:rPr>
          <w:rFonts w:ascii="Times New Roman" w:hAnsi="Times New Roman" w:cs="Times New Roman"/>
          <w:sz w:val="24"/>
          <w:szCs w:val="24"/>
          <w:lang w:val="es-ES"/>
        </w:rPr>
        <w:t>Mapfre</w:t>
      </w:r>
      <w:r w:rsidRPr="007B6DBF">
        <w:rPr>
          <w:rFonts w:ascii="Times New Roman" w:hAnsi="Times New Roman" w:cs="Times New Roman"/>
          <w:sz w:val="24"/>
          <w:szCs w:val="24"/>
        </w:rPr>
        <w:t xml:space="preserve"> (434), </w:t>
      </w:r>
      <w:r w:rsidRPr="007B6DBF">
        <w:rPr>
          <w:rFonts w:ascii="Times New Roman" w:hAnsi="Times New Roman" w:cs="Times New Roman"/>
          <w:sz w:val="24"/>
          <w:szCs w:val="24"/>
          <w:lang w:val="es-ES"/>
        </w:rPr>
        <w:t>Gas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Natural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Fenosa</w:t>
      </w:r>
      <w:r w:rsidRPr="007B6DBF">
        <w:rPr>
          <w:rFonts w:ascii="Times New Roman" w:hAnsi="Times New Roman" w:cs="Times New Roman"/>
          <w:sz w:val="24"/>
          <w:szCs w:val="24"/>
        </w:rPr>
        <w:t xml:space="preserve"> (365), </w:t>
      </w:r>
      <w:r w:rsidRPr="007B6DBF">
        <w:rPr>
          <w:rFonts w:ascii="Times New Roman" w:hAnsi="Times New Roman" w:cs="Times New Roman"/>
          <w:sz w:val="24"/>
          <w:szCs w:val="24"/>
          <w:lang w:val="es-ES"/>
        </w:rPr>
        <w:t>ACS</w:t>
      </w:r>
      <w:r w:rsidRPr="007B6DBF">
        <w:rPr>
          <w:rFonts w:ascii="Times New Roman" w:hAnsi="Times New Roman" w:cs="Times New Roman"/>
          <w:sz w:val="24"/>
          <w:szCs w:val="24"/>
        </w:rPr>
        <w:t xml:space="preserve"> (255)</w:t>
      </w:r>
      <w:r w:rsidRPr="007B6DBF">
        <w:rPr>
          <w:rStyle w:val="a5"/>
          <w:rFonts w:ascii="Times New Roman" w:hAnsi="Times New Roman" w:cs="Times New Roman"/>
          <w:sz w:val="24"/>
          <w:szCs w:val="24"/>
          <w:lang w:val="es-ES"/>
        </w:rPr>
        <w:footnoteReference w:id="232"/>
      </w:r>
      <w:r w:rsidRPr="007B6DBF">
        <w:rPr>
          <w:rFonts w:ascii="Times New Roman" w:hAnsi="Times New Roman" w:cs="Times New Roman"/>
          <w:sz w:val="24"/>
          <w:szCs w:val="24"/>
        </w:rPr>
        <w:t xml:space="preserve">. В список </w:t>
      </w:r>
      <w:r w:rsidRPr="007B6DBF">
        <w:rPr>
          <w:rFonts w:ascii="Times New Roman" w:hAnsi="Times New Roman" w:cs="Times New Roman"/>
          <w:sz w:val="24"/>
          <w:szCs w:val="24"/>
          <w:lang w:val="es-ES"/>
        </w:rPr>
        <w:t>Financial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Times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Global</w:t>
      </w:r>
      <w:r w:rsidRPr="007B6DBF">
        <w:rPr>
          <w:rFonts w:ascii="Times New Roman" w:hAnsi="Times New Roman" w:cs="Times New Roman"/>
          <w:sz w:val="24"/>
          <w:szCs w:val="24"/>
        </w:rPr>
        <w:t xml:space="preserve"> 500 (2015 г.) входят семь испанских корпораций (для сравнения: 209 компаний США, 37 - Китая, </w:t>
      </w:r>
      <w:r w:rsidR="0080744C" w:rsidRPr="007B6DBF">
        <w:rPr>
          <w:rFonts w:ascii="Times New Roman" w:hAnsi="Times New Roman" w:cs="Times New Roman"/>
          <w:sz w:val="24"/>
          <w:szCs w:val="24"/>
        </w:rPr>
        <w:br/>
      </w:r>
      <w:r w:rsidRPr="007B6DBF">
        <w:rPr>
          <w:rFonts w:ascii="Times New Roman" w:hAnsi="Times New Roman" w:cs="Times New Roman"/>
          <w:sz w:val="24"/>
          <w:szCs w:val="24"/>
        </w:rPr>
        <w:t>18 - Германии)</w:t>
      </w:r>
      <w:r w:rsidRPr="007B6DBF">
        <w:rPr>
          <w:rStyle w:val="a5"/>
          <w:rFonts w:ascii="Times New Roman" w:hAnsi="Times New Roman" w:cs="Times New Roman"/>
          <w:sz w:val="24"/>
          <w:szCs w:val="24"/>
        </w:rPr>
        <w:footnoteReference w:id="233"/>
      </w:r>
      <w:r w:rsidRPr="007B6DBF">
        <w:rPr>
          <w:rFonts w:ascii="Times New Roman" w:hAnsi="Times New Roman" w:cs="Times New Roman"/>
          <w:sz w:val="24"/>
          <w:szCs w:val="24"/>
        </w:rPr>
        <w:t xml:space="preserve">. </w:t>
      </w:r>
    </w:p>
    <w:p w:rsidR="000848EA" w:rsidRPr="007B6DBF" w:rsidRDefault="00793070" w:rsidP="000848EA">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Согласно данным Форума известных испанских марок (</w:t>
      </w:r>
      <w:r w:rsidRPr="007B6DBF">
        <w:rPr>
          <w:rFonts w:ascii="Times New Roman" w:hAnsi="Times New Roman" w:cs="Times New Roman"/>
          <w:sz w:val="24"/>
          <w:szCs w:val="24"/>
          <w:lang w:val="es-ES"/>
        </w:rPr>
        <w:t>FMRE</w:t>
      </w:r>
      <w:r w:rsidRPr="007B6DBF">
        <w:rPr>
          <w:rFonts w:ascii="Times New Roman" w:hAnsi="Times New Roman" w:cs="Times New Roman"/>
          <w:sz w:val="24"/>
          <w:szCs w:val="24"/>
        </w:rPr>
        <w:t>), наиболее конкурентоспособные секторы Испании - туризм (82%), продукты питания и напитки (60%), мода и аксессуары (50%)</w:t>
      </w:r>
      <w:r w:rsidRPr="007B6DBF">
        <w:rPr>
          <w:rStyle w:val="a5"/>
          <w:rFonts w:ascii="Times New Roman" w:hAnsi="Times New Roman" w:cs="Times New Roman"/>
          <w:sz w:val="24"/>
          <w:szCs w:val="24"/>
        </w:rPr>
        <w:footnoteReference w:id="234"/>
      </w:r>
      <w:r w:rsidRPr="007B6DBF">
        <w:rPr>
          <w:rFonts w:ascii="Times New Roman" w:hAnsi="Times New Roman" w:cs="Times New Roman"/>
          <w:sz w:val="24"/>
          <w:szCs w:val="24"/>
        </w:rPr>
        <w:t>. Отметим, что торговля занимает большую долю в экономике страны: экспорт и импорт в сумме составляют 64% ВВП страны</w:t>
      </w:r>
      <w:r w:rsidRPr="007B6DBF">
        <w:rPr>
          <w:rStyle w:val="a5"/>
          <w:rFonts w:ascii="Times New Roman" w:hAnsi="Times New Roman" w:cs="Times New Roman"/>
          <w:sz w:val="24"/>
          <w:szCs w:val="24"/>
        </w:rPr>
        <w:footnoteReference w:id="235"/>
      </w:r>
      <w:r w:rsidRPr="007B6DBF">
        <w:rPr>
          <w:rFonts w:ascii="Times New Roman" w:hAnsi="Times New Roman" w:cs="Times New Roman"/>
          <w:sz w:val="24"/>
          <w:szCs w:val="24"/>
        </w:rPr>
        <w:t>. Испания является мировым лидером по объе</w:t>
      </w:r>
      <w:r w:rsidR="00A00977" w:rsidRPr="007B6DBF">
        <w:rPr>
          <w:rFonts w:ascii="Times New Roman" w:hAnsi="Times New Roman" w:cs="Times New Roman"/>
          <w:sz w:val="24"/>
          <w:szCs w:val="24"/>
        </w:rPr>
        <w:t>мам производства автомобилей: 7-е место</w:t>
      </w:r>
      <w:r w:rsidRPr="007B6DBF">
        <w:rPr>
          <w:rFonts w:ascii="Times New Roman" w:hAnsi="Times New Roman" w:cs="Times New Roman"/>
          <w:sz w:val="24"/>
          <w:szCs w:val="24"/>
        </w:rPr>
        <w:t xml:space="preserve"> в мире</w:t>
      </w:r>
      <w:r w:rsidRPr="007B6DBF">
        <w:rPr>
          <w:rStyle w:val="a5"/>
          <w:rFonts w:ascii="Times New Roman" w:hAnsi="Times New Roman" w:cs="Times New Roman"/>
          <w:sz w:val="24"/>
          <w:szCs w:val="24"/>
        </w:rPr>
        <w:footnoteReference w:id="236"/>
      </w:r>
      <w:r w:rsidRPr="007B6DBF">
        <w:rPr>
          <w:rFonts w:ascii="Times New Roman" w:hAnsi="Times New Roman" w:cs="Times New Roman"/>
          <w:sz w:val="24"/>
          <w:szCs w:val="24"/>
        </w:rPr>
        <w:t xml:space="preserve">. В </w:t>
      </w:r>
      <w:r w:rsidRPr="007B6DBF">
        <w:rPr>
          <w:rFonts w:ascii="Times New Roman" w:hAnsi="Times New Roman" w:cs="Times New Roman"/>
          <w:sz w:val="24"/>
          <w:szCs w:val="24"/>
        </w:rPr>
        <w:lastRenderedPageBreak/>
        <w:t xml:space="preserve">Европе она занимает 2-е место после Германии, за последние четыре года обойдя Францию. Кроме того, Испания – главный </w:t>
      </w:r>
      <w:r w:rsidR="0080744C" w:rsidRPr="007B6DBF">
        <w:rPr>
          <w:rFonts w:ascii="Times New Roman" w:hAnsi="Times New Roman" w:cs="Times New Roman"/>
          <w:sz w:val="24"/>
          <w:szCs w:val="24"/>
        </w:rPr>
        <w:t xml:space="preserve">мировой </w:t>
      </w:r>
      <w:r w:rsidRPr="007B6DBF">
        <w:rPr>
          <w:rFonts w:ascii="Times New Roman" w:hAnsi="Times New Roman" w:cs="Times New Roman"/>
          <w:sz w:val="24"/>
          <w:szCs w:val="24"/>
        </w:rPr>
        <w:t>производител</w:t>
      </w:r>
      <w:r w:rsidR="0080744C" w:rsidRPr="007B6DBF">
        <w:rPr>
          <w:rFonts w:ascii="Times New Roman" w:hAnsi="Times New Roman" w:cs="Times New Roman"/>
          <w:sz w:val="24"/>
          <w:szCs w:val="24"/>
        </w:rPr>
        <w:t>ь и экспортер оливкового масла</w:t>
      </w:r>
      <w:r w:rsidRPr="007B6DBF">
        <w:rPr>
          <w:rStyle w:val="a5"/>
          <w:rFonts w:ascii="Times New Roman" w:hAnsi="Times New Roman" w:cs="Times New Roman"/>
          <w:sz w:val="24"/>
          <w:szCs w:val="24"/>
        </w:rPr>
        <w:footnoteReference w:id="237"/>
      </w:r>
      <w:r w:rsidR="00A00977" w:rsidRPr="007B6DBF">
        <w:rPr>
          <w:rFonts w:ascii="Times New Roman" w:hAnsi="Times New Roman" w:cs="Times New Roman"/>
          <w:sz w:val="24"/>
          <w:szCs w:val="24"/>
        </w:rPr>
        <w:t xml:space="preserve">, </w:t>
      </w:r>
      <w:r w:rsidR="00A00977" w:rsidRPr="007B6DBF">
        <w:rPr>
          <w:rFonts w:ascii="Times New Roman" w:hAnsi="Times New Roman" w:cs="Times New Roman"/>
          <w:sz w:val="24"/>
          <w:szCs w:val="24"/>
          <w:shd w:val="clear" w:color="auto" w:fill="FFFFFF"/>
        </w:rPr>
        <w:t>третий в мире после Франции и Италии производитель вина</w:t>
      </w:r>
      <w:r w:rsidR="00A00977" w:rsidRPr="007B6DBF">
        <w:rPr>
          <w:rStyle w:val="a5"/>
          <w:rFonts w:ascii="Times New Roman" w:hAnsi="Times New Roman" w:cs="Times New Roman"/>
          <w:sz w:val="24"/>
          <w:szCs w:val="24"/>
          <w:shd w:val="clear" w:color="auto" w:fill="FFFFFF"/>
        </w:rPr>
        <w:footnoteReference w:id="238"/>
      </w:r>
      <w:r w:rsidR="00A00977" w:rsidRPr="007B6DBF">
        <w:rPr>
          <w:rFonts w:ascii="Times New Roman" w:hAnsi="Times New Roman" w:cs="Times New Roman"/>
          <w:sz w:val="24"/>
          <w:szCs w:val="24"/>
          <w:shd w:val="clear" w:color="auto" w:fill="FFFFFF"/>
        </w:rPr>
        <w:t>, а также занимает 8-е место в мире и 5-е в ЕС по производству возобновляемой энергии</w:t>
      </w:r>
      <w:r w:rsidR="00A00977" w:rsidRPr="007B6DBF">
        <w:rPr>
          <w:rStyle w:val="a5"/>
          <w:rFonts w:ascii="Times New Roman" w:hAnsi="Times New Roman" w:cs="Times New Roman"/>
          <w:sz w:val="24"/>
          <w:szCs w:val="24"/>
          <w:shd w:val="clear" w:color="auto" w:fill="FFFFFF"/>
        </w:rPr>
        <w:footnoteReference w:id="239"/>
      </w:r>
      <w:r w:rsidR="00A00977" w:rsidRPr="007B6DBF">
        <w:rPr>
          <w:rFonts w:ascii="Times New Roman" w:hAnsi="Times New Roman" w:cs="Times New Roman"/>
          <w:sz w:val="24"/>
          <w:szCs w:val="24"/>
          <w:shd w:val="clear" w:color="auto" w:fill="FFFFFF"/>
        </w:rPr>
        <w:t xml:space="preserve">. Хорошо развит и строительный сектор: испанская группа строительных компаний </w:t>
      </w:r>
      <w:r w:rsidR="007C68E8" w:rsidRPr="007B6DBF">
        <w:rPr>
          <w:rFonts w:ascii="Times New Roman" w:hAnsi="Times New Roman" w:cs="Times New Roman"/>
          <w:sz w:val="24"/>
          <w:szCs w:val="24"/>
          <w:shd w:val="clear" w:color="auto" w:fill="FFFFFF"/>
        </w:rPr>
        <w:br/>
      </w:r>
      <w:r w:rsidR="00A00977" w:rsidRPr="007B6DBF">
        <w:rPr>
          <w:rFonts w:ascii="Times New Roman" w:hAnsi="Times New Roman" w:cs="Times New Roman"/>
          <w:sz w:val="24"/>
          <w:szCs w:val="24"/>
          <w:shd w:val="clear" w:color="auto" w:fill="FFFFFF"/>
          <w:lang w:val="es-ES"/>
        </w:rPr>
        <w:t>ACS</w:t>
      </w:r>
      <w:r w:rsidR="0080744C" w:rsidRPr="007B6DBF">
        <w:rPr>
          <w:rFonts w:ascii="Times New Roman" w:hAnsi="Times New Roman" w:cs="Times New Roman"/>
          <w:sz w:val="24"/>
          <w:szCs w:val="24"/>
          <w:shd w:val="clear" w:color="auto" w:fill="FFFFFF"/>
        </w:rPr>
        <w:t xml:space="preserve"> – мировой лидер</w:t>
      </w:r>
      <w:r w:rsidR="00A00977" w:rsidRPr="007B6DBF">
        <w:rPr>
          <w:rFonts w:ascii="Times New Roman" w:hAnsi="Times New Roman" w:cs="Times New Roman"/>
          <w:sz w:val="24"/>
          <w:szCs w:val="24"/>
          <w:shd w:val="clear" w:color="auto" w:fill="FFFFFF"/>
        </w:rPr>
        <w:t xml:space="preserve"> по объемам экспорта, семь других испанских корпораций входят в сорок крупнейших в мире</w:t>
      </w:r>
      <w:r w:rsidR="00A00977" w:rsidRPr="007B6DBF">
        <w:rPr>
          <w:rStyle w:val="a5"/>
          <w:rFonts w:ascii="Times New Roman" w:hAnsi="Times New Roman" w:cs="Times New Roman"/>
          <w:sz w:val="24"/>
          <w:szCs w:val="24"/>
          <w:shd w:val="clear" w:color="auto" w:fill="FFFFFF"/>
        </w:rPr>
        <w:footnoteReference w:id="240"/>
      </w:r>
      <w:r w:rsidR="00A00977" w:rsidRPr="007B6DBF">
        <w:rPr>
          <w:rFonts w:ascii="Times New Roman" w:hAnsi="Times New Roman" w:cs="Times New Roman"/>
          <w:sz w:val="24"/>
          <w:szCs w:val="24"/>
          <w:shd w:val="clear" w:color="auto" w:fill="FFFFFF"/>
        </w:rPr>
        <w:t>.</w:t>
      </w:r>
    </w:p>
    <w:p w:rsidR="00793070" w:rsidRPr="007B6DBF" w:rsidRDefault="00793070" w:rsidP="000848EA">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Очевидно, нестабильность испанской экономики, особенно в период экономического кризиса 2008 года, затянувшегося на несколько лет, а также политические катаклизмы отрицательным образом сказываются на международном имидже Испании. Несмотря на постепенное восстановление экономики после кризиса, основными проблемами по-прежнему остаются высокая безработица (18,63% в январе 2017 г.</w:t>
      </w:r>
      <w:r w:rsidRPr="007B6DBF">
        <w:rPr>
          <w:rStyle w:val="a5"/>
          <w:rFonts w:ascii="Times New Roman" w:hAnsi="Times New Roman" w:cs="Times New Roman"/>
          <w:sz w:val="24"/>
          <w:szCs w:val="24"/>
        </w:rPr>
        <w:footnoteReference w:id="241"/>
      </w:r>
      <w:r w:rsidRPr="007B6DBF">
        <w:rPr>
          <w:rFonts w:ascii="Times New Roman" w:hAnsi="Times New Roman" w:cs="Times New Roman"/>
          <w:sz w:val="24"/>
          <w:szCs w:val="24"/>
        </w:rPr>
        <w:t>), огромный государственный долг (98,98% в феврале 2017 г.</w:t>
      </w:r>
      <w:r w:rsidRPr="007B6DBF">
        <w:rPr>
          <w:rStyle w:val="a5"/>
          <w:rFonts w:ascii="Times New Roman" w:hAnsi="Times New Roman" w:cs="Times New Roman"/>
          <w:sz w:val="24"/>
          <w:szCs w:val="24"/>
        </w:rPr>
        <w:footnoteReference w:id="242"/>
      </w:r>
      <w:r w:rsidRPr="007B6DBF">
        <w:rPr>
          <w:rFonts w:ascii="Times New Roman" w:hAnsi="Times New Roman" w:cs="Times New Roman"/>
          <w:sz w:val="24"/>
          <w:szCs w:val="24"/>
        </w:rPr>
        <w:t>), превышение расходов региональных бюджетов</w:t>
      </w:r>
      <w:r w:rsidRPr="007B6DBF">
        <w:rPr>
          <w:rStyle w:val="a5"/>
          <w:rFonts w:ascii="Times New Roman" w:hAnsi="Times New Roman" w:cs="Times New Roman"/>
          <w:sz w:val="24"/>
          <w:szCs w:val="24"/>
        </w:rPr>
        <w:footnoteReference w:id="243"/>
      </w:r>
      <w:r w:rsidRPr="007B6DBF">
        <w:rPr>
          <w:rFonts w:ascii="Times New Roman" w:hAnsi="Times New Roman" w:cs="Times New Roman"/>
          <w:sz w:val="24"/>
          <w:szCs w:val="24"/>
        </w:rPr>
        <w:t xml:space="preserve">. </w:t>
      </w:r>
    </w:p>
    <w:p w:rsidR="0006366B" w:rsidRPr="007B6DBF" w:rsidRDefault="00183E6D" w:rsidP="0006366B">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Существенную роль в государственном бренде занимают бренды крупных фирм, финансовых корпораций, банков, промышленных предприятий. </w:t>
      </w:r>
      <w:r w:rsidR="0006366B" w:rsidRPr="007B6DBF">
        <w:rPr>
          <w:rFonts w:ascii="Times New Roman" w:hAnsi="Times New Roman" w:cs="Times New Roman"/>
          <w:sz w:val="24"/>
          <w:szCs w:val="24"/>
        </w:rPr>
        <w:t>Мадрид располагается на 64-м месте в списке мировых финансовых центров Global Financial Centres Index</w:t>
      </w:r>
      <w:r w:rsidR="0006366B" w:rsidRPr="007B6DBF">
        <w:rPr>
          <w:rStyle w:val="a5"/>
          <w:rFonts w:ascii="Times New Roman" w:hAnsi="Times New Roman" w:cs="Times New Roman"/>
          <w:sz w:val="24"/>
          <w:szCs w:val="24"/>
        </w:rPr>
        <w:footnoteReference w:id="244"/>
      </w:r>
      <w:r w:rsidR="0006366B" w:rsidRPr="007B6DBF">
        <w:rPr>
          <w:rFonts w:ascii="Times New Roman" w:hAnsi="Times New Roman" w:cs="Times New Roman"/>
          <w:sz w:val="24"/>
          <w:szCs w:val="24"/>
        </w:rPr>
        <w:t xml:space="preserve">.  Безусловно, брендинговый потенциал столицы имеет существенный вес в </w:t>
      </w:r>
      <w:r w:rsidR="003464D2" w:rsidRPr="007B6DBF">
        <w:rPr>
          <w:rFonts w:ascii="Times New Roman" w:hAnsi="Times New Roman" w:cs="Times New Roman"/>
          <w:sz w:val="24"/>
          <w:szCs w:val="24"/>
        </w:rPr>
        <w:t xml:space="preserve">структуре бренда всей страны и нередко ассоциируется с </w:t>
      </w:r>
      <w:r w:rsidR="0006366B" w:rsidRPr="007B6DBF">
        <w:rPr>
          <w:rFonts w:ascii="Times New Roman" w:hAnsi="Times New Roman" w:cs="Times New Roman"/>
          <w:sz w:val="24"/>
          <w:szCs w:val="24"/>
        </w:rPr>
        <w:t xml:space="preserve">государственным брендом. </w:t>
      </w:r>
    </w:p>
    <w:p w:rsidR="008C09AA" w:rsidRPr="007B6DBF" w:rsidRDefault="00793070" w:rsidP="008C09AA">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На международной арене известны такие лидеры испанского банковского сектора, как </w:t>
      </w:r>
      <w:r w:rsidRPr="007B6DBF">
        <w:rPr>
          <w:rFonts w:ascii="Times New Roman" w:hAnsi="Times New Roman" w:cs="Times New Roman"/>
          <w:sz w:val="24"/>
          <w:szCs w:val="24"/>
          <w:shd w:val="clear" w:color="auto" w:fill="FFFFFF"/>
          <w:lang w:val="es-ES"/>
        </w:rPr>
        <w:t>Santander</w:t>
      </w:r>
      <w:r w:rsidRPr="007B6DBF">
        <w:rPr>
          <w:rFonts w:ascii="Times New Roman" w:hAnsi="Times New Roman" w:cs="Times New Roman"/>
          <w:sz w:val="24"/>
          <w:szCs w:val="24"/>
          <w:shd w:val="clear" w:color="auto" w:fill="FFFFFF"/>
        </w:rPr>
        <w:t xml:space="preserve"> и </w:t>
      </w:r>
      <w:r w:rsidRPr="007B6DBF">
        <w:rPr>
          <w:rFonts w:ascii="Times New Roman" w:hAnsi="Times New Roman" w:cs="Times New Roman"/>
          <w:sz w:val="24"/>
          <w:szCs w:val="24"/>
          <w:shd w:val="clear" w:color="auto" w:fill="FFFFFF"/>
          <w:lang w:val="es-ES"/>
        </w:rPr>
        <w:t>BBVA</w:t>
      </w:r>
      <w:r w:rsidRPr="007B6DBF">
        <w:rPr>
          <w:rFonts w:ascii="Times New Roman" w:hAnsi="Times New Roman" w:cs="Times New Roman"/>
          <w:sz w:val="24"/>
          <w:szCs w:val="24"/>
          <w:shd w:val="clear" w:color="auto" w:fill="FFFFFF"/>
        </w:rPr>
        <w:t xml:space="preserve">. В 2016 году банк </w:t>
      </w:r>
      <w:r w:rsidRPr="007B6DBF">
        <w:rPr>
          <w:rFonts w:ascii="Times New Roman" w:hAnsi="Times New Roman" w:cs="Times New Roman"/>
          <w:sz w:val="24"/>
          <w:szCs w:val="24"/>
          <w:shd w:val="clear" w:color="auto" w:fill="FFFFFF"/>
          <w:lang w:val="es-ES"/>
        </w:rPr>
        <w:t>Santander</w:t>
      </w:r>
      <w:r w:rsidRPr="007B6DBF">
        <w:rPr>
          <w:rFonts w:ascii="Times New Roman" w:hAnsi="Times New Roman" w:cs="Times New Roman"/>
          <w:sz w:val="24"/>
          <w:szCs w:val="24"/>
          <w:shd w:val="clear" w:color="auto" w:fill="FFFFFF"/>
        </w:rPr>
        <w:t xml:space="preserve"> был признан </w:t>
      </w:r>
      <w:r w:rsidRPr="007B6DBF">
        <w:rPr>
          <w:rFonts w:ascii="Times New Roman" w:hAnsi="Times New Roman" w:cs="Times New Roman"/>
          <w:sz w:val="24"/>
          <w:szCs w:val="24"/>
          <w:shd w:val="clear" w:color="auto" w:fill="FFFFFF"/>
          <w:lang w:val="es-ES"/>
        </w:rPr>
        <w:t>Euromoney</w:t>
      </w:r>
      <w:r w:rsidRPr="007B6DBF">
        <w:rPr>
          <w:rFonts w:ascii="Times New Roman" w:hAnsi="Times New Roman" w:cs="Times New Roman"/>
          <w:sz w:val="24"/>
          <w:szCs w:val="24"/>
          <w:shd w:val="clear" w:color="auto" w:fill="FFFFFF"/>
        </w:rPr>
        <w:t xml:space="preserve"> лучшим в мире </w:t>
      </w:r>
      <w:r w:rsidRPr="007B6DBF">
        <w:rPr>
          <w:rFonts w:ascii="Times New Roman" w:hAnsi="Times New Roman" w:cs="Times New Roman"/>
          <w:sz w:val="24"/>
          <w:szCs w:val="24"/>
          <w:shd w:val="clear" w:color="auto" w:fill="FFFFFF"/>
        </w:rPr>
        <w:lastRenderedPageBreak/>
        <w:t>банком для малых и средних предприятий</w:t>
      </w:r>
      <w:r w:rsidRPr="007B6DBF">
        <w:rPr>
          <w:rStyle w:val="a5"/>
          <w:rFonts w:ascii="Times New Roman" w:hAnsi="Times New Roman" w:cs="Times New Roman"/>
          <w:sz w:val="24"/>
          <w:szCs w:val="24"/>
          <w:shd w:val="clear" w:color="auto" w:fill="FFFFFF"/>
        </w:rPr>
        <w:footnoteReference w:id="245"/>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rPr>
        <w:t xml:space="preserve"> Широкое присутствие за рубежом (</w:t>
      </w:r>
      <w:r w:rsidR="003F3A36" w:rsidRPr="007B6DBF">
        <w:rPr>
          <w:rFonts w:ascii="Times New Roman" w:hAnsi="Times New Roman" w:cs="Times New Roman"/>
          <w:sz w:val="24"/>
          <w:szCs w:val="24"/>
        </w:rPr>
        <w:t>в Турции, Мексике, Перу, Венесуэле, Колумбии</w:t>
      </w:r>
      <w:r w:rsidRPr="007B6DBF">
        <w:rPr>
          <w:rFonts w:ascii="Times New Roman" w:hAnsi="Times New Roman" w:cs="Times New Roman"/>
          <w:sz w:val="24"/>
          <w:szCs w:val="24"/>
        </w:rPr>
        <w:t xml:space="preserve">) еще с 1918 года </w:t>
      </w:r>
      <w:r w:rsidRPr="007B6DBF">
        <w:rPr>
          <w:rFonts w:ascii="Times New Roman" w:hAnsi="Times New Roman" w:cs="Times New Roman"/>
          <w:sz w:val="24"/>
          <w:szCs w:val="24"/>
          <w:shd w:val="clear" w:color="auto" w:fill="FFFFFF"/>
        </w:rPr>
        <w:t xml:space="preserve">имеет банк </w:t>
      </w:r>
      <w:r w:rsidRPr="007B6DBF">
        <w:rPr>
          <w:rFonts w:ascii="Times New Roman" w:hAnsi="Times New Roman" w:cs="Times New Roman"/>
          <w:sz w:val="24"/>
          <w:szCs w:val="24"/>
          <w:shd w:val="clear" w:color="auto" w:fill="FFFFFF"/>
          <w:lang w:val="es-ES"/>
        </w:rPr>
        <w:t>BBVA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Banco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Bilbao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Vizcaya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Argentaria</w:t>
      </w:r>
      <w:r w:rsidRPr="007B6DBF">
        <w:rPr>
          <w:rFonts w:ascii="Times New Roman" w:hAnsi="Times New Roman" w:cs="Times New Roman"/>
          <w:sz w:val="24"/>
          <w:szCs w:val="24"/>
          <w:shd w:val="clear" w:color="auto" w:fill="FFFFFF"/>
        </w:rPr>
        <w:t xml:space="preserve">). </w:t>
      </w:r>
    </w:p>
    <w:p w:rsidR="008C09AA" w:rsidRPr="007B6DBF" w:rsidRDefault="00793070" w:rsidP="008C09AA">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Один из наиболее интересных аспектов брендинга территорий – привлекательность стран для производств и инвестиций. Размер входящих иностранных инвестиций</w:t>
      </w:r>
      <w:r w:rsidR="00FD4B96" w:rsidRPr="007B6DBF">
        <w:rPr>
          <w:rFonts w:ascii="Times New Roman" w:hAnsi="Times New Roman" w:cs="Times New Roman"/>
          <w:sz w:val="24"/>
          <w:szCs w:val="24"/>
        </w:rPr>
        <w:t xml:space="preserve"> в Испанию</w:t>
      </w:r>
      <w:r w:rsidRPr="007B6DBF">
        <w:rPr>
          <w:rFonts w:ascii="Times New Roman" w:hAnsi="Times New Roman" w:cs="Times New Roman"/>
          <w:sz w:val="24"/>
          <w:szCs w:val="24"/>
        </w:rPr>
        <w:t xml:space="preserve"> составляет 25 млрд. долларов</w:t>
      </w:r>
      <w:r w:rsidRPr="007B6DBF">
        <w:rPr>
          <w:rStyle w:val="a5"/>
          <w:rFonts w:ascii="Times New Roman" w:hAnsi="Times New Roman" w:cs="Times New Roman"/>
          <w:sz w:val="24"/>
          <w:szCs w:val="24"/>
        </w:rPr>
        <w:footnoteReference w:id="246"/>
      </w:r>
      <w:r w:rsidRPr="007B6DBF">
        <w:rPr>
          <w:rFonts w:ascii="Times New Roman" w:hAnsi="Times New Roman" w:cs="Times New Roman"/>
          <w:sz w:val="24"/>
          <w:szCs w:val="24"/>
        </w:rPr>
        <w:t xml:space="preserve">, или 2.1% от ВВП страны. Эта доля в Испании больше, чем в развитых европейских странах, что говорит о достаточной привлекательности страны для иностранного капитала. </w:t>
      </w:r>
    </w:p>
    <w:p w:rsidR="008C09AA" w:rsidRPr="007B6DBF" w:rsidRDefault="00793070" w:rsidP="008C09AA">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рейтинге легкости ведения бизнеса </w:t>
      </w:r>
      <w:r w:rsidRPr="007B6DBF">
        <w:rPr>
          <w:rFonts w:ascii="Times New Roman" w:hAnsi="Times New Roman" w:cs="Times New Roman"/>
          <w:sz w:val="24"/>
          <w:szCs w:val="24"/>
          <w:lang w:val="es-ES"/>
        </w:rPr>
        <w:t>Ease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of</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Doing</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Business</w:t>
      </w:r>
      <w:r w:rsidRPr="007B6DBF">
        <w:rPr>
          <w:rFonts w:ascii="Times New Roman" w:hAnsi="Times New Roman" w:cs="Times New Roman"/>
          <w:sz w:val="24"/>
          <w:szCs w:val="24"/>
        </w:rPr>
        <w:t>, автором которого является Всемирный банк, страна занимает 32-е место</w:t>
      </w:r>
      <w:r w:rsidRPr="007B6DBF">
        <w:rPr>
          <w:rStyle w:val="a5"/>
          <w:rFonts w:ascii="Times New Roman" w:hAnsi="Times New Roman" w:cs="Times New Roman"/>
          <w:sz w:val="24"/>
          <w:szCs w:val="24"/>
          <w:lang w:val="es-ES"/>
        </w:rPr>
        <w:footnoteReference w:id="247"/>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The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Global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Competitiveness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Report</w:t>
      </w:r>
      <w:r w:rsidRPr="007B6DBF">
        <w:rPr>
          <w:rFonts w:ascii="Times New Roman" w:hAnsi="Times New Roman" w:cs="Times New Roman"/>
          <w:sz w:val="24"/>
          <w:szCs w:val="24"/>
        </w:rPr>
        <w:t xml:space="preserve"> </w:t>
      </w:r>
      <w:r w:rsidR="00FD4B96" w:rsidRPr="007B6DBF">
        <w:rPr>
          <w:rFonts w:ascii="Times New Roman" w:hAnsi="Times New Roman" w:cs="Times New Roman"/>
          <w:sz w:val="24"/>
          <w:szCs w:val="24"/>
        </w:rPr>
        <w:t xml:space="preserve">Всемирного экономического форума </w:t>
      </w:r>
      <w:r w:rsidRPr="007B6DBF">
        <w:rPr>
          <w:rFonts w:ascii="Times New Roman" w:hAnsi="Times New Roman" w:cs="Times New Roman"/>
          <w:sz w:val="24"/>
          <w:szCs w:val="24"/>
        </w:rPr>
        <w:t>выделяет</w:t>
      </w:r>
      <w:r w:rsidR="00FD4B96" w:rsidRPr="007B6DBF">
        <w:rPr>
          <w:rFonts w:ascii="Times New Roman" w:hAnsi="Times New Roman" w:cs="Times New Roman"/>
          <w:sz w:val="24"/>
          <w:szCs w:val="24"/>
        </w:rPr>
        <w:t>, среди прочих,</w:t>
      </w:r>
      <w:r w:rsidRPr="007B6DBF">
        <w:rPr>
          <w:rFonts w:ascii="Times New Roman" w:hAnsi="Times New Roman" w:cs="Times New Roman"/>
          <w:sz w:val="24"/>
          <w:szCs w:val="24"/>
        </w:rPr>
        <w:t xml:space="preserve"> такие препятствия для ведения бизнеса</w:t>
      </w:r>
      <w:r w:rsidR="00FD4B96" w:rsidRPr="007B6DBF">
        <w:rPr>
          <w:rFonts w:ascii="Times New Roman" w:hAnsi="Times New Roman" w:cs="Times New Roman"/>
          <w:sz w:val="24"/>
          <w:szCs w:val="24"/>
        </w:rPr>
        <w:t xml:space="preserve"> в Испании</w:t>
      </w:r>
      <w:r w:rsidRPr="007B6DBF">
        <w:rPr>
          <w:rFonts w:ascii="Times New Roman" w:hAnsi="Times New Roman" w:cs="Times New Roman"/>
          <w:sz w:val="24"/>
          <w:szCs w:val="24"/>
        </w:rPr>
        <w:t>, как высокие налоговые ставки, правительственная бюрократия, ограничивающее трудовое законодательство, недостаточная инновационная способность, ограниченный доступ к финансам</w:t>
      </w:r>
      <w:r w:rsidRPr="007B6DBF">
        <w:rPr>
          <w:rStyle w:val="a5"/>
          <w:rFonts w:ascii="Times New Roman" w:hAnsi="Times New Roman" w:cs="Times New Roman"/>
          <w:sz w:val="24"/>
          <w:szCs w:val="24"/>
        </w:rPr>
        <w:footnoteReference w:id="248"/>
      </w:r>
      <w:r w:rsidR="00FD4B96" w:rsidRPr="007B6DBF">
        <w:rPr>
          <w:rFonts w:ascii="Times New Roman" w:hAnsi="Times New Roman" w:cs="Times New Roman"/>
          <w:sz w:val="24"/>
          <w:szCs w:val="24"/>
        </w:rPr>
        <w:t>.</w:t>
      </w:r>
      <w:r w:rsidRPr="007B6DBF">
        <w:rPr>
          <w:rFonts w:ascii="Times New Roman" w:hAnsi="Times New Roman" w:cs="Times New Roman"/>
          <w:sz w:val="24"/>
          <w:szCs w:val="24"/>
        </w:rPr>
        <w:t xml:space="preserve"> Очевидно, данные несовершенства предпринимательской среды в Испании не только подрывают </w:t>
      </w:r>
      <w:r w:rsidR="00FD4B96" w:rsidRPr="007B6DBF">
        <w:rPr>
          <w:rFonts w:ascii="Times New Roman" w:hAnsi="Times New Roman" w:cs="Times New Roman"/>
          <w:sz w:val="24"/>
          <w:szCs w:val="24"/>
        </w:rPr>
        <w:t xml:space="preserve">ее </w:t>
      </w:r>
      <w:r w:rsidRPr="007B6DBF">
        <w:rPr>
          <w:rFonts w:ascii="Times New Roman" w:hAnsi="Times New Roman" w:cs="Times New Roman"/>
          <w:sz w:val="24"/>
          <w:szCs w:val="24"/>
        </w:rPr>
        <w:t>инвестиционный имидж, но и прежде всего огранивают приток иностранного капитала.</w:t>
      </w:r>
    </w:p>
    <w:p w:rsidR="008C09AA" w:rsidRPr="007B6DBF" w:rsidRDefault="00793070" w:rsidP="008C09AA">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eastAsia="Times New Roman" w:hAnsi="Times New Roman" w:cs="Times New Roman"/>
          <w:sz w:val="24"/>
          <w:szCs w:val="24"/>
          <w:lang w:eastAsia="ru-RU"/>
        </w:rPr>
        <w:t>Испанский опыт странового брендинга представляет значительный интерес прежде всего с точки зрения использования туризма для создания положительного образа страны за рубежом. В первую очередь важно понимать, почему именно этот сектор экономики приобрел столь большую важность для современной Испании.</w:t>
      </w:r>
    </w:p>
    <w:p w:rsidR="00B831F5" w:rsidRPr="007B6DBF" w:rsidRDefault="00793070" w:rsidP="00B831F5">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iCs/>
          <w:sz w:val="24"/>
          <w:szCs w:val="24"/>
        </w:rPr>
        <w:t xml:space="preserve">Туризм является ведущей экономической отраслью многих стран. Особая роль туризма была отмечена еще Манильской декларацией по мировому туризму (1980 г.): «туризм – это значимая деятельность в жизни народов из-за ее прямого эффекта на социальную, культурную, образовательную и экономическую сферы жизни народов и </w:t>
      </w:r>
      <w:r w:rsidRPr="007B6DBF">
        <w:rPr>
          <w:rFonts w:ascii="Times New Roman" w:hAnsi="Times New Roman" w:cs="Times New Roman"/>
          <w:iCs/>
          <w:sz w:val="24"/>
          <w:szCs w:val="24"/>
        </w:rPr>
        <w:lastRenderedPageBreak/>
        <w:t>международные отношения»</w:t>
      </w:r>
      <w:r w:rsidRPr="007B6DBF">
        <w:rPr>
          <w:rStyle w:val="a5"/>
          <w:rFonts w:ascii="Times New Roman" w:hAnsi="Times New Roman" w:cs="Times New Roman"/>
          <w:iCs/>
          <w:sz w:val="24"/>
          <w:szCs w:val="24"/>
        </w:rPr>
        <w:footnoteReference w:id="249"/>
      </w:r>
      <w:r w:rsidRPr="007B6DBF">
        <w:rPr>
          <w:rFonts w:ascii="Times New Roman" w:hAnsi="Times New Roman" w:cs="Times New Roman"/>
          <w:iCs/>
          <w:sz w:val="24"/>
          <w:szCs w:val="24"/>
        </w:rPr>
        <w:t>. Согласно Всемирной туристской организации, в 2015 году мировой туристический поток вырос на 4.4%, достигнув отметки в 1.2 млрд. человек</w:t>
      </w:r>
      <w:r w:rsidRPr="007B6DBF">
        <w:rPr>
          <w:rStyle w:val="a5"/>
          <w:rFonts w:ascii="Times New Roman" w:hAnsi="Times New Roman" w:cs="Times New Roman"/>
          <w:sz w:val="24"/>
          <w:szCs w:val="24"/>
          <w:lang w:val="en-US"/>
        </w:rPr>
        <w:footnoteReference w:id="250"/>
      </w:r>
      <w:r w:rsidRPr="007B6DBF">
        <w:rPr>
          <w:rFonts w:ascii="Times New Roman" w:hAnsi="Times New Roman" w:cs="Times New Roman"/>
          <w:sz w:val="24"/>
          <w:szCs w:val="24"/>
        </w:rPr>
        <w:t>.</w:t>
      </w:r>
    </w:p>
    <w:p w:rsidR="00B831F5" w:rsidRPr="007B6DBF" w:rsidRDefault="00793070" w:rsidP="00B831F5">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Туристическая индустрия делает важный экономический вклад. Она дает большие возможности для занятости, обеспечивает значительные доходы от смежных товаров и услуг: транспорт (авиалинии, таки, круизные лайнеры и пр.), сервисы размещения (отели, хостелы, аренда жилья), места развлечений (театры, парки развлечений, музеи и пр.). Об этом свидетельствует официальная статистика Всемирного совета по туризму и путешествиям.</w:t>
      </w:r>
      <w:r w:rsidRPr="007B6DBF">
        <w:rPr>
          <w:rFonts w:ascii="Times New Roman" w:hAnsi="Times New Roman" w:cs="Times New Roman"/>
          <w:iCs/>
          <w:sz w:val="24"/>
          <w:szCs w:val="24"/>
        </w:rPr>
        <w:t xml:space="preserve"> В мировом масштабе в 2016 году туристический сектор сгенерировал </w:t>
      </w:r>
      <w:r w:rsidR="00A07F52" w:rsidRPr="007B6DBF">
        <w:rPr>
          <w:rFonts w:ascii="Times New Roman" w:hAnsi="Times New Roman" w:cs="Times New Roman"/>
          <w:iCs/>
          <w:sz w:val="24"/>
          <w:szCs w:val="24"/>
        </w:rPr>
        <w:br/>
      </w:r>
      <w:r w:rsidRPr="007B6DBF">
        <w:rPr>
          <w:rFonts w:ascii="Times New Roman" w:hAnsi="Times New Roman" w:cs="Times New Roman"/>
          <w:sz w:val="24"/>
          <w:szCs w:val="24"/>
        </w:rPr>
        <w:t>$7.2 трлн. долл. (9.8% мирового ВВП) и дал рабочие места 284 млн. людей</w:t>
      </w:r>
      <w:r w:rsidRPr="007B6DBF">
        <w:rPr>
          <w:rStyle w:val="a5"/>
          <w:rFonts w:ascii="Times New Roman" w:hAnsi="Times New Roman" w:cs="Times New Roman"/>
          <w:sz w:val="24"/>
          <w:szCs w:val="24"/>
        </w:rPr>
        <w:footnoteReference w:id="251"/>
      </w:r>
      <w:r w:rsidRPr="007B6DBF">
        <w:rPr>
          <w:rFonts w:ascii="Times New Roman" w:hAnsi="Times New Roman" w:cs="Times New Roman"/>
          <w:sz w:val="24"/>
          <w:szCs w:val="24"/>
        </w:rPr>
        <w:t xml:space="preserve">. </w:t>
      </w:r>
    </w:p>
    <w:p w:rsidR="007E0DC8" w:rsidRPr="007B6DBF" w:rsidRDefault="00793070" w:rsidP="007E0DC8">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Испания традиционно является одним из наиболее популярных мировых туристических направлений. Начиная с 1960-х годов испанские власти сосредоточились на развитии туристической отрасли, рассматривая ее как основной источник прибыли. </w:t>
      </w:r>
      <w:r w:rsidR="00783388" w:rsidRPr="007B6DBF">
        <w:rPr>
          <w:rFonts w:ascii="Times New Roman" w:hAnsi="Times New Roman" w:cs="Times New Roman"/>
          <w:sz w:val="24"/>
          <w:szCs w:val="24"/>
        </w:rPr>
        <w:br/>
      </w:r>
      <w:r w:rsidRPr="007B6DBF">
        <w:rPr>
          <w:rFonts w:ascii="Times New Roman" w:hAnsi="Times New Roman" w:cs="Times New Roman"/>
          <w:sz w:val="24"/>
          <w:szCs w:val="24"/>
        </w:rPr>
        <w:t>С 1970-х до 2010 г. Испания занимала третью строчку по популярности после Франции и США, затем Китай сдвинул ее на четвертое место, а в 2015 году снова поднялась на третье место</w:t>
      </w:r>
      <w:r w:rsidR="001B3C42" w:rsidRPr="007B6DBF">
        <w:rPr>
          <w:rStyle w:val="a5"/>
          <w:rFonts w:ascii="Times New Roman" w:hAnsi="Times New Roman" w:cs="Times New Roman"/>
          <w:sz w:val="24"/>
          <w:szCs w:val="24"/>
        </w:rPr>
        <w:footnoteReference w:id="252"/>
      </w:r>
      <w:r w:rsidRPr="007B6DBF">
        <w:rPr>
          <w:rFonts w:ascii="Times New Roman" w:hAnsi="Times New Roman" w:cs="Times New Roman"/>
          <w:sz w:val="24"/>
          <w:szCs w:val="24"/>
        </w:rPr>
        <w:t>.</w:t>
      </w:r>
    </w:p>
    <w:p w:rsidR="007E0DC8" w:rsidRPr="007B6DBF" w:rsidRDefault="00793070" w:rsidP="007E0DC8">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2015 год стал </w:t>
      </w:r>
      <w:r w:rsidRPr="007B6DBF">
        <w:rPr>
          <w:rFonts w:ascii="Times New Roman" w:hAnsi="Times New Roman" w:cs="Times New Roman"/>
          <w:bCs/>
          <w:sz w:val="24"/>
          <w:szCs w:val="24"/>
          <w:bdr w:val="none" w:sz="0" w:space="0" w:color="auto" w:frame="1"/>
          <w:shd w:val="clear" w:color="auto" w:fill="FFFFFF"/>
        </w:rPr>
        <w:t>рекордным за всю историю страны: приток иностранных туристов достиг</w:t>
      </w:r>
      <w:r w:rsidRPr="007B6DBF">
        <w:rPr>
          <w:rFonts w:ascii="Times New Roman" w:hAnsi="Times New Roman" w:cs="Times New Roman"/>
          <w:sz w:val="24"/>
          <w:szCs w:val="24"/>
        </w:rPr>
        <w:t xml:space="preserve"> 68.2 млн.</w:t>
      </w:r>
      <w:r w:rsidRPr="007B6DBF">
        <w:rPr>
          <w:rStyle w:val="a5"/>
          <w:rFonts w:ascii="Times New Roman" w:hAnsi="Times New Roman" w:cs="Times New Roman"/>
          <w:sz w:val="24"/>
          <w:szCs w:val="24"/>
        </w:rPr>
        <w:footnoteReference w:id="253"/>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bdr w:val="none" w:sz="0" w:space="0" w:color="auto" w:frame="1"/>
          <w:shd w:val="clear" w:color="auto" w:fill="FFFFFF"/>
        </w:rPr>
        <w:t xml:space="preserve">что означает рост на 4.9% по сравнению с годом ранее. </w:t>
      </w:r>
      <w:r w:rsidRPr="007B6DBF">
        <w:rPr>
          <w:rFonts w:ascii="Times New Roman" w:hAnsi="Times New Roman" w:cs="Times New Roman"/>
          <w:sz w:val="24"/>
          <w:szCs w:val="24"/>
          <w:shd w:val="clear" w:color="auto" w:fill="FFFFFF"/>
        </w:rPr>
        <w:t>Самое большое число гостей приехало в Испанию из Великобритании, Франции и Германии. Основными центрами притяжения для иностранных отдыхающих стали Кат</w:t>
      </w:r>
      <w:r w:rsidR="00183E6D" w:rsidRPr="007B6DBF">
        <w:rPr>
          <w:rFonts w:ascii="Times New Roman" w:hAnsi="Times New Roman" w:cs="Times New Roman"/>
          <w:sz w:val="24"/>
          <w:szCs w:val="24"/>
          <w:shd w:val="clear" w:color="auto" w:fill="FFFFFF"/>
        </w:rPr>
        <w:t>а</w:t>
      </w:r>
      <w:r w:rsidRPr="007B6DBF">
        <w:rPr>
          <w:rFonts w:ascii="Times New Roman" w:hAnsi="Times New Roman" w:cs="Times New Roman"/>
          <w:sz w:val="24"/>
          <w:szCs w:val="24"/>
          <w:shd w:val="clear" w:color="auto" w:fill="FFFFFF"/>
        </w:rPr>
        <w:t>лония, Балеарские острова, Канарские острова и Мадрид</w:t>
      </w:r>
      <w:r w:rsidRPr="007B6DBF">
        <w:rPr>
          <w:rStyle w:val="a5"/>
          <w:rFonts w:ascii="Times New Roman" w:hAnsi="Times New Roman" w:cs="Times New Roman"/>
          <w:bCs/>
          <w:sz w:val="24"/>
          <w:szCs w:val="24"/>
          <w:bdr w:val="none" w:sz="0" w:space="0" w:color="auto" w:frame="1"/>
          <w:shd w:val="clear" w:color="auto" w:fill="FFFFFF"/>
        </w:rPr>
        <w:footnoteReference w:id="254"/>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     </w:t>
      </w:r>
    </w:p>
    <w:p w:rsidR="007E0DC8" w:rsidRPr="007B6DBF" w:rsidRDefault="00793070" w:rsidP="007E0DC8">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рейтинге самых популярных туристических направлений авторитетного независимого маркетингового агентства Euromonitor Internationa</w:t>
      </w:r>
      <w:r w:rsidRPr="007B6DBF">
        <w:rPr>
          <w:rFonts w:ascii="Times New Roman" w:hAnsi="Times New Roman" w:cs="Times New Roman"/>
          <w:sz w:val="24"/>
          <w:szCs w:val="24"/>
          <w:lang w:val="es-ES"/>
        </w:rPr>
        <w:t>l</w:t>
      </w:r>
      <w:r w:rsidRPr="007B6DBF">
        <w:rPr>
          <w:rFonts w:ascii="Times New Roman" w:hAnsi="Times New Roman" w:cs="Times New Roman"/>
          <w:sz w:val="24"/>
          <w:szCs w:val="24"/>
        </w:rPr>
        <w:t xml:space="preserve"> Барселона расположилась на 25-м месте (6.6 млн. посетителей в 2015 году, что на 5.7% больше по сравнению с </w:t>
      </w:r>
      <w:r w:rsidR="00A07F52" w:rsidRPr="007B6DBF">
        <w:rPr>
          <w:rFonts w:ascii="Times New Roman" w:hAnsi="Times New Roman" w:cs="Times New Roman"/>
          <w:sz w:val="24"/>
          <w:szCs w:val="24"/>
        </w:rPr>
        <w:br/>
      </w:r>
      <w:r w:rsidRPr="007B6DBF">
        <w:rPr>
          <w:rFonts w:ascii="Times New Roman" w:hAnsi="Times New Roman" w:cs="Times New Roman"/>
          <w:sz w:val="24"/>
          <w:szCs w:val="24"/>
        </w:rPr>
        <w:lastRenderedPageBreak/>
        <w:t>2014 годом)</w:t>
      </w:r>
      <w:r w:rsidRPr="007B6DBF">
        <w:rPr>
          <w:rStyle w:val="a5"/>
          <w:rFonts w:ascii="Times New Roman" w:hAnsi="Times New Roman" w:cs="Times New Roman"/>
          <w:sz w:val="24"/>
          <w:szCs w:val="24"/>
        </w:rPr>
        <w:footnoteReference w:id="255"/>
      </w:r>
      <w:r w:rsidRPr="007B6DBF">
        <w:rPr>
          <w:rFonts w:ascii="Times New Roman" w:hAnsi="Times New Roman" w:cs="Times New Roman"/>
          <w:sz w:val="24"/>
          <w:szCs w:val="24"/>
        </w:rPr>
        <w:t xml:space="preserve">. Испанская столица Мадрид заняла сороковую строчку в мире с годовым ростом в 10.7% по количеству посещений, что очевидно можно считать позитивной тенденцией. </w:t>
      </w:r>
    </w:p>
    <w:p w:rsidR="00793070" w:rsidRPr="007B6DBF" w:rsidRDefault="00793070" w:rsidP="007E0DC8">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Для Испании туризм - основа экономики страны. Общая доля сектора в ВВП страны в 2015 году составила 16% (173.1 млрд. евро), при чем 16.2% всего населения заняты в туристическом секторе (около 3 млрд. рабочих мест)</w:t>
      </w:r>
      <w:r w:rsidRPr="007B6DBF">
        <w:rPr>
          <w:rStyle w:val="a5"/>
          <w:rFonts w:ascii="Times New Roman" w:hAnsi="Times New Roman" w:cs="Times New Roman"/>
          <w:sz w:val="24"/>
          <w:szCs w:val="24"/>
          <w:lang w:val="en-US"/>
        </w:rPr>
        <w:footnoteReference w:id="256"/>
      </w:r>
      <w:r w:rsidRPr="007B6DBF">
        <w:rPr>
          <w:rFonts w:ascii="Times New Roman" w:hAnsi="Times New Roman" w:cs="Times New Roman"/>
          <w:sz w:val="24"/>
          <w:szCs w:val="24"/>
        </w:rPr>
        <w:t>. Чтобы понимать вес испанской туриндустрии, приведем для сравнения данные Франции - туристического направления №1 в мире: в ее случае туризм составляет 9.1% от ВВП страны, а показатель занятости населения в секторе - 10.1%</w:t>
      </w:r>
      <w:r w:rsidRPr="007B6DBF">
        <w:rPr>
          <w:rStyle w:val="a5"/>
          <w:rFonts w:ascii="Times New Roman" w:hAnsi="Times New Roman" w:cs="Times New Roman"/>
          <w:sz w:val="24"/>
          <w:szCs w:val="24"/>
        </w:rPr>
        <w:footnoteReference w:id="257"/>
      </w:r>
      <w:r w:rsidRPr="007B6DBF">
        <w:rPr>
          <w:rFonts w:ascii="Times New Roman" w:hAnsi="Times New Roman" w:cs="Times New Roman"/>
          <w:sz w:val="24"/>
          <w:szCs w:val="24"/>
        </w:rPr>
        <w:t>.</w:t>
      </w:r>
    </w:p>
    <w:p w:rsidR="00183E6D" w:rsidRPr="007B6DBF" w:rsidRDefault="00793070" w:rsidP="002D6A06">
      <w:pPr>
        <w:autoSpaceDE w:val="0"/>
        <w:autoSpaceDN w:val="0"/>
        <w:adjustRightInd w:val="0"/>
        <w:spacing w:after="0" w:line="360" w:lineRule="auto"/>
        <w:ind w:firstLine="709"/>
        <w:jc w:val="both"/>
        <w:rPr>
          <w:rFonts w:ascii="Times New Roman" w:hAnsi="Times New Roman" w:cs="Times New Roman"/>
          <w:iCs/>
          <w:sz w:val="24"/>
          <w:szCs w:val="24"/>
        </w:rPr>
      </w:pPr>
      <w:r w:rsidRPr="007B6DBF">
        <w:rPr>
          <w:rFonts w:ascii="Times New Roman" w:hAnsi="Times New Roman" w:cs="Times New Roman"/>
          <w:iCs/>
          <w:sz w:val="24"/>
          <w:szCs w:val="24"/>
        </w:rPr>
        <w:t>Определим, какие техники и мероприятия позволили Испании войти в тройку самых популярных туристических направлений в мире и могут быть применены в развивающихся странах, также фокусирующих свой международный бренд на туристической отрасли.</w:t>
      </w:r>
    </w:p>
    <w:p w:rsidR="00057246" w:rsidRPr="007B6DBF" w:rsidRDefault="00183E6D" w:rsidP="00057246">
      <w:pPr>
        <w:autoSpaceDE w:val="0"/>
        <w:autoSpaceDN w:val="0"/>
        <w:adjustRightInd w:val="0"/>
        <w:spacing w:after="0" w:line="360" w:lineRule="auto"/>
        <w:ind w:firstLine="709"/>
        <w:jc w:val="both"/>
        <w:rPr>
          <w:rFonts w:ascii="Times New Roman" w:hAnsi="Times New Roman" w:cs="Times New Roman"/>
          <w:iCs/>
          <w:sz w:val="24"/>
          <w:szCs w:val="24"/>
        </w:rPr>
      </w:pPr>
      <w:r w:rsidRPr="007B6DBF">
        <w:rPr>
          <w:rFonts w:ascii="Times New Roman" w:hAnsi="Times New Roman" w:cs="Times New Roman"/>
          <w:iCs/>
          <w:sz w:val="24"/>
          <w:szCs w:val="24"/>
        </w:rPr>
        <w:t>К</w:t>
      </w:r>
      <w:r w:rsidR="00793070" w:rsidRPr="007B6DBF">
        <w:rPr>
          <w:rFonts w:ascii="Times New Roman" w:hAnsi="Times New Roman" w:cs="Times New Roman"/>
          <w:sz w:val="24"/>
          <w:szCs w:val="24"/>
          <w:shd w:val="clear" w:color="auto" w:fill="FFFFFF"/>
        </w:rPr>
        <w:t xml:space="preserve">ак известно, продвижением Испании как туристического направления занимается </w:t>
      </w:r>
      <w:r w:rsidR="00793070" w:rsidRPr="007B6DBF">
        <w:rPr>
          <w:rFonts w:ascii="Times New Roman" w:hAnsi="Times New Roman" w:cs="Times New Roman"/>
          <w:sz w:val="24"/>
          <w:szCs w:val="24"/>
        </w:rPr>
        <w:t>Институт Испании по туризму (</w:t>
      </w:r>
      <w:r w:rsidR="00793070" w:rsidRPr="007B6DBF">
        <w:rPr>
          <w:rFonts w:ascii="Times New Roman" w:hAnsi="Times New Roman" w:cs="Times New Roman"/>
          <w:iCs/>
          <w:sz w:val="24"/>
          <w:szCs w:val="24"/>
          <w:lang w:val="es-ES"/>
        </w:rPr>
        <w:t>Instituto</w:t>
      </w:r>
      <w:r w:rsidR="00793070" w:rsidRPr="007B6DBF">
        <w:rPr>
          <w:rFonts w:ascii="Times New Roman" w:hAnsi="Times New Roman" w:cs="Times New Roman"/>
          <w:iCs/>
          <w:sz w:val="24"/>
          <w:szCs w:val="24"/>
        </w:rPr>
        <w:t xml:space="preserve"> </w:t>
      </w:r>
      <w:r w:rsidR="00793070" w:rsidRPr="007B6DBF">
        <w:rPr>
          <w:rFonts w:ascii="Times New Roman" w:hAnsi="Times New Roman" w:cs="Times New Roman"/>
          <w:iCs/>
          <w:sz w:val="24"/>
          <w:szCs w:val="24"/>
          <w:lang w:val="es-ES"/>
        </w:rPr>
        <w:t>de</w:t>
      </w:r>
      <w:r w:rsidR="00793070" w:rsidRPr="007B6DBF">
        <w:rPr>
          <w:rFonts w:ascii="Times New Roman" w:hAnsi="Times New Roman" w:cs="Times New Roman"/>
          <w:iCs/>
          <w:sz w:val="24"/>
          <w:szCs w:val="24"/>
        </w:rPr>
        <w:t xml:space="preserve"> </w:t>
      </w:r>
      <w:r w:rsidR="00793070" w:rsidRPr="007B6DBF">
        <w:rPr>
          <w:rFonts w:ascii="Times New Roman" w:hAnsi="Times New Roman" w:cs="Times New Roman"/>
          <w:iCs/>
          <w:sz w:val="24"/>
          <w:szCs w:val="24"/>
          <w:lang w:val="es-ES"/>
        </w:rPr>
        <w:t>Turismo</w:t>
      </w:r>
      <w:r w:rsidR="00793070" w:rsidRPr="007B6DBF">
        <w:rPr>
          <w:rFonts w:ascii="Times New Roman" w:hAnsi="Times New Roman" w:cs="Times New Roman"/>
          <w:iCs/>
          <w:sz w:val="24"/>
          <w:szCs w:val="24"/>
        </w:rPr>
        <w:t xml:space="preserve"> </w:t>
      </w:r>
      <w:r w:rsidR="00793070" w:rsidRPr="007B6DBF">
        <w:rPr>
          <w:rFonts w:ascii="Times New Roman" w:hAnsi="Times New Roman" w:cs="Times New Roman"/>
          <w:iCs/>
          <w:sz w:val="24"/>
          <w:szCs w:val="24"/>
          <w:lang w:val="es-ES"/>
        </w:rPr>
        <w:t>de</w:t>
      </w:r>
      <w:r w:rsidR="00793070" w:rsidRPr="007B6DBF">
        <w:rPr>
          <w:rFonts w:ascii="Times New Roman" w:hAnsi="Times New Roman" w:cs="Times New Roman"/>
          <w:iCs/>
          <w:sz w:val="24"/>
          <w:szCs w:val="24"/>
        </w:rPr>
        <w:t xml:space="preserve"> </w:t>
      </w:r>
      <w:r w:rsidR="00793070" w:rsidRPr="007B6DBF">
        <w:rPr>
          <w:rFonts w:ascii="Times New Roman" w:hAnsi="Times New Roman" w:cs="Times New Roman"/>
          <w:iCs/>
          <w:sz w:val="24"/>
          <w:szCs w:val="24"/>
          <w:lang w:val="es-ES"/>
        </w:rPr>
        <w:t>Espa</w:t>
      </w:r>
      <w:r w:rsidR="00793070" w:rsidRPr="007B6DBF">
        <w:rPr>
          <w:rFonts w:ascii="Times New Roman" w:hAnsi="Times New Roman" w:cs="Times New Roman"/>
          <w:iCs/>
          <w:sz w:val="24"/>
          <w:szCs w:val="24"/>
        </w:rPr>
        <w:t>ñ</w:t>
      </w:r>
      <w:r w:rsidR="00793070" w:rsidRPr="007B6DBF">
        <w:rPr>
          <w:rFonts w:ascii="Times New Roman" w:hAnsi="Times New Roman" w:cs="Times New Roman"/>
          <w:iCs/>
          <w:sz w:val="24"/>
          <w:szCs w:val="24"/>
          <w:lang w:val="es-ES"/>
        </w:rPr>
        <w:t>a</w:t>
      </w:r>
      <w:r w:rsidR="009B474B" w:rsidRPr="007B6DBF">
        <w:rPr>
          <w:rFonts w:ascii="Times New Roman" w:hAnsi="Times New Roman" w:cs="Times New Roman"/>
          <w:iCs/>
          <w:sz w:val="24"/>
          <w:szCs w:val="24"/>
        </w:rPr>
        <w:t>,</w:t>
      </w:r>
      <w:r w:rsidR="009B474B" w:rsidRPr="007B6DBF">
        <w:rPr>
          <w:rFonts w:ascii="Times New Roman" w:hAnsi="Times New Roman" w:cs="Times New Roman"/>
          <w:bCs/>
          <w:sz w:val="24"/>
          <w:szCs w:val="24"/>
        </w:rPr>
        <w:t xml:space="preserve"> </w:t>
      </w:r>
      <w:r w:rsidR="009B474B" w:rsidRPr="007B6DBF">
        <w:rPr>
          <w:rFonts w:ascii="Times New Roman" w:hAnsi="Times New Roman" w:cs="Times New Roman"/>
          <w:bCs/>
          <w:sz w:val="24"/>
          <w:szCs w:val="24"/>
          <w:lang w:val="es-ES"/>
        </w:rPr>
        <w:t>TurEspa</w:t>
      </w:r>
      <w:r w:rsidR="009B474B" w:rsidRPr="007B6DBF">
        <w:rPr>
          <w:rFonts w:ascii="Times New Roman" w:hAnsi="Times New Roman" w:cs="Times New Roman"/>
          <w:bCs/>
          <w:sz w:val="24"/>
          <w:szCs w:val="24"/>
        </w:rPr>
        <w:t>ñ</w:t>
      </w:r>
      <w:r w:rsidR="009B474B" w:rsidRPr="007B6DBF">
        <w:rPr>
          <w:rFonts w:ascii="Times New Roman" w:hAnsi="Times New Roman" w:cs="Times New Roman"/>
          <w:bCs/>
          <w:sz w:val="24"/>
          <w:szCs w:val="24"/>
          <w:lang w:val="es-ES"/>
        </w:rPr>
        <w:t>a</w:t>
      </w:r>
      <w:r w:rsidR="00793070" w:rsidRPr="007B6DBF">
        <w:rPr>
          <w:rFonts w:ascii="Times New Roman" w:hAnsi="Times New Roman" w:cs="Times New Roman"/>
          <w:sz w:val="24"/>
          <w:szCs w:val="24"/>
        </w:rPr>
        <w:t>)</w:t>
      </w:r>
      <w:r w:rsidR="00793070" w:rsidRPr="007B6DBF">
        <w:rPr>
          <w:rFonts w:ascii="Times New Roman" w:hAnsi="Times New Roman" w:cs="Times New Roman"/>
          <w:sz w:val="24"/>
          <w:szCs w:val="24"/>
          <w:shd w:val="clear" w:color="auto" w:fill="FFFFFF"/>
        </w:rPr>
        <w:t>, созданный</w:t>
      </w:r>
      <w:r w:rsidR="00793070" w:rsidRPr="007B6DBF">
        <w:rPr>
          <w:rFonts w:ascii="Times New Roman" w:hAnsi="Times New Roman" w:cs="Times New Roman"/>
          <w:sz w:val="24"/>
          <w:szCs w:val="24"/>
        </w:rPr>
        <w:t xml:space="preserve"> в 1991 году испанскими властями совместно с министерством промышленности, энергии и туризма и Секретариатом по туризму. </w:t>
      </w:r>
      <w:r w:rsidR="009B474B" w:rsidRPr="007B6DBF">
        <w:rPr>
          <w:rFonts w:ascii="Times New Roman" w:hAnsi="Times New Roman" w:cs="Times New Roman"/>
          <w:sz w:val="24"/>
          <w:szCs w:val="24"/>
          <w:shd w:val="clear" w:color="auto" w:fill="FFFFFF"/>
        </w:rPr>
        <w:t>Эта государственная структура</w:t>
      </w:r>
      <w:r w:rsidR="00793070" w:rsidRPr="007B6DBF">
        <w:rPr>
          <w:rFonts w:ascii="Times New Roman" w:hAnsi="Times New Roman" w:cs="Times New Roman"/>
          <w:sz w:val="24"/>
          <w:szCs w:val="24"/>
          <w:shd w:val="clear" w:color="auto" w:fill="FFFFFF"/>
        </w:rPr>
        <w:t xml:space="preserve"> </w:t>
      </w:r>
      <w:r w:rsidR="00793070" w:rsidRPr="007B6DBF">
        <w:rPr>
          <w:rFonts w:ascii="Times New Roman" w:hAnsi="Times New Roman" w:cs="Times New Roman"/>
          <w:sz w:val="24"/>
          <w:szCs w:val="24"/>
        </w:rPr>
        <w:t>через сеть испанских о</w:t>
      </w:r>
      <w:r w:rsidR="009B474B" w:rsidRPr="007B6DBF">
        <w:rPr>
          <w:rFonts w:ascii="Times New Roman" w:hAnsi="Times New Roman" w:cs="Times New Roman"/>
          <w:sz w:val="24"/>
          <w:szCs w:val="24"/>
        </w:rPr>
        <w:t>фисов по Туризму, зависящих от посольств и к</w:t>
      </w:r>
      <w:r w:rsidR="00793070" w:rsidRPr="007B6DBF">
        <w:rPr>
          <w:rFonts w:ascii="Times New Roman" w:hAnsi="Times New Roman" w:cs="Times New Roman"/>
          <w:sz w:val="24"/>
          <w:szCs w:val="24"/>
        </w:rPr>
        <w:t xml:space="preserve">онсульств Королевства Испании, </w:t>
      </w:r>
      <w:r w:rsidR="00793070" w:rsidRPr="007B6DBF">
        <w:rPr>
          <w:rFonts w:ascii="Times New Roman" w:hAnsi="Times New Roman" w:cs="Times New Roman"/>
          <w:sz w:val="24"/>
          <w:szCs w:val="24"/>
          <w:shd w:val="clear" w:color="auto" w:fill="FFFFFF"/>
        </w:rPr>
        <w:t>предоставляет необходимую информацию об Испании частным лицам, туристическим агентствам и СМИ</w:t>
      </w:r>
      <w:r w:rsidR="00793070" w:rsidRPr="007B6DBF">
        <w:rPr>
          <w:rStyle w:val="a5"/>
          <w:rFonts w:ascii="Times New Roman" w:hAnsi="Times New Roman" w:cs="Times New Roman"/>
          <w:sz w:val="24"/>
          <w:szCs w:val="24"/>
        </w:rPr>
        <w:footnoteReference w:id="258"/>
      </w:r>
      <w:r w:rsidR="00793070" w:rsidRPr="007B6DBF">
        <w:rPr>
          <w:rFonts w:ascii="Times New Roman" w:hAnsi="Times New Roman" w:cs="Times New Roman"/>
          <w:sz w:val="24"/>
          <w:szCs w:val="24"/>
          <w:shd w:val="clear" w:color="auto" w:fill="FFFFFF"/>
        </w:rPr>
        <w:t>.</w:t>
      </w:r>
      <w:r w:rsidR="00793070" w:rsidRPr="007B6DBF">
        <w:rPr>
          <w:rFonts w:ascii="Times New Roman" w:hAnsi="Times New Roman" w:cs="Times New Roman"/>
          <w:sz w:val="24"/>
          <w:szCs w:val="24"/>
        </w:rPr>
        <w:t xml:space="preserve"> В координации с министерством иностранных дел и сотрудничества Испании и с Высоким Представителем марки Испания приоритетами ее работы объявлены стимулирование интереса к стране, улучшение туристического пр</w:t>
      </w:r>
      <w:r w:rsidR="009B474B" w:rsidRPr="007B6DBF">
        <w:rPr>
          <w:rFonts w:ascii="Times New Roman" w:hAnsi="Times New Roman" w:cs="Times New Roman"/>
          <w:sz w:val="24"/>
          <w:szCs w:val="24"/>
        </w:rPr>
        <w:t>едложения, диверсификация</w:t>
      </w:r>
      <w:r w:rsidR="00793070" w:rsidRPr="007B6DBF">
        <w:rPr>
          <w:rFonts w:ascii="Times New Roman" w:hAnsi="Times New Roman" w:cs="Times New Roman"/>
          <w:sz w:val="24"/>
          <w:szCs w:val="24"/>
        </w:rPr>
        <w:t xml:space="preserve"> спроса по географическому, сезонному и мотивационному параметрам</w:t>
      </w:r>
      <w:r w:rsidR="00793070" w:rsidRPr="007B6DBF">
        <w:rPr>
          <w:rStyle w:val="a5"/>
          <w:rFonts w:ascii="Times New Roman" w:hAnsi="Times New Roman" w:cs="Times New Roman"/>
          <w:sz w:val="24"/>
          <w:szCs w:val="24"/>
        </w:rPr>
        <w:footnoteReference w:id="259"/>
      </w:r>
      <w:r w:rsidR="00793070" w:rsidRPr="007B6DBF">
        <w:rPr>
          <w:rFonts w:ascii="Times New Roman" w:hAnsi="Times New Roman" w:cs="Times New Roman"/>
          <w:sz w:val="24"/>
          <w:szCs w:val="24"/>
        </w:rPr>
        <w:t xml:space="preserve">. </w:t>
      </w:r>
    </w:p>
    <w:p w:rsidR="00057246" w:rsidRPr="007B6DBF" w:rsidRDefault="00793070" w:rsidP="00057246">
      <w:pPr>
        <w:autoSpaceDE w:val="0"/>
        <w:autoSpaceDN w:val="0"/>
        <w:adjustRightInd w:val="0"/>
        <w:spacing w:after="0" w:line="360" w:lineRule="auto"/>
        <w:ind w:firstLine="709"/>
        <w:jc w:val="both"/>
        <w:rPr>
          <w:rFonts w:ascii="Times New Roman" w:hAnsi="Times New Roman" w:cs="Times New Roman"/>
          <w:iCs/>
          <w:sz w:val="24"/>
          <w:szCs w:val="24"/>
        </w:rPr>
      </w:pPr>
      <w:r w:rsidRPr="007B6DBF">
        <w:rPr>
          <w:rFonts w:ascii="Times New Roman" w:hAnsi="Times New Roman" w:cs="Times New Roman"/>
          <w:sz w:val="24"/>
          <w:szCs w:val="24"/>
        </w:rPr>
        <w:t>За последние 25 лет испанское правительство приняло ряд документов, которые легли в основу государственной политики в сфере туризма</w:t>
      </w:r>
      <w:r w:rsidRPr="007B6DBF">
        <w:rPr>
          <w:rStyle w:val="a5"/>
          <w:rFonts w:ascii="Times New Roman" w:hAnsi="Times New Roman" w:cs="Times New Roman"/>
          <w:sz w:val="24"/>
          <w:szCs w:val="24"/>
        </w:rPr>
        <w:footnoteReference w:id="260"/>
      </w:r>
      <w:r w:rsidRPr="007B6DBF">
        <w:rPr>
          <w:rFonts w:ascii="Times New Roman" w:hAnsi="Times New Roman" w:cs="Times New Roman"/>
          <w:sz w:val="24"/>
          <w:szCs w:val="24"/>
        </w:rPr>
        <w:t xml:space="preserve">. Совместно с автономными сообществами в 1992 году были разработаны Общие принципы конкурентоспособности </w:t>
      </w:r>
      <w:r w:rsidRPr="007B6DBF">
        <w:rPr>
          <w:rFonts w:ascii="Times New Roman" w:hAnsi="Times New Roman" w:cs="Times New Roman"/>
          <w:sz w:val="24"/>
          <w:szCs w:val="24"/>
        </w:rPr>
        <w:lastRenderedPageBreak/>
        <w:t>испанского туризма (</w:t>
      </w:r>
      <w:r w:rsidRPr="007B6DBF">
        <w:rPr>
          <w:rFonts w:ascii="Times New Roman" w:hAnsi="Times New Roman" w:cs="Times New Roman"/>
          <w:sz w:val="24"/>
          <w:szCs w:val="24"/>
          <w:lang w:val="es-ES"/>
        </w:rPr>
        <w:t>Plan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Marco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Competitividad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Turismo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ol</w:t>
      </w:r>
      <w:r w:rsidRPr="007B6DBF">
        <w:rPr>
          <w:rFonts w:ascii="Times New Roman" w:hAnsi="Times New Roman" w:cs="Times New Roman"/>
          <w:sz w:val="24"/>
          <w:szCs w:val="24"/>
        </w:rPr>
        <w:t xml:space="preserve"> 1992-1995), целью которых стало превращение туризма в значимую часть испанской экономики через улучшение качества, обучение персонала, внедрение новых технологий и диверсификацию продукции. В обновленной версии Принципов была обозначена новая модель развития сектора, критериями которой заявлялись «координация, чувствительность и взаимная ответственность». Интеграционный план качества испанского туризма (</w:t>
      </w:r>
      <w:r w:rsidRPr="007B6DBF">
        <w:rPr>
          <w:rFonts w:ascii="Times New Roman" w:hAnsi="Times New Roman" w:cs="Times New Roman"/>
          <w:sz w:val="24"/>
          <w:szCs w:val="24"/>
          <w:lang w:val="es-ES"/>
        </w:rPr>
        <w:t>Plan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Integral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Calidad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Turismo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ol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PICTE</w:t>
      </w:r>
      <w:r w:rsidRPr="007B6DBF">
        <w:rPr>
          <w:rFonts w:ascii="Times New Roman" w:hAnsi="Times New Roman" w:cs="Times New Roman"/>
          <w:sz w:val="24"/>
          <w:szCs w:val="24"/>
        </w:rPr>
        <w:t>) совпал с принятием некоторых инициатив на уровне Европейского союза, в основе которых также лежал акцент на качество предоставляемых туристических услуг и охватывавших бизнес структуры, менеджмент направлений и применение критер</w:t>
      </w:r>
      <w:r w:rsidR="00057246" w:rsidRPr="007B6DBF">
        <w:rPr>
          <w:rFonts w:ascii="Times New Roman" w:hAnsi="Times New Roman" w:cs="Times New Roman"/>
          <w:sz w:val="24"/>
          <w:szCs w:val="24"/>
        </w:rPr>
        <w:t>иев экологической стабильности.</w:t>
      </w:r>
    </w:p>
    <w:p w:rsidR="00DE1692" w:rsidRPr="007B6DBF" w:rsidRDefault="00793070" w:rsidP="00DE169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План туризма Испании “Горизонт 2020” (</w:t>
      </w:r>
      <w:r w:rsidRPr="007B6DBF">
        <w:rPr>
          <w:rFonts w:ascii="Times New Roman" w:hAnsi="Times New Roman" w:cs="Times New Roman"/>
          <w:sz w:val="24"/>
          <w:szCs w:val="24"/>
          <w:lang w:val="es-ES"/>
        </w:rPr>
        <w:t>Plan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Turismo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ol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Horizonte</w:t>
      </w:r>
      <w:r w:rsidR="00183E6D" w:rsidRPr="007B6DBF">
        <w:rPr>
          <w:rFonts w:ascii="Times New Roman" w:hAnsi="Times New Roman" w:cs="Times New Roman"/>
          <w:sz w:val="24"/>
          <w:szCs w:val="24"/>
        </w:rPr>
        <w:t xml:space="preserve"> 2020), подписанный </w:t>
      </w:r>
      <w:r w:rsidRPr="007B6DBF">
        <w:rPr>
          <w:rFonts w:ascii="Times New Roman" w:hAnsi="Times New Roman" w:cs="Times New Roman"/>
          <w:sz w:val="24"/>
          <w:szCs w:val="24"/>
        </w:rPr>
        <w:t xml:space="preserve">Кабинетом министров в ноябре 2007 года, отвечал новой реальности </w:t>
      </w:r>
      <w:r w:rsidRPr="007B6DBF">
        <w:rPr>
          <w:rFonts w:ascii="Times New Roman" w:hAnsi="Times New Roman" w:cs="Times New Roman"/>
          <w:sz w:val="24"/>
          <w:szCs w:val="24"/>
          <w:lang w:val="es-ES"/>
        </w:rPr>
        <w:t>XXI</w:t>
      </w:r>
      <w:r w:rsidRPr="007B6DBF">
        <w:rPr>
          <w:rFonts w:ascii="Times New Roman" w:hAnsi="Times New Roman" w:cs="Times New Roman"/>
          <w:sz w:val="24"/>
          <w:szCs w:val="24"/>
        </w:rPr>
        <w:t xml:space="preserve"> века, ставя в центр потребителя, фокусируясь на стабильности, максимальном сотрудничестве всех занятых в секторе и долгосрочных целях</w:t>
      </w:r>
      <w:r w:rsidRPr="007B6DBF">
        <w:rPr>
          <w:rStyle w:val="a5"/>
          <w:rFonts w:ascii="Times New Roman" w:hAnsi="Times New Roman" w:cs="Times New Roman"/>
          <w:sz w:val="24"/>
          <w:szCs w:val="24"/>
        </w:rPr>
        <w:footnoteReference w:id="261"/>
      </w:r>
      <w:r w:rsidRPr="007B6DBF">
        <w:rPr>
          <w:rFonts w:ascii="Times New Roman" w:hAnsi="Times New Roman" w:cs="Times New Roman"/>
          <w:sz w:val="24"/>
          <w:szCs w:val="24"/>
        </w:rPr>
        <w:t>. Однако кризис 2008 года сильнейшим образом сказался на всей мировой экономике, затронув и туристический сектор. Требовались меры для обеспечения лидерства и конкурентоспособности испанской туристической модели. Так появился «Комплексный национальный план развития туризма (</w:t>
      </w:r>
      <w:r w:rsidRPr="007B6DBF">
        <w:rPr>
          <w:rFonts w:ascii="Times New Roman" w:hAnsi="Times New Roman" w:cs="Times New Roman"/>
          <w:sz w:val="24"/>
          <w:szCs w:val="24"/>
          <w:lang w:val="en-US"/>
        </w:rPr>
        <w:t>Plan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Nacional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Integral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Turismo</w:t>
      </w:r>
      <w:r w:rsidRPr="007B6DBF">
        <w:rPr>
          <w:rFonts w:ascii="Times New Roman" w:hAnsi="Times New Roman" w:cs="Times New Roman"/>
          <w:sz w:val="24"/>
          <w:szCs w:val="24"/>
        </w:rPr>
        <w:t xml:space="preserve"> 2012 – 2015, </w:t>
      </w:r>
      <w:r w:rsidRPr="007B6DBF">
        <w:rPr>
          <w:rFonts w:ascii="Times New Roman" w:hAnsi="Times New Roman" w:cs="Times New Roman"/>
          <w:sz w:val="24"/>
          <w:szCs w:val="24"/>
          <w:lang w:val="es-ES"/>
        </w:rPr>
        <w:t>PNIT</w:t>
      </w:r>
      <w:r w:rsidRPr="007B6DBF">
        <w:rPr>
          <w:rFonts w:ascii="Times New Roman" w:hAnsi="Times New Roman" w:cs="Times New Roman"/>
          <w:sz w:val="24"/>
          <w:szCs w:val="24"/>
        </w:rPr>
        <w:t>). Он стал базой в развитии туризма на многие годы. Целью на три года стало увеличение реальных туристических расходов на 20%</w:t>
      </w:r>
      <w:r w:rsidRPr="007B6DBF">
        <w:rPr>
          <w:rStyle w:val="a5"/>
          <w:rFonts w:ascii="Times New Roman" w:hAnsi="Times New Roman" w:cs="Times New Roman"/>
          <w:sz w:val="24"/>
          <w:szCs w:val="24"/>
        </w:rPr>
        <w:footnoteReference w:id="262"/>
      </w:r>
      <w:r w:rsidRPr="007B6DBF">
        <w:rPr>
          <w:rFonts w:ascii="Times New Roman" w:hAnsi="Times New Roman" w:cs="Times New Roman"/>
          <w:sz w:val="24"/>
          <w:szCs w:val="24"/>
        </w:rPr>
        <w:t xml:space="preserve">. </w:t>
      </w:r>
    </w:p>
    <w:p w:rsidR="00DE1692" w:rsidRPr="007B6DBF" w:rsidRDefault="00793070" w:rsidP="00DE169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2014 году, после запуска масштабной имиджевой кампании Marca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TurEspa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также разработала двухгодовой Стратегический маркетинговый план (</w:t>
      </w:r>
      <w:r w:rsidRPr="007B6DBF">
        <w:rPr>
          <w:rFonts w:ascii="Times New Roman" w:hAnsi="Times New Roman" w:cs="Times New Roman"/>
          <w:sz w:val="24"/>
          <w:szCs w:val="24"/>
          <w:lang w:val="en-US"/>
        </w:rPr>
        <w:t>Plan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Estrat</w:t>
      </w:r>
      <w:r w:rsidRPr="007B6DBF">
        <w:rPr>
          <w:rFonts w:ascii="Times New Roman" w:hAnsi="Times New Roman" w:cs="Times New Roman"/>
          <w:sz w:val="24"/>
          <w:szCs w:val="24"/>
        </w:rPr>
        <w:t>é</w:t>
      </w:r>
      <w:r w:rsidRPr="007B6DBF">
        <w:rPr>
          <w:rFonts w:ascii="Times New Roman" w:hAnsi="Times New Roman" w:cs="Times New Roman"/>
          <w:sz w:val="24"/>
          <w:szCs w:val="24"/>
          <w:lang w:val="es-ES"/>
        </w:rPr>
        <w:t>gico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Marketing</w:t>
      </w:r>
      <w:r w:rsidR="00C132FA" w:rsidRPr="007B6DBF">
        <w:rPr>
          <w:rFonts w:ascii="Times New Roman" w:hAnsi="Times New Roman" w:cs="Times New Roman"/>
          <w:sz w:val="24"/>
          <w:szCs w:val="24"/>
        </w:rPr>
        <w:t xml:space="preserve"> 2014-2015) для достижения бó</w:t>
      </w:r>
      <w:r w:rsidRPr="007B6DBF">
        <w:rPr>
          <w:rFonts w:ascii="Times New Roman" w:hAnsi="Times New Roman" w:cs="Times New Roman"/>
          <w:sz w:val="24"/>
          <w:szCs w:val="24"/>
        </w:rPr>
        <w:t>льшего эффекта от продвижения туризма в Испании и позиционирования южноевропейской страны на глобальном рынке. Этот документ «делает вклад в повышение конкурентоспособности туристических объектов в Испании, способствует лидерству страны в секторе на мировом уровне»</w:t>
      </w:r>
      <w:r w:rsidRPr="007B6DBF">
        <w:rPr>
          <w:rStyle w:val="a5"/>
          <w:rFonts w:ascii="Times New Roman" w:hAnsi="Times New Roman" w:cs="Times New Roman"/>
          <w:sz w:val="24"/>
          <w:szCs w:val="24"/>
        </w:rPr>
        <w:footnoteReference w:id="263"/>
      </w:r>
      <w:r w:rsidRPr="007B6DBF">
        <w:rPr>
          <w:rFonts w:ascii="Times New Roman" w:hAnsi="Times New Roman" w:cs="Times New Roman"/>
          <w:sz w:val="24"/>
          <w:szCs w:val="24"/>
        </w:rPr>
        <w:t xml:space="preserve">. План определяет конкретные цели и направления развития туристического бизнеса в Испании, </w:t>
      </w:r>
      <w:r w:rsidRPr="007B6DBF">
        <w:rPr>
          <w:rFonts w:ascii="Times New Roman" w:hAnsi="Times New Roman" w:cs="Times New Roman"/>
          <w:sz w:val="24"/>
          <w:szCs w:val="24"/>
        </w:rPr>
        <w:lastRenderedPageBreak/>
        <w:t>содержит подробный анализ целевых зарубежных рынков - потенциальных источников турпотока в Испанию, туристических сегментов и продуктов (пляж</w:t>
      </w:r>
      <w:r w:rsidR="00676A58" w:rsidRPr="007B6DBF">
        <w:rPr>
          <w:rFonts w:ascii="Times New Roman" w:hAnsi="Times New Roman" w:cs="Times New Roman"/>
          <w:sz w:val="24"/>
          <w:szCs w:val="24"/>
        </w:rPr>
        <w:t>и</w:t>
      </w:r>
      <w:r w:rsidRPr="007B6DBF">
        <w:rPr>
          <w:rFonts w:ascii="Times New Roman" w:hAnsi="Times New Roman" w:cs="Times New Roman"/>
          <w:sz w:val="24"/>
          <w:szCs w:val="24"/>
        </w:rPr>
        <w:t>, шоппинг, культура, национальная кухня и т.д.)</w:t>
      </w:r>
      <w:r w:rsidRPr="007B6DBF">
        <w:rPr>
          <w:rStyle w:val="a5"/>
          <w:rFonts w:ascii="Times New Roman" w:hAnsi="Times New Roman" w:cs="Times New Roman"/>
          <w:sz w:val="24"/>
          <w:szCs w:val="24"/>
        </w:rPr>
        <w:footnoteReference w:id="264"/>
      </w:r>
      <w:r w:rsidRPr="007B6DBF">
        <w:rPr>
          <w:rFonts w:ascii="Times New Roman" w:hAnsi="Times New Roman" w:cs="Times New Roman"/>
          <w:sz w:val="24"/>
          <w:szCs w:val="24"/>
        </w:rPr>
        <w:t>.</w:t>
      </w:r>
    </w:p>
    <w:p w:rsidR="00DE2C02" w:rsidRPr="007B6DBF" w:rsidRDefault="00793070" w:rsidP="00DE2C0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Такая последовательная тактика продвижения испанского туризма вскоре дала результаты – вырос туристический поток в страну, Испания укрепила международный имидж лидера отрасли. Можно считать, что успеху способствовали, с одной стороны, туристский потенциал страны, с другой, - эффективная маркетинговая и брендинговая стратегии. В самом деле, климатические и географические особенности, уникальная природа</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южной страны позволяют ей развивать пляжный, активный отдых. Благодаря побережью и жаркому климату Испания быстро стала популярной среди британцев и французов, скандинавов и жителей Центральной Европы, где лето не столь жаркое. Более того, непрерывность потока туристов гарантирована благодаря рассредоточению курортов также на Канарские и Балеарские острова. В 2015 году "Голубой флаг" зараб</w:t>
      </w:r>
      <w:r w:rsidR="00676A58" w:rsidRPr="007B6DBF">
        <w:rPr>
          <w:rFonts w:ascii="Times New Roman" w:hAnsi="Times New Roman" w:cs="Times New Roman"/>
          <w:sz w:val="24"/>
          <w:szCs w:val="24"/>
        </w:rPr>
        <w:t>отали около 600 пляжей Испании:</w:t>
      </w:r>
      <w:r w:rsidRPr="007B6DBF">
        <w:rPr>
          <w:rFonts w:ascii="Times New Roman" w:hAnsi="Times New Roman" w:cs="Times New Roman"/>
          <w:sz w:val="24"/>
          <w:szCs w:val="24"/>
        </w:rPr>
        <w:t xml:space="preserve"> страна вышла на первое место в мире по чистоте воды и уровню экологии на причалах и пляжах</w:t>
      </w:r>
      <w:r w:rsidRPr="007B6DBF">
        <w:rPr>
          <w:rStyle w:val="a5"/>
          <w:rFonts w:ascii="Times New Roman" w:hAnsi="Times New Roman" w:cs="Times New Roman"/>
          <w:sz w:val="24"/>
          <w:szCs w:val="24"/>
        </w:rPr>
        <w:footnoteReference w:id="265"/>
      </w:r>
      <w:r w:rsidRPr="007B6DBF">
        <w:rPr>
          <w:rFonts w:ascii="Times New Roman" w:hAnsi="Times New Roman" w:cs="Times New Roman"/>
          <w:sz w:val="24"/>
          <w:szCs w:val="24"/>
        </w:rPr>
        <w:t>.</w:t>
      </w:r>
    </w:p>
    <w:p w:rsidR="00DE2C02" w:rsidRPr="007B6DBF" w:rsidRDefault="00793070" w:rsidP="00DE2C0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Однако Испания привлекательна не только летним отдыхом и пляжами. По итогам 2014 года она впервые стала лидером рейтинга конкурентоспособности в секторе туризма и путешествий, который готовится экспертами Всемирного экономического форума (ВЭФ)</w:t>
      </w:r>
      <w:r w:rsidRPr="007B6DBF">
        <w:rPr>
          <w:rStyle w:val="a5"/>
          <w:rFonts w:ascii="Times New Roman" w:hAnsi="Times New Roman" w:cs="Times New Roman"/>
          <w:sz w:val="24"/>
          <w:szCs w:val="24"/>
        </w:rPr>
        <w:footnoteReference w:id="266"/>
      </w:r>
      <w:r w:rsidRPr="007B6DBF">
        <w:rPr>
          <w:rFonts w:ascii="Times New Roman" w:hAnsi="Times New Roman" w:cs="Times New Roman"/>
          <w:sz w:val="24"/>
          <w:szCs w:val="24"/>
        </w:rPr>
        <w:t xml:space="preserve">. </w:t>
      </w:r>
      <w:r w:rsidR="00676A58" w:rsidRPr="007B6DBF">
        <w:rPr>
          <w:rFonts w:ascii="Times New Roman" w:hAnsi="Times New Roman" w:cs="Times New Roman"/>
          <w:sz w:val="24"/>
          <w:szCs w:val="24"/>
        </w:rPr>
        <w:t>При этом п</w:t>
      </w:r>
      <w:r w:rsidRPr="007B6DBF">
        <w:rPr>
          <w:rFonts w:ascii="Times New Roman" w:hAnsi="Times New Roman" w:cs="Times New Roman"/>
          <w:sz w:val="24"/>
          <w:szCs w:val="24"/>
        </w:rPr>
        <w:t>ервое место рейтинга страна заняла благодаря высокому уровню культурных ресурсов, возможностям для онлайн-поиска досуга и развлечений и отличной инфраструктуре.</w:t>
      </w:r>
      <w:r w:rsidRPr="007B6DBF">
        <w:rPr>
          <w:rFonts w:ascii="Times New Roman" w:hAnsi="Times New Roman" w:cs="Times New Roman"/>
          <w:sz w:val="24"/>
          <w:szCs w:val="24"/>
          <w:shd w:val="clear" w:color="auto" w:fill="FFFFFF"/>
        </w:rPr>
        <w:t xml:space="preserve"> </w:t>
      </w:r>
    </w:p>
    <w:p w:rsidR="00DE2C02" w:rsidRPr="007B6DBF" w:rsidRDefault="00793070" w:rsidP="00DE2C0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Ценнейший ресурс, которым располагает Испания, - ее богатая история, связанная с такими городами, как Мадрид, Барселона, Севилья, Саламанка, Валенсия, Кордоба. Ряд городов признаны Городами Всемирного наследия: Сеговия, Сантьяго-де-Компостела, Авила, Саламанка, Толедо и др. На территории государства располагаются 45 объектов Всемирного наследия ЮНЕСКО, что определяет третье место Испании в </w:t>
      </w:r>
      <w:r w:rsidR="00A720C5" w:rsidRPr="007B6DBF">
        <w:rPr>
          <w:rFonts w:ascii="Times New Roman" w:hAnsi="Times New Roman" w:cs="Times New Roman"/>
          <w:sz w:val="24"/>
          <w:szCs w:val="24"/>
        </w:rPr>
        <w:t>после Китая и Италии</w:t>
      </w:r>
      <w:r w:rsidRPr="007B6DBF">
        <w:rPr>
          <w:rFonts w:ascii="Times New Roman" w:hAnsi="Times New Roman" w:cs="Times New Roman"/>
          <w:sz w:val="24"/>
          <w:szCs w:val="24"/>
        </w:rPr>
        <w:t>.</w:t>
      </w:r>
    </w:p>
    <w:p w:rsidR="00FF4546" w:rsidRPr="007B6DBF" w:rsidRDefault="00793070" w:rsidP="00DE2C02">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Большое количество в Испании музеев и художественных галерей. Всемирно известен «Золотой т</w:t>
      </w:r>
      <w:r w:rsidR="000E2BC6" w:rsidRPr="007B6DBF">
        <w:rPr>
          <w:rFonts w:ascii="Times New Roman" w:hAnsi="Times New Roman" w:cs="Times New Roman"/>
          <w:sz w:val="24"/>
          <w:szCs w:val="24"/>
        </w:rPr>
        <w:t>реугольник искусств» в Мадриде:</w:t>
      </w:r>
      <w:r w:rsidRPr="007B6DBF">
        <w:rPr>
          <w:rFonts w:ascii="Times New Roman" w:hAnsi="Times New Roman" w:cs="Times New Roman"/>
          <w:sz w:val="24"/>
          <w:szCs w:val="24"/>
        </w:rPr>
        <w:t xml:space="preserve"> Музей Прадо, м</w:t>
      </w:r>
      <w:r w:rsidRPr="007B6DBF">
        <w:rPr>
          <w:rFonts w:ascii="Times New Roman" w:hAnsi="Times New Roman" w:cs="Times New Roman"/>
          <w:sz w:val="24"/>
          <w:szCs w:val="24"/>
          <w:shd w:val="clear" w:color="auto" w:fill="FFFFFF"/>
        </w:rPr>
        <w:t>узей Тиссена-Борнемисы и</w:t>
      </w:r>
      <w:r w:rsidRPr="007B6DBF">
        <w:rPr>
          <w:rFonts w:ascii="Times New Roman" w:hAnsi="Times New Roman" w:cs="Times New Roman"/>
          <w:sz w:val="24"/>
          <w:szCs w:val="24"/>
        </w:rPr>
        <w:t xml:space="preserve"> Центр искусств королевы Софии, а также другие культурные заведения столицы: </w:t>
      </w:r>
      <w:r w:rsidRPr="007B6DBF">
        <w:rPr>
          <w:rFonts w:ascii="Times New Roman" w:hAnsi="Times New Roman" w:cs="Times New Roman"/>
          <w:sz w:val="24"/>
          <w:szCs w:val="24"/>
          <w:shd w:val="clear" w:color="auto" w:fill="FFFFFF"/>
        </w:rPr>
        <w:t xml:space="preserve">Национальный музей антропологии, Национальный музей естественных наук, Национальный музей декоративного искусства, Форум Каикса. Ярким примером того, как культурные объекты меняют облик места, является музей ультрасовременного искусства Гугенгейма в Бильбао. </w:t>
      </w:r>
      <w:r w:rsidRPr="007B6DBF">
        <w:rPr>
          <w:rFonts w:ascii="Times New Roman" w:hAnsi="Times New Roman" w:cs="Times New Roman"/>
          <w:sz w:val="24"/>
          <w:szCs w:val="24"/>
        </w:rPr>
        <w:t>До 1997 года Бильбао имел славу небезопасного города, а после появления музея стал считаться современным креативным городом</w:t>
      </w:r>
      <w:r w:rsidRPr="007B6DBF">
        <w:rPr>
          <w:rStyle w:val="a5"/>
          <w:rFonts w:ascii="Times New Roman" w:hAnsi="Times New Roman" w:cs="Times New Roman"/>
          <w:sz w:val="24"/>
          <w:szCs w:val="24"/>
        </w:rPr>
        <w:footnoteReference w:id="267"/>
      </w:r>
      <w:r w:rsidRPr="007B6DBF">
        <w:rPr>
          <w:rFonts w:ascii="Times New Roman" w:hAnsi="Times New Roman" w:cs="Times New Roman"/>
          <w:sz w:val="24"/>
          <w:szCs w:val="24"/>
        </w:rPr>
        <w:t>.</w:t>
      </w:r>
    </w:p>
    <w:p w:rsidR="00793070" w:rsidRPr="007B6DBF" w:rsidRDefault="00793070" w:rsidP="00FF4546">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Ежегодно по всей Испании организуются национальные фестивали: Севильская ярмарка, знаменитые бега от быков (Энсеьерро), Фальяс в Валенсии (праздник Валенсийского сообщества), карнавалы на Канарских островах, в Кадисе и многие другие. </w:t>
      </w:r>
    </w:p>
    <w:p w:rsidR="00FF4546" w:rsidRPr="007B6DBF" w:rsidRDefault="00793070" w:rsidP="00FF4546">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Некоторые испанские города являются также центром паломничества: на территории страны можно найти и готические соборы Бургоса и Леона, и церкви в романском стиле, и мечети. Саньяго-де-Компостела на северо-западе страны ежегодно посещают по религиозным причинам тысячи туристов. Кроме этого, в Севилье широко празднуются такие религиозные праздники, как Ромерия дель Росио, Святая неделя. </w:t>
      </w:r>
    </w:p>
    <w:p w:rsidR="0003445C" w:rsidRPr="007B6DBF" w:rsidRDefault="00793070" w:rsidP="0003445C">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Испанию едут не только с чисто туристическими целями: в стране проводится масса деловых мероприятий, конференций и</w:t>
      </w:r>
      <w:r w:rsidR="000E2BC6" w:rsidRPr="007B6DBF">
        <w:rPr>
          <w:rFonts w:ascii="Times New Roman" w:hAnsi="Times New Roman" w:cs="Times New Roman"/>
          <w:sz w:val="24"/>
          <w:szCs w:val="24"/>
        </w:rPr>
        <w:t xml:space="preserve"> конгрессов в сфере компьютерных и</w:t>
      </w:r>
      <w:r w:rsidRPr="007B6DBF">
        <w:rPr>
          <w:rFonts w:ascii="Times New Roman" w:hAnsi="Times New Roman" w:cs="Times New Roman"/>
          <w:sz w:val="24"/>
          <w:szCs w:val="24"/>
        </w:rPr>
        <w:t xml:space="preserve"> «умных технологий», экологии, киноиндустрии (Фестиваль испанского кино в Малаге, Международный кинофестиваль в Сан-Себастьяне), недели моды (Barcelona Bri</w:t>
      </w:r>
      <w:r w:rsidR="0003445C" w:rsidRPr="007B6DBF">
        <w:rPr>
          <w:rFonts w:ascii="Times New Roman" w:hAnsi="Times New Roman" w:cs="Times New Roman"/>
          <w:sz w:val="24"/>
          <w:szCs w:val="24"/>
        </w:rPr>
        <w:t xml:space="preserve">dal Fashion Week в Барселоне). </w:t>
      </w:r>
    </w:p>
    <w:p w:rsidR="0003445C" w:rsidRPr="007B6DBF" w:rsidRDefault="00793070" w:rsidP="0003445C">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Таким образом, сегодняшний туристический образ Испании – целая мозаика привлекающих зарубежную аудиторию особенностей, продукт успешного ребрендинга страны. Диверсификация турпродукта позволяет удовлетворять самые разные потребности и запросы, тем самым обеспечивая массовость потока въезжающих в страну и стабильный источник дохода.</w:t>
      </w:r>
    </w:p>
    <w:p w:rsidR="00044A4B" w:rsidRPr="007B6DBF" w:rsidRDefault="00044A4B" w:rsidP="00044A4B">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Испания проводит активную рекламную и маркетинговую политику для продвижения туризма. Помимо того, что с 1981 года в Мадриде проводится ежегодный Международный туристический фестиваль (</w:t>
      </w:r>
      <w:r w:rsidRPr="007B6DBF">
        <w:rPr>
          <w:rFonts w:ascii="Times New Roman" w:hAnsi="Times New Roman" w:cs="Times New Roman"/>
          <w:sz w:val="24"/>
          <w:szCs w:val="24"/>
          <w:lang w:val="en-US"/>
        </w:rPr>
        <w:t>International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Tourism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Fair</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FITUR</w:t>
      </w:r>
      <w:r w:rsidRPr="007B6DBF">
        <w:rPr>
          <w:rFonts w:ascii="Times New Roman" w:hAnsi="Times New Roman" w:cs="Times New Roman"/>
          <w:sz w:val="24"/>
          <w:szCs w:val="24"/>
        </w:rPr>
        <w:t xml:space="preserve">), представители марки Испания участвуют в крупнейших международных туристических </w:t>
      </w:r>
      <w:r w:rsidRPr="007B6DBF">
        <w:rPr>
          <w:rFonts w:ascii="Times New Roman" w:hAnsi="Times New Roman" w:cs="Times New Roman"/>
          <w:sz w:val="24"/>
          <w:szCs w:val="24"/>
        </w:rPr>
        <w:lastRenderedPageBreak/>
        <w:t xml:space="preserve">выставках (Международная туристская биржа (ITB) в Берлине, выставка IMEX во Франкфурте, </w:t>
      </w:r>
      <w:r w:rsidRPr="007B6DBF">
        <w:rPr>
          <w:rFonts w:ascii="Times New Roman" w:hAnsi="Times New Roman" w:cs="Times New Roman"/>
          <w:sz w:val="24"/>
          <w:szCs w:val="24"/>
          <w:lang w:val="es-ES"/>
        </w:rPr>
        <w:t>World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Travel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Market</w:t>
      </w:r>
      <w:r w:rsidRPr="007B6DBF">
        <w:rPr>
          <w:rFonts w:ascii="Times New Roman" w:hAnsi="Times New Roman" w:cs="Times New Roman"/>
          <w:sz w:val="24"/>
          <w:szCs w:val="24"/>
        </w:rPr>
        <w:t xml:space="preserve"> (WTM) в Лондоне и др.). </w:t>
      </w:r>
    </w:p>
    <w:p w:rsidR="00044A4B" w:rsidRPr="007B6DBF" w:rsidRDefault="00044A4B" w:rsidP="00044A4B">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 проникновением Интернет технологий во все сферы жизни брендинговая кампания Испании распространилась также на цифровые СМИ. Официальный туристический портал </w:t>
      </w:r>
      <w:r w:rsidRPr="007B6DBF">
        <w:rPr>
          <w:rFonts w:ascii="Times New Roman" w:hAnsi="Times New Roman" w:cs="Times New Roman"/>
          <w:sz w:val="24"/>
          <w:szCs w:val="24"/>
          <w:lang w:val="es-ES"/>
        </w:rPr>
        <w:t>S</w:t>
      </w:r>
      <w:r w:rsidRPr="007B6DBF">
        <w:rPr>
          <w:rFonts w:ascii="Times New Roman" w:hAnsi="Times New Roman" w:cs="Times New Roman"/>
          <w:sz w:val="24"/>
          <w:szCs w:val="24"/>
        </w:rPr>
        <w:t>pain.info располагает полезной информацией на девяти языках, включая восточные</w:t>
      </w:r>
      <w:r w:rsidRPr="007B6DBF">
        <w:rPr>
          <w:rStyle w:val="a5"/>
          <w:rFonts w:ascii="Times New Roman" w:hAnsi="Times New Roman" w:cs="Times New Roman"/>
          <w:sz w:val="24"/>
          <w:szCs w:val="24"/>
        </w:rPr>
        <w:footnoteReference w:id="268"/>
      </w:r>
      <w:r w:rsidRPr="007B6DBF">
        <w:rPr>
          <w:rFonts w:ascii="Times New Roman" w:hAnsi="Times New Roman" w:cs="Times New Roman"/>
          <w:sz w:val="24"/>
          <w:szCs w:val="24"/>
        </w:rPr>
        <w:t xml:space="preserve">. Его пользователи, посетившие Испанию, делятся своим опытом путешествия, становясь таким образом «послами» марки Испания. </w:t>
      </w:r>
    </w:p>
    <w:p w:rsidR="00044A4B" w:rsidRPr="007B6DBF" w:rsidRDefault="00044A4B" w:rsidP="00044A4B">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2011 году в социальных сетях Facebook и Twitter была запущена кампания «Испания - страна, чтобы делиться» (Spain, a country to share), с целью «продвижения марки Испания в сознании зарубежной аудитории посредством Интернета и социальных сетей». За три месяца специальное приложение </w:t>
      </w:r>
      <w:r w:rsidRPr="007B6DBF">
        <w:rPr>
          <w:rFonts w:ascii="Times New Roman" w:hAnsi="Times New Roman" w:cs="Times New Roman"/>
          <w:sz w:val="24"/>
          <w:szCs w:val="24"/>
          <w:lang w:val="es-ES"/>
        </w:rPr>
        <w:t>Facebook</w:t>
      </w:r>
      <w:r w:rsidRPr="007B6DBF">
        <w:rPr>
          <w:rFonts w:ascii="Times New Roman" w:hAnsi="Times New Roman" w:cs="Times New Roman"/>
          <w:sz w:val="24"/>
          <w:szCs w:val="24"/>
        </w:rPr>
        <w:t xml:space="preserve"> было скачано 50 тыс. раз, а число активных подписчиков достигло 48 тыс. человек. В итоге кампания была награждена п</w:t>
      </w:r>
      <w:r w:rsidRPr="007B6DBF">
        <w:rPr>
          <w:rFonts w:ascii="Times New Roman" w:hAnsi="Times New Roman" w:cs="Times New Roman"/>
          <w:sz w:val="24"/>
          <w:szCs w:val="24"/>
          <w:shd w:val="clear" w:color="auto" w:fill="FFFFFF"/>
        </w:rPr>
        <w:t>ремией в области туризма «</w:t>
      </w:r>
      <w:r w:rsidRPr="007B6DBF">
        <w:rPr>
          <w:rFonts w:ascii="Times New Roman" w:hAnsi="Times New Roman" w:cs="Times New Roman"/>
          <w:sz w:val="24"/>
          <w:szCs w:val="24"/>
          <w:shd w:val="clear" w:color="auto" w:fill="FFFFFF"/>
          <w:lang w:val="es-ES"/>
        </w:rPr>
        <w:t>World</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Travel</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Awards</w:t>
      </w:r>
      <w:r w:rsidRPr="007B6DBF">
        <w:rPr>
          <w:rFonts w:ascii="Times New Roman" w:hAnsi="Times New Roman" w:cs="Times New Roman"/>
          <w:sz w:val="24"/>
          <w:szCs w:val="24"/>
          <w:shd w:val="clear" w:color="auto" w:fill="FFFFFF"/>
        </w:rPr>
        <w:t>» в номинации «</w:t>
      </w:r>
      <w:r w:rsidRPr="007B6DBF">
        <w:rPr>
          <w:rFonts w:ascii="Times New Roman" w:hAnsi="Times New Roman" w:cs="Times New Roman"/>
          <w:sz w:val="24"/>
          <w:szCs w:val="24"/>
        </w:rPr>
        <w:t>Лучшая кампания в европейском маркетинге»</w:t>
      </w:r>
      <w:r w:rsidRPr="007B6DBF">
        <w:rPr>
          <w:rStyle w:val="a5"/>
          <w:rFonts w:ascii="Times New Roman" w:hAnsi="Times New Roman" w:cs="Times New Roman"/>
          <w:sz w:val="24"/>
          <w:szCs w:val="24"/>
        </w:rPr>
        <w:footnoteReference w:id="269"/>
      </w:r>
      <w:r w:rsidRPr="007B6DBF">
        <w:rPr>
          <w:rFonts w:ascii="Times New Roman" w:hAnsi="Times New Roman" w:cs="Times New Roman"/>
          <w:sz w:val="24"/>
          <w:szCs w:val="24"/>
        </w:rPr>
        <w:t>.</w:t>
      </w:r>
    </w:p>
    <w:p w:rsidR="00044A4B" w:rsidRPr="007B6DBF" w:rsidRDefault="00044A4B" w:rsidP="00044A4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B6DBF">
        <w:rPr>
          <w:rFonts w:ascii="Times New Roman" w:eastAsia="Times New Roman" w:hAnsi="Times New Roman" w:cs="Times New Roman"/>
          <w:sz w:val="24"/>
          <w:szCs w:val="24"/>
          <w:lang w:val="es-ES" w:eastAsia="ru-RU"/>
        </w:rPr>
        <w:t>TurEspa</w:t>
      </w:r>
      <w:r w:rsidRPr="007B6DBF">
        <w:rPr>
          <w:rFonts w:ascii="Times New Roman" w:eastAsia="Times New Roman" w:hAnsi="Times New Roman" w:cs="Times New Roman"/>
          <w:sz w:val="24"/>
          <w:szCs w:val="24"/>
          <w:lang w:eastAsia="ru-RU"/>
        </w:rPr>
        <w:t>ñ</w:t>
      </w:r>
      <w:r w:rsidRPr="007B6DBF">
        <w:rPr>
          <w:rFonts w:ascii="Times New Roman" w:eastAsia="Times New Roman" w:hAnsi="Times New Roman" w:cs="Times New Roman"/>
          <w:sz w:val="24"/>
          <w:szCs w:val="24"/>
          <w:lang w:val="es-ES" w:eastAsia="ru-RU"/>
        </w:rPr>
        <w:t>a</w:t>
      </w:r>
      <w:r w:rsidRPr="007B6DBF">
        <w:rPr>
          <w:rFonts w:ascii="Times New Roman" w:eastAsia="Times New Roman" w:hAnsi="Times New Roman" w:cs="Times New Roman"/>
          <w:sz w:val="24"/>
          <w:szCs w:val="24"/>
          <w:lang w:eastAsia="ru-RU"/>
        </w:rPr>
        <w:t xml:space="preserve"> использует спорт как способ для продвижения марки Испания. В последние годы Институт подписал ряд соглашений и договоров о спонсорстве с клубами с целью использования спортивных мероприятий, отличающихся массовостью, как рекламной платформы, таким образом превращая спортсменов в «послов» марки</w:t>
      </w:r>
      <w:r w:rsidRPr="007B6DBF">
        <w:rPr>
          <w:rStyle w:val="a5"/>
          <w:rFonts w:ascii="Times New Roman" w:eastAsia="Times New Roman" w:hAnsi="Times New Roman" w:cs="Times New Roman"/>
          <w:sz w:val="24"/>
          <w:szCs w:val="24"/>
          <w:lang w:eastAsia="ru-RU"/>
        </w:rPr>
        <w:footnoteReference w:id="270"/>
      </w:r>
      <w:r w:rsidRPr="007B6DBF">
        <w:rPr>
          <w:rFonts w:ascii="Times New Roman" w:eastAsia="Times New Roman" w:hAnsi="Times New Roman" w:cs="Times New Roman"/>
          <w:sz w:val="24"/>
          <w:szCs w:val="24"/>
          <w:lang w:eastAsia="ru-RU"/>
        </w:rPr>
        <w:t>. Ярким примером может стать договор о патронаже национальной сборной по баскетболу в период 2010-2014 годов. Данный статус позволил организации проводить рекламные мероприятия (использовать фирменную символику на площадках турниров, печатной продукции, на официальном сайте и пр.) на соревнованиях, организуемых Международной федерацией баскетбола (</w:t>
      </w:r>
      <w:r w:rsidRPr="007B6DBF">
        <w:rPr>
          <w:rFonts w:ascii="Times New Roman" w:eastAsia="Times New Roman" w:hAnsi="Times New Roman" w:cs="Times New Roman"/>
          <w:sz w:val="24"/>
          <w:szCs w:val="24"/>
          <w:lang w:val="es-ES" w:eastAsia="ru-RU"/>
        </w:rPr>
        <w:t>FIBA</w:t>
      </w:r>
      <w:r w:rsidRPr="007B6DBF">
        <w:rPr>
          <w:rFonts w:ascii="Times New Roman" w:eastAsia="Times New Roman" w:hAnsi="Times New Roman" w:cs="Times New Roman"/>
          <w:sz w:val="24"/>
          <w:szCs w:val="24"/>
          <w:lang w:eastAsia="ru-RU"/>
        </w:rPr>
        <w:t>). В результате рекламная кампания охватила международную аудиторию около 18 млн. зрителей</w:t>
      </w:r>
      <w:r w:rsidRPr="007B6DBF">
        <w:rPr>
          <w:rStyle w:val="a5"/>
          <w:rFonts w:ascii="Times New Roman" w:eastAsia="Times New Roman" w:hAnsi="Times New Roman" w:cs="Times New Roman"/>
          <w:sz w:val="24"/>
          <w:szCs w:val="24"/>
          <w:lang w:eastAsia="ru-RU"/>
        </w:rPr>
        <w:footnoteReference w:id="271"/>
      </w:r>
      <w:r w:rsidRPr="007B6DBF">
        <w:rPr>
          <w:rFonts w:ascii="Times New Roman" w:eastAsia="Times New Roman" w:hAnsi="Times New Roman" w:cs="Times New Roman"/>
          <w:sz w:val="24"/>
          <w:szCs w:val="24"/>
          <w:lang w:eastAsia="ru-RU"/>
        </w:rPr>
        <w:t xml:space="preserve">. </w:t>
      </w:r>
    </w:p>
    <w:p w:rsidR="00C14A77" w:rsidRPr="007B6DBF" w:rsidRDefault="00793070" w:rsidP="00044A4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B6DBF">
        <w:rPr>
          <w:rFonts w:ascii="Times New Roman" w:hAnsi="Times New Roman" w:cs="Times New Roman"/>
          <w:sz w:val="24"/>
          <w:szCs w:val="24"/>
        </w:rPr>
        <w:lastRenderedPageBreak/>
        <w:t xml:space="preserve">Основой не только туристического бренда Испании, но и международного авторитета страны является ее богатая культура. Неудивительно, что согласно </w:t>
      </w:r>
      <w:r w:rsidRPr="007B6DBF">
        <w:rPr>
          <w:rFonts w:ascii="Times New Roman" w:hAnsi="Times New Roman" w:cs="Times New Roman"/>
          <w:sz w:val="24"/>
          <w:szCs w:val="24"/>
          <w:lang w:val="es-E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сила восприятия бренда Испании связана с наследием и культурой</w:t>
      </w:r>
      <w:r w:rsidRPr="007B6DBF">
        <w:rPr>
          <w:rStyle w:val="a5"/>
          <w:rFonts w:ascii="Times New Roman" w:hAnsi="Times New Roman" w:cs="Times New Roman"/>
          <w:sz w:val="24"/>
          <w:szCs w:val="24"/>
        </w:rPr>
        <w:footnoteReference w:id="272"/>
      </w:r>
      <w:r w:rsidRPr="007B6DBF">
        <w:rPr>
          <w:rFonts w:ascii="Times New Roman" w:hAnsi="Times New Roman" w:cs="Times New Roman"/>
          <w:sz w:val="24"/>
          <w:szCs w:val="24"/>
        </w:rPr>
        <w:t>.</w:t>
      </w:r>
    </w:p>
    <w:p w:rsidR="00C14A77" w:rsidRPr="007B6DBF" w:rsidRDefault="00793070" w:rsidP="00C14A77">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Испания отличается поистине уникальным культурным потенциалом. В списке</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bCs/>
          <w:sz w:val="24"/>
          <w:szCs w:val="24"/>
          <w:shd w:val="clear" w:color="auto" w:fill="FFFFFF"/>
        </w:rPr>
        <w:t>Всемирного наследия ЮНЕСКО</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в</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bCs/>
          <w:sz w:val="24"/>
          <w:szCs w:val="24"/>
          <w:shd w:val="clear" w:color="auto" w:fill="FFFFFF"/>
        </w:rPr>
        <w:t>Испании</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значится 45 наименований, что составляет более 4% от общего числа объектов в мире. 40 из них включены в список по культурным критериям, а 17 даже признаны шедеврами человеческого гения</w:t>
      </w:r>
      <w:r w:rsidRPr="007B6DBF">
        <w:rPr>
          <w:rStyle w:val="a5"/>
          <w:rFonts w:ascii="Times New Roman" w:hAnsi="Times New Roman" w:cs="Times New Roman"/>
          <w:sz w:val="24"/>
          <w:szCs w:val="24"/>
          <w:shd w:val="clear" w:color="auto" w:fill="FFFFFF"/>
        </w:rPr>
        <w:footnoteReference w:id="273"/>
      </w:r>
      <w:r w:rsidRPr="007B6DBF">
        <w:rPr>
          <w:rFonts w:ascii="Times New Roman" w:hAnsi="Times New Roman" w:cs="Times New Roman"/>
          <w:sz w:val="24"/>
          <w:szCs w:val="24"/>
          <w:shd w:val="clear" w:color="auto" w:fill="FFFFFF"/>
        </w:rPr>
        <w:t>.</w:t>
      </w:r>
    </w:p>
    <w:p w:rsidR="00793070" w:rsidRPr="007B6DBF" w:rsidRDefault="00793070" w:rsidP="00C14A77">
      <w:pPr>
        <w:autoSpaceDE w:val="0"/>
        <w:autoSpaceDN w:val="0"/>
        <w:adjustRightInd w:val="0"/>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На самом деле </w:t>
      </w:r>
      <w:r w:rsidRPr="007B6DBF">
        <w:rPr>
          <w:rFonts w:ascii="Times New Roman" w:hAnsi="Times New Roman" w:cs="Times New Roman"/>
          <w:sz w:val="24"/>
          <w:szCs w:val="24"/>
          <w:shd w:val="clear" w:color="auto" w:fill="FFFFFF"/>
        </w:rPr>
        <w:t>в структуре брендинга Испании на протяжении последних трех десятилетий именно культурная составляющая играет приоритетную роль, вносит неоценимый вклад в репутацию современной, космополитной и развитой страны, привлекательной для внешней аудитории.</w:t>
      </w:r>
      <w:r w:rsidRPr="007B6DBF">
        <w:rPr>
          <w:rFonts w:ascii="Times New Roman" w:hAnsi="Times New Roman" w:cs="Times New Roman"/>
          <w:sz w:val="24"/>
          <w:szCs w:val="24"/>
        </w:rPr>
        <w:t xml:space="preserve"> Действующий в настоящее время проект </w:t>
      </w:r>
      <w:r w:rsidRPr="007B6DBF">
        <w:rPr>
          <w:rFonts w:ascii="Times New Roman" w:hAnsi="Times New Roman" w:cs="Times New Roman"/>
          <w:sz w:val="24"/>
          <w:szCs w:val="24"/>
          <w:lang w:val="en-US"/>
        </w:rPr>
        <w:t>Marca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n-US"/>
        </w:rPr>
        <w:t>a</w:t>
      </w:r>
      <w:r w:rsidRPr="007B6DBF">
        <w:rPr>
          <w:rFonts w:ascii="Times New Roman" w:hAnsi="Times New Roman" w:cs="Times New Roman"/>
          <w:sz w:val="24"/>
          <w:szCs w:val="24"/>
        </w:rPr>
        <w:t xml:space="preserve"> объявляет культуру и испанский язык </w:t>
      </w:r>
      <w:r w:rsidRPr="007B6DBF">
        <w:rPr>
          <w:rFonts w:ascii="Times New Roman" w:hAnsi="Times New Roman" w:cs="Times New Roman"/>
          <w:sz w:val="24"/>
          <w:szCs w:val="24"/>
          <w:shd w:val="clear" w:color="auto" w:fill="FFFFFF"/>
        </w:rPr>
        <w:t>эффективным инструментом д</w:t>
      </w:r>
      <w:r w:rsidR="000E2BC6" w:rsidRPr="007B6DBF">
        <w:rPr>
          <w:rFonts w:ascii="Times New Roman" w:hAnsi="Times New Roman" w:cs="Times New Roman"/>
          <w:sz w:val="24"/>
          <w:szCs w:val="24"/>
          <w:shd w:val="clear" w:color="auto" w:fill="FFFFFF"/>
        </w:rPr>
        <w:t>ипломатии страны и ценным имидж</w:t>
      </w:r>
      <w:r w:rsidRPr="007B6DBF">
        <w:rPr>
          <w:rFonts w:ascii="Times New Roman" w:hAnsi="Times New Roman" w:cs="Times New Roman"/>
          <w:sz w:val="24"/>
          <w:szCs w:val="24"/>
          <w:shd w:val="clear" w:color="auto" w:fill="FFFFFF"/>
        </w:rPr>
        <w:t>образующий фактор.</w:t>
      </w:r>
      <w:r w:rsidRPr="007B6DBF">
        <w:rPr>
          <w:rFonts w:ascii="Times New Roman" w:hAnsi="Times New Roman" w:cs="Times New Roman"/>
          <w:sz w:val="24"/>
          <w:szCs w:val="24"/>
        </w:rPr>
        <w:t xml:space="preserve"> Показательно, что на культурный сектор приходится около 3,5% ВВП страны (по данным 2014 года</w:t>
      </w:r>
      <w:r w:rsidRPr="007B6DBF">
        <w:rPr>
          <w:rStyle w:val="a5"/>
          <w:rFonts w:ascii="Times New Roman" w:hAnsi="Times New Roman" w:cs="Times New Roman"/>
          <w:sz w:val="24"/>
          <w:szCs w:val="24"/>
        </w:rPr>
        <w:footnoteReference w:id="274"/>
      </w:r>
      <w:r w:rsidRPr="007B6DBF">
        <w:rPr>
          <w:rFonts w:ascii="Times New Roman" w:hAnsi="Times New Roman" w:cs="Times New Roman"/>
          <w:sz w:val="24"/>
          <w:szCs w:val="24"/>
        </w:rPr>
        <w:t xml:space="preserve">), и этот показатель растет, в первую очередь, вследствие развития цифровых технологий.  </w:t>
      </w:r>
    </w:p>
    <w:p w:rsidR="00D7230F" w:rsidRPr="007B6DBF" w:rsidRDefault="00793070" w:rsidP="00E008F0">
      <w:pPr>
        <w:pStyle w:val="a8"/>
        <w:shd w:val="clear" w:color="auto" w:fill="FFFFFF"/>
        <w:spacing w:before="0" w:beforeAutospacing="0" w:after="0" w:afterAutospacing="0"/>
        <w:ind w:firstLine="709"/>
        <w:jc w:val="both"/>
        <w:rPr>
          <w:sz w:val="24"/>
        </w:rPr>
      </w:pPr>
      <w:r w:rsidRPr="007B6DBF">
        <w:rPr>
          <w:sz w:val="24"/>
        </w:rPr>
        <w:t>Главным «двигателем» культурной политики Испании является министерство образования, культуры и спорта</w:t>
      </w:r>
      <w:r w:rsidR="00B47FBE" w:rsidRPr="007B6DBF">
        <w:rPr>
          <w:sz w:val="24"/>
        </w:rPr>
        <w:t xml:space="preserve"> (Ministerio de Educación, Cultura y Deporte)</w:t>
      </w:r>
      <w:r w:rsidRPr="007B6DBF">
        <w:rPr>
          <w:sz w:val="24"/>
        </w:rPr>
        <w:t>. На его официальном сайте имеется раздел «Продвижение культуры за границей», где подчеркивается, что «культурная политика – один из важнейших элементов публичной дипломатии и направлена на продвижение бренда Испании». Она строится на трех основных ценностях: «креативность, плюрализм и современность»</w:t>
      </w:r>
      <w:r w:rsidRPr="007B6DBF">
        <w:rPr>
          <w:rStyle w:val="a5"/>
          <w:rFonts w:eastAsiaTheme="majorEastAsia"/>
          <w:sz w:val="24"/>
        </w:rPr>
        <w:footnoteReference w:id="275"/>
      </w:r>
      <w:r w:rsidRPr="007B6DBF">
        <w:rPr>
          <w:sz w:val="24"/>
        </w:rPr>
        <w:t xml:space="preserve">. </w:t>
      </w:r>
      <w:r w:rsidR="00F63B09" w:rsidRPr="007B6DBF">
        <w:rPr>
          <w:sz w:val="24"/>
        </w:rPr>
        <w:t xml:space="preserve">Это означает, что особое внимание сегодня уделяется </w:t>
      </w:r>
      <w:r w:rsidR="00E008F0" w:rsidRPr="007B6DBF">
        <w:rPr>
          <w:sz w:val="24"/>
        </w:rPr>
        <w:t xml:space="preserve">созданию и </w:t>
      </w:r>
      <w:r w:rsidR="00F63B09" w:rsidRPr="007B6DBF">
        <w:rPr>
          <w:sz w:val="24"/>
        </w:rPr>
        <w:t>продвижению современной испанской культуры</w:t>
      </w:r>
      <w:r w:rsidR="00E008F0" w:rsidRPr="007B6DBF">
        <w:rPr>
          <w:sz w:val="24"/>
        </w:rPr>
        <w:t>, творчества молодых художников, писателей, музыкантов и артистов</w:t>
      </w:r>
      <w:r w:rsidR="00E008F0" w:rsidRPr="007B6DBF">
        <w:rPr>
          <w:rStyle w:val="a5"/>
          <w:sz w:val="24"/>
        </w:rPr>
        <w:footnoteReference w:id="276"/>
      </w:r>
      <w:r w:rsidR="00E008F0" w:rsidRPr="007B6DBF">
        <w:rPr>
          <w:sz w:val="24"/>
        </w:rPr>
        <w:t>.</w:t>
      </w:r>
    </w:p>
    <w:p w:rsidR="008B7C78" w:rsidRPr="007B6DBF" w:rsidRDefault="00793070" w:rsidP="008B7C78">
      <w:pPr>
        <w:pStyle w:val="a8"/>
        <w:shd w:val="clear" w:color="auto" w:fill="FFFFFF"/>
        <w:spacing w:before="0" w:beforeAutospacing="0" w:after="0" w:afterAutospacing="0"/>
        <w:ind w:firstLine="709"/>
        <w:jc w:val="both"/>
        <w:rPr>
          <w:bCs/>
          <w:iCs/>
          <w:sz w:val="24"/>
          <w:shd w:val="clear" w:color="auto" w:fill="FFFFFF"/>
        </w:rPr>
      </w:pPr>
      <w:r w:rsidRPr="007B6DBF">
        <w:rPr>
          <w:sz w:val="24"/>
        </w:rPr>
        <w:lastRenderedPageBreak/>
        <w:t xml:space="preserve">С другой стороны, </w:t>
      </w:r>
      <w:r w:rsidRPr="007B6DBF">
        <w:rPr>
          <w:sz w:val="24"/>
          <w:shd w:val="clear" w:color="auto" w:fill="FFFFFF"/>
        </w:rPr>
        <w:t xml:space="preserve">министерство иностранных дел и международного сотрудничества </w:t>
      </w:r>
      <w:r w:rsidRPr="007B6DBF">
        <w:rPr>
          <w:sz w:val="24"/>
        </w:rPr>
        <w:t xml:space="preserve">отводит </w:t>
      </w:r>
      <w:r w:rsidRPr="007B6DBF">
        <w:rPr>
          <w:bCs/>
          <w:iCs/>
          <w:sz w:val="24"/>
          <w:shd w:val="clear" w:color="auto" w:fill="FFFFFF"/>
        </w:rPr>
        <w:t>культурной составляющей «стратегическую роль во внешней политике Испании благодаря культурному богатству страны и второму</w:t>
      </w:r>
      <w:r w:rsidRPr="007B6DBF">
        <w:rPr>
          <w:bCs/>
          <w:iCs/>
          <w:spacing w:val="15"/>
          <w:sz w:val="24"/>
          <w:shd w:val="clear" w:color="auto" w:fill="FFFFFF"/>
        </w:rPr>
        <w:t xml:space="preserve"> по </w:t>
      </w:r>
      <w:r w:rsidRPr="007B6DBF">
        <w:rPr>
          <w:bCs/>
          <w:iCs/>
          <w:sz w:val="24"/>
          <w:shd w:val="clear" w:color="auto" w:fill="FFFFFF"/>
        </w:rPr>
        <w:t>распространенности языку в мире, спрос на</w:t>
      </w:r>
      <w:r w:rsidR="00617072" w:rsidRPr="007B6DBF">
        <w:rPr>
          <w:bCs/>
          <w:iCs/>
          <w:sz w:val="24"/>
          <w:shd w:val="clear" w:color="auto" w:fill="FFFFFF"/>
        </w:rPr>
        <w:t xml:space="preserve"> </w:t>
      </w:r>
      <w:r w:rsidRPr="007B6DBF">
        <w:rPr>
          <w:bCs/>
          <w:iCs/>
          <w:sz w:val="24"/>
          <w:shd w:val="clear" w:color="auto" w:fill="FFFFFF"/>
        </w:rPr>
        <w:t>изучение которого не перестает расти»</w:t>
      </w:r>
      <w:r w:rsidRPr="007B6DBF">
        <w:rPr>
          <w:rStyle w:val="a5"/>
          <w:rFonts w:eastAsiaTheme="majorEastAsia"/>
          <w:bCs/>
          <w:iCs/>
          <w:sz w:val="24"/>
          <w:shd w:val="clear" w:color="auto" w:fill="FFFFFF"/>
        </w:rPr>
        <w:footnoteReference w:id="277"/>
      </w:r>
      <w:r w:rsidR="008B7C78" w:rsidRPr="007B6DBF">
        <w:rPr>
          <w:bCs/>
          <w:iCs/>
          <w:sz w:val="24"/>
          <w:shd w:val="clear" w:color="auto" w:fill="FFFFFF"/>
        </w:rPr>
        <w:t>.</w:t>
      </w:r>
    </w:p>
    <w:p w:rsidR="00793070" w:rsidRPr="007B6DBF" w:rsidRDefault="00793070" w:rsidP="008B7C78">
      <w:pPr>
        <w:pStyle w:val="a8"/>
        <w:shd w:val="clear" w:color="auto" w:fill="FFFFFF"/>
        <w:spacing w:before="0" w:beforeAutospacing="0" w:after="0" w:afterAutospacing="0"/>
        <w:ind w:firstLine="709"/>
        <w:jc w:val="both"/>
        <w:rPr>
          <w:bCs/>
          <w:iCs/>
          <w:sz w:val="24"/>
          <w:shd w:val="clear" w:color="auto" w:fill="FFFFFF"/>
        </w:rPr>
      </w:pPr>
      <w:r w:rsidRPr="007B6DBF">
        <w:rPr>
          <w:sz w:val="24"/>
          <w:shd w:val="clear" w:color="auto" w:fill="FFFFFF"/>
        </w:rPr>
        <w:t xml:space="preserve">В ноябре 2009 года два министерства подписали «Стратегию продвижения испанской культуры за </w:t>
      </w:r>
      <w:r w:rsidR="000E2BC6" w:rsidRPr="007B6DBF">
        <w:rPr>
          <w:sz w:val="24"/>
          <w:shd w:val="clear" w:color="auto" w:fill="FFFFFF"/>
        </w:rPr>
        <w:t>рубежом»</w:t>
      </w:r>
      <w:r w:rsidR="00617072" w:rsidRPr="007B6DBF">
        <w:rPr>
          <w:rStyle w:val="a5"/>
          <w:sz w:val="24"/>
          <w:shd w:val="clear" w:color="auto" w:fill="FFFFFF"/>
        </w:rPr>
        <w:footnoteReference w:id="278"/>
      </w:r>
      <w:r w:rsidR="000E2BC6" w:rsidRPr="007B6DBF">
        <w:rPr>
          <w:sz w:val="24"/>
          <w:shd w:val="clear" w:color="auto" w:fill="FFFFFF"/>
        </w:rPr>
        <w:t>.</w:t>
      </w:r>
      <w:r w:rsidRPr="007B6DBF">
        <w:rPr>
          <w:sz w:val="24"/>
          <w:shd w:val="clear" w:color="auto" w:fill="FFFFFF"/>
        </w:rPr>
        <w:t xml:space="preserve"> Документ стал результатом солидарности по вопросу осуществления единой внешней культурной политики: кооперация по вопросам политики в Европе, назначение представителей на международных выставках искусства и управляющих культурными институтами за рубежом, позиционирование в мире крупнейших культурных центров Испании.</w:t>
      </w:r>
      <w:r w:rsidRPr="007B6DBF">
        <w:rPr>
          <w:sz w:val="24"/>
        </w:rPr>
        <w:t xml:space="preserve"> </w:t>
      </w:r>
    </w:p>
    <w:p w:rsidR="00793070" w:rsidRPr="007B6DBF" w:rsidRDefault="008B7C78"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Постепенно </w:t>
      </w:r>
      <w:r w:rsidR="005768BD" w:rsidRPr="007B6DBF">
        <w:rPr>
          <w:rFonts w:ascii="Times New Roman" w:hAnsi="Times New Roman" w:cs="Times New Roman"/>
          <w:sz w:val="24"/>
          <w:szCs w:val="24"/>
        </w:rPr>
        <w:t>развитие и продвижение культурного потенциала</w:t>
      </w:r>
      <w:r w:rsidRPr="007B6DBF">
        <w:rPr>
          <w:rFonts w:ascii="Times New Roman" w:hAnsi="Times New Roman" w:cs="Times New Roman"/>
          <w:sz w:val="24"/>
          <w:szCs w:val="24"/>
        </w:rPr>
        <w:t xml:space="preserve"> становится определяющим вектором государственной политики Испании и главным брендинговым ресурсом. </w:t>
      </w:r>
      <w:r w:rsidR="00793070" w:rsidRPr="007B6DBF">
        <w:rPr>
          <w:rFonts w:ascii="Times New Roman" w:hAnsi="Times New Roman" w:cs="Times New Roman"/>
          <w:sz w:val="24"/>
          <w:szCs w:val="24"/>
        </w:rPr>
        <w:t>В 2010 году в целях противодействия финансовому кризису, охватившему Испанию, был принят Национальный план по внешней культурной политике (</w:t>
      </w:r>
      <w:r w:rsidR="00793070" w:rsidRPr="007B6DBF">
        <w:rPr>
          <w:rFonts w:ascii="Times New Roman" w:hAnsi="Times New Roman" w:cs="Times New Roman"/>
          <w:sz w:val="24"/>
          <w:szCs w:val="24"/>
          <w:lang w:val="en-US"/>
        </w:rPr>
        <w:t>Plan</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Nacional</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de</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Acci</w:t>
      </w:r>
      <w:r w:rsidR="00793070" w:rsidRPr="007B6DBF">
        <w:rPr>
          <w:rFonts w:ascii="Times New Roman" w:hAnsi="Times New Roman" w:cs="Times New Roman"/>
          <w:sz w:val="24"/>
          <w:szCs w:val="24"/>
        </w:rPr>
        <w:t>ó</w:t>
      </w:r>
      <w:r w:rsidR="00793070" w:rsidRPr="007B6DBF">
        <w:rPr>
          <w:rFonts w:ascii="Times New Roman" w:hAnsi="Times New Roman" w:cs="Times New Roman"/>
          <w:sz w:val="24"/>
          <w:szCs w:val="24"/>
          <w:lang w:val="en-US"/>
        </w:rPr>
        <w:t>n</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Cultural</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Exterior</w:t>
      </w:r>
      <w:r w:rsidR="00793070" w:rsidRPr="007B6DBF">
        <w:rPr>
          <w:rFonts w:ascii="Times New Roman" w:hAnsi="Times New Roman" w:cs="Times New Roman"/>
          <w:sz w:val="24"/>
          <w:szCs w:val="24"/>
        </w:rPr>
        <w:t>), предусматривавший создание публичной организации «Испанская культура в действии» (</w:t>
      </w:r>
      <w:r w:rsidR="00793070" w:rsidRPr="007B6DBF">
        <w:rPr>
          <w:rFonts w:ascii="Times New Roman" w:hAnsi="Times New Roman" w:cs="Times New Roman"/>
          <w:sz w:val="24"/>
          <w:szCs w:val="24"/>
          <w:lang w:val="en-US"/>
        </w:rPr>
        <w:t>Acci</w:t>
      </w:r>
      <w:r w:rsidR="00793070" w:rsidRPr="007B6DBF">
        <w:rPr>
          <w:rFonts w:ascii="Times New Roman" w:hAnsi="Times New Roman" w:cs="Times New Roman"/>
          <w:sz w:val="24"/>
          <w:szCs w:val="24"/>
        </w:rPr>
        <w:t>ó</w:t>
      </w:r>
      <w:r w:rsidR="00793070" w:rsidRPr="007B6DBF">
        <w:rPr>
          <w:rFonts w:ascii="Times New Roman" w:hAnsi="Times New Roman" w:cs="Times New Roman"/>
          <w:sz w:val="24"/>
          <w:szCs w:val="24"/>
          <w:lang w:val="en-US"/>
        </w:rPr>
        <w:t>n</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Cultural</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n-US"/>
        </w:rPr>
        <w:t>Espa</w:t>
      </w:r>
      <w:r w:rsidR="00793070" w:rsidRPr="007B6DBF">
        <w:rPr>
          <w:rFonts w:ascii="Times New Roman" w:hAnsi="Times New Roman" w:cs="Times New Roman"/>
          <w:sz w:val="24"/>
          <w:szCs w:val="24"/>
        </w:rPr>
        <w:t>ñ</w:t>
      </w:r>
      <w:r w:rsidR="00793070" w:rsidRPr="007B6DBF">
        <w:rPr>
          <w:rFonts w:ascii="Times New Roman" w:hAnsi="Times New Roman" w:cs="Times New Roman"/>
          <w:sz w:val="24"/>
          <w:szCs w:val="24"/>
          <w:lang w:val="en-US"/>
        </w:rPr>
        <w:t>ola</w:t>
      </w:r>
      <w:r w:rsidR="00793070" w:rsidRPr="007B6DBF">
        <w:rPr>
          <w:rFonts w:ascii="Times New Roman" w:hAnsi="Times New Roman" w:cs="Times New Roman"/>
          <w:sz w:val="24"/>
          <w:szCs w:val="24"/>
        </w:rPr>
        <w:t xml:space="preserve">, </w:t>
      </w:r>
      <w:r w:rsidR="00793070" w:rsidRPr="007B6DBF">
        <w:rPr>
          <w:rFonts w:ascii="Times New Roman" w:hAnsi="Times New Roman" w:cs="Times New Roman"/>
          <w:sz w:val="24"/>
          <w:szCs w:val="24"/>
          <w:lang w:val="es-ES"/>
        </w:rPr>
        <w:t>AC</w:t>
      </w:r>
      <w:r w:rsidR="00793070" w:rsidRPr="007B6DBF">
        <w:rPr>
          <w:rFonts w:ascii="Times New Roman" w:hAnsi="Times New Roman" w:cs="Times New Roman"/>
          <w:sz w:val="24"/>
          <w:szCs w:val="24"/>
        </w:rPr>
        <w:t>/</w:t>
      </w:r>
      <w:r w:rsidR="00793070" w:rsidRPr="007B6DBF">
        <w:rPr>
          <w:rFonts w:ascii="Times New Roman" w:hAnsi="Times New Roman" w:cs="Times New Roman"/>
          <w:sz w:val="24"/>
          <w:szCs w:val="24"/>
          <w:lang w:val="en-US"/>
        </w:rPr>
        <w:t>E</w:t>
      </w:r>
      <w:r w:rsidR="00793070" w:rsidRPr="007B6DBF">
        <w:rPr>
          <w:rFonts w:ascii="Times New Roman" w:hAnsi="Times New Roman" w:cs="Times New Roman"/>
          <w:sz w:val="24"/>
          <w:szCs w:val="24"/>
        </w:rPr>
        <w:t xml:space="preserve">) для координации действий государственных институтов культурной дипломатии. Этот орган с 2012 года способствует продвижению испанской культуры внутри </w:t>
      </w:r>
      <w:r w:rsidR="0013561C" w:rsidRPr="007B6DBF">
        <w:rPr>
          <w:rFonts w:ascii="Times New Roman" w:hAnsi="Times New Roman" w:cs="Times New Roman"/>
          <w:sz w:val="24"/>
          <w:szCs w:val="24"/>
        </w:rPr>
        <w:t xml:space="preserve">страны </w:t>
      </w:r>
      <w:r w:rsidR="00793070" w:rsidRPr="007B6DBF">
        <w:rPr>
          <w:rFonts w:ascii="Times New Roman" w:hAnsi="Times New Roman" w:cs="Times New Roman"/>
          <w:sz w:val="24"/>
          <w:szCs w:val="24"/>
        </w:rPr>
        <w:t>и за рубежом, подкрепляет усилия государства в использовании культуры как инструмента для достижения других национальных целей.</w:t>
      </w:r>
    </w:p>
    <w:p w:rsidR="001774AF" w:rsidRPr="007B6DBF" w:rsidRDefault="00696B19" w:rsidP="001774AF">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 запуском марки Испания </w:t>
      </w:r>
      <w:r w:rsidR="000A642A" w:rsidRPr="007B6DBF">
        <w:rPr>
          <w:rFonts w:ascii="Times New Roman" w:hAnsi="Times New Roman" w:cs="Times New Roman"/>
          <w:sz w:val="24"/>
          <w:szCs w:val="24"/>
        </w:rPr>
        <w:t>деятельность культурных институтов была</w:t>
      </w:r>
      <w:r w:rsidRPr="007B6DBF">
        <w:rPr>
          <w:rFonts w:ascii="Times New Roman" w:hAnsi="Times New Roman" w:cs="Times New Roman"/>
          <w:sz w:val="24"/>
          <w:szCs w:val="24"/>
        </w:rPr>
        <w:t xml:space="preserve"> скорректирована </w:t>
      </w:r>
      <w:r w:rsidR="000A642A" w:rsidRPr="007B6DBF">
        <w:rPr>
          <w:rFonts w:ascii="Times New Roman" w:hAnsi="Times New Roman" w:cs="Times New Roman"/>
          <w:sz w:val="24"/>
          <w:szCs w:val="24"/>
        </w:rPr>
        <w:t>в соответствии с целями новой стратегии. Так, Стратегический план 2012-2015 гг. провозглашает первостепенную</w:t>
      </w:r>
      <w:r w:rsidR="00777303" w:rsidRPr="007B6DBF">
        <w:rPr>
          <w:rFonts w:ascii="Times New Roman" w:hAnsi="Times New Roman" w:cs="Times New Roman"/>
          <w:sz w:val="24"/>
          <w:szCs w:val="24"/>
        </w:rPr>
        <w:t xml:space="preserve"> роль культуры в продвижении марки Испания </w:t>
      </w:r>
      <w:r w:rsidR="000A642A" w:rsidRPr="007B6DBF">
        <w:rPr>
          <w:rFonts w:ascii="Times New Roman" w:hAnsi="Times New Roman" w:cs="Times New Roman"/>
          <w:sz w:val="24"/>
          <w:szCs w:val="24"/>
        </w:rPr>
        <w:t xml:space="preserve">и </w:t>
      </w:r>
      <w:r w:rsidR="000E2BC6" w:rsidRPr="007B6DBF">
        <w:rPr>
          <w:rFonts w:ascii="Times New Roman" w:hAnsi="Times New Roman" w:cs="Times New Roman"/>
          <w:sz w:val="24"/>
          <w:szCs w:val="24"/>
        </w:rPr>
        <w:t>выражает</w:t>
      </w:r>
      <w:r w:rsidR="000A642A" w:rsidRPr="007B6DBF">
        <w:rPr>
          <w:rFonts w:ascii="Times New Roman" w:hAnsi="Times New Roman" w:cs="Times New Roman"/>
          <w:sz w:val="24"/>
          <w:szCs w:val="24"/>
        </w:rPr>
        <w:t xml:space="preserve"> намерение</w:t>
      </w:r>
      <w:r w:rsidRPr="007B6DBF">
        <w:rPr>
          <w:rFonts w:ascii="Times New Roman" w:hAnsi="Times New Roman" w:cs="Times New Roman"/>
          <w:sz w:val="24"/>
          <w:szCs w:val="24"/>
        </w:rPr>
        <w:t xml:space="preserve"> </w:t>
      </w:r>
      <w:r w:rsidR="00777303" w:rsidRPr="007B6DBF">
        <w:rPr>
          <w:rFonts w:ascii="Times New Roman" w:hAnsi="Times New Roman" w:cs="Times New Roman"/>
          <w:sz w:val="24"/>
          <w:szCs w:val="24"/>
        </w:rPr>
        <w:t>все</w:t>
      </w:r>
      <w:r w:rsidRPr="007B6DBF">
        <w:rPr>
          <w:rFonts w:ascii="Times New Roman" w:hAnsi="Times New Roman" w:cs="Times New Roman"/>
          <w:sz w:val="24"/>
          <w:szCs w:val="24"/>
        </w:rPr>
        <w:t>х задействованных</w:t>
      </w:r>
      <w:r w:rsidR="00777303" w:rsidRPr="007B6DBF">
        <w:rPr>
          <w:rFonts w:ascii="Times New Roman" w:hAnsi="Times New Roman" w:cs="Times New Roman"/>
          <w:sz w:val="24"/>
          <w:szCs w:val="24"/>
        </w:rPr>
        <w:t xml:space="preserve"> в данной области </w:t>
      </w:r>
      <w:r w:rsidRPr="007B6DBF">
        <w:rPr>
          <w:rFonts w:ascii="Times New Roman" w:hAnsi="Times New Roman" w:cs="Times New Roman"/>
          <w:sz w:val="24"/>
          <w:szCs w:val="24"/>
        </w:rPr>
        <w:t>институтов</w:t>
      </w:r>
      <w:r w:rsidR="00793070" w:rsidRPr="007B6DBF">
        <w:rPr>
          <w:rFonts w:ascii="Times New Roman" w:hAnsi="Times New Roman" w:cs="Times New Roman"/>
          <w:sz w:val="24"/>
          <w:szCs w:val="24"/>
        </w:rPr>
        <w:t xml:space="preserve"> </w:t>
      </w:r>
      <w:r w:rsidR="00777303" w:rsidRPr="007B6DBF">
        <w:rPr>
          <w:rFonts w:ascii="Times New Roman" w:hAnsi="Times New Roman" w:cs="Times New Roman"/>
          <w:sz w:val="24"/>
          <w:szCs w:val="24"/>
        </w:rPr>
        <w:t>сотрудничать для укрепления</w:t>
      </w:r>
      <w:r w:rsidR="00793070" w:rsidRPr="007B6DBF">
        <w:rPr>
          <w:rFonts w:ascii="Times New Roman" w:hAnsi="Times New Roman" w:cs="Times New Roman"/>
          <w:sz w:val="24"/>
          <w:szCs w:val="24"/>
        </w:rPr>
        <w:t xml:space="preserve"> </w:t>
      </w:r>
      <w:r w:rsidR="00777303" w:rsidRPr="007B6DBF">
        <w:rPr>
          <w:rFonts w:ascii="Times New Roman" w:hAnsi="Times New Roman" w:cs="Times New Roman"/>
          <w:sz w:val="24"/>
          <w:szCs w:val="24"/>
        </w:rPr>
        <w:t>бренда</w:t>
      </w:r>
      <w:r w:rsidR="00793070" w:rsidRPr="007B6DBF">
        <w:rPr>
          <w:rFonts w:ascii="Times New Roman" w:hAnsi="Times New Roman" w:cs="Times New Roman"/>
          <w:sz w:val="24"/>
          <w:szCs w:val="24"/>
        </w:rPr>
        <w:t xml:space="preserve"> Испания посредством распространения культурных ценностей (современность, разнообразие, креативность при сохранении наследия), испанского языка, участия Испании в мероприятиях, встречах и форумах международного значения, продвижения культурного туризма высокого уровня, влияющего как на бренд Испании за </w:t>
      </w:r>
      <w:r w:rsidR="00793070" w:rsidRPr="007B6DBF">
        <w:rPr>
          <w:rFonts w:ascii="Times New Roman" w:hAnsi="Times New Roman" w:cs="Times New Roman"/>
          <w:sz w:val="24"/>
          <w:szCs w:val="24"/>
        </w:rPr>
        <w:lastRenderedPageBreak/>
        <w:t>рубежом, так и на экономический рост</w:t>
      </w:r>
      <w:r w:rsidR="00793070" w:rsidRPr="007B6DBF">
        <w:rPr>
          <w:rStyle w:val="a5"/>
          <w:rFonts w:ascii="Times New Roman" w:hAnsi="Times New Roman" w:cs="Times New Roman"/>
          <w:sz w:val="24"/>
          <w:szCs w:val="24"/>
        </w:rPr>
        <w:footnoteReference w:id="279"/>
      </w:r>
      <w:r w:rsidR="00793070" w:rsidRPr="007B6DBF">
        <w:rPr>
          <w:rFonts w:ascii="Times New Roman" w:hAnsi="Times New Roman" w:cs="Times New Roman"/>
          <w:sz w:val="24"/>
          <w:szCs w:val="24"/>
        </w:rPr>
        <w:t>.</w:t>
      </w:r>
      <w:r w:rsidR="00617072" w:rsidRPr="007B6DBF">
        <w:rPr>
          <w:rFonts w:ascii="Times New Roman" w:hAnsi="Times New Roman" w:cs="Times New Roman"/>
          <w:sz w:val="24"/>
          <w:szCs w:val="24"/>
        </w:rPr>
        <w:t xml:space="preserve"> </w:t>
      </w:r>
      <w:r w:rsidR="00292B0E" w:rsidRPr="007B6DBF">
        <w:rPr>
          <w:rFonts w:ascii="Times New Roman" w:hAnsi="Times New Roman" w:cs="Times New Roman"/>
          <w:sz w:val="24"/>
          <w:szCs w:val="24"/>
        </w:rPr>
        <w:t>Так была подтверждена роль внешней культурной политики как инструмента новой стратегии национального брендинга марка Испания.</w:t>
      </w:r>
    </w:p>
    <w:p w:rsidR="00FF4546" w:rsidRPr="007B6DBF" w:rsidRDefault="00793070" w:rsidP="001774AF">
      <w:pPr>
        <w:shd w:val="clear" w:color="auto" w:fill="FFFFFF"/>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Несомненно, главным культурным ресурсом Испании является испанский язык. </w:t>
      </w:r>
      <w:r w:rsidRPr="007B6DBF">
        <w:rPr>
          <w:rFonts w:ascii="Times New Roman" w:hAnsi="Times New Roman" w:cs="Times New Roman"/>
          <w:sz w:val="24"/>
          <w:szCs w:val="24"/>
        </w:rPr>
        <w:t xml:space="preserve">В настоящее время на нем говорят более 567 миллионов человек во всем мире, для которых он является родным, вторым или иностранным языком. </w:t>
      </w:r>
      <w:r w:rsidRPr="007B6DBF">
        <w:rPr>
          <w:rFonts w:ascii="Times New Roman" w:hAnsi="Times New Roman" w:cs="Times New Roman"/>
          <w:sz w:val="24"/>
          <w:szCs w:val="24"/>
          <w:shd w:val="clear" w:color="auto" w:fill="FFFFFF"/>
        </w:rPr>
        <w:t xml:space="preserve">Испанский язык – второй самый изучаемый язык в мире. </w:t>
      </w:r>
      <w:r w:rsidRPr="007B6DBF">
        <w:rPr>
          <w:rFonts w:ascii="Times New Roman" w:hAnsi="Times New Roman" w:cs="Times New Roman"/>
          <w:sz w:val="24"/>
          <w:szCs w:val="24"/>
        </w:rPr>
        <w:t xml:space="preserve">Он занимает второе место в мире по числу говорящих после китайского и второе после английского в качестве языка международного общения. Согласно демографическим тенденциям, распространение языка будет продолжаться, и к 2050 году на </w:t>
      </w:r>
      <w:r w:rsidR="00FB623B" w:rsidRPr="007B6DBF">
        <w:rPr>
          <w:rFonts w:ascii="Times New Roman" w:hAnsi="Times New Roman" w:cs="Times New Roman"/>
          <w:sz w:val="24"/>
          <w:szCs w:val="24"/>
        </w:rPr>
        <w:t>нем</w:t>
      </w:r>
      <w:r w:rsidRPr="007B6DBF">
        <w:rPr>
          <w:rFonts w:ascii="Times New Roman" w:hAnsi="Times New Roman" w:cs="Times New Roman"/>
          <w:sz w:val="24"/>
          <w:szCs w:val="24"/>
        </w:rPr>
        <w:t xml:space="preserve"> будет говорить 7,8% населения мира</w:t>
      </w:r>
      <w:r w:rsidRPr="007B6DBF">
        <w:rPr>
          <w:rStyle w:val="a5"/>
          <w:rFonts w:ascii="Times New Roman" w:hAnsi="Times New Roman" w:cs="Times New Roman"/>
          <w:sz w:val="24"/>
          <w:szCs w:val="24"/>
        </w:rPr>
        <w:footnoteReference w:id="280"/>
      </w:r>
      <w:r w:rsidRPr="007B6DBF">
        <w:rPr>
          <w:rFonts w:ascii="Times New Roman" w:hAnsi="Times New Roman" w:cs="Times New Roman"/>
          <w:sz w:val="24"/>
          <w:szCs w:val="24"/>
        </w:rPr>
        <w:t xml:space="preserve">. </w:t>
      </w:r>
    </w:p>
    <w:p w:rsidR="000E1218" w:rsidRPr="007B6DBF" w:rsidRDefault="00793070" w:rsidP="00FF4546">
      <w:pPr>
        <w:shd w:val="clear" w:color="auto" w:fill="FFFFFF"/>
        <w:spacing w:after="0" w:line="360" w:lineRule="auto"/>
        <w:ind w:firstLine="709"/>
        <w:jc w:val="both"/>
        <w:rPr>
          <w:rStyle w:val="apple-converted-space"/>
          <w:rFonts w:ascii="Times New Roman" w:hAnsi="Times New Roman" w:cs="Times New Roman"/>
          <w:sz w:val="24"/>
          <w:szCs w:val="24"/>
        </w:rPr>
      </w:pPr>
      <w:r w:rsidRPr="007B6DBF">
        <w:rPr>
          <w:rFonts w:ascii="Times New Roman" w:hAnsi="Times New Roman" w:cs="Times New Roman"/>
          <w:sz w:val="24"/>
          <w:szCs w:val="24"/>
        </w:rPr>
        <w:t>Испанский язык является официальным во многих между</w:t>
      </w:r>
      <w:r w:rsidR="002E637B" w:rsidRPr="007B6DBF">
        <w:rPr>
          <w:rFonts w:ascii="Times New Roman" w:hAnsi="Times New Roman" w:cs="Times New Roman"/>
          <w:sz w:val="24"/>
          <w:szCs w:val="24"/>
        </w:rPr>
        <w:t>народных организациях и органах:</w:t>
      </w:r>
      <w:r w:rsidRPr="007B6DBF">
        <w:rPr>
          <w:rFonts w:ascii="Times New Roman" w:hAnsi="Times New Roman" w:cs="Times New Roman"/>
          <w:sz w:val="24"/>
          <w:szCs w:val="24"/>
        </w:rPr>
        <w:t xml:space="preserve"> в Генеральной Ассамблее ООН и Европейском со</w:t>
      </w:r>
      <w:r w:rsidR="00FB623B" w:rsidRPr="007B6DBF">
        <w:rPr>
          <w:rFonts w:ascii="Times New Roman" w:hAnsi="Times New Roman" w:cs="Times New Roman"/>
          <w:sz w:val="24"/>
          <w:szCs w:val="24"/>
        </w:rPr>
        <w:t>юзе, Организации</w:t>
      </w:r>
      <w:r w:rsidRPr="007B6DBF">
        <w:rPr>
          <w:rFonts w:ascii="Times New Roman" w:hAnsi="Times New Roman" w:cs="Times New Roman"/>
          <w:sz w:val="24"/>
          <w:szCs w:val="24"/>
        </w:rPr>
        <w:t xml:space="preserve"> американских государств (ОАГ), Союз</w:t>
      </w:r>
      <w:r w:rsidR="00FB623B" w:rsidRPr="007B6DBF">
        <w:rPr>
          <w:rFonts w:ascii="Times New Roman" w:hAnsi="Times New Roman" w:cs="Times New Roman"/>
          <w:sz w:val="24"/>
          <w:szCs w:val="24"/>
        </w:rPr>
        <w:t>е</w:t>
      </w:r>
      <w:r w:rsidRPr="007B6DBF">
        <w:rPr>
          <w:rFonts w:ascii="Times New Roman" w:hAnsi="Times New Roman" w:cs="Times New Roman"/>
          <w:sz w:val="24"/>
          <w:szCs w:val="24"/>
        </w:rPr>
        <w:t xml:space="preserve"> южноамериканских наций </w:t>
      </w:r>
      <w:r w:rsidR="00FB623B" w:rsidRPr="007B6DBF">
        <w:rPr>
          <w:rFonts w:ascii="Times New Roman" w:hAnsi="Times New Roman" w:cs="Times New Roman"/>
          <w:sz w:val="24"/>
          <w:szCs w:val="24"/>
        </w:rPr>
        <w:t>(Unasur), Южноамериканском общем рын</w:t>
      </w:r>
      <w:r w:rsidRPr="007B6DBF">
        <w:rPr>
          <w:rFonts w:ascii="Times New Roman" w:hAnsi="Times New Roman" w:cs="Times New Roman"/>
          <w:sz w:val="24"/>
          <w:szCs w:val="24"/>
        </w:rPr>
        <w:t>к</w:t>
      </w:r>
      <w:r w:rsidR="00FB623B" w:rsidRPr="007B6DBF">
        <w:rPr>
          <w:rFonts w:ascii="Times New Roman" w:hAnsi="Times New Roman" w:cs="Times New Roman"/>
          <w:sz w:val="24"/>
          <w:szCs w:val="24"/>
        </w:rPr>
        <w:t>е (Mercosur), Карибском сообществе (CARICOM), Сообществе</w:t>
      </w:r>
      <w:r w:rsidRPr="007B6DBF">
        <w:rPr>
          <w:rFonts w:ascii="Times New Roman" w:hAnsi="Times New Roman" w:cs="Times New Roman"/>
          <w:sz w:val="24"/>
          <w:szCs w:val="24"/>
        </w:rPr>
        <w:t xml:space="preserve"> стран Латинской Америки и Карибского бассейна (CELAC), в Иберо</w:t>
      </w:r>
      <w:r w:rsidR="00594128" w:rsidRPr="007B6DBF">
        <w:rPr>
          <w:rFonts w:ascii="Times New Roman" w:hAnsi="Times New Roman" w:cs="Times New Roman"/>
          <w:sz w:val="24"/>
          <w:szCs w:val="24"/>
        </w:rPr>
        <w:t>-</w:t>
      </w:r>
      <w:r w:rsidRPr="007B6DBF">
        <w:rPr>
          <w:rFonts w:ascii="Times New Roman" w:hAnsi="Times New Roman" w:cs="Times New Roman"/>
          <w:sz w:val="24"/>
          <w:szCs w:val="24"/>
        </w:rPr>
        <w:t>американском сообществе наций (ИСН).</w:t>
      </w:r>
    </w:p>
    <w:p w:rsidR="000E1218" w:rsidRPr="007B6DBF" w:rsidRDefault="00793070" w:rsidP="000E1218">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При том, что в пространство Испанофонии входит более 20 государств, именно Испания является локомотивом его популяризации в мире. Помимо уже упомянутого Института Сервантеса и его широкой сети филиалов по всему миру, определяющую роль на данном направлении выполняет Королевская академия испанского языка</w:t>
      </w:r>
      <w:r w:rsidR="002E637B" w:rsidRPr="007B6DBF">
        <w:rPr>
          <w:rFonts w:ascii="Times New Roman" w:hAnsi="Times New Roman" w:cs="Times New Roman"/>
          <w:sz w:val="24"/>
          <w:szCs w:val="24"/>
        </w:rPr>
        <w:t xml:space="preserve"> (Real Academia Española, RAE)</w:t>
      </w:r>
      <w:r w:rsidRPr="007B6DBF">
        <w:rPr>
          <w:rFonts w:ascii="Times New Roman" w:hAnsi="Times New Roman" w:cs="Times New Roman"/>
          <w:sz w:val="24"/>
          <w:szCs w:val="24"/>
        </w:rPr>
        <w:t>, основанная в 1713 году с целью сохранения кастильского языка, формирования его литературной нормы</w:t>
      </w:r>
      <w:r w:rsidR="002E637B" w:rsidRPr="007B6DBF">
        <w:rPr>
          <w:rStyle w:val="a5"/>
          <w:rFonts w:ascii="Times New Roman" w:hAnsi="Times New Roman" w:cs="Times New Roman"/>
          <w:sz w:val="24"/>
          <w:szCs w:val="24"/>
        </w:rPr>
        <w:footnoteReference w:id="281"/>
      </w:r>
      <w:r w:rsidRPr="007B6DBF">
        <w:rPr>
          <w:rFonts w:ascii="Times New Roman" w:hAnsi="Times New Roman" w:cs="Times New Roman"/>
          <w:sz w:val="24"/>
          <w:szCs w:val="24"/>
        </w:rPr>
        <w:t>. Общие и региональные трансформации языка исследует Ассоциация академий испанского языка</w:t>
      </w:r>
      <w:r w:rsidR="002E637B" w:rsidRPr="007B6DBF">
        <w:rPr>
          <w:rFonts w:ascii="Times New Roman" w:hAnsi="Times New Roman" w:cs="Times New Roman"/>
          <w:sz w:val="24"/>
          <w:szCs w:val="24"/>
        </w:rPr>
        <w:t xml:space="preserve"> (Asociación de Academias de la Lengua Española, ASALE)</w:t>
      </w:r>
      <w:r w:rsidRPr="007B6DBF">
        <w:rPr>
          <w:rFonts w:ascii="Times New Roman" w:hAnsi="Times New Roman" w:cs="Times New Roman"/>
          <w:sz w:val="24"/>
          <w:szCs w:val="24"/>
        </w:rPr>
        <w:t>, которая объединяет 21 академию стран Латинской Америки, а такж</w:t>
      </w:r>
      <w:r w:rsidR="000E1218" w:rsidRPr="007B6DBF">
        <w:rPr>
          <w:rFonts w:ascii="Times New Roman" w:hAnsi="Times New Roman" w:cs="Times New Roman"/>
          <w:sz w:val="24"/>
          <w:szCs w:val="24"/>
        </w:rPr>
        <w:t>е Филиппин, Пуэрто-Рико и США</w:t>
      </w:r>
      <w:r w:rsidR="002E637B" w:rsidRPr="007B6DBF">
        <w:rPr>
          <w:rStyle w:val="a5"/>
          <w:rFonts w:ascii="Times New Roman" w:hAnsi="Times New Roman" w:cs="Times New Roman"/>
          <w:sz w:val="24"/>
          <w:szCs w:val="24"/>
        </w:rPr>
        <w:footnoteReference w:id="282"/>
      </w:r>
      <w:r w:rsidR="000E1218" w:rsidRPr="007B6DBF">
        <w:rPr>
          <w:rFonts w:ascii="Times New Roman" w:hAnsi="Times New Roman" w:cs="Times New Roman"/>
          <w:sz w:val="24"/>
          <w:szCs w:val="24"/>
        </w:rPr>
        <w:t>. Постепенно выстроился комплекс инстит</w:t>
      </w:r>
      <w:r w:rsidR="003464D2" w:rsidRPr="007B6DBF">
        <w:rPr>
          <w:rFonts w:ascii="Times New Roman" w:hAnsi="Times New Roman" w:cs="Times New Roman"/>
          <w:sz w:val="24"/>
          <w:szCs w:val="24"/>
        </w:rPr>
        <w:t>утов, ставящих цель формирования</w:t>
      </w:r>
      <w:r w:rsidR="000E1218" w:rsidRPr="007B6DBF">
        <w:rPr>
          <w:rFonts w:ascii="Times New Roman" w:hAnsi="Times New Roman" w:cs="Times New Roman"/>
          <w:sz w:val="24"/>
          <w:szCs w:val="24"/>
        </w:rPr>
        <w:t xml:space="preserve"> </w:t>
      </w:r>
      <w:r w:rsidR="003464D2" w:rsidRPr="007B6DBF">
        <w:rPr>
          <w:rFonts w:ascii="Times New Roman" w:hAnsi="Times New Roman" w:cs="Times New Roman"/>
          <w:sz w:val="24"/>
          <w:szCs w:val="24"/>
        </w:rPr>
        <w:t>нового образа страны, расширения</w:t>
      </w:r>
      <w:r w:rsidR="000E1218" w:rsidRPr="007B6DBF">
        <w:rPr>
          <w:rFonts w:ascii="Times New Roman" w:hAnsi="Times New Roman" w:cs="Times New Roman"/>
          <w:sz w:val="24"/>
          <w:szCs w:val="24"/>
        </w:rPr>
        <w:t xml:space="preserve"> границ </w:t>
      </w:r>
      <w:r w:rsidR="000E1218" w:rsidRPr="007B6DBF">
        <w:rPr>
          <w:rFonts w:ascii="Times New Roman" w:hAnsi="Times New Roman" w:cs="Times New Roman"/>
          <w:sz w:val="24"/>
          <w:szCs w:val="24"/>
        </w:rPr>
        <w:lastRenderedPageBreak/>
        <w:t>внешнеполитического и экономического влияния посредством испанского языка и культуры</w:t>
      </w:r>
      <w:r w:rsidR="00676E14" w:rsidRPr="007B6DBF">
        <w:rPr>
          <w:rFonts w:ascii="Times New Roman" w:hAnsi="Times New Roman" w:cs="Times New Roman"/>
          <w:sz w:val="24"/>
          <w:szCs w:val="24"/>
        </w:rPr>
        <w:t xml:space="preserve"> как ценных брендинговых инструментов.</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Как уже отмечалось, в национальном брендинге коммерческие бренды также играют значительную роль. Продвижение брендов товаров и услуг не только соответствует экономическим интересам страны, но и в целом вносит вклад в ее имидж за рубежом. Для этих целей в Испании была создана целая сеть институтов, способствующих интернационализации производства Испании, укреплению концепции </w:t>
      </w:r>
      <w:r w:rsidRPr="007B6DBF">
        <w:rPr>
          <w:rFonts w:ascii="Times New Roman" w:hAnsi="Times New Roman" w:cs="Times New Roman"/>
          <w:i/>
          <w:sz w:val="24"/>
          <w:szCs w:val="24"/>
          <w:lang w:val="es-ES"/>
        </w:rPr>
        <w:t>Made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in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Spain</w:t>
      </w:r>
      <w:r w:rsidRPr="007B6DBF">
        <w:rPr>
          <w:rFonts w:ascii="Times New Roman" w:hAnsi="Times New Roman" w:cs="Times New Roman"/>
          <w:i/>
          <w:sz w:val="24"/>
          <w:szCs w:val="24"/>
        </w:rPr>
        <w:t>.</w:t>
      </w:r>
      <w:r w:rsidRPr="007B6DBF">
        <w:rPr>
          <w:rFonts w:ascii="Times New Roman" w:hAnsi="Times New Roman" w:cs="Times New Roman"/>
          <w:sz w:val="24"/>
          <w:szCs w:val="24"/>
        </w:rPr>
        <w:t xml:space="preserve"> </w:t>
      </w:r>
    </w:p>
    <w:p w:rsidR="00B30ED4" w:rsidRPr="007B6DBF" w:rsidRDefault="00793070" w:rsidP="00B30ED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За продвижение испанских коммерческих брендов как части международного имиджа страны ответственен специальный Институт </w:t>
      </w:r>
      <w:r w:rsidRPr="007B6DBF">
        <w:rPr>
          <w:rFonts w:ascii="Times New Roman" w:hAnsi="Times New Roman" w:cs="Times New Roman"/>
          <w:sz w:val="24"/>
          <w:szCs w:val="24"/>
          <w:lang w:val="es-ES"/>
        </w:rPr>
        <w:t>ICEX</w:t>
      </w:r>
      <w:r w:rsidRPr="007B6DBF">
        <w:rPr>
          <w:rFonts w:ascii="Times New Roman" w:hAnsi="Times New Roman" w:cs="Times New Roman"/>
          <w:sz w:val="24"/>
          <w:szCs w:val="24"/>
        </w:rPr>
        <w:t xml:space="preserve"> Испания Торговля и Инвестиции.</w:t>
      </w:r>
      <w:r w:rsidRPr="007B6DBF">
        <w:rPr>
          <w:rFonts w:ascii="Times New Roman" w:hAnsi="Times New Roman" w:cs="Times New Roman"/>
          <w:sz w:val="24"/>
          <w:szCs w:val="24"/>
          <w:lang w:val="es-ES"/>
        </w:rPr>
        <w:t>  </w:t>
      </w:r>
      <w:r w:rsidRPr="007B6DBF">
        <w:rPr>
          <w:rFonts w:ascii="Times New Roman" w:hAnsi="Times New Roman" w:cs="Times New Roman"/>
          <w:sz w:val="24"/>
          <w:szCs w:val="24"/>
        </w:rPr>
        <w:t>Он занимается повышением конкурентоспособности испанских компаний посредством их интеграции в глобальную экономику</w:t>
      </w:r>
      <w:r w:rsidRPr="007B6DBF">
        <w:rPr>
          <w:rStyle w:val="a5"/>
          <w:rFonts w:ascii="Times New Roman" w:hAnsi="Times New Roman" w:cs="Times New Roman"/>
          <w:sz w:val="24"/>
          <w:szCs w:val="24"/>
        </w:rPr>
        <w:footnoteReference w:id="283"/>
      </w:r>
      <w:r w:rsidRPr="007B6DBF">
        <w:rPr>
          <w:rFonts w:ascii="Times New Roman" w:hAnsi="Times New Roman" w:cs="Times New Roman"/>
          <w:sz w:val="24"/>
          <w:szCs w:val="24"/>
        </w:rPr>
        <w:t xml:space="preserve">. Вместе с Форумом ведущих брендов Испании Институт работает над имиджем отечественных товаров и услуг, компаний и брендов на благо </w:t>
      </w:r>
      <w:r w:rsidRPr="007B6DBF">
        <w:rPr>
          <w:rFonts w:ascii="Times New Roman" w:hAnsi="Times New Roman" w:cs="Times New Roman"/>
          <w:i/>
          <w:sz w:val="24"/>
          <w:szCs w:val="24"/>
          <w:lang w:val="es-ES"/>
        </w:rPr>
        <w:t>Made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in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Spain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Made</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by</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s-ES"/>
        </w:rPr>
        <w:t>Spain</w:t>
      </w:r>
      <w:r w:rsidRPr="007B6DBF">
        <w:rPr>
          <w:rFonts w:ascii="Times New Roman" w:hAnsi="Times New Roman" w:cs="Times New Roman"/>
          <w:i/>
          <w:sz w:val="24"/>
          <w:szCs w:val="24"/>
        </w:rPr>
        <w:t>)</w:t>
      </w:r>
      <w:r w:rsidRPr="007B6DBF">
        <w:rPr>
          <w:rFonts w:ascii="Times New Roman" w:hAnsi="Times New Roman" w:cs="Times New Roman"/>
          <w:sz w:val="24"/>
          <w:szCs w:val="24"/>
        </w:rPr>
        <w:t>.</w:t>
      </w:r>
    </w:p>
    <w:p w:rsidR="00793070" w:rsidRPr="007B6DBF" w:rsidRDefault="00793070" w:rsidP="00B30ED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Среди наиболее известных в мире испанских брендов значатся модные бренды группы кампаний Inditex (Zara, Mango, Stradivarius, Massimo Dutti), крупнейший авиаперевозчик Iberia, сети отелей </w:t>
      </w:r>
      <w:r w:rsidRPr="007B6DBF">
        <w:rPr>
          <w:rFonts w:ascii="Times New Roman" w:hAnsi="Times New Roman" w:cs="Times New Roman"/>
          <w:sz w:val="24"/>
          <w:szCs w:val="24"/>
          <w:lang w:val="es-ES"/>
        </w:rPr>
        <w:t>Sol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Meli</w:t>
      </w:r>
      <w:r w:rsidRPr="007B6DBF">
        <w:rPr>
          <w:rFonts w:ascii="Times New Roman" w:hAnsi="Times New Roman" w:cs="Times New Roman"/>
          <w:sz w:val="24"/>
          <w:szCs w:val="24"/>
        </w:rPr>
        <w:t xml:space="preserve">á и </w:t>
      </w:r>
      <w:r w:rsidRPr="007B6DBF">
        <w:rPr>
          <w:rFonts w:ascii="Times New Roman" w:hAnsi="Times New Roman" w:cs="Times New Roman"/>
          <w:sz w:val="24"/>
          <w:szCs w:val="24"/>
          <w:lang w:val="es-ES"/>
        </w:rPr>
        <w:t>NH</w:t>
      </w:r>
      <w:r w:rsidRPr="007B6DBF">
        <w:rPr>
          <w:rFonts w:ascii="Times New Roman" w:hAnsi="Times New Roman" w:cs="Times New Roman"/>
          <w:sz w:val="24"/>
          <w:szCs w:val="24"/>
        </w:rPr>
        <w:t>, телекоммуникационная компания Telefonica, лидер финансового се</w:t>
      </w:r>
      <w:r w:rsidR="009956E0" w:rsidRPr="007B6DBF">
        <w:rPr>
          <w:rFonts w:ascii="Times New Roman" w:hAnsi="Times New Roman" w:cs="Times New Roman"/>
          <w:sz w:val="24"/>
          <w:szCs w:val="24"/>
        </w:rPr>
        <w:t xml:space="preserve">ктора банк Santander и лидеры энергетического сектора </w:t>
      </w:r>
      <w:r w:rsidR="009956E0" w:rsidRPr="007B6DBF">
        <w:rPr>
          <w:rFonts w:ascii="Times New Roman" w:hAnsi="Times New Roman" w:cs="Times New Roman"/>
          <w:sz w:val="24"/>
          <w:szCs w:val="24"/>
          <w:lang w:val="en-US"/>
        </w:rPr>
        <w:t>Repsol</w:t>
      </w:r>
      <w:r w:rsidR="009956E0" w:rsidRPr="007B6DBF">
        <w:rPr>
          <w:rFonts w:ascii="Times New Roman" w:hAnsi="Times New Roman" w:cs="Times New Roman"/>
          <w:sz w:val="24"/>
          <w:szCs w:val="24"/>
        </w:rPr>
        <w:t xml:space="preserve">, </w:t>
      </w:r>
      <w:r w:rsidR="009956E0" w:rsidRPr="007B6DBF">
        <w:rPr>
          <w:rFonts w:ascii="Times New Roman" w:hAnsi="Times New Roman" w:cs="Times New Roman"/>
          <w:sz w:val="24"/>
          <w:szCs w:val="24"/>
          <w:lang w:val="en-US"/>
        </w:rPr>
        <w:t>Ibedrola</w:t>
      </w:r>
      <w:r w:rsidR="009956E0" w:rsidRPr="007B6DBF">
        <w:rPr>
          <w:rFonts w:ascii="Times New Roman" w:hAnsi="Times New Roman" w:cs="Times New Roman"/>
          <w:sz w:val="24"/>
          <w:szCs w:val="24"/>
        </w:rPr>
        <w:t>, футбольные</w:t>
      </w:r>
      <w:r w:rsidRPr="007B6DBF">
        <w:rPr>
          <w:rFonts w:ascii="Times New Roman" w:hAnsi="Times New Roman" w:cs="Times New Roman"/>
          <w:sz w:val="24"/>
          <w:szCs w:val="24"/>
        </w:rPr>
        <w:t xml:space="preserve"> клуб</w:t>
      </w:r>
      <w:r w:rsidR="009956E0" w:rsidRPr="007B6DBF">
        <w:rPr>
          <w:rFonts w:ascii="Times New Roman" w:hAnsi="Times New Roman" w:cs="Times New Roman"/>
          <w:sz w:val="24"/>
          <w:szCs w:val="24"/>
        </w:rPr>
        <w:t xml:space="preserve">ы </w:t>
      </w:r>
      <w:r w:rsidRPr="007B6DBF">
        <w:rPr>
          <w:rFonts w:ascii="Times New Roman" w:hAnsi="Times New Roman" w:cs="Times New Roman"/>
          <w:sz w:val="24"/>
          <w:szCs w:val="24"/>
        </w:rPr>
        <w:t>FC Barcelona</w:t>
      </w:r>
      <w:r w:rsidR="009956E0" w:rsidRPr="007B6DBF">
        <w:rPr>
          <w:rFonts w:ascii="Times New Roman" w:hAnsi="Times New Roman" w:cs="Times New Roman"/>
          <w:sz w:val="24"/>
          <w:szCs w:val="24"/>
        </w:rPr>
        <w:t xml:space="preserve"> и </w:t>
      </w:r>
      <w:r w:rsidR="009956E0" w:rsidRPr="007B6DBF">
        <w:rPr>
          <w:rFonts w:ascii="Times New Roman" w:hAnsi="Times New Roman" w:cs="Times New Roman"/>
          <w:sz w:val="24"/>
          <w:szCs w:val="24"/>
          <w:lang w:val="es-ES"/>
        </w:rPr>
        <w:t>Real</w:t>
      </w:r>
      <w:r w:rsidR="009956E0" w:rsidRPr="007B6DBF">
        <w:rPr>
          <w:rFonts w:ascii="Times New Roman" w:hAnsi="Times New Roman" w:cs="Times New Roman"/>
          <w:sz w:val="24"/>
          <w:szCs w:val="24"/>
        </w:rPr>
        <w:t xml:space="preserve"> </w:t>
      </w:r>
      <w:r w:rsidR="009956E0" w:rsidRPr="007B6DBF">
        <w:rPr>
          <w:rFonts w:ascii="Times New Roman" w:hAnsi="Times New Roman" w:cs="Times New Roman"/>
          <w:sz w:val="24"/>
          <w:szCs w:val="24"/>
          <w:lang w:val="es-ES"/>
        </w:rPr>
        <w:t>Madrid</w:t>
      </w:r>
      <w:r w:rsidRPr="007B6DBF">
        <w:rPr>
          <w:rFonts w:ascii="Times New Roman" w:hAnsi="Times New Roman" w:cs="Times New Roman"/>
          <w:sz w:val="24"/>
          <w:szCs w:val="24"/>
        </w:rPr>
        <w:t xml:space="preserve">, ряд потребительских товаров (Chupa-Chups, </w:t>
      </w:r>
      <w:r w:rsidRPr="007B6DBF">
        <w:rPr>
          <w:rFonts w:ascii="Times New Roman" w:hAnsi="Times New Roman" w:cs="Times New Roman"/>
          <w:sz w:val="24"/>
          <w:szCs w:val="24"/>
          <w:lang w:val="es-ES"/>
        </w:rPr>
        <w:t>Freixenet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Carbonell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Borges</w:t>
      </w:r>
      <w:r w:rsidR="009956E0" w:rsidRPr="007B6DBF">
        <w:rPr>
          <w:rFonts w:ascii="Times New Roman" w:hAnsi="Times New Roman" w:cs="Times New Roman"/>
          <w:sz w:val="24"/>
          <w:szCs w:val="24"/>
        </w:rPr>
        <w:t xml:space="preserve">, </w:t>
      </w:r>
      <w:r w:rsidR="009956E0" w:rsidRPr="007B6DBF">
        <w:rPr>
          <w:rFonts w:ascii="Times New Roman" w:hAnsi="Times New Roman" w:cs="Times New Roman"/>
          <w:sz w:val="24"/>
          <w:szCs w:val="24"/>
          <w:lang w:val="es-ES"/>
        </w:rPr>
        <w:t>Pronovias</w:t>
      </w:r>
      <w:r w:rsidR="000A4FFB" w:rsidRPr="007B6DBF">
        <w:rPr>
          <w:rFonts w:ascii="Times New Roman" w:hAnsi="Times New Roman" w:cs="Times New Roman"/>
          <w:sz w:val="24"/>
          <w:szCs w:val="24"/>
        </w:rPr>
        <w:t>)</w:t>
      </w:r>
      <w:r w:rsidR="009956E0" w:rsidRPr="007B6DBF">
        <w:rPr>
          <w:rStyle w:val="a5"/>
          <w:rFonts w:ascii="Times New Roman" w:hAnsi="Times New Roman" w:cs="Times New Roman"/>
          <w:sz w:val="24"/>
          <w:szCs w:val="24"/>
        </w:rPr>
        <w:footnoteReference w:id="284"/>
      </w:r>
      <w:r w:rsidR="000A4FFB" w:rsidRPr="007B6DBF">
        <w:rPr>
          <w:rFonts w:ascii="Times New Roman" w:hAnsi="Times New Roman" w:cs="Times New Roman"/>
          <w:sz w:val="24"/>
          <w:szCs w:val="24"/>
        </w:rPr>
        <w:t>.</w:t>
      </w:r>
    </w:p>
    <w:p w:rsidR="00793070" w:rsidRPr="007B6DBF" w:rsidRDefault="00793070" w:rsidP="009956E0">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Вместе с тем, некоторые нематериальные элементы испанской культуры приобретают характер брендов. Вековая развлекательная традиция бои быков, или коррида, страстный национальный танец фламенко, творения А. Гауди в Барселоне, испанский футбол и, конечно же, море и пляжи – самые первые ассоциации, приходящие на ум при упоминании Испании. Привлекает зарубежную аудиторию и национальная гастрономия: мясной деликатес хамон, блюдо из риса с морепродуктами паэлья, разнообразные закуски тапас, известный алкогольный напиток сангрия стали незаменимым атрибутом туристического имиджа страны.</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lastRenderedPageBreak/>
        <w:t>Отдельно следует сказать о футболе – визитной карточке Испании. Испанская Примера — одна из сильнейших футбольных лиг в мире.</w:t>
      </w:r>
      <w:r w:rsidRPr="007B6DBF">
        <w:rPr>
          <w:rFonts w:ascii="Times New Roman" w:hAnsi="Times New Roman" w:cs="Times New Roman"/>
          <w:sz w:val="24"/>
          <w:szCs w:val="24"/>
        </w:rPr>
        <w:t xml:space="preserve"> </w:t>
      </w:r>
      <w:r w:rsidRPr="007B6DBF">
        <w:rPr>
          <w:rFonts w:ascii="Times New Roman" w:hAnsi="Times New Roman" w:cs="Times New Roman"/>
          <w:sz w:val="24"/>
          <w:szCs w:val="24"/>
          <w:shd w:val="clear" w:color="auto" w:fill="FFFFFF"/>
        </w:rPr>
        <w:t>За честь страны выступают такие именитые клубы, как Реал Мадрид,</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Барселона,</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Атлетико Мадрид,</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Севилья и другие, в которых играют игроки топ-уровня. Традиционно сборная Испании занимает лидирующие позиции в</w:t>
      </w:r>
      <w:r w:rsidRPr="007B6DBF">
        <w:rPr>
          <w:rStyle w:val="apple-converted-space"/>
          <w:rFonts w:ascii="Times New Roman" w:hAnsi="Times New Roman" w:cs="Times New Roman"/>
          <w:sz w:val="24"/>
          <w:szCs w:val="24"/>
          <w:shd w:val="clear" w:color="auto" w:fill="FFFFFF"/>
        </w:rPr>
        <w:t xml:space="preserve"> международных футбольных </w:t>
      </w:r>
      <w:r w:rsidRPr="007B6DBF">
        <w:rPr>
          <w:rFonts w:ascii="Times New Roman" w:hAnsi="Times New Roman" w:cs="Times New Roman"/>
          <w:sz w:val="24"/>
          <w:szCs w:val="24"/>
          <w:shd w:val="clear" w:color="auto" w:fill="FFFFFF"/>
        </w:rPr>
        <w:t>рейтингах УЕФА (</w:t>
      </w:r>
      <w:r w:rsidRPr="007B6DBF">
        <w:rPr>
          <w:rFonts w:ascii="Times New Roman" w:hAnsi="Times New Roman" w:cs="Times New Roman"/>
          <w:sz w:val="24"/>
          <w:szCs w:val="24"/>
          <w:shd w:val="clear" w:color="auto" w:fill="FFFFFF"/>
          <w:lang w:val="es-ES"/>
        </w:rPr>
        <w:t>UEFA</w:t>
      </w:r>
      <w:r w:rsidRPr="007B6DBF">
        <w:rPr>
          <w:rFonts w:ascii="Times New Roman" w:hAnsi="Times New Roman" w:cs="Times New Roman"/>
          <w:sz w:val="24"/>
          <w:szCs w:val="24"/>
          <w:shd w:val="clear" w:color="auto" w:fill="FFFFFF"/>
        </w:rPr>
        <w:t>)</w:t>
      </w:r>
      <w:r w:rsidRPr="007B6DBF">
        <w:rPr>
          <w:rStyle w:val="a5"/>
          <w:rFonts w:ascii="Times New Roman" w:hAnsi="Times New Roman" w:cs="Times New Roman"/>
          <w:sz w:val="24"/>
          <w:szCs w:val="24"/>
          <w:shd w:val="clear" w:color="auto" w:fill="FFFFFF"/>
        </w:rPr>
        <w:footnoteReference w:id="285"/>
      </w:r>
      <w:r w:rsidRPr="007B6DBF">
        <w:rPr>
          <w:rFonts w:ascii="Times New Roman" w:hAnsi="Times New Roman" w:cs="Times New Roman"/>
          <w:sz w:val="24"/>
          <w:szCs w:val="24"/>
          <w:shd w:val="clear" w:color="auto" w:fill="FFFFFF"/>
        </w:rPr>
        <w:t xml:space="preserve"> и ФИФА (</w:t>
      </w:r>
      <w:r w:rsidRPr="007B6DBF">
        <w:rPr>
          <w:rFonts w:ascii="Times New Roman" w:hAnsi="Times New Roman" w:cs="Times New Roman"/>
          <w:sz w:val="24"/>
          <w:szCs w:val="24"/>
          <w:shd w:val="clear" w:color="auto" w:fill="FFFFFF"/>
          <w:lang w:val="en-US"/>
        </w:rPr>
        <w:t>FIFA</w:t>
      </w:r>
      <w:r w:rsidRPr="007B6DBF">
        <w:rPr>
          <w:rFonts w:ascii="Times New Roman" w:hAnsi="Times New Roman" w:cs="Times New Roman"/>
          <w:sz w:val="24"/>
          <w:szCs w:val="24"/>
          <w:shd w:val="clear" w:color="auto" w:fill="FFFFFF"/>
        </w:rPr>
        <w:t>)</w:t>
      </w:r>
      <w:r w:rsidRPr="007B6DBF">
        <w:rPr>
          <w:rStyle w:val="a5"/>
          <w:rFonts w:ascii="Times New Roman" w:hAnsi="Times New Roman" w:cs="Times New Roman"/>
          <w:sz w:val="24"/>
          <w:szCs w:val="24"/>
          <w:shd w:val="clear" w:color="auto" w:fill="FFFFFF"/>
        </w:rPr>
        <w:footnoteReference w:id="286"/>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rPr>
        <w:t xml:space="preserve">    </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Не будем забывать, что и личностный фактор вносит значительную роль в формировании имиджа территории. Можно назвать огромное количество имен, прославивших Испанию. Это деятели литературы, живописи, архитектуры, музыкального искусства, науки, спорта, политики.</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Величайший писатель </w:t>
      </w:r>
      <w:r w:rsidRPr="007B6DBF">
        <w:rPr>
          <w:rFonts w:ascii="Times New Roman" w:hAnsi="Times New Roman" w:cs="Times New Roman"/>
          <w:sz w:val="24"/>
          <w:szCs w:val="24"/>
          <w:shd w:val="clear" w:color="auto" w:fill="FFFFFF"/>
          <w:lang w:val="es-ES"/>
        </w:rPr>
        <w:t>XVI</w:t>
      </w:r>
      <w:r w:rsidRPr="007B6DBF">
        <w:rPr>
          <w:rFonts w:ascii="Times New Roman" w:hAnsi="Times New Roman" w:cs="Times New Roman"/>
          <w:sz w:val="24"/>
          <w:szCs w:val="24"/>
          <w:shd w:val="clear" w:color="auto" w:fill="FFFFFF"/>
        </w:rPr>
        <w:t xml:space="preserve"> века </w:t>
      </w:r>
      <w:r w:rsidRPr="007B6DBF">
        <w:rPr>
          <w:rFonts w:ascii="Times New Roman" w:hAnsi="Times New Roman" w:cs="Times New Roman"/>
          <w:bCs/>
          <w:sz w:val="24"/>
          <w:szCs w:val="24"/>
          <w:shd w:val="clear" w:color="auto" w:fill="FFFFFF"/>
        </w:rPr>
        <w:t xml:space="preserve">Мигель де Сервантес </w:t>
      </w:r>
      <w:r w:rsidRPr="007B6DBF">
        <w:rPr>
          <w:rFonts w:ascii="Times New Roman" w:hAnsi="Times New Roman" w:cs="Times New Roman"/>
          <w:sz w:val="24"/>
          <w:szCs w:val="24"/>
          <w:shd w:val="clear" w:color="auto" w:fill="FFFFFF"/>
        </w:rPr>
        <w:t xml:space="preserve">известен многим поколениям благодаря роману "Дон Кихот". В наши дни особую популярность обрели исторические романы и детективы </w:t>
      </w:r>
      <w:r w:rsidRPr="007B6DBF">
        <w:rPr>
          <w:rFonts w:ascii="Times New Roman" w:hAnsi="Times New Roman" w:cs="Times New Roman"/>
          <w:sz w:val="24"/>
          <w:szCs w:val="24"/>
        </w:rPr>
        <w:t>Артуро Перес-Реверте («Фламандская доска»).</w:t>
      </w:r>
    </w:p>
    <w:p w:rsidR="00793070" w:rsidRPr="007B6DBF" w:rsidRDefault="00793070" w:rsidP="002D6A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Известный каталонский архитектор Антонио Гауди оставил неизгладимый след в облике Барселоны, подарив ему множество гениальнейших творений: Собор Святого семейства, </w:t>
      </w:r>
      <w:r w:rsidR="001C26D4" w:rsidRPr="007B6DBF">
        <w:rPr>
          <w:rFonts w:ascii="Times New Roman" w:hAnsi="Times New Roman" w:cs="Times New Roman"/>
          <w:sz w:val="24"/>
          <w:szCs w:val="24"/>
          <w:shd w:val="clear" w:color="auto" w:fill="FFFFFF"/>
        </w:rPr>
        <w:t>Каса</w:t>
      </w:r>
      <w:r w:rsidRPr="007B6DBF">
        <w:rPr>
          <w:rFonts w:ascii="Times New Roman" w:hAnsi="Times New Roman" w:cs="Times New Roman"/>
          <w:sz w:val="24"/>
          <w:szCs w:val="24"/>
          <w:shd w:val="clear" w:color="auto" w:fill="FFFFFF"/>
        </w:rPr>
        <w:t xml:space="preserve"> Ба</w:t>
      </w:r>
      <w:r w:rsidR="001C26D4" w:rsidRPr="007B6DBF">
        <w:rPr>
          <w:rFonts w:ascii="Times New Roman" w:hAnsi="Times New Roman" w:cs="Times New Roman"/>
          <w:sz w:val="24"/>
          <w:szCs w:val="24"/>
          <w:shd w:val="clear" w:color="auto" w:fill="FFFFFF"/>
        </w:rPr>
        <w:t>т</w:t>
      </w:r>
      <w:r w:rsidRPr="007B6DBF">
        <w:rPr>
          <w:rFonts w:ascii="Times New Roman" w:hAnsi="Times New Roman" w:cs="Times New Roman"/>
          <w:sz w:val="24"/>
          <w:szCs w:val="24"/>
          <w:shd w:val="clear" w:color="auto" w:fill="FFFFFF"/>
        </w:rPr>
        <w:t xml:space="preserve">льо, </w:t>
      </w:r>
      <w:r w:rsidR="001C26D4" w:rsidRPr="007B6DBF">
        <w:rPr>
          <w:rFonts w:ascii="Times New Roman" w:hAnsi="Times New Roman" w:cs="Times New Roman"/>
          <w:sz w:val="24"/>
          <w:szCs w:val="24"/>
          <w:shd w:val="clear" w:color="auto" w:fill="FFFFFF"/>
        </w:rPr>
        <w:t>Каса</w:t>
      </w:r>
      <w:r w:rsidRPr="007B6DBF">
        <w:rPr>
          <w:rFonts w:ascii="Times New Roman" w:hAnsi="Times New Roman" w:cs="Times New Roman"/>
          <w:sz w:val="24"/>
          <w:szCs w:val="24"/>
          <w:shd w:val="clear" w:color="auto" w:fill="FFFFFF"/>
        </w:rPr>
        <w:t xml:space="preserve"> Мила и парк Гуэля.</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Знаменитый испанский художник и скульптор, основоположник кубизма Пабло Пикассо по праву считается лучшим художником последнего столетия.</w:t>
      </w:r>
      <w:r w:rsidRPr="007B6DBF">
        <w:rPr>
          <w:rFonts w:ascii="Times New Roman" w:hAnsi="Times New Roman" w:cs="Times New Roman"/>
          <w:sz w:val="24"/>
          <w:szCs w:val="24"/>
        </w:rPr>
        <w:t xml:space="preserve"> Одним из самых прославленных представителей сюрреализма в мире </w:t>
      </w:r>
      <w:r w:rsidRPr="007B6DBF">
        <w:rPr>
          <w:rFonts w:ascii="Times New Roman" w:hAnsi="Times New Roman" w:cs="Times New Roman"/>
          <w:sz w:val="24"/>
          <w:szCs w:val="24"/>
          <w:shd w:val="clear" w:color="auto" w:fill="FFFFFF"/>
        </w:rPr>
        <w:t xml:space="preserve">является </w:t>
      </w:r>
      <w:r w:rsidRPr="007B6DBF">
        <w:rPr>
          <w:rFonts w:ascii="Times New Roman" w:hAnsi="Times New Roman" w:cs="Times New Roman"/>
          <w:sz w:val="24"/>
          <w:szCs w:val="24"/>
        </w:rPr>
        <w:t>художник, живописец и скульптор Сальвадор Дали, чьи работы ежегодно приезжают увидеть миллионы туристов в музее Дали в Фигерасе.</w:t>
      </w:r>
    </w:p>
    <w:p w:rsidR="00793070" w:rsidRPr="007B6DBF" w:rsidRDefault="00793070" w:rsidP="002D6A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С Испанией ассоциируется и такая неоднозначная историческая фигура как "кровавый палач Испании" Генералиссимус Франсиско Франко. После падения диктатуры вплоть до 2014 года символом «новой», современной Испании был король Хуан Карлос. </w:t>
      </w:r>
    </w:p>
    <w:p w:rsidR="00793070" w:rsidRPr="007B6DBF" w:rsidRDefault="00793070" w:rsidP="002D6A0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Во второй половине 1980-х годов в мировой киноиндустрии прославился Антонио Бандерас, впоследствии удостоенный звезды на аллее славы в Голливуде за вклад в развитие киноиндустрии. Легендарная испанская актриса Пенелопа Круз в 2008 году сыграла главную роль в фильме «Вики, Кристина, Барселона», который стал визитной карточкой не только города, но и всей страны.</w:t>
      </w:r>
    </w:p>
    <w:p w:rsidR="00017DD6" w:rsidRPr="007B6DBF" w:rsidRDefault="00793070" w:rsidP="00017DD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Хоакина Кортеса, прославившего испанский танец, прозвали "королем фламенко". </w:t>
      </w:r>
      <w:r w:rsidRPr="007B6DBF">
        <w:rPr>
          <w:rFonts w:ascii="Times New Roman" w:hAnsi="Times New Roman" w:cs="Times New Roman"/>
          <w:sz w:val="24"/>
          <w:szCs w:val="24"/>
          <w:shd w:val="clear" w:color="auto" w:fill="FFFFFF"/>
        </w:rPr>
        <w:t xml:space="preserve">На весь мир известны испанские оперные певцы </w:t>
      </w:r>
      <w:r w:rsidRPr="007B6DBF">
        <w:rPr>
          <w:rFonts w:ascii="Times New Roman" w:hAnsi="Times New Roman" w:cs="Times New Roman"/>
          <w:bCs/>
          <w:sz w:val="24"/>
          <w:szCs w:val="24"/>
          <w:shd w:val="clear" w:color="auto" w:fill="FFFFFF"/>
        </w:rPr>
        <w:t>Монсеррат Кабалье и Пласидо Доминго.</w:t>
      </w:r>
      <w:r w:rsidRPr="007B6DBF">
        <w:rPr>
          <w:rFonts w:ascii="Times New Roman" w:hAnsi="Times New Roman" w:cs="Times New Roman"/>
          <w:sz w:val="24"/>
          <w:szCs w:val="24"/>
        </w:rPr>
        <w:t xml:space="preserve"> </w:t>
      </w:r>
      <w:r w:rsidRPr="007B6DBF">
        <w:rPr>
          <w:rFonts w:ascii="Times New Roman" w:hAnsi="Times New Roman" w:cs="Times New Roman"/>
          <w:sz w:val="24"/>
          <w:szCs w:val="24"/>
          <w:shd w:val="clear" w:color="auto" w:fill="FFFFFF"/>
        </w:rPr>
        <w:lastRenderedPageBreak/>
        <w:t>Мировое признание получил и певец Хулио Иглесиас, удостоенный самых престижных наград, в числе которых "Грэмми". На счету Энрике Иглесиаса более 100 платиновых дисков, почти всего его песни стали хитами мирового уровня.</w:t>
      </w:r>
    </w:p>
    <w:p w:rsidR="000272DE" w:rsidRPr="007B6DBF" w:rsidRDefault="000272DE" w:rsidP="00017DD6">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Вторя исследователям Н.М. </w:t>
      </w:r>
      <w:r w:rsidR="009009C1" w:rsidRPr="007B6DBF">
        <w:rPr>
          <w:rFonts w:ascii="Times New Roman" w:hAnsi="Times New Roman" w:cs="Times New Roman"/>
          <w:sz w:val="24"/>
          <w:szCs w:val="24"/>
          <w:shd w:val="clear" w:color="auto" w:fill="FFFFFF"/>
        </w:rPr>
        <w:t xml:space="preserve">Боголюбовой </w:t>
      </w:r>
      <w:r w:rsidRPr="007B6DBF">
        <w:rPr>
          <w:rFonts w:ascii="Times New Roman" w:hAnsi="Times New Roman" w:cs="Times New Roman"/>
          <w:sz w:val="24"/>
          <w:szCs w:val="24"/>
          <w:shd w:val="clear" w:color="auto" w:fill="FFFFFF"/>
        </w:rPr>
        <w:t>и Ю.В.</w:t>
      </w:r>
      <w:r w:rsidR="009009C1" w:rsidRPr="007B6DBF">
        <w:rPr>
          <w:rFonts w:ascii="Times New Roman" w:hAnsi="Times New Roman" w:cs="Times New Roman"/>
          <w:sz w:val="24"/>
          <w:szCs w:val="24"/>
          <w:shd w:val="clear" w:color="auto" w:fill="FFFFFF"/>
        </w:rPr>
        <w:t xml:space="preserve"> Николаевой</w:t>
      </w:r>
      <w:r w:rsidRPr="007B6DBF">
        <w:rPr>
          <w:rFonts w:ascii="Times New Roman" w:hAnsi="Times New Roman" w:cs="Times New Roman"/>
          <w:sz w:val="24"/>
          <w:szCs w:val="24"/>
          <w:shd w:val="clear" w:color="auto" w:fill="FFFFFF"/>
        </w:rPr>
        <w:t xml:space="preserve">, напомним, что внешняя культурная политика </w:t>
      </w:r>
      <w:r w:rsidRPr="007B6DBF">
        <w:rPr>
          <w:rFonts w:ascii="Times New Roman" w:hAnsi="Times New Roman" w:cs="Times New Roman"/>
          <w:sz w:val="24"/>
          <w:szCs w:val="24"/>
        </w:rPr>
        <w:t>«</w:t>
      </w:r>
      <w:r w:rsidR="00515BAC" w:rsidRPr="007B6DBF">
        <w:rPr>
          <w:rFonts w:ascii="Times New Roman" w:hAnsi="Times New Roman" w:cs="Times New Roman"/>
          <w:sz w:val="24"/>
          <w:szCs w:val="24"/>
        </w:rPr>
        <w:t>направлена на решение внешнеполитических задач, прежде всего на формирование позитивного образа государства за рубежом</w:t>
      </w:r>
      <w:r w:rsidRPr="007B6DBF">
        <w:rPr>
          <w:rFonts w:ascii="Times New Roman" w:hAnsi="Times New Roman" w:cs="Times New Roman"/>
          <w:sz w:val="24"/>
          <w:szCs w:val="24"/>
        </w:rPr>
        <w:t>»</w:t>
      </w:r>
      <w:r w:rsidR="00515BAC" w:rsidRPr="007B6DBF">
        <w:rPr>
          <w:rStyle w:val="a5"/>
          <w:rFonts w:ascii="Times New Roman" w:hAnsi="Times New Roman" w:cs="Times New Roman"/>
          <w:sz w:val="24"/>
          <w:szCs w:val="24"/>
        </w:rPr>
        <w:footnoteReference w:id="287"/>
      </w:r>
      <w:r w:rsidR="00515BAC" w:rsidRPr="007B6DBF">
        <w:rPr>
          <w:rFonts w:ascii="Times New Roman" w:hAnsi="Times New Roman" w:cs="Times New Roman"/>
          <w:sz w:val="24"/>
          <w:szCs w:val="24"/>
        </w:rPr>
        <w:t>.</w:t>
      </w:r>
      <w:r w:rsidRPr="007B6DBF">
        <w:rPr>
          <w:rFonts w:ascii="Times New Roman" w:hAnsi="Times New Roman" w:cs="Times New Roman"/>
          <w:sz w:val="24"/>
          <w:szCs w:val="24"/>
        </w:rPr>
        <w:t xml:space="preserve"> В этом смысле испанские государственные власти преуспели как никто другой, используя разнообразный </w:t>
      </w:r>
      <w:r w:rsidRPr="007B6DBF">
        <w:rPr>
          <w:rFonts w:ascii="Times New Roman" w:hAnsi="Times New Roman" w:cs="Times New Roman"/>
          <w:sz w:val="24"/>
          <w:szCs w:val="24"/>
          <w:shd w:val="clear" w:color="auto" w:fill="FFFFFF"/>
        </w:rPr>
        <w:t xml:space="preserve">культурный потенциал страны: язык, </w:t>
      </w:r>
      <w:r w:rsidR="000055A0" w:rsidRPr="007B6DBF">
        <w:rPr>
          <w:rFonts w:ascii="Times New Roman" w:hAnsi="Times New Roman" w:cs="Times New Roman"/>
          <w:sz w:val="24"/>
          <w:szCs w:val="24"/>
          <w:shd w:val="clear" w:color="auto" w:fill="FFFFFF"/>
        </w:rPr>
        <w:t>литературу, архитектуру, изобразительное искусство</w:t>
      </w:r>
      <w:r w:rsidRPr="007B6DBF">
        <w:rPr>
          <w:rFonts w:ascii="Times New Roman" w:hAnsi="Times New Roman" w:cs="Times New Roman"/>
          <w:sz w:val="24"/>
          <w:szCs w:val="24"/>
          <w:shd w:val="clear" w:color="auto" w:fill="FFFFFF"/>
        </w:rPr>
        <w:t xml:space="preserve">, музеи, </w:t>
      </w:r>
      <w:r w:rsidR="000B212C" w:rsidRPr="007B6DBF">
        <w:rPr>
          <w:rFonts w:ascii="Times New Roman" w:hAnsi="Times New Roman" w:cs="Times New Roman"/>
          <w:sz w:val="24"/>
          <w:szCs w:val="24"/>
          <w:shd w:val="clear" w:color="auto" w:fill="FFFFFF"/>
        </w:rPr>
        <w:t>массовую культуру</w:t>
      </w:r>
      <w:r w:rsidR="000055A0" w:rsidRPr="007B6DBF">
        <w:rPr>
          <w:rFonts w:ascii="Times New Roman" w:hAnsi="Times New Roman" w:cs="Times New Roman"/>
          <w:sz w:val="24"/>
          <w:szCs w:val="24"/>
          <w:shd w:val="clear" w:color="auto" w:fill="FFFFFF"/>
        </w:rPr>
        <w:t xml:space="preserve">. </w:t>
      </w:r>
      <w:r w:rsidR="003464D2" w:rsidRPr="007B6DBF">
        <w:rPr>
          <w:rFonts w:ascii="Times New Roman" w:hAnsi="Times New Roman" w:cs="Times New Roman"/>
          <w:sz w:val="24"/>
          <w:szCs w:val="24"/>
          <w:shd w:val="clear" w:color="auto" w:fill="FFFFFF"/>
        </w:rPr>
        <w:t>Продвижение культурного наследия, трансляция национальных</w:t>
      </w:r>
      <w:r w:rsidR="000055A0" w:rsidRPr="007B6DBF">
        <w:rPr>
          <w:rFonts w:ascii="Times New Roman" w:hAnsi="Times New Roman" w:cs="Times New Roman"/>
          <w:sz w:val="24"/>
          <w:szCs w:val="24"/>
          <w:shd w:val="clear" w:color="auto" w:fill="FFFFFF"/>
        </w:rPr>
        <w:t xml:space="preserve"> ценностей современной демократи</w:t>
      </w:r>
      <w:r w:rsidR="00614F91" w:rsidRPr="007B6DBF">
        <w:rPr>
          <w:rFonts w:ascii="Times New Roman" w:hAnsi="Times New Roman" w:cs="Times New Roman"/>
          <w:sz w:val="24"/>
          <w:szCs w:val="24"/>
          <w:shd w:val="clear" w:color="auto" w:fill="FFFFFF"/>
        </w:rPr>
        <w:t>и с богатой историей способствую</w:t>
      </w:r>
      <w:r w:rsidR="000055A0" w:rsidRPr="007B6DBF">
        <w:rPr>
          <w:rFonts w:ascii="Times New Roman" w:hAnsi="Times New Roman" w:cs="Times New Roman"/>
          <w:sz w:val="24"/>
          <w:szCs w:val="24"/>
          <w:shd w:val="clear" w:color="auto" w:fill="FFFFFF"/>
        </w:rPr>
        <w:t>т не только укреплению бр</w:t>
      </w:r>
      <w:r w:rsidR="00B9557A" w:rsidRPr="007B6DBF">
        <w:rPr>
          <w:rFonts w:ascii="Times New Roman" w:hAnsi="Times New Roman" w:cs="Times New Roman"/>
          <w:sz w:val="24"/>
          <w:szCs w:val="24"/>
          <w:shd w:val="clear" w:color="auto" w:fill="FFFFFF"/>
        </w:rPr>
        <w:t>енда Испании, но также привлекаю</w:t>
      </w:r>
      <w:r w:rsidR="000055A0" w:rsidRPr="007B6DBF">
        <w:rPr>
          <w:rFonts w:ascii="Times New Roman" w:hAnsi="Times New Roman" w:cs="Times New Roman"/>
          <w:sz w:val="24"/>
          <w:szCs w:val="24"/>
          <w:shd w:val="clear" w:color="auto" w:fill="FFFFFF"/>
        </w:rPr>
        <w:t>т туристов со всего мира.</w:t>
      </w:r>
    </w:p>
    <w:p w:rsidR="000272DE" w:rsidRPr="007B6DBF" w:rsidRDefault="00793070" w:rsidP="000272DE">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bdr w:val="none" w:sz="0" w:space="0" w:color="auto" w:frame="1"/>
        </w:rPr>
        <w:t>Далее рассмотрим брендинговый потенциал Испании с точки зрения привлекательности для получения образования и квалифицированной рабочей силы.</w:t>
      </w:r>
    </w:p>
    <w:p w:rsidR="00793070" w:rsidRPr="007B6DBF" w:rsidRDefault="00793070" w:rsidP="000272DE">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По данным ЮНЕСКО, в Испании ежегодно обучаются более 56 ты</w:t>
      </w:r>
      <w:r w:rsidR="009009C1" w:rsidRPr="007B6DBF">
        <w:rPr>
          <w:rFonts w:ascii="Times New Roman" w:hAnsi="Times New Roman" w:cs="Times New Roman"/>
          <w:sz w:val="24"/>
          <w:szCs w:val="24"/>
        </w:rPr>
        <w:t>с. иностранных студентов из Колумбии, Италии, Перу, Эквадора, Ма</w:t>
      </w:r>
      <w:r w:rsidRPr="007B6DBF">
        <w:rPr>
          <w:rFonts w:ascii="Times New Roman" w:hAnsi="Times New Roman" w:cs="Times New Roman"/>
          <w:sz w:val="24"/>
          <w:szCs w:val="24"/>
        </w:rPr>
        <w:t>рокко, Франц</w:t>
      </w:r>
      <w:r w:rsidR="009009C1" w:rsidRPr="007B6DBF">
        <w:rPr>
          <w:rFonts w:ascii="Times New Roman" w:hAnsi="Times New Roman" w:cs="Times New Roman"/>
          <w:sz w:val="24"/>
          <w:szCs w:val="24"/>
        </w:rPr>
        <w:t>и</w:t>
      </w:r>
      <w:r w:rsidRPr="007B6DBF">
        <w:rPr>
          <w:rFonts w:ascii="Times New Roman" w:hAnsi="Times New Roman" w:cs="Times New Roman"/>
          <w:sz w:val="24"/>
          <w:szCs w:val="24"/>
        </w:rPr>
        <w:t>и, Мексики, Румынии и других стран</w:t>
      </w:r>
      <w:r w:rsidRPr="007B6DBF">
        <w:rPr>
          <w:rStyle w:val="a5"/>
          <w:rFonts w:ascii="Times New Roman" w:hAnsi="Times New Roman" w:cs="Times New Roman"/>
          <w:sz w:val="24"/>
          <w:szCs w:val="24"/>
        </w:rPr>
        <w:footnoteReference w:id="288"/>
      </w:r>
      <w:r w:rsidRPr="007B6DBF">
        <w:rPr>
          <w:rFonts w:ascii="Times New Roman" w:hAnsi="Times New Roman" w:cs="Times New Roman"/>
          <w:sz w:val="24"/>
          <w:szCs w:val="24"/>
        </w:rPr>
        <w:t>. Этот показатель выше, чем у Германии, Великобритании, Франции и Великобритании.</w:t>
      </w:r>
    </w:p>
    <w:p w:rsidR="00793070" w:rsidRPr="007B6DBF" w:rsidRDefault="00793070" w:rsidP="002D6A06">
      <w:pPr>
        <w:pStyle w:val="a8"/>
        <w:shd w:val="clear" w:color="auto" w:fill="FFFFFF"/>
        <w:spacing w:before="0" w:beforeAutospacing="0" w:after="0" w:afterAutospacing="0"/>
        <w:ind w:firstLine="709"/>
        <w:jc w:val="both"/>
        <w:rPr>
          <w:sz w:val="24"/>
        </w:rPr>
      </w:pPr>
      <w:r w:rsidRPr="007B6DBF">
        <w:rPr>
          <w:sz w:val="24"/>
        </w:rPr>
        <w:t>Масштабное исследование университетов мирового значения, п</w:t>
      </w:r>
      <w:r w:rsidR="00B9557A" w:rsidRPr="007B6DBF">
        <w:rPr>
          <w:sz w:val="24"/>
        </w:rPr>
        <w:t>роведенное британским изданием “</w:t>
      </w:r>
      <w:hyperlink r:id="rId18" w:history="1">
        <w:r w:rsidRPr="007B6DBF">
          <w:rPr>
            <w:rStyle w:val="a6"/>
            <w:rFonts w:eastAsia="MS Mincho"/>
            <w:iCs/>
            <w:color w:val="auto"/>
            <w:sz w:val="24"/>
            <w:u w:val="none"/>
            <w:bdr w:val="none" w:sz="0" w:space="0" w:color="auto" w:frame="1"/>
            <w:shd w:val="clear" w:color="auto" w:fill="FFFFFF"/>
            <w:lang w:val="en-US"/>
          </w:rPr>
          <w:t>Times</w:t>
        </w:r>
        <w:r w:rsidRPr="007B6DBF">
          <w:rPr>
            <w:rStyle w:val="a6"/>
            <w:rFonts w:eastAsia="MS Mincho"/>
            <w:iCs/>
            <w:color w:val="auto"/>
            <w:sz w:val="24"/>
            <w:u w:val="none"/>
            <w:bdr w:val="none" w:sz="0" w:space="0" w:color="auto" w:frame="1"/>
            <w:shd w:val="clear" w:color="auto" w:fill="FFFFFF"/>
          </w:rPr>
          <w:t xml:space="preserve"> </w:t>
        </w:r>
        <w:r w:rsidRPr="007B6DBF">
          <w:rPr>
            <w:rStyle w:val="a6"/>
            <w:rFonts w:eastAsia="MS Mincho"/>
            <w:iCs/>
            <w:color w:val="auto"/>
            <w:sz w:val="24"/>
            <w:u w:val="none"/>
            <w:bdr w:val="none" w:sz="0" w:space="0" w:color="auto" w:frame="1"/>
            <w:shd w:val="clear" w:color="auto" w:fill="FFFFFF"/>
            <w:lang w:val="en-US"/>
          </w:rPr>
          <w:t>Higher</w:t>
        </w:r>
        <w:r w:rsidRPr="007B6DBF">
          <w:rPr>
            <w:rStyle w:val="a6"/>
            <w:rFonts w:eastAsia="MS Mincho"/>
            <w:iCs/>
            <w:color w:val="auto"/>
            <w:sz w:val="24"/>
            <w:u w:val="none"/>
            <w:bdr w:val="none" w:sz="0" w:space="0" w:color="auto" w:frame="1"/>
            <w:shd w:val="clear" w:color="auto" w:fill="FFFFFF"/>
          </w:rPr>
          <w:t xml:space="preserve"> </w:t>
        </w:r>
        <w:r w:rsidRPr="007B6DBF">
          <w:rPr>
            <w:rStyle w:val="a6"/>
            <w:rFonts w:eastAsia="MS Mincho"/>
            <w:iCs/>
            <w:color w:val="auto"/>
            <w:sz w:val="24"/>
            <w:u w:val="none"/>
            <w:bdr w:val="none" w:sz="0" w:space="0" w:color="auto" w:frame="1"/>
            <w:shd w:val="clear" w:color="auto" w:fill="FFFFFF"/>
            <w:lang w:val="en-US"/>
          </w:rPr>
          <w:t>Education</w:t>
        </w:r>
      </w:hyperlink>
      <w:r w:rsidR="00B9557A" w:rsidRPr="007B6DBF">
        <w:rPr>
          <w:sz w:val="24"/>
          <w:shd w:val="clear" w:color="auto" w:fill="FFFFFF"/>
        </w:rPr>
        <w:t>”</w:t>
      </w:r>
      <w:r w:rsidRPr="007B6DBF">
        <w:rPr>
          <w:rStyle w:val="apple-converted-space"/>
          <w:sz w:val="24"/>
          <w:shd w:val="clear" w:color="auto" w:fill="FFFFFF"/>
          <w:lang w:val="en-US"/>
        </w:rPr>
        <w:t> </w:t>
      </w:r>
      <w:r w:rsidRPr="007B6DBF">
        <w:rPr>
          <w:sz w:val="24"/>
          <w:shd w:val="clear" w:color="auto" w:fill="FFFFFF"/>
        </w:rPr>
        <w:t>(</w:t>
      </w:r>
      <w:r w:rsidRPr="007B6DBF">
        <w:rPr>
          <w:rStyle w:val="aa"/>
          <w:sz w:val="24"/>
          <w:bdr w:val="none" w:sz="0" w:space="0" w:color="auto" w:frame="1"/>
          <w:shd w:val="clear" w:color="auto" w:fill="FFFFFF"/>
          <w:lang w:val="en-US"/>
        </w:rPr>
        <w:t>THE</w:t>
      </w:r>
      <w:r w:rsidRPr="007B6DBF">
        <w:rPr>
          <w:sz w:val="24"/>
          <w:shd w:val="clear" w:color="auto" w:fill="FFFFFF"/>
        </w:rPr>
        <w:t xml:space="preserve">), определяет </w:t>
      </w:r>
      <w:r w:rsidRPr="007B6DBF">
        <w:rPr>
          <w:sz w:val="24"/>
        </w:rPr>
        <w:t>лучшие испанские университеты, три из которых находятся в Барселоне: Автономный университет Барселоны (146 место в мире), Университет Помпеу Фабра (16</w:t>
      </w:r>
      <w:r w:rsidR="00B9557A" w:rsidRPr="007B6DBF">
        <w:rPr>
          <w:sz w:val="24"/>
        </w:rPr>
        <w:t>4), Университет Барселоны (174) и</w:t>
      </w:r>
      <w:r w:rsidRPr="007B6DBF">
        <w:rPr>
          <w:sz w:val="24"/>
        </w:rPr>
        <w:t xml:space="preserve"> Автономный Университет Мадрида (301)</w:t>
      </w:r>
      <w:r w:rsidRPr="007B6DBF">
        <w:rPr>
          <w:rStyle w:val="a5"/>
          <w:rFonts w:eastAsiaTheme="majorEastAsia"/>
          <w:sz w:val="24"/>
          <w:shd w:val="clear" w:color="auto" w:fill="FFFFFF"/>
        </w:rPr>
        <w:footnoteReference w:id="289"/>
      </w:r>
      <w:r w:rsidRPr="007B6DBF">
        <w:rPr>
          <w:sz w:val="24"/>
        </w:rPr>
        <w:t>.</w:t>
      </w:r>
    </w:p>
    <w:p w:rsidR="00262C87" w:rsidRPr="007B6DBF" w:rsidRDefault="00793070" w:rsidP="00262C87">
      <w:pPr>
        <w:pStyle w:val="a8"/>
        <w:shd w:val="clear" w:color="auto" w:fill="FFFFFF"/>
        <w:spacing w:before="0" w:beforeAutospacing="0" w:after="0" w:afterAutospacing="0"/>
        <w:ind w:firstLine="709"/>
        <w:jc w:val="both"/>
        <w:rPr>
          <w:rStyle w:val="a9"/>
          <w:bCs w:val="0"/>
          <w:sz w:val="24"/>
          <w:shd w:val="clear" w:color="auto" w:fill="FFFFFF"/>
        </w:rPr>
      </w:pPr>
      <w:r w:rsidRPr="007B6DBF">
        <w:rPr>
          <w:sz w:val="24"/>
          <w:shd w:val="clear" w:color="auto" w:fill="FFFFFF"/>
        </w:rPr>
        <w:t>Испания – третья в мире страна по числу обучающихся по программам МВА, что генерирует доходы в 100 млн. евро ежегодно</w:t>
      </w:r>
      <w:r w:rsidRPr="007B6DBF">
        <w:rPr>
          <w:rStyle w:val="a5"/>
          <w:rFonts w:eastAsiaTheme="majorEastAsia"/>
          <w:sz w:val="24"/>
          <w:shd w:val="clear" w:color="auto" w:fill="FFFFFF"/>
        </w:rPr>
        <w:footnoteReference w:id="290"/>
      </w:r>
      <w:r w:rsidRPr="007B6DBF">
        <w:rPr>
          <w:sz w:val="24"/>
          <w:shd w:val="clear" w:color="auto" w:fill="FFFFFF"/>
        </w:rPr>
        <w:t xml:space="preserve">. </w:t>
      </w:r>
      <w:r w:rsidRPr="007B6DBF">
        <w:rPr>
          <w:sz w:val="24"/>
        </w:rPr>
        <w:t>Три</w:t>
      </w:r>
      <w:r w:rsidRPr="007B6DBF">
        <w:rPr>
          <w:sz w:val="24"/>
          <w:lang w:val="en-US"/>
        </w:rPr>
        <w:t xml:space="preserve"> </w:t>
      </w:r>
      <w:r w:rsidRPr="007B6DBF">
        <w:rPr>
          <w:sz w:val="24"/>
        </w:rPr>
        <w:t>лучшие</w:t>
      </w:r>
      <w:r w:rsidRPr="007B6DBF">
        <w:rPr>
          <w:sz w:val="24"/>
          <w:lang w:val="en-US"/>
        </w:rPr>
        <w:t xml:space="preserve"> </w:t>
      </w:r>
      <w:r w:rsidRPr="007B6DBF">
        <w:rPr>
          <w:sz w:val="24"/>
        </w:rPr>
        <w:t>бизнес</w:t>
      </w:r>
      <w:r w:rsidRPr="007B6DBF">
        <w:rPr>
          <w:sz w:val="24"/>
          <w:lang w:val="en-US"/>
        </w:rPr>
        <w:t>-</w:t>
      </w:r>
      <w:r w:rsidRPr="007B6DBF">
        <w:rPr>
          <w:sz w:val="24"/>
        </w:rPr>
        <w:t>школы</w:t>
      </w:r>
      <w:r w:rsidRPr="007B6DBF">
        <w:rPr>
          <w:sz w:val="24"/>
          <w:lang w:val="en-US"/>
        </w:rPr>
        <w:t xml:space="preserve"> </w:t>
      </w:r>
      <w:r w:rsidRPr="007B6DBF">
        <w:rPr>
          <w:sz w:val="24"/>
        </w:rPr>
        <w:t>Испании</w:t>
      </w:r>
      <w:r w:rsidRPr="007B6DBF">
        <w:rPr>
          <w:sz w:val="24"/>
          <w:lang w:val="en-US"/>
        </w:rPr>
        <w:t xml:space="preserve"> - </w:t>
      </w:r>
      <w:r w:rsidR="00B9557A" w:rsidRPr="007B6DBF">
        <w:rPr>
          <w:sz w:val="24"/>
          <w:lang w:val="en-US"/>
        </w:rPr>
        <w:br/>
      </w:r>
      <w:r w:rsidRPr="007B6DBF">
        <w:rPr>
          <w:sz w:val="24"/>
          <w:shd w:val="clear" w:color="auto" w:fill="FFFFFF"/>
          <w:lang w:val="en-US"/>
        </w:rPr>
        <w:lastRenderedPageBreak/>
        <w:t xml:space="preserve">IE Business School, </w:t>
      </w:r>
      <w:hyperlink r:id="rId19" w:tgtFrame="_blank" w:history="1">
        <w:r w:rsidRPr="007B6DBF">
          <w:rPr>
            <w:rStyle w:val="a6"/>
            <w:rFonts w:eastAsia="MS Mincho"/>
            <w:color w:val="auto"/>
            <w:sz w:val="24"/>
            <w:u w:val="none"/>
            <w:bdr w:val="none" w:sz="0" w:space="0" w:color="auto" w:frame="1"/>
            <w:shd w:val="clear" w:color="auto" w:fill="FFFFFF"/>
            <w:lang w:val="en-US"/>
          </w:rPr>
          <w:t>Esade Business School</w:t>
        </w:r>
      </w:hyperlink>
      <w:r w:rsidRPr="007B6DBF">
        <w:rPr>
          <w:sz w:val="24"/>
          <w:shd w:val="clear" w:color="auto" w:fill="FFFFFF"/>
          <w:lang w:val="en-US"/>
        </w:rPr>
        <w:t>, IESE Business School de la</w:t>
      </w:r>
      <w:r w:rsidRPr="007B6DBF">
        <w:rPr>
          <w:rStyle w:val="apple-converted-space"/>
          <w:sz w:val="24"/>
          <w:shd w:val="clear" w:color="auto" w:fill="FFFFFF"/>
          <w:lang w:val="en-US"/>
        </w:rPr>
        <w:t> </w:t>
      </w:r>
      <w:hyperlink r:id="rId20" w:history="1">
        <w:r w:rsidRPr="007B6DBF">
          <w:rPr>
            <w:rStyle w:val="a6"/>
            <w:rFonts w:eastAsia="MS Mincho"/>
            <w:color w:val="auto"/>
            <w:sz w:val="24"/>
            <w:u w:val="none"/>
            <w:bdr w:val="none" w:sz="0" w:space="0" w:color="auto" w:frame="1"/>
            <w:shd w:val="clear" w:color="auto" w:fill="FFFFFF"/>
            <w:lang w:val="en-US"/>
          </w:rPr>
          <w:t>Universidad de Navarra</w:t>
        </w:r>
      </w:hyperlink>
      <w:r w:rsidRPr="007B6DBF">
        <w:rPr>
          <w:rStyle w:val="a6"/>
          <w:rFonts w:eastAsia="MS Mincho"/>
          <w:color w:val="auto"/>
          <w:sz w:val="24"/>
          <w:u w:val="none"/>
          <w:bdr w:val="none" w:sz="0" w:space="0" w:color="auto" w:frame="1"/>
          <w:shd w:val="clear" w:color="auto" w:fill="FFFFFF"/>
          <w:lang w:val="en-US"/>
        </w:rPr>
        <w:t xml:space="preserve"> - </w:t>
      </w:r>
      <w:r w:rsidRPr="007B6DBF">
        <w:rPr>
          <w:sz w:val="24"/>
        </w:rPr>
        <w:t>входят</w:t>
      </w:r>
      <w:r w:rsidRPr="007B6DBF">
        <w:rPr>
          <w:sz w:val="24"/>
          <w:lang w:val="en-US"/>
        </w:rPr>
        <w:t xml:space="preserve"> </w:t>
      </w:r>
      <w:r w:rsidRPr="007B6DBF">
        <w:rPr>
          <w:sz w:val="24"/>
        </w:rPr>
        <w:t>в</w:t>
      </w:r>
      <w:r w:rsidRPr="007B6DBF">
        <w:rPr>
          <w:sz w:val="24"/>
          <w:lang w:val="en-US"/>
        </w:rPr>
        <w:t xml:space="preserve"> </w:t>
      </w:r>
      <w:r w:rsidRPr="007B6DBF">
        <w:rPr>
          <w:sz w:val="24"/>
        </w:rPr>
        <w:t>число</w:t>
      </w:r>
      <w:r w:rsidRPr="007B6DBF">
        <w:rPr>
          <w:sz w:val="24"/>
          <w:lang w:val="en-US"/>
        </w:rPr>
        <w:t xml:space="preserve"> 20 </w:t>
      </w:r>
      <w:r w:rsidRPr="007B6DBF">
        <w:rPr>
          <w:sz w:val="24"/>
        </w:rPr>
        <w:t>лучших</w:t>
      </w:r>
      <w:r w:rsidRPr="007B6DBF">
        <w:rPr>
          <w:sz w:val="24"/>
          <w:lang w:val="en-US"/>
        </w:rPr>
        <w:t xml:space="preserve"> </w:t>
      </w:r>
      <w:r w:rsidRPr="007B6DBF">
        <w:rPr>
          <w:sz w:val="24"/>
        </w:rPr>
        <w:t>в</w:t>
      </w:r>
      <w:r w:rsidRPr="007B6DBF">
        <w:rPr>
          <w:sz w:val="24"/>
          <w:lang w:val="en-US"/>
        </w:rPr>
        <w:t xml:space="preserve"> </w:t>
      </w:r>
      <w:r w:rsidRPr="007B6DBF">
        <w:rPr>
          <w:sz w:val="24"/>
        </w:rPr>
        <w:t>мире</w:t>
      </w:r>
      <w:r w:rsidRPr="007B6DBF">
        <w:rPr>
          <w:sz w:val="24"/>
          <w:lang w:val="en-US"/>
        </w:rPr>
        <w:t xml:space="preserve"> </w:t>
      </w:r>
      <w:r w:rsidRPr="007B6DBF">
        <w:rPr>
          <w:sz w:val="24"/>
        </w:rPr>
        <w:t>по</w:t>
      </w:r>
      <w:r w:rsidRPr="007B6DBF">
        <w:rPr>
          <w:sz w:val="24"/>
          <w:lang w:val="en-US"/>
        </w:rPr>
        <w:t xml:space="preserve"> </w:t>
      </w:r>
      <w:r w:rsidRPr="007B6DBF">
        <w:rPr>
          <w:sz w:val="24"/>
        </w:rPr>
        <w:t>мнению</w:t>
      </w:r>
      <w:r w:rsidRPr="007B6DBF">
        <w:rPr>
          <w:sz w:val="24"/>
          <w:lang w:val="en-US"/>
        </w:rPr>
        <w:t xml:space="preserve"> Financial</w:t>
      </w:r>
      <w:r w:rsidRPr="007B6DBF">
        <w:rPr>
          <w:sz w:val="24"/>
        </w:rPr>
        <w:t xml:space="preserve"> </w:t>
      </w:r>
      <w:r w:rsidRPr="007B6DBF">
        <w:rPr>
          <w:sz w:val="24"/>
          <w:lang w:val="en-US"/>
        </w:rPr>
        <w:t>Times</w:t>
      </w:r>
      <w:r w:rsidRPr="007B6DBF">
        <w:rPr>
          <w:rStyle w:val="a5"/>
          <w:rFonts w:eastAsiaTheme="majorEastAsia"/>
          <w:bCs/>
          <w:sz w:val="24"/>
          <w:shd w:val="clear" w:color="auto" w:fill="FFFFFF"/>
        </w:rPr>
        <w:footnoteReference w:id="291"/>
      </w:r>
      <w:r w:rsidRPr="007B6DBF">
        <w:rPr>
          <w:rStyle w:val="a9"/>
          <w:sz w:val="24"/>
          <w:shd w:val="clear" w:color="auto" w:fill="FFFFFF"/>
        </w:rPr>
        <w:t>.</w:t>
      </w:r>
    </w:p>
    <w:p w:rsidR="00793070" w:rsidRPr="007B6DBF" w:rsidRDefault="00793070" w:rsidP="00262C87">
      <w:pPr>
        <w:pStyle w:val="a8"/>
        <w:shd w:val="clear" w:color="auto" w:fill="FFFFFF"/>
        <w:spacing w:before="0" w:beforeAutospacing="0" w:after="0" w:afterAutospacing="0"/>
        <w:ind w:firstLine="709"/>
        <w:jc w:val="both"/>
        <w:rPr>
          <w:b/>
          <w:sz w:val="24"/>
          <w:shd w:val="clear" w:color="auto" w:fill="FFFFFF"/>
        </w:rPr>
      </w:pPr>
      <w:r w:rsidRPr="007B6DBF">
        <w:rPr>
          <w:rStyle w:val="a9"/>
          <w:b w:val="0"/>
          <w:sz w:val="24"/>
          <w:shd w:val="clear" w:color="auto" w:fill="FFFFFF"/>
        </w:rPr>
        <w:t>Данная страна является лидером по числу интернациональных студентов, обучающихся по стипендии Erasmus</w:t>
      </w:r>
      <w:r w:rsidRPr="007B6DBF">
        <w:rPr>
          <w:rStyle w:val="a5"/>
          <w:bCs/>
          <w:sz w:val="24"/>
          <w:shd w:val="clear" w:color="auto" w:fill="FFFFFF"/>
        </w:rPr>
        <w:footnoteReference w:id="292"/>
      </w:r>
      <w:r w:rsidRPr="007B6DBF">
        <w:rPr>
          <w:rStyle w:val="a9"/>
          <w:b w:val="0"/>
          <w:sz w:val="24"/>
          <w:shd w:val="clear" w:color="auto" w:fill="FFFFFF"/>
        </w:rPr>
        <w:t xml:space="preserve">. </w:t>
      </w:r>
      <w:r w:rsidRPr="007B6DBF">
        <w:rPr>
          <w:sz w:val="24"/>
        </w:rPr>
        <w:t xml:space="preserve">За три десятилетия своего существования </w:t>
      </w:r>
      <w:r w:rsidRPr="007B6DBF">
        <w:rPr>
          <w:sz w:val="24"/>
          <w:lang w:val="es-ES"/>
        </w:rPr>
        <w:t>Erasmus</w:t>
      </w:r>
      <w:r w:rsidRPr="007B6DBF">
        <w:rPr>
          <w:sz w:val="24"/>
        </w:rPr>
        <w:t xml:space="preserve"> дал возможности обучения девяти тысячам студентов, в числе которых и </w:t>
      </w:r>
      <w:r w:rsidR="00B9557A" w:rsidRPr="007B6DBF">
        <w:rPr>
          <w:sz w:val="24"/>
        </w:rPr>
        <w:t>испанские</w:t>
      </w:r>
      <w:r w:rsidRPr="007B6DBF">
        <w:rPr>
          <w:sz w:val="24"/>
        </w:rPr>
        <w:t>. Кроме этого, Испания реализует и другие программы студенческого обмена (</w:t>
      </w:r>
      <w:r w:rsidRPr="007B6DBF">
        <w:rPr>
          <w:sz w:val="24"/>
          <w:lang w:val="es-ES"/>
        </w:rPr>
        <w:t>Leonardo</w:t>
      </w:r>
      <w:r w:rsidRPr="007B6DBF">
        <w:rPr>
          <w:sz w:val="24"/>
        </w:rPr>
        <w:t xml:space="preserve"> </w:t>
      </w:r>
      <w:r w:rsidRPr="007B6DBF">
        <w:rPr>
          <w:sz w:val="24"/>
          <w:lang w:val="es-ES"/>
        </w:rPr>
        <w:t>da</w:t>
      </w:r>
      <w:r w:rsidRPr="007B6DBF">
        <w:rPr>
          <w:sz w:val="24"/>
        </w:rPr>
        <w:t xml:space="preserve"> </w:t>
      </w:r>
      <w:r w:rsidRPr="007B6DBF">
        <w:rPr>
          <w:sz w:val="24"/>
          <w:lang w:val="es-ES"/>
        </w:rPr>
        <w:t>Vinci</w:t>
      </w:r>
      <w:r w:rsidRPr="007B6DBF">
        <w:rPr>
          <w:sz w:val="24"/>
        </w:rPr>
        <w:t xml:space="preserve">, </w:t>
      </w:r>
      <w:r w:rsidRPr="007B6DBF">
        <w:rPr>
          <w:sz w:val="24"/>
          <w:lang w:val="es-ES"/>
        </w:rPr>
        <w:t>Comenius</w:t>
      </w:r>
      <w:r w:rsidRPr="007B6DBF">
        <w:rPr>
          <w:sz w:val="24"/>
        </w:rPr>
        <w:t xml:space="preserve">, </w:t>
      </w:r>
      <w:r w:rsidRPr="007B6DBF">
        <w:rPr>
          <w:sz w:val="24"/>
          <w:lang w:val="es-ES"/>
        </w:rPr>
        <w:t>Grundtving</w:t>
      </w:r>
      <w:r w:rsidRPr="007B6DBF">
        <w:rPr>
          <w:sz w:val="24"/>
        </w:rPr>
        <w:t xml:space="preserve">, </w:t>
      </w:r>
      <w:r w:rsidRPr="007B6DBF">
        <w:rPr>
          <w:sz w:val="24"/>
          <w:lang w:val="es-ES"/>
        </w:rPr>
        <w:t>Juventud</w:t>
      </w:r>
      <w:r w:rsidRPr="007B6DBF">
        <w:rPr>
          <w:sz w:val="24"/>
        </w:rPr>
        <w:t xml:space="preserve"> </w:t>
      </w:r>
      <w:r w:rsidRPr="007B6DBF">
        <w:rPr>
          <w:sz w:val="24"/>
          <w:lang w:val="es-ES"/>
        </w:rPr>
        <w:t>en</w:t>
      </w:r>
      <w:r w:rsidRPr="007B6DBF">
        <w:rPr>
          <w:sz w:val="24"/>
        </w:rPr>
        <w:t xml:space="preserve"> </w:t>
      </w:r>
      <w:r w:rsidRPr="007B6DBF">
        <w:rPr>
          <w:sz w:val="24"/>
          <w:lang w:val="es-ES"/>
        </w:rPr>
        <w:t>Acci</w:t>
      </w:r>
      <w:r w:rsidRPr="007B6DBF">
        <w:rPr>
          <w:sz w:val="24"/>
        </w:rPr>
        <w:t>ó</w:t>
      </w:r>
      <w:r w:rsidRPr="007B6DBF">
        <w:rPr>
          <w:sz w:val="24"/>
          <w:lang w:val="es-ES"/>
        </w:rPr>
        <w:t>n</w:t>
      </w:r>
      <w:r w:rsidRPr="007B6DBF">
        <w:rPr>
          <w:sz w:val="24"/>
        </w:rPr>
        <w:t>), а также пять программ международной кооперации (</w:t>
      </w:r>
      <w:r w:rsidRPr="007B6DBF">
        <w:rPr>
          <w:sz w:val="24"/>
          <w:lang w:val="es-ES"/>
        </w:rPr>
        <w:t>Erasmus</w:t>
      </w:r>
      <w:r w:rsidRPr="007B6DBF">
        <w:rPr>
          <w:sz w:val="24"/>
        </w:rPr>
        <w:t xml:space="preserve"> </w:t>
      </w:r>
      <w:r w:rsidRPr="007B6DBF">
        <w:rPr>
          <w:sz w:val="24"/>
          <w:lang w:val="es-ES"/>
        </w:rPr>
        <w:t>Mundus</w:t>
      </w:r>
      <w:r w:rsidRPr="007B6DBF">
        <w:rPr>
          <w:sz w:val="24"/>
        </w:rPr>
        <w:t xml:space="preserve">, </w:t>
      </w:r>
      <w:r w:rsidRPr="007B6DBF">
        <w:rPr>
          <w:sz w:val="24"/>
          <w:lang w:val="es-ES"/>
        </w:rPr>
        <w:t>Tempus</w:t>
      </w:r>
      <w:r w:rsidRPr="007B6DBF">
        <w:rPr>
          <w:sz w:val="24"/>
        </w:rPr>
        <w:t xml:space="preserve">, </w:t>
      </w:r>
      <w:r w:rsidRPr="007B6DBF">
        <w:rPr>
          <w:sz w:val="24"/>
          <w:lang w:val="es-ES"/>
        </w:rPr>
        <w:t>Alfa</w:t>
      </w:r>
      <w:r w:rsidRPr="007B6DBF">
        <w:rPr>
          <w:sz w:val="24"/>
        </w:rPr>
        <w:t xml:space="preserve"> и </w:t>
      </w:r>
      <w:r w:rsidRPr="007B6DBF">
        <w:rPr>
          <w:sz w:val="24"/>
          <w:lang w:val="es-ES"/>
        </w:rPr>
        <w:t>Edulink</w:t>
      </w:r>
      <w:r w:rsidRPr="007B6DBF">
        <w:rPr>
          <w:sz w:val="24"/>
        </w:rPr>
        <w:t>)</w:t>
      </w:r>
      <w:r w:rsidRPr="007B6DBF">
        <w:rPr>
          <w:rStyle w:val="a5"/>
          <w:sz w:val="24"/>
        </w:rPr>
        <w:footnoteReference w:id="293"/>
      </w:r>
      <w:r w:rsidRPr="007B6DBF">
        <w:rPr>
          <w:sz w:val="24"/>
        </w:rPr>
        <w:t xml:space="preserve">.  </w:t>
      </w:r>
    </w:p>
    <w:p w:rsidR="00793070" w:rsidRPr="007B6DBF" w:rsidRDefault="00793070" w:rsidP="002D6A06">
      <w:pPr>
        <w:pStyle w:val="a8"/>
        <w:shd w:val="clear" w:color="auto" w:fill="FFFFFF"/>
        <w:spacing w:before="0" w:beforeAutospacing="0" w:after="0" w:afterAutospacing="0"/>
        <w:ind w:firstLine="709"/>
        <w:jc w:val="both"/>
        <w:rPr>
          <w:sz w:val="24"/>
        </w:rPr>
      </w:pPr>
      <w:r w:rsidRPr="007B6DBF">
        <w:rPr>
          <w:sz w:val="24"/>
        </w:rPr>
        <w:t>Согласно опросам, иностранные студенты делают выбор в пользу Испани</w:t>
      </w:r>
      <w:r w:rsidR="00B9557A" w:rsidRPr="007B6DBF">
        <w:rPr>
          <w:sz w:val="24"/>
        </w:rPr>
        <w:t>и из-за ее культуры и языка (не</w:t>
      </w:r>
      <w:r w:rsidRPr="007B6DBF">
        <w:rPr>
          <w:sz w:val="24"/>
        </w:rPr>
        <w:t>удивительно, что большинство составляют именно латиноамериканские студенты). Многие из них рассматривают обучение в Испании как путь на латиноамериканский континент, особенно азиаты</w:t>
      </w:r>
      <w:r w:rsidRPr="007B6DBF">
        <w:rPr>
          <w:rStyle w:val="a5"/>
          <w:sz w:val="24"/>
        </w:rPr>
        <w:footnoteReference w:id="294"/>
      </w:r>
      <w:r w:rsidRPr="007B6DBF">
        <w:rPr>
          <w:sz w:val="24"/>
        </w:rPr>
        <w:t xml:space="preserve">.  </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Расширение культурного пространства, поддержка образовательных программ становится одним из важных элементов стратегии выхода ведущих испанских корпораций на новые рынки. Примером </w:t>
      </w:r>
      <w:r w:rsidR="00B9557A" w:rsidRPr="007B6DBF">
        <w:rPr>
          <w:rFonts w:ascii="Times New Roman" w:hAnsi="Times New Roman" w:cs="Times New Roman"/>
          <w:sz w:val="24"/>
          <w:szCs w:val="24"/>
        </w:rPr>
        <w:t xml:space="preserve">может служить банк </w:t>
      </w:r>
      <w:r w:rsidR="004741AF" w:rsidRPr="007B6DBF">
        <w:rPr>
          <w:rFonts w:ascii="Times New Roman" w:hAnsi="Times New Roman" w:cs="Times New Roman"/>
          <w:sz w:val="24"/>
          <w:szCs w:val="24"/>
        </w:rPr>
        <w:t>«Santander»</w:t>
      </w:r>
      <w:r w:rsidRPr="007B6DBF">
        <w:rPr>
          <w:rFonts w:ascii="Times New Roman" w:hAnsi="Times New Roman" w:cs="Times New Roman"/>
          <w:sz w:val="24"/>
          <w:szCs w:val="24"/>
        </w:rPr>
        <w:t xml:space="preserve"> - основа одноименной крупнейшей кредитно-финансовой группы Испании. На протяжении двадцати лет он реализует глобальный проект «Сантандер Университеты»</w:t>
      </w:r>
      <w:r w:rsidR="004741AF" w:rsidRPr="007B6DBF">
        <w:rPr>
          <w:rStyle w:val="a9"/>
          <w:rFonts w:ascii="Times New Roman" w:hAnsi="Times New Roman" w:cs="Times New Roman"/>
          <w:b w:val="0"/>
          <w:sz w:val="24"/>
          <w:szCs w:val="24"/>
        </w:rPr>
        <w:t xml:space="preserve"> («</w:t>
      </w:r>
      <w:r w:rsidRPr="007B6DBF">
        <w:rPr>
          <w:rStyle w:val="a9"/>
          <w:rFonts w:ascii="Times New Roman" w:hAnsi="Times New Roman" w:cs="Times New Roman"/>
          <w:b w:val="0"/>
          <w:sz w:val="24"/>
          <w:szCs w:val="24"/>
          <w:lang w:val="en-US"/>
        </w:rPr>
        <w:t>Santander</w:t>
      </w:r>
      <w:r w:rsidRPr="007B6DBF">
        <w:rPr>
          <w:rStyle w:val="a9"/>
          <w:rFonts w:ascii="Times New Roman" w:hAnsi="Times New Roman" w:cs="Times New Roman"/>
          <w:b w:val="0"/>
          <w:sz w:val="24"/>
          <w:szCs w:val="24"/>
        </w:rPr>
        <w:t xml:space="preserve"> </w:t>
      </w:r>
      <w:r w:rsidRPr="007B6DBF">
        <w:rPr>
          <w:rStyle w:val="a9"/>
          <w:rFonts w:ascii="Times New Roman" w:hAnsi="Times New Roman" w:cs="Times New Roman"/>
          <w:b w:val="0"/>
          <w:sz w:val="24"/>
          <w:szCs w:val="24"/>
          <w:lang w:val="en-US"/>
        </w:rPr>
        <w:t>Universities</w:t>
      </w:r>
      <w:r w:rsidR="004741AF" w:rsidRPr="007B6DBF">
        <w:rPr>
          <w:rStyle w:val="a9"/>
          <w:rFonts w:ascii="Times New Roman" w:hAnsi="Times New Roman" w:cs="Times New Roman"/>
          <w:b w:val="0"/>
          <w:sz w:val="24"/>
          <w:szCs w:val="24"/>
        </w:rPr>
        <w:t>»</w:t>
      </w:r>
      <w:r w:rsidRPr="007B6DBF">
        <w:rPr>
          <w:rStyle w:val="a9"/>
          <w:rFonts w:ascii="Times New Roman" w:hAnsi="Times New Roman" w:cs="Times New Roman"/>
          <w:b w:val="0"/>
          <w:sz w:val="24"/>
          <w:szCs w:val="24"/>
        </w:rPr>
        <w:t>)</w:t>
      </w:r>
      <w:r w:rsidRPr="007B6DBF">
        <w:rPr>
          <w:rStyle w:val="a5"/>
          <w:rFonts w:ascii="Times New Roman" w:hAnsi="Times New Roman" w:cs="Times New Roman"/>
          <w:sz w:val="24"/>
          <w:szCs w:val="24"/>
        </w:rPr>
        <w:footnoteReference w:id="295"/>
      </w:r>
      <w:r w:rsidRPr="007B6DBF">
        <w:rPr>
          <w:rFonts w:ascii="Times New Roman" w:hAnsi="Times New Roman" w:cs="Times New Roman"/>
          <w:sz w:val="24"/>
          <w:szCs w:val="24"/>
        </w:rPr>
        <w:t>. Соглашение охватывает различные сферы сотрудничества, но в них присутствует неизменная составляющая - поощрение образования на испанском языке, создание центров испанского языка и развитие изучения Испании</w:t>
      </w:r>
      <w:r w:rsidRPr="007B6DBF">
        <w:rPr>
          <w:rStyle w:val="apple-converted-space"/>
          <w:rFonts w:ascii="Times New Roman" w:hAnsi="Times New Roman" w:cs="Times New Roman"/>
          <w:sz w:val="24"/>
          <w:szCs w:val="24"/>
        </w:rPr>
        <w:t>.</w:t>
      </w:r>
    </w:p>
    <w:p w:rsidR="00294020" w:rsidRPr="007B6DBF" w:rsidRDefault="00793070" w:rsidP="00294020">
      <w:pPr>
        <w:pStyle w:val="a8"/>
        <w:shd w:val="clear" w:color="auto" w:fill="FFFFFF"/>
        <w:spacing w:before="0" w:beforeAutospacing="0" w:after="0" w:afterAutospacing="0"/>
        <w:ind w:firstLine="709"/>
        <w:jc w:val="both"/>
        <w:rPr>
          <w:bCs/>
          <w:sz w:val="24"/>
        </w:rPr>
      </w:pPr>
      <w:r w:rsidRPr="007B6DBF">
        <w:rPr>
          <w:rStyle w:val="a9"/>
          <w:b w:val="0"/>
          <w:sz w:val="24"/>
        </w:rPr>
        <w:t>Программа содействует 1214 университетам и исследовательским центрам по всему миру</w:t>
      </w:r>
      <w:r w:rsidRPr="007B6DBF">
        <w:rPr>
          <w:sz w:val="24"/>
        </w:rPr>
        <w:t xml:space="preserve">. В 2015 году было инвестировано 160 млн. евро. Свыше </w:t>
      </w:r>
      <w:r w:rsidRPr="007B6DBF">
        <w:rPr>
          <w:rStyle w:val="a9"/>
          <w:b w:val="0"/>
          <w:sz w:val="24"/>
          <w:shd w:val="clear" w:color="auto" w:fill="FFFFFF"/>
        </w:rPr>
        <w:t xml:space="preserve">35 тыс. грантов получили учащиеся со всего мира, и это самое крупное инвестирование частного института в программы грантов в мире. </w:t>
      </w:r>
    </w:p>
    <w:p w:rsidR="00793070" w:rsidRPr="007B6DBF" w:rsidRDefault="00793070" w:rsidP="00294020">
      <w:pPr>
        <w:pStyle w:val="a8"/>
        <w:shd w:val="clear" w:color="auto" w:fill="FFFFFF"/>
        <w:spacing w:before="0" w:beforeAutospacing="0" w:after="0" w:afterAutospacing="0"/>
        <w:ind w:firstLine="709"/>
        <w:jc w:val="both"/>
        <w:rPr>
          <w:bCs/>
          <w:sz w:val="24"/>
        </w:rPr>
      </w:pPr>
      <w:r w:rsidRPr="007B6DBF">
        <w:rPr>
          <w:sz w:val="24"/>
        </w:rPr>
        <w:lastRenderedPageBreak/>
        <w:t>Банк поддерживает инициативы по внедрению инноваций, цифровых технологий в ун</w:t>
      </w:r>
      <w:r w:rsidR="004741AF" w:rsidRPr="007B6DBF">
        <w:rPr>
          <w:sz w:val="24"/>
        </w:rPr>
        <w:t>иверситетах, интернационализацию</w:t>
      </w:r>
      <w:r w:rsidRPr="007B6DBF">
        <w:rPr>
          <w:sz w:val="24"/>
        </w:rPr>
        <w:t xml:space="preserve"> образования (поощряет международную образовательную мобильность) и</w:t>
      </w:r>
      <w:r w:rsidR="004741AF" w:rsidRPr="007B6DBF">
        <w:rPr>
          <w:sz w:val="24"/>
        </w:rPr>
        <w:t xml:space="preserve"> содействует</w:t>
      </w:r>
      <w:r w:rsidRPr="007B6DBF">
        <w:rPr>
          <w:sz w:val="24"/>
        </w:rPr>
        <w:t xml:space="preserve"> трудоустройству.</w:t>
      </w:r>
      <w:r w:rsidRPr="007B6DBF">
        <w:rPr>
          <w:rStyle w:val="a9"/>
          <w:b w:val="0"/>
          <w:sz w:val="24"/>
        </w:rPr>
        <w:t xml:space="preserve"> «</w:t>
      </w:r>
      <w:r w:rsidRPr="007B6DBF">
        <w:rPr>
          <w:rStyle w:val="a9"/>
          <w:b w:val="0"/>
          <w:sz w:val="24"/>
          <w:lang w:val="es-ES"/>
        </w:rPr>
        <w:t>Santander</w:t>
      </w:r>
      <w:r w:rsidRPr="007B6DBF">
        <w:rPr>
          <w:rStyle w:val="a9"/>
          <w:b w:val="0"/>
          <w:sz w:val="24"/>
        </w:rPr>
        <w:t xml:space="preserve">» возглавляет </w:t>
      </w:r>
      <w:r w:rsidRPr="007B6DBF">
        <w:rPr>
          <w:sz w:val="24"/>
        </w:rPr>
        <w:t>рейтинг «</w:t>
      </w:r>
      <w:r w:rsidRPr="007B6DBF">
        <w:rPr>
          <w:sz w:val="24"/>
          <w:lang w:val="en-US"/>
        </w:rPr>
        <w:t>Global</w:t>
      </w:r>
      <w:r w:rsidRPr="007B6DBF">
        <w:rPr>
          <w:sz w:val="24"/>
        </w:rPr>
        <w:t xml:space="preserve"> </w:t>
      </w:r>
      <w:r w:rsidRPr="007B6DBF">
        <w:rPr>
          <w:sz w:val="24"/>
          <w:lang w:val="en-US"/>
        </w:rPr>
        <w:t>Fortune</w:t>
      </w:r>
      <w:r w:rsidRPr="007B6DBF">
        <w:rPr>
          <w:sz w:val="24"/>
        </w:rPr>
        <w:t xml:space="preserve"> 500» как компания, инвестирующая в </w:t>
      </w:r>
      <w:r w:rsidRPr="007B6DBF">
        <w:rPr>
          <w:sz w:val="24"/>
          <w:shd w:val="clear" w:color="auto" w:fill="FFFFFF"/>
        </w:rPr>
        <w:t>Корпоративную социальную ответственность</w:t>
      </w:r>
      <w:r w:rsidRPr="007B6DBF">
        <w:rPr>
          <w:sz w:val="24"/>
        </w:rPr>
        <w:t xml:space="preserve"> в сфере образования</w:t>
      </w:r>
      <w:r w:rsidRPr="007B6DBF">
        <w:rPr>
          <w:rStyle w:val="a5"/>
          <w:sz w:val="24"/>
        </w:rPr>
        <w:footnoteReference w:id="296"/>
      </w:r>
      <w:r w:rsidRPr="007B6DBF">
        <w:rPr>
          <w:sz w:val="24"/>
        </w:rPr>
        <w:t xml:space="preserve">. </w:t>
      </w:r>
    </w:p>
    <w:p w:rsidR="00294020" w:rsidRPr="007B6DBF" w:rsidRDefault="004274F1" w:rsidP="002D6A06">
      <w:pPr>
        <w:pStyle w:val="a8"/>
        <w:shd w:val="clear" w:color="auto" w:fill="FFFFFF"/>
        <w:spacing w:before="0" w:beforeAutospacing="0" w:after="0" w:afterAutospacing="0"/>
        <w:ind w:firstLine="709"/>
        <w:jc w:val="both"/>
        <w:rPr>
          <w:sz w:val="24"/>
        </w:rPr>
      </w:pPr>
      <w:r w:rsidRPr="007B6DBF">
        <w:rPr>
          <w:sz w:val="24"/>
        </w:rPr>
        <w:t xml:space="preserve">Несомненно, </w:t>
      </w:r>
      <w:r w:rsidR="00826B9B" w:rsidRPr="007B6DBF">
        <w:rPr>
          <w:sz w:val="24"/>
        </w:rPr>
        <w:t>образовательный</w:t>
      </w:r>
      <w:r w:rsidRPr="007B6DBF">
        <w:rPr>
          <w:sz w:val="24"/>
        </w:rPr>
        <w:t xml:space="preserve"> потенциал обеспечивает достойный имидж Испании и ее место в мировом сообществе. В век передовых технологий конкурентоспособность о</w:t>
      </w:r>
      <w:r w:rsidR="004741AF" w:rsidRPr="007B6DBF">
        <w:rPr>
          <w:sz w:val="24"/>
        </w:rPr>
        <w:t>бразования – один из критериев развитости</w:t>
      </w:r>
      <w:r w:rsidRPr="007B6DBF">
        <w:rPr>
          <w:sz w:val="24"/>
        </w:rPr>
        <w:t xml:space="preserve"> государства, показатель его высокого уровня жизни. Значительные государственные и частные инвестиции в сферу образования позволяют Испании готовить квалифицированные кадры – основу сильной экономики страны. Кроме того, п</w:t>
      </w:r>
      <w:r w:rsidR="00294020" w:rsidRPr="007B6DBF">
        <w:rPr>
          <w:sz w:val="24"/>
        </w:rPr>
        <w:t xml:space="preserve">ривлечение иностранных студентов, стажеров и исследователей для получения образования в Испании имеет большое значение для </w:t>
      </w:r>
      <w:r w:rsidR="00826B9B" w:rsidRPr="007B6DBF">
        <w:rPr>
          <w:sz w:val="24"/>
        </w:rPr>
        <w:t>демонстрации</w:t>
      </w:r>
      <w:r w:rsidR="00294020" w:rsidRPr="007B6DBF">
        <w:rPr>
          <w:sz w:val="24"/>
        </w:rPr>
        <w:t xml:space="preserve"> </w:t>
      </w:r>
      <w:r w:rsidRPr="007B6DBF">
        <w:rPr>
          <w:sz w:val="24"/>
        </w:rPr>
        <w:t>космо</w:t>
      </w:r>
      <w:r w:rsidR="00826B9B" w:rsidRPr="007B6DBF">
        <w:rPr>
          <w:sz w:val="24"/>
        </w:rPr>
        <w:t>политности испанского общества, не говоря уже об экономических выгодах для страны.</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Одной из целевых аудиторий национального бренда является квалифицированная рабочая сила. В Испании проживает около 4,5 млн. иностранцев, не имеющих гражданство Европейского союза, т.е. 9,5% всего населения страны (в 1995 г. - менее 500 тыс. человек), причем этот показатель выше всех других стран ЕС. Большинство мигрантов – граждане Латинской Америки (36,21%), ЕС</w:t>
      </w:r>
      <w:r w:rsidRPr="007B6DBF">
        <w:rPr>
          <w:rFonts w:ascii="Times New Roman" w:hAnsi="Times New Roman" w:cs="Times New Roman"/>
          <w:sz w:val="24"/>
          <w:szCs w:val="24"/>
          <w:lang w:val="es-ES"/>
        </w:rPr>
        <w:t> </w:t>
      </w:r>
      <w:r w:rsidR="00444E78" w:rsidRPr="007B6DBF">
        <w:rPr>
          <w:rFonts w:ascii="Times New Roman" w:hAnsi="Times New Roman" w:cs="Times New Roman"/>
          <w:sz w:val="24"/>
          <w:szCs w:val="24"/>
        </w:rPr>
        <w:t>(34,45%): Румынии (10%), Болгарии (2,5%), Украины (1,7%), Польши (1,1%), России</w:t>
      </w:r>
      <w:r w:rsidRPr="007B6DBF">
        <w:rPr>
          <w:rFonts w:ascii="Times New Roman" w:hAnsi="Times New Roman" w:cs="Times New Roman"/>
          <w:sz w:val="24"/>
          <w:szCs w:val="24"/>
        </w:rPr>
        <w:t xml:space="preserve"> (1%); Великобритании (7%) и Северной Африки (14,83%): Марокко (14%) и Алжир</w:t>
      </w:r>
      <w:r w:rsidR="00444E78" w:rsidRPr="007B6DBF">
        <w:rPr>
          <w:rFonts w:ascii="Times New Roman" w:hAnsi="Times New Roman" w:cs="Times New Roman"/>
          <w:sz w:val="24"/>
          <w:szCs w:val="24"/>
        </w:rPr>
        <w:t>а</w:t>
      </w:r>
      <w:r w:rsidRPr="007B6DBF">
        <w:rPr>
          <w:rFonts w:ascii="Times New Roman" w:hAnsi="Times New Roman" w:cs="Times New Roman"/>
          <w:sz w:val="24"/>
          <w:szCs w:val="24"/>
        </w:rPr>
        <w:t xml:space="preserve"> (1,5%)</w:t>
      </w:r>
      <w:r w:rsidRPr="007B6DBF">
        <w:rPr>
          <w:rStyle w:val="a5"/>
          <w:rFonts w:ascii="Times New Roman" w:hAnsi="Times New Roman" w:cs="Times New Roman"/>
          <w:sz w:val="24"/>
          <w:szCs w:val="24"/>
        </w:rPr>
        <w:footnoteReference w:id="297"/>
      </w:r>
      <w:r w:rsidRPr="007B6DBF">
        <w:rPr>
          <w:rFonts w:ascii="Times New Roman" w:hAnsi="Times New Roman" w:cs="Times New Roman"/>
          <w:sz w:val="24"/>
          <w:szCs w:val="24"/>
        </w:rPr>
        <w:t>.</w:t>
      </w:r>
    </w:p>
    <w:p w:rsidR="00793070" w:rsidRPr="007B6DBF" w:rsidRDefault="00793070" w:rsidP="002D6A06">
      <w:pPr>
        <w:spacing w:after="0" w:line="360" w:lineRule="auto"/>
        <w:ind w:firstLine="709"/>
        <w:jc w:val="both"/>
        <w:rPr>
          <w:rFonts w:ascii="Times New Roman" w:hAnsi="Times New Roman" w:cs="Times New Roman"/>
          <w:b/>
          <w:sz w:val="24"/>
          <w:szCs w:val="24"/>
        </w:rPr>
      </w:pPr>
      <w:r w:rsidRPr="007B6DBF">
        <w:rPr>
          <w:rFonts w:ascii="Times New Roman" w:hAnsi="Times New Roman" w:cs="Times New Roman"/>
          <w:sz w:val="24"/>
          <w:szCs w:val="24"/>
        </w:rPr>
        <w:t>Мигранты в Испании – важный экономический и социальный фактор, а потому формирование бренда страны должно непременно осуществляться с его учетом. В 2001-2005 гг. доля труда мигрантов составляла половину от ежегодного роста ВВП Испании (от 3.1%)</w:t>
      </w:r>
      <w:r w:rsidRPr="007B6DBF">
        <w:rPr>
          <w:rStyle w:val="a5"/>
          <w:rFonts w:ascii="Times New Roman" w:hAnsi="Times New Roman" w:cs="Times New Roman"/>
          <w:sz w:val="24"/>
          <w:szCs w:val="24"/>
        </w:rPr>
        <w:footnoteReference w:id="298"/>
      </w:r>
      <w:r w:rsidRPr="007B6DBF">
        <w:rPr>
          <w:rFonts w:ascii="Times New Roman" w:hAnsi="Times New Roman" w:cs="Times New Roman"/>
          <w:sz w:val="24"/>
          <w:szCs w:val="24"/>
        </w:rPr>
        <w:t xml:space="preserve">. Стала и более разнообразной религиозная карта Испании: хоть католичество и </w:t>
      </w:r>
      <w:r w:rsidRPr="007B6DBF">
        <w:rPr>
          <w:rFonts w:ascii="Times New Roman" w:hAnsi="Times New Roman" w:cs="Times New Roman"/>
          <w:sz w:val="24"/>
          <w:szCs w:val="24"/>
        </w:rPr>
        <w:lastRenderedPageBreak/>
        <w:t>остается доминирующей религией, велико и число исповедующих</w:t>
      </w:r>
      <w:r w:rsidR="00E34BBF" w:rsidRPr="007B6DBF">
        <w:rPr>
          <w:rFonts w:ascii="Times New Roman" w:hAnsi="Times New Roman" w:cs="Times New Roman"/>
          <w:sz w:val="24"/>
          <w:szCs w:val="24"/>
        </w:rPr>
        <w:t xml:space="preserve"> ислам, православие, иудейство.</w:t>
      </w:r>
    </w:p>
    <w:p w:rsidR="00444E78" w:rsidRPr="007B6DBF" w:rsidRDefault="003E060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Миграционные потоки свидетельствуют о степени привлекательности страны для иностранцев. Они формируются под воздействием совокупности факторов, а потому могут считаться одним из индикаторов образа страны за рубеж</w:t>
      </w:r>
      <w:r w:rsidR="0098649E" w:rsidRPr="007B6DBF">
        <w:rPr>
          <w:rFonts w:ascii="Times New Roman" w:hAnsi="Times New Roman" w:cs="Times New Roman"/>
          <w:sz w:val="24"/>
          <w:szCs w:val="24"/>
        </w:rPr>
        <w:t>ом,</w:t>
      </w:r>
      <w:r w:rsidRPr="007B6DBF">
        <w:rPr>
          <w:rFonts w:ascii="Times New Roman" w:hAnsi="Times New Roman" w:cs="Times New Roman"/>
          <w:sz w:val="24"/>
          <w:szCs w:val="24"/>
        </w:rPr>
        <w:t xml:space="preserve"> косвенным образом </w:t>
      </w:r>
      <w:r w:rsidR="0098649E" w:rsidRPr="007B6DBF">
        <w:rPr>
          <w:rFonts w:ascii="Times New Roman" w:hAnsi="Times New Roman" w:cs="Times New Roman"/>
          <w:sz w:val="24"/>
          <w:szCs w:val="24"/>
        </w:rPr>
        <w:t>отражающим</w:t>
      </w:r>
      <w:r w:rsidRPr="007B6DBF">
        <w:rPr>
          <w:rFonts w:ascii="Times New Roman" w:hAnsi="Times New Roman" w:cs="Times New Roman"/>
          <w:sz w:val="24"/>
          <w:szCs w:val="24"/>
        </w:rPr>
        <w:t xml:space="preserve"> уровень жизни, состояние экономики и социальной инфраструктуры, особенности политической системы, культуры и быта. </w:t>
      </w:r>
      <w:r w:rsidR="00444E78" w:rsidRPr="007B6DBF">
        <w:rPr>
          <w:rFonts w:ascii="Times New Roman" w:hAnsi="Times New Roman" w:cs="Times New Roman"/>
          <w:sz w:val="24"/>
          <w:szCs w:val="24"/>
        </w:rPr>
        <w:t>Не</w:t>
      </w:r>
      <w:r w:rsidRPr="007B6DBF">
        <w:rPr>
          <w:rFonts w:ascii="Times New Roman" w:hAnsi="Times New Roman" w:cs="Times New Roman"/>
          <w:sz w:val="24"/>
          <w:szCs w:val="24"/>
        </w:rPr>
        <w:t>удивительно, что</w:t>
      </w:r>
      <w:r w:rsidR="00444E78" w:rsidRPr="007B6DBF">
        <w:rPr>
          <w:rFonts w:ascii="Times New Roman" w:hAnsi="Times New Roman" w:cs="Times New Roman"/>
          <w:sz w:val="24"/>
          <w:szCs w:val="24"/>
        </w:rPr>
        <w:t xml:space="preserve"> миграция </w:t>
      </w:r>
      <w:r w:rsidR="003464D2" w:rsidRPr="007B6DBF">
        <w:rPr>
          <w:rFonts w:ascii="Times New Roman" w:hAnsi="Times New Roman" w:cs="Times New Roman"/>
          <w:sz w:val="24"/>
          <w:szCs w:val="24"/>
        </w:rPr>
        <w:t>является</w:t>
      </w:r>
      <w:r w:rsidR="00444E78" w:rsidRPr="007B6DBF">
        <w:rPr>
          <w:rFonts w:ascii="Times New Roman" w:hAnsi="Times New Roman" w:cs="Times New Roman"/>
          <w:sz w:val="24"/>
          <w:szCs w:val="24"/>
        </w:rPr>
        <w:t xml:space="preserve"> одним из </w:t>
      </w:r>
      <w:r w:rsidR="004741AF" w:rsidRPr="007B6DBF">
        <w:rPr>
          <w:rFonts w:ascii="Times New Roman" w:hAnsi="Times New Roman" w:cs="Times New Roman"/>
          <w:sz w:val="24"/>
          <w:szCs w:val="24"/>
        </w:rPr>
        <w:t>критериев</w:t>
      </w:r>
      <w:r w:rsidR="00444E78" w:rsidRPr="007B6DBF">
        <w:rPr>
          <w:rFonts w:ascii="Times New Roman" w:hAnsi="Times New Roman" w:cs="Times New Roman"/>
          <w:sz w:val="24"/>
          <w:szCs w:val="24"/>
        </w:rPr>
        <w:t xml:space="preserve">, </w:t>
      </w:r>
      <w:r w:rsidR="003464D2" w:rsidRPr="007B6DBF">
        <w:rPr>
          <w:rFonts w:ascii="Times New Roman" w:hAnsi="Times New Roman" w:cs="Times New Roman"/>
          <w:sz w:val="24"/>
          <w:szCs w:val="24"/>
        </w:rPr>
        <w:t>определяющих</w:t>
      </w:r>
      <w:r w:rsidR="00444E78" w:rsidRPr="007B6DBF">
        <w:rPr>
          <w:rFonts w:ascii="Times New Roman" w:hAnsi="Times New Roman" w:cs="Times New Roman"/>
          <w:sz w:val="24"/>
          <w:szCs w:val="24"/>
        </w:rPr>
        <w:t xml:space="preserve"> </w:t>
      </w:r>
      <w:r w:rsidR="003464D2" w:rsidRPr="007B6DBF">
        <w:rPr>
          <w:rFonts w:ascii="Times New Roman" w:hAnsi="Times New Roman" w:cs="Times New Roman"/>
          <w:sz w:val="24"/>
          <w:szCs w:val="24"/>
        </w:rPr>
        <w:t>силу и характер национального</w:t>
      </w:r>
      <w:r w:rsidR="00444E78" w:rsidRPr="007B6DBF">
        <w:rPr>
          <w:rFonts w:ascii="Times New Roman" w:hAnsi="Times New Roman" w:cs="Times New Roman"/>
          <w:sz w:val="24"/>
          <w:szCs w:val="24"/>
        </w:rPr>
        <w:t xml:space="preserve"> бренд</w:t>
      </w:r>
      <w:r w:rsidR="003464D2" w:rsidRPr="007B6DBF">
        <w:rPr>
          <w:rFonts w:ascii="Times New Roman" w:hAnsi="Times New Roman" w:cs="Times New Roman"/>
          <w:sz w:val="24"/>
          <w:szCs w:val="24"/>
        </w:rPr>
        <w:t>а</w:t>
      </w:r>
      <w:r w:rsidR="00444E78" w:rsidRPr="007B6DBF">
        <w:rPr>
          <w:rFonts w:ascii="Times New Roman" w:hAnsi="Times New Roman" w:cs="Times New Roman"/>
          <w:sz w:val="24"/>
          <w:szCs w:val="24"/>
        </w:rPr>
        <w:t>, согласно «шестиугольнику Анхольта».</w:t>
      </w:r>
    </w:p>
    <w:p w:rsidR="0011152F" w:rsidRPr="007B6DBF" w:rsidRDefault="0098649E" w:rsidP="0011152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Для </w:t>
      </w:r>
      <w:r w:rsidR="00616A54" w:rsidRPr="007B6DBF">
        <w:rPr>
          <w:rFonts w:ascii="Times New Roman" w:hAnsi="Times New Roman" w:cs="Times New Roman"/>
          <w:sz w:val="24"/>
          <w:szCs w:val="24"/>
        </w:rPr>
        <w:t xml:space="preserve">испанского странового </w:t>
      </w:r>
      <w:r w:rsidRPr="007B6DBF">
        <w:rPr>
          <w:rFonts w:ascii="Times New Roman" w:hAnsi="Times New Roman" w:cs="Times New Roman"/>
          <w:sz w:val="24"/>
          <w:szCs w:val="24"/>
        </w:rPr>
        <w:t xml:space="preserve">бренда, с одной стороны, приток квалифицированной рабочей силы экономически </w:t>
      </w:r>
      <w:r w:rsidR="003464D2" w:rsidRPr="007B6DBF">
        <w:rPr>
          <w:rFonts w:ascii="Times New Roman" w:hAnsi="Times New Roman" w:cs="Times New Roman"/>
          <w:sz w:val="24"/>
          <w:szCs w:val="24"/>
        </w:rPr>
        <w:t>выгоден</w:t>
      </w:r>
      <w:r w:rsidRPr="007B6DBF">
        <w:rPr>
          <w:rFonts w:ascii="Times New Roman" w:hAnsi="Times New Roman" w:cs="Times New Roman"/>
          <w:sz w:val="24"/>
          <w:szCs w:val="24"/>
        </w:rPr>
        <w:t xml:space="preserve">, с другой, - высокая доля мигрантов способна нарушить социальное равновесие, вызывает недовольство местного населения. Для </w:t>
      </w:r>
      <w:r w:rsidR="00616A54" w:rsidRPr="007B6DBF">
        <w:rPr>
          <w:rFonts w:ascii="Times New Roman" w:hAnsi="Times New Roman" w:cs="Times New Roman"/>
          <w:sz w:val="24"/>
          <w:szCs w:val="24"/>
        </w:rPr>
        <w:t>Испании</w:t>
      </w:r>
      <w:r w:rsidRPr="007B6DBF">
        <w:rPr>
          <w:rFonts w:ascii="Times New Roman" w:hAnsi="Times New Roman" w:cs="Times New Roman"/>
          <w:sz w:val="24"/>
          <w:szCs w:val="24"/>
        </w:rPr>
        <w:t xml:space="preserve">, как и всего Европейского союза, миграционная политика остается «больным местом», а </w:t>
      </w:r>
      <w:r w:rsidR="00616A54" w:rsidRPr="007B6DBF">
        <w:rPr>
          <w:rFonts w:ascii="Times New Roman" w:hAnsi="Times New Roman" w:cs="Times New Roman"/>
          <w:sz w:val="24"/>
          <w:szCs w:val="24"/>
        </w:rPr>
        <w:t xml:space="preserve">потому </w:t>
      </w:r>
      <w:r w:rsidRPr="007B6DBF">
        <w:rPr>
          <w:rFonts w:ascii="Times New Roman" w:hAnsi="Times New Roman" w:cs="Times New Roman"/>
          <w:sz w:val="24"/>
          <w:szCs w:val="24"/>
        </w:rPr>
        <w:t>задача национального брендинга – смягчить ее негативные последствия</w:t>
      </w:r>
      <w:r w:rsidR="00CD3DAA" w:rsidRPr="007B6DBF">
        <w:rPr>
          <w:rFonts w:ascii="Times New Roman" w:hAnsi="Times New Roman" w:cs="Times New Roman"/>
          <w:sz w:val="24"/>
          <w:szCs w:val="24"/>
        </w:rPr>
        <w:t xml:space="preserve"> для имиджа </w:t>
      </w:r>
      <w:r w:rsidR="00E31D55" w:rsidRPr="007B6DBF">
        <w:rPr>
          <w:rFonts w:ascii="Times New Roman" w:hAnsi="Times New Roman" w:cs="Times New Roman"/>
          <w:sz w:val="24"/>
          <w:szCs w:val="24"/>
        </w:rPr>
        <w:t>государства</w:t>
      </w:r>
      <w:r w:rsidRPr="007B6DBF">
        <w:rPr>
          <w:rFonts w:ascii="Times New Roman" w:hAnsi="Times New Roman" w:cs="Times New Roman"/>
          <w:sz w:val="24"/>
          <w:szCs w:val="24"/>
        </w:rPr>
        <w:t>.</w:t>
      </w:r>
    </w:p>
    <w:p w:rsidR="00793070" w:rsidRPr="007B6DBF" w:rsidRDefault="00793070" w:rsidP="0011152F">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Отдельно следует сказать о таком крайне важном в контек</w:t>
      </w:r>
      <w:r w:rsidR="008D2EFE" w:rsidRPr="007B6DBF">
        <w:rPr>
          <w:rFonts w:ascii="Times New Roman" w:hAnsi="Times New Roman" w:cs="Times New Roman"/>
          <w:sz w:val="24"/>
          <w:szCs w:val="24"/>
        </w:rPr>
        <w:t>сте изучаемой нами страны имедж</w:t>
      </w:r>
      <w:r w:rsidRPr="007B6DBF">
        <w:rPr>
          <w:rFonts w:ascii="Times New Roman" w:hAnsi="Times New Roman" w:cs="Times New Roman"/>
          <w:sz w:val="24"/>
          <w:szCs w:val="24"/>
        </w:rPr>
        <w:t>образующем факторе, как население и особенности национального менталитета. Открытость, общительность, доброжелательность, улыбчивост</w:t>
      </w:r>
      <w:r w:rsidR="008D2EFE" w:rsidRPr="007B6DBF">
        <w:rPr>
          <w:rFonts w:ascii="Times New Roman" w:hAnsi="Times New Roman" w:cs="Times New Roman"/>
          <w:sz w:val="24"/>
          <w:szCs w:val="24"/>
        </w:rPr>
        <w:t xml:space="preserve">ь, темпераментность, </w:t>
      </w:r>
      <w:r w:rsidRPr="007B6DBF">
        <w:rPr>
          <w:rFonts w:ascii="Times New Roman" w:hAnsi="Times New Roman" w:cs="Times New Roman"/>
          <w:sz w:val="24"/>
          <w:szCs w:val="24"/>
        </w:rPr>
        <w:t xml:space="preserve">размеренный образ жизни – это то, что мы называем «испанским колоритом». В массовом сознании четко закрепились представления об Испании как стране сиесты, беззаботного отдыха и вечного праздника, </w:t>
      </w:r>
      <w:r w:rsidR="008D2EFE" w:rsidRPr="007B6DBF">
        <w:rPr>
          <w:rFonts w:ascii="Times New Roman" w:hAnsi="Times New Roman" w:cs="Times New Roman"/>
          <w:sz w:val="24"/>
          <w:szCs w:val="24"/>
        </w:rPr>
        <w:t xml:space="preserve">больших компаний и шумных разговоров, </w:t>
      </w:r>
      <w:r w:rsidRPr="007B6DBF">
        <w:rPr>
          <w:rFonts w:ascii="Times New Roman" w:hAnsi="Times New Roman" w:cs="Times New Roman"/>
          <w:sz w:val="24"/>
          <w:szCs w:val="24"/>
        </w:rPr>
        <w:t>которые, однако, имеют как положительное значение для туристического имиджа, так и отрицательное, зачастую превращаясь в негативно окрашенный стереотип.</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Проанализировав брендинговый потенциал Испании, мы пришли к выводу о том, что успех национального бренда данной страны предопределен имеющимися ресурсами: богатое культурное наследие страны и роль испанского языка в мире, уникальные природно-климатические условия, масштабы и культурный и политико-экономический вес Испанофонии. В свою очередь грамотно выстроенная коммуникационная стратегия бренда позволила продемонстрировать миру идентичность страны. </w:t>
      </w:r>
    </w:p>
    <w:p w:rsidR="00793070" w:rsidRPr="007B6DBF" w:rsidRDefault="00793070" w:rsidP="002D6A0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Начав позиционирование «новой» Испании как туристической страны, власти постепенно пришли к осознанию необходимости сочетания туризма и таких достояний страны, как культура, искусство, инновации, экология. Сегодня стратегия национального брендинга Испании </w:t>
      </w:r>
      <w:r w:rsidR="00514E15" w:rsidRPr="007B6DBF">
        <w:rPr>
          <w:rFonts w:ascii="Times New Roman" w:hAnsi="Times New Roman" w:cs="Times New Roman"/>
          <w:sz w:val="24"/>
          <w:szCs w:val="24"/>
        </w:rPr>
        <w:t>стремится к многогранности</w:t>
      </w:r>
      <w:r w:rsidRPr="007B6DBF">
        <w:rPr>
          <w:rFonts w:ascii="Times New Roman" w:hAnsi="Times New Roman" w:cs="Times New Roman"/>
          <w:sz w:val="24"/>
          <w:szCs w:val="24"/>
        </w:rPr>
        <w:t xml:space="preserve"> и </w:t>
      </w:r>
      <w:r w:rsidR="00514E15" w:rsidRPr="007B6DBF">
        <w:rPr>
          <w:rFonts w:ascii="Times New Roman" w:hAnsi="Times New Roman" w:cs="Times New Roman"/>
          <w:iCs/>
          <w:sz w:val="24"/>
          <w:szCs w:val="24"/>
        </w:rPr>
        <w:t>диверсифицированности</w:t>
      </w:r>
      <w:r w:rsidRPr="007B6DBF">
        <w:rPr>
          <w:rFonts w:ascii="Times New Roman" w:hAnsi="Times New Roman" w:cs="Times New Roman"/>
          <w:sz w:val="24"/>
          <w:szCs w:val="24"/>
        </w:rPr>
        <w:t xml:space="preserve">: она </w:t>
      </w:r>
      <w:r w:rsidRPr="007B6DBF">
        <w:rPr>
          <w:rFonts w:ascii="Times New Roman" w:hAnsi="Times New Roman" w:cs="Times New Roman"/>
          <w:sz w:val="24"/>
          <w:szCs w:val="24"/>
        </w:rPr>
        <w:lastRenderedPageBreak/>
        <w:t xml:space="preserve">охватывает политическую, экономическую, культурную, технологическую сферы жизни общества. Именно такой подход позволяет расширять целевую аудиторию и привлекать больше туристов, иностранных инвесторов, квалифицированную рабочую силу, </w:t>
      </w:r>
      <w:r w:rsidR="008D2EFE" w:rsidRPr="007B6DBF">
        <w:rPr>
          <w:rFonts w:ascii="Times New Roman" w:hAnsi="Times New Roman" w:cs="Times New Roman"/>
          <w:sz w:val="24"/>
          <w:szCs w:val="24"/>
        </w:rPr>
        <w:t>увеличивать</w:t>
      </w:r>
      <w:r w:rsidRPr="007B6DBF">
        <w:rPr>
          <w:rFonts w:ascii="Times New Roman" w:hAnsi="Times New Roman" w:cs="Times New Roman"/>
          <w:sz w:val="24"/>
          <w:szCs w:val="24"/>
        </w:rPr>
        <w:t xml:space="preserve"> экспорт товаров и услуг.     </w:t>
      </w:r>
    </w:p>
    <w:p w:rsidR="00793070" w:rsidRPr="007B6DBF" w:rsidRDefault="00793070" w:rsidP="002D6A06">
      <w:pPr>
        <w:spacing w:after="0" w:line="360" w:lineRule="auto"/>
        <w:ind w:firstLine="709"/>
        <w:jc w:val="both"/>
        <w:rPr>
          <w:rFonts w:ascii="Times New Roman" w:hAnsi="Times New Roman" w:cs="Times New Roman"/>
          <w:sz w:val="24"/>
          <w:szCs w:val="24"/>
        </w:rPr>
      </w:pPr>
    </w:p>
    <w:p w:rsidR="00793070" w:rsidRPr="007B6DBF" w:rsidRDefault="00793070" w:rsidP="002D6A06">
      <w:pPr>
        <w:spacing w:after="0" w:line="360" w:lineRule="auto"/>
        <w:ind w:firstLine="709"/>
        <w:jc w:val="both"/>
        <w:rPr>
          <w:rFonts w:ascii="Times New Roman" w:hAnsi="Times New Roman" w:cs="Times New Roman"/>
          <w:sz w:val="24"/>
          <w:szCs w:val="24"/>
        </w:rPr>
      </w:pPr>
    </w:p>
    <w:p w:rsidR="00D14761" w:rsidRPr="007B6DBF" w:rsidRDefault="003E5A53" w:rsidP="006D4BAF">
      <w:pPr>
        <w:pStyle w:val="a7"/>
        <w:numPr>
          <w:ilvl w:val="1"/>
          <w:numId w:val="1"/>
        </w:numPr>
        <w:jc w:val="center"/>
        <w:rPr>
          <w:rStyle w:val="a6"/>
          <w:rFonts w:ascii="Times New Roman" w:hAnsi="Times New Roman" w:cs="Times New Roman"/>
          <w:b/>
          <w:color w:val="auto"/>
          <w:sz w:val="24"/>
          <w:szCs w:val="24"/>
        </w:rPr>
      </w:pPr>
      <w:r w:rsidRPr="007B6DBF">
        <w:rPr>
          <w:rFonts w:ascii="Times New Roman" w:hAnsi="Times New Roman" w:cs="Times New Roman"/>
          <w:b/>
          <w:sz w:val="24"/>
          <w:szCs w:val="24"/>
        </w:rPr>
        <w:t xml:space="preserve"> </w:t>
      </w:r>
      <w:r w:rsidR="00D14761" w:rsidRPr="007B6DBF">
        <w:rPr>
          <w:rFonts w:ascii="Times New Roman" w:hAnsi="Times New Roman" w:cs="Times New Roman"/>
          <w:b/>
          <w:sz w:val="24"/>
          <w:szCs w:val="24"/>
        </w:rPr>
        <w:t xml:space="preserve">Брендинговая кампания Барселоны </w:t>
      </w:r>
      <w:r w:rsidR="00D14761" w:rsidRPr="007B6DBF">
        <w:rPr>
          <w:rFonts w:ascii="Times New Roman" w:hAnsi="Times New Roman" w:cs="Times New Roman"/>
          <w:b/>
          <w:sz w:val="24"/>
          <w:szCs w:val="24"/>
        </w:rPr>
        <w:br/>
        <w:t>в структуре национального брендинга Испании</w:t>
      </w:r>
    </w:p>
    <w:p w:rsidR="00D14761" w:rsidRPr="007B6DBF" w:rsidRDefault="00D14761" w:rsidP="00D14761">
      <w:pPr>
        <w:pStyle w:val="a7"/>
        <w:ind w:left="360"/>
        <w:rPr>
          <w:b/>
          <w:sz w:val="28"/>
          <w:szCs w:val="28"/>
        </w:rPr>
      </w:pPr>
    </w:p>
    <w:p w:rsidR="00C26E09"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силу историко-культурных особенностей, административно-территориального устройства Испании национальный бренд этой страны является многоуровневым. Основной бренд – это, конечно, же Испания. Бренды второго уровня – это крупнейшие испанские города (Барселона, Мадрид, Валенсия и Севилья) и регионы (Андалусия и Галисия)</w:t>
      </w:r>
      <w:r w:rsidRPr="007B6DBF">
        <w:rPr>
          <w:rStyle w:val="a5"/>
          <w:rFonts w:ascii="Times New Roman" w:hAnsi="Times New Roman" w:cs="Times New Roman"/>
          <w:sz w:val="24"/>
          <w:szCs w:val="24"/>
        </w:rPr>
        <w:footnoteReference w:id="299"/>
      </w:r>
      <w:r w:rsidRPr="007B6DBF">
        <w:rPr>
          <w:rFonts w:ascii="Times New Roman" w:hAnsi="Times New Roman" w:cs="Times New Roman"/>
          <w:sz w:val="24"/>
          <w:szCs w:val="24"/>
        </w:rPr>
        <w:t xml:space="preserve">. Это означает, что отдельные субъекты этого «государства автономий» проводят собственные брендинговые кампании для продвижения собственного имиджа как внутри страны, так и за ее пределами. </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структуре бренда страны одно из значимых мест занимают бренды городов, расположенных в этой стране. В контексте исследуемой нами темы национального брендинга Испании представляется необходимым изучить роль брендинга испанских городов в структуре брендинга всей Испании. </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Два крупнейших испанских города - Барселона и Мадрид - в 2016 году заняли </w:t>
      </w:r>
      <w:r w:rsidR="00764A40" w:rsidRPr="007B6DBF">
        <w:rPr>
          <w:rFonts w:ascii="Times New Roman" w:hAnsi="Times New Roman" w:cs="Times New Roman"/>
          <w:sz w:val="24"/>
          <w:szCs w:val="24"/>
        </w:rPr>
        <w:br/>
      </w:r>
      <w:r w:rsidRPr="007B6DBF">
        <w:rPr>
          <w:rFonts w:ascii="Times New Roman" w:hAnsi="Times New Roman" w:cs="Times New Roman"/>
          <w:sz w:val="24"/>
          <w:szCs w:val="24"/>
        </w:rPr>
        <w:t>14</w:t>
      </w:r>
      <w:r w:rsidR="00764A40" w:rsidRPr="007B6DBF">
        <w:rPr>
          <w:rFonts w:ascii="Times New Roman" w:hAnsi="Times New Roman" w:cs="Times New Roman"/>
          <w:sz w:val="24"/>
          <w:szCs w:val="24"/>
        </w:rPr>
        <w:t>-ю</w:t>
      </w:r>
      <w:r w:rsidRPr="007B6DBF">
        <w:rPr>
          <w:rFonts w:ascii="Times New Roman" w:hAnsi="Times New Roman" w:cs="Times New Roman"/>
          <w:sz w:val="24"/>
          <w:szCs w:val="24"/>
        </w:rPr>
        <w:t xml:space="preserve"> и 15</w:t>
      </w:r>
      <w:r w:rsidR="00764A40" w:rsidRPr="007B6DBF">
        <w:rPr>
          <w:rFonts w:ascii="Times New Roman" w:hAnsi="Times New Roman" w:cs="Times New Roman"/>
          <w:sz w:val="24"/>
          <w:szCs w:val="24"/>
        </w:rPr>
        <w:t>-ю</w:t>
      </w:r>
      <w:r w:rsidRPr="007B6DBF">
        <w:rPr>
          <w:rFonts w:ascii="Times New Roman" w:hAnsi="Times New Roman" w:cs="Times New Roman"/>
          <w:sz w:val="24"/>
          <w:szCs w:val="24"/>
        </w:rPr>
        <w:t xml:space="preserve"> позиции соответственно в рейтинге самых авторитетных городов мира автори</w:t>
      </w:r>
      <w:r w:rsidR="00764A40" w:rsidRPr="007B6DBF">
        <w:rPr>
          <w:rFonts w:ascii="Times New Roman" w:hAnsi="Times New Roman" w:cs="Times New Roman"/>
          <w:sz w:val="24"/>
          <w:szCs w:val="24"/>
        </w:rPr>
        <w:t xml:space="preserve">тетной консалтинговой кампании </w:t>
      </w:r>
      <w:r w:rsidRPr="007B6DBF">
        <w:rPr>
          <w:rFonts w:ascii="Times New Roman" w:hAnsi="Times New Roman" w:cs="Times New Roman"/>
          <w:sz w:val="24"/>
          <w:szCs w:val="24"/>
          <w:lang w:val="en-US"/>
        </w:rPr>
        <w:t>R</w:t>
      </w:r>
      <w:r w:rsidRPr="007B6DBF">
        <w:rPr>
          <w:rFonts w:ascii="Times New Roman" w:hAnsi="Times New Roman" w:cs="Times New Roman"/>
          <w:sz w:val="24"/>
          <w:szCs w:val="24"/>
        </w:rPr>
        <w:t xml:space="preserve">eputation </w:t>
      </w:r>
      <w:r w:rsidRPr="007B6DBF">
        <w:rPr>
          <w:rFonts w:ascii="Times New Roman" w:hAnsi="Times New Roman" w:cs="Times New Roman"/>
          <w:sz w:val="24"/>
          <w:szCs w:val="24"/>
          <w:lang w:val="en-US"/>
        </w:rPr>
        <w:t>Institute</w:t>
      </w:r>
      <w:r w:rsidRPr="007B6DBF">
        <w:rPr>
          <w:rStyle w:val="a5"/>
          <w:rFonts w:ascii="Times New Roman" w:hAnsi="Times New Roman" w:cs="Times New Roman"/>
          <w:sz w:val="24"/>
          <w:szCs w:val="24"/>
        </w:rPr>
        <w:footnoteReference w:id="300"/>
      </w:r>
      <w:r w:rsidRPr="007B6DBF">
        <w:rPr>
          <w:rFonts w:ascii="Times New Roman" w:hAnsi="Times New Roman" w:cs="Times New Roman"/>
          <w:sz w:val="24"/>
          <w:szCs w:val="24"/>
        </w:rPr>
        <w:t>. С одной стороны, эти города являются неотъемлемой частью марки Испания, с другой, - их имена самостоятельно известны по всему миру, прежде всего, как популярнейших туристических направлений.</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Так сложилось, что в 1980-е годы именно Барселона стала центральным городом первых брендинговых кампаний, направленных на формирование нового имиджа всей южноевропейской страны. И это неудивительно, поскольку столица Каталонии обладает значительным брендинговым потенциалом: географическим, культурным, экономическим. </w:t>
      </w:r>
      <w:r w:rsidRPr="007B6DBF">
        <w:rPr>
          <w:rFonts w:ascii="Times New Roman" w:hAnsi="Times New Roman" w:cs="Times New Roman"/>
          <w:sz w:val="24"/>
          <w:szCs w:val="24"/>
        </w:rPr>
        <w:lastRenderedPageBreak/>
        <w:t>В Барселоне прошли первые ключевые мероприятия, кардинально перевернувшие представление об Испании в мире. И сегодня Барселона остается вторым по значимости городом Испании, центром мирового пляжного и культурного туризма.</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Для Испании брендинг Барселоны стал первым стратегическим шагом к изменению имиджа всей страны. Более того, его поразительные результаты принято считать показательными. По этим причинам нам представляется необходимым более детально изучить историю успеха бренда Барселоны как важнейший элемент брендинговой «мозайки» Испании.</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Style w:val="apple-converted-space"/>
          <w:rFonts w:ascii="Times New Roman" w:hAnsi="Times New Roman" w:cs="Times New Roman"/>
          <w:sz w:val="24"/>
          <w:szCs w:val="24"/>
        </w:rPr>
        <w:t xml:space="preserve">За последние 25 лет этот испанский город завоевал один из лучших имиджей на международной арене, став мировым туристическим, культурным и деловым центром. </w:t>
      </w:r>
      <w:r w:rsidRPr="007B6DBF">
        <w:rPr>
          <w:rFonts w:ascii="Times New Roman" w:hAnsi="Times New Roman" w:cs="Times New Roman"/>
          <w:sz w:val="24"/>
          <w:szCs w:val="24"/>
        </w:rPr>
        <w:t xml:space="preserve">В 2014 году Барселона вошла </w:t>
      </w:r>
      <w:r w:rsidRPr="007B6DBF">
        <w:rPr>
          <w:rFonts w:ascii="Times New Roman" w:hAnsi="Times New Roman" w:cs="Times New Roman"/>
          <w:bCs/>
          <w:sz w:val="24"/>
          <w:szCs w:val="24"/>
        </w:rPr>
        <w:t>в десятку городов мира с лучшим имиджем (на девятом месте), в 2015 году</w:t>
      </w:r>
      <w:r w:rsidRPr="007B6DBF">
        <w:rPr>
          <w:rFonts w:ascii="Times New Roman" w:hAnsi="Times New Roman" w:cs="Times New Roman"/>
          <w:sz w:val="24"/>
          <w:szCs w:val="24"/>
        </w:rPr>
        <w:t xml:space="preserve"> поднялась на шестое место, а в 2016 году снова спустилась на 14-ое место</w:t>
      </w:r>
      <w:r w:rsidRPr="007B6DBF">
        <w:rPr>
          <w:rStyle w:val="a5"/>
          <w:rFonts w:ascii="Times New Roman" w:hAnsi="Times New Roman" w:cs="Times New Roman"/>
          <w:sz w:val="24"/>
          <w:szCs w:val="24"/>
        </w:rPr>
        <w:footnoteReference w:id="301"/>
      </w:r>
      <w:r w:rsidRPr="007B6DBF">
        <w:rPr>
          <w:rFonts w:ascii="Times New Roman" w:hAnsi="Times New Roman" w:cs="Times New Roman"/>
          <w:sz w:val="24"/>
          <w:szCs w:val="24"/>
        </w:rPr>
        <w:t>.  Официальный статус европейской столицы Средиземноморья – еще одно подтверждение международного авторитета этого города</w:t>
      </w:r>
      <w:r w:rsidRPr="007B6DBF">
        <w:rPr>
          <w:rStyle w:val="a5"/>
          <w:rFonts w:ascii="Times New Roman" w:hAnsi="Times New Roman" w:cs="Times New Roman"/>
          <w:sz w:val="24"/>
          <w:szCs w:val="24"/>
        </w:rPr>
        <w:footnoteReference w:id="302"/>
      </w:r>
      <w:r w:rsidRPr="007B6DBF">
        <w:rPr>
          <w:rFonts w:ascii="Times New Roman" w:hAnsi="Times New Roman" w:cs="Times New Roman"/>
          <w:sz w:val="24"/>
          <w:szCs w:val="24"/>
        </w:rPr>
        <w:t xml:space="preserve">. </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Начнем с того, каковы особенности данной территории, которые могут «работать» на бренд Барселоны, другими словами - какова </w:t>
      </w:r>
      <w:r w:rsidRPr="007B6DBF">
        <w:rPr>
          <w:rFonts w:ascii="Times New Roman" w:hAnsi="Times New Roman" w:cs="Times New Roman"/>
          <w:i/>
          <w:sz w:val="24"/>
          <w:szCs w:val="24"/>
        </w:rPr>
        <w:t>идентичность</w:t>
      </w:r>
      <w:r w:rsidRPr="007B6DBF">
        <w:rPr>
          <w:rFonts w:ascii="Times New Roman" w:hAnsi="Times New Roman" w:cs="Times New Roman"/>
          <w:sz w:val="24"/>
          <w:szCs w:val="24"/>
        </w:rPr>
        <w:t xml:space="preserve"> города. Второй по величине город Испании с населением 1.6 млн. человек (весь мегаполис 3.8 млн. чел), Барселона является столицей автономного сообщества Каталония. Это главный двигатель экономики Испании, на долю которого приходится 11,1% испанского ВВП (данные 2015 года)</w:t>
      </w:r>
      <w:r w:rsidRPr="007B6DBF">
        <w:rPr>
          <w:rStyle w:val="a5"/>
          <w:rFonts w:ascii="Times New Roman" w:hAnsi="Times New Roman" w:cs="Times New Roman"/>
          <w:sz w:val="24"/>
          <w:szCs w:val="24"/>
        </w:rPr>
        <w:footnoteReference w:id="303"/>
      </w:r>
      <w:r w:rsidRPr="007B6DBF">
        <w:rPr>
          <w:rFonts w:ascii="Times New Roman" w:hAnsi="Times New Roman" w:cs="Times New Roman"/>
          <w:sz w:val="24"/>
          <w:szCs w:val="24"/>
        </w:rPr>
        <w:t xml:space="preserve">. Показательно, что </w:t>
      </w:r>
      <w:r w:rsidRPr="007B6DBF">
        <w:rPr>
          <w:rFonts w:ascii="Times New Roman" w:hAnsi="Times New Roman" w:cs="Times New Roman"/>
          <w:sz w:val="24"/>
          <w:szCs w:val="24"/>
          <w:shd w:val="clear" w:color="auto" w:fill="FFFFFF"/>
        </w:rPr>
        <w:t xml:space="preserve">за первые четыре года мирового финансового кризиса, от которого пострадало большинство других регионов страны, Каталония демонстрировала рост. </w:t>
      </w:r>
      <w:r w:rsidRPr="007B6DBF">
        <w:rPr>
          <w:rFonts w:ascii="Times New Roman" w:hAnsi="Times New Roman" w:cs="Times New Roman"/>
          <w:sz w:val="24"/>
          <w:szCs w:val="24"/>
        </w:rPr>
        <w:t xml:space="preserve">Сегодня Барселона - </w:t>
      </w:r>
      <w:r w:rsidRPr="007B6DBF">
        <w:rPr>
          <w:rStyle w:val="apple-converted-space"/>
          <w:rFonts w:ascii="Times New Roman" w:hAnsi="Times New Roman" w:cs="Times New Roman"/>
          <w:sz w:val="24"/>
          <w:szCs w:val="24"/>
        </w:rPr>
        <w:t xml:space="preserve">современный, </w:t>
      </w:r>
      <w:r w:rsidRPr="007B6DBF">
        <w:rPr>
          <w:rFonts w:ascii="Times New Roman" w:hAnsi="Times New Roman" w:cs="Times New Roman"/>
          <w:sz w:val="24"/>
          <w:szCs w:val="24"/>
        </w:rPr>
        <w:t>космополитный, многонациональный город, где равно говорят на двух языках: каталонском и кастильском.</w:t>
      </w:r>
    </w:p>
    <w:p w:rsidR="00D14761" w:rsidRPr="007B6DBF" w:rsidRDefault="00D14761" w:rsidP="00C26E09">
      <w:pPr>
        <w:pStyle w:val="HTML"/>
        <w:shd w:val="clear" w:color="auto" w:fill="FFFFFF"/>
        <w:spacing w:line="360" w:lineRule="auto"/>
        <w:ind w:firstLine="709"/>
        <w:jc w:val="both"/>
        <w:rPr>
          <w:rFonts w:ascii="Times New Roman" w:hAnsi="Times New Roman" w:cs="Times New Roman"/>
          <w:sz w:val="24"/>
          <w:szCs w:val="24"/>
        </w:rPr>
      </w:pPr>
      <w:r w:rsidRPr="007B6DBF">
        <w:rPr>
          <w:rStyle w:val="apple-converted-space"/>
          <w:rFonts w:ascii="Times New Roman" w:hAnsi="Times New Roman" w:cs="Times New Roman"/>
          <w:sz w:val="24"/>
          <w:szCs w:val="24"/>
        </w:rPr>
        <w:t xml:space="preserve">Сегодняшний бренд Барселоны - результат глубинных социально-политических изменений в Испании конца 70-х – начала 80-х годов прошлого столетия, прошедшей путь трансформации от диктатуры до демократии. В 1979 году, после сорока лет диктаторского режима, в стране впервые прошли демократические выборы, ставшие началом нового этапа </w:t>
      </w:r>
      <w:r w:rsidRPr="007B6DBF">
        <w:rPr>
          <w:rStyle w:val="apple-converted-space"/>
          <w:rFonts w:ascii="Times New Roman" w:hAnsi="Times New Roman" w:cs="Times New Roman"/>
          <w:sz w:val="24"/>
          <w:szCs w:val="24"/>
        </w:rPr>
        <w:lastRenderedPageBreak/>
        <w:t xml:space="preserve">развития Барселоны. Правительство поставило цель коренным образом изменить качество жизни горожан и сделать имидж города узнаваемым. Повышение уровня жизни требовалось и для вхождения </w:t>
      </w:r>
      <w:r w:rsidRPr="007B6DBF">
        <w:rPr>
          <w:rFonts w:ascii="Times New Roman" w:hAnsi="Times New Roman" w:cs="Times New Roman"/>
          <w:sz w:val="24"/>
          <w:szCs w:val="24"/>
        </w:rPr>
        <w:t>Испании в Европейский союз, которое произошло</w:t>
      </w:r>
      <w:r w:rsidRPr="007B6DBF">
        <w:rPr>
          <w:rStyle w:val="apple-converted-space"/>
          <w:rFonts w:ascii="Times New Roman" w:hAnsi="Times New Roman" w:cs="Times New Roman"/>
          <w:sz w:val="24"/>
          <w:szCs w:val="24"/>
        </w:rPr>
        <w:t xml:space="preserve"> в </w:t>
      </w:r>
      <w:r w:rsidRPr="007B6DBF">
        <w:rPr>
          <w:rFonts w:ascii="Times New Roman" w:hAnsi="Times New Roman" w:cs="Times New Roman"/>
          <w:sz w:val="24"/>
          <w:szCs w:val="24"/>
        </w:rPr>
        <w:t>1986 г.</w:t>
      </w:r>
    </w:p>
    <w:p w:rsidR="00D14761" w:rsidRPr="007B6DBF" w:rsidRDefault="00D14761" w:rsidP="00C26E09">
      <w:pPr>
        <w:pStyle w:val="HTML"/>
        <w:shd w:val="clear" w:color="auto" w:fill="FFFFFF"/>
        <w:spacing w:line="360" w:lineRule="auto"/>
        <w:ind w:firstLine="709"/>
        <w:jc w:val="both"/>
        <w:rPr>
          <w:rFonts w:ascii="Times New Roman" w:eastAsia="Times New Roman" w:hAnsi="Times New Roman" w:cs="Times New Roman"/>
          <w:sz w:val="24"/>
          <w:szCs w:val="24"/>
          <w:lang w:eastAsia="ru-RU"/>
        </w:rPr>
      </w:pPr>
      <w:r w:rsidRPr="007B6DBF">
        <w:rPr>
          <w:rStyle w:val="apple-converted-space"/>
          <w:rFonts w:ascii="Times New Roman" w:hAnsi="Times New Roman" w:cs="Times New Roman"/>
          <w:sz w:val="24"/>
          <w:szCs w:val="24"/>
        </w:rPr>
        <w:t>В 1985 году Городской совет запустил для резидентов программу грантов и субсидий «Барселона, стань красивой» (“</w:t>
      </w:r>
      <w:r w:rsidRPr="007B6DBF">
        <w:rPr>
          <w:rFonts w:ascii="Times New Roman" w:eastAsia="Times New Roman" w:hAnsi="Times New Roman" w:cs="Times New Roman"/>
          <w:sz w:val="24"/>
          <w:szCs w:val="24"/>
          <w:lang w:val="en-US" w:eastAsia="ru-RU"/>
        </w:rPr>
        <w:t>Barcelona</w:t>
      </w:r>
      <w:r w:rsidRPr="007B6DBF">
        <w:rPr>
          <w:rFonts w:ascii="Times New Roman" w:eastAsia="Times New Roman" w:hAnsi="Times New Roman" w:cs="Times New Roman"/>
          <w:sz w:val="24"/>
          <w:szCs w:val="24"/>
          <w:lang w:eastAsia="ru-RU"/>
        </w:rPr>
        <w:t xml:space="preserve">, </w:t>
      </w:r>
      <w:r w:rsidRPr="007B6DBF">
        <w:rPr>
          <w:rFonts w:ascii="Times New Roman" w:eastAsia="Times New Roman" w:hAnsi="Times New Roman" w:cs="Times New Roman"/>
          <w:sz w:val="24"/>
          <w:szCs w:val="24"/>
          <w:lang w:val="en-US" w:eastAsia="ru-RU"/>
        </w:rPr>
        <w:t>Make</w:t>
      </w:r>
      <w:r w:rsidRPr="007B6DBF">
        <w:rPr>
          <w:rFonts w:ascii="Times New Roman" w:eastAsia="Times New Roman" w:hAnsi="Times New Roman" w:cs="Times New Roman"/>
          <w:sz w:val="24"/>
          <w:szCs w:val="24"/>
          <w:lang w:eastAsia="ru-RU"/>
        </w:rPr>
        <w:t xml:space="preserve"> </w:t>
      </w:r>
      <w:r w:rsidRPr="007B6DBF">
        <w:rPr>
          <w:rFonts w:ascii="Times New Roman" w:eastAsia="Times New Roman" w:hAnsi="Times New Roman" w:cs="Times New Roman"/>
          <w:sz w:val="24"/>
          <w:szCs w:val="24"/>
          <w:lang w:val="en-US" w:eastAsia="ru-RU"/>
        </w:rPr>
        <w:t>Yourself</w:t>
      </w:r>
      <w:r w:rsidRPr="007B6DBF">
        <w:rPr>
          <w:rFonts w:ascii="Times New Roman" w:eastAsia="Times New Roman" w:hAnsi="Times New Roman" w:cs="Times New Roman"/>
          <w:sz w:val="24"/>
          <w:szCs w:val="24"/>
          <w:lang w:eastAsia="ru-RU"/>
        </w:rPr>
        <w:t xml:space="preserve"> </w:t>
      </w:r>
      <w:r w:rsidRPr="007B6DBF">
        <w:rPr>
          <w:rFonts w:ascii="Times New Roman" w:eastAsia="Times New Roman" w:hAnsi="Times New Roman" w:cs="Times New Roman"/>
          <w:sz w:val="24"/>
          <w:szCs w:val="24"/>
          <w:lang w:val="en-US" w:eastAsia="ru-RU"/>
        </w:rPr>
        <w:t>Beautiful</w:t>
      </w:r>
      <w:r w:rsidRPr="007B6DBF">
        <w:rPr>
          <w:rFonts w:ascii="Times New Roman" w:eastAsia="Times New Roman" w:hAnsi="Times New Roman" w:cs="Times New Roman"/>
          <w:sz w:val="24"/>
          <w:szCs w:val="24"/>
          <w:lang w:eastAsia="ru-RU"/>
        </w:rPr>
        <w:t>”), направленную на восстановление архитектурного облика города. Идея преобразить город в соответствии с новыми концепциями «урбанизма» и «качества жизни» увенчалась успехом: за двадцать пять лет действия программы власти инвестировали почти 100 млн. евро на восстановление почти 27 тыс. зданий (треть городских построек)</w:t>
      </w:r>
      <w:r w:rsidRPr="007B6DBF">
        <w:rPr>
          <w:rStyle w:val="a5"/>
          <w:rFonts w:ascii="Times New Roman" w:eastAsia="Times New Roman" w:hAnsi="Times New Roman" w:cs="Times New Roman"/>
          <w:sz w:val="24"/>
          <w:szCs w:val="24"/>
          <w:lang w:eastAsia="ru-RU"/>
        </w:rPr>
        <w:footnoteReference w:id="304"/>
      </w:r>
      <w:r w:rsidRPr="007B6DBF">
        <w:rPr>
          <w:rFonts w:ascii="Times New Roman" w:eastAsia="Times New Roman" w:hAnsi="Times New Roman" w:cs="Times New Roman"/>
          <w:sz w:val="24"/>
          <w:szCs w:val="24"/>
          <w:lang w:eastAsia="ru-RU"/>
        </w:rPr>
        <w:t>. Данный проект стал первым и, к счастью, не последним примером успешного сотрудничества городских властей и общества на благо имиджа Барселоны.</w:t>
      </w:r>
    </w:p>
    <w:p w:rsidR="00D14761" w:rsidRPr="007B6DBF" w:rsidRDefault="00D14761" w:rsidP="00C26E09">
      <w:pPr>
        <w:pStyle w:val="HTML"/>
        <w:shd w:val="clear" w:color="auto" w:fill="FFFFFF"/>
        <w:spacing w:line="360" w:lineRule="auto"/>
        <w:ind w:firstLine="709"/>
        <w:jc w:val="both"/>
        <w:rPr>
          <w:rStyle w:val="apple-converted-space"/>
          <w:rFonts w:ascii="Times New Roman" w:hAnsi="Times New Roman" w:cs="Times New Roman"/>
          <w:sz w:val="24"/>
          <w:szCs w:val="24"/>
        </w:rPr>
      </w:pPr>
      <w:r w:rsidRPr="007B6DBF">
        <w:rPr>
          <w:rFonts w:ascii="Times New Roman" w:eastAsia="Times New Roman" w:hAnsi="Times New Roman" w:cs="Times New Roman"/>
          <w:sz w:val="24"/>
          <w:szCs w:val="24"/>
          <w:lang w:eastAsia="ru-RU"/>
        </w:rPr>
        <w:t>Барселона – показательный пример городского брендинга, в успешности которого решающую роль сыграли мега-события.</w:t>
      </w:r>
      <w:r w:rsidRPr="007B6DBF">
        <w:rPr>
          <w:rFonts w:ascii="Times New Roman" w:eastAsia="Times New Roman" w:hAnsi="Times New Roman" w:cs="Times New Roman"/>
          <w:b/>
          <w:sz w:val="24"/>
          <w:szCs w:val="24"/>
          <w:lang w:eastAsia="ru-RU"/>
        </w:rPr>
        <w:t xml:space="preserve"> </w:t>
      </w:r>
      <w:r w:rsidRPr="007B6DBF">
        <w:rPr>
          <w:rFonts w:ascii="Times New Roman" w:eastAsia="Times New Roman" w:hAnsi="Times New Roman" w:cs="Times New Roman"/>
          <w:sz w:val="24"/>
          <w:szCs w:val="24"/>
          <w:lang w:eastAsia="ru-RU"/>
        </w:rPr>
        <w:t>П</w:t>
      </w:r>
      <w:r w:rsidRPr="007B6DBF">
        <w:rPr>
          <w:rStyle w:val="apple-converted-space"/>
          <w:rFonts w:ascii="Times New Roman" w:hAnsi="Times New Roman" w:cs="Times New Roman"/>
          <w:sz w:val="24"/>
          <w:szCs w:val="24"/>
        </w:rPr>
        <w:t>оворотным событием в имидже Барселоны, как и всей Испании, стали Летние Олимпийские игры 1992 г. в Барселоне. Это значимое мега-событие не только стало импульсом к глубокой модернизации города, улучшению его инфраструктуры, но и вызвало живой интерес к столице Каталонии у туристов и деловых людей со всего мира.</w:t>
      </w:r>
    </w:p>
    <w:p w:rsidR="00D14761" w:rsidRPr="007B6DBF" w:rsidRDefault="00D14761" w:rsidP="00DE7612">
      <w:pPr>
        <w:pStyle w:val="HTML"/>
        <w:shd w:val="clear" w:color="auto" w:fill="FFFFFF"/>
        <w:spacing w:line="360" w:lineRule="auto"/>
        <w:ind w:firstLine="709"/>
        <w:jc w:val="both"/>
        <w:rPr>
          <w:rStyle w:val="apple-converted-space"/>
          <w:rFonts w:ascii="Times New Roman" w:hAnsi="Times New Roman" w:cs="Times New Roman"/>
          <w:sz w:val="24"/>
          <w:szCs w:val="24"/>
          <w:shd w:val="clear" w:color="auto" w:fill="FFFFFF"/>
        </w:rPr>
      </w:pPr>
      <w:r w:rsidRPr="007B6DBF">
        <w:rPr>
          <w:rStyle w:val="apple-converted-space"/>
          <w:rFonts w:ascii="Times New Roman" w:hAnsi="Times New Roman" w:cs="Times New Roman"/>
          <w:sz w:val="24"/>
          <w:szCs w:val="24"/>
        </w:rPr>
        <w:t>В</w:t>
      </w:r>
      <w:r w:rsidRPr="007B6DBF">
        <w:rPr>
          <w:rFonts w:ascii="Times New Roman" w:hAnsi="Times New Roman" w:cs="Times New Roman"/>
          <w:sz w:val="24"/>
          <w:szCs w:val="24"/>
        </w:rPr>
        <w:t xml:space="preserve"> 1988 году, через два года после вхождения Испании в Европейский союз, была создана организация «Стратегический план городского округа Барселона» </w:t>
      </w:r>
      <w:r w:rsidR="00764A40" w:rsidRPr="007B6DBF">
        <w:rPr>
          <w:rFonts w:ascii="Times New Roman" w:hAnsi="Times New Roman" w:cs="Times New Roman"/>
          <w:sz w:val="24"/>
          <w:szCs w:val="24"/>
        </w:rPr>
        <w:t>(</w:t>
      </w:r>
      <w:r w:rsidR="00764A40" w:rsidRPr="007B6DBF">
        <w:rPr>
          <w:rFonts w:ascii="Times New Roman" w:hAnsi="Times New Roman" w:cs="Times New Roman"/>
          <w:sz w:val="24"/>
          <w:szCs w:val="24"/>
          <w:lang w:val="en-US"/>
        </w:rPr>
        <w:t>El</w:t>
      </w:r>
      <w:r w:rsidR="00764A40" w:rsidRPr="007B6DBF">
        <w:rPr>
          <w:rFonts w:ascii="Times New Roman" w:hAnsi="Times New Roman" w:cs="Times New Roman"/>
          <w:sz w:val="24"/>
          <w:szCs w:val="24"/>
        </w:rPr>
        <w:t xml:space="preserve"> </w:t>
      </w:r>
      <w:r w:rsidR="00764A40" w:rsidRPr="007B6DBF">
        <w:rPr>
          <w:rFonts w:ascii="Times New Roman" w:hAnsi="Times New Roman" w:cs="Times New Roman"/>
          <w:sz w:val="24"/>
          <w:szCs w:val="24"/>
          <w:lang w:val="en-US"/>
        </w:rPr>
        <w:t>Plan</w:t>
      </w:r>
      <w:r w:rsidR="00764A40" w:rsidRPr="007B6DBF">
        <w:rPr>
          <w:rFonts w:ascii="Times New Roman" w:hAnsi="Times New Roman" w:cs="Times New Roman"/>
          <w:sz w:val="24"/>
          <w:szCs w:val="24"/>
        </w:rPr>
        <w:t xml:space="preserve"> </w:t>
      </w:r>
      <w:r w:rsidR="00764A40" w:rsidRPr="007B6DBF">
        <w:rPr>
          <w:rFonts w:ascii="Times New Roman" w:hAnsi="Times New Roman" w:cs="Times New Roman"/>
          <w:sz w:val="24"/>
          <w:szCs w:val="24"/>
          <w:lang w:val="en-US"/>
        </w:rPr>
        <w:t>Estrat</w:t>
      </w:r>
      <w:r w:rsidR="00764A40" w:rsidRPr="007B6DBF">
        <w:rPr>
          <w:rFonts w:ascii="Times New Roman" w:hAnsi="Times New Roman" w:cs="Times New Roman"/>
          <w:sz w:val="24"/>
          <w:szCs w:val="24"/>
        </w:rPr>
        <w:t>é</w:t>
      </w:r>
      <w:r w:rsidR="00764A40" w:rsidRPr="007B6DBF">
        <w:rPr>
          <w:rFonts w:ascii="Times New Roman" w:hAnsi="Times New Roman" w:cs="Times New Roman"/>
          <w:sz w:val="24"/>
          <w:szCs w:val="24"/>
          <w:lang w:val="en-US"/>
        </w:rPr>
        <w:t>gico</w:t>
      </w:r>
      <w:r w:rsidR="00764A40" w:rsidRPr="007B6DBF">
        <w:rPr>
          <w:rFonts w:ascii="Times New Roman" w:hAnsi="Times New Roman" w:cs="Times New Roman"/>
          <w:sz w:val="24"/>
          <w:szCs w:val="24"/>
        </w:rPr>
        <w:t xml:space="preserve"> </w:t>
      </w:r>
      <w:r w:rsidR="00764A40" w:rsidRPr="007B6DBF">
        <w:rPr>
          <w:rFonts w:ascii="Times New Roman" w:hAnsi="Times New Roman" w:cs="Times New Roman"/>
          <w:sz w:val="24"/>
          <w:szCs w:val="24"/>
          <w:lang w:val="en-US"/>
        </w:rPr>
        <w:t>Metropolitano</w:t>
      </w:r>
      <w:r w:rsidR="00764A40" w:rsidRPr="007B6DBF">
        <w:rPr>
          <w:rFonts w:ascii="Times New Roman" w:hAnsi="Times New Roman" w:cs="Times New Roman"/>
          <w:sz w:val="24"/>
          <w:szCs w:val="24"/>
        </w:rPr>
        <w:t xml:space="preserve"> </w:t>
      </w:r>
      <w:r w:rsidR="00764A40" w:rsidRPr="007B6DBF">
        <w:rPr>
          <w:rFonts w:ascii="Times New Roman" w:hAnsi="Times New Roman" w:cs="Times New Roman"/>
          <w:sz w:val="24"/>
          <w:szCs w:val="24"/>
          <w:lang w:val="en-US"/>
        </w:rPr>
        <w:t>de</w:t>
      </w:r>
      <w:r w:rsidR="00764A40" w:rsidRPr="007B6DBF">
        <w:rPr>
          <w:rFonts w:ascii="Times New Roman" w:hAnsi="Times New Roman" w:cs="Times New Roman"/>
          <w:sz w:val="24"/>
          <w:szCs w:val="24"/>
        </w:rPr>
        <w:t xml:space="preserve"> </w:t>
      </w:r>
      <w:r w:rsidR="00764A40" w:rsidRPr="007B6DBF">
        <w:rPr>
          <w:rFonts w:ascii="Times New Roman" w:hAnsi="Times New Roman" w:cs="Times New Roman"/>
          <w:sz w:val="24"/>
          <w:szCs w:val="24"/>
          <w:lang w:val="en-US"/>
        </w:rPr>
        <w:t>Barcelona</w:t>
      </w:r>
      <w:r w:rsidR="00764A40" w:rsidRPr="007B6DBF">
        <w:rPr>
          <w:rFonts w:ascii="Times New Roman" w:hAnsi="Times New Roman" w:cs="Times New Roman"/>
          <w:sz w:val="24"/>
          <w:szCs w:val="24"/>
        </w:rPr>
        <w:t xml:space="preserve">) </w:t>
      </w:r>
      <w:r w:rsidRPr="007B6DBF">
        <w:rPr>
          <w:rFonts w:ascii="Times New Roman" w:hAnsi="Times New Roman" w:cs="Times New Roman"/>
          <w:sz w:val="24"/>
          <w:szCs w:val="24"/>
        </w:rPr>
        <w:t>для «определения и продвижения стратегий поддержки экономического и социального развития округа Барселоны»</w:t>
      </w:r>
      <w:r w:rsidRPr="007B6DBF">
        <w:rPr>
          <w:rStyle w:val="a5"/>
          <w:rFonts w:ascii="Times New Roman" w:hAnsi="Times New Roman" w:cs="Times New Roman"/>
          <w:sz w:val="24"/>
          <w:szCs w:val="24"/>
        </w:rPr>
        <w:footnoteReference w:id="305"/>
      </w:r>
      <w:r w:rsidRPr="007B6DBF">
        <w:rPr>
          <w:rFonts w:ascii="Times New Roman" w:hAnsi="Times New Roman" w:cs="Times New Roman"/>
          <w:sz w:val="24"/>
          <w:szCs w:val="24"/>
        </w:rPr>
        <w:t>. К 1990 г. она разработала первый Стратегический план Барселоны, предусматривавший создание новой транспортной инфраструктуры, модернизацию систем здравоохранения и образования, создание развитой информационной и телекоммуникационной сети, восстановление социального равновесия, рост количества университетов, планы по созданию нового бизнеса, новые культурные зоны</w:t>
      </w:r>
      <w:r w:rsidRPr="007B6DBF">
        <w:rPr>
          <w:rStyle w:val="a5"/>
          <w:rFonts w:ascii="Times New Roman" w:hAnsi="Times New Roman" w:cs="Times New Roman"/>
          <w:sz w:val="24"/>
          <w:szCs w:val="24"/>
        </w:rPr>
        <w:footnoteReference w:id="306"/>
      </w:r>
      <w:r w:rsidRPr="007B6DBF">
        <w:rPr>
          <w:rFonts w:ascii="Times New Roman" w:hAnsi="Times New Roman" w:cs="Times New Roman"/>
          <w:sz w:val="24"/>
          <w:szCs w:val="24"/>
        </w:rPr>
        <w:t>.</w:t>
      </w:r>
      <w:r w:rsidRPr="007B6DBF">
        <w:rPr>
          <w:rStyle w:val="apple-converted-space"/>
          <w:rFonts w:ascii="Times New Roman" w:hAnsi="Times New Roman" w:cs="Times New Roman"/>
          <w:sz w:val="24"/>
          <w:szCs w:val="24"/>
        </w:rPr>
        <w:t xml:space="preserve"> Так, Барселона стала примером </w:t>
      </w:r>
      <w:r w:rsidRPr="007B6DBF">
        <w:rPr>
          <w:rStyle w:val="apple-converted-space"/>
          <w:rFonts w:ascii="Times New Roman" w:hAnsi="Times New Roman" w:cs="Times New Roman"/>
          <w:sz w:val="24"/>
          <w:szCs w:val="24"/>
          <w:shd w:val="clear" w:color="auto" w:fill="FFFFFF"/>
        </w:rPr>
        <w:t>«радикальной и глобальной трансформации города, с долгосрочной перспективой»</w:t>
      </w:r>
      <w:r w:rsidRPr="007B6DBF">
        <w:rPr>
          <w:rStyle w:val="a5"/>
          <w:rFonts w:ascii="Times New Roman" w:hAnsi="Times New Roman" w:cs="Times New Roman"/>
          <w:sz w:val="24"/>
          <w:szCs w:val="24"/>
          <w:shd w:val="clear" w:color="auto" w:fill="FFFFFF"/>
        </w:rPr>
        <w:footnoteReference w:id="307"/>
      </w:r>
      <w:r w:rsidRPr="007B6DBF">
        <w:rPr>
          <w:rStyle w:val="apple-converted-space"/>
          <w:rFonts w:ascii="Times New Roman" w:hAnsi="Times New Roman" w:cs="Times New Roman"/>
          <w:sz w:val="24"/>
          <w:szCs w:val="24"/>
          <w:shd w:val="clear" w:color="auto" w:fill="FFFFFF"/>
        </w:rPr>
        <w:t>.</w:t>
      </w:r>
    </w:p>
    <w:p w:rsidR="00DE7612"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lastRenderedPageBreak/>
        <w:t>Для создания большего эффекта от города были восстановлены значимые культурные объекты - творения А. Гауди: собор Святого Семейства (</w:t>
      </w:r>
      <w:r w:rsidRPr="007B6DBF">
        <w:rPr>
          <w:rFonts w:ascii="Times New Roman" w:hAnsi="Times New Roman" w:cs="Times New Roman"/>
          <w:sz w:val="24"/>
          <w:szCs w:val="24"/>
          <w:shd w:val="clear" w:color="auto" w:fill="FFFFFF"/>
          <w:lang w:val="es-ES"/>
        </w:rPr>
        <w:t>Sagrada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Familia</w:t>
      </w:r>
      <w:r w:rsidRPr="007B6DBF">
        <w:rPr>
          <w:rFonts w:ascii="Times New Roman" w:hAnsi="Times New Roman" w:cs="Times New Roman"/>
          <w:sz w:val="24"/>
          <w:szCs w:val="24"/>
          <w:shd w:val="clear" w:color="auto" w:fill="FFFFFF"/>
        </w:rPr>
        <w:t>), парк Гуэля, а также к открытию Олимп</w:t>
      </w:r>
      <w:r w:rsidR="00764A40" w:rsidRPr="007B6DBF">
        <w:rPr>
          <w:rFonts w:ascii="Times New Roman" w:hAnsi="Times New Roman" w:cs="Times New Roman"/>
          <w:sz w:val="24"/>
          <w:szCs w:val="24"/>
          <w:shd w:val="clear" w:color="auto" w:fill="FFFFFF"/>
        </w:rPr>
        <w:t xml:space="preserve">ийских игр в городе появились </w:t>
      </w:r>
      <w:r w:rsidRPr="007B6DBF">
        <w:rPr>
          <w:rFonts w:ascii="Times New Roman" w:hAnsi="Times New Roman" w:cs="Times New Roman"/>
          <w:sz w:val="24"/>
          <w:szCs w:val="24"/>
          <w:shd w:val="clear" w:color="auto" w:fill="FFFFFF"/>
        </w:rPr>
        <w:t>представители современного искусства: Телекоммуникационная башня Монжуик для трансляции игр и олимпийский символ - скульптура «Рыба» на набережной Олимпийского порта.</w:t>
      </w:r>
    </w:p>
    <w:p w:rsidR="00DE7612" w:rsidRPr="007B6DBF" w:rsidRDefault="00D14761" w:rsidP="00DE7612">
      <w:pPr>
        <w:pStyle w:val="HTML"/>
        <w:shd w:val="clear" w:color="auto" w:fill="FFFFFF"/>
        <w:spacing w:line="360" w:lineRule="auto"/>
        <w:ind w:firstLine="709"/>
        <w:jc w:val="both"/>
        <w:rPr>
          <w:rStyle w:val="apple-converted-space"/>
          <w:rFonts w:ascii="Times New Roman" w:hAnsi="Times New Roman" w:cs="Times New Roman"/>
          <w:sz w:val="24"/>
          <w:szCs w:val="24"/>
          <w:shd w:val="clear" w:color="auto" w:fill="FFFFFF"/>
        </w:rPr>
      </w:pPr>
      <w:r w:rsidRPr="007B6DBF">
        <w:rPr>
          <w:rStyle w:val="apple-converted-space"/>
          <w:rFonts w:ascii="Times New Roman" w:hAnsi="Times New Roman" w:cs="Times New Roman"/>
          <w:sz w:val="24"/>
          <w:szCs w:val="24"/>
        </w:rPr>
        <w:t xml:space="preserve">Олимпийские игры 1992 года получили поистине огромный размах: в них приняли участие 169 стран, открывал игры сам король Хуан Карлос. Специальными гостями </w:t>
      </w:r>
      <w:r w:rsidRPr="007B6DBF">
        <w:rPr>
          <w:rFonts w:ascii="Times New Roman" w:hAnsi="Times New Roman" w:cs="Times New Roman"/>
          <w:sz w:val="24"/>
          <w:szCs w:val="24"/>
          <w:shd w:val="clear" w:color="auto" w:fill="FFFFFF"/>
        </w:rPr>
        <w:t>церемонии стали выдающиеся певцы современности — сопрано</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Монсеррат Кабалье, тенор</w:t>
      </w:r>
      <w:r w:rsidRPr="007B6DBF">
        <w:rPr>
          <w:rStyle w:val="apple-converted-space"/>
          <w:rFonts w:ascii="Times New Roman" w:hAnsi="Times New Roman" w:cs="Times New Roman"/>
          <w:sz w:val="24"/>
          <w:szCs w:val="24"/>
          <w:shd w:val="clear" w:color="auto" w:fill="FFFFFF"/>
        </w:rPr>
        <w:t> </w:t>
      </w:r>
      <w:r w:rsidRPr="007B6DBF">
        <w:rPr>
          <w:rFonts w:ascii="Times New Roman" w:hAnsi="Times New Roman" w:cs="Times New Roman"/>
          <w:sz w:val="24"/>
          <w:szCs w:val="24"/>
          <w:shd w:val="clear" w:color="auto" w:fill="FFFFFF"/>
        </w:rPr>
        <w:t xml:space="preserve">Пласидо Доминго. Гимн «Барселона», прозвучавший на открытии игр в записи </w:t>
      </w:r>
      <w:r w:rsidRPr="007B6DBF">
        <w:rPr>
          <w:rFonts w:ascii="Times New Roman" w:hAnsi="Times New Roman" w:cs="Times New Roman"/>
          <w:sz w:val="24"/>
          <w:szCs w:val="24"/>
        </w:rPr>
        <w:t>в исполнении Фредди Меркьюри и Монсеррат Кабалье, стал одним из атрибутов бренда Барселоны</w:t>
      </w:r>
      <w:r w:rsidRPr="007B6DBF">
        <w:rPr>
          <w:rStyle w:val="a5"/>
          <w:rFonts w:ascii="Times New Roman" w:hAnsi="Times New Roman" w:cs="Times New Roman"/>
          <w:sz w:val="24"/>
          <w:szCs w:val="24"/>
        </w:rPr>
        <w:footnoteReference w:id="308"/>
      </w:r>
      <w:r w:rsidRPr="007B6DBF">
        <w:rPr>
          <w:rFonts w:ascii="Times New Roman" w:hAnsi="Times New Roman" w:cs="Times New Roman"/>
          <w:sz w:val="24"/>
          <w:szCs w:val="24"/>
        </w:rPr>
        <w:t xml:space="preserve">. Организация данного </w:t>
      </w:r>
      <w:r w:rsidRPr="007B6DBF">
        <w:rPr>
          <w:rStyle w:val="apple-converted-space"/>
          <w:rFonts w:ascii="Times New Roman" w:hAnsi="Times New Roman" w:cs="Times New Roman"/>
          <w:sz w:val="24"/>
          <w:szCs w:val="24"/>
        </w:rPr>
        <w:t>спортивного мега</w:t>
      </w:r>
      <w:r w:rsidRPr="007B6DBF">
        <w:rPr>
          <w:rFonts w:ascii="Times New Roman" w:hAnsi="Times New Roman" w:cs="Times New Roman"/>
          <w:sz w:val="24"/>
          <w:szCs w:val="24"/>
        </w:rPr>
        <w:t xml:space="preserve">события на столь высоком уровне </w:t>
      </w:r>
      <w:r w:rsidRPr="007B6DBF">
        <w:rPr>
          <w:rStyle w:val="apple-converted-space"/>
          <w:rFonts w:ascii="Times New Roman" w:hAnsi="Times New Roman" w:cs="Times New Roman"/>
          <w:sz w:val="24"/>
          <w:szCs w:val="24"/>
        </w:rPr>
        <w:t>полностью изменила представление о Барселоне в мире, представила испанский город как современную столицу региона «с собственным стилем, высоким уровнем жизни»</w:t>
      </w:r>
      <w:r w:rsidRPr="007B6DBF">
        <w:rPr>
          <w:rStyle w:val="a5"/>
          <w:rFonts w:ascii="Times New Roman" w:hAnsi="Times New Roman" w:cs="Times New Roman"/>
          <w:sz w:val="24"/>
          <w:szCs w:val="24"/>
        </w:rPr>
        <w:footnoteReference w:id="309"/>
      </w:r>
      <w:r w:rsidRPr="007B6DBF">
        <w:rPr>
          <w:rStyle w:val="apple-converted-space"/>
          <w:rFonts w:ascii="Times New Roman" w:hAnsi="Times New Roman" w:cs="Times New Roman"/>
          <w:sz w:val="24"/>
          <w:szCs w:val="24"/>
        </w:rPr>
        <w:t>. Однозначно, это был значительный вклад и в национальный бренд всей Испании.</w:t>
      </w:r>
    </w:p>
    <w:p w:rsidR="00D14761" w:rsidRPr="007B6DBF" w:rsidRDefault="00D14761" w:rsidP="00DE7612">
      <w:pPr>
        <w:pStyle w:val="HTML"/>
        <w:shd w:val="clear" w:color="auto" w:fill="FFFFFF"/>
        <w:spacing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rPr>
        <w:t>После Олимпийских игр 1992 года в столице Каталонии проводились такие крупнейшие спортивные мероприятия, как финал Кубка Дэвиса и велогонка «Тур де Франс» в 2009 году, чемпионат Европы и чемпионат мира по легкой атлетике в 2010 г. и 2012 г. соответственно.</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Наиболее масштабным и амбициозным проектом не только в Испании, но и в Европе считается «22@Барселона» (2000 г.), предполагающий трансформацию </w:t>
      </w:r>
      <w:r w:rsidR="001C26D4"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220 гектаров земли в экономический активный инновационный район – «компактный, полностью урбанизированный город с общественной землей, отличной инфраструктурой, обеспечивающей гораздо больше рабочих мест в области наукоемкой деятельности»</w:t>
      </w:r>
      <w:r w:rsidRPr="007B6DBF">
        <w:rPr>
          <w:rStyle w:val="a5"/>
          <w:rFonts w:ascii="Times New Roman" w:hAnsi="Times New Roman" w:cs="Times New Roman"/>
          <w:sz w:val="24"/>
          <w:szCs w:val="24"/>
          <w:shd w:val="clear" w:color="auto" w:fill="FFFFFF"/>
        </w:rPr>
        <w:footnoteReference w:id="310"/>
      </w:r>
      <w:r w:rsidRPr="007B6DBF">
        <w:rPr>
          <w:rFonts w:ascii="Times New Roman" w:hAnsi="Times New Roman" w:cs="Times New Roman"/>
          <w:sz w:val="24"/>
          <w:szCs w:val="24"/>
          <w:shd w:val="clear" w:color="auto" w:fill="FFFFFF"/>
        </w:rPr>
        <w:t>.</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Благодаря инициативе Городского совета Барселоны, на которую было выделено из государственного бюджета 180 млн. евро, была осуществлена модернизация города: созданы зеленые зон</w:t>
      </w:r>
      <w:r w:rsidR="001C26D4" w:rsidRPr="007B6DBF">
        <w:rPr>
          <w:rFonts w:ascii="Times New Roman" w:hAnsi="Times New Roman" w:cs="Times New Roman"/>
          <w:sz w:val="24"/>
          <w:szCs w:val="24"/>
          <w:shd w:val="clear" w:color="auto" w:fill="FFFFFF"/>
        </w:rPr>
        <w:t>ы</w:t>
      </w:r>
      <w:r w:rsidRPr="007B6DBF">
        <w:rPr>
          <w:rFonts w:ascii="Times New Roman" w:hAnsi="Times New Roman" w:cs="Times New Roman"/>
          <w:sz w:val="24"/>
          <w:szCs w:val="24"/>
          <w:shd w:val="clear" w:color="auto" w:fill="FFFFFF"/>
        </w:rPr>
        <w:t>, улучшена инфраструктура, обустроены зоны отдыха и даже субсидированы места жительства</w:t>
      </w:r>
      <w:r w:rsidRPr="007B6DBF">
        <w:rPr>
          <w:rStyle w:val="a5"/>
          <w:rFonts w:ascii="Times New Roman" w:hAnsi="Times New Roman" w:cs="Times New Roman"/>
          <w:sz w:val="24"/>
          <w:szCs w:val="24"/>
          <w:shd w:val="clear" w:color="auto" w:fill="FFFFFF"/>
        </w:rPr>
        <w:footnoteReference w:id="311"/>
      </w:r>
      <w:r w:rsidRPr="007B6DBF">
        <w:rPr>
          <w:rFonts w:ascii="Times New Roman" w:hAnsi="Times New Roman" w:cs="Times New Roman"/>
          <w:sz w:val="24"/>
          <w:szCs w:val="24"/>
          <w:shd w:val="clear" w:color="auto" w:fill="FFFFFF"/>
        </w:rPr>
        <w:t>. Проект стал основой для продвижения имиджа города с развитой инфраструктурой для комфортной жизни, работы и учебы.</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lastRenderedPageBreak/>
        <w:t xml:space="preserve">Вторым по значимости международным событием, проходившем в Барселоне, стал </w:t>
      </w:r>
      <w:r w:rsidRPr="007B6DBF">
        <w:rPr>
          <w:rFonts w:ascii="Times New Roman" w:hAnsi="Times New Roman" w:cs="Times New Roman"/>
          <w:bCs/>
          <w:sz w:val="24"/>
          <w:szCs w:val="24"/>
          <w:shd w:val="clear" w:color="auto" w:fill="FFFFFF"/>
        </w:rPr>
        <w:t xml:space="preserve">Всемирный форум культур 2004 года. Его </w:t>
      </w:r>
      <w:r w:rsidRPr="007B6DBF">
        <w:rPr>
          <w:rFonts w:ascii="Times New Roman" w:hAnsi="Times New Roman" w:cs="Times New Roman"/>
          <w:sz w:val="24"/>
          <w:szCs w:val="24"/>
          <w:shd w:val="clear" w:color="auto" w:fill="FFFFFF"/>
        </w:rPr>
        <w:t xml:space="preserve">организаторами выступили мэрия Барселоны, правительство Каталонии, а также государственные структуры Испании под эгидой </w:t>
      </w:r>
      <w:r w:rsidRPr="007B6DBF">
        <w:rPr>
          <w:rFonts w:ascii="Times New Roman" w:hAnsi="Times New Roman" w:cs="Times New Roman"/>
          <w:bCs/>
          <w:sz w:val="24"/>
          <w:szCs w:val="24"/>
          <w:shd w:val="clear" w:color="auto" w:fill="FFFFFF"/>
        </w:rPr>
        <w:t xml:space="preserve">ЮНЕСКО. Специально для проведения </w:t>
      </w:r>
      <w:r w:rsidRPr="007B6DBF">
        <w:rPr>
          <w:rFonts w:ascii="Times New Roman" w:hAnsi="Times New Roman" w:cs="Times New Roman"/>
          <w:sz w:val="24"/>
          <w:szCs w:val="24"/>
          <w:shd w:val="clear" w:color="auto" w:fill="FFFFFF"/>
        </w:rPr>
        <w:t xml:space="preserve">конгрессов, конференций и заседаний </w:t>
      </w:r>
      <w:r w:rsidRPr="007B6DBF">
        <w:rPr>
          <w:rFonts w:ascii="Times New Roman" w:hAnsi="Times New Roman" w:cs="Times New Roman"/>
          <w:bCs/>
          <w:sz w:val="24"/>
          <w:szCs w:val="24"/>
          <w:shd w:val="clear" w:color="auto" w:fill="FFFFFF"/>
        </w:rPr>
        <w:t xml:space="preserve">был построен Международный центр заседаний Барселоны, в стенах которого с мая по сентябрь 2004 года побывали более </w:t>
      </w:r>
      <w:r w:rsidRPr="007B6DBF">
        <w:rPr>
          <w:rFonts w:ascii="Times New Roman" w:hAnsi="Times New Roman" w:cs="Times New Roman"/>
          <w:sz w:val="24"/>
          <w:szCs w:val="24"/>
          <w:shd w:val="clear" w:color="auto" w:fill="FFFFFF"/>
        </w:rPr>
        <w:t>3 млн. посетителей. Символично, что именно Барселона, позиционирующая себя как современный космополитный город, приняла столь масштабное, в самом деле интернациональное мероприятие, на котором обсуждались такие актуальные темы, как стабильное развитие, условия мирного существования и культурное разнообразие</w:t>
      </w:r>
      <w:r w:rsidRPr="007B6DBF">
        <w:rPr>
          <w:rStyle w:val="a5"/>
          <w:rFonts w:ascii="Times New Roman" w:hAnsi="Times New Roman" w:cs="Times New Roman"/>
          <w:sz w:val="24"/>
          <w:szCs w:val="24"/>
          <w:shd w:val="clear" w:color="auto" w:fill="FFFFFF"/>
        </w:rPr>
        <w:footnoteReference w:id="312"/>
      </w:r>
      <w:r w:rsidRPr="007B6DBF">
        <w:rPr>
          <w:rFonts w:ascii="Times New Roman" w:hAnsi="Times New Roman" w:cs="Times New Roman"/>
          <w:sz w:val="24"/>
          <w:szCs w:val="24"/>
          <w:shd w:val="clear" w:color="auto" w:fill="FFFFFF"/>
        </w:rPr>
        <w:t>.</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В конце прошлого тысячелетия в мире узнали о Барселоне как «лучшем магазине». Такой неоднозначный имидж стал результатом введения Городским советом в 1997 году премии «Барселона – лучший магазин в мире» в нескольких номинациях («Лучшая коммерческая инициатива», «Лучший вклад в коммерческий сектор города», «Лучший вклад в продвижение коммерческого сектора» и др.) с целью стимулирования развития коммерческого сектора и его продвижения</w:t>
      </w:r>
      <w:r w:rsidRPr="007B6DBF">
        <w:rPr>
          <w:rStyle w:val="a5"/>
          <w:rFonts w:ascii="Times New Roman" w:hAnsi="Times New Roman" w:cs="Times New Roman"/>
          <w:sz w:val="24"/>
          <w:szCs w:val="24"/>
          <w:shd w:val="clear" w:color="auto" w:fill="FFFFFF"/>
        </w:rPr>
        <w:footnoteReference w:id="313"/>
      </w:r>
      <w:r w:rsidRPr="007B6DBF">
        <w:rPr>
          <w:rFonts w:ascii="Times New Roman" w:hAnsi="Times New Roman" w:cs="Times New Roman"/>
          <w:sz w:val="24"/>
          <w:szCs w:val="24"/>
          <w:shd w:val="clear" w:color="auto" w:fill="FFFFFF"/>
        </w:rPr>
        <w:t>. Несмотря на определенные успехи в укреплении «коммерческого» бренда Барселоны, весьма спорным, на наш взгляд, звучит сам лозунг, подчеркивающий потребительское отношение к городу. Кроме этого, он может быть неодинаково трактован и вызывать различные представления об испанском городе.</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bCs/>
          <w:sz w:val="24"/>
          <w:szCs w:val="24"/>
        </w:rPr>
        <w:t>Гораздо более удачным - комплексным и позитивно окрашенным - оказался лозунг «Барселона вдохновляет» (“</w:t>
      </w:r>
      <w:r w:rsidRPr="007B6DBF">
        <w:rPr>
          <w:rFonts w:ascii="Times New Roman" w:hAnsi="Times New Roman" w:cs="Times New Roman"/>
          <w:bCs/>
          <w:sz w:val="24"/>
          <w:szCs w:val="24"/>
          <w:lang w:val="en-US"/>
        </w:rPr>
        <w:t>Barcelona</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n-US"/>
        </w:rPr>
        <w:t>Inspires</w:t>
      </w:r>
      <w:r w:rsidRPr="007B6DBF">
        <w:rPr>
          <w:rFonts w:ascii="Times New Roman" w:hAnsi="Times New Roman" w:cs="Times New Roman"/>
          <w:bCs/>
          <w:sz w:val="24"/>
          <w:szCs w:val="24"/>
        </w:rPr>
        <w:t>”)</w:t>
      </w:r>
      <w:r w:rsidRPr="007B6DBF">
        <w:rPr>
          <w:rFonts w:ascii="Times New Roman" w:hAnsi="Times New Roman" w:cs="Times New Roman"/>
          <w:sz w:val="24"/>
          <w:szCs w:val="24"/>
        </w:rPr>
        <w:t>, провозглашенный в</w:t>
      </w:r>
      <w:r w:rsidRPr="007B6DBF">
        <w:rPr>
          <w:rFonts w:ascii="Times New Roman" w:hAnsi="Times New Roman" w:cs="Times New Roman"/>
          <w:bCs/>
          <w:sz w:val="24"/>
          <w:szCs w:val="24"/>
        </w:rPr>
        <w:t xml:space="preserve"> 2013 году Городским советом Барселоны. </w:t>
      </w:r>
      <w:r w:rsidRPr="007B6DBF">
        <w:rPr>
          <w:rFonts w:ascii="Times New Roman" w:hAnsi="Times New Roman" w:cs="Times New Roman"/>
          <w:sz w:val="24"/>
          <w:szCs w:val="24"/>
        </w:rPr>
        <w:t xml:space="preserve">Его цель - собрать, визуализировать и продвигать все активы города для позиционирования Барселоны как места для бизнеса, предпринимательского таланта и экономической активности. Новая концепция подчеркивает огромные возможности, которые предоставляет Барселона как город мобильных технологий, как город для работы и бизнеса, как креативный город. Акцент на диверсифицированности городского бренда сделал и Глава коммуникаций совета Марк Пуиг: «признание Барселоны не только </w:t>
      </w:r>
      <w:r w:rsidRPr="007B6DBF">
        <w:rPr>
          <w:rFonts w:ascii="Times New Roman" w:hAnsi="Times New Roman" w:cs="Times New Roman"/>
          <w:sz w:val="24"/>
          <w:szCs w:val="24"/>
        </w:rPr>
        <w:lastRenderedPageBreak/>
        <w:t>туристическим брендом, но и местом, которое рождает и привлекает таланты и новые инвестиции»</w:t>
      </w:r>
      <w:r w:rsidRPr="007B6DBF">
        <w:rPr>
          <w:rStyle w:val="a5"/>
          <w:rFonts w:ascii="Times New Roman" w:hAnsi="Times New Roman" w:cs="Times New Roman"/>
          <w:sz w:val="24"/>
          <w:szCs w:val="24"/>
        </w:rPr>
        <w:footnoteReference w:id="314"/>
      </w:r>
      <w:r w:rsidRPr="007B6DBF">
        <w:rPr>
          <w:rFonts w:ascii="Times New Roman" w:hAnsi="Times New Roman" w:cs="Times New Roman"/>
          <w:sz w:val="24"/>
          <w:szCs w:val="24"/>
        </w:rPr>
        <w:t>.</w:t>
      </w:r>
    </w:p>
    <w:p w:rsidR="00D14761" w:rsidRPr="007B6DBF" w:rsidRDefault="00D14761" w:rsidP="00DE7612">
      <w:pPr>
        <w:pStyle w:val="HTML"/>
        <w:shd w:val="clear" w:color="auto" w:fill="FFFFFF"/>
        <w:spacing w:line="360" w:lineRule="auto"/>
        <w:ind w:firstLine="709"/>
        <w:jc w:val="both"/>
        <w:rPr>
          <w:rFonts w:ascii="Times New Roman" w:hAnsi="Times New Roman" w:cs="Times New Roman"/>
          <w:bCs/>
          <w:sz w:val="24"/>
          <w:szCs w:val="24"/>
        </w:rPr>
      </w:pPr>
      <w:r w:rsidRPr="007B6DBF">
        <w:rPr>
          <w:rFonts w:ascii="Times New Roman" w:hAnsi="Times New Roman" w:cs="Times New Roman"/>
          <w:sz w:val="24"/>
          <w:szCs w:val="24"/>
        </w:rPr>
        <w:t>Новый лозунг несет в себе призыв к действиям, стимулирует реализацию креативного потенциала каталонцев. Для более эффектной визуальной трансляции идеи была выпущена серия постеров с вдохновляющими и мотивирующими лозунгами на кастильском, каталонском и английском языках: «</w:t>
      </w:r>
      <w:r w:rsidRPr="007B6DBF">
        <w:rPr>
          <w:rFonts w:ascii="Times New Roman" w:hAnsi="Times New Roman" w:cs="Times New Roman"/>
          <w:bCs/>
          <w:sz w:val="24"/>
          <w:szCs w:val="24"/>
        </w:rPr>
        <w:t xml:space="preserve">Город, пробуждающий лучшее в каждом», </w:t>
      </w:r>
      <w:r w:rsidRPr="007B6DBF">
        <w:rPr>
          <w:rFonts w:ascii="Times New Roman" w:hAnsi="Times New Roman" w:cs="Times New Roman"/>
          <w:sz w:val="24"/>
          <w:szCs w:val="24"/>
        </w:rPr>
        <w:t xml:space="preserve">«Мысли заставляют нас расти», </w:t>
      </w:r>
      <w:r w:rsidRPr="007B6DBF">
        <w:rPr>
          <w:rFonts w:ascii="Times New Roman" w:hAnsi="Times New Roman" w:cs="Times New Roman"/>
          <w:bCs/>
          <w:sz w:val="24"/>
          <w:szCs w:val="24"/>
        </w:rPr>
        <w:t>«Барселона питает креативность», «Город, который предлагает остаться»</w:t>
      </w:r>
      <w:r w:rsidR="00DE5805" w:rsidRPr="007B6DBF">
        <w:rPr>
          <w:rFonts w:ascii="Times New Roman" w:hAnsi="Times New Roman" w:cs="Times New Roman"/>
          <w:bCs/>
          <w:sz w:val="24"/>
          <w:szCs w:val="24"/>
        </w:rPr>
        <w:t xml:space="preserve"> (см.</w:t>
      </w:r>
      <w:r w:rsidR="002D19EA" w:rsidRPr="007B6DBF">
        <w:rPr>
          <w:rFonts w:ascii="Times New Roman" w:hAnsi="Times New Roman" w:cs="Times New Roman"/>
          <w:bCs/>
          <w:sz w:val="24"/>
          <w:szCs w:val="24"/>
        </w:rPr>
        <w:t xml:space="preserve"> Приложения, рис. 7</w:t>
      </w:r>
      <w:r w:rsidR="00DE5805" w:rsidRPr="007B6DBF">
        <w:rPr>
          <w:rFonts w:ascii="Times New Roman" w:hAnsi="Times New Roman" w:cs="Times New Roman"/>
          <w:bCs/>
          <w:sz w:val="24"/>
          <w:szCs w:val="24"/>
        </w:rPr>
        <w:t>)</w:t>
      </w:r>
      <w:r w:rsidRPr="007B6DBF">
        <w:rPr>
          <w:rStyle w:val="a5"/>
          <w:rFonts w:ascii="Times New Roman" w:hAnsi="Times New Roman" w:cs="Times New Roman"/>
          <w:sz w:val="24"/>
          <w:szCs w:val="24"/>
        </w:rPr>
        <w:footnoteReference w:id="315"/>
      </w:r>
      <w:r w:rsidRPr="007B6DBF">
        <w:rPr>
          <w:rFonts w:ascii="Times New Roman" w:hAnsi="Times New Roman" w:cs="Times New Roman"/>
          <w:bCs/>
          <w:sz w:val="24"/>
          <w:szCs w:val="24"/>
        </w:rPr>
        <w:t>.</w:t>
      </w:r>
    </w:p>
    <w:p w:rsidR="00D14761" w:rsidRPr="007B6DBF" w:rsidRDefault="00D14761" w:rsidP="00DE7612">
      <w:pPr>
        <w:pStyle w:val="HTML"/>
        <w:shd w:val="clear" w:color="auto" w:fill="FFFFFF"/>
        <w:spacing w:line="360" w:lineRule="auto"/>
        <w:ind w:firstLine="709"/>
        <w:jc w:val="both"/>
        <w:rPr>
          <w:rFonts w:ascii="Times New Roman" w:eastAsia="Times New Roman" w:hAnsi="Times New Roman" w:cs="Times New Roman"/>
          <w:sz w:val="24"/>
          <w:szCs w:val="24"/>
          <w:lang w:eastAsia="ru-RU"/>
        </w:rPr>
      </w:pPr>
      <w:r w:rsidRPr="007B6DBF">
        <w:rPr>
          <w:rFonts w:ascii="Times New Roman" w:hAnsi="Times New Roman" w:cs="Times New Roman"/>
          <w:sz w:val="24"/>
          <w:szCs w:val="24"/>
        </w:rPr>
        <w:t>В 2014 году при финансовой поддержке Городского совета было выпущено короткое музыкальное видео «Проживая Барселону» (“</w:t>
      </w:r>
      <w:r w:rsidRPr="007B6DBF">
        <w:rPr>
          <w:rFonts w:ascii="Times New Roman" w:hAnsi="Times New Roman" w:cs="Times New Roman"/>
          <w:sz w:val="24"/>
          <w:szCs w:val="24"/>
          <w:lang w:val="en-US"/>
        </w:rPr>
        <w:t>Living</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Barcelona</w:t>
      </w:r>
      <w:r w:rsidRPr="007B6DBF">
        <w:rPr>
          <w:rFonts w:ascii="Times New Roman" w:hAnsi="Times New Roman" w:cs="Times New Roman"/>
          <w:sz w:val="24"/>
          <w:szCs w:val="24"/>
        </w:rPr>
        <w:t>”), представляющее город с разных ракурсов глазами туриста</w:t>
      </w:r>
      <w:r w:rsidRPr="007B6DBF">
        <w:rPr>
          <w:rStyle w:val="a5"/>
          <w:rFonts w:ascii="Times New Roman" w:hAnsi="Times New Roman" w:cs="Times New Roman"/>
          <w:sz w:val="24"/>
          <w:szCs w:val="24"/>
        </w:rPr>
        <w:footnoteReference w:id="316"/>
      </w:r>
      <w:r w:rsidRPr="007B6DBF">
        <w:rPr>
          <w:rFonts w:ascii="Times New Roman" w:hAnsi="Times New Roman" w:cs="Times New Roman"/>
          <w:sz w:val="24"/>
          <w:szCs w:val="24"/>
        </w:rPr>
        <w:t>.</w:t>
      </w:r>
      <w:r w:rsidRPr="007B6DBF">
        <w:rPr>
          <w:rFonts w:ascii="Times New Roman" w:eastAsia="Times New Roman" w:hAnsi="Times New Roman" w:cs="Times New Roman"/>
          <w:sz w:val="24"/>
          <w:szCs w:val="24"/>
          <w:lang w:eastAsia="ru-RU"/>
        </w:rPr>
        <w:t xml:space="preserve"> По словам создателей видеоролика, «это очень креативный подход, позволивший по-новому представить потенциал города как его жителям, так и гостям: креативность, вдохновение, современность, архи</w:t>
      </w:r>
      <w:r w:rsidR="001C26D4" w:rsidRPr="007B6DBF">
        <w:rPr>
          <w:rFonts w:ascii="Times New Roman" w:eastAsia="Times New Roman" w:hAnsi="Times New Roman" w:cs="Times New Roman"/>
          <w:sz w:val="24"/>
          <w:szCs w:val="24"/>
          <w:lang w:eastAsia="ru-RU"/>
        </w:rPr>
        <w:t>тектура, красота и развлечения»</w:t>
      </w:r>
      <w:r w:rsidRPr="007B6DBF">
        <w:rPr>
          <w:rStyle w:val="a5"/>
          <w:rFonts w:ascii="Times New Roman" w:eastAsia="Times New Roman" w:hAnsi="Times New Roman" w:cs="Times New Roman"/>
          <w:sz w:val="24"/>
          <w:szCs w:val="24"/>
          <w:lang w:val="es-ES" w:eastAsia="ru-RU"/>
        </w:rPr>
        <w:footnoteReference w:id="317"/>
      </w:r>
      <w:r w:rsidR="001C26D4" w:rsidRPr="007B6DBF">
        <w:rPr>
          <w:rFonts w:ascii="Times New Roman" w:eastAsia="Times New Roman" w:hAnsi="Times New Roman" w:cs="Times New Roman"/>
          <w:sz w:val="24"/>
          <w:szCs w:val="24"/>
          <w:lang w:eastAsia="ru-RU"/>
        </w:rPr>
        <w:t>.</w:t>
      </w:r>
      <w:r w:rsidRPr="007B6DBF">
        <w:rPr>
          <w:rFonts w:ascii="Times New Roman" w:eastAsia="Times New Roman" w:hAnsi="Times New Roman" w:cs="Times New Roman"/>
          <w:sz w:val="24"/>
          <w:szCs w:val="24"/>
          <w:lang w:eastAsia="ru-RU"/>
        </w:rPr>
        <w:t xml:space="preserve"> Ритмичная музыкальная композиция исполняется на английском, каталонском и кастильском языках, что говорит об ориентированности проекта как на внутреннюю, так и внешнюю аудиторию.</w:t>
      </w:r>
    </w:p>
    <w:p w:rsidR="00D14761" w:rsidRPr="007B6DBF" w:rsidRDefault="00D14761" w:rsidP="00941547">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Местными </w:t>
      </w:r>
      <w:r w:rsidRPr="007B6DBF">
        <w:rPr>
          <w:rFonts w:ascii="Times New Roman" w:hAnsi="Times New Roman" w:cs="Times New Roman"/>
          <w:sz w:val="24"/>
          <w:szCs w:val="24"/>
          <w:shd w:val="clear" w:color="auto" w:fill="FFFFFF"/>
          <w:lang w:val="en-US"/>
        </w:rPr>
        <w:t>PR</w:t>
      </w:r>
      <w:r w:rsidRPr="007B6DBF">
        <w:rPr>
          <w:rFonts w:ascii="Times New Roman" w:hAnsi="Times New Roman" w:cs="Times New Roman"/>
          <w:sz w:val="24"/>
          <w:szCs w:val="24"/>
          <w:shd w:val="clear" w:color="auto" w:fill="FFFFFF"/>
        </w:rPr>
        <w:t xml:space="preserve"> агентствами </w:t>
      </w:r>
      <w:r w:rsidRPr="007B6DBF">
        <w:rPr>
          <w:rFonts w:ascii="Times New Roman" w:hAnsi="Times New Roman" w:cs="Times New Roman"/>
          <w:sz w:val="24"/>
          <w:szCs w:val="24"/>
        </w:rPr>
        <w:t>был разработан и логотип города. Под покровительством Городского совета Барселоны буква «</w:t>
      </w:r>
      <w:r w:rsidRPr="007B6DBF">
        <w:rPr>
          <w:rFonts w:ascii="Times New Roman" w:hAnsi="Times New Roman" w:cs="Times New Roman"/>
          <w:sz w:val="24"/>
          <w:szCs w:val="24"/>
          <w:lang w:val="en-US"/>
        </w:rPr>
        <w:t>B</w:t>
      </w:r>
      <w:r w:rsidRPr="007B6DBF">
        <w:rPr>
          <w:rFonts w:ascii="Times New Roman" w:hAnsi="Times New Roman" w:cs="Times New Roman"/>
          <w:sz w:val="24"/>
          <w:szCs w:val="24"/>
        </w:rPr>
        <w:t>» стала использоваться как опознавательный знак – простой, но сразу узнаваемый символ города</w:t>
      </w:r>
      <w:r w:rsidRPr="007B6DBF">
        <w:rPr>
          <w:rStyle w:val="a5"/>
          <w:rFonts w:ascii="Times New Roman" w:hAnsi="Times New Roman" w:cs="Times New Roman"/>
          <w:sz w:val="24"/>
          <w:szCs w:val="24"/>
        </w:rPr>
        <w:footnoteReference w:id="318"/>
      </w:r>
      <w:r w:rsidRPr="007B6DBF">
        <w:rPr>
          <w:rFonts w:ascii="Times New Roman" w:hAnsi="Times New Roman" w:cs="Times New Roman"/>
          <w:sz w:val="24"/>
          <w:szCs w:val="24"/>
        </w:rPr>
        <w:t>. Этим символом брендируются городской транспорт, рекламные баннеры, мусорные баки, рекламная печатная продукция отелей</w:t>
      </w:r>
      <w:r w:rsidR="008E3729" w:rsidRPr="007B6DBF">
        <w:rPr>
          <w:rFonts w:ascii="Times New Roman" w:hAnsi="Times New Roman" w:cs="Times New Roman"/>
          <w:sz w:val="24"/>
          <w:szCs w:val="24"/>
        </w:rPr>
        <w:t xml:space="preserve"> (см. </w:t>
      </w:r>
      <w:r w:rsidR="002D19EA" w:rsidRPr="007B6DBF">
        <w:rPr>
          <w:rFonts w:ascii="Times New Roman" w:hAnsi="Times New Roman" w:cs="Times New Roman"/>
          <w:sz w:val="24"/>
          <w:szCs w:val="24"/>
        </w:rPr>
        <w:t>Приложения, рис. 8</w:t>
      </w:r>
      <w:r w:rsidR="008E3729" w:rsidRPr="007B6DBF">
        <w:rPr>
          <w:rFonts w:ascii="Times New Roman" w:hAnsi="Times New Roman" w:cs="Times New Roman"/>
          <w:sz w:val="24"/>
          <w:szCs w:val="24"/>
        </w:rPr>
        <w:t>)</w:t>
      </w:r>
      <w:r w:rsidRPr="007B6DBF">
        <w:rPr>
          <w:rFonts w:ascii="Times New Roman" w:hAnsi="Times New Roman" w:cs="Times New Roman"/>
          <w:sz w:val="24"/>
          <w:szCs w:val="24"/>
        </w:rPr>
        <w:t>. Это пример так называемой «визуальной идентики» города.</w:t>
      </w:r>
    </w:p>
    <w:p w:rsidR="00D14761" w:rsidRPr="007B6DBF" w:rsidRDefault="00D14761" w:rsidP="00941547">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Сегодня брендинг Барселоны носит комплексный характер и проходит одновременно по нескольким направлениям. </w:t>
      </w:r>
      <w:r w:rsidRPr="007B6DBF">
        <w:rPr>
          <w:rFonts w:ascii="Times New Roman" w:hAnsi="Times New Roman" w:cs="Times New Roman"/>
          <w:bCs/>
          <w:sz w:val="24"/>
          <w:szCs w:val="24"/>
        </w:rPr>
        <w:t>Результаты социологических опросов свидетельствуют, что к стратегическим секторам Барселоны можно отнести</w:t>
      </w:r>
      <w:r w:rsidRPr="007B6DBF">
        <w:rPr>
          <w:rFonts w:ascii="Times New Roman" w:hAnsi="Times New Roman" w:cs="Times New Roman"/>
          <w:sz w:val="24"/>
          <w:szCs w:val="24"/>
        </w:rPr>
        <w:t xml:space="preserve"> туризм </w:t>
      </w:r>
      <w:r w:rsidR="001C26D4" w:rsidRPr="007B6DBF">
        <w:rPr>
          <w:rFonts w:ascii="Times New Roman" w:hAnsi="Times New Roman" w:cs="Times New Roman"/>
          <w:sz w:val="24"/>
          <w:szCs w:val="24"/>
        </w:rPr>
        <w:br/>
      </w:r>
      <w:r w:rsidRPr="007B6DBF">
        <w:rPr>
          <w:rFonts w:ascii="Times New Roman" w:hAnsi="Times New Roman" w:cs="Times New Roman"/>
          <w:sz w:val="24"/>
          <w:szCs w:val="24"/>
        </w:rPr>
        <w:t xml:space="preserve">(4.9 балла из 5); отдых и культура (4.8); инновации, креативность, дизайн (4.3); шоппинг (4.1); университеты и бизнес школы (3.9); спорт (3.9). При этом такие аспекты, как </w:t>
      </w:r>
      <w:r w:rsidRPr="007B6DBF">
        <w:rPr>
          <w:rFonts w:ascii="Times New Roman" w:hAnsi="Times New Roman" w:cs="Times New Roman"/>
          <w:sz w:val="24"/>
          <w:szCs w:val="24"/>
        </w:rPr>
        <w:lastRenderedPageBreak/>
        <w:t>компьютерные технологии (3.6), бизнес (3.6), производство (3.3), здоровье, наука и окружающая среда (3.3), признаются достаточно слабыми</w:t>
      </w:r>
      <w:r w:rsidRPr="007B6DBF">
        <w:rPr>
          <w:rStyle w:val="a5"/>
          <w:rFonts w:ascii="Times New Roman" w:hAnsi="Times New Roman" w:cs="Times New Roman"/>
          <w:sz w:val="24"/>
          <w:szCs w:val="24"/>
        </w:rPr>
        <w:footnoteReference w:id="319"/>
      </w:r>
      <w:r w:rsidRPr="007B6DBF">
        <w:rPr>
          <w:rFonts w:ascii="Times New Roman" w:hAnsi="Times New Roman" w:cs="Times New Roman"/>
          <w:sz w:val="24"/>
          <w:szCs w:val="24"/>
        </w:rPr>
        <w:t>.</w:t>
      </w:r>
    </w:p>
    <w:p w:rsidR="00D14761" w:rsidRPr="007B6DBF" w:rsidRDefault="00D14761" w:rsidP="00941547">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Очевидно, особого внимания требует туристический бренд Барселоны. </w:t>
      </w:r>
      <w:r w:rsidRPr="007B6DBF">
        <w:rPr>
          <w:rFonts w:ascii="Times New Roman" w:hAnsi="Times New Roman" w:cs="Times New Roman"/>
          <w:bCs/>
          <w:sz w:val="24"/>
          <w:szCs w:val="24"/>
        </w:rPr>
        <w:t xml:space="preserve">Барселона – </w:t>
      </w:r>
      <w:r w:rsidRPr="007B6DBF">
        <w:rPr>
          <w:rFonts w:ascii="Times New Roman" w:hAnsi="Times New Roman" w:cs="Times New Roman"/>
          <w:sz w:val="24"/>
          <w:szCs w:val="24"/>
        </w:rPr>
        <w:t>четвертое самое популярное в Европе туристическое направление (после Лондона, Парижа и Стамбула) и двенадцатое в мире</w:t>
      </w:r>
      <w:r w:rsidRPr="007B6DBF">
        <w:rPr>
          <w:rStyle w:val="a5"/>
          <w:rFonts w:ascii="Times New Roman" w:hAnsi="Times New Roman" w:cs="Times New Roman"/>
          <w:sz w:val="24"/>
          <w:szCs w:val="24"/>
        </w:rPr>
        <w:footnoteReference w:id="320"/>
      </w:r>
      <w:r w:rsidRPr="007B6DBF">
        <w:rPr>
          <w:rFonts w:ascii="Times New Roman" w:hAnsi="Times New Roman" w:cs="Times New Roman"/>
          <w:sz w:val="24"/>
          <w:szCs w:val="24"/>
        </w:rPr>
        <w:t>. В 2015 году она приняла 7.63 млн. посетителей: для сравнения, в 1990 г. этот показа</w:t>
      </w:r>
      <w:r w:rsidR="00941547" w:rsidRPr="007B6DBF">
        <w:rPr>
          <w:rFonts w:ascii="Times New Roman" w:hAnsi="Times New Roman" w:cs="Times New Roman"/>
          <w:sz w:val="24"/>
          <w:szCs w:val="24"/>
        </w:rPr>
        <w:t>тель составлял 1.7 млн. человек</w:t>
      </w:r>
      <w:r w:rsidRPr="007B6DBF">
        <w:rPr>
          <w:rStyle w:val="a5"/>
          <w:rFonts w:ascii="Times New Roman" w:hAnsi="Times New Roman" w:cs="Times New Roman"/>
          <w:sz w:val="24"/>
          <w:szCs w:val="24"/>
        </w:rPr>
        <w:footnoteReference w:id="321"/>
      </w:r>
      <w:r w:rsidR="00941547" w:rsidRPr="007B6DBF">
        <w:rPr>
          <w:rFonts w:ascii="Times New Roman" w:hAnsi="Times New Roman" w:cs="Times New Roman"/>
          <w:sz w:val="24"/>
          <w:szCs w:val="24"/>
        </w:rPr>
        <w:t>.</w:t>
      </w:r>
      <w:r w:rsidRPr="007B6DBF">
        <w:rPr>
          <w:rFonts w:ascii="Times New Roman" w:hAnsi="Times New Roman" w:cs="Times New Roman"/>
          <w:sz w:val="24"/>
          <w:szCs w:val="24"/>
        </w:rPr>
        <w:t xml:space="preserve"> Город имеет стратегически удобное географическое расположение, хороший доступ к европейским рынкам, что крайне важно не только для туризма, но и для всей национальной экономики.</w:t>
      </w:r>
    </w:p>
    <w:p w:rsidR="00D14761" w:rsidRPr="007B6DBF" w:rsidRDefault="00D14761" w:rsidP="00941547">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bCs/>
          <w:iCs/>
          <w:sz w:val="24"/>
          <w:szCs w:val="24"/>
        </w:rPr>
        <w:t xml:space="preserve"> В масштабах всего региона «туризм – один из ведущих моторов экономики Каталонии»</w:t>
      </w:r>
      <w:r w:rsidRPr="007B6DBF">
        <w:rPr>
          <w:rStyle w:val="a5"/>
          <w:rFonts w:ascii="Times New Roman" w:hAnsi="Times New Roman" w:cs="Times New Roman"/>
          <w:bCs/>
          <w:iCs/>
          <w:sz w:val="24"/>
          <w:szCs w:val="24"/>
        </w:rPr>
        <w:footnoteReference w:id="322"/>
      </w:r>
      <w:r w:rsidRPr="007B6DBF">
        <w:rPr>
          <w:rFonts w:ascii="Times New Roman" w:hAnsi="Times New Roman" w:cs="Times New Roman"/>
          <w:bCs/>
          <w:iCs/>
          <w:sz w:val="24"/>
          <w:szCs w:val="24"/>
        </w:rPr>
        <w:t>.</w:t>
      </w:r>
      <w:r w:rsidRPr="007B6DBF">
        <w:rPr>
          <w:rFonts w:ascii="Times New Roman" w:hAnsi="Times New Roman" w:cs="Times New Roman"/>
          <w:sz w:val="24"/>
          <w:szCs w:val="24"/>
        </w:rPr>
        <w:t xml:space="preserve"> Доля туристического сектора в ВВП Барселоны составляет 10-12% ВВП ежегодно (в денежном эквиваленте – от 8 до 9.7 млн. евро) и генерирует 14% рабочих мест в городе (96-120 тыс.)</w:t>
      </w:r>
      <w:r w:rsidRPr="007B6DBF">
        <w:rPr>
          <w:rStyle w:val="a5"/>
          <w:rFonts w:ascii="Times New Roman" w:hAnsi="Times New Roman" w:cs="Times New Roman"/>
          <w:sz w:val="24"/>
          <w:szCs w:val="24"/>
        </w:rPr>
        <w:footnoteReference w:id="323"/>
      </w:r>
      <w:r w:rsidRPr="007B6DBF">
        <w:rPr>
          <w:rFonts w:ascii="Times New Roman" w:hAnsi="Times New Roman" w:cs="Times New Roman"/>
          <w:sz w:val="24"/>
          <w:szCs w:val="24"/>
        </w:rPr>
        <w:t>.</w:t>
      </w:r>
    </w:p>
    <w:p w:rsidR="00D14761" w:rsidRPr="007B6DBF" w:rsidRDefault="00D14761" w:rsidP="00867B0B">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Согласно социологическим опросам, туристы высоко оценивают Барселону по трем аспектам: архитектурное наследие (9,21 баллов из 10), культурные особенности </w:t>
      </w:r>
      <w:r w:rsidRPr="007B6DBF">
        <w:rPr>
          <w:rFonts w:ascii="Times New Roman" w:hAnsi="Times New Roman" w:cs="Times New Roman"/>
          <w:sz w:val="24"/>
          <w:szCs w:val="24"/>
        </w:rPr>
        <w:br/>
        <w:t>(8,82 б.), пляжи (8,75 б.)</w:t>
      </w:r>
      <w:r w:rsidRPr="007B6DBF">
        <w:rPr>
          <w:rStyle w:val="a5"/>
          <w:rFonts w:ascii="Times New Roman" w:hAnsi="Times New Roman" w:cs="Times New Roman"/>
          <w:sz w:val="24"/>
          <w:szCs w:val="24"/>
        </w:rPr>
        <w:footnoteReference w:id="324"/>
      </w:r>
      <w:r w:rsidRPr="007B6DBF">
        <w:rPr>
          <w:rFonts w:ascii="Times New Roman" w:hAnsi="Times New Roman" w:cs="Times New Roman"/>
          <w:sz w:val="24"/>
          <w:szCs w:val="24"/>
        </w:rPr>
        <w:t xml:space="preserve">. Действительно, «визитными карточками» Барселоны являются </w:t>
      </w:r>
      <w:r w:rsidRPr="007B6DBF">
        <w:rPr>
          <w:rFonts w:ascii="Times New Roman" w:hAnsi="Times New Roman" w:cs="Times New Roman"/>
          <w:bCs/>
          <w:sz w:val="24"/>
          <w:szCs w:val="24"/>
        </w:rPr>
        <w:t xml:space="preserve">работы А. Гауди – Всемирное наследие ЮНЕСКО </w:t>
      </w:r>
      <w:r w:rsidRPr="007B6DBF">
        <w:rPr>
          <w:rFonts w:ascii="Times New Roman" w:hAnsi="Times New Roman" w:cs="Times New Roman"/>
          <w:sz w:val="24"/>
          <w:szCs w:val="24"/>
        </w:rPr>
        <w:t>– Храм Свят</w:t>
      </w:r>
      <w:r w:rsidR="001C26D4" w:rsidRPr="007B6DBF">
        <w:rPr>
          <w:rFonts w:ascii="Times New Roman" w:hAnsi="Times New Roman" w:cs="Times New Roman"/>
          <w:sz w:val="24"/>
          <w:szCs w:val="24"/>
        </w:rPr>
        <w:t xml:space="preserve">ого семейства, Парк Гуэль, Каса Мила, Каса </w:t>
      </w:r>
      <w:r w:rsidRPr="007B6DBF">
        <w:rPr>
          <w:rFonts w:ascii="Times New Roman" w:hAnsi="Times New Roman" w:cs="Times New Roman"/>
          <w:sz w:val="24"/>
          <w:szCs w:val="24"/>
        </w:rPr>
        <w:t xml:space="preserve">Батльо, а также Готический квартал. Расположение таких значимых объектов на территории города вносит </w:t>
      </w:r>
      <w:r w:rsidR="000D772F" w:rsidRPr="007B6DBF">
        <w:rPr>
          <w:rFonts w:ascii="Times New Roman" w:hAnsi="Times New Roman" w:cs="Times New Roman"/>
          <w:sz w:val="24"/>
          <w:szCs w:val="24"/>
        </w:rPr>
        <w:t>существенный</w:t>
      </w:r>
      <w:r w:rsidRPr="007B6DBF">
        <w:rPr>
          <w:rFonts w:ascii="Times New Roman" w:hAnsi="Times New Roman" w:cs="Times New Roman"/>
          <w:sz w:val="24"/>
          <w:szCs w:val="24"/>
        </w:rPr>
        <w:t xml:space="preserve"> вклад как в культурный бренд Барселоны, так и всей страны.</w:t>
      </w:r>
      <w:r w:rsidRPr="007B6DBF">
        <w:rPr>
          <w:rFonts w:ascii="Times New Roman" w:hAnsi="Times New Roman" w:cs="Times New Roman"/>
          <w:bCs/>
          <w:sz w:val="24"/>
          <w:szCs w:val="24"/>
        </w:rPr>
        <w:t xml:space="preserve"> Одновременно Барселона </w:t>
      </w:r>
      <w:r w:rsidRPr="007B6DBF">
        <w:rPr>
          <w:rFonts w:ascii="Times New Roman" w:hAnsi="Times New Roman" w:cs="Times New Roman"/>
          <w:sz w:val="24"/>
          <w:szCs w:val="24"/>
        </w:rPr>
        <w:t>позиционирует себя как европейский центр пляжного туризма: общая протяженность живописных пляжей - около 4.6 км. Отметим, что</w:t>
      </w:r>
      <w:r w:rsidR="00867B0B" w:rsidRPr="007B6DBF">
        <w:rPr>
          <w:rFonts w:ascii="Times New Roman" w:hAnsi="Times New Roman" w:cs="Times New Roman"/>
          <w:sz w:val="24"/>
          <w:szCs w:val="24"/>
        </w:rPr>
        <w:t>,</w:t>
      </w:r>
      <w:r w:rsidRPr="007B6DBF">
        <w:rPr>
          <w:rFonts w:ascii="Times New Roman" w:hAnsi="Times New Roman" w:cs="Times New Roman"/>
          <w:sz w:val="24"/>
          <w:szCs w:val="24"/>
        </w:rPr>
        <w:t xml:space="preserve"> продвигая собственный туристический бренд, Барселона также </w:t>
      </w:r>
      <w:r w:rsidRPr="007B6DBF">
        <w:rPr>
          <w:rFonts w:ascii="Times New Roman" w:hAnsi="Times New Roman" w:cs="Times New Roman"/>
          <w:sz w:val="24"/>
          <w:szCs w:val="24"/>
        </w:rPr>
        <w:lastRenderedPageBreak/>
        <w:t>укрепляет туристический бренд всей Испании, ведь она является самым массовым испанским курортом.</w:t>
      </w:r>
    </w:p>
    <w:p w:rsidR="00D14761" w:rsidRPr="007B6DBF" w:rsidRDefault="00D14761" w:rsidP="00867B0B">
      <w:pPr>
        <w:pStyle w:val="HTML"/>
        <w:shd w:val="clear" w:color="auto" w:fill="FFFFFF"/>
        <w:spacing w:line="360" w:lineRule="auto"/>
        <w:ind w:firstLine="709"/>
        <w:jc w:val="both"/>
        <w:rPr>
          <w:rFonts w:ascii="Times New Roman" w:hAnsi="Times New Roman" w:cs="Times New Roman"/>
          <w:sz w:val="24"/>
          <w:szCs w:val="24"/>
        </w:rPr>
      </w:pPr>
      <w:r w:rsidRPr="007B6DBF">
        <w:rPr>
          <w:rStyle w:val="apple-converted-space"/>
          <w:rFonts w:ascii="Times New Roman" w:hAnsi="Times New Roman" w:cs="Times New Roman"/>
          <w:sz w:val="24"/>
          <w:szCs w:val="24"/>
        </w:rPr>
        <w:t xml:space="preserve">Но не только </w:t>
      </w:r>
      <w:r w:rsidRPr="007B6DBF">
        <w:rPr>
          <w:rFonts w:ascii="Times New Roman" w:hAnsi="Times New Roman" w:cs="Times New Roman"/>
          <w:sz w:val="24"/>
          <w:szCs w:val="24"/>
        </w:rPr>
        <w:t xml:space="preserve">двухтысячелетняя история, богатое культурное наследство и уникальная природа привлекают путешественников со всего мира. </w:t>
      </w:r>
      <w:r w:rsidRPr="007B6DBF">
        <w:rPr>
          <w:rFonts w:ascii="Times New Roman" w:hAnsi="Times New Roman" w:cs="Times New Roman"/>
          <w:bCs/>
          <w:sz w:val="24"/>
          <w:szCs w:val="24"/>
        </w:rPr>
        <w:t xml:space="preserve">Барселона является воплощением так называемого «средиземноморского образа жизни», который включает в себя </w:t>
      </w:r>
      <w:r w:rsidRPr="007B6DBF">
        <w:rPr>
          <w:rFonts w:ascii="Times New Roman" w:hAnsi="Times New Roman" w:cs="Times New Roman"/>
          <w:sz w:val="24"/>
          <w:szCs w:val="24"/>
        </w:rPr>
        <w:t>климат, пляжи, традиционную гастрономию, менталитет местного населения и динамизм общества</w:t>
      </w:r>
      <w:r w:rsidRPr="007B6DBF">
        <w:rPr>
          <w:rStyle w:val="apple-converted-space"/>
          <w:rFonts w:ascii="Times New Roman" w:hAnsi="Times New Roman" w:cs="Times New Roman"/>
          <w:sz w:val="24"/>
          <w:szCs w:val="24"/>
        </w:rPr>
        <w:t>.</w:t>
      </w:r>
      <w:r w:rsidRPr="007B6DBF">
        <w:rPr>
          <w:rFonts w:ascii="Times New Roman" w:hAnsi="Times New Roman" w:cs="Times New Roman"/>
          <w:sz w:val="24"/>
          <w:szCs w:val="24"/>
        </w:rPr>
        <w:t xml:space="preserve"> Туристы со всего мира приезжают в испанский город, чтобы проникнуться этой особой атмосферой.</w:t>
      </w:r>
    </w:p>
    <w:p w:rsidR="00D14761" w:rsidRPr="007B6DBF" w:rsidRDefault="00D14761" w:rsidP="00867B0B">
      <w:pPr>
        <w:pStyle w:val="HTML"/>
        <w:shd w:val="clear" w:color="auto" w:fill="FFFFFF"/>
        <w:spacing w:line="360" w:lineRule="auto"/>
        <w:ind w:firstLine="709"/>
        <w:jc w:val="both"/>
        <w:rPr>
          <w:rFonts w:ascii="Times New Roman" w:hAnsi="Times New Roman" w:cs="Times New Roman"/>
          <w:bCs/>
          <w:sz w:val="24"/>
          <w:szCs w:val="24"/>
        </w:rPr>
      </w:pPr>
      <w:r w:rsidRPr="007B6DBF">
        <w:rPr>
          <w:rFonts w:ascii="Times New Roman" w:hAnsi="Times New Roman" w:cs="Times New Roman"/>
          <w:bCs/>
          <w:sz w:val="24"/>
          <w:szCs w:val="24"/>
        </w:rPr>
        <w:t>Согласно Стратегическому плану развития туризма Барселоны 2010 – 2015 гг., сильными сторонами туристического бренда города являются «приветливый менталитет его жителей, экологическая устойчивость, высокий уровень сервиса, новизна и потенциал удивлять». В основе современного бренда лежат три ценности, три двигателя - «культура, креативность и знание»</w:t>
      </w:r>
      <w:r w:rsidRPr="007B6DBF">
        <w:rPr>
          <w:rStyle w:val="a5"/>
          <w:rFonts w:ascii="Times New Roman" w:hAnsi="Times New Roman" w:cs="Times New Roman"/>
          <w:bCs/>
          <w:sz w:val="24"/>
          <w:szCs w:val="24"/>
        </w:rPr>
        <w:footnoteReference w:id="325"/>
      </w:r>
      <w:r w:rsidRPr="007B6DBF">
        <w:rPr>
          <w:rFonts w:ascii="Times New Roman" w:hAnsi="Times New Roman" w:cs="Times New Roman"/>
          <w:bCs/>
          <w:sz w:val="24"/>
          <w:szCs w:val="24"/>
        </w:rPr>
        <w:t>.</w:t>
      </w:r>
    </w:p>
    <w:p w:rsidR="00D14761" w:rsidRPr="007B6DBF" w:rsidRDefault="00D14761" w:rsidP="00404C4E">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Лидирующие позиции в мировом туризме Барселона смогла занять в том числе и благодаря развитой инфраструктуре, в первую очередь, транспортной. </w:t>
      </w:r>
      <w:r w:rsidRPr="007B6DBF">
        <w:rPr>
          <w:rFonts w:ascii="Times New Roman" w:hAnsi="Times New Roman" w:cs="Times New Roman"/>
          <w:bCs/>
          <w:sz w:val="24"/>
          <w:szCs w:val="24"/>
        </w:rPr>
        <w:t>Аэропорт Барселоны</w:t>
      </w:r>
      <w:r w:rsidRPr="007B6DBF">
        <w:rPr>
          <w:rFonts w:ascii="Times New Roman" w:hAnsi="Times New Roman" w:cs="Times New Roman"/>
          <w:sz w:val="24"/>
          <w:szCs w:val="24"/>
        </w:rPr>
        <w:t xml:space="preserve"> принимает около 40 млн. пассажиров в год (2015 г.) - в четыре раза больше, чем в 1990 г. Заметим, что вся Испания - седьмая страна в Европе по размерам воздушного траффика (61 млн. пассажиров в 2015 году)</w:t>
      </w:r>
      <w:r w:rsidRPr="007B6DBF">
        <w:rPr>
          <w:rStyle w:val="a5"/>
          <w:rFonts w:ascii="Times New Roman" w:hAnsi="Times New Roman" w:cs="Times New Roman"/>
          <w:sz w:val="24"/>
          <w:szCs w:val="24"/>
        </w:rPr>
        <w:footnoteReference w:id="326"/>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rPr>
        <w:t>Морской порт Барселоны</w:t>
      </w:r>
      <w:r w:rsidRPr="007B6DBF">
        <w:rPr>
          <w:rFonts w:ascii="Times New Roman" w:hAnsi="Times New Roman" w:cs="Times New Roman"/>
          <w:sz w:val="24"/>
          <w:szCs w:val="24"/>
        </w:rPr>
        <w:t xml:space="preserve"> - девятый крупнейший </w:t>
      </w:r>
      <w:r w:rsidR="00144E9E" w:rsidRPr="007B6DBF">
        <w:rPr>
          <w:rFonts w:ascii="Times New Roman" w:hAnsi="Times New Roman" w:cs="Times New Roman"/>
          <w:sz w:val="24"/>
          <w:szCs w:val="24"/>
        </w:rPr>
        <w:t xml:space="preserve">европейский </w:t>
      </w:r>
      <w:r w:rsidRPr="007B6DBF">
        <w:rPr>
          <w:rFonts w:ascii="Times New Roman" w:hAnsi="Times New Roman" w:cs="Times New Roman"/>
          <w:sz w:val="24"/>
          <w:szCs w:val="24"/>
        </w:rPr>
        <w:t>порт</w:t>
      </w:r>
      <w:r w:rsidR="00144E9E" w:rsidRPr="007B6DBF">
        <w:rPr>
          <w:rFonts w:ascii="Times New Roman" w:hAnsi="Times New Roman" w:cs="Times New Roman"/>
          <w:sz w:val="24"/>
          <w:szCs w:val="24"/>
        </w:rPr>
        <w:t xml:space="preserve"> </w:t>
      </w:r>
      <w:r w:rsidRPr="007B6DBF">
        <w:rPr>
          <w:rFonts w:ascii="Times New Roman" w:hAnsi="Times New Roman" w:cs="Times New Roman"/>
          <w:sz w:val="24"/>
          <w:szCs w:val="24"/>
        </w:rPr>
        <w:t xml:space="preserve">– организует как торговые, так и пассажирские перевозки. Среди основных направлений - Ибица, Генуя, Алжир и др. Большой популярностью пользуется высокоскоростной поезд Барселона – Мадрид: 3,7 млн. пассажиров в год, что упрощает движение туристического потока внутри страны. За первое десятилетие </w:t>
      </w:r>
      <w:r w:rsidRPr="007B6DBF">
        <w:rPr>
          <w:rFonts w:ascii="Times New Roman" w:hAnsi="Times New Roman" w:cs="Times New Roman"/>
          <w:sz w:val="24"/>
          <w:szCs w:val="24"/>
          <w:lang w:val="es-ES"/>
        </w:rPr>
        <w:t>XXI</w:t>
      </w:r>
      <w:r w:rsidRPr="007B6DBF">
        <w:rPr>
          <w:rFonts w:ascii="Times New Roman" w:hAnsi="Times New Roman" w:cs="Times New Roman"/>
          <w:sz w:val="24"/>
          <w:szCs w:val="24"/>
        </w:rPr>
        <w:t xml:space="preserve"> века в два раза выросла сеть отелей и гостиниц </w:t>
      </w:r>
      <w:r w:rsidR="00144E9E" w:rsidRPr="007B6DBF">
        <w:rPr>
          <w:rFonts w:ascii="Times New Roman" w:hAnsi="Times New Roman" w:cs="Times New Roman"/>
          <w:sz w:val="24"/>
          <w:szCs w:val="24"/>
        </w:rPr>
        <w:t xml:space="preserve">в городе </w:t>
      </w:r>
      <w:r w:rsidRPr="007B6DBF">
        <w:rPr>
          <w:rFonts w:ascii="Times New Roman" w:hAnsi="Times New Roman" w:cs="Times New Roman"/>
          <w:sz w:val="24"/>
          <w:szCs w:val="24"/>
        </w:rPr>
        <w:t>(с 18</w:t>
      </w:r>
      <w:r w:rsidR="00144E9E" w:rsidRPr="007B6DBF">
        <w:rPr>
          <w:rFonts w:ascii="Times New Roman" w:hAnsi="Times New Roman" w:cs="Times New Roman"/>
          <w:sz w:val="24"/>
          <w:szCs w:val="24"/>
        </w:rPr>
        <w:t>7 объектов размещения в 2000 г.</w:t>
      </w:r>
      <w:r w:rsidRPr="007B6DBF">
        <w:rPr>
          <w:rFonts w:ascii="Times New Roman" w:hAnsi="Times New Roman" w:cs="Times New Roman"/>
          <w:sz w:val="24"/>
          <w:szCs w:val="24"/>
        </w:rPr>
        <w:t xml:space="preserve"> до 381 в 2010 г.)</w:t>
      </w:r>
      <w:r w:rsidRPr="007B6DBF">
        <w:rPr>
          <w:rStyle w:val="a5"/>
          <w:rFonts w:ascii="Times New Roman" w:hAnsi="Times New Roman" w:cs="Times New Roman"/>
          <w:sz w:val="24"/>
          <w:szCs w:val="24"/>
        </w:rPr>
        <w:footnoteReference w:id="327"/>
      </w:r>
      <w:r w:rsidRPr="007B6DBF">
        <w:rPr>
          <w:rFonts w:ascii="Times New Roman" w:hAnsi="Times New Roman" w:cs="Times New Roman"/>
          <w:sz w:val="24"/>
          <w:szCs w:val="24"/>
        </w:rPr>
        <w:t xml:space="preserve">, однако здесь заметим, что количественные изменения не всегда сопровождаются качественными улучшениями, о чем будет подробнее сказано в следующей главе. </w:t>
      </w:r>
    </w:p>
    <w:p w:rsidR="00D14761" w:rsidRPr="007B6DBF" w:rsidRDefault="00D14761" w:rsidP="00404C4E">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bCs/>
          <w:sz w:val="24"/>
          <w:szCs w:val="24"/>
        </w:rPr>
        <w:t>Видение каталонскими властями будущего туризма всего региона отражено в Стратегическом плане развития туризма Каталонии 2013 – 2016 гг.</w:t>
      </w:r>
      <w:r w:rsidRPr="007B6DBF">
        <w:rPr>
          <w:rFonts w:ascii="Times New Roman" w:hAnsi="Times New Roman" w:cs="Times New Roman"/>
          <w:sz w:val="24"/>
          <w:szCs w:val="24"/>
        </w:rPr>
        <w:t xml:space="preserve"> В 2020 году Каталония - это «</w:t>
      </w:r>
      <w:r w:rsidRPr="007B6DBF">
        <w:rPr>
          <w:rFonts w:ascii="Times New Roman" w:hAnsi="Times New Roman" w:cs="Times New Roman"/>
          <w:bCs/>
          <w:sz w:val="24"/>
          <w:szCs w:val="24"/>
        </w:rPr>
        <w:t>глобальный туристический центр</w:t>
      </w:r>
      <w:r w:rsidRPr="007B6DBF">
        <w:rPr>
          <w:rFonts w:ascii="Times New Roman" w:hAnsi="Times New Roman" w:cs="Times New Roman"/>
          <w:sz w:val="24"/>
          <w:szCs w:val="24"/>
        </w:rPr>
        <w:t xml:space="preserve">, результат сочетания богатых ресурсов и ценного </w:t>
      </w:r>
      <w:r w:rsidRPr="007B6DBF">
        <w:rPr>
          <w:rFonts w:ascii="Times New Roman" w:hAnsi="Times New Roman" w:cs="Times New Roman"/>
          <w:sz w:val="24"/>
          <w:szCs w:val="24"/>
        </w:rPr>
        <w:lastRenderedPageBreak/>
        <w:t xml:space="preserve">опыта, что представляет собой устойчивую и конкурентоспособную модель </w:t>
      </w:r>
      <w:r w:rsidRPr="007B6DBF">
        <w:rPr>
          <w:rFonts w:ascii="Times New Roman" w:hAnsi="Times New Roman" w:cs="Times New Roman"/>
          <w:bCs/>
          <w:sz w:val="24"/>
          <w:szCs w:val="24"/>
        </w:rPr>
        <w:t>публичного и частного сотрудничества и новаторства</w:t>
      </w:r>
      <w:r w:rsidRPr="007B6DBF">
        <w:rPr>
          <w:rFonts w:ascii="Times New Roman" w:hAnsi="Times New Roman" w:cs="Times New Roman"/>
          <w:sz w:val="24"/>
          <w:szCs w:val="24"/>
        </w:rPr>
        <w:t xml:space="preserve">, в приоритете которых – </w:t>
      </w:r>
      <w:r w:rsidRPr="007B6DBF">
        <w:rPr>
          <w:rFonts w:ascii="Times New Roman" w:hAnsi="Times New Roman" w:cs="Times New Roman"/>
          <w:bCs/>
          <w:sz w:val="24"/>
          <w:szCs w:val="24"/>
        </w:rPr>
        <w:t>качество</w:t>
      </w:r>
      <w:r w:rsidRPr="007B6DBF">
        <w:rPr>
          <w:rFonts w:ascii="Times New Roman" w:hAnsi="Times New Roman" w:cs="Times New Roman"/>
          <w:sz w:val="24"/>
          <w:szCs w:val="24"/>
        </w:rPr>
        <w:t xml:space="preserve">, а не количество, а конечная цель - туризм, способствующий приращению богатства и </w:t>
      </w:r>
      <w:r w:rsidRPr="007B6DBF">
        <w:rPr>
          <w:rFonts w:ascii="Times New Roman" w:hAnsi="Times New Roman" w:cs="Times New Roman"/>
          <w:bCs/>
          <w:sz w:val="24"/>
          <w:szCs w:val="24"/>
        </w:rPr>
        <w:t>улучшению уровня жизни каталонцев</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328"/>
      </w:r>
      <w:r w:rsidRPr="007B6DBF">
        <w:rPr>
          <w:rFonts w:ascii="Times New Roman" w:hAnsi="Times New Roman" w:cs="Times New Roman"/>
          <w:sz w:val="24"/>
          <w:szCs w:val="24"/>
        </w:rPr>
        <w:t xml:space="preserve">. Отметим, во-первых, нацеленность на кооперацию государства и бизнеса для достижения цели, во-вторых, осознание необходимости повышения качества предоставляемых услуг, и, наконец, приоритетную задачу развития туризма – </w:t>
      </w:r>
      <w:r w:rsidR="001B2B42" w:rsidRPr="007B6DBF">
        <w:rPr>
          <w:rFonts w:ascii="Times New Roman" w:hAnsi="Times New Roman" w:cs="Times New Roman"/>
          <w:sz w:val="24"/>
          <w:szCs w:val="24"/>
        </w:rPr>
        <w:t>выгоду</w:t>
      </w:r>
      <w:r w:rsidRPr="007B6DBF">
        <w:rPr>
          <w:rFonts w:ascii="Times New Roman" w:hAnsi="Times New Roman" w:cs="Times New Roman"/>
          <w:sz w:val="24"/>
          <w:szCs w:val="24"/>
        </w:rPr>
        <w:t xml:space="preserve"> для местного населения.</w:t>
      </w:r>
      <w:r w:rsidRPr="007B6DBF">
        <w:rPr>
          <w:rFonts w:ascii="Times New Roman" w:hAnsi="Times New Roman" w:cs="Times New Roman"/>
          <w:bCs/>
          <w:sz w:val="24"/>
          <w:szCs w:val="24"/>
        </w:rPr>
        <w:t xml:space="preserve"> Эти цели объясняют приоритетность </w:t>
      </w:r>
      <w:r w:rsidRPr="007B6DBF">
        <w:rPr>
          <w:rFonts w:ascii="Times New Roman" w:hAnsi="Times New Roman" w:cs="Times New Roman"/>
          <w:sz w:val="24"/>
          <w:szCs w:val="24"/>
        </w:rPr>
        <w:t>программы «Администрирование и управление туризмом»</w:t>
      </w:r>
      <w:r w:rsidRPr="007B6DBF">
        <w:rPr>
          <w:rFonts w:ascii="Times New Roman" w:hAnsi="Times New Roman" w:cs="Times New Roman"/>
          <w:bCs/>
          <w:sz w:val="24"/>
          <w:szCs w:val="24"/>
        </w:rPr>
        <w:t>, на которую</w:t>
      </w:r>
      <w:r w:rsidR="001B2B42" w:rsidRPr="007B6DBF">
        <w:rPr>
          <w:rFonts w:ascii="Times New Roman" w:hAnsi="Times New Roman" w:cs="Times New Roman"/>
          <w:sz w:val="24"/>
          <w:szCs w:val="24"/>
        </w:rPr>
        <w:t xml:space="preserve"> выделяется</w:t>
      </w:r>
      <w:r w:rsidRPr="007B6DBF">
        <w:rPr>
          <w:rFonts w:ascii="Times New Roman" w:hAnsi="Times New Roman" w:cs="Times New Roman"/>
          <w:sz w:val="24"/>
          <w:szCs w:val="24"/>
        </w:rPr>
        <w:t xml:space="preserve"> более половины бюджета</w:t>
      </w:r>
      <w:r w:rsidRPr="007B6DBF">
        <w:rPr>
          <w:rStyle w:val="a5"/>
          <w:rFonts w:ascii="Times New Roman" w:hAnsi="Times New Roman" w:cs="Times New Roman"/>
          <w:sz w:val="24"/>
          <w:szCs w:val="24"/>
        </w:rPr>
        <w:footnoteReference w:id="329"/>
      </w:r>
      <w:r w:rsidRPr="007B6DBF">
        <w:rPr>
          <w:rFonts w:ascii="Times New Roman" w:hAnsi="Times New Roman" w:cs="Times New Roman"/>
          <w:sz w:val="24"/>
          <w:szCs w:val="24"/>
        </w:rPr>
        <w:t>. В целом, вклад туризма каталонской столицы в экономику и бренд всей страны крайне высок.</w:t>
      </w:r>
    </w:p>
    <w:p w:rsidR="00D14761" w:rsidRPr="007B6DBF" w:rsidRDefault="00D14761" w:rsidP="00404C4E">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Философия бренда Барселоны отчетливо прослеживается в программных установках властей города. Стратегическими секторами Городской совет Барселоны называет информационные технологии и коммуникации, далее следуют медиа, биотехнологии и науки о жизни, высшее образование и исследования, логистика, медицина</w:t>
      </w:r>
      <w:r w:rsidRPr="007B6DBF">
        <w:rPr>
          <w:rStyle w:val="a5"/>
          <w:rFonts w:ascii="Times New Roman" w:hAnsi="Times New Roman" w:cs="Times New Roman"/>
          <w:sz w:val="24"/>
          <w:szCs w:val="24"/>
        </w:rPr>
        <w:footnoteReference w:id="330"/>
      </w:r>
      <w:r w:rsidRPr="007B6DBF">
        <w:rPr>
          <w:rFonts w:ascii="Times New Roman" w:hAnsi="Times New Roman" w:cs="Times New Roman"/>
          <w:sz w:val="24"/>
          <w:szCs w:val="24"/>
        </w:rPr>
        <w:t>. Как ви</w:t>
      </w:r>
      <w:r w:rsidR="001B2B42" w:rsidRPr="007B6DBF">
        <w:rPr>
          <w:rFonts w:ascii="Times New Roman" w:hAnsi="Times New Roman" w:cs="Times New Roman"/>
          <w:sz w:val="24"/>
          <w:szCs w:val="24"/>
        </w:rPr>
        <w:t>дно, делается акцент на развитии</w:t>
      </w:r>
      <w:r w:rsidRPr="007B6DBF">
        <w:rPr>
          <w:rFonts w:ascii="Times New Roman" w:hAnsi="Times New Roman" w:cs="Times New Roman"/>
          <w:sz w:val="24"/>
          <w:szCs w:val="24"/>
        </w:rPr>
        <w:t xml:space="preserve"> науки и передовых технологий, являющихся «сильной» стороной современного развитого государства и его </w:t>
      </w:r>
      <w:r w:rsidR="001B2B42" w:rsidRPr="007B6DBF">
        <w:rPr>
          <w:rFonts w:ascii="Times New Roman" w:hAnsi="Times New Roman" w:cs="Times New Roman"/>
          <w:sz w:val="24"/>
          <w:szCs w:val="24"/>
        </w:rPr>
        <w:t>надежного</w:t>
      </w:r>
      <w:r w:rsidRPr="007B6DBF">
        <w:rPr>
          <w:rFonts w:ascii="Times New Roman" w:hAnsi="Times New Roman" w:cs="Times New Roman"/>
          <w:sz w:val="24"/>
          <w:szCs w:val="24"/>
        </w:rPr>
        <w:t xml:space="preserve"> бренда.</w:t>
      </w:r>
    </w:p>
    <w:p w:rsidR="00D14761" w:rsidRPr="007B6DBF" w:rsidRDefault="00D14761" w:rsidP="00404C4E">
      <w:pPr>
        <w:pStyle w:val="HTML"/>
        <w:shd w:val="clear" w:color="auto" w:fill="FFFFFF"/>
        <w:spacing w:line="360" w:lineRule="auto"/>
        <w:ind w:firstLine="709"/>
        <w:jc w:val="both"/>
        <w:rPr>
          <w:rFonts w:ascii="Times New Roman" w:eastAsia="Times New Roman" w:hAnsi="Times New Roman" w:cs="Times New Roman"/>
          <w:sz w:val="24"/>
          <w:szCs w:val="24"/>
          <w:lang w:eastAsia="ru-RU"/>
        </w:rPr>
      </w:pPr>
      <w:r w:rsidRPr="007B6DBF">
        <w:rPr>
          <w:rFonts w:ascii="Times New Roman" w:hAnsi="Times New Roman" w:cs="Times New Roman"/>
          <w:sz w:val="24"/>
          <w:szCs w:val="24"/>
        </w:rPr>
        <w:t>В ноябре 2010 г., в разгар мирового финансового кризиса, был принят новый Стратегический план городского округа Барселона до 2020 г., главной идеей которого стало позиционирование города как одного из самых привлекательных для инноваций и бизнеса и экономически влиятельных европейских регионов. Данная политика нацелена на создание рабочих мест, привлечение инвестиций, развитие предпринимательства («</w:t>
      </w:r>
      <w:r w:rsidRPr="007B6DBF">
        <w:rPr>
          <w:rFonts w:ascii="Times New Roman" w:hAnsi="Times New Roman" w:cs="Times New Roman"/>
          <w:sz w:val="24"/>
          <w:szCs w:val="24"/>
          <w:lang w:val="es-ES"/>
        </w:rPr>
        <w:t>business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friendly</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331"/>
      </w:r>
      <w:r w:rsidRPr="007B6DBF">
        <w:rPr>
          <w:rFonts w:ascii="Times New Roman" w:eastAsia="Times New Roman" w:hAnsi="Times New Roman" w:cs="Times New Roman"/>
          <w:sz w:val="24"/>
          <w:szCs w:val="24"/>
          <w:lang w:eastAsia="ru-RU"/>
        </w:rPr>
        <w:t>.</w:t>
      </w:r>
    </w:p>
    <w:p w:rsidR="00D14761" w:rsidRPr="007B6DBF" w:rsidRDefault="00D14761" w:rsidP="00404C4E">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Формированию имиджа развитого, инновационного города способствует проведение специализированных мероприятий. </w:t>
      </w:r>
      <w:r w:rsidRPr="007B6DBF">
        <w:rPr>
          <w:rFonts w:ascii="Times New Roman" w:hAnsi="Times New Roman" w:cs="Times New Roman"/>
          <w:sz w:val="24"/>
          <w:szCs w:val="24"/>
          <w:shd w:val="clear" w:color="auto" w:fill="FFFFFF"/>
        </w:rPr>
        <w:t xml:space="preserve">Ежегодно в Барселоне проходит почти две сотни международных </w:t>
      </w:r>
      <w:r w:rsidRPr="007B6DBF">
        <w:rPr>
          <w:rFonts w:ascii="Times New Roman" w:hAnsi="Times New Roman" w:cs="Times New Roman"/>
          <w:bCs/>
          <w:sz w:val="24"/>
          <w:szCs w:val="24"/>
          <w:shd w:val="clear" w:color="auto" w:fill="FFFFFF"/>
        </w:rPr>
        <w:t xml:space="preserve">встреч </w:t>
      </w:r>
      <w:r w:rsidRPr="007B6DBF">
        <w:rPr>
          <w:rFonts w:ascii="Times New Roman" w:hAnsi="Times New Roman" w:cs="Times New Roman"/>
          <w:sz w:val="24"/>
          <w:szCs w:val="24"/>
          <w:shd w:val="clear" w:color="auto" w:fill="FFFFFF"/>
        </w:rPr>
        <w:t xml:space="preserve">и событий в сфере инноваций и информационных технологий </w:t>
      </w:r>
      <w:r w:rsidRPr="007B6DBF">
        <w:rPr>
          <w:rFonts w:ascii="Times New Roman" w:hAnsi="Times New Roman" w:cs="Times New Roman"/>
          <w:sz w:val="24"/>
          <w:szCs w:val="24"/>
          <w:shd w:val="clear" w:color="auto" w:fill="FFFFFF"/>
        </w:rPr>
        <w:lastRenderedPageBreak/>
        <w:t>(третье место в Европе после Берлина и Парижа)</w:t>
      </w:r>
      <w:r w:rsidRPr="007B6DBF">
        <w:rPr>
          <w:rStyle w:val="a5"/>
          <w:rFonts w:ascii="Times New Roman" w:hAnsi="Times New Roman" w:cs="Times New Roman"/>
          <w:sz w:val="24"/>
          <w:szCs w:val="24"/>
          <w:shd w:val="clear" w:color="auto" w:fill="FFFFFF"/>
        </w:rPr>
        <w:footnoteReference w:id="332"/>
      </w:r>
      <w:r w:rsidRPr="007B6DBF">
        <w:rPr>
          <w:rFonts w:ascii="Times New Roman" w:hAnsi="Times New Roman" w:cs="Times New Roman"/>
          <w:sz w:val="24"/>
          <w:szCs w:val="24"/>
          <w:shd w:val="clear" w:color="auto" w:fill="FFFFFF"/>
        </w:rPr>
        <w:t xml:space="preserve">, которые </w:t>
      </w:r>
      <w:r w:rsidRPr="007B6DBF">
        <w:rPr>
          <w:rFonts w:ascii="Times New Roman" w:hAnsi="Times New Roman" w:cs="Times New Roman"/>
          <w:sz w:val="24"/>
          <w:szCs w:val="24"/>
        </w:rPr>
        <w:t xml:space="preserve">позиционируют Барселону как </w:t>
      </w:r>
      <w:r w:rsidR="0034759B" w:rsidRPr="007B6DBF">
        <w:rPr>
          <w:rFonts w:ascii="Times New Roman" w:hAnsi="Times New Roman" w:cs="Times New Roman"/>
          <w:sz w:val="24"/>
          <w:szCs w:val="24"/>
        </w:rPr>
        <w:t>«</w:t>
      </w:r>
      <w:r w:rsidRPr="007B6DBF">
        <w:rPr>
          <w:rFonts w:ascii="Times New Roman" w:hAnsi="Times New Roman" w:cs="Times New Roman"/>
          <w:sz w:val="24"/>
          <w:szCs w:val="24"/>
        </w:rPr>
        <w:t>город будущего».</w:t>
      </w:r>
      <w:r w:rsidRPr="007B6DBF">
        <w:rPr>
          <w:rFonts w:ascii="Times New Roman" w:hAnsi="Times New Roman" w:cs="Times New Roman"/>
          <w:sz w:val="24"/>
          <w:szCs w:val="24"/>
          <w:shd w:val="clear" w:color="auto" w:fill="FFFFFF"/>
        </w:rPr>
        <w:t xml:space="preserve"> Так что неудивительно, что </w:t>
      </w:r>
      <w:r w:rsidRPr="007B6DBF">
        <w:rPr>
          <w:rFonts w:ascii="Times New Roman" w:hAnsi="Times New Roman" w:cs="Times New Roman"/>
          <w:sz w:val="24"/>
          <w:szCs w:val="24"/>
        </w:rPr>
        <w:t>в 2014 году Барселона была признана Европейской Комиссией «европейской столицей инноваций»</w:t>
      </w:r>
      <w:r w:rsidRPr="007B6DBF">
        <w:rPr>
          <w:rStyle w:val="a5"/>
          <w:rFonts w:ascii="Times New Roman" w:hAnsi="Times New Roman" w:cs="Times New Roman"/>
          <w:sz w:val="24"/>
          <w:szCs w:val="24"/>
        </w:rPr>
        <w:footnoteReference w:id="333"/>
      </w:r>
      <w:r w:rsidRPr="007B6DBF">
        <w:rPr>
          <w:rFonts w:ascii="Times New Roman" w:hAnsi="Times New Roman" w:cs="Times New Roman"/>
          <w:sz w:val="24"/>
          <w:szCs w:val="24"/>
        </w:rPr>
        <w:t xml:space="preserve"> и оказалась на четвертом месте среди «умных городов» ЕС</w:t>
      </w:r>
      <w:r w:rsidRPr="007B6DBF">
        <w:rPr>
          <w:rStyle w:val="a5"/>
          <w:rFonts w:ascii="Times New Roman" w:hAnsi="Times New Roman" w:cs="Times New Roman"/>
          <w:sz w:val="24"/>
          <w:szCs w:val="24"/>
        </w:rPr>
        <w:footnoteReference w:id="334"/>
      </w:r>
      <w:r w:rsidRPr="007B6DBF">
        <w:rPr>
          <w:rFonts w:ascii="Times New Roman" w:hAnsi="Times New Roman" w:cs="Times New Roman"/>
          <w:sz w:val="24"/>
          <w:szCs w:val="24"/>
        </w:rPr>
        <w:t>. Эти факты свидетельствуют об успехе бренда «</w:t>
      </w:r>
      <w:r w:rsidR="0034759B" w:rsidRPr="007B6DBF">
        <w:rPr>
          <w:rFonts w:ascii="Times New Roman" w:hAnsi="Times New Roman" w:cs="Times New Roman"/>
          <w:sz w:val="24"/>
          <w:szCs w:val="24"/>
        </w:rPr>
        <w:t>передового</w:t>
      </w:r>
      <w:r w:rsidRPr="007B6DBF">
        <w:rPr>
          <w:rFonts w:ascii="Times New Roman" w:hAnsi="Times New Roman" w:cs="Times New Roman"/>
          <w:sz w:val="24"/>
          <w:szCs w:val="24"/>
        </w:rPr>
        <w:t xml:space="preserve"> города».</w:t>
      </w:r>
    </w:p>
    <w:p w:rsidR="00D14761" w:rsidRPr="007B6DBF" w:rsidRDefault="00D14761" w:rsidP="00404C4E">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Большая заслуга в прославлении Барселоны на данном направлении принадлежит </w:t>
      </w:r>
      <w:r w:rsidRPr="007B6DBF">
        <w:rPr>
          <w:rFonts w:ascii="Times New Roman" w:hAnsi="Times New Roman" w:cs="Times New Roman"/>
          <w:bCs/>
          <w:sz w:val="24"/>
          <w:szCs w:val="24"/>
        </w:rPr>
        <w:t>Mobile World Congress</w:t>
      </w:r>
      <w:r w:rsidRPr="007B6DBF">
        <w:rPr>
          <w:rFonts w:ascii="Times New Roman" w:hAnsi="Times New Roman" w:cs="Times New Roman"/>
          <w:sz w:val="24"/>
          <w:szCs w:val="24"/>
        </w:rPr>
        <w:t> - одной из крупнейших в мире выставок мобильной индустрии и конгрессу</w:t>
      </w:r>
      <w:r w:rsidRPr="007B6DBF">
        <w:rPr>
          <w:rStyle w:val="a5"/>
          <w:rFonts w:ascii="Times New Roman" w:hAnsi="Times New Roman" w:cs="Times New Roman"/>
          <w:sz w:val="24"/>
          <w:szCs w:val="24"/>
        </w:rPr>
        <w:footnoteReference w:id="335"/>
      </w:r>
      <w:r w:rsidRPr="007B6DBF">
        <w:rPr>
          <w:rFonts w:ascii="Times New Roman" w:hAnsi="Times New Roman" w:cs="Times New Roman"/>
          <w:sz w:val="24"/>
          <w:szCs w:val="24"/>
        </w:rPr>
        <w:t xml:space="preserve">. </w:t>
      </w:r>
      <w:r w:rsidR="0034759B" w:rsidRPr="007B6DBF">
        <w:rPr>
          <w:rFonts w:ascii="Times New Roman" w:hAnsi="Times New Roman" w:cs="Times New Roman"/>
          <w:sz w:val="24"/>
          <w:szCs w:val="24"/>
        </w:rPr>
        <w:t>В 2017 году</w:t>
      </w:r>
      <w:r w:rsidRPr="007B6DBF">
        <w:rPr>
          <w:rFonts w:ascii="Times New Roman" w:hAnsi="Times New Roman" w:cs="Times New Roman"/>
          <w:sz w:val="24"/>
          <w:szCs w:val="24"/>
        </w:rPr>
        <w:t xml:space="preserve"> (27 февраля – 2 марта) </w:t>
      </w:r>
      <w:r w:rsidR="0034759B" w:rsidRPr="007B6DBF">
        <w:rPr>
          <w:rFonts w:ascii="Times New Roman" w:hAnsi="Times New Roman" w:cs="Times New Roman"/>
          <w:sz w:val="24"/>
          <w:szCs w:val="24"/>
        </w:rPr>
        <w:t xml:space="preserve">он </w:t>
      </w:r>
      <w:r w:rsidRPr="007B6DBF">
        <w:rPr>
          <w:rFonts w:ascii="Times New Roman" w:hAnsi="Times New Roman" w:cs="Times New Roman"/>
          <w:sz w:val="24"/>
          <w:szCs w:val="24"/>
        </w:rPr>
        <w:t>привлек внимание профессионалов отрасли из 208 стран и 2300 международных компаний и получил широкое освещение 3500 представителей СМИ со всего мира</w:t>
      </w:r>
      <w:r w:rsidRPr="007B6DBF">
        <w:rPr>
          <w:rStyle w:val="a5"/>
          <w:rFonts w:ascii="Times New Roman" w:hAnsi="Times New Roman" w:cs="Times New Roman"/>
          <w:sz w:val="24"/>
          <w:szCs w:val="24"/>
        </w:rPr>
        <w:footnoteReference w:id="336"/>
      </w:r>
      <w:r w:rsidRPr="007B6DBF">
        <w:rPr>
          <w:rFonts w:ascii="Times New Roman" w:hAnsi="Times New Roman" w:cs="Times New Roman"/>
          <w:sz w:val="24"/>
          <w:szCs w:val="24"/>
        </w:rPr>
        <w:t>, что крайне важно для продвижения бренда Барселоны.</w:t>
      </w:r>
    </w:p>
    <w:p w:rsidR="00D14761" w:rsidRPr="007B6DBF" w:rsidRDefault="00D14761" w:rsidP="002855F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Другое крупное событие, которое принимает Барселона, - Smart City Expo World Congress (SCEWC) – это площадка для дискуссий, обмена идеями, обсуждения новаторских подходов</w:t>
      </w:r>
      <w:r w:rsidR="007D01F7" w:rsidRPr="007B6DBF">
        <w:rPr>
          <w:rFonts w:ascii="Times New Roman" w:hAnsi="Times New Roman" w:cs="Times New Roman"/>
          <w:sz w:val="24"/>
          <w:szCs w:val="24"/>
        </w:rPr>
        <w:t xml:space="preserve"> , между компаниями, представителями власти, предпринимателями и научно-исследовательскими центрами для поддержания развития городов будущего</w:t>
      </w:r>
      <w:r w:rsidRPr="007B6DBF">
        <w:rPr>
          <w:rFonts w:ascii="Times New Roman" w:hAnsi="Times New Roman" w:cs="Times New Roman"/>
          <w:sz w:val="24"/>
          <w:szCs w:val="24"/>
        </w:rPr>
        <w:t xml:space="preserve">. SCEWC является местом встречи компаний, представителей власти, предпринимателей и научно-исследовательских центров, </w:t>
      </w:r>
      <w:r w:rsidR="0034759B" w:rsidRPr="007B6DBF">
        <w:rPr>
          <w:rFonts w:ascii="Times New Roman" w:hAnsi="Times New Roman" w:cs="Times New Roman"/>
          <w:sz w:val="24"/>
          <w:szCs w:val="24"/>
        </w:rPr>
        <w:t>с целью</w:t>
      </w:r>
      <w:r w:rsidRPr="007B6DBF">
        <w:rPr>
          <w:rFonts w:ascii="Times New Roman" w:hAnsi="Times New Roman" w:cs="Times New Roman"/>
          <w:sz w:val="24"/>
          <w:szCs w:val="24"/>
        </w:rPr>
        <w:t xml:space="preserve"> объединения усилий для развития городов будущего. Ежегодно мероприятие посещает более 16 тыс. посетителей, 600 экспонентов, 400 докладчиков и 600 городов</w:t>
      </w:r>
      <w:r w:rsidRPr="007B6DBF">
        <w:rPr>
          <w:rStyle w:val="a5"/>
          <w:rFonts w:ascii="Times New Roman" w:hAnsi="Times New Roman" w:cs="Times New Roman"/>
          <w:sz w:val="24"/>
          <w:szCs w:val="24"/>
        </w:rPr>
        <w:footnoteReference w:id="337"/>
      </w:r>
      <w:r w:rsidRPr="007B6DBF">
        <w:rPr>
          <w:rFonts w:ascii="Times New Roman" w:hAnsi="Times New Roman" w:cs="Times New Roman"/>
          <w:sz w:val="24"/>
          <w:szCs w:val="24"/>
        </w:rPr>
        <w:t xml:space="preserve">. В текущем году </w:t>
      </w:r>
      <w:r w:rsidR="0034759B" w:rsidRPr="007B6DBF">
        <w:rPr>
          <w:rFonts w:ascii="Times New Roman" w:hAnsi="Times New Roman" w:cs="Times New Roman"/>
          <w:sz w:val="24"/>
          <w:szCs w:val="24"/>
        </w:rPr>
        <w:t>конгресс</w:t>
      </w:r>
      <w:r w:rsidRPr="007B6DBF">
        <w:rPr>
          <w:rFonts w:ascii="Times New Roman" w:hAnsi="Times New Roman" w:cs="Times New Roman"/>
          <w:sz w:val="24"/>
          <w:szCs w:val="24"/>
        </w:rPr>
        <w:t xml:space="preserve"> пройде</w:t>
      </w:r>
      <w:r w:rsidR="0034759B" w:rsidRPr="007B6DBF">
        <w:rPr>
          <w:rFonts w:ascii="Times New Roman" w:hAnsi="Times New Roman" w:cs="Times New Roman"/>
          <w:sz w:val="24"/>
          <w:szCs w:val="24"/>
        </w:rPr>
        <w:t>т 14-16 ноября и будет посвящен</w:t>
      </w:r>
      <w:r w:rsidRPr="007B6DBF">
        <w:rPr>
          <w:rFonts w:ascii="Times New Roman" w:hAnsi="Times New Roman" w:cs="Times New Roman"/>
          <w:sz w:val="24"/>
          <w:szCs w:val="24"/>
        </w:rPr>
        <w:t xml:space="preserve"> сотрудничеству городов для борьбы с общими вызовами</w:t>
      </w:r>
      <w:r w:rsidRPr="007B6DBF">
        <w:rPr>
          <w:rStyle w:val="a5"/>
          <w:rFonts w:ascii="Times New Roman" w:hAnsi="Times New Roman" w:cs="Times New Roman"/>
          <w:sz w:val="24"/>
          <w:szCs w:val="24"/>
        </w:rPr>
        <w:footnoteReference w:id="338"/>
      </w:r>
      <w:r w:rsidRPr="007B6DBF">
        <w:rPr>
          <w:rFonts w:ascii="Times New Roman" w:hAnsi="Times New Roman" w:cs="Times New Roman"/>
          <w:sz w:val="24"/>
          <w:szCs w:val="24"/>
        </w:rPr>
        <w:t>. Упомянутые нами деловые мега-события показывают, что Барселона не просто старается идти в ногу со временем; она стремится занимать передовые позиции в сфере прогресса, продвигая собственный инновационный бренд.</w:t>
      </w:r>
    </w:p>
    <w:p w:rsidR="00D14761" w:rsidRPr="007B6DBF" w:rsidRDefault="00D14761" w:rsidP="002855F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 Для развития </w:t>
      </w:r>
      <w:r w:rsidRPr="007B6DBF">
        <w:rPr>
          <w:rFonts w:ascii="Times New Roman" w:hAnsi="Times New Roman" w:cs="Times New Roman"/>
          <w:bCs/>
          <w:sz w:val="24"/>
          <w:szCs w:val="24"/>
        </w:rPr>
        <w:t>творческого потенциала города</w:t>
      </w:r>
      <w:r w:rsidR="0034759B" w:rsidRPr="007B6DBF">
        <w:rPr>
          <w:rFonts w:ascii="Times New Roman" w:hAnsi="Times New Roman" w:cs="Times New Roman"/>
          <w:bCs/>
          <w:sz w:val="24"/>
          <w:szCs w:val="24"/>
        </w:rPr>
        <w:t>, который в последние годы стави</w:t>
      </w:r>
      <w:r w:rsidRPr="007B6DBF">
        <w:rPr>
          <w:rFonts w:ascii="Times New Roman" w:hAnsi="Times New Roman" w:cs="Times New Roman"/>
          <w:bCs/>
          <w:sz w:val="24"/>
          <w:szCs w:val="24"/>
        </w:rPr>
        <w:t>т</w:t>
      </w:r>
      <w:r w:rsidR="0034759B" w:rsidRPr="007B6DBF">
        <w:rPr>
          <w:rFonts w:ascii="Times New Roman" w:hAnsi="Times New Roman" w:cs="Times New Roman"/>
          <w:bCs/>
          <w:sz w:val="24"/>
          <w:szCs w:val="24"/>
        </w:rPr>
        <w:t>ся</w:t>
      </w:r>
      <w:r w:rsidRPr="007B6DBF">
        <w:rPr>
          <w:rFonts w:ascii="Times New Roman" w:hAnsi="Times New Roman" w:cs="Times New Roman"/>
          <w:bCs/>
          <w:sz w:val="24"/>
          <w:szCs w:val="24"/>
        </w:rPr>
        <w:t xml:space="preserve"> в центр бренда</w:t>
      </w:r>
      <w:r w:rsidRPr="007B6DBF">
        <w:rPr>
          <w:rFonts w:ascii="Times New Roman" w:hAnsi="Times New Roman" w:cs="Times New Roman"/>
          <w:sz w:val="24"/>
          <w:szCs w:val="24"/>
        </w:rPr>
        <w:t xml:space="preserve">, </w:t>
      </w:r>
      <w:r w:rsidR="0034759B" w:rsidRPr="007B6DBF">
        <w:rPr>
          <w:rFonts w:ascii="Times New Roman" w:hAnsi="Times New Roman" w:cs="Times New Roman"/>
          <w:sz w:val="24"/>
          <w:szCs w:val="24"/>
        </w:rPr>
        <w:t xml:space="preserve">также </w:t>
      </w:r>
      <w:r w:rsidR="0034759B" w:rsidRPr="007B6DBF">
        <w:rPr>
          <w:rFonts w:ascii="Times New Roman" w:hAnsi="Times New Roman" w:cs="Times New Roman"/>
          <w:bCs/>
          <w:sz w:val="24"/>
          <w:szCs w:val="24"/>
        </w:rPr>
        <w:t>организуются</w:t>
      </w:r>
      <w:r w:rsidRPr="007B6DBF">
        <w:rPr>
          <w:rFonts w:ascii="Times New Roman" w:hAnsi="Times New Roman" w:cs="Times New Roman"/>
          <w:bCs/>
          <w:sz w:val="24"/>
          <w:szCs w:val="24"/>
        </w:rPr>
        <w:t xml:space="preserve"> мероприятия международного характера. </w:t>
      </w:r>
      <w:r w:rsidRPr="007B6DBF">
        <w:rPr>
          <w:rFonts w:ascii="Times New Roman" w:hAnsi="Times New Roman" w:cs="Times New Roman"/>
          <w:sz w:val="24"/>
          <w:szCs w:val="24"/>
        </w:rPr>
        <w:t xml:space="preserve">В столице Каталонии проходят </w:t>
      </w:r>
      <w:r w:rsidRPr="007B6DBF">
        <w:rPr>
          <w:rFonts w:ascii="Times New Roman" w:hAnsi="Times New Roman" w:cs="Times New Roman"/>
          <w:bCs/>
          <w:sz w:val="24"/>
          <w:szCs w:val="24"/>
        </w:rPr>
        <w:t>лучшие мировые Н</w:t>
      </w:r>
      <w:r w:rsidR="0034759B" w:rsidRPr="007B6DBF">
        <w:rPr>
          <w:rFonts w:ascii="Times New Roman" w:hAnsi="Times New Roman" w:cs="Times New Roman"/>
          <w:bCs/>
          <w:sz w:val="24"/>
          <w:szCs w:val="24"/>
        </w:rPr>
        <w:t>едели моды и Фестивали дизайна (</w:t>
      </w:r>
      <w:r w:rsidRPr="007B6DBF">
        <w:rPr>
          <w:rFonts w:ascii="Times New Roman" w:hAnsi="Times New Roman" w:cs="Times New Roman"/>
          <w:bCs/>
          <w:sz w:val="24"/>
          <w:szCs w:val="24"/>
          <w:lang w:val="es-ES"/>
        </w:rPr>
        <w:t>Barcelona</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Design</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Week</w:t>
      </w:r>
      <w:r w:rsidRPr="007B6DBF">
        <w:rPr>
          <w:rFonts w:ascii="Times New Roman" w:hAnsi="Times New Roman" w:cs="Times New Roman"/>
          <w:bCs/>
          <w:sz w:val="24"/>
          <w:szCs w:val="24"/>
        </w:rPr>
        <w:t xml:space="preserve"> находится на</w:t>
      </w:r>
      <w:r w:rsidR="0034759B" w:rsidRPr="007B6DBF">
        <w:rPr>
          <w:rFonts w:ascii="Times New Roman" w:hAnsi="Times New Roman" w:cs="Times New Roman"/>
          <w:bCs/>
          <w:sz w:val="24"/>
          <w:szCs w:val="24"/>
        </w:rPr>
        <w:t xml:space="preserve"> седьмом месте в мире</w:t>
      </w:r>
      <w:r w:rsidRPr="007B6DBF">
        <w:rPr>
          <w:rStyle w:val="a5"/>
          <w:rFonts w:ascii="Times New Roman" w:hAnsi="Times New Roman" w:cs="Times New Roman"/>
          <w:bCs/>
          <w:sz w:val="24"/>
          <w:szCs w:val="24"/>
          <w:lang w:val="es-ES"/>
        </w:rPr>
        <w:footnoteReference w:id="339"/>
      </w:r>
      <w:r w:rsidR="0034759B" w:rsidRPr="007B6DBF">
        <w:rPr>
          <w:rFonts w:ascii="Times New Roman" w:hAnsi="Times New Roman" w:cs="Times New Roman"/>
          <w:bCs/>
          <w:sz w:val="24"/>
          <w:szCs w:val="24"/>
        </w:rPr>
        <w:t>).</w:t>
      </w:r>
      <w:r w:rsidRPr="007B6DBF">
        <w:rPr>
          <w:rFonts w:ascii="Times New Roman" w:hAnsi="Times New Roman" w:cs="Times New Roman"/>
          <w:bCs/>
          <w:sz w:val="24"/>
          <w:szCs w:val="24"/>
        </w:rPr>
        <w:t xml:space="preserve"> </w:t>
      </w:r>
      <w:r w:rsidRPr="007B6DBF">
        <w:rPr>
          <w:rFonts w:ascii="Times New Roman" w:hAnsi="Times New Roman" w:cs="Times New Roman"/>
          <w:sz w:val="24"/>
          <w:szCs w:val="24"/>
        </w:rPr>
        <w:t>Каждый год в июне Барселону заполняют тысячи фанатов музыки со всей Европы: в наши дни музыкальный фестиваль Sónar считается одним из самых популярных в Европе.</w:t>
      </w:r>
    </w:p>
    <w:p w:rsidR="00683A59" w:rsidRPr="007B6DBF" w:rsidRDefault="00D14761" w:rsidP="00683A59">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Правительство также проводит мероприятия культурной направленности, например, «тематические годы». Мероприятия 2002 года, проходившие под знаком Года Гауди, привлекли внимание 6 млн. человек и принесли 14 млн. евро прибыли</w:t>
      </w:r>
      <w:r w:rsidRPr="007B6DBF">
        <w:rPr>
          <w:rStyle w:val="a5"/>
          <w:rFonts w:ascii="Times New Roman" w:hAnsi="Times New Roman" w:cs="Times New Roman"/>
          <w:sz w:val="24"/>
          <w:szCs w:val="24"/>
        </w:rPr>
        <w:footnoteReference w:id="340"/>
      </w:r>
      <w:r w:rsidRPr="007B6DBF">
        <w:rPr>
          <w:rFonts w:ascii="Times New Roman" w:hAnsi="Times New Roman" w:cs="Times New Roman"/>
          <w:sz w:val="24"/>
          <w:szCs w:val="24"/>
        </w:rPr>
        <w:t>. 2017-й год объявлен Годом Пикассо: запланирована выставка работ испанского художника в музее Пикассо в Барселоне совместно с Национальной портретной галереей Лондона</w:t>
      </w:r>
      <w:r w:rsidRPr="007B6DBF">
        <w:rPr>
          <w:rStyle w:val="a5"/>
          <w:rFonts w:ascii="Times New Roman" w:hAnsi="Times New Roman" w:cs="Times New Roman"/>
          <w:sz w:val="24"/>
          <w:szCs w:val="24"/>
        </w:rPr>
        <w:footnoteReference w:id="341"/>
      </w:r>
      <w:r w:rsidRPr="007B6DBF">
        <w:rPr>
          <w:rFonts w:ascii="Times New Roman" w:hAnsi="Times New Roman" w:cs="Times New Roman"/>
          <w:sz w:val="24"/>
          <w:szCs w:val="24"/>
        </w:rPr>
        <w:t>.</w:t>
      </w:r>
    </w:p>
    <w:p w:rsidR="00D14761" w:rsidRPr="007B6DBF" w:rsidRDefault="00D14761" w:rsidP="00ED6083">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bCs/>
          <w:sz w:val="24"/>
          <w:szCs w:val="24"/>
          <w:shd w:val="clear" w:color="auto" w:fill="FFFFFF"/>
        </w:rPr>
        <w:t xml:space="preserve">Календарь событий на 2017 год включает широкий спектр мероприятий в различных сферах: техника и технологии </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Vive</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la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moto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Mobile</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World</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Congress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II</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IoT</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Solutions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World</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Congress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Smart</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City</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Expo</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World</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Congress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Eshow</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Barcelona</w:t>
      </w:r>
      <w:r w:rsidRPr="007B6DBF">
        <w:rPr>
          <w:rFonts w:ascii="Times New Roman" w:hAnsi="Times New Roman" w:cs="Times New Roman"/>
          <w:sz w:val="24"/>
          <w:szCs w:val="24"/>
          <w:shd w:val="clear" w:color="auto" w:fill="FFFFFF"/>
        </w:rPr>
        <w:t xml:space="preserve">), медицина и </w:t>
      </w:r>
      <w:r w:rsidR="0034759B" w:rsidRPr="007B6DBF">
        <w:rPr>
          <w:rFonts w:ascii="Times New Roman" w:hAnsi="Times New Roman" w:cs="Times New Roman"/>
          <w:sz w:val="24"/>
          <w:szCs w:val="24"/>
          <w:shd w:val="clear" w:color="auto" w:fill="FFFFFF"/>
        </w:rPr>
        <w:t>красота</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EcoSalud</w:t>
      </w:r>
      <w:r w:rsidRPr="007B6DBF">
        <w:rPr>
          <w:rFonts w:ascii="Times New Roman" w:hAnsi="Times New Roman" w:cs="Times New Roman"/>
          <w:sz w:val="24"/>
          <w:szCs w:val="24"/>
          <w:shd w:val="clear" w:color="auto" w:fill="FFFFFF"/>
        </w:rPr>
        <w:t>, Infarma Barcelon</w:t>
      </w:r>
      <w:r w:rsidRPr="007B6DBF">
        <w:rPr>
          <w:rFonts w:ascii="Times New Roman" w:hAnsi="Times New Roman" w:cs="Times New Roman"/>
          <w:sz w:val="24"/>
          <w:szCs w:val="24"/>
          <w:shd w:val="clear" w:color="auto" w:fill="FFFFFF"/>
          <w:lang w:val="es-ES"/>
        </w:rPr>
        <w:t>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CosmoBeauty</w:t>
      </w:r>
      <w:r w:rsidRPr="007B6DBF">
        <w:rPr>
          <w:rFonts w:ascii="Times New Roman" w:hAnsi="Times New Roman" w:cs="Times New Roman"/>
          <w:sz w:val="24"/>
          <w:szCs w:val="24"/>
          <w:shd w:val="clear" w:color="auto" w:fill="FFFFFF"/>
        </w:rPr>
        <w:t>), образование и карьера (</w:t>
      </w:r>
      <w:r w:rsidRPr="007B6DBF">
        <w:rPr>
          <w:rFonts w:ascii="Times New Roman" w:hAnsi="Times New Roman" w:cs="Times New Roman"/>
          <w:sz w:val="24"/>
          <w:szCs w:val="24"/>
          <w:shd w:val="clear" w:color="auto" w:fill="FFFFFF"/>
          <w:lang w:val="es-ES"/>
        </w:rPr>
        <w:t>Futura</w:t>
      </w:r>
      <w:r w:rsidRPr="007B6DBF">
        <w:rPr>
          <w:rFonts w:ascii="Times New Roman" w:hAnsi="Times New Roman" w:cs="Times New Roman"/>
          <w:sz w:val="24"/>
          <w:szCs w:val="24"/>
          <w:shd w:val="clear" w:color="auto" w:fill="FFFFFF"/>
        </w:rPr>
        <w:t xml:space="preserve">), туризм и развлечения </w:t>
      </w:r>
      <w:r w:rsidR="009B1B7C"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B</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n-US"/>
        </w:rPr>
        <w:t>Travel</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S</w:t>
      </w:r>
      <w:r w:rsidRPr="007B6DBF">
        <w:rPr>
          <w:rFonts w:ascii="Times New Roman" w:hAnsi="Times New Roman" w:cs="Times New Roman"/>
          <w:sz w:val="24"/>
          <w:szCs w:val="24"/>
          <w:shd w:val="clear" w:color="auto" w:fill="FFFFFF"/>
        </w:rPr>
        <w:t>ó</w:t>
      </w:r>
      <w:r w:rsidRPr="007B6DBF">
        <w:rPr>
          <w:rFonts w:ascii="Times New Roman" w:hAnsi="Times New Roman" w:cs="Times New Roman"/>
          <w:sz w:val="24"/>
          <w:szCs w:val="24"/>
          <w:shd w:val="clear" w:color="auto" w:fill="FFFFFF"/>
          <w:lang w:val="es-ES"/>
        </w:rPr>
        <w:t>nar</w:t>
      </w:r>
      <w:r w:rsidRPr="007B6DBF">
        <w:rPr>
          <w:rFonts w:ascii="Times New Roman" w:hAnsi="Times New Roman" w:cs="Times New Roman"/>
          <w:sz w:val="24"/>
          <w:szCs w:val="24"/>
          <w:shd w:val="clear" w:color="auto" w:fill="FFFFFF"/>
        </w:rPr>
        <w:t>), мода (</w:t>
      </w:r>
      <w:r w:rsidRPr="007B6DBF">
        <w:rPr>
          <w:rFonts w:ascii="Times New Roman" w:hAnsi="Times New Roman" w:cs="Times New Roman"/>
          <w:sz w:val="24"/>
          <w:szCs w:val="24"/>
          <w:shd w:val="clear" w:color="auto" w:fill="FFFFFF"/>
          <w:lang w:val="es-ES"/>
        </w:rPr>
        <w:t>Barcelona</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Bridal</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Fashion</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Week</w:t>
      </w:r>
      <w:r w:rsidRPr="007B6DBF">
        <w:rPr>
          <w:rFonts w:ascii="Times New Roman" w:hAnsi="Times New Roman" w:cs="Times New Roman"/>
          <w:sz w:val="24"/>
          <w:szCs w:val="24"/>
          <w:shd w:val="clear" w:color="auto" w:fill="FFFFFF"/>
        </w:rPr>
        <w:t>)</w:t>
      </w:r>
      <w:r w:rsidRPr="007B6DBF">
        <w:rPr>
          <w:rFonts w:ascii="Times New Roman" w:hAnsi="Times New Roman" w:cs="Times New Roman"/>
          <w:bCs/>
          <w:sz w:val="24"/>
          <w:szCs w:val="24"/>
          <w:shd w:val="clear" w:color="auto" w:fill="FFFFFF"/>
        </w:rPr>
        <w:t xml:space="preserve"> и многие другие</w:t>
      </w:r>
      <w:r w:rsidRPr="007B6DBF">
        <w:rPr>
          <w:rStyle w:val="a5"/>
          <w:rFonts w:ascii="Times New Roman" w:hAnsi="Times New Roman" w:cs="Times New Roman"/>
          <w:bCs/>
          <w:sz w:val="24"/>
          <w:szCs w:val="24"/>
          <w:shd w:val="clear" w:color="auto" w:fill="FFFFFF"/>
        </w:rPr>
        <w:footnoteReference w:id="342"/>
      </w:r>
      <w:r w:rsidRPr="007B6DBF">
        <w:rPr>
          <w:rFonts w:ascii="Times New Roman" w:hAnsi="Times New Roman" w:cs="Times New Roman"/>
          <w:bCs/>
          <w:sz w:val="24"/>
          <w:szCs w:val="24"/>
          <w:shd w:val="clear" w:color="auto" w:fill="FFFFFF"/>
        </w:rPr>
        <w:t>. Отсюда можно сделать вывод, что Барселона стремится «запечатлеть» свое имя в совершенно разных сферах и на как можно более глобальном уровне.</w:t>
      </w:r>
    </w:p>
    <w:p w:rsidR="00D14761" w:rsidRPr="007B6DBF" w:rsidRDefault="00D14761" w:rsidP="00ED6083">
      <w:pPr>
        <w:pStyle w:val="HTML"/>
        <w:shd w:val="clear" w:color="auto" w:fill="FFFFFF"/>
        <w:spacing w:line="360" w:lineRule="auto"/>
        <w:ind w:firstLine="709"/>
        <w:jc w:val="both"/>
        <w:rPr>
          <w:rFonts w:ascii="Times New Roman" w:hAnsi="Times New Roman" w:cs="Times New Roman"/>
          <w:bCs/>
          <w:sz w:val="24"/>
          <w:szCs w:val="24"/>
        </w:rPr>
      </w:pPr>
      <w:r w:rsidRPr="007B6DBF">
        <w:rPr>
          <w:rFonts w:ascii="Times New Roman" w:hAnsi="Times New Roman" w:cs="Times New Roman"/>
          <w:sz w:val="24"/>
          <w:szCs w:val="24"/>
        </w:rPr>
        <w:t>Отметим бизнес потенциал испанского города. Барселона – один из самых привлекательных с точки зрения инвестирования городов Европы - на в</w:t>
      </w:r>
      <w:r w:rsidR="008B535E" w:rsidRPr="007B6DBF">
        <w:rPr>
          <w:rFonts w:ascii="Times New Roman" w:hAnsi="Times New Roman" w:cs="Times New Roman"/>
          <w:sz w:val="24"/>
          <w:szCs w:val="24"/>
        </w:rPr>
        <w:t>осьмом месте (</w:t>
      </w:r>
      <w:r w:rsidR="004B3AF3" w:rsidRPr="007B6DBF">
        <w:rPr>
          <w:rFonts w:ascii="Times New Roman" w:hAnsi="Times New Roman" w:cs="Times New Roman"/>
          <w:sz w:val="24"/>
          <w:szCs w:val="24"/>
        </w:rPr>
        <w:t xml:space="preserve">по оценкам </w:t>
      </w:r>
      <w:r w:rsidR="004B3AF3" w:rsidRPr="007B6DBF">
        <w:rPr>
          <w:rFonts w:ascii="Times New Roman" w:hAnsi="Times New Roman" w:cs="Times New Roman"/>
          <w:sz w:val="24"/>
          <w:szCs w:val="24"/>
          <w:lang w:val="es-ES"/>
        </w:rPr>
        <w:t>EY</w:t>
      </w:r>
      <w:r w:rsidR="004B3AF3"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343"/>
      </w:r>
      <w:r w:rsidR="008B535E" w:rsidRPr="007B6DBF">
        <w:rPr>
          <w:rFonts w:ascii="Times New Roman" w:hAnsi="Times New Roman" w:cs="Times New Roman"/>
          <w:sz w:val="24"/>
          <w:szCs w:val="24"/>
        </w:rPr>
        <w:t>.</w:t>
      </w:r>
      <w:r w:rsidRPr="007B6DBF">
        <w:rPr>
          <w:rFonts w:ascii="Times New Roman" w:hAnsi="Times New Roman" w:cs="Times New Roman"/>
          <w:sz w:val="24"/>
          <w:szCs w:val="24"/>
        </w:rPr>
        <w:t xml:space="preserve"> По версии французского инвестиционного агентства </w:t>
      </w:r>
      <w:r w:rsidRPr="007B6DBF">
        <w:rPr>
          <w:rFonts w:ascii="Times New Roman" w:hAnsi="Times New Roman" w:cs="Times New Roman"/>
          <w:sz w:val="24"/>
          <w:szCs w:val="24"/>
          <w:lang w:val="en-US"/>
        </w:rPr>
        <w:t>The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Greater</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Paris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Investment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Agency</w:t>
      </w:r>
      <w:r w:rsidRPr="007B6DBF">
        <w:rPr>
          <w:rFonts w:ascii="Times New Roman" w:hAnsi="Times New Roman" w:cs="Times New Roman"/>
          <w:sz w:val="24"/>
          <w:szCs w:val="24"/>
        </w:rPr>
        <w:t>,</w:t>
      </w:r>
      <w:r w:rsidRPr="007B6DBF">
        <w:rPr>
          <w:rFonts w:ascii="Times New Roman" w:hAnsi="Times New Roman" w:cs="Times New Roman"/>
          <w:bCs/>
          <w:sz w:val="24"/>
          <w:szCs w:val="24"/>
        </w:rPr>
        <w:t xml:space="preserve"> Барселона входит в т</w:t>
      </w:r>
      <w:r w:rsidRPr="007B6DBF">
        <w:rPr>
          <w:rFonts w:ascii="Times New Roman" w:hAnsi="Times New Roman" w:cs="Times New Roman"/>
          <w:bCs/>
          <w:sz w:val="24"/>
          <w:szCs w:val="24"/>
          <w:lang w:val="en-US"/>
        </w:rPr>
        <w:t>o</w:t>
      </w:r>
      <w:r w:rsidRPr="007B6DBF">
        <w:rPr>
          <w:rFonts w:ascii="Times New Roman" w:hAnsi="Times New Roman" w:cs="Times New Roman"/>
          <w:bCs/>
          <w:sz w:val="24"/>
          <w:szCs w:val="24"/>
        </w:rPr>
        <w:t>п-10 городов по объему инвестиций в 2009-2013 гг.</w:t>
      </w:r>
      <w:r w:rsidRPr="007B6DBF">
        <w:rPr>
          <w:rStyle w:val="a5"/>
          <w:rFonts w:ascii="Times New Roman" w:hAnsi="Times New Roman" w:cs="Times New Roman"/>
          <w:sz w:val="24"/>
          <w:szCs w:val="24"/>
          <w:lang w:val="en-US"/>
        </w:rPr>
        <w:footnoteReference w:id="344"/>
      </w:r>
    </w:p>
    <w:p w:rsidR="00D14761" w:rsidRPr="007B6DBF" w:rsidRDefault="00D14761" w:rsidP="00ED6083">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Учитывая возможности, которые дает Барселона, ее особую космополитную атмосферу, становится понятно, почему она столь привлекательна для рабочих мигрантов. Согласно исследованиям</w:t>
      </w:r>
      <w:r w:rsidR="009009C1" w:rsidRPr="007B6DBF">
        <w:rPr>
          <w:rFonts w:ascii="Times New Roman" w:hAnsi="Times New Roman" w:cs="Times New Roman"/>
          <w:sz w:val="24"/>
          <w:szCs w:val="24"/>
        </w:rPr>
        <w:t xml:space="preserve"> </w:t>
      </w:r>
      <w:r w:rsidRPr="007B6DBF">
        <w:rPr>
          <w:rFonts w:ascii="Times New Roman" w:hAnsi="Times New Roman" w:cs="Times New Roman"/>
          <w:sz w:val="24"/>
          <w:szCs w:val="24"/>
        </w:rPr>
        <w:t>авторитетного консалтингового агентства</w:t>
      </w:r>
      <w:r w:rsidR="009009C1" w:rsidRPr="007B6DBF">
        <w:rPr>
          <w:rFonts w:ascii="Times New Roman" w:hAnsi="Times New Roman" w:cs="Times New Roman"/>
          <w:sz w:val="24"/>
          <w:szCs w:val="24"/>
        </w:rPr>
        <w:t xml:space="preserve"> </w:t>
      </w:r>
      <w:r w:rsidRPr="007B6DBF">
        <w:rPr>
          <w:rFonts w:ascii="Times New Roman" w:hAnsi="Times New Roman" w:cs="Times New Roman"/>
          <w:iCs/>
          <w:sz w:val="24"/>
          <w:szCs w:val="24"/>
          <w:lang w:val="en-US"/>
        </w:rPr>
        <w:t>The</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Boston</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Consulting</w:t>
      </w:r>
      <w:r w:rsidRPr="007B6DBF">
        <w:rPr>
          <w:rFonts w:ascii="Times New Roman" w:hAnsi="Times New Roman" w:cs="Times New Roman"/>
          <w:iCs/>
          <w:sz w:val="24"/>
          <w:szCs w:val="24"/>
        </w:rPr>
        <w:t xml:space="preserve"> </w:t>
      </w:r>
      <w:r w:rsidRPr="007B6DBF">
        <w:rPr>
          <w:rFonts w:ascii="Times New Roman" w:hAnsi="Times New Roman" w:cs="Times New Roman"/>
          <w:iCs/>
          <w:sz w:val="24"/>
          <w:szCs w:val="24"/>
          <w:lang w:val="en-US"/>
        </w:rPr>
        <w:t>Group</w:t>
      </w:r>
      <w:r w:rsidRPr="007B6DBF">
        <w:rPr>
          <w:rFonts w:ascii="Times New Roman" w:hAnsi="Times New Roman" w:cs="Times New Roman"/>
          <w:iCs/>
          <w:sz w:val="24"/>
          <w:szCs w:val="24"/>
        </w:rPr>
        <w:t xml:space="preserve">, это </w:t>
      </w:r>
      <w:r w:rsidRPr="007B6DBF">
        <w:rPr>
          <w:rFonts w:ascii="Times New Roman" w:hAnsi="Times New Roman" w:cs="Times New Roman"/>
          <w:sz w:val="24"/>
          <w:szCs w:val="24"/>
        </w:rPr>
        <w:t>седьмое в мире самое привлекательное для работы место</w:t>
      </w:r>
      <w:r w:rsidRPr="007B6DBF">
        <w:rPr>
          <w:rStyle w:val="a5"/>
          <w:rFonts w:ascii="Times New Roman" w:hAnsi="Times New Roman" w:cs="Times New Roman"/>
          <w:sz w:val="24"/>
          <w:szCs w:val="24"/>
        </w:rPr>
        <w:footnoteReference w:id="345"/>
      </w:r>
      <w:r w:rsidRPr="007B6DBF">
        <w:rPr>
          <w:rFonts w:ascii="Times New Roman" w:hAnsi="Times New Roman" w:cs="Times New Roman"/>
          <w:sz w:val="24"/>
          <w:szCs w:val="24"/>
        </w:rPr>
        <w:t>. Это означает, что Барселона имеет репутацию города с большими возможностями для карьерного роста и личностного развития, достойным уровнем оплаты труда, комфортными условиями работы.</w:t>
      </w:r>
    </w:p>
    <w:p w:rsidR="00D14761" w:rsidRPr="007B6DBF" w:rsidRDefault="00D14761" w:rsidP="00ED6083">
      <w:pPr>
        <w:pStyle w:val="HTML"/>
        <w:shd w:val="clear" w:color="auto" w:fill="FFFFFF"/>
        <w:spacing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Барселоне располагаются офисы и штаб-квартиры крупнейших международных корпораций (</w:t>
      </w:r>
      <w:r w:rsidRPr="007B6DBF">
        <w:rPr>
          <w:rFonts w:ascii="Times New Roman" w:hAnsi="Times New Roman" w:cs="Times New Roman"/>
          <w:bCs/>
          <w:sz w:val="24"/>
          <w:szCs w:val="24"/>
          <w:lang w:val="es-ES"/>
        </w:rPr>
        <w:t>McKinsey</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Spain</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Microsoft</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Ib</w:t>
      </w:r>
      <w:r w:rsidRPr="007B6DBF">
        <w:rPr>
          <w:rFonts w:ascii="Times New Roman" w:hAnsi="Times New Roman" w:cs="Times New Roman"/>
          <w:bCs/>
          <w:sz w:val="24"/>
          <w:szCs w:val="24"/>
        </w:rPr>
        <w:t>è</w:t>
      </w:r>
      <w:r w:rsidRPr="007B6DBF">
        <w:rPr>
          <w:rFonts w:ascii="Times New Roman" w:hAnsi="Times New Roman" w:cs="Times New Roman"/>
          <w:bCs/>
          <w:sz w:val="24"/>
          <w:szCs w:val="24"/>
          <w:lang w:val="es-ES"/>
        </w:rPr>
        <w:t>rica</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Unilever</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Espa</w:t>
      </w:r>
      <w:r w:rsidRPr="007B6DBF">
        <w:rPr>
          <w:rFonts w:ascii="Times New Roman" w:hAnsi="Times New Roman" w:cs="Times New Roman"/>
          <w:bCs/>
          <w:sz w:val="24"/>
          <w:szCs w:val="24"/>
        </w:rPr>
        <w:t>ñ</w:t>
      </w:r>
      <w:r w:rsidRPr="007B6DBF">
        <w:rPr>
          <w:rFonts w:ascii="Times New Roman" w:hAnsi="Times New Roman" w:cs="Times New Roman"/>
          <w:bCs/>
          <w:sz w:val="24"/>
          <w:szCs w:val="24"/>
          <w:lang w:val="es-ES"/>
        </w:rPr>
        <w:t>a</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S</w:t>
      </w:r>
      <w:r w:rsidRPr="007B6DBF">
        <w:rPr>
          <w:rFonts w:ascii="Times New Roman" w:hAnsi="Times New Roman" w:cs="Times New Roman"/>
          <w:bCs/>
          <w:sz w:val="24"/>
          <w:szCs w:val="24"/>
        </w:rPr>
        <w:t>.</w:t>
      </w:r>
      <w:r w:rsidRPr="007B6DBF">
        <w:rPr>
          <w:rFonts w:ascii="Times New Roman" w:hAnsi="Times New Roman" w:cs="Times New Roman"/>
          <w:bCs/>
          <w:sz w:val="24"/>
          <w:szCs w:val="24"/>
          <w:lang w:val="es-ES"/>
        </w:rPr>
        <w:t>A</w:t>
      </w:r>
      <w:r w:rsidRPr="007B6DBF">
        <w:rPr>
          <w:rFonts w:ascii="Times New Roman" w:hAnsi="Times New Roman" w:cs="Times New Roman"/>
          <w:bCs/>
          <w:sz w:val="24"/>
          <w:szCs w:val="24"/>
        </w:rPr>
        <w:t>.</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Uterq</w:t>
      </w:r>
      <w:r w:rsidRPr="007B6DBF">
        <w:rPr>
          <w:rFonts w:ascii="Times New Roman" w:hAnsi="Times New Roman" w:cs="Times New Roman"/>
          <w:bCs/>
          <w:sz w:val="24"/>
          <w:szCs w:val="24"/>
        </w:rPr>
        <w:t>ü</w:t>
      </w:r>
      <w:r w:rsidRPr="007B6DBF">
        <w:rPr>
          <w:rFonts w:ascii="Times New Roman" w:hAnsi="Times New Roman" w:cs="Times New Roman"/>
          <w:bCs/>
          <w:sz w:val="24"/>
          <w:szCs w:val="24"/>
          <w:lang w:val="es-ES"/>
        </w:rPr>
        <w:t>e</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Desigual</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Massimo</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Dutti</w:t>
      </w:r>
      <w:r w:rsidRPr="007B6DBF">
        <w:rPr>
          <w:rFonts w:ascii="Times New Roman" w:hAnsi="Times New Roman" w:cs="Times New Roman"/>
          <w:sz w:val="24"/>
          <w:szCs w:val="24"/>
        </w:rPr>
        <w:t xml:space="preserve">, </w:t>
      </w:r>
      <w:r w:rsidRPr="007B6DBF">
        <w:rPr>
          <w:rFonts w:ascii="Times New Roman" w:hAnsi="Times New Roman" w:cs="Times New Roman"/>
          <w:bCs/>
          <w:sz w:val="24"/>
          <w:szCs w:val="24"/>
          <w:lang w:val="es-ES"/>
        </w:rPr>
        <w:t>Mango</w:t>
      </w:r>
      <w:r w:rsidRPr="007B6DBF">
        <w:rPr>
          <w:rFonts w:ascii="Times New Roman" w:hAnsi="Times New Roman" w:cs="Times New Roman"/>
          <w:bCs/>
          <w:sz w:val="24"/>
          <w:szCs w:val="24"/>
        </w:rPr>
        <w:t xml:space="preserve">), что не только свидетельствует о наличии </w:t>
      </w:r>
      <w:r w:rsidRPr="007B6DBF">
        <w:rPr>
          <w:rFonts w:ascii="Times New Roman" w:hAnsi="Times New Roman" w:cs="Times New Roman"/>
          <w:sz w:val="24"/>
          <w:szCs w:val="24"/>
        </w:rPr>
        <w:t xml:space="preserve">квалифицированной рабочей силы и стабильности управления, но и способствует созданию новых рабочих мест. </w:t>
      </w:r>
    </w:p>
    <w:p w:rsidR="00D14761" w:rsidRPr="007B6DBF" w:rsidRDefault="00D14761" w:rsidP="00ED6083">
      <w:pPr>
        <w:tabs>
          <w:tab w:val="left" w:pos="567"/>
        </w:tabs>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Каталония в целом известна своими учебными заведениями, дающими инженерное и техническое образование на высоком уровне. Солидное финансирование образовательного сектора непременно вносит свой вклад в укрепление имиджа региона как «мозгового центра» страны.</w:t>
      </w:r>
    </w:p>
    <w:p w:rsidR="00D14761" w:rsidRPr="007B6DBF" w:rsidRDefault="00D14761" w:rsidP="00A444D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bCs/>
          <w:sz w:val="24"/>
          <w:szCs w:val="24"/>
          <w:shd w:val="clear" w:color="auto" w:fill="FFFFFF"/>
        </w:rPr>
        <w:t xml:space="preserve">Если обратиться к рейтингу лучших университетов мира </w:t>
      </w:r>
      <w:r w:rsidRPr="007B6DBF">
        <w:rPr>
          <w:rFonts w:ascii="Times New Roman" w:hAnsi="Times New Roman" w:cs="Times New Roman"/>
          <w:bCs/>
          <w:sz w:val="24"/>
          <w:szCs w:val="24"/>
          <w:shd w:val="clear" w:color="auto" w:fill="FFFFFF"/>
          <w:lang w:val="es-ES"/>
        </w:rPr>
        <w:t>Times</w:t>
      </w:r>
      <w:r w:rsidRPr="007B6DBF">
        <w:rPr>
          <w:rFonts w:ascii="Times New Roman" w:hAnsi="Times New Roman" w:cs="Times New Roman"/>
          <w:bCs/>
          <w:sz w:val="24"/>
          <w:szCs w:val="24"/>
          <w:shd w:val="clear" w:color="auto" w:fill="FFFFFF"/>
        </w:rPr>
        <w:t xml:space="preserve"> </w:t>
      </w:r>
      <w:r w:rsidRPr="007B6DBF">
        <w:rPr>
          <w:rFonts w:ascii="Times New Roman" w:hAnsi="Times New Roman" w:cs="Times New Roman"/>
          <w:bCs/>
          <w:sz w:val="24"/>
          <w:szCs w:val="24"/>
          <w:shd w:val="clear" w:color="auto" w:fill="FFFFFF"/>
          <w:lang w:val="es-ES"/>
        </w:rPr>
        <w:t>Higher</w:t>
      </w:r>
      <w:r w:rsidRPr="007B6DBF">
        <w:rPr>
          <w:rFonts w:ascii="Times New Roman" w:hAnsi="Times New Roman" w:cs="Times New Roman"/>
          <w:bCs/>
          <w:sz w:val="24"/>
          <w:szCs w:val="24"/>
          <w:shd w:val="clear" w:color="auto" w:fill="FFFFFF"/>
        </w:rPr>
        <w:t xml:space="preserve"> </w:t>
      </w:r>
      <w:r w:rsidRPr="007B6DBF">
        <w:rPr>
          <w:rFonts w:ascii="Times New Roman" w:hAnsi="Times New Roman" w:cs="Times New Roman"/>
          <w:bCs/>
          <w:sz w:val="24"/>
          <w:szCs w:val="24"/>
          <w:shd w:val="clear" w:color="auto" w:fill="FFFFFF"/>
          <w:lang w:val="es-ES"/>
        </w:rPr>
        <w:t>Education</w:t>
      </w:r>
      <w:r w:rsidRPr="007B6DBF">
        <w:rPr>
          <w:rFonts w:ascii="Times New Roman" w:hAnsi="Times New Roman" w:cs="Times New Roman"/>
          <w:bCs/>
          <w:sz w:val="24"/>
          <w:szCs w:val="24"/>
          <w:shd w:val="clear" w:color="auto" w:fill="FFFFFF"/>
        </w:rPr>
        <w:t xml:space="preserve">, то заметим, что учебные заведения Барселоны занимают достойные позиции: </w:t>
      </w:r>
      <w:r w:rsidRPr="007B6DBF">
        <w:rPr>
          <w:rFonts w:ascii="Times New Roman" w:hAnsi="Times New Roman" w:cs="Times New Roman"/>
          <w:sz w:val="24"/>
          <w:szCs w:val="24"/>
          <w:shd w:val="clear" w:color="auto" w:fill="FFFFFF"/>
        </w:rPr>
        <w:t>Автономный университет Барселоны (146 место в мире из 800), Университет Помпеу Фабра (164 место), Университет Барселоны (174 место)</w:t>
      </w:r>
      <w:r w:rsidRPr="007B6DBF">
        <w:rPr>
          <w:rStyle w:val="a5"/>
          <w:rFonts w:ascii="Times New Roman" w:hAnsi="Times New Roman" w:cs="Times New Roman"/>
          <w:sz w:val="24"/>
          <w:szCs w:val="24"/>
          <w:shd w:val="clear" w:color="auto" w:fill="FFFFFF"/>
        </w:rPr>
        <w:footnoteReference w:id="346"/>
      </w:r>
      <w:r w:rsidRPr="007B6DBF">
        <w:rPr>
          <w:rFonts w:ascii="Times New Roman" w:hAnsi="Times New Roman" w:cs="Times New Roman"/>
          <w:sz w:val="24"/>
          <w:szCs w:val="24"/>
          <w:shd w:val="clear" w:color="auto" w:fill="FFFFFF"/>
        </w:rPr>
        <w:t>. Это означает, что университеты обеспечивают высокий уровень преподавания, широкие возможности для исследовательской работы и международной деятельности</w:t>
      </w:r>
      <w:r w:rsidRPr="007B6DBF">
        <w:rPr>
          <w:rStyle w:val="a5"/>
          <w:rFonts w:ascii="Times New Roman" w:hAnsi="Times New Roman" w:cs="Times New Roman"/>
          <w:sz w:val="24"/>
          <w:szCs w:val="24"/>
          <w:shd w:val="clear" w:color="auto" w:fill="FFFFFF"/>
        </w:rPr>
        <w:footnoteReference w:id="347"/>
      </w:r>
      <w:r w:rsidRPr="007B6DBF">
        <w:rPr>
          <w:rFonts w:ascii="Times New Roman" w:hAnsi="Times New Roman" w:cs="Times New Roman"/>
          <w:sz w:val="24"/>
          <w:szCs w:val="24"/>
          <w:shd w:val="clear" w:color="auto" w:fill="FFFFFF"/>
        </w:rPr>
        <w:t>. Сила образовательного сектора Барселоны как испанского города делает определенный вклад в национальный бренд в том числе.</w:t>
      </w:r>
    </w:p>
    <w:p w:rsidR="00D14761" w:rsidRPr="007B6DBF" w:rsidRDefault="00D14761" w:rsidP="00A444D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Барселона – второй европейский город и пятый в мире по числу обучающихся по программам МВА</w:t>
      </w:r>
      <w:r w:rsidRPr="007B6DBF">
        <w:rPr>
          <w:rStyle w:val="a5"/>
          <w:rFonts w:ascii="Times New Roman" w:eastAsiaTheme="majorEastAsia" w:hAnsi="Times New Roman" w:cs="Times New Roman"/>
          <w:sz w:val="24"/>
          <w:szCs w:val="24"/>
          <w:shd w:val="clear" w:color="auto" w:fill="FFFFFF"/>
        </w:rPr>
        <w:footnoteReference w:id="348"/>
      </w:r>
      <w:r w:rsidRPr="007B6DBF">
        <w:rPr>
          <w:rFonts w:ascii="Times New Roman" w:hAnsi="Times New Roman" w:cs="Times New Roman"/>
          <w:sz w:val="24"/>
          <w:szCs w:val="24"/>
          <w:shd w:val="clear" w:color="auto" w:fill="FFFFFF"/>
        </w:rPr>
        <w:t xml:space="preserve">. В столице Каталонии располагаются </w:t>
      </w:r>
      <w:r w:rsidRPr="007B6DBF">
        <w:rPr>
          <w:rFonts w:ascii="Times New Roman" w:hAnsi="Times New Roman" w:cs="Times New Roman"/>
          <w:bCs/>
          <w:sz w:val="24"/>
          <w:szCs w:val="24"/>
          <w:shd w:val="clear" w:color="auto" w:fill="FFFFFF"/>
        </w:rPr>
        <w:t xml:space="preserve">бизнес-школы, входящие в число двадцати лучших в мире (по оценкам </w:t>
      </w:r>
      <w:r w:rsidRPr="007B6DBF">
        <w:rPr>
          <w:rFonts w:ascii="Times New Roman" w:hAnsi="Times New Roman" w:cs="Times New Roman"/>
          <w:bCs/>
          <w:sz w:val="24"/>
          <w:szCs w:val="24"/>
          <w:shd w:val="clear" w:color="auto" w:fill="FFFFFF"/>
          <w:lang w:val="es-ES"/>
        </w:rPr>
        <w:t>Financial</w:t>
      </w:r>
      <w:r w:rsidRPr="007B6DBF">
        <w:rPr>
          <w:rFonts w:ascii="Times New Roman" w:hAnsi="Times New Roman" w:cs="Times New Roman"/>
          <w:bCs/>
          <w:sz w:val="24"/>
          <w:szCs w:val="24"/>
          <w:shd w:val="clear" w:color="auto" w:fill="FFFFFF"/>
        </w:rPr>
        <w:t xml:space="preserve"> </w:t>
      </w:r>
      <w:r w:rsidRPr="007B6DBF">
        <w:rPr>
          <w:rFonts w:ascii="Times New Roman" w:hAnsi="Times New Roman" w:cs="Times New Roman"/>
          <w:bCs/>
          <w:sz w:val="24"/>
          <w:szCs w:val="24"/>
          <w:shd w:val="clear" w:color="auto" w:fill="FFFFFF"/>
          <w:lang w:val="es-ES"/>
        </w:rPr>
        <w:t>Times</w:t>
      </w:r>
      <w:r w:rsidRPr="007B6DBF">
        <w:rPr>
          <w:rFonts w:ascii="Times New Roman" w:hAnsi="Times New Roman" w:cs="Times New Roman"/>
          <w:bCs/>
          <w:sz w:val="24"/>
          <w:szCs w:val="24"/>
          <w:shd w:val="clear" w:color="auto" w:fill="FFFFFF"/>
        </w:rPr>
        <w:t>):</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IESE</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Business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School</w:t>
      </w:r>
      <w:r w:rsidRPr="007B6DBF">
        <w:rPr>
          <w:rFonts w:ascii="Times New Roman" w:hAnsi="Times New Roman" w:cs="Times New Roman"/>
          <w:sz w:val="24"/>
          <w:szCs w:val="24"/>
          <w:shd w:val="clear" w:color="auto" w:fill="FFFFFF"/>
        </w:rPr>
        <w:t xml:space="preserve"> (10-е место), </w:t>
      </w:r>
      <w:r w:rsidRPr="007B6DBF">
        <w:rPr>
          <w:rFonts w:ascii="Times New Roman" w:hAnsi="Times New Roman" w:cs="Times New Roman"/>
          <w:sz w:val="24"/>
          <w:szCs w:val="24"/>
          <w:shd w:val="clear" w:color="auto" w:fill="FFFFFF"/>
          <w:lang w:val="en-US"/>
        </w:rPr>
        <w:lastRenderedPageBreak/>
        <w:t>ESADE</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Business</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School</w:t>
      </w:r>
      <w:r w:rsidRPr="007B6DBF">
        <w:rPr>
          <w:rFonts w:ascii="Times New Roman" w:hAnsi="Times New Roman" w:cs="Times New Roman"/>
          <w:sz w:val="24"/>
          <w:szCs w:val="24"/>
          <w:shd w:val="clear" w:color="auto" w:fill="FFFFFF"/>
        </w:rPr>
        <w:t xml:space="preserve"> (17-е место), причем в 2017 году по сравнению с предыдущим их позиции заметно улучшились</w:t>
      </w:r>
      <w:r w:rsidRPr="007B6DBF">
        <w:rPr>
          <w:rStyle w:val="a5"/>
          <w:rFonts w:ascii="Times New Roman" w:hAnsi="Times New Roman" w:cs="Times New Roman"/>
          <w:sz w:val="24"/>
          <w:szCs w:val="24"/>
          <w:shd w:val="clear" w:color="auto" w:fill="FFFFFF"/>
          <w:lang w:val="es-ES"/>
        </w:rPr>
        <w:footnoteReference w:id="349"/>
      </w:r>
      <w:r w:rsidRPr="007B6DBF">
        <w:rPr>
          <w:rFonts w:ascii="Times New Roman" w:hAnsi="Times New Roman" w:cs="Times New Roman"/>
          <w:sz w:val="24"/>
          <w:szCs w:val="24"/>
          <w:shd w:val="clear" w:color="auto" w:fill="FFFFFF"/>
        </w:rPr>
        <w:t>.</w:t>
      </w:r>
    </w:p>
    <w:p w:rsidR="00D14761" w:rsidRPr="007B6DBF" w:rsidRDefault="00D14761" w:rsidP="00A444D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О</w:t>
      </w:r>
      <w:r w:rsidRPr="007B6DBF">
        <w:rPr>
          <w:rFonts w:ascii="Times New Roman" w:hAnsi="Times New Roman" w:cs="Times New Roman"/>
          <w:sz w:val="24"/>
          <w:szCs w:val="24"/>
        </w:rPr>
        <w:t xml:space="preserve">собенно сильна эмоциональная составляющая бренда испанского города не только из-за климата и природы территории, но прежде всего менталитета испанцев. Экспрессивность, умение видеть красоту в обычных вещах, наслаждаться жизнью, веселиться и отдыхать – это, пожалуй, те качества, которые привлекают иностранцев. Неудивительно, что в 2009 году Барселона вошла в список </w:t>
      </w:r>
      <w:r w:rsidRPr="007B6DBF">
        <w:rPr>
          <w:rFonts w:ascii="Times New Roman" w:hAnsi="Times New Roman" w:cs="Times New Roman"/>
          <w:bCs/>
          <w:sz w:val="24"/>
          <w:szCs w:val="24"/>
        </w:rPr>
        <w:t xml:space="preserve">самых «счастливых» городов мира </w:t>
      </w:r>
      <w:r w:rsidRPr="007B6DBF">
        <w:rPr>
          <w:rFonts w:ascii="Times New Roman" w:hAnsi="Times New Roman" w:cs="Times New Roman"/>
          <w:sz w:val="24"/>
          <w:szCs w:val="24"/>
          <w:lang w:val="es-ES"/>
        </w:rPr>
        <w:t>Forbes</w:t>
      </w:r>
      <w:r w:rsidRPr="007B6DBF">
        <w:rPr>
          <w:rFonts w:ascii="Times New Roman" w:hAnsi="Times New Roman" w:cs="Times New Roman"/>
          <w:sz w:val="24"/>
          <w:szCs w:val="24"/>
        </w:rPr>
        <w:t>, заняв почетное третье место</w:t>
      </w:r>
      <w:r w:rsidRPr="007B6DBF">
        <w:rPr>
          <w:rStyle w:val="a5"/>
          <w:rFonts w:ascii="Times New Roman" w:hAnsi="Times New Roman" w:cs="Times New Roman"/>
          <w:sz w:val="24"/>
          <w:szCs w:val="24"/>
        </w:rPr>
        <w:footnoteReference w:id="350"/>
      </w:r>
      <w:r w:rsidRPr="007B6DBF">
        <w:rPr>
          <w:rFonts w:ascii="Times New Roman" w:hAnsi="Times New Roman" w:cs="Times New Roman"/>
          <w:sz w:val="24"/>
          <w:szCs w:val="24"/>
        </w:rPr>
        <w:t>.</w:t>
      </w:r>
    </w:p>
    <w:p w:rsidR="00D14761" w:rsidRPr="007B6DBF" w:rsidRDefault="00D14761" w:rsidP="00A444D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w:t>
      </w:r>
      <w:r w:rsidRPr="007B6DBF">
        <w:rPr>
          <w:rFonts w:ascii="Times New Roman" w:hAnsi="Times New Roman" w:cs="Times New Roman"/>
          <w:sz w:val="24"/>
          <w:szCs w:val="24"/>
          <w:shd w:val="clear" w:color="auto" w:fill="FFFFFF"/>
        </w:rPr>
        <w:t xml:space="preserve">ортугальский специалист по брендингу территорий Жозе Торрес поясняет: «бренд — это те ассоциации, которые возникают, когда говорят о Москве или о </w:t>
      </w:r>
      <w:r w:rsidR="007D4EC7" w:rsidRPr="007B6DBF">
        <w:rPr>
          <w:rFonts w:ascii="Times New Roman" w:hAnsi="Times New Roman" w:cs="Times New Roman"/>
          <w:sz w:val="24"/>
          <w:szCs w:val="24"/>
          <w:shd w:val="clear" w:color="auto" w:fill="FFFFFF"/>
        </w:rPr>
        <w:br/>
      </w:r>
      <w:r w:rsidRPr="007B6DBF">
        <w:rPr>
          <w:rFonts w:ascii="Times New Roman" w:hAnsi="Times New Roman" w:cs="Times New Roman"/>
          <w:sz w:val="24"/>
          <w:szCs w:val="24"/>
          <w:shd w:val="clear" w:color="auto" w:fill="FFFFFF"/>
        </w:rPr>
        <w:t>Нью-Йорке»</w:t>
      </w:r>
      <w:r w:rsidRPr="007B6DBF">
        <w:rPr>
          <w:rStyle w:val="a5"/>
          <w:rFonts w:ascii="Times New Roman" w:hAnsi="Times New Roman" w:cs="Times New Roman"/>
          <w:sz w:val="24"/>
          <w:szCs w:val="24"/>
          <w:shd w:val="clear" w:color="auto" w:fill="FFFFFF"/>
        </w:rPr>
        <w:footnoteReference w:id="351"/>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Какие же ассоциации связаны у обывателей с Барселоной? Скорее всего на ум придут те же символы, что и при упоминании Испании, ибо имиджи страны и города взаимозависимы: пляжи, архитектура Гауди, фламенко, национальная кухня. Хотя любители спорта, очевидно, непременно назовут футбольный клуб FC Barcelona.</w:t>
      </w:r>
    </w:p>
    <w:p w:rsidR="00D14761" w:rsidRPr="007B6DBF" w:rsidRDefault="00D14761" w:rsidP="00EC08D8">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Cs/>
          <w:sz w:val="24"/>
          <w:szCs w:val="24"/>
        </w:rPr>
        <w:t>Опросы «Бренд Барселона» 2015/2016</w:t>
      </w:r>
      <w:r w:rsidRPr="007B6DBF">
        <w:rPr>
          <w:rFonts w:ascii="Times New Roman" w:hAnsi="Times New Roman" w:cs="Times New Roman"/>
          <w:sz w:val="24"/>
          <w:szCs w:val="24"/>
        </w:rPr>
        <w:t xml:space="preserve">, проводимые Центром дизайна Барселоны совместно с Администрацией Барселоны в среде организаторов международных Недель моды и Фестивалей дизайна, выявили </w:t>
      </w:r>
      <w:r w:rsidRPr="007B6DBF">
        <w:rPr>
          <w:rFonts w:ascii="Times New Roman" w:hAnsi="Times New Roman" w:cs="Times New Roman"/>
          <w:bCs/>
          <w:sz w:val="24"/>
          <w:szCs w:val="24"/>
        </w:rPr>
        <w:t>Топ-10 прилагательных</w:t>
      </w:r>
      <w:r w:rsidRPr="007B6DBF">
        <w:rPr>
          <w:rFonts w:ascii="Times New Roman" w:hAnsi="Times New Roman" w:cs="Times New Roman"/>
          <w:sz w:val="24"/>
          <w:szCs w:val="24"/>
        </w:rPr>
        <w:t>, описывающих Барселону: креативная (9.3%), динамичная (6.9%), волнующая (6.9%), космополитная (6.2%), культурная (3.8%), разная (3.8%), красивая (3.8%), инновационная (3.1%), вдохновляющая (2.3%)</w:t>
      </w:r>
      <w:r w:rsidRPr="007B6DBF">
        <w:rPr>
          <w:rStyle w:val="a5"/>
          <w:rFonts w:ascii="Times New Roman" w:hAnsi="Times New Roman" w:cs="Times New Roman"/>
          <w:sz w:val="24"/>
          <w:szCs w:val="24"/>
        </w:rPr>
        <w:footnoteReference w:id="352"/>
      </w:r>
      <w:r w:rsidRPr="007B6DBF">
        <w:rPr>
          <w:rFonts w:ascii="Times New Roman" w:hAnsi="Times New Roman" w:cs="Times New Roman"/>
          <w:sz w:val="24"/>
          <w:szCs w:val="24"/>
        </w:rPr>
        <w:t>. Как видно, те качества, которые стремились придать бренду Барселоны и Испании его авторы – креативн</w:t>
      </w:r>
      <w:r w:rsidR="00EC08D8" w:rsidRPr="007B6DBF">
        <w:rPr>
          <w:rFonts w:ascii="Times New Roman" w:hAnsi="Times New Roman" w:cs="Times New Roman"/>
          <w:sz w:val="24"/>
          <w:szCs w:val="24"/>
        </w:rPr>
        <w:t>ость, динамизм, современность -</w:t>
      </w:r>
      <w:r w:rsidRPr="007B6DBF">
        <w:rPr>
          <w:rFonts w:ascii="Times New Roman" w:hAnsi="Times New Roman" w:cs="Times New Roman"/>
          <w:sz w:val="24"/>
          <w:szCs w:val="24"/>
        </w:rPr>
        <w:t xml:space="preserve"> действительно присущи городу сегодня.</w:t>
      </w:r>
    </w:p>
    <w:p w:rsidR="00D14761" w:rsidRPr="007B6DBF" w:rsidRDefault="00D14761" w:rsidP="00EC08D8">
      <w:pPr>
        <w:spacing w:after="0" w:line="360" w:lineRule="auto"/>
        <w:ind w:firstLine="709"/>
        <w:jc w:val="both"/>
        <w:rPr>
          <w:rFonts w:ascii="Times New Roman" w:hAnsi="Times New Roman" w:cs="Times New Roman"/>
          <w:sz w:val="24"/>
          <w:szCs w:val="24"/>
        </w:rPr>
      </w:pPr>
      <w:r w:rsidRPr="007B6DBF">
        <w:rPr>
          <w:rStyle w:val="apple-converted-space"/>
          <w:rFonts w:ascii="Times New Roman" w:hAnsi="Times New Roman" w:cs="Times New Roman"/>
          <w:sz w:val="24"/>
          <w:szCs w:val="24"/>
          <w:shd w:val="clear" w:color="auto" w:fill="FFFFFF"/>
        </w:rPr>
        <w:t xml:space="preserve">В самом деле, Барселона отличается своей оригинальностью: «креативный потенциал, концентрация талантов и разнообразие профессионального капитала, международное позиционирование бренда» позволили Барселоне в 2013 году стать </w:t>
      </w:r>
      <w:r w:rsidRPr="007B6DBF">
        <w:rPr>
          <w:rStyle w:val="apple-converted-space"/>
          <w:rFonts w:ascii="Times New Roman" w:hAnsi="Times New Roman" w:cs="Times New Roman"/>
          <w:sz w:val="24"/>
          <w:szCs w:val="24"/>
          <w:shd w:val="clear" w:color="auto" w:fill="FFFFFF"/>
        </w:rPr>
        <w:lastRenderedPageBreak/>
        <w:t xml:space="preserve">четвертым самым креативным городом в мире после </w:t>
      </w:r>
      <w:r w:rsidRPr="007B6DBF">
        <w:rPr>
          <w:rFonts w:ascii="Times New Roman" w:hAnsi="Times New Roman" w:cs="Times New Roman"/>
          <w:sz w:val="24"/>
          <w:szCs w:val="24"/>
        </w:rPr>
        <w:t>Лондона, Нью-Йорка и Берлина</w:t>
      </w:r>
      <w:r w:rsidRPr="007B6DBF">
        <w:rPr>
          <w:rStyle w:val="a5"/>
          <w:rFonts w:ascii="Times New Roman" w:hAnsi="Times New Roman" w:cs="Times New Roman"/>
          <w:sz w:val="24"/>
          <w:szCs w:val="24"/>
          <w:shd w:val="clear" w:color="auto" w:fill="FFFFFF"/>
        </w:rPr>
        <w:footnoteReference w:id="353"/>
      </w:r>
      <w:r w:rsidRPr="007B6DBF">
        <w:rPr>
          <w:rStyle w:val="apple-converted-space"/>
          <w:rFonts w:ascii="Times New Roman" w:hAnsi="Times New Roman" w:cs="Times New Roman"/>
          <w:sz w:val="24"/>
          <w:szCs w:val="24"/>
          <w:shd w:val="clear" w:color="auto" w:fill="FFFFFF"/>
        </w:rPr>
        <w:t xml:space="preserve">. Символом Барселоны как «дизайнерского» города стал открытый в 2008 году Музей дизайна, отличающийся своими причудливыми экспонатами, а также расположенная рядом световая инсталляция </w:t>
      </w:r>
      <w:r w:rsidRPr="007B6DBF">
        <w:rPr>
          <w:rFonts w:ascii="Times New Roman" w:hAnsi="Times New Roman" w:cs="Times New Roman"/>
          <w:sz w:val="24"/>
          <w:szCs w:val="24"/>
        </w:rPr>
        <w:t xml:space="preserve">BruumRuum!, получившая в 2014 году престижную дизайнерскую </w:t>
      </w:r>
      <w:r w:rsidRPr="007B6DBF">
        <w:rPr>
          <w:rFonts w:ascii="Times New Roman" w:hAnsi="Times New Roman" w:cs="Times New Roman"/>
          <w:sz w:val="24"/>
          <w:szCs w:val="24"/>
          <w:shd w:val="clear" w:color="auto" w:fill="FFFFFF"/>
        </w:rPr>
        <w:t>премию</w:t>
      </w:r>
      <w:r w:rsidRPr="007B6DBF">
        <w:rPr>
          <w:rStyle w:val="apple-converted-space"/>
          <w:rFonts w:ascii="Times New Roman" w:hAnsi="Times New Roman" w:cs="Times New Roman"/>
          <w:sz w:val="24"/>
          <w:szCs w:val="24"/>
          <w:shd w:val="clear" w:color="auto" w:fill="FFFFFF"/>
        </w:rPr>
        <w:t> </w:t>
      </w:r>
      <w:r w:rsidRPr="007B6DBF">
        <w:rPr>
          <w:rStyle w:val="aa"/>
          <w:rFonts w:ascii="Times New Roman" w:hAnsi="Times New Roman" w:cs="Times New Roman"/>
          <w:bCs/>
          <w:i w:val="0"/>
          <w:sz w:val="24"/>
          <w:szCs w:val="24"/>
          <w:shd w:val="clear" w:color="auto" w:fill="FFFFFF"/>
        </w:rPr>
        <w:t>Grand Laus</w:t>
      </w:r>
      <w:r w:rsidRPr="007B6DBF">
        <w:rPr>
          <w:rStyle w:val="a5"/>
          <w:rFonts w:ascii="Times New Roman" w:hAnsi="Times New Roman" w:cs="Times New Roman"/>
          <w:bCs/>
          <w:iCs/>
          <w:sz w:val="24"/>
          <w:szCs w:val="24"/>
          <w:shd w:val="clear" w:color="auto" w:fill="FFFFFF"/>
        </w:rPr>
        <w:footnoteReference w:id="354"/>
      </w:r>
      <w:r w:rsidRPr="007B6DBF">
        <w:rPr>
          <w:rFonts w:ascii="Times New Roman" w:hAnsi="Times New Roman" w:cs="Times New Roman"/>
          <w:sz w:val="24"/>
          <w:szCs w:val="24"/>
        </w:rPr>
        <w:t>.</w:t>
      </w:r>
    </w:p>
    <w:p w:rsidR="00D14761" w:rsidRPr="007B6DBF" w:rsidRDefault="00D14761" w:rsidP="00EC08D8">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rPr>
        <w:t>К</w:t>
      </w:r>
      <w:r w:rsidRPr="007B6DBF">
        <w:rPr>
          <w:rStyle w:val="apple-converted-space"/>
          <w:rFonts w:ascii="Times New Roman" w:hAnsi="Times New Roman" w:cs="Times New Roman"/>
          <w:sz w:val="24"/>
          <w:szCs w:val="24"/>
          <w:shd w:val="clear" w:color="auto" w:fill="FFFFFF"/>
        </w:rPr>
        <w:t>онцепция креативного города представляется вполне перспективной для создания сильного бренда современного города. Поощрение развития творческого потенциала местных жителей способствует созданию нового культурного контента, делающего территорию неповторимой. Именно он может стать конкурентным преимуществом территории, работающим на благо имиджа. Поэтому рекомендуется создавать условия для самореализации местного населения и привлекать в качестве новых жителей представителей креативного класса, чья деятельность станет стимулом развития города. Барселона также может стать показательным примером для других испанских городов в том, как путем инвестирования в креативный сектор продвинуть бренд города на региональном, страновом и даже глобальном уровне.</w:t>
      </w:r>
    </w:p>
    <w:p w:rsidR="00D14761" w:rsidRPr="007B6DBF" w:rsidRDefault="00D14761" w:rsidP="00246F7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Обратимся также к бренду Барселоны в массовой культуре. Ни раз этот город выбирался для киносъемок. Культовым и самым известным фильмом, конечно, является «Вики, Кристина, Барселона» (США, 2008), среди </w:t>
      </w:r>
      <w:r w:rsidR="007D4EC7" w:rsidRPr="007B6DBF">
        <w:rPr>
          <w:rFonts w:ascii="Times New Roman" w:hAnsi="Times New Roman" w:cs="Times New Roman"/>
          <w:sz w:val="24"/>
          <w:szCs w:val="24"/>
        </w:rPr>
        <w:t>прочих</w:t>
      </w:r>
      <w:r w:rsidRPr="007B6DBF">
        <w:rPr>
          <w:rFonts w:ascii="Times New Roman" w:hAnsi="Times New Roman" w:cs="Times New Roman"/>
          <w:sz w:val="24"/>
          <w:szCs w:val="24"/>
        </w:rPr>
        <w:t xml:space="preserve"> упомянем «Летняя ночь в Барселоне» (Испания, 2013), «Учебник любви: Истории» (Италия, 2007), «Убить Фрейда» (Испания, Германия, 2001). Более глубокие исследования образа Барселоны в кино свидетельствуют, что «большинство фильмов изображают Барселону как </w:t>
      </w:r>
      <w:r w:rsidRPr="007B6DBF">
        <w:rPr>
          <w:rFonts w:ascii="Times New Roman" w:hAnsi="Times New Roman" w:cs="Times New Roman"/>
          <w:bCs/>
          <w:sz w:val="24"/>
          <w:szCs w:val="24"/>
        </w:rPr>
        <w:t>современный и открытый город</w:t>
      </w:r>
      <w:r w:rsidRPr="007B6DBF">
        <w:rPr>
          <w:rFonts w:ascii="Times New Roman" w:hAnsi="Times New Roman" w:cs="Times New Roman"/>
          <w:sz w:val="24"/>
          <w:szCs w:val="24"/>
        </w:rPr>
        <w:t>, со значительной культурной и архитектурной составляющей, как урбанизированный, вдохновляющий, романтичный, очаровательный город, солнечный и жаркий…»</w:t>
      </w:r>
      <w:r w:rsidRPr="007B6DBF">
        <w:rPr>
          <w:rStyle w:val="a5"/>
          <w:rFonts w:ascii="Times New Roman" w:hAnsi="Times New Roman" w:cs="Times New Roman"/>
          <w:sz w:val="24"/>
          <w:szCs w:val="24"/>
        </w:rPr>
        <w:footnoteReference w:id="355"/>
      </w:r>
      <w:r w:rsidRPr="007B6DBF">
        <w:rPr>
          <w:rFonts w:ascii="Times New Roman" w:hAnsi="Times New Roman" w:cs="Times New Roman"/>
          <w:sz w:val="24"/>
          <w:szCs w:val="24"/>
        </w:rPr>
        <w:t>. Мы наблюдаем эффект, который дает такой массовый канал коммуникации, как кинематограф, для международного имиджа не только города, но и всей страны.</w:t>
      </w:r>
    </w:p>
    <w:p w:rsidR="00D14761" w:rsidRPr="007B6DBF" w:rsidRDefault="00D14761" w:rsidP="00246F74">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Другим каналом коммуникации бренда города для внешней аудитории можно считать официальный портал </w:t>
      </w:r>
      <w:r w:rsidRPr="007B6DBF">
        <w:rPr>
          <w:rFonts w:ascii="Times New Roman" w:hAnsi="Times New Roman" w:cs="Times New Roman"/>
          <w:sz w:val="24"/>
          <w:szCs w:val="24"/>
          <w:shd w:val="clear" w:color="auto" w:fill="FFFFFF"/>
          <w:lang w:val="es-ES"/>
        </w:rPr>
        <w:t>Meet</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barcelona</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cat</w:t>
      </w:r>
      <w:r w:rsidRPr="007B6DBF">
        <w:rPr>
          <w:rStyle w:val="a5"/>
          <w:rFonts w:ascii="Times New Roman" w:hAnsi="Times New Roman" w:cs="Times New Roman"/>
          <w:sz w:val="24"/>
          <w:szCs w:val="24"/>
          <w:shd w:val="clear" w:color="auto" w:fill="FFFFFF"/>
          <w:lang w:val="es-ES"/>
        </w:rPr>
        <w:footnoteReference w:id="356"/>
      </w:r>
      <w:r w:rsidRPr="007B6DBF">
        <w:rPr>
          <w:rFonts w:ascii="Times New Roman" w:hAnsi="Times New Roman" w:cs="Times New Roman"/>
          <w:sz w:val="24"/>
          <w:szCs w:val="24"/>
          <w:shd w:val="clear" w:color="auto" w:fill="FFFFFF"/>
        </w:rPr>
        <w:t xml:space="preserve">, являющийся частью веб-сайта </w:t>
      </w:r>
      <w:r w:rsidRPr="007B6DBF">
        <w:rPr>
          <w:rFonts w:ascii="Times New Roman" w:hAnsi="Times New Roman" w:cs="Times New Roman"/>
          <w:sz w:val="24"/>
          <w:szCs w:val="24"/>
          <w:shd w:val="clear" w:color="auto" w:fill="FFFFFF"/>
        </w:rPr>
        <w:lastRenderedPageBreak/>
        <w:t>Городского совета. На сайте можно узнать о мероприятиях в городе, ознакомиться с основными достопримечательностями города, получить полезные советы по пребыванию и многое другое. Для простоты доступа к информации организован удобный интерфейс с секциями для трех категорий целевой аудитории: для туристов, для учебы и науки, для бизнеса. Эффективным с точки зрения создания имиджа Барселоны является раздел «Ощути Барселону» (</w:t>
      </w:r>
      <w:r w:rsidRPr="007B6DBF">
        <w:rPr>
          <w:rFonts w:ascii="Times New Roman" w:hAnsi="Times New Roman" w:cs="Times New Roman"/>
          <w:sz w:val="24"/>
          <w:szCs w:val="24"/>
          <w:shd w:val="clear" w:color="auto" w:fill="FFFFFF"/>
          <w:lang w:val="es-ES"/>
        </w:rPr>
        <w:t>Experience</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Barcelona</w:t>
      </w:r>
      <w:r w:rsidRPr="007B6DBF">
        <w:rPr>
          <w:rFonts w:ascii="Times New Roman" w:hAnsi="Times New Roman" w:cs="Times New Roman"/>
          <w:sz w:val="24"/>
          <w:szCs w:val="24"/>
          <w:shd w:val="clear" w:color="auto" w:fill="FFFFFF"/>
        </w:rPr>
        <w:t>). Он представляет собой виртуальное путешествие в город, в процессе которого любой желающий может узнать о том, какой уникальный опыт его ждет в Барселоне: 500 наиболее важных событий города, рынки, еда и напитки, спорт, природа и пляжи, магазины, культура, конференции и другие особенности, которыми могут насладиться гости города</w:t>
      </w:r>
      <w:r w:rsidRPr="007B6DBF">
        <w:rPr>
          <w:rStyle w:val="a5"/>
          <w:rFonts w:ascii="Times New Roman" w:hAnsi="Times New Roman" w:cs="Times New Roman"/>
          <w:sz w:val="24"/>
          <w:szCs w:val="24"/>
          <w:shd w:val="clear" w:color="auto" w:fill="FFFFFF"/>
        </w:rPr>
        <w:footnoteReference w:id="357"/>
      </w:r>
      <w:r w:rsidRPr="007B6DBF">
        <w:rPr>
          <w:rFonts w:ascii="Times New Roman" w:hAnsi="Times New Roman" w:cs="Times New Roman"/>
          <w:sz w:val="24"/>
          <w:szCs w:val="24"/>
          <w:shd w:val="clear" w:color="auto" w:fill="FFFFFF"/>
        </w:rPr>
        <w:t xml:space="preserve">. Ресурсы представлены на четырех основных языках (английском, каталонском, кастильском, французском), что значительно расширяет целевую аудиторию за рубежом. Кроме того, знакомство с Барселоной возможно в социальных сетях </w:t>
      </w:r>
      <w:r w:rsidRPr="007B6DBF">
        <w:rPr>
          <w:rFonts w:ascii="Times New Roman" w:hAnsi="Times New Roman" w:cs="Times New Roman"/>
          <w:sz w:val="24"/>
          <w:szCs w:val="24"/>
          <w:shd w:val="clear" w:color="auto" w:fill="FFFFFF"/>
          <w:lang w:val="es-ES"/>
        </w:rPr>
        <w:t>Twitter</w:t>
      </w:r>
      <w:r w:rsidRPr="007B6DBF">
        <w:rPr>
          <w:rFonts w:ascii="Times New Roman" w:hAnsi="Times New Roman" w:cs="Times New Roman"/>
          <w:sz w:val="24"/>
          <w:szCs w:val="24"/>
          <w:shd w:val="clear" w:color="auto" w:fill="FFFFFF"/>
        </w:rPr>
        <w:t xml:space="preserve"> и </w:t>
      </w:r>
      <w:r w:rsidRPr="007B6DBF">
        <w:rPr>
          <w:rFonts w:ascii="Times New Roman" w:hAnsi="Times New Roman" w:cs="Times New Roman"/>
          <w:sz w:val="24"/>
          <w:szCs w:val="24"/>
          <w:shd w:val="clear" w:color="auto" w:fill="FFFFFF"/>
          <w:lang w:val="es-ES"/>
        </w:rPr>
        <w:t>Facebook</w:t>
      </w:r>
      <w:r w:rsidRPr="007B6DBF">
        <w:rPr>
          <w:rFonts w:ascii="Times New Roman" w:hAnsi="Times New Roman" w:cs="Times New Roman"/>
          <w:sz w:val="24"/>
          <w:szCs w:val="24"/>
          <w:shd w:val="clear" w:color="auto" w:fill="FFFFFF"/>
        </w:rPr>
        <w:t>, где регулярно обновляется информация. Портал и официальные аккаунты города служат не только инструментом для продвижения имиджа Барселоны, но и ценным источником информации для всех, кто желает посетить город.</w:t>
      </w:r>
    </w:p>
    <w:p w:rsidR="00D14761" w:rsidRPr="007B6DBF" w:rsidRDefault="00D14761" w:rsidP="00246F7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чем же заключается сила бренда Барселона? Конечно же в наличии разнообразных географических, климатических, культурных и физических ресурсов, которые опытные бренд менеджеры смогли использовать для создания успешного бренда города.  При этом мы считаем непременным залогом успеха брендинговой кампании Барселоны фокусирование стратегии, прежде всего, на потребностях и интересах местного населения. В бренде Барселоны, как и любого испанского города, местные жители – ценнейший актив, с ними ассоциируется идентичность города.</w:t>
      </w:r>
    </w:p>
    <w:p w:rsidR="00D14761" w:rsidRPr="007B6DBF" w:rsidRDefault="00D14761" w:rsidP="00246F7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Власти каталонской столицы неоднократно подчеркивали значимость внутренней аудитории: по словам главы коммуникаций Городского совета Марка Пуига, </w:t>
      </w:r>
      <w:r w:rsidR="007D4EC7" w:rsidRPr="007B6DBF">
        <w:rPr>
          <w:rFonts w:ascii="Times New Roman" w:hAnsi="Times New Roman" w:cs="Times New Roman"/>
          <w:sz w:val="24"/>
          <w:szCs w:val="24"/>
        </w:rPr>
        <w:br/>
      </w:r>
      <w:r w:rsidRPr="007B6DBF">
        <w:rPr>
          <w:rFonts w:ascii="Times New Roman" w:hAnsi="Times New Roman" w:cs="Times New Roman"/>
          <w:sz w:val="24"/>
          <w:szCs w:val="24"/>
        </w:rPr>
        <w:t>«Барселона – город, который ставит людей на первое место». Отсюда и нацеленность политики на повышение благосостояния жителей и экономического прогресса, поддержание равенства и духа сотрудничества публичного и частного секторов</w:t>
      </w:r>
      <w:r w:rsidRPr="007B6DBF">
        <w:rPr>
          <w:rStyle w:val="a5"/>
          <w:rFonts w:ascii="Times New Roman" w:hAnsi="Times New Roman" w:cs="Times New Roman"/>
          <w:sz w:val="24"/>
          <w:szCs w:val="24"/>
          <w:shd w:val="clear" w:color="auto" w:fill="FFFFFF"/>
          <w:lang w:val="en-US"/>
        </w:rPr>
        <w:footnoteReference w:id="358"/>
      </w:r>
      <w:r w:rsidRPr="007B6DBF">
        <w:rPr>
          <w:rFonts w:ascii="Times New Roman" w:hAnsi="Times New Roman" w:cs="Times New Roman"/>
          <w:sz w:val="24"/>
          <w:szCs w:val="24"/>
        </w:rPr>
        <w:t>.</w:t>
      </w:r>
    </w:p>
    <w:p w:rsidR="00D14761" w:rsidRPr="007B6DBF" w:rsidRDefault="00D14761" w:rsidP="00246F7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bCs/>
          <w:sz w:val="24"/>
          <w:szCs w:val="24"/>
        </w:rPr>
        <w:lastRenderedPageBreak/>
        <w:t>В Стратегическом плане развития туризма Каталонии 2013 – 2016 гг. можно отметить аналогичную тенденцию: в качестве целевой аудитории в первую очередь названа Каталония и остальная Испания, и уже потом идут другие страны (</w:t>
      </w:r>
      <w:r w:rsidRPr="007B6DBF">
        <w:rPr>
          <w:rFonts w:ascii="Times New Roman" w:hAnsi="Times New Roman" w:cs="Times New Roman"/>
          <w:sz w:val="24"/>
          <w:szCs w:val="24"/>
        </w:rPr>
        <w:t>Франция, Великобритания, Италия, Россия и прочие)</w:t>
      </w:r>
      <w:r w:rsidRPr="007B6DBF">
        <w:rPr>
          <w:rStyle w:val="a5"/>
          <w:rFonts w:ascii="Times New Roman" w:hAnsi="Times New Roman" w:cs="Times New Roman"/>
          <w:sz w:val="24"/>
          <w:szCs w:val="24"/>
        </w:rPr>
        <w:footnoteReference w:id="359"/>
      </w:r>
      <w:r w:rsidRPr="007B6DBF">
        <w:rPr>
          <w:rFonts w:ascii="Times New Roman" w:hAnsi="Times New Roman" w:cs="Times New Roman"/>
          <w:sz w:val="24"/>
          <w:szCs w:val="24"/>
        </w:rPr>
        <w:t>. Такой подход способствует вовлеченности граждан в общественные дела, воспитывает патриотизм и стабилизирует настроения масс, которые транслируют свое отношение внешним аудиториям. Учитывая тот факт, что большинство туристов склонно обобщать опыт посещения одного города со всей страной, то положительные впечатления от посещения Барселоны будут автоматически распространятся на образ всей Испании.</w:t>
      </w:r>
    </w:p>
    <w:p w:rsidR="00D14761" w:rsidRPr="007B6DBF" w:rsidRDefault="00D14761" w:rsidP="00246F74">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Н</w:t>
      </w:r>
      <w:r w:rsidRPr="007B6DBF">
        <w:rPr>
          <w:rFonts w:ascii="Times New Roman" w:hAnsi="Times New Roman" w:cs="Times New Roman"/>
          <w:sz w:val="24"/>
          <w:szCs w:val="24"/>
          <w:shd w:val="clear" w:color="auto" w:fill="FFFFFF"/>
        </w:rPr>
        <w:t>есомненно, сильной стороной бренда Барселоны являются лозунги, не только отражающие характер «новой» Барселоны, но и мотивирующие граждан на участие в развитии бренда своего города и региона. Среди них – «Барселона – это люди», «Барселона и ты – каждый день все лучше», «Все мы – мотор Каталонии. Не останавливайся» и пр.</w:t>
      </w:r>
      <w:r w:rsidRPr="007B6DBF">
        <w:rPr>
          <w:rStyle w:val="a5"/>
          <w:rFonts w:ascii="Times New Roman" w:hAnsi="Times New Roman" w:cs="Times New Roman"/>
          <w:sz w:val="24"/>
          <w:szCs w:val="24"/>
          <w:shd w:val="clear" w:color="auto" w:fill="FFFFFF"/>
        </w:rPr>
        <w:footnoteReference w:id="360"/>
      </w:r>
    </w:p>
    <w:p w:rsidR="00D14761" w:rsidRPr="007B6DBF" w:rsidRDefault="00D14761" w:rsidP="00246F74">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Для жителей города создан специальный </w:t>
      </w:r>
      <w:r w:rsidRPr="007B6DBF">
        <w:rPr>
          <w:rFonts w:ascii="Times New Roman" w:hAnsi="Times New Roman" w:cs="Times New Roman"/>
          <w:sz w:val="24"/>
          <w:szCs w:val="24"/>
          <w:shd w:val="clear" w:color="auto" w:fill="FFFFFF"/>
        </w:rPr>
        <w:t xml:space="preserve">Интернет-портал </w:t>
      </w:r>
      <w:r w:rsidRPr="007B6DBF">
        <w:rPr>
          <w:rFonts w:ascii="Times New Roman" w:hAnsi="Times New Roman" w:cs="Times New Roman"/>
          <w:sz w:val="24"/>
          <w:szCs w:val="24"/>
          <w:shd w:val="clear" w:color="auto" w:fill="FFFFFF"/>
          <w:lang w:val="es-ES"/>
        </w:rPr>
        <w:t>Lameva</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barcelona</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shd w:val="clear" w:color="auto" w:fill="FFFFFF"/>
          <w:lang w:val="es-ES"/>
        </w:rPr>
        <w:t>cat</w:t>
      </w:r>
      <w:r w:rsidRPr="007B6DBF">
        <w:rPr>
          <w:rFonts w:ascii="Times New Roman" w:hAnsi="Times New Roman" w:cs="Times New Roman"/>
          <w:sz w:val="24"/>
          <w:szCs w:val="24"/>
          <w:shd w:val="clear" w:color="auto" w:fill="FFFFFF"/>
        </w:rPr>
        <w:t>, администрируемый Городским советом</w:t>
      </w:r>
      <w:r w:rsidRPr="007B6DBF">
        <w:rPr>
          <w:rStyle w:val="a5"/>
          <w:rFonts w:ascii="Times New Roman" w:hAnsi="Times New Roman" w:cs="Times New Roman"/>
          <w:sz w:val="24"/>
          <w:szCs w:val="24"/>
          <w:shd w:val="clear" w:color="auto" w:fill="FFFFFF"/>
        </w:rPr>
        <w:footnoteReference w:id="361"/>
      </w:r>
      <w:r w:rsidRPr="007B6DBF">
        <w:rPr>
          <w:rFonts w:ascii="Times New Roman" w:hAnsi="Times New Roman" w:cs="Times New Roman"/>
          <w:sz w:val="24"/>
          <w:szCs w:val="24"/>
          <w:shd w:val="clear" w:color="auto" w:fill="FFFFFF"/>
        </w:rPr>
        <w:t>. На нем собраны полезные для жизни в городе ресурсы: информация о том, как снять жилье, найти работу, спланировать маршрут, а также календарь событий, креативные проекты и др. В силу неоднородности национального состава города сайт представлен на трех языках: каталонском, кастильском и английском.</w:t>
      </w:r>
    </w:p>
    <w:p w:rsidR="00D14761" w:rsidRPr="007B6DBF" w:rsidRDefault="00D14761" w:rsidP="00246F74">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С целью стимулирования гражданской активности с февраля 2016 года был запущен специальный портал для резидентов </w:t>
      </w:r>
      <w:r w:rsidRPr="007B6DBF">
        <w:rPr>
          <w:rFonts w:ascii="Times New Roman" w:hAnsi="Times New Roman" w:cs="Times New Roman"/>
          <w:sz w:val="24"/>
          <w:szCs w:val="24"/>
          <w:lang w:val="es-ES"/>
        </w:rPr>
        <w:t>Decidim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Barcelona</w:t>
      </w:r>
      <w:r w:rsidRPr="007B6DBF">
        <w:rPr>
          <w:rFonts w:ascii="Times New Roman" w:hAnsi="Times New Roman" w:cs="Times New Roman"/>
          <w:sz w:val="24"/>
          <w:szCs w:val="24"/>
        </w:rPr>
        <w:t xml:space="preserve"> для совместного обсуждения перспектив города и решения общественных проблем</w:t>
      </w:r>
      <w:r w:rsidRPr="007B6DBF">
        <w:rPr>
          <w:rStyle w:val="a5"/>
          <w:rFonts w:ascii="Times New Roman" w:hAnsi="Times New Roman" w:cs="Times New Roman"/>
          <w:sz w:val="24"/>
          <w:szCs w:val="24"/>
          <w:shd w:val="clear" w:color="auto" w:fill="FFFFFF"/>
        </w:rPr>
        <w:footnoteReference w:id="362"/>
      </w:r>
      <w:r w:rsidRPr="007B6DBF">
        <w:rPr>
          <w:rFonts w:ascii="Times New Roman" w:hAnsi="Times New Roman" w:cs="Times New Roman"/>
          <w:sz w:val="24"/>
          <w:szCs w:val="24"/>
        </w:rPr>
        <w:t xml:space="preserve">. </w:t>
      </w:r>
      <w:r w:rsidRPr="007B6DBF">
        <w:rPr>
          <w:rFonts w:ascii="Times New Roman" w:hAnsi="Times New Roman" w:cs="Times New Roman"/>
          <w:sz w:val="24"/>
          <w:szCs w:val="24"/>
          <w:shd w:val="clear" w:color="auto" w:fill="FFFFFF"/>
        </w:rPr>
        <w:t xml:space="preserve">За </w:t>
      </w:r>
      <w:r w:rsidR="00843015" w:rsidRPr="007B6DBF">
        <w:rPr>
          <w:rFonts w:ascii="Times New Roman" w:hAnsi="Times New Roman" w:cs="Times New Roman"/>
          <w:sz w:val="24"/>
          <w:szCs w:val="24"/>
          <w:shd w:val="clear" w:color="auto" w:fill="FFFFFF"/>
        </w:rPr>
        <w:t xml:space="preserve">менее чем </w:t>
      </w:r>
      <w:r w:rsidR="00E8322D" w:rsidRPr="007B6DBF">
        <w:rPr>
          <w:rFonts w:ascii="Times New Roman" w:hAnsi="Times New Roman" w:cs="Times New Roman"/>
          <w:sz w:val="24"/>
          <w:szCs w:val="24"/>
          <w:shd w:val="clear" w:color="auto" w:fill="FFFFFF"/>
        </w:rPr>
        <w:t xml:space="preserve">год </w:t>
      </w:r>
      <w:r w:rsidRPr="007B6DBF">
        <w:rPr>
          <w:rFonts w:ascii="Times New Roman" w:hAnsi="Times New Roman" w:cs="Times New Roman"/>
          <w:sz w:val="24"/>
          <w:szCs w:val="24"/>
          <w:shd w:val="clear" w:color="auto" w:fill="FFFFFF"/>
        </w:rPr>
        <w:t>было подано около 11 тыс. предложений, проведено 1467 мероприятий и организовано 410 встреч</w:t>
      </w:r>
      <w:r w:rsidRPr="007B6DBF">
        <w:rPr>
          <w:rStyle w:val="a5"/>
          <w:rFonts w:ascii="Times New Roman" w:hAnsi="Times New Roman" w:cs="Times New Roman"/>
          <w:sz w:val="24"/>
          <w:szCs w:val="24"/>
          <w:shd w:val="clear" w:color="auto" w:fill="FFFFFF"/>
        </w:rPr>
        <w:footnoteReference w:id="363"/>
      </w:r>
      <w:r w:rsidRPr="007B6DBF">
        <w:rPr>
          <w:rFonts w:ascii="Times New Roman" w:hAnsi="Times New Roman" w:cs="Times New Roman"/>
          <w:sz w:val="24"/>
          <w:szCs w:val="24"/>
          <w:shd w:val="clear" w:color="auto" w:fill="FFFFFF"/>
        </w:rPr>
        <w:t>, что говорит о высоком уровне активности местных жителей, осознании их причастности к судьбе родного города</w:t>
      </w:r>
      <w:r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Участие населения в проектах по развитию экономики и идентичности города улучшает в целом общественный климат, укрепляет их привязанность </w:t>
      </w:r>
      <w:r w:rsidRPr="007B6DBF">
        <w:rPr>
          <w:rFonts w:ascii="Times New Roman" w:hAnsi="Times New Roman" w:cs="Times New Roman"/>
          <w:sz w:val="24"/>
          <w:szCs w:val="24"/>
        </w:rPr>
        <w:lastRenderedPageBreak/>
        <w:t xml:space="preserve">к месту проживания. Кроме того, отслеживая обсуждения жителей города на данной платформе, маркетинговые и брендинговые агентства могут понять, как воспринимают город его жители, насколько эффективны те или иные мероприятия. </w:t>
      </w:r>
    </w:p>
    <w:p w:rsidR="00D14761" w:rsidRPr="007B6DBF" w:rsidRDefault="00D14761" w:rsidP="00246F74">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Несмотря на успех брендинговых кампаний Барселоны, рост ее узнаваемости в мире, продвижение бренда этого города требует значительных усилий как со стороны государства, так и частного сектора. На сегодняшний день Барселона имеет имидж прежде всего </w:t>
      </w:r>
      <w:r w:rsidRPr="007B6DBF">
        <w:rPr>
          <w:rFonts w:ascii="Times New Roman" w:hAnsi="Times New Roman" w:cs="Times New Roman"/>
          <w:sz w:val="24"/>
          <w:szCs w:val="24"/>
        </w:rPr>
        <w:t>туристич</w:t>
      </w:r>
      <w:r w:rsidR="00E8322D" w:rsidRPr="007B6DBF">
        <w:rPr>
          <w:rFonts w:ascii="Times New Roman" w:hAnsi="Times New Roman" w:cs="Times New Roman"/>
          <w:sz w:val="24"/>
          <w:szCs w:val="24"/>
        </w:rPr>
        <w:t xml:space="preserve">еского места, и связано это с низкой </w:t>
      </w:r>
      <w:r w:rsidRPr="007B6DBF">
        <w:rPr>
          <w:rFonts w:ascii="Times New Roman" w:hAnsi="Times New Roman" w:cs="Times New Roman"/>
          <w:sz w:val="24"/>
          <w:szCs w:val="24"/>
        </w:rPr>
        <w:t>диверсифицированностью испанской экономики, значительным дисбалансом в сторону индустрии туризма. Поэтому необходимо развитие других ключевых направлений – производства, высоких технологий и инноваций – «двигателей» экономик развитых стран, которые также бы стали основой сильного бренда современного города и всей страны.</w:t>
      </w:r>
    </w:p>
    <w:p w:rsidR="00D14761" w:rsidRPr="007B6DBF" w:rsidRDefault="00D14761" w:rsidP="00F21C93">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В туристической отрасли также существуют значительные проблемы, вызванные «туристическим бумом» и представляющие </w:t>
      </w:r>
      <w:r w:rsidRPr="007B6DBF">
        <w:rPr>
          <w:rFonts w:ascii="Times New Roman" w:hAnsi="Times New Roman" w:cs="Times New Roman"/>
          <w:bCs/>
          <w:sz w:val="24"/>
          <w:szCs w:val="24"/>
          <w:shd w:val="clear" w:color="auto" w:fill="FFFFFF"/>
        </w:rPr>
        <w:t>угрозу имиджу</w:t>
      </w:r>
      <w:r w:rsidRPr="007B6DBF">
        <w:rPr>
          <w:rFonts w:ascii="Times New Roman" w:hAnsi="Times New Roman" w:cs="Times New Roman"/>
          <w:sz w:val="24"/>
          <w:szCs w:val="24"/>
          <w:shd w:val="clear" w:color="auto" w:fill="FFFFFF"/>
        </w:rPr>
        <w:t>.</w:t>
      </w:r>
      <w:r w:rsidRPr="007B6DBF">
        <w:rPr>
          <w:rFonts w:ascii="Times New Roman" w:hAnsi="Times New Roman" w:cs="Times New Roman"/>
          <w:sz w:val="24"/>
          <w:szCs w:val="24"/>
        </w:rPr>
        <w:t xml:space="preserve"> В первую очередь, отставание качества сервиса от количества, недостаточно высокий уровень развития технологий. Кроме того, </w:t>
      </w:r>
      <w:r w:rsidRPr="007B6DBF">
        <w:rPr>
          <w:rFonts w:ascii="Times New Roman" w:hAnsi="Times New Roman" w:cs="Times New Roman"/>
          <w:sz w:val="24"/>
          <w:szCs w:val="24"/>
          <w:shd w:val="clear" w:color="auto" w:fill="FFFFFF"/>
        </w:rPr>
        <w:t>Барселона уже обрела столь широкую популярность среди туристов по всему миру, что существуют опасения падения ценности бренда города, превращения его в объект массового туризма и места для шопинга, но не более.</w:t>
      </w:r>
    </w:p>
    <w:p w:rsidR="00D14761" w:rsidRPr="007B6DBF" w:rsidRDefault="00D14761" w:rsidP="00F21C93">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Огромное число туристов на улицах вызывает сильное недовольство жителей Барселоны в следствие материального ущерба памятникам архитектуры, снижения уровня безопасности в местах большого скопления людей, отсутствия чистоты в основных туристических местах (центральная улица Рамбла, Старый город, Храм Святого семейства). Проблеме массового туризма в каталонскую столицу посвящен целый документальный фильм 2014 года «Пока, пока, Барселона» (</w:t>
      </w:r>
      <w:r w:rsidRPr="007B6DBF">
        <w:rPr>
          <w:rFonts w:ascii="Times New Roman" w:hAnsi="Times New Roman" w:cs="Times New Roman"/>
          <w:sz w:val="24"/>
          <w:szCs w:val="24"/>
          <w:lang w:val="en-US"/>
        </w:rPr>
        <w:t>Bye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bye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Barcelona</w:t>
      </w:r>
      <w:r w:rsidRPr="007B6DBF">
        <w:rPr>
          <w:rFonts w:ascii="Times New Roman" w:hAnsi="Times New Roman" w:cs="Times New Roman"/>
          <w:sz w:val="24"/>
          <w:szCs w:val="24"/>
        </w:rPr>
        <w:t>)</w:t>
      </w:r>
      <w:r w:rsidRPr="007B6DBF">
        <w:rPr>
          <w:rStyle w:val="a5"/>
          <w:rFonts w:ascii="Times New Roman" w:hAnsi="Times New Roman" w:cs="Times New Roman"/>
          <w:sz w:val="24"/>
          <w:szCs w:val="24"/>
        </w:rPr>
        <w:footnoteReference w:id="364"/>
      </w:r>
      <w:r w:rsidRPr="007B6DBF">
        <w:rPr>
          <w:rFonts w:ascii="Times New Roman" w:hAnsi="Times New Roman" w:cs="Times New Roman"/>
          <w:sz w:val="24"/>
          <w:szCs w:val="24"/>
        </w:rPr>
        <w:t>, автором которого является живущий в Барселоне венесуэлец Эдуардо Чибас. Фильм представляет собой коллекцию интервью с местными жителями, экспертами туристической отрасли, характеризующих напряженную обстановку в обществе в связи огромным количеством туристов. Основная проблема, по словам сотрудника Автономного университета Барселоны Сантьяго Техедора, в том, что «инфраструктура города не рассчитана на такое число людей». Фильм</w:t>
      </w:r>
      <w:r w:rsidR="00C46E85" w:rsidRPr="007B6DBF">
        <w:rPr>
          <w:rFonts w:ascii="Times New Roman" w:hAnsi="Times New Roman" w:cs="Times New Roman"/>
          <w:sz w:val="24"/>
          <w:szCs w:val="24"/>
        </w:rPr>
        <w:t>, снятый на каталонском и кастильском испанском,</w:t>
      </w:r>
      <w:r w:rsidRPr="007B6DBF">
        <w:rPr>
          <w:rFonts w:ascii="Times New Roman" w:hAnsi="Times New Roman" w:cs="Times New Roman"/>
          <w:sz w:val="24"/>
          <w:szCs w:val="24"/>
        </w:rPr>
        <w:t xml:space="preserve"> прежде всего нацелен на внутреннюю </w:t>
      </w:r>
      <w:r w:rsidRPr="007B6DBF">
        <w:rPr>
          <w:rFonts w:ascii="Times New Roman" w:hAnsi="Times New Roman" w:cs="Times New Roman"/>
          <w:sz w:val="24"/>
          <w:szCs w:val="24"/>
        </w:rPr>
        <w:lastRenderedPageBreak/>
        <w:t>аудиторию: автор надеется, что «это поможет улучшить ситуацию, в которой находятся многие части города»</w:t>
      </w:r>
      <w:r w:rsidRPr="007B6DBF">
        <w:rPr>
          <w:rStyle w:val="a5"/>
          <w:rFonts w:ascii="Times New Roman" w:hAnsi="Times New Roman" w:cs="Times New Roman"/>
          <w:sz w:val="24"/>
          <w:szCs w:val="24"/>
        </w:rPr>
        <w:footnoteReference w:id="365"/>
      </w:r>
      <w:r w:rsidRPr="007B6DBF">
        <w:rPr>
          <w:rFonts w:ascii="Times New Roman" w:hAnsi="Times New Roman" w:cs="Times New Roman"/>
          <w:sz w:val="24"/>
          <w:szCs w:val="24"/>
        </w:rPr>
        <w:t>.</w:t>
      </w:r>
    </w:p>
    <w:p w:rsidR="00D14761" w:rsidRPr="007B6DBF" w:rsidRDefault="00D14761" w:rsidP="00FF1A91">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Позиционирование Барселоны как города возможностей, политика открытости, изначально ориентированные на привлечение квалифицированной рабочей силы, привели к массовой миграции. </w:t>
      </w:r>
      <w:r w:rsidRPr="007B6DBF">
        <w:rPr>
          <w:rFonts w:ascii="Times New Roman" w:hAnsi="Times New Roman" w:cs="Times New Roman"/>
          <w:sz w:val="24"/>
          <w:szCs w:val="24"/>
          <w:shd w:val="clear" w:color="auto" w:fill="FFFFFF"/>
        </w:rPr>
        <w:t xml:space="preserve">Этот феномен способен, с одной стороны, стать дополнительным источником физического капитала для трудоемких отраслей экономики, с другой, - уже привел к </w:t>
      </w:r>
      <w:r w:rsidRPr="007B6DBF">
        <w:rPr>
          <w:rFonts w:ascii="Times New Roman" w:hAnsi="Times New Roman" w:cs="Times New Roman"/>
          <w:sz w:val="24"/>
          <w:szCs w:val="24"/>
        </w:rPr>
        <w:t>обострению проблемы нелегальной миграции</w:t>
      </w:r>
      <w:r w:rsidRPr="007B6DBF">
        <w:rPr>
          <w:rStyle w:val="a5"/>
          <w:rFonts w:ascii="Times New Roman" w:hAnsi="Times New Roman" w:cs="Times New Roman"/>
          <w:sz w:val="24"/>
          <w:szCs w:val="24"/>
        </w:rPr>
        <w:footnoteReference w:id="366"/>
      </w:r>
      <w:r w:rsidRPr="007B6DBF">
        <w:rPr>
          <w:rFonts w:ascii="Times New Roman" w:hAnsi="Times New Roman" w:cs="Times New Roman"/>
          <w:sz w:val="24"/>
          <w:szCs w:val="24"/>
        </w:rPr>
        <w:t>. Космополитная атмосфера привлекает столь огромное число переселенцев, что сегодня сравнительно небольшая по территории Барселона (101 кв. км) превратилась в густо населенный многонациональный город (почти 16 тыс. человек на кв. км). Ощутимой стала нагрузка на инфраструктуру города: массовые скопления людей, транспортные пробки, вред окружающей среде, социально-экономические проблемы препятствуют комфортному существованию местных жителей, провоцируют негативное отношение к политике властей.</w:t>
      </w:r>
    </w:p>
    <w:p w:rsidR="00D14761" w:rsidRPr="007B6DBF" w:rsidRDefault="00D14761" w:rsidP="00FF1A91">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Наконец, эффективность брендинга Барселоны зависит от таких внешних факторов, как нестабильность политической и экономической ситуации во всей Испании. Политические перестановки, трудности в экономике страны способны повлечь за собой не только сокращение государственного финансирования существующей брендинговой стратегии, но и внести в нее значительные изменения.</w:t>
      </w:r>
    </w:p>
    <w:p w:rsidR="00D14761" w:rsidRPr="007B6DBF" w:rsidRDefault="00D14761" w:rsidP="00FF1A91">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Охарактеризуем роль бренда Барселоны в бренде всей страны. Барселона, с одной стороны, - наиболее известный в мире город Испании, носитель ее культуры. С другой, - для самих каталонцев Барселона – это прежде всего столица автономного региона, самого экономически развитого в Испании.</w:t>
      </w:r>
    </w:p>
    <w:p w:rsidR="00D14761" w:rsidRPr="007B6DBF" w:rsidRDefault="00D14761" w:rsidP="00A51BC7">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Поскольку обычно города быстрее становятся брендами, чем целые государства, перспективным представляется будущее их кобрендинга</w:t>
      </w:r>
      <w:r w:rsidRPr="007B6DBF">
        <w:rPr>
          <w:rFonts w:ascii="Times New Roman" w:hAnsi="Times New Roman" w:cs="Times New Roman"/>
          <w:i/>
          <w:sz w:val="24"/>
          <w:szCs w:val="24"/>
        </w:rPr>
        <w:t>.</w:t>
      </w:r>
      <w:r w:rsidRPr="007B6DBF">
        <w:rPr>
          <w:rFonts w:ascii="Times New Roman" w:hAnsi="Times New Roman" w:cs="Times New Roman"/>
          <w:sz w:val="24"/>
          <w:szCs w:val="24"/>
        </w:rPr>
        <w:t xml:space="preserve"> Но не в случае Барселоны и Испании. Сложность добавляет вызывающий долгое время полемику вопрос о суверенности Каталонии, стремящейся выделяться на фоне остальной Испании и позиционировать себя как самостоятельную единицу.</w:t>
      </w:r>
    </w:p>
    <w:p w:rsidR="00D14761" w:rsidRPr="007B6DBF" w:rsidRDefault="00D14761" w:rsidP="00A51BC7">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2011 году в Каталонском парламенте уже обсуждалась судьба проекта кобрендинга. Несмотря на то что он был одобрен, представители правящей в то время </w:t>
      </w:r>
      <w:r w:rsidRPr="007B6DBF">
        <w:rPr>
          <w:rFonts w:ascii="Times New Roman" w:hAnsi="Times New Roman" w:cs="Times New Roman"/>
          <w:sz w:val="24"/>
          <w:szCs w:val="24"/>
        </w:rPr>
        <w:lastRenderedPageBreak/>
        <w:t>партии популистов выступали с его критикой, считая, что «бренд Барселоны будет испорчен испанским брендом и, следовательно, станет менее привлекательным для инвесторов»</w:t>
      </w:r>
      <w:r w:rsidRPr="007B6DBF">
        <w:rPr>
          <w:rStyle w:val="a5"/>
          <w:rFonts w:ascii="Times New Roman" w:hAnsi="Times New Roman" w:cs="Times New Roman"/>
          <w:sz w:val="24"/>
          <w:szCs w:val="24"/>
          <w:shd w:val="clear" w:color="auto" w:fill="FFFFFF"/>
          <w:lang w:val="en-US"/>
        </w:rPr>
        <w:footnoteReference w:id="367"/>
      </w:r>
      <w:r w:rsidRPr="007B6DBF">
        <w:rPr>
          <w:rFonts w:ascii="Times New Roman" w:hAnsi="Times New Roman" w:cs="Times New Roman"/>
          <w:sz w:val="24"/>
          <w:szCs w:val="24"/>
        </w:rPr>
        <w:t xml:space="preserve">. </w:t>
      </w:r>
      <w:r w:rsidRPr="007B6DBF">
        <w:rPr>
          <w:rFonts w:ascii="Times New Roman" w:hAnsi="Times New Roman" w:cs="Times New Roman"/>
          <w:sz w:val="24"/>
          <w:szCs w:val="24"/>
          <w:shd w:val="clear" w:color="auto" w:fill="FFFFFF"/>
        </w:rPr>
        <w:t>Вопрос о том, как будет и далее вписываться бренд Барселоны в бренд страны, зависит от политической воли правящих кругов, а также профессионализма специалистов по брендингу.</w:t>
      </w:r>
    </w:p>
    <w:p w:rsidR="00D14761" w:rsidRPr="007B6DBF" w:rsidRDefault="00D14761" w:rsidP="00A51BC7">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Итак, брендинговая стратегия Барселоны, подкрепленная кардинальными преобразованиями городской инфраструктуры, преуспевшая в использовании культуры на благо бренда, сочетающая в себе идею предприимчивого города, стала настоящей историей успеха и получила название «модели Барселоны»</w:t>
      </w:r>
      <w:r w:rsidRPr="007B6DBF">
        <w:rPr>
          <w:rStyle w:val="a5"/>
          <w:rFonts w:ascii="Times New Roman" w:hAnsi="Times New Roman" w:cs="Times New Roman"/>
          <w:sz w:val="24"/>
          <w:szCs w:val="24"/>
          <w:lang w:val="en-US"/>
        </w:rPr>
        <w:footnoteReference w:id="368"/>
      </w:r>
      <w:r w:rsidRPr="007B6DBF">
        <w:rPr>
          <w:rFonts w:ascii="Times New Roman" w:hAnsi="Times New Roman" w:cs="Times New Roman"/>
          <w:sz w:val="24"/>
          <w:szCs w:val="24"/>
        </w:rPr>
        <w:t>.</w:t>
      </w:r>
    </w:p>
    <w:p w:rsidR="00D14761" w:rsidRPr="007B6DBF" w:rsidRDefault="00D14761" w:rsidP="00A51BC7">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Сегодня Барселона позиционируется как город, который отличается разнообразием, предлагает разные возможности для жизни, учебы, работы при явном преобладании возможностей для отдыха и туризма. Такой «многопрофильный» подход позволяет охватить широкую целевую аудиторию: местное население, туристы, студенты, бизнесмены и инвесторы. При этом отметим, что первостепенная цель брендинга города - повышение благосостояния его жителей, а это способ привлечения к брендинговым мероприятиям внутренней аудитории.</w:t>
      </w:r>
    </w:p>
    <w:p w:rsidR="00D14761" w:rsidRPr="007B6DBF" w:rsidRDefault="00D14761" w:rsidP="00A51BC7">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Ключевыми характеристиками Барселоны является ее средиземноморский колорит, открытый и жизнерадостный темперамент жителей города, благоприятные климатические условия, большие инвестиционные возможности. Барселона – идеальный пример бренда, сочетающего в себе осязаемые элементы (архитектура Гауди или Музей дизайна Барселоны) и эмоциональные компоненты (средиземноморский образ жизни, страсть к футболу, </w:t>
      </w:r>
      <w:r w:rsidR="00F16604" w:rsidRPr="007B6DBF">
        <w:rPr>
          <w:rFonts w:ascii="Times New Roman" w:hAnsi="Times New Roman" w:cs="Times New Roman"/>
          <w:sz w:val="24"/>
          <w:szCs w:val="24"/>
        </w:rPr>
        <w:t>вкус местной гастрономии</w:t>
      </w:r>
      <w:r w:rsidRPr="007B6DBF">
        <w:rPr>
          <w:rFonts w:ascii="Times New Roman" w:hAnsi="Times New Roman" w:cs="Times New Roman"/>
          <w:sz w:val="24"/>
          <w:szCs w:val="24"/>
        </w:rPr>
        <w:t>, музыкальные фестивали).</w:t>
      </w:r>
      <w:r w:rsidRPr="007B6DBF">
        <w:rPr>
          <w:rFonts w:ascii="Times New Roman" w:hAnsi="Times New Roman" w:cs="Times New Roman"/>
          <w:sz w:val="24"/>
          <w:szCs w:val="24"/>
          <w:shd w:val="clear" w:color="auto" w:fill="FFFFFF"/>
        </w:rPr>
        <w:t xml:space="preserve"> На современном этапе стоит задача не только сохранить ценность бренда Барселоны, но и приумножить его.</w:t>
      </w:r>
    </w:p>
    <w:p w:rsidR="0080113C" w:rsidRPr="007B6DBF" w:rsidRDefault="00D14761" w:rsidP="00D14761">
      <w:pPr>
        <w:spacing w:after="0" w:line="360" w:lineRule="auto"/>
        <w:ind w:firstLine="851"/>
        <w:jc w:val="both"/>
        <w:rPr>
          <w:rFonts w:ascii="Times New Roman" w:hAnsi="Times New Roman" w:cs="Times New Roman"/>
          <w:sz w:val="24"/>
          <w:szCs w:val="24"/>
        </w:rPr>
        <w:sectPr w:rsidR="0080113C" w:rsidRPr="007B6DBF" w:rsidSect="0006658F">
          <w:footnotePr>
            <w:numRestart w:val="eachSect"/>
          </w:footnotePr>
          <w:pgSz w:w="11906" w:h="16838"/>
          <w:pgMar w:top="1418" w:right="849" w:bottom="1843" w:left="1701" w:header="708" w:footer="708" w:gutter="0"/>
          <w:cols w:space="708"/>
          <w:docGrid w:linePitch="360"/>
        </w:sectPr>
      </w:pPr>
      <w:r w:rsidRPr="007B6DBF">
        <w:rPr>
          <w:rStyle w:val="a9"/>
          <w:rFonts w:ascii="Times New Roman" w:hAnsi="Times New Roman" w:cs="Times New Roman"/>
          <w:b w:val="0"/>
          <w:sz w:val="24"/>
          <w:szCs w:val="24"/>
          <w:bdr w:val="none" w:sz="0" w:space="0" w:color="auto" w:frame="1"/>
        </w:rPr>
        <w:t xml:space="preserve">Главным залогом успеха брендинга Барселоны представляется налаживание взаимодействия с частным сектором. Именно </w:t>
      </w:r>
      <w:r w:rsidRPr="007B6DBF">
        <w:rPr>
          <w:rFonts w:ascii="Times New Roman" w:hAnsi="Times New Roman" w:cs="Times New Roman"/>
          <w:sz w:val="24"/>
          <w:szCs w:val="24"/>
        </w:rPr>
        <w:t xml:space="preserve">«подпитка» диалога между секторами, институтами и организациями, общественными группами, прямое взаимодействие с гражданским обществом для выявления возможностей для развития и имплементации </w:t>
      </w:r>
      <w:r w:rsidRPr="007B6DBF">
        <w:rPr>
          <w:rFonts w:ascii="Times New Roman" w:hAnsi="Times New Roman" w:cs="Times New Roman"/>
          <w:sz w:val="24"/>
          <w:szCs w:val="24"/>
        </w:rPr>
        <w:lastRenderedPageBreak/>
        <w:t>конкретных шагов, реализации проектов и инициатив делает приоритетным роль коммуникаций в политике бренда.</w:t>
      </w:r>
    </w:p>
    <w:p w:rsidR="001C6A16" w:rsidRPr="007B6DBF" w:rsidRDefault="001C6A16" w:rsidP="0080113C">
      <w:pPr>
        <w:spacing w:after="0" w:line="360" w:lineRule="auto"/>
        <w:jc w:val="center"/>
        <w:rPr>
          <w:rFonts w:ascii="Times New Roman" w:hAnsi="Times New Roman" w:cs="Times New Roman"/>
          <w:b/>
          <w:sz w:val="28"/>
          <w:szCs w:val="28"/>
        </w:rPr>
      </w:pPr>
      <w:r w:rsidRPr="007B6DBF">
        <w:rPr>
          <w:rFonts w:ascii="Times New Roman" w:hAnsi="Times New Roman" w:cs="Times New Roman"/>
          <w:b/>
          <w:sz w:val="28"/>
          <w:szCs w:val="28"/>
        </w:rPr>
        <w:lastRenderedPageBreak/>
        <w:t>Глава III. Проблемы и перспективы брендинга современной Испании</w:t>
      </w:r>
    </w:p>
    <w:p w:rsidR="001C6A16" w:rsidRPr="007B6DBF" w:rsidRDefault="001C6A16" w:rsidP="001C6A16">
      <w:pPr>
        <w:spacing w:after="0" w:line="360" w:lineRule="auto"/>
        <w:jc w:val="center"/>
        <w:rPr>
          <w:rFonts w:ascii="Times New Roman" w:hAnsi="Times New Roman" w:cs="Times New Roman"/>
          <w:b/>
          <w:sz w:val="28"/>
          <w:szCs w:val="28"/>
        </w:rPr>
      </w:pPr>
    </w:p>
    <w:p w:rsidR="001C6A16" w:rsidRPr="007B6DBF" w:rsidRDefault="001C6A16" w:rsidP="001C6A16">
      <w:pPr>
        <w:spacing w:after="0" w:line="360" w:lineRule="auto"/>
        <w:jc w:val="center"/>
        <w:rPr>
          <w:rFonts w:ascii="Times New Roman" w:hAnsi="Times New Roman" w:cs="Times New Roman"/>
          <w:b/>
          <w:sz w:val="24"/>
          <w:szCs w:val="24"/>
        </w:rPr>
      </w:pPr>
      <w:r w:rsidRPr="007B6DBF">
        <w:rPr>
          <w:rFonts w:ascii="Times New Roman" w:hAnsi="Times New Roman" w:cs="Times New Roman"/>
          <w:b/>
          <w:sz w:val="24"/>
          <w:szCs w:val="24"/>
        </w:rPr>
        <w:t>3.1. Актуальные проблемы брендинга современной Испании</w:t>
      </w:r>
    </w:p>
    <w:p w:rsidR="001C6A16" w:rsidRPr="007B6DBF" w:rsidRDefault="001C6A16" w:rsidP="001C6A16">
      <w:pPr>
        <w:spacing w:after="0" w:line="360" w:lineRule="auto"/>
        <w:rPr>
          <w:rFonts w:ascii="Times New Roman" w:hAnsi="Times New Roman" w:cs="Times New Roman"/>
          <w:sz w:val="28"/>
          <w:szCs w:val="28"/>
        </w:rPr>
      </w:pPr>
    </w:p>
    <w:p w:rsidR="001C6A16" w:rsidRPr="007B6DBF" w:rsidRDefault="001C6A16" w:rsidP="001C6A16">
      <w:pPr>
        <w:spacing w:after="0" w:line="360" w:lineRule="auto"/>
        <w:ind w:firstLine="709"/>
        <w:jc w:val="both"/>
        <w:rPr>
          <w:rFonts w:ascii="Times New Roman" w:eastAsia="Times New Roman" w:hAnsi="Times New Roman" w:cs="Times New Roman"/>
          <w:sz w:val="24"/>
          <w:szCs w:val="24"/>
          <w:lang w:eastAsia="ru-RU"/>
        </w:rPr>
      </w:pPr>
      <w:r w:rsidRPr="007B6DBF">
        <w:rPr>
          <w:rFonts w:ascii="Times New Roman" w:eastAsia="Times New Roman" w:hAnsi="Times New Roman" w:cs="Times New Roman"/>
          <w:sz w:val="24"/>
          <w:szCs w:val="24"/>
          <w:lang w:eastAsia="ru-RU"/>
        </w:rPr>
        <w:t>Ведущий специалист в области практического брендинга У. Олинс считает Испанию «почти самым удачным примером современного, успешного национального брендинга, поскольку он основывается на том, что действительно существует. Он включает и охватывает широкое разнообразие активностей, которые формируют и транслируют многогранное и одновременно цельное, согласованное единство»</w:t>
      </w:r>
      <w:r w:rsidRPr="007B6DBF">
        <w:rPr>
          <w:rStyle w:val="a5"/>
          <w:rFonts w:ascii="Times New Roman" w:eastAsia="Times New Roman" w:hAnsi="Times New Roman" w:cs="Times New Roman"/>
          <w:sz w:val="24"/>
          <w:szCs w:val="24"/>
          <w:lang w:eastAsia="ru-RU"/>
        </w:rPr>
        <w:footnoteReference w:id="369"/>
      </w:r>
      <w:r w:rsidRPr="007B6DBF">
        <w:rPr>
          <w:rFonts w:ascii="Times New Roman" w:eastAsia="Times New Roman" w:hAnsi="Times New Roman" w:cs="Times New Roman"/>
          <w:sz w:val="24"/>
          <w:szCs w:val="24"/>
          <w:lang w:eastAsia="ru-RU"/>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предыдущей главе мы рассмотрели основные </w:t>
      </w:r>
      <w:r w:rsidRPr="007B6DBF">
        <w:rPr>
          <w:rFonts w:ascii="Times New Roman" w:eastAsia="Times New Roman" w:hAnsi="Times New Roman" w:cs="Times New Roman"/>
          <w:sz w:val="24"/>
          <w:szCs w:val="24"/>
          <w:lang w:eastAsia="ru-RU"/>
        </w:rPr>
        <w:t>мероприятия</w:t>
      </w:r>
      <w:r w:rsidRPr="007B6DBF">
        <w:rPr>
          <w:rFonts w:ascii="Times New Roman" w:hAnsi="Times New Roman" w:cs="Times New Roman"/>
          <w:sz w:val="24"/>
          <w:szCs w:val="24"/>
        </w:rPr>
        <w:t>, которые</w:t>
      </w:r>
      <w:r w:rsidRPr="007B6DBF">
        <w:rPr>
          <w:rFonts w:ascii="Times New Roman" w:eastAsia="Times New Roman" w:hAnsi="Times New Roman" w:cs="Times New Roman"/>
          <w:sz w:val="24"/>
          <w:szCs w:val="24"/>
          <w:lang w:eastAsia="ru-RU"/>
        </w:rPr>
        <w:t xml:space="preserve"> реабилитировали и вдохнули жизнь в </w:t>
      </w:r>
      <w:r w:rsidRPr="007B6DBF">
        <w:rPr>
          <w:rFonts w:ascii="Times New Roman" w:hAnsi="Times New Roman" w:cs="Times New Roman"/>
          <w:sz w:val="24"/>
          <w:szCs w:val="24"/>
        </w:rPr>
        <w:t xml:space="preserve">пост-франкистскую </w:t>
      </w:r>
      <w:r w:rsidRPr="007B6DBF">
        <w:rPr>
          <w:rFonts w:ascii="Times New Roman" w:eastAsia="Times New Roman" w:hAnsi="Times New Roman" w:cs="Times New Roman"/>
          <w:sz w:val="24"/>
          <w:szCs w:val="24"/>
          <w:lang w:eastAsia="ru-RU"/>
        </w:rPr>
        <w:t xml:space="preserve">Испанию, изменили представление о ней как в глазах испанцев, так и в мире. </w:t>
      </w:r>
      <w:r w:rsidRPr="007B6DBF">
        <w:rPr>
          <w:rFonts w:ascii="Times New Roman" w:hAnsi="Times New Roman" w:cs="Times New Roman"/>
          <w:sz w:val="24"/>
          <w:szCs w:val="24"/>
        </w:rPr>
        <w:t>Достижения страны на пути демократического транзита и эволюция ее имиджа действительно значительны: открытие экономики для внешней торговли и международных инвестиций, значительное улучшение инфраструктуры, развитие технологий и менеджмента, повышение качества продукции, совершенствование образовательной системы и, как следствие, укрепление самооценки нации. Однако, несмотря на ощутимый эффект кампаний по продвижению имиджа страны, сегодня национальный брендинг Испании встречает значительные трудности, многие из которых являются следствием глубоких экономических и политических проблем страны.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Исследования ООН констатируют низкую самооценку испанской нации как результат «интерпретации своей истории и видения собственного будущего». Эксперты связывают негативное восприятие с пережитыми историческими событиями, когда великая морская колониальная держава Испании впала в период кризиса и деградации, кульминацией которой стала Гражданская война. Даже после демократического транзита «правящий класс не смог обрисовать будущее, в котором испанцы смогли бы проецировать свои ценности и достоинство как великая нация»</w:t>
      </w:r>
      <w:r w:rsidRPr="007B6DBF">
        <w:rPr>
          <w:rStyle w:val="a5"/>
          <w:rFonts w:ascii="Times New Roman" w:hAnsi="Times New Roman" w:cs="Times New Roman"/>
          <w:sz w:val="24"/>
          <w:szCs w:val="24"/>
        </w:rPr>
        <w:footnoteReference w:id="370"/>
      </w:r>
      <w:r w:rsidRPr="007B6DBF">
        <w:rPr>
          <w:rFonts w:ascii="Times New Roman" w:hAnsi="Times New Roman" w:cs="Times New Roman"/>
          <w:sz w:val="24"/>
          <w:szCs w:val="24"/>
        </w:rPr>
        <w:t>. Самовосприятие испанцев – важный фактор в построении бренда страны, ведь, как неоднократно отмечалось, население является транслятором национальных ценностей и мировоззрений.</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 xml:space="preserve">Действующую в настоящее время брендинговую кампанию «Марка Испания» можно считать значительным достижением, результатом тридцатилетнего опыта работы над имиджем страны. Как было показано в Главе </w:t>
      </w:r>
      <w:r w:rsidRPr="007B6DBF">
        <w:rPr>
          <w:rFonts w:ascii="Times New Roman" w:hAnsi="Times New Roman" w:cs="Times New Roman"/>
          <w:sz w:val="24"/>
          <w:szCs w:val="24"/>
          <w:lang w:val="en-US"/>
        </w:rPr>
        <w:t>II</w:t>
      </w:r>
      <w:r w:rsidRPr="007B6DBF">
        <w:rPr>
          <w:rFonts w:ascii="Times New Roman" w:hAnsi="Times New Roman" w:cs="Times New Roman"/>
          <w:sz w:val="24"/>
          <w:szCs w:val="24"/>
        </w:rPr>
        <w:t xml:space="preserve"> настоящей работы, в ее основе лежит тщательно разработанная многопрофильная стратегия, подразумевающая вовлеченность многих публичных и частных институтов, отдельных личностей. Она ставит в центр ценнейший имиджобразующий ресурс – нацию, тем самым увеличивая шансы на успех кампании. Она охватывает значительное число проектов в сферах, где присутствует образ Испании: от креативного сектора до космической индустрии, от гастрономии до спорта. Такой комплексный подход должен способствовать укреплению позиций страны по различным аспектам.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то же время пока рано судить об успешности кампании, официально запущенной незначительные четыре года назад. Она заложила прочные документальные и институциональные основы для управления имиджем страны, однако уже сейчас выявились первые трудности имплементации амбициозных целей марки Испания.</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Начать нужно с того, что сегодня бренд Испании географически неоднороден, его сила и качественные характеристики разнятся в зависимости от региона мира. Сказываются исторические особенности взаимоотношений (США и Латинская Америка), географическая близость, политические и институциональные связи (Европа), экономические выгоды (Азия).</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В зависимости от собственного уровня развития, страны имеют разные представления об уровне развития Испании. Так, согласно социологическим исследованиям, развивающиеся латиноамериканские страны </w:t>
      </w:r>
      <w:r w:rsidRPr="007B6DBF">
        <w:rPr>
          <w:rFonts w:ascii="Times New Roman" w:hAnsi="Times New Roman" w:cs="Times New Roman"/>
          <w:sz w:val="24"/>
          <w:szCs w:val="24"/>
          <w:shd w:val="clear" w:color="auto" w:fill="FFFFFF"/>
        </w:rPr>
        <w:t>Колумбия, Перу считают Испанию богатой страной, в то время как развитые европейские демократии Франция, Германия, Великобритания – относительно бедной</w:t>
      </w:r>
      <w:r w:rsidRPr="007B6DBF">
        <w:rPr>
          <w:rStyle w:val="a5"/>
          <w:rFonts w:ascii="Times New Roman" w:hAnsi="Times New Roman" w:cs="Times New Roman"/>
          <w:sz w:val="24"/>
          <w:szCs w:val="24"/>
          <w:shd w:val="clear" w:color="auto" w:fill="FFFFFF"/>
        </w:rPr>
        <w:footnoteReference w:id="371"/>
      </w:r>
      <w:r w:rsidRPr="007B6DBF">
        <w:rPr>
          <w:rFonts w:ascii="Times New Roman" w:hAnsi="Times New Roman" w:cs="Times New Roman"/>
          <w:sz w:val="24"/>
          <w:szCs w:val="24"/>
          <w:shd w:val="clear" w:color="auto" w:fill="FFFFFF"/>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Хотя даже в Латинской Америке – сфере особых интересов Испании – восприятие Испании неоднозначно. С одной стороны, культурное родство и общие ценности, испанский язык способствуют формированию благоприятного образа европейской страны. С другой, на латиноамериканском континенте существует тенденция ассоциировать </w:t>
      </w:r>
      <w:r w:rsidRPr="007B6DBF">
        <w:rPr>
          <w:rFonts w:ascii="Times New Roman" w:hAnsi="Times New Roman" w:cs="Times New Roman"/>
          <w:sz w:val="24"/>
          <w:szCs w:val="24"/>
        </w:rPr>
        <w:lastRenderedPageBreak/>
        <w:t>современную Испанию с Конкистой, вследствие значительного присутствия испанского капитала в регионе и усилившейся интернационализации испанских корпораций</w:t>
      </w:r>
      <w:r w:rsidRPr="007B6DBF">
        <w:rPr>
          <w:rStyle w:val="a5"/>
          <w:rFonts w:ascii="Times New Roman" w:hAnsi="Times New Roman" w:cs="Times New Roman"/>
          <w:sz w:val="24"/>
          <w:szCs w:val="24"/>
        </w:rPr>
        <w:footnoteReference w:id="372"/>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Сторонние факторы, влияющие на восприятие Испании в различных частях мира, препятствуют формированию цельного бренда страны. Этот факт обуславливает необходимость учитывать географические особенности для более эффективной проекции имиджа страны. При разработке брендинговой кампании должны выделяться индивидуальные подходы, учитывающие географию целевой аудитории, в рамках общей политики позиционирования страны.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Согласно докладу агентства </w:t>
      </w:r>
      <w:r w:rsidRPr="007B6DBF">
        <w:rPr>
          <w:rFonts w:ascii="Times New Roman" w:hAnsi="Times New Roman" w:cs="Times New Roman"/>
          <w:sz w:val="24"/>
          <w:szCs w:val="24"/>
          <w:lang w:val="en-US"/>
        </w:rPr>
        <w:t>Young</w:t>
      </w:r>
      <w:r w:rsidRPr="007B6DBF">
        <w:rPr>
          <w:rFonts w:ascii="Times New Roman" w:hAnsi="Times New Roman" w:cs="Times New Roman"/>
          <w:sz w:val="24"/>
          <w:szCs w:val="24"/>
        </w:rPr>
        <w:t xml:space="preserve"> &amp; </w:t>
      </w:r>
      <w:r w:rsidRPr="007B6DBF">
        <w:rPr>
          <w:rFonts w:ascii="Times New Roman" w:hAnsi="Times New Roman" w:cs="Times New Roman"/>
          <w:sz w:val="24"/>
          <w:szCs w:val="24"/>
          <w:lang w:val="en-US"/>
        </w:rPr>
        <w:t>Rubicam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valuator</w:t>
      </w:r>
      <w:r w:rsidRPr="007B6DBF">
        <w:rPr>
          <w:rFonts w:ascii="Times New Roman" w:hAnsi="Times New Roman" w:cs="Times New Roman"/>
          <w:sz w:val="24"/>
          <w:szCs w:val="24"/>
        </w:rPr>
        <w:t>», Испания воспринимается как «многоликая страна», то есть ей не хватает единства имиджа, в отличие от таких устоявшихся национальных брендов как Франция, Италия или США</w:t>
      </w:r>
      <w:r w:rsidRPr="007B6DBF">
        <w:rPr>
          <w:rStyle w:val="a5"/>
          <w:rFonts w:ascii="Times New Roman" w:hAnsi="Times New Roman" w:cs="Times New Roman"/>
          <w:sz w:val="24"/>
          <w:szCs w:val="24"/>
        </w:rPr>
        <w:footnoteReference w:id="373"/>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Можно заметить, что у Испании существует множество отдельных образов: страна пляжного отдыха, территория отдыха и развлечений, родина Дали и Гауди, производитель хамона, создатель модной одежды </w:t>
      </w:r>
      <w:r w:rsidRPr="007B6DBF">
        <w:rPr>
          <w:rFonts w:ascii="Times New Roman" w:hAnsi="Times New Roman" w:cs="Times New Roman"/>
          <w:sz w:val="24"/>
          <w:szCs w:val="24"/>
          <w:lang w:val="es-ES"/>
        </w:rPr>
        <w:t>Zara</w:t>
      </w:r>
      <w:r w:rsidRPr="007B6DBF">
        <w:rPr>
          <w:rFonts w:ascii="Times New Roman" w:hAnsi="Times New Roman" w:cs="Times New Roman"/>
          <w:sz w:val="24"/>
          <w:szCs w:val="24"/>
        </w:rPr>
        <w:t>… Однако это скорее единичные ассоциации, ограниченные конкретными областями экономики. Лишь только туристический имидж Испании можно назвать всемирно известным массовым брендом.</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отличие от таких консолидированных национальных брендов, как Франция, Италия, США, Германия, Япония, Испании пока не удалось совместить воедино экспорт, туризм, моду и креативность, привлекательность для бизнеса и талантов, стиль жизни. Марка Испания не формирует цельного имиджа на международном рынке. Главная причина – недостаточная развитость отдельных секторов экономики для их позиционирования как конкурентоспособных в мире.</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Единство месседжа затруднено в том числе неоднородностью странового бренда Испании. Внутри марки Испания сформировались другие, менее масштабные бренды </w:t>
      </w:r>
      <w:r w:rsidRPr="007B6DBF">
        <w:rPr>
          <w:rFonts w:ascii="Times New Roman" w:hAnsi="Times New Roman" w:cs="Times New Roman"/>
          <w:sz w:val="24"/>
          <w:szCs w:val="24"/>
        </w:rPr>
        <w:br/>
        <w:t>(суб-бренды), известные по всему миру: «марка Барселона», «марка Коста Дорада», «марка Андалусия». При этом рассмотренный нами пример городского брендинга Барселоны по своей эффективности не имеет более аналогов в Испании. Даже бренд столицы уступает по своей силе</w:t>
      </w:r>
      <w:r w:rsidRPr="007B6DBF">
        <w:rPr>
          <w:rStyle w:val="a5"/>
          <w:rFonts w:ascii="Times New Roman" w:hAnsi="Times New Roman" w:cs="Times New Roman"/>
          <w:sz w:val="24"/>
          <w:szCs w:val="24"/>
        </w:rPr>
        <w:footnoteReference w:id="374"/>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Объяснить данную особенность можно, прежде всего, административно-территориальным устройством данного государства. В свете серьезных сепаратистских тенденций в Испании продвижение имиджа целостной Испании затруднено: такие автономные регионы, как Страна Басков и Каталония, заинтересованы в продвижении собственных брендов вместо покровительства Испании. Об этом говорит и эксперт Института Элькано У. Числетт в своей последней фундаментальной работе «Новый курс Испании: вне кризиса» 2016 года: «Испании нужно говорить одним голосом, что представляется нелегкой задачей, когда ее 17 автономных регионов двигаются в разных направлениях»</w:t>
      </w:r>
      <w:r w:rsidRPr="007B6DBF">
        <w:rPr>
          <w:rStyle w:val="a5"/>
          <w:rFonts w:ascii="Times New Roman" w:hAnsi="Times New Roman" w:cs="Times New Roman"/>
          <w:sz w:val="24"/>
          <w:szCs w:val="24"/>
        </w:rPr>
        <w:footnoteReference w:id="375"/>
      </w:r>
      <w:r w:rsidRPr="007B6DBF">
        <w:rPr>
          <w:rFonts w:ascii="Times New Roman" w:hAnsi="Times New Roman" w:cs="Times New Roman"/>
          <w:sz w:val="24"/>
          <w:szCs w:val="24"/>
        </w:rPr>
        <w:t xml:space="preserve">.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Позиционирование самостоятельных, недостаточно известных за пределами страны частей Испании не всегда венчалось успехом. Показательным стал случай, когда региональное правительство Кастильи и Леона направило делегацию в Нью-Йорк под названием «Хунта Кастильи и Лиона» (</w:t>
      </w:r>
      <w:r w:rsidRPr="007B6DBF">
        <w:rPr>
          <w:rFonts w:ascii="Times New Roman" w:hAnsi="Times New Roman" w:cs="Times New Roman"/>
          <w:sz w:val="24"/>
          <w:szCs w:val="24"/>
          <w:lang w:val="en-US"/>
        </w:rPr>
        <w:t>Junta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Castilla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Le</w:t>
      </w:r>
      <w:r w:rsidRPr="007B6DBF">
        <w:rPr>
          <w:rFonts w:ascii="Times New Roman" w:hAnsi="Times New Roman" w:cs="Times New Roman"/>
          <w:sz w:val="24"/>
          <w:szCs w:val="24"/>
        </w:rPr>
        <w:t>ó</w:t>
      </w:r>
      <w:r w:rsidRPr="007B6DBF">
        <w:rPr>
          <w:rFonts w:ascii="Times New Roman" w:hAnsi="Times New Roman" w:cs="Times New Roman"/>
          <w:sz w:val="24"/>
          <w:szCs w:val="24"/>
          <w:lang w:val="en-US"/>
        </w:rPr>
        <w:t>n</w:t>
      </w:r>
      <w:r w:rsidRPr="007B6DBF">
        <w:rPr>
          <w:rFonts w:ascii="Times New Roman" w:hAnsi="Times New Roman" w:cs="Times New Roman"/>
          <w:sz w:val="24"/>
          <w:szCs w:val="24"/>
        </w:rPr>
        <w:t>), не указав в рекламной литературе «Испания». Многие в США, где доля испаноязычного населения велика, приняли это событие негативно как нечто связанное с военным правительством Латинской Америки (из-за слова хунта)</w:t>
      </w:r>
      <w:r w:rsidRPr="007B6DBF">
        <w:rPr>
          <w:rStyle w:val="a5"/>
          <w:rFonts w:ascii="Times New Roman" w:hAnsi="Times New Roman" w:cs="Times New Roman"/>
          <w:sz w:val="24"/>
          <w:szCs w:val="24"/>
        </w:rPr>
        <w:footnoteReference w:id="376"/>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 целом достаточно неравномерное экономическое развитие страны усложняет проведение единой имиджевой политики, тем более подверженной политическим и административным разногласиям. Испанскими исследователями даже был сделан вывод о том, что национальный бренд Испании – «внутриэлитный и централизованный процесс, результат сотрудничества испанских государственных деятелей, властей, академиков, бизнес экспертов и консультантов преимущественно из Мадрида. Представители местных властей, культурные, политические и социальные агенты регионов не были вовлечены в процесс»</w:t>
      </w:r>
      <w:r w:rsidRPr="007B6DBF">
        <w:rPr>
          <w:rStyle w:val="a5"/>
          <w:rFonts w:ascii="Times New Roman" w:hAnsi="Times New Roman" w:cs="Times New Roman"/>
          <w:sz w:val="24"/>
          <w:szCs w:val="24"/>
        </w:rPr>
        <w:footnoteReference w:id="377"/>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Значительная сложность, которую испытывают многие страны при построении своей брендинговой стратегии, - сбалансированность имиджа. Поскольку бренд представляет собой сумму культурных, политических, экономических, социальных аспектов, характеризующих ту или иную страну, то задача именно в их гармоничном сочетании. Нужно признать, что немногим странам-брендам удалось в этом преуспеть. Из европейских стран ярким примером является Франция, которая занимает уверенные позиции в рейтинге одновременно по таким критериям, как культура (четвертое место в мире), туризм (шестое место в мире) и экспорт (шестое место в мире)</w:t>
      </w:r>
      <w:r w:rsidRPr="007B6DBF">
        <w:rPr>
          <w:rStyle w:val="a5"/>
          <w:rFonts w:ascii="Times New Roman" w:hAnsi="Times New Roman" w:cs="Times New Roman"/>
          <w:sz w:val="24"/>
          <w:szCs w:val="24"/>
        </w:rPr>
        <w:footnoteReference w:id="378"/>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В случае с Испанией нужно отметить явную поляризацию ее имиджа. Фернандо Прадо, директор Института по изучению репутации </w:t>
      </w:r>
      <w:r w:rsidRPr="007B6DBF">
        <w:rPr>
          <w:rFonts w:ascii="Times New Roman" w:hAnsi="Times New Roman" w:cs="Times New Roman"/>
          <w:sz w:val="24"/>
          <w:szCs w:val="24"/>
          <w:shd w:val="clear" w:color="auto" w:fill="FFFFFF"/>
          <w:lang w:val="en-US"/>
        </w:rPr>
        <w:t>Reputation</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n-US"/>
        </w:rPr>
        <w:t>Institute</w:t>
      </w:r>
      <w:r w:rsidRPr="007B6DBF">
        <w:rPr>
          <w:rFonts w:ascii="Times New Roman" w:hAnsi="Times New Roman" w:cs="Times New Roman"/>
          <w:sz w:val="24"/>
          <w:szCs w:val="24"/>
          <w:shd w:val="clear" w:color="auto" w:fill="FFFFFF"/>
        </w:rPr>
        <w:t xml:space="preserve"> в Испании, признает, что «хоть страна и имеет сильный образ по таким критериям, как образ жизни, гостеприимство, досуг, развлечения и культурные достопримечательности, остаются слабыми такие ее качества как инновации, технологическое развитие, бренды, известные и успешные компании»</w:t>
      </w:r>
      <w:r w:rsidRPr="007B6DBF">
        <w:rPr>
          <w:rStyle w:val="a5"/>
          <w:rFonts w:ascii="Times New Roman" w:hAnsi="Times New Roman" w:cs="Times New Roman"/>
          <w:sz w:val="24"/>
          <w:szCs w:val="24"/>
          <w:shd w:val="clear" w:color="auto" w:fill="FFFFFF"/>
        </w:rPr>
        <w:footnoteReference w:id="379"/>
      </w:r>
      <w:r w:rsidRPr="007B6DBF">
        <w:rPr>
          <w:rFonts w:ascii="Times New Roman" w:hAnsi="Times New Roman" w:cs="Times New Roman"/>
          <w:sz w:val="24"/>
          <w:szCs w:val="24"/>
          <w:shd w:val="clear" w:color="auto" w:fill="FFFFFF"/>
        </w:rPr>
        <w:t xml:space="preserve">. Напомним, что силу бренда Испании, согласно ежегодному рейтингу </w:t>
      </w:r>
      <w:r w:rsidRPr="007B6DBF">
        <w:rPr>
          <w:rFonts w:ascii="Times New Roman" w:hAnsi="Times New Roman" w:cs="Times New Roman"/>
          <w:sz w:val="24"/>
          <w:szCs w:val="24"/>
          <w:lang w:val="es-ES"/>
        </w:rPr>
        <w:t>Country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Brand</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xml:space="preserve">, </w:t>
      </w:r>
      <w:r w:rsidRPr="007B6DBF">
        <w:rPr>
          <w:rFonts w:ascii="Times New Roman" w:hAnsi="Times New Roman" w:cs="Times New Roman"/>
          <w:sz w:val="24"/>
          <w:szCs w:val="24"/>
          <w:shd w:val="clear" w:color="auto" w:fill="FFFFFF"/>
        </w:rPr>
        <w:t>определяет культурное наследие и туризм, в то время как страна не попадает в десятку лучших стран по таким показателям, как система ценностей, качество жизни, бизнес потенциал, индустрия</w:t>
      </w:r>
      <w:r w:rsidRPr="007B6DBF">
        <w:rPr>
          <w:rStyle w:val="a5"/>
          <w:rFonts w:ascii="Times New Roman" w:hAnsi="Times New Roman" w:cs="Times New Roman"/>
          <w:sz w:val="24"/>
          <w:szCs w:val="24"/>
        </w:rPr>
        <w:footnoteReference w:id="380"/>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Аналогичную тенденцию выявляют и социологические исследования. Проведенный в мае-июне 2016 года Королевским институтом Элькано международный опрос имиджа Испании (</w:t>
      </w:r>
      <w:r w:rsidRPr="007B6DBF">
        <w:rPr>
          <w:rFonts w:ascii="Times New Roman" w:hAnsi="Times New Roman" w:cs="Times New Roman"/>
          <w:sz w:val="24"/>
          <w:szCs w:val="24"/>
          <w:lang w:val="es-ES"/>
        </w:rPr>
        <w:t>B</w:t>
      </w:r>
      <w:r w:rsidRPr="007B6DBF">
        <w:rPr>
          <w:rFonts w:ascii="Times New Roman" w:hAnsi="Times New Roman" w:cs="Times New Roman"/>
          <w:sz w:val="24"/>
          <w:szCs w:val="24"/>
        </w:rPr>
        <w:t>arómetro Imagen de España) свидетельствует, что «</w:t>
      </w:r>
      <w:r w:rsidRPr="007B6DBF">
        <w:rPr>
          <w:rFonts w:ascii="Times New Roman" w:hAnsi="Times New Roman" w:cs="Times New Roman"/>
          <w:sz w:val="24"/>
          <w:szCs w:val="24"/>
          <w:shd w:val="clear" w:color="auto" w:fill="FFFFFF"/>
        </w:rPr>
        <w:t>туризм, спорт и национальные особенности жителей остаются самыми ценными особенностями Испании, в то время как экономика и политика находятся на самом низком уровне. В Испании по-прежнему присутствует дефицит технологий»</w:t>
      </w:r>
      <w:r w:rsidRPr="007B6DBF">
        <w:rPr>
          <w:rStyle w:val="a5"/>
          <w:rFonts w:ascii="Times New Roman" w:hAnsi="Times New Roman" w:cs="Times New Roman"/>
          <w:sz w:val="24"/>
          <w:szCs w:val="24"/>
          <w:shd w:val="clear" w:color="auto" w:fill="FFFFFF"/>
        </w:rPr>
        <w:footnoteReference w:id="381"/>
      </w:r>
      <w:r w:rsidRPr="007B6DBF">
        <w:rPr>
          <w:rFonts w:ascii="Times New Roman" w:hAnsi="Times New Roman" w:cs="Times New Roman"/>
          <w:sz w:val="24"/>
          <w:szCs w:val="24"/>
          <w:shd w:val="clear" w:color="auto" w:fill="FFFFFF"/>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Испания в середине прошлого века начинала заявлять о себе миру как туристическая страна. И сегодня доля туризма в ее экономике настолько велика, что было бы ошибочно для страны преуменьшать его роль и не уделять должного внимания данному направлению. </w:t>
      </w:r>
      <w:r w:rsidRPr="007B6DBF">
        <w:rPr>
          <w:rFonts w:ascii="Times New Roman" w:hAnsi="Times New Roman" w:cs="Times New Roman"/>
          <w:sz w:val="24"/>
          <w:szCs w:val="24"/>
        </w:rPr>
        <w:lastRenderedPageBreak/>
        <w:t>Однако для сильного бренда развитого европейского государства одного туризма недостаточно. Если посмотреть на критерии, которые позволили Японии, Швейцарии, Германии, Канаде занять лидирующие позиции в рейтинге стран-брендов, то мы увидим, что это технологии, инновации и экология</w:t>
      </w:r>
      <w:r w:rsidRPr="007B6DBF">
        <w:rPr>
          <w:rStyle w:val="a5"/>
          <w:rFonts w:ascii="Times New Roman" w:hAnsi="Times New Roman" w:cs="Times New Roman"/>
          <w:sz w:val="24"/>
          <w:szCs w:val="24"/>
        </w:rPr>
        <w:footnoteReference w:id="382"/>
      </w:r>
      <w:r w:rsidRPr="007B6DBF">
        <w:rPr>
          <w:rFonts w:ascii="Times New Roman" w:hAnsi="Times New Roman" w:cs="Times New Roman"/>
          <w:sz w:val="24"/>
          <w:szCs w:val="24"/>
        </w:rPr>
        <w:t>. Именно эти характеристики особенно ценны в современном мире, именно на их развитии необходимо фокусироваться Испании.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«Все знают, какое влияние оказывает фактор страны-производителя на решение приобрести ту или иную вещь. Чтобы понять, насколько может быть значим бренд страны, вспомните, как люди хотят покупать немецкие автомобили, японскую электронику, итальянские модные изделия и французскую еду»</w:t>
      </w:r>
      <w:r w:rsidRPr="007B6DBF">
        <w:rPr>
          <w:rStyle w:val="a5"/>
          <w:rFonts w:ascii="Times New Roman" w:hAnsi="Times New Roman" w:cs="Times New Roman"/>
          <w:sz w:val="24"/>
          <w:szCs w:val="24"/>
        </w:rPr>
        <w:footnoteReference w:id="383"/>
      </w:r>
      <w:r w:rsidRPr="007B6DBF">
        <w:rPr>
          <w:rFonts w:ascii="Times New Roman" w:hAnsi="Times New Roman" w:cs="Times New Roman"/>
          <w:sz w:val="24"/>
          <w:szCs w:val="24"/>
        </w:rPr>
        <w:t>. Нельзя не согласиться с С. Анхольтом. Добавим только, что действует и обратная связь коммерческого и национального бренда: первые, благодаря своему качеству, функциональности и неординарности, способны продвигать имя страны в мире.</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У Испании мало громких коммерческих брендов. В целом международная известность </w:t>
      </w:r>
      <w:r w:rsidRPr="007B6DBF">
        <w:rPr>
          <w:rFonts w:ascii="Times New Roman" w:hAnsi="Times New Roman" w:cs="Times New Roman"/>
          <w:sz w:val="24"/>
          <w:szCs w:val="24"/>
          <w:lang w:val="es-ES"/>
        </w:rPr>
        <w:t>Zara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SEAT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Santander</w:t>
      </w:r>
      <w:r w:rsidRPr="007B6DBF">
        <w:rPr>
          <w:rFonts w:ascii="Times New Roman" w:hAnsi="Times New Roman" w:cs="Times New Roman"/>
          <w:sz w:val="24"/>
          <w:szCs w:val="24"/>
        </w:rPr>
        <w:t xml:space="preserve"> выросла с 2012 года в Германии, Великобритании, США, Франции и Марокко, однако они по-прежнему остаются наиболее известны в европейских и испаноязычных странах</w:t>
      </w:r>
      <w:r w:rsidRPr="007B6DBF">
        <w:rPr>
          <w:rStyle w:val="a5"/>
          <w:rFonts w:ascii="Times New Roman" w:hAnsi="Times New Roman" w:cs="Times New Roman"/>
          <w:sz w:val="24"/>
          <w:szCs w:val="24"/>
        </w:rPr>
        <w:footnoteReference w:id="384"/>
      </w:r>
      <w:r w:rsidRPr="007B6DBF">
        <w:rPr>
          <w:rFonts w:ascii="Times New Roman" w:hAnsi="Times New Roman" w:cs="Times New Roman"/>
          <w:sz w:val="24"/>
          <w:szCs w:val="24"/>
        </w:rPr>
        <w:t>.  Да и сама концепция «</w:t>
      </w:r>
      <w:r w:rsidRPr="007B6DBF">
        <w:rPr>
          <w:rFonts w:ascii="Times New Roman" w:hAnsi="Times New Roman" w:cs="Times New Roman"/>
          <w:sz w:val="24"/>
          <w:szCs w:val="24"/>
          <w:lang w:val="en-US"/>
        </w:rPr>
        <w:t>Made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Spain</w:t>
      </w:r>
      <w:r w:rsidRPr="007B6DBF">
        <w:rPr>
          <w:rFonts w:ascii="Times New Roman" w:hAnsi="Times New Roman" w:cs="Times New Roman"/>
          <w:sz w:val="24"/>
          <w:szCs w:val="24"/>
        </w:rPr>
        <w:t>» далеко не столь звучная, как, например, «</w:t>
      </w:r>
      <w:r w:rsidRPr="007B6DBF">
        <w:rPr>
          <w:rFonts w:ascii="Times New Roman" w:hAnsi="Times New Roman" w:cs="Times New Roman"/>
          <w:sz w:val="24"/>
          <w:szCs w:val="24"/>
          <w:lang w:val="en-US"/>
        </w:rPr>
        <w:t>Made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Japan</w:t>
      </w:r>
      <w:r w:rsidRPr="007B6DBF">
        <w:rPr>
          <w:rFonts w:ascii="Times New Roman" w:hAnsi="Times New Roman" w:cs="Times New Roman"/>
          <w:sz w:val="24"/>
          <w:szCs w:val="24"/>
        </w:rPr>
        <w:t>», известная в области электроники, или «</w:t>
      </w:r>
      <w:r w:rsidRPr="007B6DBF">
        <w:rPr>
          <w:rFonts w:ascii="Times New Roman" w:hAnsi="Times New Roman" w:cs="Times New Roman"/>
          <w:sz w:val="24"/>
          <w:szCs w:val="24"/>
          <w:lang w:val="en-US"/>
        </w:rPr>
        <w:t>Made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Italy</w:t>
      </w:r>
      <w:r w:rsidRPr="007B6DBF">
        <w:rPr>
          <w:rFonts w:ascii="Times New Roman" w:hAnsi="Times New Roman" w:cs="Times New Roman"/>
          <w:sz w:val="24"/>
          <w:szCs w:val="24"/>
        </w:rPr>
        <w:t>», лидирующая в сфере моды. Нам видится проблема не только в том, что уровень экономического развития Испании явно уступает ее соседям, но и в недостаточной осведомленности в мире об уже имеющихся высококачественных испанских брендах. Идет речь о недостаточной эффективности коммуникационной стратегии бренда.</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Сравнительно незначительная сила «</w:t>
      </w:r>
      <w:r w:rsidRPr="007B6DBF">
        <w:rPr>
          <w:rFonts w:ascii="Times New Roman" w:hAnsi="Times New Roman" w:cs="Times New Roman"/>
          <w:sz w:val="24"/>
          <w:szCs w:val="24"/>
          <w:lang w:val="es-ES"/>
        </w:rPr>
        <w:t>Made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Spain</w:t>
      </w:r>
      <w:r w:rsidRPr="007B6DBF">
        <w:rPr>
          <w:rFonts w:ascii="Times New Roman" w:hAnsi="Times New Roman" w:cs="Times New Roman"/>
          <w:sz w:val="24"/>
          <w:szCs w:val="24"/>
        </w:rPr>
        <w:t>»</w:t>
      </w:r>
      <w:r w:rsidRPr="007B6DBF">
        <w:rPr>
          <w:rFonts w:ascii="Times New Roman" w:hAnsi="Times New Roman" w:cs="Times New Roman"/>
          <w:i/>
          <w:sz w:val="24"/>
          <w:szCs w:val="24"/>
        </w:rPr>
        <w:t xml:space="preserve"> </w:t>
      </w:r>
      <w:r w:rsidRPr="007B6DBF">
        <w:rPr>
          <w:rFonts w:ascii="Times New Roman" w:hAnsi="Times New Roman" w:cs="Times New Roman"/>
          <w:sz w:val="24"/>
          <w:szCs w:val="24"/>
        </w:rPr>
        <w:t xml:space="preserve">объясняется, в первую очередь, слабым присутствием испанских товаров и услуг за рубежом. </w:t>
      </w:r>
      <w:r w:rsidRPr="007B6DBF">
        <w:rPr>
          <w:rFonts w:ascii="Times New Roman" w:hAnsi="Times New Roman" w:cs="Times New Roman"/>
          <w:sz w:val="24"/>
          <w:szCs w:val="24"/>
          <w:shd w:val="clear" w:color="auto" w:fill="FFFFFF"/>
        </w:rPr>
        <w:t xml:space="preserve">Экспорт Испании в 2015 году составил </w:t>
      </w:r>
      <w:r w:rsidRPr="007B6DBF">
        <w:rPr>
          <w:rFonts w:ascii="Times New Roman" w:hAnsi="Times New Roman" w:cs="Times New Roman"/>
          <w:sz w:val="24"/>
          <w:szCs w:val="24"/>
          <w:shd w:val="clear" w:color="auto" w:fill="F8F9FA"/>
        </w:rPr>
        <w:t>396</w:t>
      </w:r>
      <w:r w:rsidRPr="007B6DBF">
        <w:rPr>
          <w:rFonts w:ascii="Times New Roman" w:hAnsi="Times New Roman" w:cs="Times New Roman"/>
          <w:sz w:val="24"/>
          <w:szCs w:val="24"/>
          <w:shd w:val="clear" w:color="auto" w:fill="FFFFFF"/>
        </w:rPr>
        <w:t xml:space="preserve"> млрд. долл., в то время как Италии - 547,5 млрд. долл., </w:t>
      </w:r>
      <w:r w:rsidRPr="007B6DBF">
        <w:rPr>
          <w:rFonts w:ascii="Times New Roman" w:hAnsi="Times New Roman" w:cs="Times New Roman"/>
          <w:sz w:val="24"/>
          <w:szCs w:val="24"/>
          <w:shd w:val="clear" w:color="auto" w:fill="F8F9FA"/>
        </w:rPr>
        <w:t>Японии - 784,5 млрд. долл.</w:t>
      </w:r>
      <w:r w:rsidRPr="007B6DBF">
        <w:rPr>
          <w:rStyle w:val="a5"/>
          <w:rFonts w:ascii="Times New Roman" w:hAnsi="Times New Roman" w:cs="Times New Roman"/>
          <w:sz w:val="24"/>
          <w:szCs w:val="24"/>
          <w:shd w:val="clear" w:color="auto" w:fill="FFFFFF"/>
        </w:rPr>
        <w:footnoteReference w:id="385"/>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rPr>
        <w:t xml:space="preserve">Неудивительно, что некоторые испанские эксперты отмечают недостаточный уровень интернационализации испанского бизнеса. </w:t>
      </w:r>
      <w:r w:rsidRPr="007B6DBF">
        <w:rPr>
          <w:rFonts w:ascii="Times New Roman" w:hAnsi="Times New Roman" w:cs="Times New Roman"/>
          <w:sz w:val="24"/>
          <w:szCs w:val="24"/>
          <w:shd w:val="clear" w:color="auto" w:fill="FFFFFF"/>
        </w:rPr>
        <w:t xml:space="preserve">«Бизнес Испании преимущественно состоит из малых и средних предприятий, которым еще предстоит пройти долгий путь </w:t>
      </w:r>
      <w:r w:rsidRPr="007B6DBF">
        <w:rPr>
          <w:rFonts w:ascii="Times New Roman" w:hAnsi="Times New Roman" w:cs="Times New Roman"/>
          <w:sz w:val="24"/>
          <w:szCs w:val="24"/>
          <w:shd w:val="clear" w:color="auto" w:fill="FFFFFF"/>
        </w:rPr>
        <w:lastRenderedPageBreak/>
        <w:t>интернационализации»</w:t>
      </w:r>
      <w:r w:rsidRPr="007B6DBF">
        <w:rPr>
          <w:rStyle w:val="a5"/>
          <w:rFonts w:ascii="Times New Roman" w:hAnsi="Times New Roman" w:cs="Times New Roman"/>
          <w:sz w:val="24"/>
          <w:szCs w:val="24"/>
          <w:shd w:val="clear" w:color="auto" w:fill="FFFFFF"/>
        </w:rPr>
        <w:footnoteReference w:id="386"/>
      </w:r>
      <w:r w:rsidRPr="007B6DBF">
        <w:rPr>
          <w:rFonts w:ascii="Times New Roman" w:hAnsi="Times New Roman" w:cs="Times New Roman"/>
          <w:sz w:val="24"/>
          <w:szCs w:val="24"/>
          <w:shd w:val="clear" w:color="auto" w:fill="FFFFFF"/>
        </w:rPr>
        <w:t>, - подчеркивает Мигель Отеро, директор Форума ведущих брендов Испании.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Испании есть что предложить миру, помимо туризма. Хорошо развита испанская автомобильная индустрия, но отсутствует всемирно известный бренд. Недостаточно продвигается имя Испании как лидера мировой строительной индустрии, достижения в сфере производства возобновляемой энергии. Бóльший акцент необходим и для выделения лидирующих позиций Испании в сельскохозяйственной отрасли: страна более уверенно должна заявить о себе как крупнейшем в мире производителе оливкового масла, вина, хамона.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Есть и более глубокие, «немаркетинговые» причины, препятствующие успешному позиционированию испанских товаров на мировом рынке. Так, несмотря на исключительное качество вина, Испании до сих пор не удалось создать сильный бренд на глобальном рынке из-за консервативной политики регуляторных институтов (Регуляторный совет наименования по происхождению, </w:t>
      </w:r>
      <w:r w:rsidRPr="007B6DBF">
        <w:rPr>
          <w:rFonts w:ascii="Times New Roman" w:hAnsi="Times New Roman" w:cs="Times New Roman"/>
          <w:sz w:val="24"/>
          <w:szCs w:val="24"/>
          <w:lang w:val="en-US"/>
        </w:rPr>
        <w:t>Consejo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Regulador</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la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Denominaci</w:t>
      </w:r>
      <w:r w:rsidRPr="007B6DBF">
        <w:rPr>
          <w:rFonts w:ascii="Times New Roman" w:hAnsi="Times New Roman" w:cs="Times New Roman"/>
          <w:sz w:val="24"/>
          <w:szCs w:val="24"/>
        </w:rPr>
        <w:t>ó</w:t>
      </w:r>
      <w:r w:rsidRPr="007B6DBF">
        <w:rPr>
          <w:rFonts w:ascii="Times New Roman" w:hAnsi="Times New Roman" w:cs="Times New Roman"/>
          <w:sz w:val="24"/>
          <w:szCs w:val="24"/>
          <w:lang w:val="en-US"/>
        </w:rPr>
        <w:t>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Origen</w:t>
      </w:r>
      <w:r w:rsidRPr="007B6DBF">
        <w:rPr>
          <w:rFonts w:ascii="Times New Roman" w:hAnsi="Times New Roman" w:cs="Times New Roman"/>
          <w:sz w:val="24"/>
          <w:szCs w:val="24"/>
        </w:rPr>
        <w:t>). Они осуществляют контроль над каждым винодельным регионом страны и строго регламентируют процессы выращивания, производства и продажи продукции</w:t>
      </w:r>
      <w:r w:rsidRPr="007B6DBF">
        <w:rPr>
          <w:rStyle w:val="a5"/>
          <w:rFonts w:ascii="Times New Roman" w:hAnsi="Times New Roman" w:cs="Times New Roman"/>
          <w:sz w:val="24"/>
          <w:szCs w:val="24"/>
          <w:lang w:val="en-US"/>
        </w:rPr>
        <w:footnoteReference w:id="387"/>
      </w:r>
      <w:r w:rsidRPr="007B6DBF">
        <w:rPr>
          <w:rFonts w:ascii="Times New Roman" w:hAnsi="Times New Roman" w:cs="Times New Roman"/>
          <w:sz w:val="24"/>
          <w:szCs w:val="24"/>
        </w:rPr>
        <w:t>. Очевидно, это затрудняет продвижение испанских товаров и их брендов на конкурентном мировом рынке.</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Тем не менее, Испании не хватает «высокотехнологичного» бренда, чтобы заявить о себе как стране со значительными экономико-научным и инновационным потенциалом. В этом смысле, учитывая значительные ресурсы страны, задача выстраивания грамотной стратегии стимулирования инновационного развития, инвестирования в «умные технологии» ложится на плечи властей.</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Действительно слабая сторона национального бренда Испании – его коммуникация. Так считает адвокат, сотрудник </w:t>
      </w:r>
      <w:r w:rsidRPr="007B6DBF">
        <w:rPr>
          <w:rFonts w:ascii="Times New Roman" w:hAnsi="Times New Roman" w:cs="Times New Roman"/>
          <w:sz w:val="24"/>
          <w:szCs w:val="24"/>
          <w:lang w:val="en-US"/>
        </w:rPr>
        <w:t>Transparency</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International</w:t>
      </w:r>
      <w:r w:rsidRPr="007B6DBF">
        <w:rPr>
          <w:rFonts w:ascii="Times New Roman" w:hAnsi="Times New Roman" w:cs="Times New Roman"/>
          <w:sz w:val="24"/>
          <w:szCs w:val="24"/>
        </w:rPr>
        <w:t xml:space="preserve"> А. Г. Уолкер</w:t>
      </w:r>
      <w:r w:rsidRPr="007B6DBF">
        <w:rPr>
          <w:rStyle w:val="a5"/>
          <w:rFonts w:ascii="Times New Roman" w:hAnsi="Times New Roman" w:cs="Times New Roman"/>
          <w:sz w:val="24"/>
          <w:szCs w:val="24"/>
        </w:rPr>
        <w:footnoteReference w:id="388"/>
      </w:r>
      <w:r w:rsidRPr="007B6DBF">
        <w:rPr>
          <w:rFonts w:ascii="Times New Roman" w:hAnsi="Times New Roman" w:cs="Times New Roman"/>
          <w:sz w:val="24"/>
          <w:szCs w:val="24"/>
        </w:rPr>
        <w:t>. Как мы выяснили, Испания обладает огромным брендинговым потенциалом, однако не знает, как управлять им должным образом, как «инвестировать» его в будущий бренд.</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lastRenderedPageBreak/>
        <w:t>Для наглядности приведем такой пример. Хоть Испания и занимает первое место по объемам производства и экспорта оливкового масла в мире, именно Италию воспринимают как лидера в данной индустрии. Похожая ситуация с винодельной продукцией. В Испании выпускается 20 тыс. брендов вина, однако для увеличения продаж лишь качества продукта недостаточно: необходимо правильно преподнести товар, «указывая на его уникальность, создавая позитивные ассоциации и историю вокруг него»</w:t>
      </w:r>
      <w:r w:rsidRPr="007B6DBF">
        <w:rPr>
          <w:rStyle w:val="a5"/>
          <w:rFonts w:ascii="Times New Roman" w:hAnsi="Times New Roman" w:cs="Times New Roman"/>
          <w:sz w:val="24"/>
          <w:szCs w:val="24"/>
        </w:rPr>
        <w:footnoteReference w:id="389"/>
      </w:r>
      <w:r w:rsidRPr="007B6DBF">
        <w:rPr>
          <w:rFonts w:ascii="Times New Roman" w:hAnsi="Times New Roman" w:cs="Times New Roman"/>
          <w:sz w:val="24"/>
          <w:szCs w:val="24"/>
        </w:rPr>
        <w:t>. Здесь речь идет о маркетинге.</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Неумение «продавать» саму себя может быть вызвано как незнанием своего потенциала, так и нехваткой внутреннего доверия в самой Испании, а это уже куда более глубокая социальная проблема</w:t>
      </w:r>
      <w:r w:rsidRPr="007B6DBF">
        <w:rPr>
          <w:rStyle w:val="a5"/>
          <w:rFonts w:ascii="Times New Roman" w:hAnsi="Times New Roman" w:cs="Times New Roman"/>
          <w:sz w:val="24"/>
          <w:szCs w:val="24"/>
          <w:lang w:val="en-US"/>
        </w:rPr>
        <w:footnoteReference w:id="390"/>
      </w:r>
      <w:r w:rsidRPr="007B6DBF">
        <w:rPr>
          <w:rFonts w:ascii="Times New Roman" w:hAnsi="Times New Roman" w:cs="Times New Roman"/>
          <w:sz w:val="24"/>
          <w:szCs w:val="24"/>
        </w:rPr>
        <w:t>. Для эффективной коммуникации требуется не только знать и ценить богатство своей страны, но и уметь его транслировать. Наладить коммуникацию – это и есть задача брендинга.</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 xml:space="preserve">Не стоит забывать, что на национальный имидж имеют прямое влияние экономические проблемы. Во-первых, ухудшение состояния экономики чревато сокращением государственного финансирования программ в рамках продвижения «Марки Испания». Во-вторых, состояние дел внутри страны, удовлетворенность жизнью ее населения транслируются извне, сказываясь на репутации страны. </w:t>
      </w:r>
      <w:r w:rsidRPr="007B6DBF">
        <w:rPr>
          <w:rFonts w:ascii="Times New Roman" w:hAnsi="Times New Roman" w:cs="Times New Roman"/>
          <w:sz w:val="24"/>
          <w:szCs w:val="24"/>
          <w:shd w:val="clear" w:color="auto" w:fill="FFFFFF"/>
        </w:rPr>
        <w:t>Мигель Отеро, директор Форума ведущих брендов Испании, уверен, что «необходимо исправлять не имидж Испании, а реальные проблемы: с тем, что происходит в стране, сложно изменить представления за границей»</w:t>
      </w:r>
      <w:r w:rsidRPr="007B6DBF">
        <w:rPr>
          <w:rStyle w:val="a5"/>
          <w:rFonts w:ascii="Times New Roman" w:hAnsi="Times New Roman" w:cs="Times New Roman"/>
          <w:sz w:val="24"/>
          <w:szCs w:val="24"/>
          <w:shd w:val="clear" w:color="auto" w:fill="FFFFFF"/>
          <w:lang w:val="en-US"/>
        </w:rPr>
        <w:footnoteReference w:id="391"/>
      </w:r>
      <w:r w:rsidRPr="007B6DBF">
        <w:rPr>
          <w:rFonts w:ascii="Times New Roman" w:hAnsi="Times New Roman" w:cs="Times New Roman"/>
          <w:sz w:val="24"/>
          <w:szCs w:val="24"/>
          <w:shd w:val="clear" w:color="auto" w:fill="FFFFFF"/>
        </w:rPr>
        <w:t>. Такой реалистично-прагматичный подход представляется нам жизнеспособным.</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Показательным стал экономический кризис 2007-2014 годов, отрицательным образом сказавшийся на имидже Испании. Мировые средства массовой информации сообщали о колоссальном внешнем долге, огромной безработице в стране</w:t>
      </w:r>
      <w:r w:rsidRPr="007B6DBF">
        <w:rPr>
          <w:rStyle w:val="a5"/>
          <w:rFonts w:ascii="Times New Roman" w:hAnsi="Times New Roman" w:cs="Times New Roman"/>
          <w:sz w:val="24"/>
          <w:szCs w:val="24"/>
        </w:rPr>
        <w:footnoteReference w:id="392"/>
      </w:r>
      <w:r w:rsidRPr="007B6DBF">
        <w:rPr>
          <w:rFonts w:ascii="Times New Roman" w:hAnsi="Times New Roman" w:cs="Times New Roman"/>
          <w:sz w:val="24"/>
          <w:szCs w:val="24"/>
        </w:rPr>
        <w:t xml:space="preserve">. Ричард Бучер, исполнительный секретарь Организации экономического сотрудничества и развития в </w:t>
      </w:r>
      <w:r w:rsidRPr="007B6DBF">
        <w:rPr>
          <w:rFonts w:ascii="Times New Roman" w:hAnsi="Times New Roman" w:cs="Times New Roman"/>
          <w:sz w:val="24"/>
          <w:szCs w:val="24"/>
        </w:rPr>
        <w:lastRenderedPageBreak/>
        <w:t>непростые для Испании времена (в 2012 году) критично заключил: «Испания лишь хороша для фламенко и красного вина»</w:t>
      </w:r>
      <w:r w:rsidRPr="007B6DBF">
        <w:rPr>
          <w:rStyle w:val="a5"/>
          <w:rFonts w:ascii="Times New Roman" w:hAnsi="Times New Roman" w:cs="Times New Roman"/>
          <w:sz w:val="24"/>
          <w:szCs w:val="24"/>
          <w:shd w:val="clear" w:color="auto" w:fill="FFFFFF"/>
          <w:lang w:val="en-US"/>
        </w:rPr>
        <w:footnoteReference w:id="393"/>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Судя по Индексу конкурентоспособности </w:t>
      </w:r>
      <w:r w:rsidRPr="007B6DBF">
        <w:rPr>
          <w:rFonts w:ascii="Times New Roman" w:hAnsi="Times New Roman" w:cs="Times New Roman"/>
          <w:sz w:val="24"/>
          <w:szCs w:val="24"/>
          <w:lang w:val="es-ES"/>
        </w:rPr>
        <w:t>Global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Competitiveness</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Index</w:t>
      </w:r>
      <w:r w:rsidRPr="007B6DBF">
        <w:rPr>
          <w:rFonts w:ascii="Times New Roman" w:hAnsi="Times New Roman" w:cs="Times New Roman"/>
          <w:sz w:val="24"/>
          <w:szCs w:val="24"/>
        </w:rPr>
        <w:t>, в кризисное время уровень конкурентоспособности Испании действительно упал: с 4.77 в 2008 г. до 4.55 в 2013 г.</w:t>
      </w:r>
      <w:r w:rsidRPr="007B6DBF">
        <w:rPr>
          <w:rStyle w:val="a5"/>
          <w:rFonts w:ascii="Times New Roman" w:hAnsi="Times New Roman" w:cs="Times New Roman"/>
          <w:sz w:val="24"/>
          <w:szCs w:val="24"/>
        </w:rPr>
        <w:footnoteReference w:id="394"/>
      </w:r>
      <w:r w:rsidRPr="007B6DBF">
        <w:rPr>
          <w:rFonts w:ascii="Times New Roman" w:hAnsi="Times New Roman" w:cs="Times New Roman"/>
          <w:sz w:val="24"/>
          <w:szCs w:val="24"/>
        </w:rPr>
        <w:t xml:space="preserve"> С другой стороны, та же официальная статистика доказывает, что представление об Испании во время кризиса были явно преувеличено. В 2008-2009 гг. в рейтинге страна занимала 29-ю строчку (из 134) с 4.72 баллами, обойдя Китай, Италию, Бразилию</w:t>
      </w:r>
      <w:r w:rsidRPr="007B6DBF">
        <w:rPr>
          <w:rStyle w:val="a5"/>
          <w:rFonts w:ascii="Times New Roman" w:hAnsi="Times New Roman" w:cs="Times New Roman"/>
          <w:sz w:val="24"/>
          <w:szCs w:val="24"/>
        </w:rPr>
        <w:footnoteReference w:id="395"/>
      </w:r>
      <w:r w:rsidRPr="007B6DBF">
        <w:rPr>
          <w:rFonts w:ascii="Times New Roman" w:hAnsi="Times New Roman" w:cs="Times New Roman"/>
          <w:sz w:val="24"/>
          <w:szCs w:val="24"/>
        </w:rPr>
        <w:t xml:space="preserve">. </w:t>
      </w:r>
      <w:r w:rsidRPr="007B6DBF">
        <w:rPr>
          <w:rFonts w:ascii="Times New Roman" w:hAnsi="Times New Roman" w:cs="Times New Roman"/>
          <w:sz w:val="24"/>
          <w:szCs w:val="24"/>
        </w:rPr>
        <w:br/>
        <w:t xml:space="preserve">В последнем докладе 2016-2017 гг. Испания сместилась на 33-ю позицию с показателем </w:t>
      </w:r>
      <w:r w:rsidRPr="007B6DBF">
        <w:rPr>
          <w:rFonts w:ascii="Times New Roman" w:hAnsi="Times New Roman" w:cs="Times New Roman"/>
          <w:sz w:val="24"/>
          <w:szCs w:val="24"/>
        </w:rPr>
        <w:br/>
        <w:t>4.59 (из 138).</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 xml:space="preserve">Примечательна также динамика Испании в рейтинге брендов-стран </w:t>
      </w:r>
      <w:r w:rsidRPr="007B6DBF">
        <w:rPr>
          <w:rFonts w:ascii="Times New Roman" w:hAnsi="Times New Roman" w:cs="Times New Roman"/>
          <w:sz w:val="24"/>
          <w:szCs w:val="24"/>
          <w:shd w:val="clear" w:color="auto" w:fill="FFFFFF"/>
          <w:lang w:val="es-ES"/>
        </w:rPr>
        <w:t>Country</w:t>
      </w:r>
      <w:r w:rsidRPr="007B6DBF">
        <w:rPr>
          <w:rFonts w:ascii="Times New Roman" w:hAnsi="Times New Roman" w:cs="Times New Roman"/>
          <w:sz w:val="24"/>
          <w:szCs w:val="24"/>
          <w:shd w:val="clear" w:color="auto" w:fill="FFFFFF"/>
        </w:rPr>
        <w:t xml:space="preserve"> </w:t>
      </w:r>
      <w:r w:rsidRPr="007B6DBF">
        <w:rPr>
          <w:rFonts w:ascii="Times New Roman" w:hAnsi="Times New Roman" w:cs="Times New Roman"/>
          <w:sz w:val="24"/>
          <w:szCs w:val="24"/>
          <w:shd w:val="clear" w:color="auto" w:fill="FFFFFF"/>
          <w:lang w:val="es-ES"/>
        </w:rPr>
        <w:t>RepTrak</w:t>
      </w:r>
      <w:r w:rsidRPr="007B6DBF">
        <w:rPr>
          <w:rFonts w:ascii="Times New Roman" w:hAnsi="Times New Roman" w:cs="Times New Roman"/>
          <w:sz w:val="24"/>
          <w:szCs w:val="24"/>
          <w:shd w:val="clear" w:color="auto" w:fill="FFFFFF"/>
        </w:rPr>
        <w:t>. Если в 2009 году Испания занимала десятое место</w:t>
      </w:r>
      <w:r w:rsidRPr="007B6DBF">
        <w:rPr>
          <w:rStyle w:val="a5"/>
          <w:rFonts w:ascii="Times New Roman" w:hAnsi="Times New Roman" w:cs="Times New Roman"/>
          <w:sz w:val="24"/>
          <w:szCs w:val="24"/>
        </w:rPr>
        <w:footnoteReference w:id="396"/>
      </w:r>
      <w:r w:rsidRPr="007B6DBF">
        <w:rPr>
          <w:rFonts w:ascii="Times New Roman" w:hAnsi="Times New Roman" w:cs="Times New Roman"/>
          <w:sz w:val="24"/>
          <w:szCs w:val="24"/>
          <w:shd w:val="clear" w:color="auto" w:fill="FFFFFF"/>
        </w:rPr>
        <w:t>, то к 2013 году постепенно спустилась на 18-ю строчку</w:t>
      </w:r>
      <w:r w:rsidRPr="007B6DBF">
        <w:rPr>
          <w:rStyle w:val="a5"/>
          <w:rFonts w:ascii="Times New Roman" w:hAnsi="Times New Roman" w:cs="Times New Roman"/>
          <w:sz w:val="24"/>
          <w:szCs w:val="24"/>
          <w:shd w:val="clear" w:color="auto" w:fill="FFFFFF"/>
        </w:rPr>
        <w:footnoteReference w:id="397"/>
      </w:r>
      <w:r w:rsidRPr="007B6DBF">
        <w:rPr>
          <w:rFonts w:ascii="Times New Roman" w:hAnsi="Times New Roman" w:cs="Times New Roman"/>
          <w:sz w:val="24"/>
          <w:szCs w:val="24"/>
          <w:shd w:val="clear" w:color="auto" w:fill="FFFFFF"/>
        </w:rPr>
        <w:t>, а с 2015 года держится на 17-й позиции</w:t>
      </w:r>
      <w:r w:rsidRPr="007B6DBF">
        <w:rPr>
          <w:rStyle w:val="a5"/>
          <w:rFonts w:ascii="Times New Roman" w:hAnsi="Times New Roman" w:cs="Times New Roman"/>
          <w:sz w:val="24"/>
          <w:szCs w:val="24"/>
          <w:shd w:val="clear" w:color="auto" w:fill="FFFFFF"/>
        </w:rPr>
        <w:footnoteReference w:id="398"/>
      </w:r>
      <w:r w:rsidRPr="007B6DBF">
        <w:rPr>
          <w:rFonts w:ascii="Times New Roman" w:hAnsi="Times New Roman" w:cs="Times New Roman"/>
          <w:sz w:val="24"/>
          <w:szCs w:val="24"/>
          <w:shd w:val="clear" w:color="auto" w:fill="FFFFFF"/>
        </w:rPr>
        <w:t>. Данную особенность можно объяснить не только отрицательным эффектом кризиса, максимально отразившемся на имени страны в период 2009-2013 гг., но также значительным параллельным улучшением имиджей других стран (Новой Зеландии, Японии, Германии, Ирландии, Великобритании и пр.), которые сместили Испанию в рейтинге.</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eastAsia="Times New Roman" w:hAnsi="Times New Roman" w:cs="Times New Roman"/>
          <w:sz w:val="24"/>
          <w:szCs w:val="24"/>
          <w:lang w:eastAsia="ru-RU"/>
        </w:rPr>
        <w:t xml:space="preserve">В глазах мирового сообщества имидж отягченной кризисом Испании резко упал, хотя </w:t>
      </w:r>
      <w:r w:rsidRPr="007B6DBF">
        <w:rPr>
          <w:rFonts w:ascii="Times New Roman" w:hAnsi="Times New Roman" w:cs="Times New Roman"/>
          <w:sz w:val="24"/>
          <w:szCs w:val="24"/>
          <w:shd w:val="clear" w:color="auto" w:fill="FFFFFF"/>
        </w:rPr>
        <w:t xml:space="preserve">исследования общественного мнения, проведенные институтом Элькано, отмечают улучшение показателей уже </w:t>
      </w:r>
      <w:r w:rsidRPr="007B6DBF">
        <w:rPr>
          <w:rFonts w:ascii="Times New Roman" w:eastAsia="Times New Roman" w:hAnsi="Times New Roman" w:cs="Times New Roman"/>
          <w:sz w:val="24"/>
          <w:szCs w:val="24"/>
          <w:lang w:eastAsia="ru-RU"/>
        </w:rPr>
        <w:t>после мая 2012 года</w:t>
      </w:r>
      <w:r w:rsidRPr="007B6DBF">
        <w:rPr>
          <w:rStyle w:val="a5"/>
          <w:rFonts w:ascii="Times New Roman" w:eastAsia="Times New Roman" w:hAnsi="Times New Roman" w:cs="Times New Roman"/>
          <w:sz w:val="24"/>
          <w:szCs w:val="24"/>
          <w:lang w:eastAsia="ru-RU"/>
        </w:rPr>
        <w:footnoteReference w:id="399"/>
      </w:r>
      <w:r w:rsidRPr="007B6DBF">
        <w:rPr>
          <w:rFonts w:ascii="Times New Roman" w:eastAsia="Times New Roman" w:hAnsi="Times New Roman" w:cs="Times New Roman"/>
          <w:sz w:val="24"/>
          <w:szCs w:val="24"/>
          <w:lang w:eastAsia="ru-RU"/>
        </w:rPr>
        <w:t xml:space="preserve">. </w:t>
      </w:r>
      <w:r w:rsidRPr="007B6DBF">
        <w:rPr>
          <w:rFonts w:ascii="Times New Roman" w:hAnsi="Times New Roman" w:cs="Times New Roman"/>
          <w:sz w:val="24"/>
          <w:szCs w:val="24"/>
          <w:shd w:val="clear" w:color="auto" w:fill="FFFFFF"/>
        </w:rPr>
        <w:t xml:space="preserve">В итоге в середине 2013 года </w:t>
      </w:r>
      <w:r w:rsidRPr="007B6DBF">
        <w:rPr>
          <w:rFonts w:ascii="Times New Roman" w:hAnsi="Times New Roman" w:cs="Times New Roman"/>
          <w:sz w:val="24"/>
          <w:szCs w:val="24"/>
        </w:rPr>
        <w:t xml:space="preserve">Высокий </w:t>
      </w:r>
      <w:r w:rsidRPr="007B6DBF">
        <w:rPr>
          <w:rFonts w:ascii="Times New Roman" w:hAnsi="Times New Roman" w:cs="Times New Roman"/>
          <w:sz w:val="24"/>
          <w:szCs w:val="24"/>
        </w:rPr>
        <w:lastRenderedPageBreak/>
        <w:t>представитель марки Испания Карлос Эспиноза де лос Монтерос заключил, что имидж Испании за границей «очень крепкий» и «уважаемый» и что «экономическая нестабильность не повлияет на него»</w:t>
      </w:r>
      <w:r w:rsidRPr="007B6DBF">
        <w:rPr>
          <w:rStyle w:val="a5"/>
          <w:rFonts w:ascii="Times New Roman" w:hAnsi="Times New Roman" w:cs="Times New Roman"/>
          <w:sz w:val="24"/>
          <w:szCs w:val="24"/>
        </w:rPr>
        <w:footnoteReference w:id="400"/>
      </w:r>
      <w:r w:rsidRPr="007B6DBF">
        <w:rPr>
          <w:rFonts w:ascii="Times New Roman" w:hAnsi="Times New Roman" w:cs="Times New Roman"/>
          <w:sz w:val="24"/>
          <w:szCs w:val="24"/>
        </w:rPr>
        <w:t>.</w:t>
      </w:r>
      <w:r w:rsidRPr="007B6DBF">
        <w:rPr>
          <w:rFonts w:ascii="Times New Roman" w:hAnsi="Times New Roman" w:cs="Times New Roman"/>
          <w:sz w:val="24"/>
          <w:szCs w:val="24"/>
          <w:shd w:val="clear" w:color="auto" w:fill="FFFFFF"/>
        </w:rPr>
        <w:t xml:space="preserve"> Последние исследования демонстрируют, что слово «кризис» уже не ассоциируется спонтанно с Испанией</w:t>
      </w:r>
      <w:r w:rsidRPr="007B6DBF">
        <w:rPr>
          <w:rStyle w:val="a5"/>
          <w:rFonts w:ascii="Times New Roman" w:hAnsi="Times New Roman" w:cs="Times New Roman"/>
          <w:sz w:val="24"/>
          <w:szCs w:val="24"/>
          <w:shd w:val="clear" w:color="auto" w:fill="FFFFFF"/>
        </w:rPr>
        <w:footnoteReference w:id="401"/>
      </w:r>
      <w:r w:rsidRPr="007B6DBF">
        <w:rPr>
          <w:rFonts w:ascii="Times New Roman" w:hAnsi="Times New Roman" w:cs="Times New Roman"/>
          <w:sz w:val="24"/>
          <w:szCs w:val="24"/>
          <w:shd w:val="clear" w:color="auto" w:fill="FFFFFF"/>
        </w:rPr>
        <w:t>. Можно считать, что страна постепенно оправляется от негативных последствий 2008 года, и в сознании общества это ощутимо в том числе.</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 xml:space="preserve">Национальный бренд в не меньшей степени связан и с политическими изменениями. </w:t>
      </w:r>
      <w:r w:rsidRPr="007B6DBF">
        <w:rPr>
          <w:rFonts w:ascii="Times New Roman" w:hAnsi="Times New Roman" w:cs="Times New Roman"/>
          <w:sz w:val="24"/>
          <w:szCs w:val="24"/>
        </w:rPr>
        <w:t>В период экономического кризиса в Испании, коррупционных скандалов (“</w:t>
      </w:r>
      <w:r w:rsidRPr="007B6DBF">
        <w:rPr>
          <w:rFonts w:ascii="Times New Roman" w:hAnsi="Times New Roman" w:cs="Times New Roman"/>
          <w:sz w:val="24"/>
          <w:szCs w:val="24"/>
          <w:lang w:val="es-ES"/>
        </w:rPr>
        <w:t>B</w:t>
      </w:r>
      <w:r w:rsidRPr="007B6DBF">
        <w:rPr>
          <w:rFonts w:ascii="Times New Roman" w:hAnsi="Times New Roman" w:cs="Times New Roman"/>
          <w:sz w:val="24"/>
          <w:szCs w:val="24"/>
        </w:rPr>
        <w:t>á</w:t>
      </w:r>
      <w:r w:rsidRPr="007B6DBF">
        <w:rPr>
          <w:rFonts w:ascii="Times New Roman" w:hAnsi="Times New Roman" w:cs="Times New Roman"/>
          <w:sz w:val="24"/>
          <w:szCs w:val="24"/>
          <w:lang w:val="es-ES"/>
        </w:rPr>
        <w:t>rcenas</w:t>
      </w:r>
      <w:r w:rsidRPr="007B6DBF">
        <w:rPr>
          <w:rFonts w:ascii="Times New Roman" w:hAnsi="Times New Roman" w:cs="Times New Roman"/>
          <w:sz w:val="24"/>
          <w:szCs w:val="24"/>
        </w:rPr>
        <w:t>”) нарастало недоверие и скептицизм к власти</w:t>
      </w:r>
      <w:r w:rsidRPr="007B6DBF">
        <w:rPr>
          <w:rStyle w:val="a5"/>
          <w:rFonts w:ascii="Times New Roman" w:hAnsi="Times New Roman" w:cs="Times New Roman"/>
          <w:sz w:val="24"/>
          <w:szCs w:val="24"/>
        </w:rPr>
        <w:footnoteReference w:id="402"/>
      </w:r>
      <w:r w:rsidRPr="007B6DBF">
        <w:rPr>
          <w:rFonts w:ascii="Times New Roman" w:hAnsi="Times New Roman" w:cs="Times New Roman"/>
          <w:sz w:val="24"/>
          <w:szCs w:val="24"/>
        </w:rPr>
        <w:t>, а также падала самооценка испанцев. Слабость государственной власти неизбежно транслируется извне, подрывая силу бренда и авторитет страны.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По причине нестабильности политической ситуации в Испании – смены правящей партии с популистов на социалистов – существует опасность модификации или даже свертывания начатых инициатив одной партии с приходом к власти другой. Хотя Х. Ноя отмечает, что определенные успехи в продвижении Испании были достигнуты как в период первой администрации Х. Л. Сапатеро (2004-2008 гг.), так и при М. Рахое (с 2012 г.); в годы кризиса 2008 – 2013 года действия были заморожены</w:t>
      </w:r>
      <w:r w:rsidRPr="007B6DBF">
        <w:rPr>
          <w:rStyle w:val="a5"/>
          <w:rFonts w:ascii="Times New Roman" w:hAnsi="Times New Roman" w:cs="Times New Roman"/>
          <w:sz w:val="24"/>
          <w:szCs w:val="24"/>
        </w:rPr>
        <w:footnoteReference w:id="403"/>
      </w:r>
      <w:r w:rsidRPr="007B6DBF">
        <w:rPr>
          <w:rFonts w:ascii="Times New Roman" w:hAnsi="Times New Roman" w:cs="Times New Roman"/>
          <w:sz w:val="24"/>
          <w:szCs w:val="24"/>
        </w:rPr>
        <w:t>. При запуске марки Испания, провозглашавшей нацеленность на улучшение имиджа Испании за границей, сразу была подчеркнута необходимость «консенсуса», несмотря на партийные и идеологические разногласия</w:t>
      </w:r>
      <w:r w:rsidRPr="007B6DBF">
        <w:rPr>
          <w:rStyle w:val="a5"/>
          <w:rFonts w:ascii="Times New Roman" w:hAnsi="Times New Roman" w:cs="Times New Roman"/>
          <w:sz w:val="24"/>
          <w:szCs w:val="24"/>
        </w:rPr>
        <w:footnoteReference w:id="404"/>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shd w:val="clear" w:color="auto" w:fill="FFFFFF"/>
        </w:rPr>
        <w:t>Испания на собственном опыте убедилась, насколько чувствительна репутация страны по отношению к происходящему в политике и экономике. То, как воспринимают государство в мире, зависит от многих «качественных» показателей, а также от информационной политики. Ведь «сгладить» существующие проблемы, расставить более выгодные акценты, не отказываясь при этом от их разрешения, помогают брендинговые инструменты, задача которых подчеркнуть именно положительные характеристики страны.</w:t>
      </w:r>
      <w:r w:rsidRPr="007B6DBF">
        <w:rPr>
          <w:rFonts w:ascii="Times New Roman" w:hAnsi="Times New Roman" w:cs="Times New Roman"/>
          <w:sz w:val="24"/>
          <w:szCs w:val="24"/>
        </w:rPr>
        <w:t xml:space="preserve">     </w:t>
      </w:r>
      <w:r w:rsidRPr="007B6DBF">
        <w:rPr>
          <w:rFonts w:ascii="Times New Roman" w:hAnsi="Times New Roman" w:cs="Times New Roman"/>
          <w:sz w:val="24"/>
          <w:szCs w:val="24"/>
        </w:rPr>
        <w:lastRenderedPageBreak/>
        <w:t>Напомним, огромное значение для бренда территории играет стереотипное мышление. Это особенно релевантно бренду Испании – страны со столь богатой и насыщенной историей, страны контрастов.</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Внешний имидж Испании до сих пор отягощен в значительной степени стереотипами </w:t>
      </w:r>
      <w:r w:rsidRPr="007B6DBF">
        <w:rPr>
          <w:rFonts w:ascii="Times New Roman" w:hAnsi="Times New Roman" w:cs="Times New Roman"/>
          <w:sz w:val="24"/>
          <w:szCs w:val="24"/>
          <w:lang w:val="es-ES"/>
        </w:rPr>
        <w:t>XIX</w:t>
      </w:r>
      <w:r w:rsidRPr="007B6DBF">
        <w:rPr>
          <w:rFonts w:ascii="Times New Roman" w:hAnsi="Times New Roman" w:cs="Times New Roman"/>
          <w:sz w:val="24"/>
          <w:szCs w:val="24"/>
        </w:rPr>
        <w:t xml:space="preserve"> века: страна вечного праздника, которую можно охарактеризовать словами «фиеста», «сиеста», «пляжи», «сангрия» и «паэлья». То есть как подходящее направление для отпуска, но не для работы и бизнеса. Эксперт Института Элькано </w:t>
      </w:r>
      <w:r w:rsidRPr="007B6DBF">
        <w:rPr>
          <w:rFonts w:ascii="Times New Roman" w:hAnsi="Times New Roman" w:cs="Times New Roman"/>
          <w:sz w:val="24"/>
          <w:szCs w:val="24"/>
        </w:rPr>
        <w:br/>
        <w:t>У. Числетт в 2008 году выразил обеспокоенность, что «Испания до сих пор воспринимается по большей мере как страна сиесты и фиесты (с самой большой в мире ежегодной битвой едой, когда тысячи людей в деревнях бросают друг в друга более 100 тыс. килограмм томатов)»</w:t>
      </w:r>
      <w:r w:rsidRPr="007B6DBF">
        <w:rPr>
          <w:rStyle w:val="a5"/>
          <w:rFonts w:ascii="Times New Roman" w:hAnsi="Times New Roman" w:cs="Times New Roman"/>
          <w:sz w:val="24"/>
          <w:szCs w:val="24"/>
          <w:lang w:val="en-US"/>
        </w:rPr>
        <w:footnoteReference w:id="405"/>
      </w:r>
      <w:r w:rsidRPr="007B6DBF">
        <w:rPr>
          <w:rFonts w:ascii="Times New Roman" w:hAnsi="Times New Roman" w:cs="Times New Roman"/>
          <w:sz w:val="24"/>
          <w:szCs w:val="24"/>
        </w:rPr>
        <w:t>. На наш взгляд, основная задача брендинга не в отказе от традиций и уникальности, а в дополнении имиджа другими, практическими аспектами, которые уравновесили бы образ страны вечного праздника.</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Стереотипы об Испании играют не в ее пользу, хоть и неоправданно. Например, при рассмотрении возможности вложения финансов в бизнес в Испании, в уме невольно всплывает знаменитая испанская сиеста, что склоняет сделать выбор в пользу страны с более «плотным» рабочим графиком. Между тем индекс производительности в Испании выше, чем у многих других европейских стран (Чехии, Бельгии, прибалтийских стран)</w:t>
      </w:r>
      <w:r w:rsidRPr="007B6DBF">
        <w:rPr>
          <w:rStyle w:val="a5"/>
          <w:rFonts w:ascii="Times New Roman" w:hAnsi="Times New Roman" w:cs="Times New Roman"/>
          <w:sz w:val="24"/>
          <w:szCs w:val="24"/>
        </w:rPr>
        <w:footnoteReference w:id="406"/>
      </w:r>
      <w:r w:rsidRPr="007B6DBF">
        <w:rPr>
          <w:rFonts w:ascii="Times New Roman" w:hAnsi="Times New Roman" w:cs="Times New Roman"/>
          <w:sz w:val="24"/>
          <w:szCs w:val="24"/>
        </w:rPr>
        <w:t>.</w:t>
      </w:r>
    </w:p>
    <w:p w:rsidR="001C6A16" w:rsidRPr="007B6DBF" w:rsidRDefault="001C6A16" w:rsidP="001C6A16">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Fonts w:ascii="Times New Roman" w:hAnsi="Times New Roman" w:cs="Times New Roman"/>
          <w:sz w:val="24"/>
          <w:szCs w:val="24"/>
        </w:rPr>
        <w:t>На сегодняшний день самые частые ассоциации, связанные с Испанией, - это массовые развлекательные зрелища: коррида и футбол. Фламенко возникает в памяти совсем незначительного числа опрошенных (5% португальцев), что очевидно свидетельствует о недостаточном продвижении национальной культуры Испании</w:t>
      </w:r>
      <w:r w:rsidRPr="007B6DBF">
        <w:rPr>
          <w:rStyle w:val="a5"/>
          <w:rFonts w:ascii="Times New Roman" w:hAnsi="Times New Roman" w:cs="Times New Roman"/>
          <w:sz w:val="24"/>
          <w:szCs w:val="24"/>
        </w:rPr>
        <w:footnoteReference w:id="407"/>
      </w:r>
      <w:r w:rsidRPr="007B6DBF">
        <w:rPr>
          <w:rFonts w:ascii="Times New Roman" w:hAnsi="Times New Roman" w:cs="Times New Roman"/>
          <w:sz w:val="24"/>
          <w:szCs w:val="24"/>
        </w:rPr>
        <w:t xml:space="preserve">. Об Испании традиционно вспоминают как о стране солнца, туризма (отдельные города). Отметим, что сиеста уже не так массово ассоциируется с Испанией, что можно объяснить распространением феномена и в другие южные страны. Наконец, позитивная тенденция заключается в том, что Испания все меньше ассоциируется у ее соседей с кризисом (если в </w:t>
      </w:r>
      <w:r w:rsidRPr="007B6DBF">
        <w:rPr>
          <w:rFonts w:ascii="Times New Roman" w:hAnsi="Times New Roman" w:cs="Times New Roman"/>
          <w:sz w:val="24"/>
          <w:szCs w:val="24"/>
        </w:rPr>
        <w:lastRenderedPageBreak/>
        <w:t xml:space="preserve">2014 году 9% немцев упоминали кризис, то в 2016 году только 3%). В целом, как отмечает институт Элькано, </w:t>
      </w:r>
      <w:r w:rsidRPr="007B6DBF">
        <w:rPr>
          <w:rFonts w:ascii="Times New Roman" w:hAnsi="Times New Roman" w:cs="Times New Roman"/>
          <w:sz w:val="24"/>
          <w:szCs w:val="24"/>
          <w:shd w:val="clear" w:color="auto" w:fill="FFFFFF"/>
        </w:rPr>
        <w:t>«Испания все чаще характеризуется как современная, богатая и сильная страна»</w:t>
      </w:r>
      <w:r w:rsidRPr="007B6DBF">
        <w:rPr>
          <w:rStyle w:val="a5"/>
          <w:rFonts w:ascii="Times New Roman" w:hAnsi="Times New Roman" w:cs="Times New Roman"/>
          <w:sz w:val="24"/>
          <w:szCs w:val="24"/>
          <w:shd w:val="clear" w:color="auto" w:fill="FFFFFF"/>
        </w:rPr>
        <w:footnoteReference w:id="408"/>
      </w:r>
      <w:r w:rsidRPr="007B6DBF">
        <w:rPr>
          <w:rFonts w:ascii="Times New Roman" w:hAnsi="Times New Roman" w:cs="Times New Roman"/>
          <w:sz w:val="24"/>
          <w:szCs w:val="24"/>
          <w:shd w:val="clear" w:color="auto" w:fill="FFFFFF"/>
        </w:rPr>
        <w:t>.</w:t>
      </w:r>
      <w:r w:rsidRPr="007B6DBF">
        <w:rPr>
          <w:rStyle w:val="apple-converted-space"/>
          <w:rFonts w:ascii="Times New Roman" w:hAnsi="Times New Roman" w:cs="Times New Roman"/>
          <w:sz w:val="24"/>
          <w:szCs w:val="24"/>
          <w:shd w:val="clear" w:color="auto" w:fill="FFFFFF"/>
          <w:lang w:val="es-ES"/>
        </w:rPr>
        <w:t> </w:t>
      </w:r>
    </w:p>
    <w:p w:rsidR="001C6A16" w:rsidRPr="007B6DBF" w:rsidRDefault="001C6A16" w:rsidP="001C6A16">
      <w:pPr>
        <w:spacing w:after="0" w:line="360" w:lineRule="auto"/>
        <w:ind w:firstLine="709"/>
        <w:jc w:val="both"/>
        <w:rPr>
          <w:rStyle w:val="apple-converted-space"/>
          <w:rFonts w:ascii="Times New Roman" w:hAnsi="Times New Roman" w:cs="Times New Roman"/>
          <w:sz w:val="24"/>
          <w:szCs w:val="24"/>
          <w:shd w:val="clear" w:color="auto" w:fill="FFFFFF"/>
        </w:rPr>
      </w:pPr>
      <w:r w:rsidRPr="007B6DBF">
        <w:rPr>
          <w:rStyle w:val="apple-converted-space"/>
          <w:rFonts w:ascii="Times New Roman" w:hAnsi="Times New Roman" w:cs="Times New Roman"/>
          <w:sz w:val="24"/>
          <w:szCs w:val="24"/>
          <w:shd w:val="clear" w:color="auto" w:fill="FFFFFF"/>
        </w:rPr>
        <w:t>Как видно, брендинговая стратегия Испании, при всей ее эффективности на определенных этапах развития, не лишена слабых мест и нуждается в дальнейшей корректировке и адаптации к новым реалиям. В силу динамичности внутренних и внешних процессов прежние подходы и методы требуют пересмотра и выявления новых приоритетов, согласующихся с национальными интересами страны на конкретном этапе ее развития.</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rPr>
        <w:t>Охарактеризовав основные проблемы формирования национального бренда Испании, сформулируем конкретные рекомендации по разработке брендинговой стратегии страны и улучшению ее имиджа.</w:t>
      </w:r>
    </w:p>
    <w:p w:rsidR="001C6A16" w:rsidRPr="007B6DBF" w:rsidRDefault="001C6A16" w:rsidP="001C6A16">
      <w:pPr>
        <w:spacing w:after="0" w:line="360" w:lineRule="auto"/>
        <w:ind w:firstLine="851"/>
        <w:jc w:val="both"/>
        <w:rPr>
          <w:rStyle w:val="apple-converted-space"/>
          <w:rFonts w:ascii="Times New Roman" w:hAnsi="Times New Roman" w:cs="Times New Roman"/>
          <w:sz w:val="24"/>
          <w:szCs w:val="24"/>
          <w:shd w:val="clear" w:color="auto" w:fill="FFFFFF"/>
        </w:rPr>
      </w:pPr>
    </w:p>
    <w:p w:rsidR="001C6A16" w:rsidRPr="007B6DBF" w:rsidRDefault="001C6A16" w:rsidP="001C6A16">
      <w:pPr>
        <w:spacing w:after="0" w:line="360" w:lineRule="auto"/>
        <w:jc w:val="center"/>
        <w:rPr>
          <w:rFonts w:ascii="Times New Roman" w:hAnsi="Times New Roman" w:cs="Times New Roman"/>
          <w:b/>
          <w:sz w:val="24"/>
          <w:szCs w:val="24"/>
        </w:rPr>
      </w:pPr>
      <w:r w:rsidRPr="007B6DBF">
        <w:rPr>
          <w:rFonts w:ascii="Times New Roman" w:hAnsi="Times New Roman" w:cs="Times New Roman"/>
          <w:b/>
          <w:sz w:val="24"/>
          <w:szCs w:val="24"/>
        </w:rPr>
        <w:t>3.2. Рекомендации по разработке дальнейшей брендинговой стратегии Испании</w:t>
      </w:r>
    </w:p>
    <w:p w:rsidR="001C6A16" w:rsidRPr="007B6DBF" w:rsidRDefault="001C6A16" w:rsidP="001C6A16">
      <w:pPr>
        <w:spacing w:after="0" w:line="360" w:lineRule="auto"/>
        <w:ind w:firstLine="709"/>
        <w:jc w:val="both"/>
        <w:rPr>
          <w:rFonts w:ascii="Times New Roman" w:hAnsi="Times New Roman" w:cs="Times New Roman"/>
          <w:sz w:val="24"/>
          <w:szCs w:val="24"/>
        </w:rPr>
      </w:pP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Учитывая существующий имидж Испании, внешние факторы, на него влияющие, правомерно утверждать, что успех будущего бренда страны будет зависеть от сочетания маркетинговых и брендиговых усилий. Это сбалансированный подход к укреплению бренда Испании, поскольку маркетинг будет направлен на практическое решение проблем страны, а брендинг – на позиционирование ее в наиболее выгодном свете. Более того, чтобы бренд отражал реальное положение дел в государстве, сначала необходимо решить актуальные экономические и политические проблемы, и уже затем приступать к выделению сильных сторон Испании.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Испанские власти должны помнить, что сильный национальный бренд развитого государства в век прогрессивных технологий строится на основе его развитой экономики, научно-технологических достижениях. Именно наукоемкие отрасли экономики должны стать стратегически важным направлением развития.</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Поскольку брендинг Испании как феномен имеет место не одно десятилетие, то на данном этапе необходима его корректировка, адаптация к новым реалиям, использование </w:t>
      </w:r>
      <w:r w:rsidRPr="007B6DBF">
        <w:rPr>
          <w:rFonts w:ascii="Times New Roman" w:hAnsi="Times New Roman" w:cs="Times New Roman"/>
          <w:sz w:val="24"/>
          <w:szCs w:val="24"/>
        </w:rPr>
        <w:lastRenderedPageBreak/>
        <w:t>более эффективных инструментов. Дальнейшие практические рекомендации имеют отношение к ребрендингу Испании.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Основная задача ребрендинга - сбалансировать имидж Испании и позиционировать ее как страну, с одной стороны, для отдыха и путешествий, с другой, - конкурентоспособную в плане бизнеса, экономики и профессионального развития. Если учесть, что Испания уже известна в мире своим туризмом, то теперь ей следует «бороться» за более «серьезный» имидж, который способствовал бы развитию экспорта страны, привлекал иностранные инвестиции и делал страну известной в мире по ее научно-технологическим достижениям. Этот более прагматичный подход целесообразен также в силу необходимости диверсификации испанской экономики, снижения зависимости ее от туризма.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Глобализация несет угрозу потери национальной идентичности, «сливание» с другими странами. Испании нужна такая брендинговая стратегия, которая выделяла бы ее на общем фоне, позиционировала как особенную. Это возможно путем «наложения ценностей будущего на ценности настоящего и прошлого»</w:t>
      </w:r>
      <w:r w:rsidRPr="007B6DBF">
        <w:rPr>
          <w:rStyle w:val="a5"/>
          <w:rFonts w:ascii="Times New Roman" w:hAnsi="Times New Roman" w:cs="Times New Roman"/>
          <w:sz w:val="24"/>
          <w:szCs w:val="24"/>
        </w:rPr>
        <w:footnoteReference w:id="409"/>
      </w:r>
      <w:r w:rsidRPr="007B6DBF">
        <w:rPr>
          <w:rFonts w:ascii="Times New Roman" w:eastAsia="Times New Roman" w:hAnsi="Times New Roman" w:cs="Times New Roman"/>
          <w:sz w:val="24"/>
          <w:szCs w:val="24"/>
          <w:lang w:eastAsia="ru-RU"/>
        </w:rPr>
        <w:t>, иными словами – важно сохранять традиции, дополняя их элементами современности.</w:t>
      </w:r>
      <w:r w:rsidRPr="007B6DBF">
        <w:rPr>
          <w:rFonts w:ascii="Times New Roman" w:hAnsi="Times New Roman" w:cs="Times New Roman"/>
          <w:i/>
          <w:sz w:val="24"/>
          <w:szCs w:val="24"/>
        </w:rPr>
        <w:t xml:space="preserve"> </w:t>
      </w:r>
      <w:r w:rsidRPr="007B6DBF">
        <w:rPr>
          <w:rFonts w:ascii="Times New Roman" w:hAnsi="Times New Roman" w:cs="Times New Roman"/>
          <w:sz w:val="24"/>
          <w:szCs w:val="24"/>
        </w:rPr>
        <w:t xml:space="preserve">Вероятно, имеет смысл трансформировать лозунг </w:t>
      </w:r>
      <w:r w:rsidRPr="007B6DBF">
        <w:rPr>
          <w:rFonts w:ascii="Times New Roman" w:hAnsi="Times New Roman" w:cs="Times New Roman"/>
          <w:i/>
          <w:sz w:val="24"/>
          <w:szCs w:val="24"/>
          <w:lang w:val="en-US"/>
        </w:rPr>
        <w:t>Spain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is</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different</w:t>
      </w:r>
      <w:r w:rsidRPr="007B6DBF">
        <w:rPr>
          <w:rFonts w:ascii="Times New Roman" w:hAnsi="Times New Roman" w:cs="Times New Roman"/>
          <w:sz w:val="24"/>
          <w:szCs w:val="24"/>
        </w:rPr>
        <w:t xml:space="preserve"> в </w:t>
      </w:r>
      <w:r w:rsidRPr="007B6DBF">
        <w:rPr>
          <w:rFonts w:ascii="Times New Roman" w:hAnsi="Times New Roman" w:cs="Times New Roman"/>
          <w:i/>
          <w:sz w:val="24"/>
          <w:szCs w:val="24"/>
          <w:lang w:val="en-US"/>
        </w:rPr>
        <w:t>Spain</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is</w:t>
      </w:r>
      <w:r w:rsidRPr="007B6DBF">
        <w:rPr>
          <w:rFonts w:ascii="Times New Roman" w:hAnsi="Times New Roman" w:cs="Times New Roman"/>
          <w:i/>
          <w:sz w:val="24"/>
          <w:szCs w:val="24"/>
        </w:rPr>
        <w:t xml:space="preserve"> </w:t>
      </w:r>
      <w:r w:rsidRPr="007B6DBF">
        <w:rPr>
          <w:rFonts w:ascii="Times New Roman" w:hAnsi="Times New Roman" w:cs="Times New Roman"/>
          <w:i/>
          <w:sz w:val="24"/>
          <w:szCs w:val="24"/>
          <w:lang w:val="en-US"/>
        </w:rPr>
        <w:t>unique</w:t>
      </w:r>
      <w:r w:rsidRPr="007B6DBF">
        <w:rPr>
          <w:rFonts w:ascii="Times New Roman" w:hAnsi="Times New Roman" w:cs="Times New Roman"/>
          <w:i/>
          <w:sz w:val="24"/>
          <w:szCs w:val="24"/>
        </w:rPr>
        <w:t>,</w:t>
      </w:r>
      <w:r w:rsidRPr="007B6DBF">
        <w:rPr>
          <w:rFonts w:ascii="Times New Roman" w:hAnsi="Times New Roman" w:cs="Times New Roman"/>
          <w:sz w:val="24"/>
          <w:szCs w:val="24"/>
        </w:rPr>
        <w:t xml:space="preserve"> тем самым подчеркивая уникальность страны.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Испания является родиной великих художников, писателей, архитекторов, певцов и спортсменов: культурное наследие должно оставаться ключевым в имидже европейской страны. Стоит помнить, что такие материальные активы, как инвестиционная привлекательность, конкурентоспособность территории в условиях нестабильной экономической ситуации в мире могут с переменным успехом делать свой позитивный вклад в имидж, в то время как уникальность культуры и богатая история, самобытность жизни местного населения, его менталитет – основа надежного имиджа.</w:t>
      </w:r>
      <w:r w:rsidRPr="007B6DBF">
        <w:rPr>
          <w:rFonts w:ascii="Times New Roman" w:hAnsi="Times New Roman" w:cs="Times New Roman"/>
          <w:b/>
          <w:sz w:val="24"/>
          <w:szCs w:val="24"/>
        </w:rPr>
        <w:t xml:space="preserve"> </w:t>
      </w:r>
      <w:r w:rsidRPr="007B6DBF">
        <w:rPr>
          <w:rFonts w:ascii="Times New Roman" w:hAnsi="Times New Roman" w:cs="Times New Roman"/>
          <w:sz w:val="24"/>
          <w:szCs w:val="24"/>
        </w:rPr>
        <w:t>Культурная политика - не только способ продвижения ценностей страны, но и эффективный дипломатический инструмент для налаживания отношений с международным сообществом.</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Очевидно, Испании требуется более последовательная, согласованная брендинговая стратегия. Ее следует осуществлять на трех уровнях: страновом, региональном и городском, фокусируясь при этом на их согласованности. Единство целей всех уровней </w:t>
      </w:r>
      <w:r w:rsidRPr="007B6DBF">
        <w:rPr>
          <w:rFonts w:ascii="Times New Roman" w:hAnsi="Times New Roman" w:cs="Times New Roman"/>
          <w:sz w:val="24"/>
          <w:szCs w:val="24"/>
        </w:rPr>
        <w:lastRenderedPageBreak/>
        <w:t>государственного управления, при одновременном учете их индивидуальных интересов, способны усилить звучание общегосударственной идеи и создать целостный и звучный национальный бренд.</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Бренд менеджеры должны обеспечить внутреннюю коммуникацию всех задействованных субъектов брендинговой кампании – государственных и местных органов власти, кампаний, общественных организаций, гражданского общества, стимулировать их вовлеченность путем четкого разъяснения общих целей, задач и выгод от строительства сильного бренда своей страны.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Брендинговая стратегия должна быть четко ориентированной на соответствующую целевую аудиторию, то есть максимально соответствовать ее потребностям и интересам. Так, для туристов – на сегодняшний день основной целевой группы бренда Испании – важно обеспечивать качественный сервис по разумным ценам, приумножать культурный потенциал страны новыми креативными проектами.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Для создания привлекательного рабочего и инвестиционного имиджа ответственные органы должны сосредоточить свои усилия на обеспечении соответствующей инфраструктуры, регламентируемой такими факторами, как местный рынок рабочей силы, доступ к рынкам сбыта, способность к развитию производственной инфраструктуры, транспорт, образование и тренинги, уровень жизни, бизнес климат.</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eastAsia="Times New Roman" w:hAnsi="Times New Roman" w:cs="Times New Roman"/>
          <w:sz w:val="24"/>
          <w:szCs w:val="24"/>
          <w:lang w:eastAsia="ru-RU"/>
        </w:rPr>
        <w:t>С точки зрения коммуникации обновленного бренда рекомендуется</w:t>
      </w:r>
      <w:r w:rsidRPr="007B6DBF">
        <w:rPr>
          <w:rFonts w:ascii="Times New Roman" w:hAnsi="Times New Roman" w:cs="Times New Roman"/>
          <w:sz w:val="24"/>
          <w:szCs w:val="24"/>
        </w:rPr>
        <w:t xml:space="preserve"> задействовать различные каналы продвижения марки Испания: активная поддержка бренда в интернете через официальные информационные платформы как ключевого источника информации о туризме, жизни, работе в стране; </w:t>
      </w:r>
      <w:r w:rsidRPr="007B6DBF">
        <w:rPr>
          <w:rFonts w:ascii="Times New Roman" w:hAnsi="Times New Roman" w:cs="Times New Roman"/>
          <w:sz w:val="24"/>
          <w:szCs w:val="24"/>
          <w:lang w:val="es-ES"/>
        </w:rPr>
        <w:t>PR</w:t>
      </w:r>
      <w:r w:rsidRPr="007B6DBF">
        <w:rPr>
          <w:rFonts w:ascii="Times New Roman" w:hAnsi="Times New Roman" w:cs="Times New Roman"/>
          <w:sz w:val="24"/>
          <w:szCs w:val="24"/>
        </w:rPr>
        <w:t xml:space="preserve"> и рекламные кампании таких элементов марки Испания, как туристический продукт, коммерческие бренды; создание и продвижение новых объектов культуры и искусства (фильмов, архитектуры); проведение международных деловых, культурных, спортивных мероприятий; участие в совместных культурных, научно-исследовательских проектах с другими странами. Эффективно также назначение известных деятелей культуры, науки и спорта «послами» марки.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Наконец, заключительная рекомендация – делать ставку на длительную перспективу, ориентироваться на долгосрочный процесс строительства бренда и согласовывать его с общим видением будущего территории.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Несмотря на то что экономический кризис стал непростым периодом для Испании, подобные вызовы международной репутации могут быть использованы для демонстрации силы и внутреннего потенциала страны. Это удобный момент для позиционирования </w:t>
      </w:r>
      <w:r w:rsidRPr="007B6DBF">
        <w:rPr>
          <w:rFonts w:ascii="Times New Roman" w:hAnsi="Times New Roman" w:cs="Times New Roman"/>
          <w:sz w:val="24"/>
          <w:szCs w:val="24"/>
        </w:rPr>
        <w:lastRenderedPageBreak/>
        <w:t>Испании как страны с огромными возможностями, готовой предложить широкий спектр товаров и услуг - в целом, для разрушения негативных стереотипов, связанных с Испанией. Для того чтобы заставить мир отказаться от стереотипов прошлого, которые подрывают имидж страны, необходимо создание и продвижение такого капитала, который бы «заслонил» стереотипы.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В современной изменчивости мира актуальными остаются практические вызовы: как не только в теории, но и на практике реализовывать сбалансированную модель бренда, как поддерживать вовлеченность и скоординированность различных субъектов территориального брендинга. Очевидно, достижение желаемого восприятия бренда Испании, с конечной целью повышения удовлетворенности жизнью ее граждан, займет время и потребует немало усилий. </w:t>
      </w: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jc w:val="both"/>
        <w:rPr>
          <w:rFonts w:ascii="Times New Roman" w:hAnsi="Times New Roman" w:cs="Times New Roman"/>
          <w:sz w:val="24"/>
          <w:szCs w:val="24"/>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p>
    <w:p w:rsidR="001C6A16" w:rsidRPr="007B6DBF" w:rsidRDefault="001C6A16" w:rsidP="007D1B4E">
      <w:pPr>
        <w:pStyle w:val="a8"/>
        <w:shd w:val="clear" w:color="auto" w:fill="FFFFFF"/>
        <w:spacing w:before="0" w:beforeAutospacing="0" w:after="0" w:afterAutospacing="0"/>
        <w:textAlignment w:val="baseline"/>
        <w:rPr>
          <w:b/>
          <w:sz w:val="28"/>
          <w:szCs w:val="28"/>
          <w:shd w:val="clear" w:color="auto" w:fill="FFFFFF"/>
        </w:rPr>
      </w:pPr>
    </w:p>
    <w:p w:rsidR="001C6A16" w:rsidRPr="007B6DBF" w:rsidRDefault="001C6A16" w:rsidP="001C6A16">
      <w:pPr>
        <w:pStyle w:val="a8"/>
        <w:shd w:val="clear" w:color="auto" w:fill="FFFFFF"/>
        <w:spacing w:before="0" w:beforeAutospacing="0" w:after="0" w:afterAutospacing="0"/>
        <w:jc w:val="center"/>
        <w:textAlignment w:val="baseline"/>
        <w:rPr>
          <w:b/>
          <w:sz w:val="28"/>
          <w:szCs w:val="28"/>
          <w:shd w:val="clear" w:color="auto" w:fill="FFFFFF"/>
        </w:rPr>
      </w:pPr>
      <w:r w:rsidRPr="007B6DBF">
        <w:rPr>
          <w:b/>
          <w:sz w:val="28"/>
          <w:szCs w:val="28"/>
          <w:shd w:val="clear" w:color="auto" w:fill="FFFFFF"/>
        </w:rPr>
        <w:lastRenderedPageBreak/>
        <w:t>Заключение</w:t>
      </w:r>
    </w:p>
    <w:p w:rsidR="001C6A16" w:rsidRPr="007B6DBF" w:rsidRDefault="001C6A16" w:rsidP="001C6A16">
      <w:pPr>
        <w:spacing w:after="0" w:line="360" w:lineRule="auto"/>
        <w:jc w:val="both"/>
        <w:rPr>
          <w:rFonts w:ascii="Times New Roman" w:eastAsia="Times New Roman" w:hAnsi="Times New Roman" w:cs="Times New Roman"/>
          <w:b/>
          <w:sz w:val="24"/>
          <w:szCs w:val="24"/>
          <w:shd w:val="clear" w:color="auto" w:fill="FFFFFF"/>
          <w:lang w:eastAsia="ja-JP"/>
        </w:rPr>
      </w:pP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 глобальном уровне растет конкуренция среди стран, борющихся за привлечение бизнеса, туристов, студентов, талантливых и одаренных людей. По этой причине разрабатываются целые брендинговые кампании, в основе которых – стремление продемонстрировать уникальный потенциал территории. Национальный бренд играет важную роль в международной политической, экономической, социальной и культурной деятельности государства.</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lang w:eastAsia="ru-RU"/>
        </w:rPr>
        <w:t xml:space="preserve">Испанская брендинговая кампания считается одной из успешных мировых практик. Благодаря коренным изменениям в политической и экономической жизни страны, подкрепленным продуманной брендинговой стратегией, в последние десятилетия ХХ века Испании удалось избавиться от консервативного и старомодного имиджа и предстать современной развитой демократией. </w:t>
      </w:r>
      <w:r w:rsidRPr="007B6DBF">
        <w:rPr>
          <w:rFonts w:ascii="Times New Roman" w:hAnsi="Times New Roman" w:cs="Times New Roman"/>
          <w:sz w:val="24"/>
          <w:szCs w:val="24"/>
        </w:rPr>
        <w:t>Об этих успехах в продвижении позитивного имиджа свидетельствуют не только высокие места страны в международных рейтингах, авторитет у международного сообщества, но и огромные потоки туристов, рабочей силы и студентов, иностранные инвестиции, которые ей удается привлекать. Кроме того, отдельные испанские города и регионы также удалось превратить в мировые бренды.</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lang w:eastAsia="ru-RU"/>
        </w:rPr>
        <w:t xml:space="preserve">Запуск масштабной брендинговой кампании «Марка Испания» продемонстрировал серьезные намерения властей не только восстановить имидж страны на фоне </w:t>
      </w:r>
      <w:r w:rsidRPr="007B6DBF">
        <w:rPr>
          <w:rFonts w:ascii="Times New Roman" w:hAnsi="Times New Roman" w:cs="Times New Roman"/>
          <w:sz w:val="24"/>
          <w:szCs w:val="24"/>
        </w:rPr>
        <w:t>финансового кризиса 2008-2014 гг., но и построить сильный долгосрочный национальный бренд. Испанские эксперты по брендингу используют широкий спектр техник и технологий, дабы подчеркнуть идентичность страны на фоне конкурентов. Сегодня делается ставка на разные достоинства страны: географические, исторические, культурные, социальные и экономические. Об эффективности такой стратегии можно будет судить уже в ближайшем будущем.</w:t>
      </w:r>
    </w:p>
    <w:p w:rsidR="001C6A16" w:rsidRPr="007B6DBF" w:rsidRDefault="001C6A16" w:rsidP="001C6A16">
      <w:pPr>
        <w:spacing w:after="0" w:line="360" w:lineRule="auto"/>
        <w:ind w:firstLine="709"/>
        <w:jc w:val="both"/>
        <w:rPr>
          <w:rFonts w:ascii="Times New Roman" w:eastAsia="Times New Roman" w:hAnsi="Times New Roman" w:cs="Times New Roman"/>
          <w:sz w:val="24"/>
          <w:szCs w:val="24"/>
          <w:lang w:eastAsia="ru-RU"/>
        </w:rPr>
      </w:pPr>
      <w:r w:rsidRPr="007B6DBF">
        <w:rPr>
          <w:rFonts w:ascii="Times New Roman" w:hAnsi="Times New Roman" w:cs="Times New Roman"/>
          <w:sz w:val="24"/>
          <w:szCs w:val="24"/>
        </w:rPr>
        <w:t xml:space="preserve">В то же время, образ Испании в глазах международного сообщества остается хрупким, подверженным политико-экономической турбулентности. Перед </w:t>
      </w:r>
      <w:r w:rsidRPr="007B6DBF">
        <w:rPr>
          <w:rFonts w:ascii="Times New Roman" w:hAnsi="Times New Roman" w:cs="Times New Roman"/>
          <w:sz w:val="24"/>
          <w:szCs w:val="24"/>
          <w:shd w:val="clear" w:color="auto" w:fill="FFFFFF"/>
        </w:rPr>
        <w:t xml:space="preserve">страной стоит задача диверсифицировать свой бренд, создать </w:t>
      </w:r>
      <w:r w:rsidRPr="007B6DBF">
        <w:rPr>
          <w:rFonts w:ascii="Times New Roman" w:hAnsi="Times New Roman" w:cs="Times New Roman"/>
          <w:sz w:val="24"/>
          <w:szCs w:val="24"/>
        </w:rPr>
        <w:t xml:space="preserve">положительный имидж для привлечения одновременно туристического потока и иностранных инвестиций, </w:t>
      </w:r>
      <w:r w:rsidRPr="007B6DBF">
        <w:rPr>
          <w:rFonts w:ascii="Times New Roman" w:hAnsi="Times New Roman" w:cs="Times New Roman"/>
          <w:sz w:val="24"/>
          <w:szCs w:val="24"/>
          <w:shd w:val="clear" w:color="auto" w:fill="FFFFFF"/>
        </w:rPr>
        <w:t>придать ему сбалансированности и единства.</w:t>
      </w:r>
      <w:r w:rsidRPr="007B6DBF">
        <w:rPr>
          <w:rFonts w:ascii="Times New Roman" w:eastAsia="Times New Roman" w:hAnsi="Times New Roman" w:cs="Times New Roman"/>
          <w:sz w:val="24"/>
          <w:szCs w:val="24"/>
          <w:lang w:eastAsia="ru-RU"/>
        </w:rPr>
        <w:t xml:space="preserve"> Для этого требуется сделать акцент на развитии наукоемких отраслей экономики, дать толчок росту инвестиционной привлекательности, качественно развивать туристический бизнес.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eastAsia="Times New Roman" w:hAnsi="Times New Roman" w:cs="Times New Roman"/>
          <w:sz w:val="24"/>
          <w:szCs w:val="24"/>
          <w:lang w:eastAsia="ru-RU"/>
        </w:rPr>
        <w:lastRenderedPageBreak/>
        <w:t xml:space="preserve">Проведенный анализ показал, что Испания обладает значительным потенциалом развития, а потому решающую роль в имидже страны будут играть грамотный государственный курс и эффективная брендинговая стратегия. </w:t>
      </w:r>
      <w:r w:rsidRPr="007B6DBF">
        <w:rPr>
          <w:rFonts w:ascii="Times New Roman" w:hAnsi="Times New Roman" w:cs="Times New Roman"/>
          <w:sz w:val="24"/>
          <w:szCs w:val="24"/>
        </w:rPr>
        <w:t>При условии проведения согласованной политики бренд Испании способен укрепляться, набирать еще большее звучание, работая на общенациональное благо.</w:t>
      </w:r>
    </w:p>
    <w:p w:rsidR="001C6A16" w:rsidRPr="007B6DBF" w:rsidRDefault="001C6A16" w:rsidP="001C6A16">
      <w:pPr>
        <w:spacing w:after="0" w:line="360" w:lineRule="auto"/>
        <w:ind w:firstLine="709"/>
        <w:jc w:val="both"/>
        <w:rPr>
          <w:rStyle w:val="apple-converted-space"/>
          <w:rFonts w:ascii="Times New Roman" w:hAnsi="Times New Roman" w:cs="Times New Roman"/>
          <w:sz w:val="24"/>
          <w:szCs w:val="24"/>
        </w:rPr>
      </w:pPr>
      <w:r w:rsidRPr="007B6DBF">
        <w:rPr>
          <w:rStyle w:val="apple-converted-space"/>
          <w:rFonts w:ascii="Times New Roman" w:hAnsi="Times New Roman" w:cs="Times New Roman"/>
          <w:sz w:val="24"/>
          <w:szCs w:val="24"/>
        </w:rPr>
        <w:t xml:space="preserve">Сегодняшний бренд Испании - результат трех десятилетий глубинных социально-политических изменений в стране, прошедшей путь трансформации от диктатуры до демократии. В этом смысле курс на либерализацию политической и экономической жизни испанского общества имеет сходство с процессами, протекавшими в нашем государстве во второй половине 80-х-начале 90-х годов прошлого столетия, а потому </w:t>
      </w:r>
      <w:r w:rsidRPr="007B6DBF">
        <w:rPr>
          <w:rFonts w:ascii="Times New Roman" w:hAnsi="Times New Roman" w:cs="Times New Roman"/>
          <w:sz w:val="24"/>
          <w:szCs w:val="24"/>
        </w:rPr>
        <w:t xml:space="preserve">история успеха брендинговой кампании Испании применительно к России </w:t>
      </w:r>
      <w:r w:rsidRPr="007B6DBF">
        <w:rPr>
          <w:rStyle w:val="apple-converted-space"/>
          <w:rFonts w:ascii="Times New Roman" w:hAnsi="Times New Roman" w:cs="Times New Roman"/>
          <w:sz w:val="24"/>
          <w:szCs w:val="24"/>
        </w:rPr>
        <w:t>вызывает особый интерес.</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Представляется, что опыт Испании может быть использован в нашей стране, хоть и нуждается в некоторой адаптации. Россия не менее богата разнообразными географическими, культурными и экономическими ресурсами, составляющими основу сильного бренда. При этом подчеркнем, что ведущую роль должно взять на себя правительство, выступающее инициатором укрепления российского бренда, а брендинговая стратегия, по примеру Испании, должна принять характер государственной политики. Это возможно при осознании на высшем уровне особой значимости национального бренда в настоящих реалиях: взаимосвязи между репутацией страны и ее привлекательностью с точки зрения жизни, туризма, инвестирования.</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Проведя настоящее исследование, мы убедились, что сильный национальный бренд строится с учетом потребностей и интересов граждан и нацелен на повышение их благосостояния, что является залогом успеха международного имиджа страны. Важно мотивировать гражданскую активность россиян, стимулировать их участие в решении государственных вопросов как на локальном, так и общегосударственном уровне, а также создавать условия для реализации потенциала населения, подпитывая тем самым патриотические настроения. Местное население должно понимать, что его благосостояние – приоритет государства, важнейший имиджобразующий фактор и конечная цель брендинговой стратегии. В целом, национальный бренд служит стратегическим интересам страны, а значит, согласовывается с ее общегосударственным курсом.</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Сразу подчеркнем, что российский национальный бренд требует комплексной работы: решения существующих социально-экономических проблем и стабилизации политической обстановки, подкрепленных маркетинговыми и брендинговыми </w:t>
      </w:r>
      <w:r w:rsidRPr="007B6DBF">
        <w:rPr>
          <w:rFonts w:ascii="Times New Roman" w:hAnsi="Times New Roman" w:cs="Times New Roman"/>
          <w:sz w:val="24"/>
          <w:szCs w:val="24"/>
        </w:rPr>
        <w:lastRenderedPageBreak/>
        <w:t xml:space="preserve">мероприятиями. Аналогично эволюции представлений об Испании, в основе российского имиджа должны лежать качественные изменения, чтобы создаваемый бренд отражал реальное положение дел и, таким образом, был эффективным в длительной перспективе.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России также предстоит капитальная работа по диверсификации экономики, снижению ее ресурсной зависимости. Решающим фактором становится развитие производства, высоких технологий и инноваций, которые, помимо чисто экономической целесообразности, требуются для сильного бренда страны. Необходимо создавать и продвигать звучные мировые бренды, которые позиционировали бы Россию как развитую страну. В этом смысле РФ обладает значительными интеллектуальным потенциалом для развития науки, медицины и компьютерных технологий при условии создания соответствующих для этого условий. Особое внимание рекомендуется уделять сектору образования для подготовки квалифицированных кадров, вместе с чем привлекать работников, сведущих в новых областях и способных предложить свежие подходы к решению существующих и потенциальных проблем.</w:t>
      </w:r>
    </w:p>
    <w:p w:rsidR="001C6A16" w:rsidRPr="007B6DBF" w:rsidRDefault="001C6A16" w:rsidP="001C6A16">
      <w:pPr>
        <w:spacing w:after="0" w:line="360" w:lineRule="auto"/>
        <w:ind w:firstLine="709"/>
        <w:jc w:val="both"/>
        <w:rPr>
          <w:rFonts w:ascii="Times New Roman" w:hAnsi="Times New Roman" w:cs="Times New Roman"/>
          <w:sz w:val="24"/>
          <w:szCs w:val="24"/>
          <w:shd w:val="clear" w:color="auto" w:fill="FFFFFF"/>
        </w:rPr>
      </w:pPr>
      <w:r w:rsidRPr="007B6DBF">
        <w:rPr>
          <w:rFonts w:ascii="Times New Roman" w:hAnsi="Times New Roman" w:cs="Times New Roman"/>
          <w:sz w:val="24"/>
          <w:szCs w:val="24"/>
          <w:shd w:val="clear" w:color="auto" w:fill="FFFFFF"/>
        </w:rPr>
        <w:t>Для России значительную целесообразность представляет развитие и продвижение туризма, в связи с чем испанский опыт кажется особенно полезным. При этом важно сразу фокусироваться на предоставлении качественного туристического сервиса, развивать культурный туризм.</w:t>
      </w:r>
    </w:p>
    <w:p w:rsidR="001C6A16" w:rsidRPr="007B6DBF" w:rsidRDefault="001C6A16" w:rsidP="001C6A16">
      <w:pPr>
        <w:spacing w:after="0" w:line="360" w:lineRule="auto"/>
        <w:ind w:firstLine="709"/>
        <w:jc w:val="both"/>
      </w:pPr>
      <w:r w:rsidRPr="007B6DBF">
        <w:rPr>
          <w:rFonts w:ascii="Times New Roman" w:hAnsi="Times New Roman" w:cs="Times New Roman"/>
          <w:sz w:val="24"/>
          <w:szCs w:val="24"/>
          <w:shd w:val="clear" w:color="auto" w:fill="FFFFFF"/>
        </w:rPr>
        <w:t xml:space="preserve">В силу значительного культурного потенциала России имеет смысл активно продвигать объекты культуры за рубежом. Примером для подражания снова может стать Королевство Испания, известное своей эффективной внешней культурной политикой. Расширение участия страны в мега-событиях, культурных обменах, выставках и фестивалях, финансируемых как из государственного бюджета, так и частными корпорациями, даст возможность </w:t>
      </w:r>
      <w:r w:rsidRPr="007B6DBF">
        <w:rPr>
          <w:rFonts w:ascii="Times New Roman" w:hAnsi="Times New Roman" w:cs="Times New Roman"/>
          <w:sz w:val="24"/>
          <w:szCs w:val="24"/>
        </w:rPr>
        <w:t>отдельным российским городам и всей стране выделиться на карте мира, будет способствовать росту интереса внешней аудитории к туризму, культуре, возможностям профессионального развития и реализации таланта в России.</w:t>
      </w:r>
      <w:r w:rsidRPr="007B6DBF">
        <w:rPr>
          <w:sz w:val="23"/>
          <w:szCs w:val="23"/>
        </w:rPr>
        <w:t xml:space="preserve">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Мы являемся сторонниками «многопрофильного» национального бренда. России следует позиционировать себя как страну, предлагающую разнообразные возможности для жизни, учебы, работы, отдыха, развлечений и туризма. Это позволит бренду привлечь широкую целевую аудиторию: местное население, квалифицированную рабочую силу, туристов, студентов, бизнесменов и инвесторов. </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 xml:space="preserve">Как и в любой стране, имидж России чувствителен к таким внешним факторам, как особенности политической и экономической ситуации в мире. Этот факт необходимо </w:t>
      </w:r>
      <w:r w:rsidRPr="007B6DBF">
        <w:rPr>
          <w:rFonts w:ascii="Times New Roman" w:hAnsi="Times New Roman" w:cs="Times New Roman"/>
          <w:sz w:val="24"/>
          <w:szCs w:val="24"/>
        </w:rPr>
        <w:lastRenderedPageBreak/>
        <w:t>учитывать при планировании долгосрочной стратегии. Очевидно, сохранение экономических барьеров со стороны западных стран по политическим мотивам добавляет определенные трудности в продвижении российского бренда, однако не должно препятствовать укреплению имиджа России в других регионах мира.</w:t>
      </w:r>
    </w:p>
    <w:p w:rsidR="001C6A16" w:rsidRPr="007B6DBF" w:rsidRDefault="001C6A16" w:rsidP="001C6A16">
      <w:pPr>
        <w:spacing w:after="0" w:line="360" w:lineRule="auto"/>
        <w:ind w:firstLine="709"/>
        <w:jc w:val="both"/>
        <w:rPr>
          <w:rFonts w:cs="TimesNewRomanPSMT"/>
          <w:sz w:val="24"/>
          <w:szCs w:val="24"/>
        </w:rPr>
      </w:pPr>
      <w:r w:rsidRPr="007B6DBF">
        <w:rPr>
          <w:rFonts w:ascii="Times New Roman" w:hAnsi="Times New Roman" w:cs="Times New Roman"/>
          <w:sz w:val="24"/>
          <w:szCs w:val="24"/>
        </w:rPr>
        <w:t>На наш взгляд, именно придание прагматичности национальному бренду России потенциально способно увенчаться успехом. Рассмотренный нами успешный опыт брендинга Испании свидетельствует об эффективности сотрудничества публичного и частного секторов в деле управления стратегией развития бренда. Поддержание диалога между властью, институтами и организациями, общественными группами и гражданским обществом превратит брендинговую стратегию в общенациональный проект.</w:t>
      </w:r>
    </w:p>
    <w:p w:rsidR="001C6A16" w:rsidRPr="007B6DBF" w:rsidRDefault="001C6A16" w:rsidP="001C6A16">
      <w:pPr>
        <w:spacing w:after="0" w:line="360" w:lineRule="auto"/>
        <w:ind w:firstLine="709"/>
        <w:jc w:val="both"/>
        <w:rPr>
          <w:rFonts w:cs="TimesNewRomanPSMT"/>
          <w:sz w:val="24"/>
          <w:szCs w:val="24"/>
        </w:rPr>
      </w:pPr>
      <w:r w:rsidRPr="007B6DBF">
        <w:rPr>
          <w:rFonts w:ascii="Times New Roman" w:hAnsi="Times New Roman" w:cs="Times New Roman"/>
          <w:sz w:val="24"/>
          <w:szCs w:val="24"/>
        </w:rPr>
        <w:t>Вследствие регионального разнообразия нашей страны экспертам по брендингу на первых этапах следует, на наш взгляд, обратить внимание на кобрендинг -  продвижение национального бренда через бренды крупнейших городов Москвы и Санкт-Петербурга, а в долгосрочной перспективе – сконцентрировать усилия на развитии и выведении на международный уровень других российских городов. Очевидно, согласованность месседжа остается приоритетом для огромной страны со столь многочисленными образами.</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Наконец, национальный бренд Российской Федерации не обойдется без значительных государственных и частных финансовых вложений в маркетинговые и рекламные кампании, которые имеют столь значительное влияние на общественность. Определять дальнейший успех создания бренда будет еще один «секрет успеха» марки Испания: использование всего спектра брендинговых инструментов – от продвижения бренда страны на страницах туристических брошюр до создания информационных онлайн платформ для туристов, бизнесменов и всех интересующихся Россией. Необходимо также рассмотреть привлечение опытных бренд менеджеров, возможно ведущих иностранных экспертов в данной сфере, авторов известных мировых государственных брендов.</w:t>
      </w:r>
    </w:p>
    <w:p w:rsidR="001C6A16" w:rsidRPr="007B6DBF" w:rsidRDefault="001C6A16" w:rsidP="001C6A16">
      <w:pPr>
        <w:spacing w:after="0" w:line="360" w:lineRule="auto"/>
        <w:ind w:firstLine="709"/>
        <w:jc w:val="both"/>
        <w:rPr>
          <w:rFonts w:ascii="Times New Roman" w:hAnsi="Times New Roman" w:cs="Times New Roman"/>
          <w:sz w:val="24"/>
          <w:szCs w:val="24"/>
        </w:rPr>
      </w:pPr>
      <w:r w:rsidRPr="007B6DBF">
        <w:rPr>
          <w:rFonts w:ascii="Times New Roman" w:hAnsi="Times New Roman" w:cs="Times New Roman"/>
          <w:sz w:val="24"/>
          <w:szCs w:val="24"/>
        </w:rPr>
        <w:t>Успех брендинга Испании может служить показательным примером для развивающихся стран, ставших на путь трансформаций. Однако важно помнить, что брендинговая стратегия страны должна выстраиваться на основании особенностей и предпосылок конкретной территории.</w:t>
      </w:r>
    </w:p>
    <w:p w:rsidR="001C6A16" w:rsidRPr="007B6DBF" w:rsidRDefault="001C6A16" w:rsidP="001C6A16"/>
    <w:p w:rsidR="001C6A16" w:rsidRPr="007B6DBF" w:rsidRDefault="001C6A16" w:rsidP="001C6A16">
      <w:pPr>
        <w:spacing w:after="0" w:line="360" w:lineRule="auto"/>
        <w:ind w:firstLine="851"/>
        <w:jc w:val="both"/>
        <w:rPr>
          <w:rFonts w:ascii="Times New Roman" w:hAnsi="Times New Roman" w:cs="Times New Roman"/>
          <w:sz w:val="24"/>
          <w:szCs w:val="24"/>
        </w:rPr>
      </w:pPr>
    </w:p>
    <w:p w:rsidR="001C6A16" w:rsidRPr="007B6DBF" w:rsidRDefault="001C6A16" w:rsidP="001C6A16">
      <w:pPr>
        <w:spacing w:after="0" w:line="360" w:lineRule="auto"/>
        <w:jc w:val="both"/>
        <w:rPr>
          <w:rFonts w:ascii="Times New Roman" w:hAnsi="Times New Roman" w:cs="Times New Roman"/>
          <w:sz w:val="24"/>
          <w:szCs w:val="24"/>
        </w:rPr>
      </w:pPr>
    </w:p>
    <w:p w:rsidR="001C6A16" w:rsidRPr="007B6DBF" w:rsidRDefault="001C6A16" w:rsidP="001C6A16">
      <w:pPr>
        <w:spacing w:after="0" w:line="360" w:lineRule="auto"/>
        <w:jc w:val="both"/>
        <w:rPr>
          <w:rFonts w:ascii="Times New Roman" w:hAnsi="Times New Roman" w:cs="Times New Roman"/>
          <w:sz w:val="24"/>
          <w:szCs w:val="24"/>
          <w:shd w:val="clear" w:color="auto" w:fill="FFFFFF"/>
        </w:rPr>
      </w:pPr>
    </w:p>
    <w:p w:rsidR="001C6A16" w:rsidRPr="007B6DBF" w:rsidRDefault="001C6A16" w:rsidP="001C6A16">
      <w:pPr>
        <w:pStyle w:val="a3"/>
        <w:spacing w:line="360" w:lineRule="auto"/>
        <w:jc w:val="center"/>
        <w:rPr>
          <w:rFonts w:ascii="Times New Roman" w:hAnsi="Times New Roman" w:cs="Times New Roman"/>
          <w:b/>
          <w:sz w:val="28"/>
          <w:szCs w:val="28"/>
        </w:rPr>
      </w:pPr>
      <w:r w:rsidRPr="007B6DBF">
        <w:rPr>
          <w:rFonts w:ascii="Times New Roman" w:hAnsi="Times New Roman" w:cs="Times New Roman"/>
          <w:b/>
          <w:sz w:val="28"/>
          <w:szCs w:val="28"/>
        </w:rPr>
        <w:lastRenderedPageBreak/>
        <w:t>Список использованных источников и литературы</w:t>
      </w:r>
    </w:p>
    <w:p w:rsidR="001C6A16" w:rsidRPr="007B6DBF" w:rsidRDefault="001C6A16" w:rsidP="001C6A16">
      <w:pPr>
        <w:pStyle w:val="a3"/>
        <w:spacing w:line="360" w:lineRule="auto"/>
        <w:rPr>
          <w:rFonts w:ascii="Times New Roman" w:hAnsi="Times New Roman" w:cs="Times New Roman"/>
          <w:b/>
          <w:sz w:val="24"/>
          <w:szCs w:val="24"/>
        </w:rPr>
      </w:pPr>
    </w:p>
    <w:p w:rsidR="001C6A16" w:rsidRPr="007B6DBF" w:rsidRDefault="001C6A16" w:rsidP="001C6A16">
      <w:pPr>
        <w:pStyle w:val="a3"/>
        <w:spacing w:line="360" w:lineRule="auto"/>
        <w:jc w:val="center"/>
        <w:rPr>
          <w:rFonts w:ascii="Times New Roman" w:hAnsi="Times New Roman" w:cs="Times New Roman"/>
          <w:b/>
          <w:sz w:val="24"/>
          <w:szCs w:val="24"/>
        </w:rPr>
      </w:pPr>
      <w:r w:rsidRPr="007B6DBF">
        <w:rPr>
          <w:rFonts w:ascii="Times New Roman" w:hAnsi="Times New Roman" w:cs="Times New Roman"/>
          <w:b/>
          <w:sz w:val="24"/>
          <w:szCs w:val="24"/>
        </w:rPr>
        <w:t>Источники</w:t>
      </w:r>
    </w:p>
    <w:p w:rsidR="001C6A16" w:rsidRPr="007B6DBF" w:rsidRDefault="001C6A16" w:rsidP="001C6A16">
      <w:pPr>
        <w:pStyle w:val="a3"/>
        <w:spacing w:line="360" w:lineRule="auto"/>
        <w:jc w:val="center"/>
        <w:rPr>
          <w:rFonts w:ascii="Times New Roman" w:hAnsi="Times New Roman" w:cs="Times New Roman"/>
          <w:b/>
          <w:sz w:val="24"/>
          <w:szCs w:val="24"/>
        </w:rPr>
      </w:pPr>
    </w:p>
    <w:p w:rsidR="001C6A16" w:rsidRPr="007B6DBF" w:rsidRDefault="001C6A16" w:rsidP="001C6A16">
      <w:pPr>
        <w:spacing w:after="0" w:line="360" w:lineRule="auto"/>
        <w:rPr>
          <w:rFonts w:ascii="Times New Roman" w:hAnsi="Times New Roman" w:cs="Times New Roman"/>
          <w:b/>
          <w:sz w:val="24"/>
          <w:szCs w:val="24"/>
        </w:rPr>
      </w:pPr>
      <w:r w:rsidRPr="007B6DBF">
        <w:rPr>
          <w:rFonts w:ascii="Times New Roman" w:hAnsi="Times New Roman" w:cs="Times New Roman"/>
          <w:b/>
          <w:sz w:val="24"/>
          <w:szCs w:val="24"/>
        </w:rPr>
        <w:t>Документы</w:t>
      </w:r>
      <w:r w:rsidR="000D2314" w:rsidRPr="007B6DBF">
        <w:rPr>
          <w:rFonts w:ascii="Times New Roman" w:hAnsi="Times New Roman" w:cs="Times New Roman"/>
          <w:b/>
          <w:sz w:val="24"/>
          <w:szCs w:val="24"/>
        </w:rPr>
        <w:t xml:space="preserve"> (</w:t>
      </w:r>
      <w:r w:rsidRPr="007B6DBF">
        <w:rPr>
          <w:rFonts w:ascii="Times New Roman" w:hAnsi="Times New Roman" w:cs="Times New Roman"/>
          <w:b/>
          <w:sz w:val="24"/>
          <w:szCs w:val="24"/>
        </w:rPr>
        <w:t>доклады, отчеты, законы</w:t>
      </w:r>
      <w:r w:rsidR="000D2314" w:rsidRPr="007B6DBF">
        <w:rPr>
          <w:rFonts w:ascii="Times New Roman" w:hAnsi="Times New Roman" w:cs="Times New Roman"/>
          <w:b/>
          <w:sz w:val="24"/>
          <w:szCs w:val="24"/>
        </w:rPr>
        <w:t>)</w:t>
      </w:r>
      <w:r w:rsidRPr="007B6DBF">
        <w:rPr>
          <w:rFonts w:ascii="Times New Roman" w:hAnsi="Times New Roman" w:cs="Times New Roman"/>
          <w:b/>
          <w:sz w:val="24"/>
          <w:szCs w:val="24"/>
        </w:rPr>
        <w:t xml:space="preserve"> </w:t>
      </w:r>
    </w:p>
    <w:p w:rsidR="001C6A16" w:rsidRPr="007B6DBF" w:rsidRDefault="001C6A16" w:rsidP="006D4BAF">
      <w:pPr>
        <w:pStyle w:val="a7"/>
        <w:numPr>
          <w:ilvl w:val="0"/>
          <w:numId w:val="7"/>
        </w:numPr>
        <w:spacing w:after="0" w:line="360" w:lineRule="auto"/>
        <w:rPr>
          <w:rFonts w:ascii="Times New Roman" w:hAnsi="Times New Roman" w:cs="Times New Roman"/>
          <w:b/>
          <w:sz w:val="24"/>
          <w:szCs w:val="24"/>
          <w:lang w:val="es-ES"/>
        </w:rPr>
      </w:pPr>
      <w:r w:rsidRPr="007B6DBF">
        <w:rPr>
          <w:rFonts w:ascii="Times New Roman" w:hAnsi="Times New Roman" w:cs="Times New Roman"/>
          <w:sz w:val="24"/>
          <w:szCs w:val="24"/>
        </w:rPr>
        <w:t>Закон от 23 сентября 1992 г. N 3520-I "О товарных знаках, знаках обслуживания и наименованиях мест происхождения товаров". Российская</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газета</w:t>
      </w:r>
      <w:r w:rsidRPr="007B6DBF">
        <w:rPr>
          <w:rFonts w:ascii="Times New Roman" w:hAnsi="Times New Roman" w:cs="Times New Roman"/>
          <w:sz w:val="24"/>
          <w:szCs w:val="24"/>
          <w:lang w:val="es-ES"/>
        </w:rPr>
        <w:t>. URL: https://rg.ru/1992/10/17/tovarniy-znak-dok.html</w:t>
      </w:r>
    </w:p>
    <w:p w:rsidR="001C6A16" w:rsidRPr="007B6DBF" w:rsidRDefault="001C6A16" w:rsidP="001C6A16">
      <w:pPr>
        <w:pStyle w:val="a3"/>
        <w:spacing w:line="360" w:lineRule="auto"/>
        <w:ind w:left="720"/>
        <w:rPr>
          <w:rFonts w:ascii="Times New Roman" w:hAnsi="Times New Roman" w:cs="Times New Roman"/>
          <w:sz w:val="24"/>
          <w:szCs w:val="24"/>
          <w:highlight w:val="green"/>
          <w:lang w:val="es-ES"/>
        </w:rPr>
      </w:pP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Anuario de Estadísticas Culturales 2016. Principales resultados. Ministerio de Educación, Cultura y Deporte. 18 p. URL: http://www.mecd.gob.es/servicios-al-ciudadano-mecd/dms/mecd/servicios-al-ciudadano-mecd/estadisticas/cultura/mc/naec/2016/principales-resultados/Anuario_de_Estadisticas_Culturales_2016_Principales_resultados.pdf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Barcelona Visión 2020. Pla Estratégic Metropolitá de Barcelona. 2010. 2 Noviembre. 73 p. URL: http://www.pemb.cat/public/docs/25_df_pemb2020catweb.pdf</w:t>
      </w:r>
    </w:p>
    <w:p w:rsidR="001C6A16" w:rsidRPr="007B6DBF" w:rsidRDefault="001C6A16" w:rsidP="006D4BAF">
      <w:pPr>
        <w:pStyle w:val="a3"/>
        <w:numPr>
          <w:ilvl w:val="0"/>
          <w:numId w:val="7"/>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Declaración "Transforma España" // La Sociedad Civil española. </w:t>
      </w:r>
      <w:r w:rsidRPr="007B6DBF">
        <w:rPr>
          <w:rFonts w:ascii="Times New Roman" w:hAnsi="Times New Roman" w:cs="Times New Roman"/>
          <w:sz w:val="24"/>
          <w:szCs w:val="24"/>
          <w:lang w:val="en-US"/>
        </w:rPr>
        <w:t>2010. 18 p. URL: http://www.libertaddigital.com/documentos/declaracion-transforma-espana-41911993.html</w:t>
      </w:r>
    </w:p>
    <w:p w:rsidR="001C6A16" w:rsidRPr="007B6DBF" w:rsidRDefault="001C6A16" w:rsidP="006D4BAF">
      <w:pPr>
        <w:pStyle w:val="a3"/>
        <w:numPr>
          <w:ilvl w:val="0"/>
          <w:numId w:val="7"/>
        </w:numPr>
        <w:spacing w:line="360" w:lineRule="auto"/>
        <w:rPr>
          <w:rFonts w:ascii="Times New Roman" w:hAnsi="Times New Roman" w:cs="Times New Roman"/>
          <w:b/>
          <w:sz w:val="24"/>
          <w:szCs w:val="24"/>
          <w:lang w:val="es-ES"/>
        </w:rPr>
      </w:pPr>
      <w:r w:rsidRPr="007B6DBF">
        <w:rPr>
          <w:rFonts w:ascii="Times New Roman" w:hAnsi="Times New Roman" w:cs="Times New Roman"/>
          <w:sz w:val="24"/>
          <w:szCs w:val="24"/>
          <w:lang w:val="es-ES"/>
        </w:rPr>
        <w:t>El Español: Una Lengua Viva. Informe</w:t>
      </w:r>
      <w:r w:rsidRPr="007B6DBF">
        <w:rPr>
          <w:rFonts w:ascii="Times New Roman" w:hAnsi="Times New Roman" w:cs="Times New Roman"/>
          <w:sz w:val="24"/>
          <w:szCs w:val="24"/>
        </w:rPr>
        <w:t xml:space="preserve"> 2016 (Доклад Института Сервантеса «Испанский язык: Живой язык» 2016). </w:t>
      </w:r>
      <w:r w:rsidRPr="007B6DBF">
        <w:rPr>
          <w:rFonts w:ascii="Times New Roman" w:hAnsi="Times New Roman" w:cs="Times New Roman"/>
          <w:sz w:val="24"/>
          <w:szCs w:val="24"/>
          <w:lang w:val="es-ES"/>
        </w:rPr>
        <w:t xml:space="preserve">Instituto Cervantes. 57 p. URL: http://www.cervantes.es/imagenes/File/prensa/EspanolLenguaViva16.pdf  </w:t>
      </w:r>
    </w:p>
    <w:p w:rsidR="001C6A16" w:rsidRPr="007B6DBF" w:rsidRDefault="001C6A16" w:rsidP="006D4BAF">
      <w:pPr>
        <w:pStyle w:val="a7"/>
        <w:numPr>
          <w:ilvl w:val="0"/>
          <w:numId w:val="7"/>
        </w:numPr>
        <w:spacing w:after="0"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European</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Capital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of</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Innovation</w:t>
      </w:r>
      <w:r w:rsidRPr="007B6DBF">
        <w:rPr>
          <w:rFonts w:ascii="Times New Roman" w:hAnsi="Times New Roman" w:cs="Times New Roman"/>
          <w:sz w:val="24"/>
          <w:szCs w:val="24"/>
        </w:rPr>
        <w:t xml:space="preserve"> (Третья Премия Европейской Комиссии «Европейская столица инноваций»). </w:t>
      </w:r>
      <w:r w:rsidRPr="007B6DBF">
        <w:rPr>
          <w:rFonts w:ascii="Times New Roman" w:hAnsi="Times New Roman" w:cs="Times New Roman"/>
          <w:sz w:val="24"/>
          <w:szCs w:val="24"/>
          <w:lang w:val="en-US"/>
        </w:rPr>
        <w:t xml:space="preserve">European Commission. 2 p. URL: https://ec.europa.eu/research/prizes/icapital/pdf/icapital_leaflet2017.pdf </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Manila Declaration on World Tourism. European University for Cultural Heritage. 4 p. URL:</w:t>
      </w:r>
      <w:r w:rsidRPr="007B6DBF">
        <w:rPr>
          <w:rFonts w:ascii="Times New Roman" w:hAnsi="Times New Roman" w:cs="Times New Roman"/>
          <w:sz w:val="24"/>
          <w:szCs w:val="24"/>
          <w:lang w:val="en-US"/>
        </w:rPr>
        <w:cr/>
        <w:t>http://www.univeur.org/cuebc/downloads/PDF%20carte/65.%20Manila.PDF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News from the World Tourism Organization. Millennium Tourism Boom in 2000. World Tourism Organization. 2001. 30 January. 4 p. URL: https://www.wto.org/english/tratop_e/serv_e/results_e.doc</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lastRenderedPageBreak/>
        <w:t>Panorama OMT de turismo internacional. Edición 2016. UNWTO. 16 p. URL: http://www.e-unwto.org/doi/pdf/10.18111/9789284418152</w:t>
      </w:r>
    </w:p>
    <w:p w:rsidR="001C6A16" w:rsidRPr="007B6DBF" w:rsidRDefault="001C6A16" w:rsidP="006D4BAF">
      <w:pPr>
        <w:pStyle w:val="a3"/>
        <w:numPr>
          <w:ilvl w:val="0"/>
          <w:numId w:val="7"/>
        </w:numPr>
        <w:spacing w:line="360" w:lineRule="auto"/>
        <w:rPr>
          <w:rFonts w:ascii="Times New Roman" w:hAnsi="Times New Roman" w:cs="Times New Roman"/>
          <w:b/>
          <w:sz w:val="24"/>
          <w:szCs w:val="24"/>
          <w:lang w:val="es-ES"/>
        </w:rPr>
      </w:pPr>
      <w:r w:rsidRPr="007B6DBF">
        <w:rPr>
          <w:rFonts w:ascii="Times New Roman" w:hAnsi="Times New Roman" w:cs="Times New Roman"/>
          <w:sz w:val="24"/>
          <w:szCs w:val="24"/>
          <w:lang w:val="es-ES"/>
        </w:rPr>
        <w:t>Pla Estratégic y Económic i Social Barcelona 2000. Ajuntament de Barcelona. 110 p. URL: http://www.pemb.cat/public/docs/35_wn_9_ls_iplaestrategiceconomicisocialbcn2000.pdf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Plan Estratégico 2014 – 2015. Seguimiento 2015. ICEX España Exportación y Inverciones. 2016. 9 Junio. 31 p. URL: http://www.icex.es/icex/wcm/idc/groups/public/documents/documento_anexo/mde2/njq3/~edisp/dax2016647682.pdf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Plan del Turismo Español Horizonte 2020. TurEspaña. 141 p. URL: http://www.tourspain.es/es-es/VDE/Documentos%20Vision%20Destino%20Espaa/Plan_Turismo_Espa%C3%B1ol_Horizonte_2020.pdf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bCs/>
          <w:sz w:val="24"/>
          <w:szCs w:val="24"/>
          <w:lang w:val="es-ES"/>
        </w:rPr>
        <w:t xml:space="preserve">Plan Estratégico de Turismo de Barcelona 2020. Diagnosis estratégica. Ajuntament de Barcelona. 2016. Septiembre. </w:t>
      </w:r>
      <w:r w:rsidRPr="007B6DBF">
        <w:rPr>
          <w:rFonts w:ascii="Times New Roman" w:hAnsi="Times New Roman" w:cs="Times New Roman"/>
          <w:sz w:val="24"/>
          <w:szCs w:val="24"/>
          <w:lang w:val="es-ES"/>
        </w:rPr>
        <w:t>89 p. URL: http://ajuntament.barcelona.cat/turisme/sites/default/files/diagnosi_estrategica_v_1_esp.pdf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bCs/>
          <w:sz w:val="24"/>
          <w:szCs w:val="24"/>
          <w:lang w:val="es-ES"/>
        </w:rPr>
        <w:t>Plan Estratégico de Turismo de Cataluña 2013-2016 y Directrices Nacionales de Turismo 2020</w:t>
      </w:r>
      <w:r w:rsidRPr="007B6DBF">
        <w:rPr>
          <w:rFonts w:ascii="Times New Roman" w:hAnsi="Times New Roman" w:cs="Times New Roman"/>
          <w:sz w:val="24"/>
          <w:szCs w:val="24"/>
          <w:lang w:val="es-ES"/>
        </w:rPr>
        <w:t xml:space="preserve">. </w:t>
      </w:r>
      <w:r w:rsidRPr="007B6DBF">
        <w:rPr>
          <w:rFonts w:ascii="Times New Roman" w:hAnsi="Times New Roman" w:cs="Times New Roman"/>
          <w:bCs/>
          <w:sz w:val="24"/>
          <w:szCs w:val="24"/>
          <w:lang w:val="es-ES"/>
        </w:rPr>
        <w:t xml:space="preserve">Generalitat de Catalunya. </w:t>
      </w:r>
      <w:r w:rsidRPr="007B6DBF">
        <w:rPr>
          <w:rFonts w:ascii="Times New Roman" w:hAnsi="Times New Roman" w:cs="Times New Roman"/>
          <w:sz w:val="24"/>
          <w:szCs w:val="24"/>
          <w:lang w:val="es-ES"/>
        </w:rPr>
        <w:t xml:space="preserve">35 p. URL: </w:t>
      </w:r>
      <w:r w:rsidRPr="007B6DBF">
        <w:rPr>
          <w:rFonts w:ascii="Times New Roman" w:hAnsi="Times New Roman" w:cs="Times New Roman"/>
          <w:iCs/>
          <w:sz w:val="24"/>
          <w:szCs w:val="24"/>
          <w:lang w:val="es-ES"/>
        </w:rPr>
        <w:t>http://empresa.gencat.cat/web/.content/20_-_turisme/coneixement_i_planificacio/recerca_i_estudis/documents/arxius/pla_cas.pdf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Plan Estratégico General 2012-2015</w:t>
      </w:r>
      <w:r w:rsidRPr="007B6DBF">
        <w:rPr>
          <w:rFonts w:ascii="Times New Roman" w:hAnsi="Times New Roman" w:cs="Times New Roman"/>
          <w:bCs/>
          <w:sz w:val="24"/>
          <w:szCs w:val="24"/>
          <w:lang w:val="es-ES"/>
        </w:rPr>
        <w:t xml:space="preserve">. Ministerio de Educación, Cultura y Deporte. </w:t>
      </w:r>
      <w:r w:rsidRPr="007B6DBF">
        <w:rPr>
          <w:rFonts w:ascii="Times New Roman" w:hAnsi="Times New Roman" w:cs="Times New Roman"/>
          <w:bCs/>
          <w:sz w:val="24"/>
          <w:szCs w:val="24"/>
          <w:lang w:val="en-US"/>
        </w:rPr>
        <w:t xml:space="preserve">124 p. URL: </w:t>
      </w:r>
      <w:r w:rsidRPr="007B6DBF">
        <w:rPr>
          <w:rFonts w:ascii="Times New Roman" w:hAnsi="Times New Roman" w:cs="Times New Roman"/>
          <w:sz w:val="24"/>
          <w:szCs w:val="24"/>
          <w:lang w:val="en-US"/>
        </w:rPr>
        <w:t>http://www.cultura.gob.es/principal/docs/novedades/2012/PlanEstrategicoGeneral2012-2015.pdf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Plan Nacional e Integral de Turismo (PNIT) 2012-2015. TurEspaña. 124 p. URL: http://www.tourspain.es/es-es/VDE/Documentos%20Vision%20Destino%20Espaa/Plan%20Nacional%20e%20Integral%20de%20Turismo%202012_2015_FINAL_REVISADO%20150313.pdf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Travel and Tourism. Economic Impact 2016 Spain. World Travel and Tourism Council. 24 p. URL: http://www.wttc.org/-/media/files/reports/economic-impact-research/countries-2016/spain2016.pdf</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UNWTO World Tourism Highlights. Edition 2016. 16 p. URL: http://www.e-unwto.org/doi/pdf/10.18111/9789284418145</w:t>
      </w:r>
    </w:p>
    <w:p w:rsidR="001C6A16" w:rsidRPr="007B6DBF" w:rsidRDefault="001C6A16" w:rsidP="006D4BAF">
      <w:pPr>
        <w:pStyle w:val="a3"/>
        <w:numPr>
          <w:ilvl w:val="0"/>
          <w:numId w:val="7"/>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World Urbanization Prospects. The 2014 Revision. Highlights. The United Nations, 2014. 32 p. URL: https://esa.un.org/unpd/wup/publications/files/wup2014-highlights.Pdf</w:t>
      </w:r>
    </w:p>
    <w:p w:rsidR="001C6A16" w:rsidRPr="007B6DBF" w:rsidRDefault="001C6A16" w:rsidP="001C6A16">
      <w:pPr>
        <w:pStyle w:val="a3"/>
        <w:spacing w:line="360" w:lineRule="auto"/>
        <w:rPr>
          <w:rFonts w:ascii="Times New Roman" w:hAnsi="Times New Roman" w:cs="Times New Roman"/>
          <w:b/>
          <w:sz w:val="24"/>
          <w:szCs w:val="24"/>
          <w:lang w:val="en-US"/>
        </w:rPr>
      </w:pPr>
    </w:p>
    <w:p w:rsidR="001C6A16" w:rsidRPr="007B6DBF" w:rsidRDefault="001C6A16" w:rsidP="001C6A16">
      <w:pPr>
        <w:pStyle w:val="a3"/>
        <w:spacing w:line="360" w:lineRule="auto"/>
        <w:rPr>
          <w:rFonts w:ascii="Times New Roman" w:hAnsi="Times New Roman" w:cs="Times New Roman"/>
          <w:b/>
          <w:sz w:val="24"/>
          <w:szCs w:val="24"/>
        </w:rPr>
      </w:pPr>
      <w:r w:rsidRPr="007B6DBF">
        <w:rPr>
          <w:rFonts w:ascii="Times New Roman" w:hAnsi="Times New Roman" w:cs="Times New Roman"/>
          <w:b/>
          <w:sz w:val="24"/>
          <w:szCs w:val="24"/>
        </w:rPr>
        <w:t>Международные рейтинги</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2012 Country RepTrak™ Topline Report. Reputation Institute. 30 p. URL: https://www.reputationinstitute.com/CMSPages/GetAzureFile.aspx?path=~\media\media\documents\2012_country_reptrak_topline_report.pdf&amp;hash=92febed29277d9156a437738ba372a840ebf11389b139aff3321284eb7b79192&amp;ext=.pdf</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2013 Country RepTrak™ Topline Report. Reputation Institute. 39 p. URL: http://www.dea.univr.it/documenti/OccorrenzaIns/matdid/matdid197825.pdf</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2015 City Brands Index – Reputation Ranking by Anholt-Gfk Roper. The Place Brand Observer. URL: http://placebrandobserver.com/2015-city-brands-index-reputation-ranking-anholt-gfk-roper/</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2015 Country RepTrak™. Reputation Institute. 50 p. URL: https://www.reputationinstitute.com/CMSPages/GetAzureFile.aspx?path=~%5Cmedia%5Cmedia%5Cdocuments%5Ccountry-reptrak-webinar-2015-forweb_1.pdf&amp;hash=07cf404f41364b36d38c8282897ec0e64c91ea20694cc77a075691f452e82d41</w:t>
      </w:r>
    </w:p>
    <w:p w:rsidR="001C6A16" w:rsidRPr="007B6DBF" w:rsidRDefault="001C6A16" w:rsidP="006D4BAF">
      <w:pPr>
        <w:pStyle w:val="a3"/>
        <w:numPr>
          <w:ilvl w:val="0"/>
          <w:numId w:val="6"/>
        </w:numPr>
        <w:spacing w:line="360" w:lineRule="auto"/>
        <w:rPr>
          <w:rFonts w:ascii="Times New Roman" w:hAnsi="Times New Roman" w:cs="Times New Roman"/>
          <w:b/>
          <w:sz w:val="24"/>
          <w:szCs w:val="24"/>
          <w:lang w:val="en-US"/>
        </w:rPr>
      </w:pPr>
      <w:r w:rsidRPr="007B6DBF">
        <w:rPr>
          <w:rFonts w:ascii="Times New Roman" w:hAnsi="Times New Roman" w:cs="Times New Roman"/>
          <w:bCs/>
          <w:sz w:val="24"/>
          <w:szCs w:val="24"/>
          <w:lang w:val="en-US"/>
        </w:rPr>
        <w:t xml:space="preserve">2015 Global Destination City Index. </w:t>
      </w:r>
      <w:r w:rsidRPr="007B6DBF">
        <w:rPr>
          <w:rFonts w:ascii="Times New Roman" w:hAnsi="Times New Roman" w:cs="Times New Roman"/>
          <w:sz w:val="24"/>
          <w:szCs w:val="24"/>
          <w:lang w:val="en-US"/>
        </w:rPr>
        <w:t xml:space="preserve">MasterCard. 49 p. URL: https://newsroom.mastercard.com/wp-content/uploads/2015/06/MasterCard-GDCI-2015-Final-Report1.pdf </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2016 City RepTrak. The Most Reputable Cities in the World. 2016. November. 25 p. URL: https://www.reputationinstitute.com/CMSPages/GetAzureFile.aspx?path=~\media\media\documents\city-reptrak-2016.pdf&amp;hash=41325c3365e3b6f2df2470dce42da4ec39b87875218d383517a9e73a663db7ed&amp;ext=.pdf</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2016 Country RepTrak. The Most Reputable Countries in the World. Reputation Institute. 2016. 23 June. 38 p. URL: https://www.reputationinstitute.com/CMSPages/GetAzureFile.aspx?path=~\media\media\documents\country-reptrak-2016.pdf&amp;hash=5a4232c6bfda0af12fca90660d5f8d18a657ac230d062e34e0bb589c0d3c1538&amp;ext=.pdf</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Anholt-GfK Nation Brands Index. URL: http://nation-brands.gfk.com/</w:t>
      </w:r>
    </w:p>
    <w:p w:rsidR="001C6A16" w:rsidRPr="007B6DBF" w:rsidRDefault="001C6A16" w:rsidP="006D4BAF">
      <w:pPr>
        <w:pStyle w:val="a3"/>
        <w:numPr>
          <w:ilvl w:val="0"/>
          <w:numId w:val="6"/>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Country Brand Index 2014-15. FutureBrand. 55 p. URL: http://www.futurebrand.com/uploads/CBI-14_15-LR.pdf</w:t>
      </w:r>
    </w:p>
    <w:p w:rsidR="001C6A16" w:rsidRPr="007B6DBF" w:rsidRDefault="001C6A16" w:rsidP="006D4BAF">
      <w:pPr>
        <w:pStyle w:val="a3"/>
        <w:numPr>
          <w:ilvl w:val="0"/>
          <w:numId w:val="6"/>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Country Brand Ranking. Bloom Consulting 2014-2015. 40 p. URL: http://www.bloom-consulting.com/pdf/rankings/Bloom_Consulting_Country_Brand_Ranking_Tourism.pdf</w:t>
      </w:r>
    </w:p>
    <w:p w:rsidR="001C6A16" w:rsidRPr="007B6DBF" w:rsidRDefault="001C6A16" w:rsidP="006D4BAF">
      <w:pPr>
        <w:pStyle w:val="a3"/>
        <w:numPr>
          <w:ilvl w:val="0"/>
          <w:numId w:val="6"/>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Economy Rankings. The World Bank. URL: http://www.doingbusiness.org/rankings</w:t>
      </w:r>
    </w:p>
    <w:p w:rsidR="001C6A16" w:rsidRPr="007B6DBF" w:rsidRDefault="001C6A16" w:rsidP="006D4BAF">
      <w:pPr>
        <w:pStyle w:val="a7"/>
        <w:numPr>
          <w:ilvl w:val="0"/>
          <w:numId w:val="6"/>
        </w:numPr>
        <w:spacing w:after="0" w:line="360" w:lineRule="auto"/>
        <w:ind w:left="714" w:hanging="357"/>
        <w:rPr>
          <w:rFonts w:ascii="Times New Roman" w:hAnsi="Times New Roman" w:cs="Times New Roman"/>
          <w:sz w:val="24"/>
          <w:szCs w:val="24"/>
          <w:lang w:val="es-ES"/>
        </w:rPr>
      </w:pPr>
      <w:r w:rsidRPr="007B6DBF">
        <w:rPr>
          <w:rFonts w:ascii="Times New Roman" w:hAnsi="Times New Roman" w:cs="Times New Roman"/>
          <w:sz w:val="24"/>
          <w:szCs w:val="24"/>
          <w:lang w:val="es-ES"/>
        </w:rPr>
        <w:t>Empresas Españolas construyen el mundo. Ministerio de Asuntos Exteriores y de Cooperación. 2014. Noviembre. 28 p. URL: http://www.exteriores.gob.es/Portal/es/SalaDePrensa/Multimedia/Publicaciones/Documents/20141127_FolletoEmpresasConstruyenESP2.pdf</w:t>
      </w:r>
    </w:p>
    <w:p w:rsidR="001C6A16" w:rsidRPr="007B6DBF" w:rsidRDefault="001C6A16" w:rsidP="006D4BAF">
      <w:pPr>
        <w:pStyle w:val="a3"/>
        <w:numPr>
          <w:ilvl w:val="0"/>
          <w:numId w:val="6"/>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FIFA/Coca-Cola World Ranking. FIFA. URL: https://www.fifa.com/fifa-world-ranking/ranking-table/men/</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Forbes Global 2000: Spain's Largest Companies. Economy Watch. 2013. 8 July. URL: http://www.economywatch.com/companies/forbes-list/spain.html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GDP ranking. The World Bank. URL: http://data.worldbank.org/data-catalog/GDP-ranking-table</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Global 500 2015. Financial Times. URL: https://www.ft.com/ft500</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Global Financial Centres Index 19 The Overall Rankings. Long Finance. http://www.longfinance.net/global-financial-centre-index-19/976-gfci-19-the-overall-rankings.html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Leading Olive Producing Countries. World Atlas. 2016. 22 August. URL: http://www.worldatlas.com/articles/leading-olive-producing-countries.html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Global MBA Ranking 2017. Financial Times. URL: http://rankings.ft.com/businessschoolrankings/global-mba-ranking-2017</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10 Smartest Cities in Europe. Fast Coexist. 2014. 13 January. URL: http://www.fastcoexist.com/3024721/the-10-smartest-cities-in-europe#3</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Fortune 2016 Global 500. Fortune. URL: http://beta.fortune.com/global500/list</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World's Happiest Cities. Forbes. 2009. 9 February. URL:</w:t>
      </w:r>
      <w:r w:rsidRPr="007B6DBF">
        <w:rPr>
          <w:rFonts w:ascii="Times New Roman" w:hAnsi="Times New Roman" w:cs="Times New Roman"/>
          <w:b/>
          <w:bCs/>
          <w:sz w:val="24"/>
          <w:szCs w:val="24"/>
          <w:lang w:val="en-US"/>
        </w:rPr>
        <w:t xml:space="preserve"> </w:t>
      </w:r>
      <w:r w:rsidRPr="007B6DBF">
        <w:rPr>
          <w:rFonts w:ascii="Times New Roman" w:hAnsi="Times New Roman" w:cs="Times New Roman"/>
          <w:sz w:val="24"/>
          <w:szCs w:val="24"/>
          <w:lang w:val="en-US"/>
        </w:rPr>
        <w:t>http://www.forbes.com/2009/09/02/worlds-happiest-cities-lifestyle-cities.html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The World's Top Universities In 2016. </w:t>
      </w:r>
      <w:r w:rsidRPr="007B6DBF">
        <w:rPr>
          <w:rFonts w:ascii="Times New Roman" w:hAnsi="Times New Roman" w:cs="Times New Roman"/>
          <w:sz w:val="24"/>
          <w:szCs w:val="24"/>
          <w:lang w:val="es-ES"/>
        </w:rPr>
        <w:t>Forbes. URL: https://www.forbes.com/sites/karstenstrauss/2016/09/21/the-worlds-top-universities-2016/#3855bf13c2cf</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Top 100 City Destinations Ranking. 2015. Euromonitor International. 31 p. URL: http://go.euromonitor.com/Top-100-Cities-Destinations_Download-Page.html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UEFA rankings for club competitions. UEFA.com. URL: http://www.uefa.com/memberassociations/uefarankings/country/index.html</w:t>
      </w:r>
    </w:p>
    <w:p w:rsidR="001C6A16" w:rsidRPr="007B6DBF" w:rsidRDefault="001C6A16" w:rsidP="006D4BAF">
      <w:pPr>
        <w:pStyle w:val="a3"/>
        <w:numPr>
          <w:ilvl w:val="0"/>
          <w:numId w:val="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World University Rankings 2015-2016. The Times Higher Education. URL: https://www.timeshighereducation.com/world-university-rankings/2016/world-ranking#!/page/0/length/25</w:t>
      </w:r>
    </w:p>
    <w:p w:rsidR="001C6A16" w:rsidRPr="007B6DBF" w:rsidRDefault="001C6A16" w:rsidP="001C6A16">
      <w:pPr>
        <w:pStyle w:val="a3"/>
        <w:spacing w:line="360" w:lineRule="auto"/>
        <w:rPr>
          <w:rFonts w:ascii="Times New Roman" w:hAnsi="Times New Roman" w:cs="Times New Roman"/>
          <w:sz w:val="24"/>
          <w:szCs w:val="24"/>
          <w:lang w:val="en-US"/>
        </w:rPr>
      </w:pPr>
    </w:p>
    <w:p w:rsidR="001C6A16" w:rsidRPr="007B6DBF" w:rsidRDefault="001C6A16" w:rsidP="001C6A16">
      <w:pPr>
        <w:pStyle w:val="a3"/>
        <w:spacing w:line="360" w:lineRule="auto"/>
        <w:rPr>
          <w:rFonts w:ascii="Times New Roman" w:hAnsi="Times New Roman" w:cs="Times New Roman"/>
          <w:b/>
          <w:sz w:val="24"/>
          <w:szCs w:val="24"/>
          <w:lang w:val="en-US"/>
        </w:rPr>
      </w:pPr>
      <w:r w:rsidRPr="007B6DBF">
        <w:rPr>
          <w:rFonts w:ascii="Times New Roman" w:hAnsi="Times New Roman" w:cs="Times New Roman"/>
          <w:b/>
          <w:sz w:val="24"/>
          <w:szCs w:val="24"/>
        </w:rPr>
        <w:t>Статистические</w:t>
      </w:r>
      <w:r w:rsidRPr="007B6DBF">
        <w:rPr>
          <w:rFonts w:ascii="Times New Roman" w:hAnsi="Times New Roman" w:cs="Times New Roman"/>
          <w:b/>
          <w:sz w:val="24"/>
          <w:szCs w:val="24"/>
          <w:lang w:val="en-US"/>
        </w:rPr>
        <w:t xml:space="preserve"> </w:t>
      </w:r>
      <w:r w:rsidRPr="007B6DBF">
        <w:rPr>
          <w:rFonts w:ascii="Times New Roman" w:hAnsi="Times New Roman" w:cs="Times New Roman"/>
          <w:b/>
          <w:sz w:val="24"/>
          <w:szCs w:val="24"/>
        </w:rPr>
        <w:t>данные</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2016 Production Statistics. International Organization of Motor Vehicle Manufacturers. URL: http://www.oica.net/category/production-statistics/</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2016 World Press Freedom Index. Reporters without borders. URL: https://rsf.org/en/ranking</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2017 Index of Economic Freedom. Spain. The Heritage Foundation. URL: http://www.heritage.org/index/country/spain</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Air transport, passengers carried. The World Bank. URL: http://data.worldbank.org/indicator/IS.AIR.PSGR</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Better Life Index - Edition 2016. OECD. URL: https://stats.oecd.org/Index.aspx?DataSetCode=BLI</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bCs/>
          <w:sz w:val="24"/>
          <w:szCs w:val="24"/>
          <w:lang w:val="es-ES"/>
        </w:rPr>
        <w:t xml:space="preserve">Cifras de Población a 1 de enero de 2016. Estadística de Migraciones 2015. Instituto Nacional de Estadística. 2016. </w:t>
      </w:r>
      <w:r w:rsidRPr="007B6DBF">
        <w:rPr>
          <w:rFonts w:ascii="Times New Roman" w:hAnsi="Times New Roman" w:cs="Times New Roman"/>
          <w:bCs/>
          <w:sz w:val="24"/>
          <w:szCs w:val="24"/>
          <w:lang w:val="en-US"/>
        </w:rPr>
        <w:t xml:space="preserve">30 Junio. 18 p. URL: </w:t>
      </w:r>
      <w:r w:rsidRPr="007B6DBF">
        <w:rPr>
          <w:rFonts w:ascii="Times New Roman" w:hAnsi="Times New Roman" w:cs="Times New Roman"/>
          <w:sz w:val="24"/>
          <w:szCs w:val="24"/>
          <w:lang w:val="en-US"/>
        </w:rPr>
        <w:t>http://www.ine.es/prensa/np980.pdf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Democracy Index 2015. The Economist Intelligence Unit Limited 2016. 67 p. URL: https://www.yabiladi.com/img/content/EIU-Democracy-Index-2015.pdf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Doing Business. The World Bank. URL: http://www.doingbusiness.org/rankings</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bCs/>
          <w:sz w:val="24"/>
          <w:szCs w:val="24"/>
          <w:lang w:val="en-US"/>
        </w:rPr>
        <w:t xml:space="preserve">Global Cities Investment Monitor 2014 </w:t>
      </w:r>
      <w:r w:rsidRPr="007B6DBF">
        <w:rPr>
          <w:rFonts w:ascii="Times New Roman" w:hAnsi="Times New Roman" w:cs="Times New Roman"/>
          <w:sz w:val="24"/>
          <w:szCs w:val="24"/>
          <w:lang w:val="en-US"/>
        </w:rPr>
        <w:t xml:space="preserve">(KPMG). 32 p. URL: </w:t>
      </w:r>
      <w:r w:rsidRPr="007B6DBF">
        <w:rPr>
          <w:rFonts w:ascii="Times New Roman" w:hAnsi="Times New Roman" w:cs="Times New Roman"/>
          <w:iCs/>
          <w:sz w:val="24"/>
          <w:szCs w:val="24"/>
          <w:lang w:val="en-US"/>
        </w:rPr>
        <w:t>https://assets.kpmg.com/content/dam/kpmg/pdf/2016/07/fr-global-cities-investments.pdf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Global Competitiveness Index 2016-2017. Spain. World Economic Forum. URL: http://reports.weforum.org/global-competitiveness-report-2015-2016/economies/#economy=ESP</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Global Flow of Tertiary-Level Students. </w:t>
      </w:r>
      <w:r w:rsidRPr="007B6DBF">
        <w:rPr>
          <w:rFonts w:ascii="Times New Roman" w:hAnsi="Times New Roman" w:cs="Times New Roman"/>
          <w:bCs/>
          <w:sz w:val="24"/>
          <w:szCs w:val="24"/>
          <w:lang w:val="es-ES"/>
        </w:rPr>
        <w:t xml:space="preserve">UNESCO. URL: </w:t>
      </w:r>
      <w:r w:rsidRPr="007B6DBF">
        <w:rPr>
          <w:rFonts w:ascii="Times New Roman" w:hAnsi="Times New Roman" w:cs="Times New Roman"/>
          <w:sz w:val="24"/>
          <w:szCs w:val="24"/>
          <w:lang w:val="es-ES"/>
        </w:rPr>
        <w:t>http://uis.unesco.org/en/uis-student-flow</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Environmental Performance Index. Report 2016. Yale Center for Environmental Law and Policy. URL: http://epi.yale.edu/reports/2016-report</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Exports of goods and services (BoP, current US$). The World Bank. URL: http://data.worldbank.org/indicator/BX.GSR.GNFS.CD</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Foreign direct investment, net outflows (BoP, current US$). The World Bank. URL: http://data.worldbank.org/indicator/BM.KLT.DINV.CD.WD</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Foreign Direct Investment in Latin America and the Caribbean 2015. Economic Commission for Latin America and the Caribbean. 139 p. URL: http://repositorio.cepal.org/bitstream/handle/11362/38215/4/S1500534_en.pdf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Human Development Index and its components. 2014. United Nations Development Programme. URL: http://hdr.undp.org/en/composite/HDI</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Style w:val="dtitle"/>
          <w:rFonts w:ascii="Times New Roman" w:hAnsi="Times New Roman" w:cs="Times New Roman"/>
          <w:sz w:val="24"/>
          <w:szCs w:val="24"/>
          <w:lang w:val="en-US"/>
        </w:rPr>
        <w:t xml:space="preserve">Labour productivity levels in the total economy. Organization for Economic cooperation and development. URL: </w:t>
      </w:r>
      <w:r w:rsidRPr="007B6DBF">
        <w:rPr>
          <w:rFonts w:ascii="Times New Roman" w:hAnsi="Times New Roman" w:cs="Times New Roman"/>
          <w:sz w:val="24"/>
          <w:szCs w:val="24"/>
          <w:lang w:val="en-US"/>
        </w:rPr>
        <w:t>http://stats.oecd.org/Index.aspx?DatasetCode=LEVEL</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Measuring the Information Society Report 2016. International Telecommunication Union (ITU). URL: http://www.itu.int/en/ITU-D/Statistics/Pages/publications/mis2016.aspx</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Renewable energy. OECD Data. URL: https://data.oecd.org/energy/renewable-energy.htm</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Statistics. International Organization of Vine and Wine. URL: http://www.oiv.int/en/databases-and-statistics/statistics</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Global Competitiveness Report 2008–2009. World Economic Forum. 513 p. URL: http://www3.weforum.org/docs/WEF_GlobalCompetitivenessReport_2008-09.pdf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Global Competitiveness Report 2016–2017. Insight Report. World Economic Forum. 400 p. URL: http://www3.weforum.org/docs/GCR2016-2017/05FullReport/TheGlobalCompetitivenessReport2016-2017_FINAL.pdf</w:t>
      </w:r>
    </w:p>
    <w:p w:rsidR="001C6A16" w:rsidRPr="007B6DBF" w:rsidRDefault="001C6A16" w:rsidP="006D4BAF">
      <w:pPr>
        <w:pStyle w:val="a3"/>
        <w:numPr>
          <w:ilvl w:val="0"/>
          <w:numId w:val="13"/>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Worldwide Governance Indicators. The World Bank. URL: http://databank.worldbank.org/data/reports.aspx?source=Worldwide-Governance-Indicators#</w:t>
      </w:r>
    </w:p>
    <w:p w:rsidR="001C6A16" w:rsidRPr="007B6DBF" w:rsidRDefault="001C6A16" w:rsidP="001C6A16">
      <w:pPr>
        <w:pStyle w:val="a3"/>
        <w:spacing w:line="360" w:lineRule="auto"/>
        <w:rPr>
          <w:rFonts w:ascii="Times New Roman" w:hAnsi="Times New Roman" w:cs="Times New Roman"/>
          <w:sz w:val="24"/>
          <w:szCs w:val="24"/>
          <w:lang w:val="en-US"/>
        </w:rPr>
      </w:pPr>
    </w:p>
    <w:p w:rsidR="001C6A16" w:rsidRPr="007B6DBF" w:rsidRDefault="001C6A16" w:rsidP="001C6A16">
      <w:pPr>
        <w:pStyle w:val="a3"/>
        <w:spacing w:line="360" w:lineRule="auto"/>
        <w:rPr>
          <w:rFonts w:ascii="Times New Roman" w:hAnsi="Times New Roman" w:cs="Times New Roman"/>
          <w:b/>
          <w:sz w:val="24"/>
          <w:szCs w:val="24"/>
          <w:lang w:val="es-ES"/>
        </w:rPr>
      </w:pPr>
      <w:r w:rsidRPr="007B6DBF">
        <w:rPr>
          <w:rFonts w:ascii="Times New Roman" w:hAnsi="Times New Roman" w:cs="Times New Roman"/>
          <w:b/>
          <w:sz w:val="24"/>
          <w:szCs w:val="24"/>
        </w:rPr>
        <w:t>Материалы</w:t>
      </w:r>
      <w:r w:rsidRPr="007B6DBF">
        <w:rPr>
          <w:rFonts w:ascii="Times New Roman" w:hAnsi="Times New Roman" w:cs="Times New Roman"/>
          <w:b/>
          <w:sz w:val="24"/>
          <w:szCs w:val="24"/>
          <w:lang w:val="es-ES"/>
        </w:rPr>
        <w:t xml:space="preserve"> </w:t>
      </w:r>
      <w:r w:rsidRPr="007B6DBF">
        <w:rPr>
          <w:rFonts w:ascii="Times New Roman" w:hAnsi="Times New Roman" w:cs="Times New Roman"/>
          <w:b/>
          <w:sz w:val="24"/>
          <w:szCs w:val="24"/>
        </w:rPr>
        <w:t>социологических</w:t>
      </w:r>
      <w:r w:rsidRPr="007B6DBF">
        <w:rPr>
          <w:rFonts w:ascii="Times New Roman" w:hAnsi="Times New Roman" w:cs="Times New Roman"/>
          <w:b/>
          <w:sz w:val="24"/>
          <w:szCs w:val="24"/>
          <w:lang w:val="es-ES"/>
        </w:rPr>
        <w:t xml:space="preserve"> </w:t>
      </w:r>
      <w:r w:rsidRPr="007B6DBF">
        <w:rPr>
          <w:rFonts w:ascii="Times New Roman" w:hAnsi="Times New Roman" w:cs="Times New Roman"/>
          <w:b/>
          <w:sz w:val="24"/>
          <w:szCs w:val="24"/>
        </w:rPr>
        <w:t>опросов</w:t>
      </w:r>
    </w:p>
    <w:p w:rsidR="001C6A16" w:rsidRPr="007B6DBF" w:rsidRDefault="001C6A16" w:rsidP="006D4BAF">
      <w:pPr>
        <w:pStyle w:val="a3"/>
        <w:numPr>
          <w:ilvl w:val="0"/>
          <w:numId w:val="16"/>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6ª Oleada Barómetro Imagen de España, mayo-junio 2016. Real Instituto Elcano. URL: http://www.realinstitutoelcano.org/wps/portal/rielcano_es/encuesta?WCM_GLOBAL_CONTEXT=/elcano/elcano_es/observatoriomarcaespana/estudios/resultados/barometro-imagen-espana-6#toc3</w:t>
      </w:r>
    </w:p>
    <w:p w:rsidR="001C6A16" w:rsidRPr="007B6DBF" w:rsidRDefault="001C6A16" w:rsidP="006D4BAF">
      <w:pPr>
        <w:pStyle w:val="a3"/>
        <w:numPr>
          <w:ilvl w:val="0"/>
          <w:numId w:val="16"/>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Decoding Global Talent. The Boston Consulting Group. 27 p. URL: http://www.handelsblatt.com/downloads/13816620/2/global_talent.pdf</w:t>
      </w:r>
    </w:p>
    <w:p w:rsidR="001C6A16" w:rsidRPr="007B6DBF" w:rsidRDefault="001C6A16" w:rsidP="006D4BAF">
      <w:pPr>
        <w:pStyle w:val="a3"/>
        <w:numPr>
          <w:ilvl w:val="0"/>
          <w:numId w:val="16"/>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lastRenderedPageBreak/>
        <w:t>Encuesta sobre la Marca Barcelona ‘Survey on the Barcelona City Brand’. Programa Marca Barcelona 2015/2016. 6 p. URL: http://www.bcd.es/site/unitFiles/7237/SURVEY_ON_THE_BARCELONA_CITY_BRAND_%202015_2016_cast.pdf</w:t>
      </w:r>
    </w:p>
    <w:p w:rsidR="001C6A16" w:rsidRPr="007B6DBF" w:rsidRDefault="001C6A16" w:rsidP="006D4BAF">
      <w:pPr>
        <w:pStyle w:val="a3"/>
        <w:numPr>
          <w:ilvl w:val="0"/>
          <w:numId w:val="16"/>
        </w:numPr>
        <w:spacing w:line="360" w:lineRule="auto"/>
        <w:rPr>
          <w:rFonts w:ascii="Times New Roman" w:hAnsi="Times New Roman" w:cs="Times New Roman"/>
          <w:sz w:val="24"/>
          <w:szCs w:val="24"/>
          <w:lang w:val="en-US"/>
        </w:rPr>
      </w:pPr>
      <w:r w:rsidRPr="007B6DBF">
        <w:rPr>
          <w:rFonts w:ascii="Times New Roman" w:hAnsi="Times New Roman" w:cs="Times New Roman"/>
          <w:bCs/>
          <w:sz w:val="24"/>
          <w:szCs w:val="24"/>
          <w:lang w:val="en-US"/>
        </w:rPr>
        <w:t xml:space="preserve">EY’s attractiveness survey. Europe 2015. Comeback time. 44 p. </w:t>
      </w:r>
      <w:r w:rsidRPr="007B6DBF">
        <w:rPr>
          <w:rFonts w:ascii="Times New Roman" w:hAnsi="Times New Roman" w:cs="Times New Roman"/>
          <w:iCs/>
          <w:sz w:val="24"/>
          <w:szCs w:val="24"/>
          <w:lang w:val="en-US"/>
        </w:rPr>
        <w:t>URL: http://www.ey.com/Publication/vwLUAssets/EY-european-attractiveness-survey-2015/$FILE/EY-european-attractiveness-survey-2015.pdf</w:t>
      </w:r>
    </w:p>
    <w:p w:rsidR="001C6A16" w:rsidRPr="007B6DBF" w:rsidRDefault="001C6A16" w:rsidP="001C6A16">
      <w:pPr>
        <w:pStyle w:val="a3"/>
        <w:spacing w:line="360" w:lineRule="auto"/>
        <w:rPr>
          <w:rFonts w:ascii="Times New Roman" w:hAnsi="Times New Roman" w:cs="Times New Roman"/>
          <w:sz w:val="24"/>
          <w:szCs w:val="24"/>
          <w:lang w:val="en-US"/>
        </w:rPr>
      </w:pPr>
    </w:p>
    <w:p w:rsidR="001C6A16" w:rsidRPr="007B6DBF" w:rsidRDefault="001C6A16" w:rsidP="001C6A16">
      <w:pPr>
        <w:pStyle w:val="a3"/>
        <w:spacing w:line="360" w:lineRule="auto"/>
        <w:jc w:val="both"/>
        <w:rPr>
          <w:rFonts w:ascii="Times New Roman" w:hAnsi="Times New Roman" w:cs="Times New Roman"/>
          <w:b/>
          <w:sz w:val="24"/>
          <w:szCs w:val="24"/>
        </w:rPr>
      </w:pPr>
      <w:r w:rsidRPr="007B6DBF">
        <w:rPr>
          <w:rFonts w:ascii="Times New Roman" w:hAnsi="Times New Roman" w:cs="Times New Roman"/>
          <w:b/>
          <w:sz w:val="24"/>
          <w:szCs w:val="24"/>
        </w:rPr>
        <w:t xml:space="preserve">Официальные интернет-сайты органов государственной власти и специализированных организаций </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Ajuntament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Barcelona</w:t>
      </w:r>
      <w:r w:rsidRPr="007B6DBF">
        <w:rPr>
          <w:rFonts w:ascii="Times New Roman" w:hAnsi="Times New Roman" w:cs="Times New Roman"/>
          <w:sz w:val="24"/>
          <w:szCs w:val="24"/>
        </w:rPr>
        <w:t xml:space="preserve"> (Городской совет Барселоны). </w:t>
      </w:r>
      <w:r w:rsidRPr="007B6DBF">
        <w:rPr>
          <w:rFonts w:ascii="Times New Roman" w:hAnsi="Times New Roman" w:cs="Times New Roman"/>
          <w:sz w:val="24"/>
          <w:szCs w:val="24"/>
          <w:lang w:val="es-ES"/>
        </w:rPr>
        <w:t>URL</w:t>
      </w:r>
      <w:r w:rsidRPr="007B6DBF">
        <w:rPr>
          <w:rFonts w:ascii="Times New Roman" w:hAnsi="Times New Roman" w:cs="Times New Roman"/>
          <w:sz w:val="24"/>
          <w:szCs w:val="24"/>
          <w:lang w:val="en-US"/>
        </w:rPr>
        <w:t xml:space="preserve">: </w:t>
      </w:r>
      <w:r w:rsidRPr="007B6DBF">
        <w:rPr>
          <w:rFonts w:ascii="Times New Roman" w:hAnsi="Times New Roman" w:cs="Times New Roman"/>
          <w:sz w:val="24"/>
          <w:szCs w:val="24"/>
          <w:lang w:val="es-ES"/>
        </w:rPr>
        <w:t>http</w:t>
      </w:r>
      <w:r w:rsidRPr="007B6DBF">
        <w:rPr>
          <w:rFonts w:ascii="Times New Roman" w:hAnsi="Times New Roman" w:cs="Times New Roman"/>
          <w:sz w:val="24"/>
          <w:szCs w:val="24"/>
          <w:lang w:val="en-US"/>
        </w:rPr>
        <w:t>://</w:t>
      </w:r>
      <w:r w:rsidRPr="007B6DBF">
        <w:rPr>
          <w:rFonts w:ascii="Times New Roman" w:hAnsi="Times New Roman" w:cs="Times New Roman"/>
          <w:sz w:val="24"/>
          <w:szCs w:val="24"/>
          <w:lang w:val="es-ES"/>
        </w:rPr>
        <w:t>www</w:t>
      </w:r>
      <w:r w:rsidRPr="007B6DBF">
        <w:rPr>
          <w:rFonts w:ascii="Times New Roman" w:hAnsi="Times New Roman" w:cs="Times New Roman"/>
          <w:sz w:val="24"/>
          <w:szCs w:val="24"/>
          <w:lang w:val="en-US"/>
        </w:rPr>
        <w:t>.</w:t>
      </w:r>
      <w:r w:rsidRPr="007B6DBF">
        <w:rPr>
          <w:rFonts w:ascii="Times New Roman" w:hAnsi="Times New Roman" w:cs="Times New Roman"/>
          <w:sz w:val="24"/>
          <w:szCs w:val="24"/>
          <w:lang w:val="es-ES"/>
        </w:rPr>
        <w:t>bcn</w:t>
      </w:r>
      <w:r w:rsidRPr="007B6DBF">
        <w:rPr>
          <w:rFonts w:ascii="Times New Roman" w:hAnsi="Times New Roman" w:cs="Times New Roman"/>
          <w:sz w:val="24"/>
          <w:szCs w:val="24"/>
          <w:lang w:val="en-US"/>
        </w:rPr>
        <w:t>.</w:t>
      </w:r>
      <w:r w:rsidRPr="007B6DBF">
        <w:rPr>
          <w:rFonts w:ascii="Times New Roman" w:hAnsi="Times New Roman" w:cs="Times New Roman"/>
          <w:sz w:val="24"/>
          <w:szCs w:val="24"/>
          <w:lang w:val="es-ES"/>
        </w:rPr>
        <w:t>cat</w:t>
      </w:r>
      <w:r w:rsidRPr="007B6DBF">
        <w:rPr>
          <w:rFonts w:ascii="Times New Roman" w:hAnsi="Times New Roman" w:cs="Times New Roman"/>
          <w:sz w:val="24"/>
          <w:szCs w:val="24"/>
          <w:lang w:val="en-US"/>
        </w:rPr>
        <w:t>/</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Asociación de Academias de la Lengua Española (Ассоциация академий испанского языка). </w:t>
      </w:r>
      <w:r w:rsidRPr="007B6DBF">
        <w:rPr>
          <w:rFonts w:ascii="Times New Roman" w:hAnsi="Times New Roman" w:cs="Times New Roman"/>
          <w:sz w:val="24"/>
          <w:szCs w:val="24"/>
          <w:lang w:val="en-US"/>
        </w:rPr>
        <w:t>URL: http://www.asale.org/la-asociacion</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Ayuntamineto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de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Sevilla</w:t>
      </w:r>
      <w:r w:rsidRPr="007B6DBF">
        <w:rPr>
          <w:rFonts w:ascii="Times New Roman" w:hAnsi="Times New Roman" w:cs="Times New Roman"/>
          <w:sz w:val="24"/>
          <w:szCs w:val="24"/>
        </w:rPr>
        <w:t xml:space="preserve"> (Городской совет Севильи). </w:t>
      </w:r>
      <w:r w:rsidRPr="007B6DBF">
        <w:rPr>
          <w:rFonts w:ascii="Times New Roman" w:hAnsi="Times New Roman" w:cs="Times New Roman"/>
          <w:sz w:val="24"/>
          <w:szCs w:val="24"/>
          <w:lang w:val="es-ES"/>
        </w:rPr>
        <w:t>URL</w:t>
      </w:r>
      <w:r w:rsidRPr="007B6DBF">
        <w:rPr>
          <w:rFonts w:ascii="Times New Roman" w:hAnsi="Times New Roman" w:cs="Times New Roman"/>
          <w:sz w:val="24"/>
          <w:szCs w:val="24"/>
          <w:lang w:val="en-US"/>
        </w:rPr>
        <w:t xml:space="preserve">: </w:t>
      </w:r>
      <w:r w:rsidRPr="007B6DBF">
        <w:rPr>
          <w:rFonts w:ascii="Times New Roman" w:eastAsia="Times New Roman" w:hAnsi="Times New Roman" w:cs="Times New Roman"/>
          <w:spacing w:val="15"/>
          <w:sz w:val="24"/>
          <w:szCs w:val="24"/>
          <w:lang w:val="es-ES"/>
        </w:rPr>
        <w:t>http</w:t>
      </w:r>
      <w:r w:rsidRPr="007B6DBF">
        <w:rPr>
          <w:rFonts w:ascii="Times New Roman" w:eastAsia="Times New Roman" w:hAnsi="Times New Roman" w:cs="Times New Roman"/>
          <w:spacing w:val="15"/>
          <w:sz w:val="24"/>
          <w:szCs w:val="24"/>
          <w:lang w:val="en-US"/>
        </w:rPr>
        <w:t>://</w:t>
      </w:r>
      <w:r w:rsidRPr="007B6DBF">
        <w:rPr>
          <w:rFonts w:ascii="Times New Roman" w:eastAsia="Times New Roman" w:hAnsi="Times New Roman" w:cs="Times New Roman"/>
          <w:spacing w:val="15"/>
          <w:sz w:val="24"/>
          <w:szCs w:val="24"/>
          <w:lang w:val="es-ES"/>
        </w:rPr>
        <w:t>www</w:t>
      </w:r>
      <w:r w:rsidRPr="007B6DBF">
        <w:rPr>
          <w:rFonts w:ascii="Times New Roman" w:eastAsia="Times New Roman" w:hAnsi="Times New Roman" w:cs="Times New Roman"/>
          <w:spacing w:val="15"/>
          <w:sz w:val="24"/>
          <w:szCs w:val="24"/>
          <w:lang w:val="en-US"/>
        </w:rPr>
        <w:t>.</w:t>
      </w:r>
      <w:r w:rsidRPr="007B6DBF">
        <w:rPr>
          <w:rFonts w:ascii="Times New Roman" w:eastAsia="Times New Roman" w:hAnsi="Times New Roman" w:cs="Times New Roman"/>
          <w:spacing w:val="15"/>
          <w:sz w:val="24"/>
          <w:szCs w:val="24"/>
          <w:lang w:val="es-ES"/>
        </w:rPr>
        <w:t>sevilla</w:t>
      </w:r>
      <w:r w:rsidRPr="007B6DBF">
        <w:rPr>
          <w:rFonts w:ascii="Times New Roman" w:eastAsia="Times New Roman" w:hAnsi="Times New Roman" w:cs="Times New Roman"/>
          <w:spacing w:val="15"/>
          <w:sz w:val="24"/>
          <w:szCs w:val="24"/>
          <w:lang w:val="en-US"/>
        </w:rPr>
        <w:t>.</w:t>
      </w:r>
      <w:r w:rsidRPr="007B6DBF">
        <w:rPr>
          <w:rFonts w:ascii="Times New Roman" w:eastAsia="Times New Roman" w:hAnsi="Times New Roman" w:cs="Times New Roman"/>
          <w:spacing w:val="15"/>
          <w:sz w:val="24"/>
          <w:szCs w:val="24"/>
          <w:lang w:val="es-ES"/>
        </w:rPr>
        <w:t>org</w:t>
      </w:r>
      <w:r w:rsidRPr="007B6DBF">
        <w:rPr>
          <w:rFonts w:ascii="Times New Roman" w:eastAsia="Times New Roman" w:hAnsi="Times New Roman" w:cs="Times New Roman"/>
          <w:spacing w:val="15"/>
          <w:sz w:val="24"/>
          <w:szCs w:val="24"/>
          <w:lang w:val="en-US"/>
        </w:rPr>
        <w:t>/</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Fundación Carolina (</w:t>
      </w:r>
      <w:r w:rsidRPr="007B6DBF">
        <w:rPr>
          <w:rFonts w:ascii="Times New Roman" w:hAnsi="Times New Roman" w:cs="Times New Roman"/>
          <w:sz w:val="24"/>
          <w:szCs w:val="24"/>
        </w:rPr>
        <w:t>Фонд</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Каролины</w:t>
      </w:r>
      <w:r w:rsidRPr="007B6DBF">
        <w:rPr>
          <w:rFonts w:ascii="Times New Roman" w:hAnsi="Times New Roman" w:cs="Times New Roman"/>
          <w:sz w:val="24"/>
          <w:szCs w:val="24"/>
          <w:lang w:val="es-ES"/>
        </w:rPr>
        <w:t>). URL: https://www.fundacioncarolina.es/</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Fundación Onuart (</w:t>
      </w:r>
      <w:r w:rsidRPr="007B6DBF">
        <w:rPr>
          <w:rFonts w:ascii="Times New Roman" w:hAnsi="Times New Roman" w:cs="Times New Roman"/>
          <w:sz w:val="24"/>
          <w:szCs w:val="24"/>
        </w:rPr>
        <w:t>Фонд</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Онуарт</w:t>
      </w:r>
      <w:r w:rsidRPr="007B6DBF">
        <w:rPr>
          <w:rFonts w:ascii="Times New Roman" w:hAnsi="Times New Roman" w:cs="Times New Roman"/>
          <w:sz w:val="24"/>
          <w:szCs w:val="24"/>
          <w:lang w:val="es-ES"/>
        </w:rPr>
        <w:t>). URL: http://www.fundaciononuart.es/</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Instituto Cervantes (</w:t>
      </w:r>
      <w:r w:rsidRPr="007B6DBF">
        <w:rPr>
          <w:rFonts w:ascii="Times New Roman" w:hAnsi="Times New Roman" w:cs="Times New Roman"/>
          <w:sz w:val="24"/>
          <w:szCs w:val="24"/>
        </w:rPr>
        <w:t>Институт</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Сервентеса</w:t>
      </w:r>
      <w:r w:rsidRPr="007B6DBF">
        <w:rPr>
          <w:rFonts w:ascii="Times New Roman" w:hAnsi="Times New Roman" w:cs="Times New Roman"/>
          <w:sz w:val="24"/>
          <w:szCs w:val="24"/>
          <w:lang w:val="es-ES"/>
        </w:rPr>
        <w:t>). URL: http://www.cervantes.es</w:t>
      </w:r>
    </w:p>
    <w:p w:rsidR="001C6A16" w:rsidRPr="007B6DBF" w:rsidRDefault="001C6A16" w:rsidP="006D4BAF">
      <w:pPr>
        <w:pStyle w:val="a3"/>
        <w:numPr>
          <w:ilvl w:val="0"/>
          <w:numId w:val="14"/>
        </w:numPr>
        <w:spacing w:line="360" w:lineRule="auto"/>
        <w:rPr>
          <w:rFonts w:ascii="Times New Roman" w:hAnsi="Times New Roman" w:cs="Times New Roman"/>
          <w:b/>
          <w:sz w:val="24"/>
          <w:szCs w:val="24"/>
          <w:lang w:val="es-ES"/>
        </w:rPr>
      </w:pPr>
      <w:r w:rsidRPr="007B6DBF">
        <w:rPr>
          <w:rFonts w:ascii="Times New Roman" w:hAnsi="Times New Roman" w:cs="Times New Roman"/>
          <w:sz w:val="24"/>
          <w:szCs w:val="24"/>
          <w:lang w:val="es-ES"/>
        </w:rPr>
        <w:t>Marca España (</w:t>
      </w:r>
      <w:r w:rsidRPr="007B6DBF">
        <w:rPr>
          <w:rFonts w:ascii="Times New Roman" w:hAnsi="Times New Roman" w:cs="Times New Roman"/>
          <w:sz w:val="24"/>
          <w:szCs w:val="24"/>
        </w:rPr>
        <w:t>Марка</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Испания</w:t>
      </w:r>
      <w:r w:rsidRPr="007B6DBF">
        <w:rPr>
          <w:rFonts w:ascii="Times New Roman" w:hAnsi="Times New Roman" w:cs="Times New Roman"/>
          <w:sz w:val="24"/>
          <w:szCs w:val="24"/>
          <w:lang w:val="es-ES"/>
        </w:rPr>
        <w:t xml:space="preserve">). URL: http://marcaespana.es/ </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Ministerio de asuntos exteriores y de cooperación de España (</w:t>
      </w:r>
      <w:r w:rsidR="0009194A" w:rsidRPr="007B6DBF">
        <w:rPr>
          <w:rFonts w:ascii="Times New Roman" w:hAnsi="Times New Roman" w:cs="Times New Roman"/>
          <w:sz w:val="24"/>
          <w:szCs w:val="24"/>
        </w:rPr>
        <w:t>м</w:t>
      </w:r>
      <w:r w:rsidRPr="007B6DBF">
        <w:rPr>
          <w:rFonts w:ascii="Times New Roman" w:hAnsi="Times New Roman" w:cs="Times New Roman"/>
          <w:sz w:val="24"/>
          <w:szCs w:val="24"/>
        </w:rPr>
        <w:t>инистерство</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иностранных</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дел</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и</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международного</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сотрудничества</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Испании</w:t>
      </w:r>
      <w:r w:rsidRPr="007B6DBF">
        <w:rPr>
          <w:rFonts w:ascii="Times New Roman" w:hAnsi="Times New Roman" w:cs="Times New Roman"/>
          <w:sz w:val="24"/>
          <w:szCs w:val="24"/>
          <w:lang w:val="es-ES"/>
        </w:rPr>
        <w:t>). URL: http://www.exteriores.gob.es/</w:t>
      </w:r>
    </w:p>
    <w:p w:rsidR="001C6A16" w:rsidRPr="007B6DBF" w:rsidRDefault="001C6A16" w:rsidP="006D4BAF">
      <w:pPr>
        <w:pStyle w:val="a3"/>
        <w:numPr>
          <w:ilvl w:val="0"/>
          <w:numId w:val="14"/>
        </w:numPr>
        <w:spacing w:line="360" w:lineRule="auto"/>
        <w:rPr>
          <w:rFonts w:ascii="Times New Roman" w:hAnsi="Times New Roman" w:cs="Times New Roman"/>
          <w:sz w:val="24"/>
          <w:szCs w:val="24"/>
        </w:rPr>
      </w:pPr>
      <w:r w:rsidRPr="007B6DBF">
        <w:rPr>
          <w:rFonts w:ascii="Times New Roman" w:hAnsi="Times New Roman" w:cs="Times New Roman"/>
          <w:bCs/>
          <w:sz w:val="24"/>
          <w:szCs w:val="24"/>
          <w:lang w:val="es-ES"/>
        </w:rPr>
        <w:t>Ministerio</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de</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Educaci</w:t>
      </w:r>
      <w:r w:rsidRPr="007B6DBF">
        <w:rPr>
          <w:rFonts w:ascii="Times New Roman" w:hAnsi="Times New Roman" w:cs="Times New Roman"/>
          <w:bCs/>
          <w:sz w:val="24"/>
          <w:szCs w:val="24"/>
        </w:rPr>
        <w:t>ó</w:t>
      </w:r>
      <w:r w:rsidRPr="007B6DBF">
        <w:rPr>
          <w:rFonts w:ascii="Times New Roman" w:hAnsi="Times New Roman" w:cs="Times New Roman"/>
          <w:bCs/>
          <w:sz w:val="24"/>
          <w:szCs w:val="24"/>
          <w:lang w:val="es-ES"/>
        </w:rPr>
        <w:t>n</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Cultura</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y</w:t>
      </w:r>
      <w:r w:rsidRPr="007B6DBF">
        <w:rPr>
          <w:rFonts w:ascii="Times New Roman" w:hAnsi="Times New Roman" w:cs="Times New Roman"/>
          <w:bCs/>
          <w:sz w:val="24"/>
          <w:szCs w:val="24"/>
        </w:rPr>
        <w:t xml:space="preserve"> </w:t>
      </w:r>
      <w:r w:rsidRPr="007B6DBF">
        <w:rPr>
          <w:rFonts w:ascii="Times New Roman" w:hAnsi="Times New Roman" w:cs="Times New Roman"/>
          <w:bCs/>
          <w:sz w:val="24"/>
          <w:szCs w:val="24"/>
          <w:lang w:val="es-ES"/>
        </w:rPr>
        <w:t>Deporte</w:t>
      </w:r>
      <w:r w:rsidRPr="007B6DBF">
        <w:rPr>
          <w:rFonts w:ascii="Times New Roman" w:hAnsi="Times New Roman" w:cs="Times New Roman"/>
          <w:bCs/>
          <w:sz w:val="24"/>
          <w:szCs w:val="24"/>
        </w:rPr>
        <w:t xml:space="preserve"> (</w:t>
      </w:r>
      <w:r w:rsidR="0009194A" w:rsidRPr="007B6DBF">
        <w:rPr>
          <w:rFonts w:ascii="Times New Roman" w:hAnsi="Times New Roman" w:cs="Times New Roman"/>
          <w:sz w:val="24"/>
          <w:szCs w:val="24"/>
        </w:rPr>
        <w:t>м</w:t>
      </w:r>
      <w:r w:rsidRPr="007B6DBF">
        <w:rPr>
          <w:rFonts w:ascii="Times New Roman" w:hAnsi="Times New Roman" w:cs="Times New Roman"/>
          <w:sz w:val="24"/>
          <w:szCs w:val="24"/>
        </w:rPr>
        <w:t>инистерство образования, культуры и спорта</w:t>
      </w:r>
      <w:r w:rsidRPr="007B6DBF">
        <w:rPr>
          <w:rFonts w:ascii="Times New Roman" w:hAnsi="Times New Roman" w:cs="Times New Roman"/>
          <w:bCs/>
          <w:sz w:val="24"/>
          <w:szCs w:val="24"/>
        </w:rPr>
        <w:t xml:space="preserve"> Испании). </w:t>
      </w:r>
      <w:r w:rsidRPr="007B6DBF">
        <w:rPr>
          <w:rFonts w:ascii="Times New Roman" w:hAnsi="Times New Roman" w:cs="Times New Roman"/>
          <w:bCs/>
          <w:sz w:val="24"/>
          <w:szCs w:val="24"/>
          <w:lang w:val="es-ES"/>
        </w:rPr>
        <w:t>URL</w:t>
      </w:r>
      <w:r w:rsidRPr="007B6DBF">
        <w:rPr>
          <w:rFonts w:ascii="Times New Roman" w:hAnsi="Times New Roman" w:cs="Times New Roman"/>
          <w:bCs/>
          <w:sz w:val="24"/>
          <w:szCs w:val="24"/>
        </w:rPr>
        <w:t xml:space="preserve">: </w:t>
      </w:r>
      <w:r w:rsidRPr="007B6DBF">
        <w:rPr>
          <w:rFonts w:ascii="Times New Roman" w:hAnsi="Times New Roman" w:cs="Times New Roman"/>
          <w:sz w:val="24"/>
          <w:szCs w:val="24"/>
          <w:lang w:val="es-E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www</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cultura</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gob</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es</w:t>
      </w:r>
      <w:r w:rsidRPr="007B6DBF">
        <w:rPr>
          <w:rFonts w:ascii="Times New Roman" w:hAnsi="Times New Roman" w:cs="Times New Roman"/>
          <w:sz w:val="24"/>
          <w:szCs w:val="24"/>
        </w:rPr>
        <w:t>/</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Real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Academia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ola</w:t>
      </w:r>
      <w:r w:rsidRPr="007B6DBF">
        <w:rPr>
          <w:rFonts w:ascii="Times New Roman" w:hAnsi="Times New Roman" w:cs="Times New Roman"/>
          <w:sz w:val="24"/>
          <w:szCs w:val="24"/>
        </w:rPr>
        <w:t xml:space="preserve"> (Королевская академия испанского языка). </w:t>
      </w:r>
      <w:r w:rsidRPr="007B6DBF">
        <w:rPr>
          <w:rFonts w:ascii="Times New Roman" w:hAnsi="Times New Roman" w:cs="Times New Roman"/>
          <w:sz w:val="24"/>
          <w:szCs w:val="24"/>
          <w:lang w:val="en-US"/>
        </w:rPr>
        <w:t>URL: http://www.rae.es/la-institucion/presentacion/informacion</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Real Instituto Elcano de Estudios Internacionales y Estratégicos (</w:t>
      </w:r>
      <w:r w:rsidRPr="007B6DBF">
        <w:rPr>
          <w:rFonts w:ascii="Times New Roman" w:hAnsi="Times New Roman" w:cs="Times New Roman"/>
          <w:sz w:val="24"/>
          <w:szCs w:val="24"/>
        </w:rPr>
        <w:t>Королевский</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институт</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Элькано</w:t>
      </w:r>
      <w:r w:rsidRPr="007B6DBF">
        <w:rPr>
          <w:rFonts w:ascii="Times New Roman" w:hAnsi="Times New Roman" w:cs="Times New Roman"/>
          <w:sz w:val="24"/>
          <w:szCs w:val="24"/>
          <w:lang w:val="es-ES"/>
        </w:rPr>
        <w:t>). URL: http://www.realinstitutoelcano.org/</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fr-FR"/>
        </w:rPr>
      </w:pPr>
      <w:r w:rsidRPr="007B6DBF">
        <w:rPr>
          <w:rFonts w:ascii="Times New Roman" w:hAnsi="Times New Roman" w:cs="Times New Roman"/>
          <w:sz w:val="24"/>
          <w:szCs w:val="24"/>
          <w:lang w:val="es-ES"/>
        </w:rPr>
        <w:t>Red de Casas (</w:t>
      </w:r>
      <w:r w:rsidRPr="007B6DBF">
        <w:rPr>
          <w:rFonts w:ascii="Times New Roman" w:hAnsi="Times New Roman" w:cs="Times New Roman"/>
          <w:sz w:val="24"/>
          <w:szCs w:val="24"/>
        </w:rPr>
        <w:t>Сеть</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домов</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lang w:val="fr-FR"/>
        </w:rPr>
        <w:t>URL: http://www.reddecasas.es/index.php</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Secretaria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General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Iberoamericana</w:t>
      </w:r>
      <w:r w:rsidRPr="007B6DBF">
        <w:rPr>
          <w:rFonts w:ascii="Times New Roman" w:hAnsi="Times New Roman" w:cs="Times New Roman"/>
          <w:sz w:val="24"/>
          <w:szCs w:val="24"/>
        </w:rPr>
        <w:t xml:space="preserve"> (Генеральный Ибероамериканский секретариат). </w:t>
      </w:r>
      <w:r w:rsidRPr="007B6DBF">
        <w:rPr>
          <w:rFonts w:ascii="Times New Roman" w:hAnsi="Times New Roman" w:cs="Times New Roman"/>
          <w:sz w:val="24"/>
          <w:szCs w:val="24"/>
          <w:lang w:val="es-ES"/>
        </w:rPr>
        <w:t>URL: http://segib.org/en/ibero-american-summits/</w:t>
      </w:r>
    </w:p>
    <w:p w:rsidR="001C6A16" w:rsidRPr="007B6DBF" w:rsidRDefault="001C6A16" w:rsidP="006D4BAF">
      <w:pPr>
        <w:pStyle w:val="a3"/>
        <w:numPr>
          <w:ilvl w:val="0"/>
          <w:numId w:val="14"/>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TurEspa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(Испанский институт по туризму). </w:t>
      </w:r>
      <w:r w:rsidRPr="007B6DBF">
        <w:rPr>
          <w:rFonts w:ascii="Times New Roman" w:hAnsi="Times New Roman" w:cs="Times New Roman"/>
          <w:sz w:val="24"/>
          <w:szCs w:val="24"/>
          <w:lang w:val="en-US"/>
        </w:rPr>
        <w:t>URL: http://www.tourspain.es/</w:t>
      </w:r>
    </w:p>
    <w:p w:rsidR="001C6A16" w:rsidRPr="007B6DBF" w:rsidRDefault="001C6A16" w:rsidP="001C6A16">
      <w:pPr>
        <w:pStyle w:val="a3"/>
        <w:spacing w:line="360" w:lineRule="auto"/>
        <w:rPr>
          <w:rFonts w:ascii="Times New Roman" w:hAnsi="Times New Roman" w:cs="Times New Roman"/>
          <w:b/>
          <w:sz w:val="24"/>
          <w:szCs w:val="24"/>
          <w:lang w:val="en-US"/>
        </w:rPr>
      </w:pPr>
    </w:p>
    <w:p w:rsidR="007D1B4E" w:rsidRPr="007B6DBF" w:rsidRDefault="007D1B4E" w:rsidP="001C6A16">
      <w:pPr>
        <w:pStyle w:val="a3"/>
        <w:spacing w:line="360" w:lineRule="auto"/>
        <w:rPr>
          <w:rFonts w:ascii="Times New Roman" w:hAnsi="Times New Roman" w:cs="Times New Roman"/>
          <w:b/>
          <w:sz w:val="24"/>
          <w:szCs w:val="24"/>
          <w:lang w:val="en-US"/>
        </w:rPr>
      </w:pPr>
    </w:p>
    <w:p w:rsidR="001C6A16" w:rsidRPr="007B6DBF" w:rsidRDefault="001C6A16" w:rsidP="001C6A16">
      <w:pPr>
        <w:pStyle w:val="a3"/>
        <w:spacing w:line="360" w:lineRule="auto"/>
        <w:rPr>
          <w:rFonts w:ascii="Times New Roman" w:hAnsi="Times New Roman" w:cs="Times New Roman"/>
          <w:b/>
          <w:sz w:val="24"/>
          <w:szCs w:val="24"/>
        </w:rPr>
      </w:pPr>
      <w:r w:rsidRPr="007B6DBF">
        <w:rPr>
          <w:rFonts w:ascii="Times New Roman" w:hAnsi="Times New Roman" w:cs="Times New Roman"/>
          <w:b/>
          <w:sz w:val="24"/>
          <w:szCs w:val="24"/>
        </w:rPr>
        <w:lastRenderedPageBreak/>
        <w:t>Аудиовизуальные источники</w:t>
      </w:r>
    </w:p>
    <w:p w:rsidR="001C6A16" w:rsidRPr="007B6DBF" w:rsidRDefault="001C6A16" w:rsidP="006D4BAF">
      <w:pPr>
        <w:pStyle w:val="a3"/>
        <w:numPr>
          <w:ilvl w:val="0"/>
          <w:numId w:val="17"/>
        </w:numPr>
        <w:spacing w:line="360" w:lineRule="auto"/>
        <w:ind w:left="709" w:hanging="283"/>
        <w:rPr>
          <w:rFonts w:ascii="Times New Roman" w:hAnsi="Times New Roman" w:cs="Times New Roman"/>
          <w:sz w:val="24"/>
          <w:szCs w:val="24"/>
          <w:lang w:val="en-US"/>
        </w:rPr>
      </w:pPr>
      <w:r w:rsidRPr="007B6DBF">
        <w:rPr>
          <w:rFonts w:ascii="Times New Roman" w:hAnsi="Times New Roman" w:cs="Times New Roman"/>
          <w:sz w:val="24"/>
          <w:szCs w:val="24"/>
          <w:lang w:val="en-US"/>
        </w:rPr>
        <w:t>Bye Bye Barcelona (Full length). Youtube. 25.11.2014. URL: https://www.youtube.com/watch?v=kdXcFChRpmI</w:t>
      </w:r>
    </w:p>
    <w:p w:rsidR="001C6A16" w:rsidRPr="007B6DBF" w:rsidRDefault="001C6A16" w:rsidP="006D4BAF">
      <w:pPr>
        <w:pStyle w:val="a3"/>
        <w:numPr>
          <w:ilvl w:val="0"/>
          <w:numId w:val="17"/>
        </w:numPr>
        <w:spacing w:line="360" w:lineRule="auto"/>
        <w:ind w:left="709" w:hanging="283"/>
        <w:rPr>
          <w:rFonts w:ascii="Times New Roman" w:hAnsi="Times New Roman" w:cs="Times New Roman"/>
          <w:sz w:val="24"/>
          <w:szCs w:val="24"/>
          <w:lang w:val="en-US"/>
        </w:rPr>
      </w:pPr>
      <w:r w:rsidRPr="007B6DBF">
        <w:rPr>
          <w:rFonts w:ascii="Times New Roman" w:hAnsi="Times New Roman" w:cs="Times New Roman"/>
          <w:sz w:val="24"/>
          <w:szCs w:val="24"/>
          <w:lang w:val="en-US"/>
        </w:rPr>
        <w:t>Living Barcelona Txell Sust by Cubino. Youtube. URL: https://www.youtube.com/watch?v=tOOebCr5xJA#t=28</w:t>
      </w:r>
    </w:p>
    <w:p w:rsidR="001C6A16" w:rsidRPr="007B6DBF" w:rsidRDefault="001C6A16" w:rsidP="006D4BAF">
      <w:pPr>
        <w:pStyle w:val="a3"/>
        <w:numPr>
          <w:ilvl w:val="0"/>
          <w:numId w:val="17"/>
        </w:numPr>
        <w:spacing w:line="360" w:lineRule="auto"/>
        <w:ind w:left="709" w:hanging="283"/>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Video Living Barcelona. Finques Campanya. </w:t>
      </w:r>
      <w:r w:rsidRPr="007B6DBF">
        <w:rPr>
          <w:rFonts w:ascii="Times New Roman" w:hAnsi="Times New Roman" w:cs="Times New Roman"/>
          <w:sz w:val="24"/>
          <w:szCs w:val="24"/>
          <w:lang w:val="en-US"/>
        </w:rPr>
        <w:t>URL: http://www.finquescampanya.com/es/video-post-format/</w:t>
      </w:r>
    </w:p>
    <w:p w:rsidR="001C6A16" w:rsidRPr="007B6DBF" w:rsidRDefault="001C6A16" w:rsidP="001C6A16">
      <w:pPr>
        <w:pStyle w:val="a3"/>
        <w:spacing w:line="360" w:lineRule="auto"/>
        <w:ind w:left="709"/>
        <w:rPr>
          <w:rFonts w:ascii="Times New Roman" w:hAnsi="Times New Roman" w:cs="Times New Roman"/>
          <w:sz w:val="24"/>
          <w:szCs w:val="24"/>
          <w:lang w:val="en-US"/>
        </w:rPr>
      </w:pPr>
    </w:p>
    <w:p w:rsidR="001C6A16" w:rsidRPr="007B6DBF" w:rsidRDefault="001C6A16" w:rsidP="001C6A16">
      <w:pPr>
        <w:pStyle w:val="a3"/>
        <w:spacing w:line="360" w:lineRule="auto"/>
        <w:rPr>
          <w:rFonts w:ascii="Times New Roman" w:hAnsi="Times New Roman" w:cs="Times New Roman"/>
          <w:sz w:val="24"/>
          <w:szCs w:val="24"/>
          <w:lang w:val="en-US"/>
        </w:rPr>
      </w:pPr>
    </w:p>
    <w:p w:rsidR="001C6A16" w:rsidRPr="007B6DBF" w:rsidRDefault="001C6A16" w:rsidP="001C6A16">
      <w:pPr>
        <w:pStyle w:val="a3"/>
        <w:spacing w:line="360" w:lineRule="auto"/>
        <w:ind w:left="709"/>
        <w:jc w:val="center"/>
        <w:rPr>
          <w:rFonts w:ascii="Times New Roman" w:hAnsi="Times New Roman" w:cs="Times New Roman"/>
          <w:b/>
          <w:sz w:val="24"/>
          <w:szCs w:val="24"/>
          <w:lang w:val="en-US"/>
        </w:rPr>
      </w:pPr>
      <w:r w:rsidRPr="007B6DBF">
        <w:rPr>
          <w:rFonts w:ascii="Times New Roman" w:hAnsi="Times New Roman" w:cs="Times New Roman"/>
          <w:b/>
          <w:sz w:val="24"/>
          <w:szCs w:val="24"/>
          <w:lang w:val="en-US"/>
        </w:rPr>
        <w:t>Литература</w:t>
      </w:r>
    </w:p>
    <w:p w:rsidR="001C6A16" w:rsidRPr="007B6DBF" w:rsidRDefault="001C6A16" w:rsidP="001C6A16">
      <w:pPr>
        <w:pStyle w:val="a3"/>
        <w:spacing w:line="360" w:lineRule="auto"/>
        <w:rPr>
          <w:rFonts w:ascii="Times New Roman" w:hAnsi="Times New Roman" w:cs="Times New Roman"/>
          <w:b/>
          <w:sz w:val="24"/>
          <w:szCs w:val="24"/>
          <w:lang w:val="en-US"/>
        </w:rPr>
      </w:pPr>
      <w:r w:rsidRPr="007B6DBF">
        <w:rPr>
          <w:rFonts w:ascii="Times New Roman" w:hAnsi="Times New Roman" w:cs="Times New Roman"/>
          <w:b/>
          <w:sz w:val="24"/>
          <w:szCs w:val="24"/>
          <w:lang w:val="en-US"/>
        </w:rPr>
        <w:t>Книги</w:t>
      </w:r>
    </w:p>
    <w:p w:rsidR="001C6A16" w:rsidRPr="007B6DBF" w:rsidRDefault="001C6A16" w:rsidP="001C6A16">
      <w:pPr>
        <w:pStyle w:val="a3"/>
        <w:spacing w:line="360" w:lineRule="auto"/>
        <w:ind w:left="709"/>
        <w:rPr>
          <w:rFonts w:ascii="Times New Roman" w:hAnsi="Times New Roman" w:cs="Times New Roman"/>
          <w:sz w:val="24"/>
          <w:szCs w:val="24"/>
          <w:lang w:val="en-US"/>
        </w:rPr>
      </w:pP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lang w:val="en-US"/>
        </w:rPr>
      </w:pPr>
      <w:r w:rsidRPr="007B6DBF">
        <w:rPr>
          <w:rFonts w:ascii="Times New Roman" w:hAnsi="Times New Roman" w:cs="Times New Roman"/>
          <w:sz w:val="24"/>
          <w:szCs w:val="24"/>
        </w:rPr>
        <w:t>Визгалов Д. Брендинг города. Москва: Фонд «Институт экономики города», 2011. 160 с.</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rPr>
      </w:pPr>
      <w:r w:rsidRPr="007B6DBF">
        <w:rPr>
          <w:rFonts w:ascii="Times New Roman" w:hAnsi="Times New Roman" w:cs="Times New Roman"/>
          <w:sz w:val="24"/>
          <w:szCs w:val="24"/>
        </w:rPr>
        <w:t>Галумов Э.А. Имидж против имиджа. М.: Известия, 2005. 551 с.</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rPr>
      </w:pPr>
      <w:r w:rsidRPr="007B6DBF">
        <w:rPr>
          <w:rFonts w:ascii="Times New Roman" w:hAnsi="Times New Roman" w:cs="Times New Roman"/>
          <w:sz w:val="24"/>
          <w:szCs w:val="24"/>
        </w:rPr>
        <w:t>Даченков И. Весь этот пиар. Сборник актуальных статей 2003-2013. ЛитРес, 2013. 239 с.</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lang w:val="en-US"/>
        </w:rPr>
      </w:pPr>
      <w:r w:rsidRPr="007B6DBF">
        <w:rPr>
          <w:rFonts w:ascii="Times New Roman" w:hAnsi="Times New Roman" w:cs="Times New Roman"/>
          <w:sz w:val="24"/>
          <w:szCs w:val="24"/>
        </w:rPr>
        <w:t xml:space="preserve">Котлер Ф., Асплунд К., Рейн И., Хайдер Д. Маркетинг мест. Стокгольмская школа экономики в Санкт-Петербурге, 2005. </w:t>
      </w:r>
      <w:r w:rsidRPr="007B6DBF">
        <w:rPr>
          <w:rFonts w:ascii="Times New Roman" w:hAnsi="Times New Roman" w:cs="Times New Roman"/>
          <w:sz w:val="24"/>
          <w:szCs w:val="24"/>
          <w:lang w:val="en-US"/>
        </w:rPr>
        <w:t xml:space="preserve">225 </w:t>
      </w:r>
      <w:r w:rsidRPr="007B6DBF">
        <w:rPr>
          <w:rFonts w:ascii="Times New Roman" w:hAnsi="Times New Roman" w:cs="Times New Roman"/>
          <w:sz w:val="24"/>
          <w:szCs w:val="24"/>
        </w:rPr>
        <w:t>с</w:t>
      </w:r>
      <w:r w:rsidRPr="007B6DBF">
        <w:rPr>
          <w:rFonts w:ascii="Times New Roman" w:hAnsi="Times New Roman" w:cs="Times New Roman"/>
          <w:sz w:val="24"/>
          <w:szCs w:val="24"/>
          <w:lang w:val="en-US"/>
        </w:rPr>
        <w:t>. URL: http://www.detc.ls.urfu.ru/courses/cphilos0031/ch6_book_2.pdf</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rPr>
      </w:pPr>
      <w:r w:rsidRPr="007B6DBF">
        <w:rPr>
          <w:rFonts w:ascii="Times New Roman" w:hAnsi="Times New Roman" w:cs="Times New Roman"/>
          <w:sz w:val="24"/>
          <w:szCs w:val="24"/>
        </w:rPr>
        <w:t xml:space="preserve">Рожков И.Я., Кисмерешкин В.Г. Бренды и имиджи. М.: РИП-холдинг, 2006. 256 с.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hist</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asu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faculty</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cafedrs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library</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Brands</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images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pdf</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rPr>
      </w:pPr>
      <w:r w:rsidRPr="007B6DBF">
        <w:rPr>
          <w:rFonts w:ascii="Times New Roman" w:hAnsi="Times New Roman" w:cs="Times New Roman"/>
          <w:sz w:val="24"/>
          <w:szCs w:val="24"/>
        </w:rPr>
        <w:t xml:space="preserve">Стась А. Новая геральдика. Как страны, регионы и города создают и развивают свои бренды. </w:t>
      </w:r>
      <w:r w:rsidRPr="007B6DBF">
        <w:rPr>
          <w:rFonts w:ascii="Times New Roman" w:hAnsi="Times New Roman" w:cs="Times New Roman"/>
          <w:sz w:val="24"/>
          <w:szCs w:val="24"/>
          <w:lang w:val="en-US"/>
        </w:rPr>
        <w:t>М.: Группа ИДТ, 2009. 206 с.</w:t>
      </w:r>
    </w:p>
    <w:p w:rsidR="001C6A16" w:rsidRPr="007B6DBF" w:rsidRDefault="001C6A16" w:rsidP="001C6A16">
      <w:pPr>
        <w:pStyle w:val="a3"/>
        <w:spacing w:line="360" w:lineRule="auto"/>
        <w:ind w:left="720"/>
        <w:rPr>
          <w:rFonts w:ascii="Times New Roman" w:hAnsi="Times New Roman" w:cs="Times New Roman"/>
          <w:sz w:val="24"/>
          <w:szCs w:val="24"/>
        </w:rPr>
      </w:pP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lang w:val="es-ES"/>
        </w:rPr>
      </w:pPr>
      <w:r w:rsidRPr="007B6DBF">
        <w:rPr>
          <w:rFonts w:ascii="Times New Roman" w:hAnsi="Times New Roman" w:cs="Times New Roman"/>
          <w:sz w:val="24"/>
          <w:szCs w:val="24"/>
          <w:lang w:val="es-ES"/>
        </w:rPr>
        <w:t xml:space="preserve">Alloza A., Noya J. Capital disonante. La imagen de las inversiones españolas en América. Real Institute Elcano. 2004. 5 Febrero. 23 p. URL: http://biblioteca.ribei.org/657/1/DT-006-2004-E.pdf </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lang w:val="en-US"/>
        </w:rPr>
      </w:pPr>
      <w:r w:rsidRPr="007B6DBF">
        <w:rPr>
          <w:rFonts w:ascii="Times New Roman" w:hAnsi="Times New Roman" w:cs="Times New Roman"/>
          <w:sz w:val="24"/>
          <w:szCs w:val="24"/>
          <w:lang w:val="en-US"/>
        </w:rPr>
        <w:t>Anholt S. Brand New Justice: How Branding places and products can help the developing world. Elsevier, 2005. 173 p. URL: http://www.culturaldiplomacy.org/academy/pdf/research/books/nation_branding/Brand_Name_Products_Brand_New_Justice_How_Branding_Places_And_Products_Can_Help_The_Developing_Wo.pdf</w:t>
      </w:r>
    </w:p>
    <w:p w:rsidR="001C6A16" w:rsidRPr="007B6DBF" w:rsidRDefault="001C6A16" w:rsidP="006D4BAF">
      <w:pPr>
        <w:pStyle w:val="a3"/>
        <w:numPr>
          <w:ilvl w:val="0"/>
          <w:numId w:val="8"/>
        </w:numPr>
        <w:spacing w:line="360" w:lineRule="auto"/>
        <w:ind w:hanging="294"/>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Anholt S. Competitive Identity: The New Brand Management for Nations, Cities and Regions. London: Palgrave Macmillan, 2007. 160 p.</w:t>
      </w:r>
    </w:p>
    <w:p w:rsidR="001C6A16" w:rsidRPr="007B6DBF" w:rsidRDefault="001C6A16" w:rsidP="006D4BAF">
      <w:pPr>
        <w:pStyle w:val="a3"/>
        <w:numPr>
          <w:ilvl w:val="0"/>
          <w:numId w:val="8"/>
        </w:numPr>
        <w:spacing w:line="360" w:lineRule="auto"/>
        <w:rPr>
          <w:rFonts w:ascii="Times New Roman" w:hAnsi="Times New Roman" w:cs="Times New Roman"/>
          <w:b/>
          <w:sz w:val="24"/>
          <w:szCs w:val="24"/>
          <w:lang w:val="en-US"/>
        </w:rPr>
      </w:pPr>
      <w:r w:rsidRPr="007B6DBF">
        <w:rPr>
          <w:rFonts w:ascii="Times New Roman" w:hAnsi="Times New Roman" w:cs="Times New Roman"/>
          <w:sz w:val="24"/>
          <w:szCs w:val="24"/>
          <w:lang w:val="en-US"/>
        </w:rPr>
        <w:t>Anholt S. Nation-brands and the value of provenance // Morgan N., Pritchard P., Pride R. Destination Branding: Creating the unique destination</w:t>
      </w:r>
      <w:r w:rsidR="000D2314" w:rsidRPr="007B6DBF">
        <w:rPr>
          <w:rFonts w:ascii="Times New Roman" w:hAnsi="Times New Roman" w:cs="Times New Roman"/>
          <w:sz w:val="24"/>
          <w:szCs w:val="24"/>
          <w:lang w:val="en-US"/>
        </w:rPr>
        <w:t xml:space="preserve"> </w:t>
      </w:r>
      <w:r w:rsidRPr="007B6DBF">
        <w:rPr>
          <w:rFonts w:ascii="Times New Roman" w:hAnsi="Times New Roman" w:cs="Times New Roman"/>
          <w:sz w:val="24"/>
          <w:szCs w:val="24"/>
          <w:lang w:val="en-US"/>
        </w:rPr>
        <w:t xml:space="preserve">branding proposition (second edition). Oxford: Butterworth-Heinemann. 314 p. </w:t>
      </w:r>
    </w:p>
    <w:p w:rsidR="001C6A16" w:rsidRPr="007B6DBF" w:rsidRDefault="001C6A16" w:rsidP="006D4BAF">
      <w:pPr>
        <w:pStyle w:val="a3"/>
        <w:numPr>
          <w:ilvl w:val="0"/>
          <w:numId w:val="8"/>
        </w:numPr>
        <w:spacing w:line="360" w:lineRule="auto"/>
        <w:ind w:left="754" w:hanging="357"/>
        <w:rPr>
          <w:rFonts w:ascii="Times New Roman" w:hAnsi="Times New Roman" w:cs="Times New Roman"/>
          <w:sz w:val="24"/>
          <w:szCs w:val="24"/>
          <w:lang w:val="en-US"/>
        </w:rPr>
      </w:pPr>
      <w:r w:rsidRPr="007B6DBF">
        <w:rPr>
          <w:rFonts w:ascii="Times New Roman" w:hAnsi="Times New Roman" w:cs="Times New Roman"/>
          <w:sz w:val="24"/>
          <w:szCs w:val="24"/>
          <w:lang w:val="en-US"/>
        </w:rPr>
        <w:t xml:space="preserve">Anholt S. Places: Identity, Image and Reputation. London: Palgrave Macmillan, 2009.  187 p. </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Béjar R. C. La década Dorada 1990-2000. Inversiones Españolas Directas en America Latina. Madrid: Ediciones de la Universidad de Alcalá, 2002. 22 p. URL: https://www.nebrija.com/la_universidad/servicios/pdf-publicaciones/inversiones-espanolas-america-latina-1990-2000.pdf</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Chislett W. A New Course for Spain: Beyond the Crisis. </w:t>
      </w:r>
      <w:r w:rsidRPr="007B6DBF">
        <w:rPr>
          <w:rFonts w:ascii="Times New Roman" w:hAnsi="Times New Roman" w:cs="Times New Roman"/>
          <w:sz w:val="24"/>
          <w:szCs w:val="24"/>
          <w:lang w:val="es-ES"/>
        </w:rPr>
        <w:t>Real Institute Elcano. 2016. 204 p. URL: http://www.realinstitutoelcano.org/wps/wcm/connect/4042b2804bb4115fa0a5ba6e9c1af357/Chislett-New-course-for-Spain-beyond-crisis.pdf?MOD=AJPERES&amp;CACHEID=4042b2804bb4115fa0a5ba6e9c1af357</w:t>
      </w:r>
    </w:p>
    <w:p w:rsidR="001C6A16" w:rsidRPr="007B6DBF" w:rsidRDefault="001C6A16" w:rsidP="006D4BAF">
      <w:pPr>
        <w:pStyle w:val="a3"/>
        <w:numPr>
          <w:ilvl w:val="0"/>
          <w:numId w:val="8"/>
        </w:numPr>
        <w:spacing w:line="360" w:lineRule="auto"/>
        <w:ind w:left="754" w:hanging="357"/>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Chislett W. Image and Reality: Contemporary Spain. </w:t>
      </w:r>
      <w:r w:rsidRPr="007B6DBF">
        <w:rPr>
          <w:rFonts w:ascii="Times New Roman" w:hAnsi="Times New Roman" w:cs="Times New Roman"/>
          <w:sz w:val="24"/>
          <w:szCs w:val="24"/>
          <w:lang w:val="es-ES"/>
        </w:rPr>
        <w:t>Real Institute Elcano. 2008. 11 Mayo. 29 p. URL: http://www.realinstitutoelcano.org/wps/wcm/connect/c2611c004f018b2fb05bf43170baead1/WP45-2008_Chislett_Image-Reality_Contemporary_Spain.pdf?MOD=AJPERES&amp;CACHEID=c2611c004f018b2fb05bf43170baead1</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Dinnie K. Introduction to the Theory of City Branding. City Branding: Theory and Cases. London: Palgrave Macmillian, 2011. 239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Kotler P., Haider D., Rein I. Marketing Places: Attracting Investment, Industry, and Tourism to Cities, States, and Nations. N.Y.: Maxwell Macmillan, 1993. 400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Kotler P., Keller K. Framework for Marketing Management. Upper Saddle River: London: Pearson Education, 2012. 812 p. URL: http://socioline.ru/files/5/283/kotler_keller_-_marketing_management_14th_edition.pdf</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McNeill D. Urban Change and the European Left: Tales from the New Barcelona. London: Routledge, 2005. 216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Morgan N., Pritchard A. Advertising in Tourism and Leisure. Oxford, UK: Butterworth-Heinemann, 2000. 360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fr-FR"/>
        </w:rPr>
      </w:pPr>
      <w:r w:rsidRPr="007B6DBF">
        <w:rPr>
          <w:rFonts w:ascii="Times New Roman" w:hAnsi="Times New Roman" w:cs="Times New Roman"/>
          <w:sz w:val="24"/>
          <w:szCs w:val="24"/>
          <w:lang w:val="en-US"/>
        </w:rPr>
        <w:lastRenderedPageBreak/>
        <w:t xml:space="preserve">Neumeier M. The Brand Gap: How to Bridge the Distance Between Business Strategy and Design. </w:t>
      </w:r>
      <w:r w:rsidRPr="007B6DBF">
        <w:rPr>
          <w:rFonts w:ascii="Times New Roman" w:hAnsi="Times New Roman" w:cs="Times New Roman"/>
          <w:sz w:val="24"/>
          <w:szCs w:val="24"/>
          <w:lang w:val="fr-FR"/>
        </w:rPr>
        <w:t xml:space="preserve">Berkeley. California: New Riders Publishing, 2003. </w:t>
      </w:r>
      <w:r w:rsidRPr="007B6DBF">
        <w:rPr>
          <w:rFonts w:ascii="Times New Roman" w:hAnsi="Times New Roman" w:cs="Times New Roman"/>
          <w:sz w:val="24"/>
          <w:szCs w:val="24"/>
        </w:rPr>
        <w:t xml:space="preserve">208 </w:t>
      </w:r>
      <w:r w:rsidRPr="007B6DBF">
        <w:rPr>
          <w:rFonts w:ascii="Times New Roman" w:hAnsi="Times New Roman" w:cs="Times New Roman"/>
          <w:sz w:val="24"/>
          <w:szCs w:val="24"/>
          <w:lang w:val="es-ES"/>
        </w:rPr>
        <w:t>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Noya J. La imagen de España en el Exterior. Estado de la Cuestión. Real Instituto Elcano de Estudios Internacionales y Estratégicos. 2002. Octubre. 296 p. URL: http://www.realinstitutoelcano.org/wps/wcm/connect/1c9cbb004f0195cd88d6ec3170baead1/Noya_Imagen_Espana_Exterior.pdf?MOD=AJPERES</w:t>
      </w:r>
    </w:p>
    <w:p w:rsidR="001C6A16" w:rsidRPr="007B6DBF" w:rsidRDefault="00586F08"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Ol</w:t>
      </w:r>
      <w:r w:rsidR="001C6A16" w:rsidRPr="007B6DBF">
        <w:rPr>
          <w:rFonts w:ascii="Times New Roman" w:hAnsi="Times New Roman" w:cs="Times New Roman"/>
          <w:sz w:val="24"/>
          <w:szCs w:val="24"/>
          <w:lang w:val="en-US"/>
        </w:rPr>
        <w:t>ins W. Making a National Brand. 246 p. // Melissen J. The New Public Diplomacy. London: Palgrave Macmillan, 2005. URL: http://culturaldiplomacy.org/academy/pdf/research/books/soft_power/The_New_Public_Diplomacy.pdf</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Pack S. Tourism and Doctatorship. Europe's Peaceful Invasion of Franco's Spain. London: Palgrave Macmillan, 2006. 273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Sherrington M. Added Value: The Alchemy of Bran-Led Growth. London: Palgrave Macmillan</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 xml:space="preserve"> 2003. 208 p.</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Sylviane L. C. El Branding Made in Spain. </w:t>
      </w:r>
      <w:r w:rsidRPr="007B6DBF">
        <w:rPr>
          <w:rFonts w:ascii="Times New Roman" w:hAnsi="Times New Roman" w:cs="Times New Roman"/>
          <w:sz w:val="24"/>
          <w:szCs w:val="24"/>
          <w:lang w:val="es-ES"/>
        </w:rPr>
        <w:t xml:space="preserve">La marca España en la internacionalización de las marcas de calzado y moda. </w:t>
      </w:r>
      <w:r w:rsidRPr="007B6DBF">
        <w:rPr>
          <w:rFonts w:ascii="Times New Roman" w:hAnsi="Times New Roman" w:cs="Times New Roman"/>
          <w:sz w:val="24"/>
          <w:szCs w:val="24"/>
          <w:lang w:val="en-US"/>
        </w:rPr>
        <w:t>307 p. URL: http://www.tesisenred.net/bitstream/handle/10803/300752/12.6.final.tesis.pdf?sequence=1</w:t>
      </w:r>
    </w:p>
    <w:p w:rsidR="001C6A16" w:rsidRPr="007B6DBF" w:rsidRDefault="001C6A16" w:rsidP="006D4BAF">
      <w:pPr>
        <w:pStyle w:val="a3"/>
        <w:numPr>
          <w:ilvl w:val="0"/>
          <w:numId w:val="8"/>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Wheeler A. Designing Brand Identity: An Essential Guide for the Whole Branding Team. Hoboken: Wiley, 2012. 321 p. URL: http://mak.live/wp-content/uploads/2014/06/AlinaWheeler-DesigningBrandIdentity.pdf</w:t>
      </w:r>
    </w:p>
    <w:p w:rsidR="001C6A16" w:rsidRPr="007B6DBF" w:rsidRDefault="001C6A16" w:rsidP="001C6A16">
      <w:pPr>
        <w:pStyle w:val="a3"/>
        <w:spacing w:line="360" w:lineRule="auto"/>
        <w:rPr>
          <w:rFonts w:ascii="Times New Roman" w:hAnsi="Times New Roman" w:cs="Times New Roman"/>
          <w:b/>
          <w:sz w:val="24"/>
          <w:szCs w:val="24"/>
          <w:lang w:val="en-US"/>
        </w:rPr>
      </w:pPr>
    </w:p>
    <w:p w:rsidR="001C6A16" w:rsidRPr="007B6DBF" w:rsidRDefault="001C6A16" w:rsidP="001C6A16">
      <w:pPr>
        <w:pStyle w:val="a3"/>
        <w:spacing w:line="360" w:lineRule="auto"/>
        <w:rPr>
          <w:rFonts w:ascii="Times New Roman" w:hAnsi="Times New Roman" w:cs="Times New Roman"/>
          <w:b/>
          <w:sz w:val="24"/>
          <w:szCs w:val="24"/>
        </w:rPr>
      </w:pPr>
      <w:r w:rsidRPr="007B6DBF">
        <w:rPr>
          <w:rFonts w:ascii="Times New Roman" w:hAnsi="Times New Roman" w:cs="Times New Roman"/>
          <w:b/>
          <w:sz w:val="24"/>
          <w:szCs w:val="24"/>
        </w:rPr>
        <w:t>Авторефераты диссертаций</w:t>
      </w:r>
    </w:p>
    <w:p w:rsidR="001C6A16" w:rsidRPr="007B6DBF" w:rsidRDefault="001C6A16" w:rsidP="006D4BAF">
      <w:pPr>
        <w:pStyle w:val="a3"/>
        <w:numPr>
          <w:ilvl w:val="0"/>
          <w:numId w:val="10"/>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rPr>
        <w:t xml:space="preserve">Кобякина О.Е. Коммуникационные стратегии территориального брендинга. Автореферат дисс. на соиск. уч. степ. кандидата филологических наук. М., 2016. </w:t>
      </w:r>
      <w:r w:rsidRPr="007B6DBF">
        <w:rPr>
          <w:rFonts w:ascii="Times New Roman" w:hAnsi="Times New Roman" w:cs="Times New Roman"/>
          <w:sz w:val="24"/>
          <w:szCs w:val="24"/>
          <w:lang w:val="en-US"/>
        </w:rPr>
        <w:t xml:space="preserve">24 </w:t>
      </w:r>
      <w:r w:rsidRPr="007B6DBF">
        <w:rPr>
          <w:rFonts w:ascii="Times New Roman" w:hAnsi="Times New Roman" w:cs="Times New Roman"/>
          <w:sz w:val="24"/>
          <w:szCs w:val="24"/>
        </w:rPr>
        <w:t>с</w:t>
      </w:r>
      <w:r w:rsidRPr="007B6DBF">
        <w:rPr>
          <w:rFonts w:ascii="Times New Roman" w:hAnsi="Times New Roman" w:cs="Times New Roman"/>
          <w:sz w:val="24"/>
          <w:szCs w:val="24"/>
          <w:lang w:val="en-US"/>
        </w:rPr>
        <w:t>. URL:  http://vak.ed.gov.ru/az/server/php/filer.php?table=att_case&amp;fld=autoref&amp;key%5B%5D=59793001</w:t>
      </w:r>
    </w:p>
    <w:p w:rsidR="001C6A16" w:rsidRPr="007B6DBF" w:rsidRDefault="001C6A16" w:rsidP="006D4BAF">
      <w:pPr>
        <w:pStyle w:val="a3"/>
        <w:numPr>
          <w:ilvl w:val="0"/>
          <w:numId w:val="10"/>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Тихонова Н.С. Брендинг территорий и оценка его эффективности. Автореферат дисс. на соиск. уч. степ. кандидата экономических наук. СПб., 2007. 20 </w:t>
      </w:r>
      <w:r w:rsidRPr="007B6DBF">
        <w:rPr>
          <w:rFonts w:ascii="Times New Roman" w:hAnsi="Times New Roman" w:cs="Times New Roman"/>
          <w:sz w:val="24"/>
          <w:szCs w:val="24"/>
          <w:lang w:val="en-US"/>
        </w:rPr>
        <w:t>c</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http://dlib.rsl.ru/viewer/01003176123#?page=16</w:t>
      </w:r>
    </w:p>
    <w:p w:rsidR="001C6A16" w:rsidRPr="007B6DBF" w:rsidRDefault="001C6A16" w:rsidP="001C6A16">
      <w:pPr>
        <w:spacing w:after="0" w:line="360" w:lineRule="auto"/>
        <w:rPr>
          <w:rFonts w:ascii="Times New Roman" w:hAnsi="Times New Roman" w:cs="Times New Roman"/>
          <w:sz w:val="24"/>
          <w:szCs w:val="24"/>
        </w:rPr>
      </w:pPr>
    </w:p>
    <w:p w:rsidR="007D1B4E" w:rsidRPr="007B6DBF" w:rsidRDefault="007D1B4E" w:rsidP="001C6A16">
      <w:pPr>
        <w:spacing w:after="0" w:line="360" w:lineRule="auto"/>
        <w:rPr>
          <w:rFonts w:ascii="Times New Roman" w:hAnsi="Times New Roman" w:cs="Times New Roman"/>
          <w:sz w:val="24"/>
          <w:szCs w:val="24"/>
        </w:rPr>
      </w:pPr>
    </w:p>
    <w:p w:rsidR="001C6A16" w:rsidRPr="007B6DBF" w:rsidRDefault="001C6A16" w:rsidP="001C6A16">
      <w:pPr>
        <w:spacing w:after="0" w:line="360" w:lineRule="auto"/>
        <w:rPr>
          <w:rFonts w:ascii="Times New Roman" w:hAnsi="Times New Roman" w:cs="Times New Roman"/>
          <w:b/>
          <w:sz w:val="24"/>
          <w:szCs w:val="24"/>
        </w:rPr>
      </w:pPr>
      <w:r w:rsidRPr="007B6DBF">
        <w:rPr>
          <w:rFonts w:ascii="Times New Roman" w:hAnsi="Times New Roman" w:cs="Times New Roman"/>
          <w:b/>
          <w:sz w:val="24"/>
          <w:szCs w:val="24"/>
        </w:rPr>
        <w:lastRenderedPageBreak/>
        <w:t>Справочные издания</w:t>
      </w:r>
    </w:p>
    <w:p w:rsidR="001C6A16" w:rsidRPr="007B6DBF" w:rsidRDefault="001C6A16" w:rsidP="006D4BAF">
      <w:pPr>
        <w:pStyle w:val="a3"/>
        <w:numPr>
          <w:ilvl w:val="0"/>
          <w:numId w:val="12"/>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Бренд// Англо-русский словарь Мюллера.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slovarus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info</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eng</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m</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php</w:t>
      </w:r>
    </w:p>
    <w:p w:rsidR="001C6A16" w:rsidRPr="007B6DBF" w:rsidRDefault="001C6A16" w:rsidP="006D4BAF">
      <w:pPr>
        <w:pStyle w:val="a3"/>
        <w:numPr>
          <w:ilvl w:val="0"/>
          <w:numId w:val="12"/>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Брендинг//Англо-русский словарь Мюллера.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slovarus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info</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eng</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m</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php</w:t>
      </w:r>
    </w:p>
    <w:p w:rsidR="001C6A16" w:rsidRPr="007B6DBF" w:rsidRDefault="001C6A16" w:rsidP="001C6A16">
      <w:pPr>
        <w:pStyle w:val="a3"/>
        <w:spacing w:line="360" w:lineRule="auto"/>
        <w:rPr>
          <w:rFonts w:ascii="Times New Roman" w:hAnsi="Times New Roman" w:cs="Times New Roman"/>
          <w:sz w:val="24"/>
          <w:szCs w:val="24"/>
        </w:rPr>
      </w:pPr>
    </w:p>
    <w:p w:rsidR="001C6A16" w:rsidRPr="007B6DBF" w:rsidRDefault="001C6A16" w:rsidP="001C6A16">
      <w:pPr>
        <w:pStyle w:val="a3"/>
        <w:spacing w:line="360" w:lineRule="auto"/>
        <w:rPr>
          <w:rFonts w:ascii="Times New Roman" w:hAnsi="Times New Roman" w:cs="Times New Roman"/>
          <w:b/>
          <w:sz w:val="24"/>
          <w:szCs w:val="24"/>
        </w:rPr>
      </w:pPr>
      <w:r w:rsidRPr="007B6DBF">
        <w:rPr>
          <w:rFonts w:ascii="Times New Roman" w:hAnsi="Times New Roman" w:cs="Times New Roman"/>
          <w:b/>
          <w:sz w:val="24"/>
          <w:szCs w:val="24"/>
        </w:rPr>
        <w:t>Статьи</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Боголюбова Н.М., Николаева Ю. В. Актуальные тенденции внешней культурной политики Испании // Латинская Америка. 2013. № 9. С. 47 – 57.</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Боголюбова Н.М., Николаева Ю. В. Внешняя культурная политика: опыт Испании // Латинская Америка. 2011. №8. С. 56 – 58.</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Боголюбова Н.М., Николаева Ю.В. Государственный брендинг: теоретические и практические советы // Исторические, философские, политические и юридические науки, культурология и искусствоведение. Вопросы теории и практики. Тамбов: Грамота, 2014. № 10 (48). Ч. III. C. 37 - 40. URL: http://scjournal.ru/articles/issn_1997-292X_2014_10-3_07.pdf</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Боголюбова Н.М., Николаева Ю.В. Культурные центры во внешней политике современных государств. Роль Института Сервантеса в развитии российско-испанских культурных связей // Латинская Америка. 2012. №3. С. 88 - 95.</w:t>
      </w:r>
    </w:p>
    <w:p w:rsidR="001C6A16" w:rsidRPr="007B6DBF" w:rsidRDefault="001C6A16" w:rsidP="006D4BAF">
      <w:pPr>
        <w:pStyle w:val="a3"/>
        <w:numPr>
          <w:ilvl w:val="0"/>
          <w:numId w:val="9"/>
        </w:numPr>
        <w:spacing w:line="360" w:lineRule="auto"/>
        <w:rPr>
          <w:rFonts w:ascii="Times New Roman" w:hAnsi="Times New Roman" w:cs="Times New Roman"/>
          <w:strike/>
          <w:sz w:val="24"/>
          <w:szCs w:val="24"/>
          <w:lang w:val="en-US"/>
        </w:rPr>
      </w:pPr>
      <w:r w:rsidRPr="007B6DBF">
        <w:rPr>
          <w:rFonts w:ascii="Times New Roman" w:hAnsi="Times New Roman" w:cs="Times New Roman"/>
          <w:sz w:val="24"/>
          <w:szCs w:val="24"/>
        </w:rPr>
        <w:t xml:space="preserve">Гравер А.А. Образ, имидж и бренд страны: понятия и направления исследования // Вестник Томского государственного университета. </w:t>
      </w:r>
      <w:r w:rsidRPr="007B6DBF">
        <w:rPr>
          <w:rFonts w:ascii="Times New Roman" w:hAnsi="Times New Roman" w:cs="Times New Roman"/>
          <w:sz w:val="24"/>
          <w:szCs w:val="24"/>
          <w:lang w:val="en-US"/>
        </w:rPr>
        <w:t>2012. №3 (19). C. 29 - 45. URL: http://cyberleninka.ru/article/n/obraz-imidzh-i-brend-strany-ponyatiya-i-napravleniya-issledovaniya</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Замятина Н. Ю. Взаимовлияние образов географических объектов: постановка проблемы // Вопросы экономической и политической географии зарубежных стран. 2002. Вып. 15. М.: Географический факультет МГУ. С. 170 – 195.</w:t>
      </w:r>
    </w:p>
    <w:p w:rsidR="001C6A16" w:rsidRPr="007B6DBF" w:rsidRDefault="001C6A16" w:rsidP="006D4BAF">
      <w:pPr>
        <w:pStyle w:val="a3"/>
        <w:numPr>
          <w:ilvl w:val="0"/>
          <w:numId w:val="9"/>
        </w:numPr>
        <w:spacing w:line="360" w:lineRule="auto"/>
        <w:rPr>
          <w:rFonts w:ascii="Times New Roman" w:hAnsi="Times New Roman" w:cs="Times New Roman"/>
          <w:strike/>
          <w:sz w:val="24"/>
          <w:szCs w:val="24"/>
          <w:lang w:val="en-US"/>
        </w:rPr>
      </w:pPr>
      <w:r w:rsidRPr="007B6DBF">
        <w:rPr>
          <w:rFonts w:ascii="Times New Roman" w:hAnsi="Times New Roman" w:cs="Times New Roman"/>
          <w:sz w:val="24"/>
          <w:szCs w:val="24"/>
        </w:rPr>
        <w:t xml:space="preserve">Зязина В.А. Принципы территориального брендинга // Бренд-менеджмент. </w:t>
      </w:r>
      <w:r w:rsidRPr="007B6DBF">
        <w:rPr>
          <w:rFonts w:ascii="Times New Roman" w:hAnsi="Times New Roman" w:cs="Times New Roman"/>
          <w:sz w:val="24"/>
          <w:szCs w:val="24"/>
          <w:lang w:val="en-US"/>
        </w:rPr>
        <w:t xml:space="preserve">2010. 05 (54). </w:t>
      </w:r>
      <w:r w:rsidRPr="007B6DBF">
        <w:rPr>
          <w:rFonts w:ascii="Times New Roman" w:hAnsi="Times New Roman" w:cs="Times New Roman"/>
          <w:sz w:val="24"/>
          <w:szCs w:val="24"/>
        </w:rPr>
        <w:t>С</w:t>
      </w:r>
      <w:r w:rsidRPr="007B6DBF">
        <w:rPr>
          <w:rFonts w:ascii="Times New Roman" w:hAnsi="Times New Roman" w:cs="Times New Roman"/>
          <w:sz w:val="24"/>
          <w:szCs w:val="24"/>
          <w:lang w:val="en-US"/>
        </w:rPr>
        <w:t>. 290 – 301. URL: http://www.docme.ru/doc/124676/principy-territorial._nogo-brendinga</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rPr>
        <w:t xml:space="preserve">Как создать бренд города: 7 советов Жозе Торреса. </w:t>
      </w:r>
      <w:r w:rsidRPr="007B6DBF">
        <w:rPr>
          <w:rFonts w:ascii="Times New Roman" w:hAnsi="Times New Roman" w:cs="Times New Roman"/>
          <w:sz w:val="24"/>
          <w:szCs w:val="24"/>
          <w:lang w:val="en-US"/>
        </w:rPr>
        <w:t xml:space="preserve">The Village. 2013. </w:t>
      </w:r>
      <w:r w:rsidRPr="007B6DBF">
        <w:rPr>
          <w:rFonts w:ascii="Times New Roman" w:hAnsi="Times New Roman" w:cs="Times New Roman"/>
          <w:sz w:val="24"/>
          <w:szCs w:val="24"/>
        </w:rPr>
        <w:t>Март</w:t>
      </w:r>
      <w:r w:rsidRPr="007B6DBF">
        <w:rPr>
          <w:rFonts w:ascii="Times New Roman" w:hAnsi="Times New Roman" w:cs="Times New Roman"/>
          <w:sz w:val="24"/>
          <w:szCs w:val="24"/>
          <w:lang w:val="en-US"/>
        </w:rPr>
        <w:t>. URL: http://www.the-village.ru/village/situation/situation/123549-brending-gorodov-intervyu</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Кукина Е.Н. Брендинг территорий: сущность и принципы разработки // Известия ВолгГТУ. 2011. Вып. № 11, Т. 4. С. 204 - 209.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cyberleninka</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article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n</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brending</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territoriy</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suschnost</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i</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printsipy</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razrabotki</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lastRenderedPageBreak/>
        <w:t xml:space="preserve">Нагорняк Т.Л. Брендинг территории как вектор политики // Информационно-гуманитарный портал «Знание. Понимание. Умение». 2013. № 4.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www</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zpu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journal</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zpu</w:t>
      </w:r>
      <w:r w:rsidRPr="007B6DBF">
        <w:rPr>
          <w:rFonts w:ascii="Times New Roman" w:hAnsi="Times New Roman" w:cs="Times New Roman"/>
          <w:sz w:val="24"/>
          <w:szCs w:val="24"/>
        </w:rPr>
        <w:t>/2013/4/</w:t>
      </w:r>
      <w:r w:rsidRPr="007B6DBF">
        <w:rPr>
          <w:rFonts w:ascii="Times New Roman" w:hAnsi="Times New Roman" w:cs="Times New Roman"/>
          <w:sz w:val="24"/>
          <w:szCs w:val="24"/>
          <w:lang w:val="en-US"/>
        </w:rPr>
        <w:t>Nagornyak</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Place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Branding</w:t>
      </w:r>
      <w:r w:rsidRPr="007B6DBF">
        <w:rPr>
          <w:rFonts w:ascii="Times New Roman" w:hAnsi="Times New Roman" w:cs="Times New Roman"/>
          <w:sz w:val="24"/>
          <w:szCs w:val="24"/>
        </w:rPr>
        <w:t>/</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Панкрухин А.П., Игнатьев С.Ю. Имидж страны: смена парадигмы. Взгляды из Канады, России, Великобритании и Латвии // Корпоративная имиджелогия. 2008. №02 (03).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www</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ci</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journal</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article</w:t>
      </w:r>
      <w:r w:rsidRPr="007B6DBF">
        <w:rPr>
          <w:rFonts w:ascii="Times New Roman" w:hAnsi="Times New Roman" w:cs="Times New Roman"/>
          <w:sz w:val="24"/>
          <w:szCs w:val="24"/>
        </w:rPr>
        <w:t>/112/200802</w:t>
      </w:r>
      <w:r w:rsidRPr="007B6DBF">
        <w:rPr>
          <w:rFonts w:ascii="Times New Roman" w:hAnsi="Times New Roman" w:cs="Times New Roman"/>
          <w:sz w:val="24"/>
          <w:szCs w:val="24"/>
          <w:lang w:val="en-US"/>
        </w:rPr>
        <w:t>image</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country</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rPr>
        <w:t>Петренко Р. Брэнд как основа маркетинга // Практический маркетинг. 2000. №6. C. 42 – 44.</w:t>
      </w:r>
    </w:p>
    <w:p w:rsidR="001C6A16" w:rsidRPr="007B6DBF" w:rsidRDefault="001C6A16" w:rsidP="006D4BAF">
      <w:pPr>
        <w:pStyle w:val="a3"/>
        <w:numPr>
          <w:ilvl w:val="0"/>
          <w:numId w:val="9"/>
        </w:numPr>
        <w:spacing w:line="360" w:lineRule="auto"/>
        <w:ind w:left="714" w:hanging="357"/>
        <w:rPr>
          <w:rFonts w:ascii="Times New Roman" w:hAnsi="Times New Roman" w:cs="Times New Roman"/>
          <w:sz w:val="24"/>
          <w:szCs w:val="24"/>
          <w:lang w:val="en-US"/>
        </w:rPr>
      </w:pPr>
      <w:r w:rsidRPr="007B6DBF">
        <w:rPr>
          <w:rFonts w:ascii="Times New Roman" w:hAnsi="Times New Roman" w:cs="Times New Roman"/>
          <w:sz w:val="24"/>
          <w:szCs w:val="24"/>
        </w:rPr>
        <w:t xml:space="preserve">Пикулева О. К вопросу о маркетинге и брендинге территорий // Телескоп. </w:t>
      </w:r>
      <w:r w:rsidRPr="007B6DBF">
        <w:rPr>
          <w:rFonts w:ascii="Times New Roman" w:hAnsi="Times New Roman" w:cs="Times New Roman"/>
          <w:sz w:val="24"/>
          <w:szCs w:val="24"/>
          <w:lang w:val="en-US"/>
        </w:rPr>
        <w:t xml:space="preserve">2012. №6 (96). </w:t>
      </w:r>
      <w:r w:rsidRPr="007B6DBF">
        <w:rPr>
          <w:rFonts w:ascii="Times New Roman" w:hAnsi="Times New Roman" w:cs="Times New Roman"/>
          <w:sz w:val="24"/>
          <w:szCs w:val="24"/>
        </w:rPr>
        <w:t>С</w:t>
      </w:r>
      <w:r w:rsidRPr="007B6DBF">
        <w:rPr>
          <w:rFonts w:ascii="Times New Roman" w:hAnsi="Times New Roman" w:cs="Times New Roman"/>
          <w:sz w:val="24"/>
          <w:szCs w:val="24"/>
          <w:lang w:val="en-US"/>
        </w:rPr>
        <w:t>. 33 – 37. URL: http://www.teleskop-journal.spb.ru/files/dir_2/article_content1381307741383035file.pdf</w:t>
      </w:r>
    </w:p>
    <w:p w:rsidR="001C6A16" w:rsidRPr="007B6DBF" w:rsidRDefault="001C6A16" w:rsidP="006D4BAF">
      <w:pPr>
        <w:pStyle w:val="a7"/>
        <w:numPr>
          <w:ilvl w:val="0"/>
          <w:numId w:val="9"/>
        </w:numPr>
        <w:spacing w:after="0" w:line="360" w:lineRule="auto"/>
        <w:ind w:left="714" w:hanging="357"/>
        <w:rPr>
          <w:rFonts w:ascii="Times New Roman" w:hAnsi="Times New Roman" w:cs="Times New Roman"/>
          <w:sz w:val="24"/>
          <w:szCs w:val="24"/>
        </w:rPr>
      </w:pPr>
      <w:r w:rsidRPr="007B6DBF">
        <w:rPr>
          <w:rFonts w:ascii="Times New Roman" w:hAnsi="Times New Roman" w:cs="Times New Roman"/>
          <w:sz w:val="24"/>
          <w:szCs w:val="24"/>
        </w:rPr>
        <w:t xml:space="preserve">Попов А. В. Имидж территориального образования: понятийно-терминологическая систематизация проблемного поля // Имиджелогия - 2008: Имидж как инструмент привлекательности и конкурентоспособности. М.: РИЦ АИМ, 2008. С. 55 – 63.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avpopoff</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files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wordpress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com</w:t>
      </w:r>
      <w:r w:rsidRPr="007B6DBF">
        <w:rPr>
          <w:rFonts w:ascii="Times New Roman" w:hAnsi="Times New Roman" w:cs="Times New Roman"/>
          <w:sz w:val="24"/>
          <w:szCs w:val="24"/>
        </w:rPr>
        <w:t>/2011/04/</w:t>
      </w:r>
      <w:r w:rsidRPr="007B6DBF">
        <w:rPr>
          <w:rFonts w:ascii="Times New Roman" w:hAnsi="Times New Roman" w:cs="Times New Roman"/>
          <w:sz w:val="24"/>
          <w:szCs w:val="24"/>
          <w:lang w:val="en-US"/>
        </w:rPr>
        <w:t>popovav</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placeimage</w:t>
      </w:r>
      <w:r w:rsidRPr="007B6DBF">
        <w:rPr>
          <w:rFonts w:ascii="Times New Roman" w:hAnsi="Times New Roman" w:cs="Times New Roman"/>
          <w:sz w:val="24"/>
          <w:szCs w:val="24"/>
        </w:rPr>
        <w:t>_</w:t>
      </w:r>
      <w:r w:rsidRPr="007B6DBF">
        <w:rPr>
          <w:rFonts w:ascii="Times New Roman" w:hAnsi="Times New Roman" w:cs="Times New Roman"/>
          <w:sz w:val="24"/>
          <w:szCs w:val="24"/>
          <w:lang w:val="en-US"/>
        </w:rPr>
        <w:t>conceptualisation</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full</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pdf</w:t>
      </w:r>
      <w:r w:rsidRPr="007B6DBF">
        <w:rPr>
          <w:rFonts w:ascii="Times New Roman" w:hAnsi="Times New Roman" w:cs="Times New Roman"/>
          <w:sz w:val="24"/>
          <w:szCs w:val="24"/>
        </w:rPr>
        <w:t xml:space="preserve"> </w:t>
      </w:r>
    </w:p>
    <w:p w:rsidR="001C6A16" w:rsidRPr="007B6DBF" w:rsidRDefault="001C6A16" w:rsidP="006D4BAF">
      <w:pPr>
        <w:pStyle w:val="a3"/>
        <w:numPr>
          <w:ilvl w:val="0"/>
          <w:numId w:val="9"/>
        </w:numPr>
        <w:spacing w:line="360" w:lineRule="auto"/>
        <w:ind w:left="714" w:hanging="357"/>
        <w:rPr>
          <w:rFonts w:ascii="Times New Roman" w:hAnsi="Times New Roman" w:cs="Times New Roman"/>
          <w:sz w:val="24"/>
          <w:szCs w:val="24"/>
        </w:rPr>
      </w:pPr>
      <w:r w:rsidRPr="007B6DBF">
        <w:rPr>
          <w:rFonts w:ascii="Times New Roman" w:hAnsi="Times New Roman" w:cs="Times New Roman"/>
          <w:sz w:val="24"/>
          <w:szCs w:val="24"/>
        </w:rPr>
        <w:t xml:space="preserve">Попов А.В. Категориальный статус и проблемное поле маркетинга и брендинга территорий // Материалы Всероссийской научно-практической конференции с международным участием «Имидж страны/региона как стратегия интеграции России и АТР в XXI веке» (28-30 июня 2010 г.). Улан-Удэ: ВСГТУ, 2010. </w:t>
      </w:r>
      <w:r w:rsidRPr="007B6DBF">
        <w:rPr>
          <w:rFonts w:ascii="Times New Roman" w:hAnsi="Times New Roman" w:cs="Times New Roman"/>
          <w:sz w:val="24"/>
          <w:szCs w:val="24"/>
          <w:lang w:val="en-US"/>
        </w:rPr>
        <w:t>C</w:t>
      </w:r>
      <w:r w:rsidRPr="007B6DBF">
        <w:rPr>
          <w:rFonts w:ascii="Times New Roman" w:hAnsi="Times New Roman" w:cs="Times New Roman"/>
          <w:sz w:val="24"/>
          <w:szCs w:val="24"/>
        </w:rPr>
        <w:t xml:space="preserve">. 295 – 299.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avpopoff</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files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wordpress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com</w:t>
      </w:r>
      <w:r w:rsidRPr="007B6DBF">
        <w:rPr>
          <w:rFonts w:ascii="Times New Roman" w:hAnsi="Times New Roman" w:cs="Times New Roman"/>
          <w:sz w:val="24"/>
          <w:szCs w:val="24"/>
        </w:rPr>
        <w:t>/2011/04/</w:t>
      </w:r>
      <w:r w:rsidRPr="007B6DBF">
        <w:rPr>
          <w:rFonts w:ascii="Times New Roman" w:hAnsi="Times New Roman" w:cs="Times New Roman"/>
          <w:sz w:val="24"/>
          <w:szCs w:val="24"/>
          <w:lang w:val="en-US"/>
        </w:rPr>
        <w:t>popov</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v</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the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problem</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and</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categorial</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space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of</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place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marketing</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and</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place</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branding</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rPr>
        <w:t xml:space="preserve">Серегина Е. История возникновения брендинга территорий. </w:t>
      </w:r>
      <w:r w:rsidRPr="007B6DBF">
        <w:rPr>
          <w:rFonts w:ascii="Times New Roman" w:hAnsi="Times New Roman" w:cs="Times New Roman"/>
          <w:sz w:val="24"/>
          <w:szCs w:val="24"/>
          <w:lang w:val="en-US"/>
        </w:rPr>
        <w:t xml:space="preserve">Advertology.RU. 2010. </w:t>
      </w:r>
      <w:r w:rsidRPr="007B6DBF">
        <w:rPr>
          <w:rFonts w:ascii="Times New Roman" w:hAnsi="Times New Roman" w:cs="Times New Roman"/>
          <w:sz w:val="24"/>
          <w:szCs w:val="24"/>
        </w:rPr>
        <w:t>Июль</w:t>
      </w:r>
      <w:r w:rsidRPr="007B6DBF">
        <w:rPr>
          <w:rFonts w:ascii="Times New Roman" w:hAnsi="Times New Roman" w:cs="Times New Roman"/>
          <w:sz w:val="24"/>
          <w:szCs w:val="24"/>
          <w:lang w:val="en-US"/>
        </w:rPr>
        <w:t xml:space="preserve"> 20. URL: http://www.advertology.ru/article81687.htm</w:t>
      </w:r>
    </w:p>
    <w:p w:rsidR="001C6A16" w:rsidRPr="007B6DBF" w:rsidRDefault="001C6A16" w:rsidP="001C6A16">
      <w:pPr>
        <w:pStyle w:val="a3"/>
        <w:spacing w:line="360" w:lineRule="auto"/>
        <w:ind w:left="720"/>
        <w:rPr>
          <w:rFonts w:ascii="Times New Roman" w:hAnsi="Times New Roman" w:cs="Times New Roman"/>
          <w:sz w:val="24"/>
          <w:szCs w:val="24"/>
          <w:lang w:val="en-US"/>
        </w:rPr>
      </w:pP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Anholt S. Beyond the Nation Brand: The Role of Image and Identity in International Relations // The Journal of Public Diplomacy. </w:t>
      </w:r>
      <w:r w:rsidRPr="007B6DBF">
        <w:rPr>
          <w:rFonts w:ascii="Times New Roman" w:hAnsi="Times New Roman" w:cs="Times New Roman"/>
          <w:sz w:val="24"/>
          <w:szCs w:val="24"/>
          <w:lang w:val="es-ES"/>
        </w:rPr>
        <w:t>2013. No. 2. P. 6 - 12. URL: http://surface.syr.edu/cgi/viewcontent.cgi?article=1013&amp;context=exchange</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Antonio Garrigues Walker: "Para solucionar el problema catalán lo que hacen falta son buenos mediadores". El Español. 2017. 19 Febrero. URL: http://www.elespanol.com/opinion/20170218/194730873_0.html</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Briciu V.-A. Differences between Place Branding and Destination Branding for Local Brand Strategy Development // Bulletin of the Transilvania University of Braşov. Series VII: Social Sciences and Law. 2013. Vol. 6. No. 1. P. 9 - 14. URL: http://webbut.unitbv.ro/BU2013/Series%20VII/BULETIN%20VII%20PDF/03%20Briciu.pdf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Style w:val="author"/>
          <w:rFonts w:ascii="Times New Roman" w:hAnsi="Times New Roman" w:cs="Times New Roman"/>
          <w:sz w:val="24"/>
          <w:szCs w:val="24"/>
          <w:bdr w:val="none" w:sz="0" w:space="0" w:color="auto" w:frame="1"/>
          <w:lang w:val="es-ES"/>
        </w:rPr>
        <w:t>Brotons G</w:t>
      </w:r>
      <w:r w:rsidRPr="007B6DBF">
        <w:rPr>
          <w:rStyle w:val="apple-converted-space"/>
          <w:rFonts w:ascii="Times New Roman" w:hAnsi="Times New Roman" w:cs="Times New Roman"/>
          <w:sz w:val="24"/>
          <w:szCs w:val="24"/>
          <w:lang w:val="es-ES"/>
        </w:rPr>
        <w:t>.</w:t>
      </w:r>
      <w:r w:rsidRPr="007B6DBF">
        <w:rPr>
          <w:rFonts w:ascii="Times New Roman" w:hAnsi="Times New Roman" w:cs="Times New Roman"/>
          <w:sz w:val="24"/>
          <w:szCs w:val="24"/>
          <w:lang w:val="es-ES"/>
        </w:rPr>
        <w:t xml:space="preserve"> Branding Barcelona. Optical Cortex. </w:t>
      </w:r>
      <w:r w:rsidRPr="007B6DBF">
        <w:rPr>
          <w:rFonts w:ascii="Times New Roman" w:hAnsi="Times New Roman" w:cs="Times New Roman"/>
          <w:sz w:val="24"/>
          <w:szCs w:val="24"/>
          <w:lang w:val="en-US"/>
        </w:rPr>
        <w:t>2014. October. URL: http://opticalcortex.com/branding-barcelona/</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Brymer Ch. Branding a Country. Interbrand: Creating and Managing brand value. 2003. 4 p. URL: http://www.cuts-citee.org/CDS02/pdf/CDS02-Session3-02.pdf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Caldwell N., Freire J.R. The differences between branding a country, a region and a city: Applying the Brand Box Model // Brand Management. 2004. Vol. 12. No.1. September. P. 50 - 61.</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Chislett W. Country’s fall from grace is greatly exaggerated. Financial Times. 2012. 11 June. URL: http://www.williamchislett.com/2012/06/countrys-fall-from-grace-is-greatly-exaggerated/</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Cuando la ciudad es la marca. Savia. 2008. Abril. P. 41 - 44. URL: http://www.amadeus.com/es/documents/aco/spain/es/revista_savia/savia_57gestion_marcaCiudades.pdf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Fan Y. Branding the nation: What is being branded? // Journal of Vacation Marketing. </w:t>
      </w:r>
      <w:r w:rsidRPr="007B6DBF">
        <w:rPr>
          <w:rFonts w:ascii="Times New Roman" w:hAnsi="Times New Roman" w:cs="Times New Roman"/>
          <w:sz w:val="24"/>
          <w:szCs w:val="24"/>
          <w:lang w:val="es-ES"/>
        </w:rPr>
        <w:t>2005. No. 1. Vol. 12. P. 5 - 14. URL: http://journals.sagepub.com/doi/pdf/10.1177/1356766706056633</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Gilmore F. A country — can it be repositioned? Spain — the success story of country branding // Brand Management. 2002. Vol. 9. No. 4–5. Henry Stewart Publications. April. P. 281 – 293. URL: http://link.springer.com/article/10.1057/palgrave.bm.2540078</w:t>
      </w:r>
    </w:p>
    <w:p w:rsidR="001C6A16" w:rsidRPr="007B6DBF" w:rsidRDefault="001C6A16" w:rsidP="006D4BAF">
      <w:pPr>
        <w:pStyle w:val="a3"/>
        <w:numPr>
          <w:ilvl w:val="0"/>
          <w:numId w:val="9"/>
        </w:numPr>
        <w:spacing w:line="360" w:lineRule="auto"/>
        <w:rPr>
          <w:rStyle w:val="a5"/>
          <w:rFonts w:ascii="Times New Roman" w:hAnsi="Times New Roman" w:cs="Times New Roman"/>
          <w:sz w:val="24"/>
          <w:szCs w:val="24"/>
          <w:lang w:val="en-US"/>
        </w:rPr>
      </w:pPr>
      <w:r w:rsidRPr="007B6DBF">
        <w:rPr>
          <w:rFonts w:ascii="Times New Roman" w:hAnsi="Times New Roman" w:cs="Times New Roman"/>
          <w:sz w:val="24"/>
          <w:szCs w:val="24"/>
          <w:lang w:val="en-US"/>
        </w:rPr>
        <w:t>Henderson C. Branding: The Magic Bullet // The Magazine of NW Florida’s Business. 2009. April. P. 24 - 30. URL: http://www.getemagination.com/newsletter/2009/august/chip-branding.pdf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Kavaratzis M. From city marketing to city branding: An interdisciplinary analysis with reference to Amsterdam, Budapest and Athensh. University of Groningen. 2008. 214 p. URL: http://www.rug.nl/research/portal/files/33151144/volledigedissertatie.pdf</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 xml:space="preserve">Kotler P., Gertner D. Country as a brand, product, and beyond: A place marketing and brand management perspective // </w:t>
      </w:r>
      <w:r w:rsidRPr="007B6DBF">
        <w:rPr>
          <w:rFonts w:ascii="Times New Roman" w:hAnsi="Times New Roman" w:cs="Times New Roman"/>
          <w:iCs/>
          <w:sz w:val="24"/>
          <w:szCs w:val="24"/>
          <w:lang w:val="en-US"/>
        </w:rPr>
        <w:t xml:space="preserve">Journal of Brand Management. 2002. 9 (4/5). January. P. </w:t>
      </w:r>
      <w:r w:rsidRPr="007B6DBF">
        <w:rPr>
          <w:rFonts w:ascii="Times New Roman" w:hAnsi="Times New Roman" w:cs="Times New Roman"/>
          <w:sz w:val="24"/>
          <w:szCs w:val="24"/>
          <w:lang w:val="en-US"/>
        </w:rPr>
        <w:t>249 - 261. URL: http://link.springer.com/article/10.1057/palgrave.bm.2540076</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 xml:space="preserve">Kyle B. The Definition of Marketing. Has It Changed? URL: http://www.websitemarketingplan.com/marketing_management/marketing_change.htm/ </w:t>
      </w:r>
    </w:p>
    <w:p w:rsidR="001C6A16" w:rsidRPr="007B6DBF" w:rsidRDefault="001C6A16" w:rsidP="006D4BAF">
      <w:pPr>
        <w:pStyle w:val="a3"/>
        <w:numPr>
          <w:ilvl w:val="0"/>
          <w:numId w:val="9"/>
        </w:numPr>
        <w:spacing w:line="360" w:lineRule="auto"/>
        <w:rPr>
          <w:rFonts w:ascii="Times New Roman" w:hAnsi="Times New Roman" w:cs="Times New Roman"/>
          <w:b/>
          <w:sz w:val="24"/>
          <w:szCs w:val="24"/>
          <w:lang w:val="es-ES"/>
        </w:rPr>
      </w:pPr>
      <w:r w:rsidRPr="007B6DBF">
        <w:rPr>
          <w:rFonts w:ascii="Times New Roman" w:hAnsi="Times New Roman" w:cs="Times New Roman"/>
          <w:sz w:val="24"/>
          <w:szCs w:val="24"/>
          <w:lang w:val="es-ES"/>
        </w:rPr>
        <w:t xml:space="preserve">López Burniol J.-J. La crisis perfecta </w:t>
      </w:r>
      <w:r w:rsidRPr="007B6DBF">
        <w:rPr>
          <w:rFonts w:ascii="Times New Roman" w:hAnsi="Times New Roman" w:cs="Times New Roman"/>
          <w:sz w:val="24"/>
          <w:szCs w:val="24"/>
          <w:lang w:val="fr-FR"/>
        </w:rPr>
        <w:t xml:space="preserve">// El Periodico. </w:t>
      </w:r>
      <w:r w:rsidRPr="007B6DBF">
        <w:rPr>
          <w:rFonts w:ascii="Times New Roman" w:hAnsi="Times New Roman" w:cs="Times New Roman"/>
          <w:sz w:val="24"/>
          <w:szCs w:val="24"/>
          <w:lang w:val="es-ES"/>
        </w:rPr>
        <w:t xml:space="preserve">2009. 31 Marzo. URL: http://www.elperiodico.com/es/noticias/opinion/crisis-perfecta-81756 </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 xml:space="preserve"> Marco E., Otero J. La transformación de la diplomacia cultural española //  Politica Exterior. 2010. No. 134. Marzo – Abril. URL: http://www.politicaexterior.com/articulos/politica-exterior/la-transformacion-de-la-diplomacia-cultural-espanola/</w:t>
      </w:r>
    </w:p>
    <w:p w:rsidR="001C6A16" w:rsidRPr="007B6DBF" w:rsidRDefault="001C6A16" w:rsidP="006D4BAF">
      <w:pPr>
        <w:pStyle w:val="a3"/>
        <w:numPr>
          <w:ilvl w:val="0"/>
          <w:numId w:val="9"/>
        </w:numPr>
        <w:spacing w:line="360" w:lineRule="auto"/>
        <w:rPr>
          <w:rFonts w:ascii="Times New Roman" w:hAnsi="Times New Roman" w:cs="Times New Roman"/>
          <w:sz w:val="24"/>
          <w:szCs w:val="24"/>
        </w:rPr>
      </w:pPr>
      <w:r w:rsidRPr="007B6DBF">
        <w:rPr>
          <w:rFonts w:ascii="Times New Roman" w:hAnsi="Times New Roman" w:cs="Times New Roman"/>
          <w:sz w:val="24"/>
          <w:szCs w:val="24"/>
          <w:lang w:val="en-US"/>
        </w:rPr>
        <w:t xml:space="preserve">Mars A. Is the sun setting on Spain as a brand? // El País. 2012. </w:t>
      </w:r>
      <w:r w:rsidRPr="007B6DBF">
        <w:rPr>
          <w:rFonts w:ascii="Times New Roman" w:hAnsi="Times New Roman" w:cs="Times New Roman"/>
          <w:sz w:val="24"/>
          <w:szCs w:val="24"/>
        </w:rPr>
        <w:t xml:space="preserve">13 </w:t>
      </w:r>
      <w:r w:rsidRPr="007B6DBF">
        <w:rPr>
          <w:rFonts w:ascii="Times New Roman" w:hAnsi="Times New Roman" w:cs="Times New Roman"/>
          <w:sz w:val="24"/>
          <w:szCs w:val="24"/>
          <w:lang w:val="es-ES"/>
        </w:rPr>
        <w:t>Mayo</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elpais</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com</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elpais</w:t>
      </w:r>
      <w:r w:rsidRPr="007B6DBF">
        <w:rPr>
          <w:rFonts w:ascii="Times New Roman" w:hAnsi="Times New Roman" w:cs="Times New Roman"/>
          <w:sz w:val="24"/>
          <w:szCs w:val="24"/>
        </w:rPr>
        <w:t>/2012/05/13/</w:t>
      </w:r>
      <w:r w:rsidRPr="007B6DBF">
        <w:rPr>
          <w:rFonts w:ascii="Times New Roman" w:hAnsi="Times New Roman" w:cs="Times New Roman"/>
          <w:sz w:val="24"/>
          <w:szCs w:val="24"/>
          <w:lang w:val="es-ES"/>
        </w:rPr>
        <w:t>inenglish</w:t>
      </w:r>
      <w:r w:rsidRPr="007B6DBF">
        <w:rPr>
          <w:rFonts w:ascii="Times New Roman" w:hAnsi="Times New Roman" w:cs="Times New Roman"/>
          <w:sz w:val="24"/>
          <w:szCs w:val="24"/>
        </w:rPr>
        <w:t>/1336914979_545825.</w:t>
      </w:r>
      <w:r w:rsidRPr="007B6DBF">
        <w:rPr>
          <w:rFonts w:ascii="Times New Roman" w:hAnsi="Times New Roman" w:cs="Times New Roman"/>
          <w:sz w:val="24"/>
          <w:szCs w:val="24"/>
          <w:lang w:val="es-ES"/>
        </w:rPr>
        <w:t>html</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Marzal E. La imagen turística de Barcelona a través de las películas internacionales // PASOS. Revista de Turismo y Patrimonio Cultural. 2016. Vol. 14. No. 4. Julio. P. 843 - 858. </w:t>
      </w:r>
      <w:r w:rsidRPr="007B6DBF">
        <w:rPr>
          <w:rFonts w:ascii="Times New Roman" w:hAnsi="Times New Roman" w:cs="Times New Roman"/>
          <w:sz w:val="24"/>
          <w:szCs w:val="24"/>
          <w:lang w:val="en-US"/>
        </w:rPr>
        <w:t>URL: http://www.redalyc.org/articulo.oa?id=8814670600</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Mount I. Why aren’t you drinking Spanish wine? // Fortune. 2015. 3 October. URL: http://fortune.com/2015/10/03/why-arent-you-drinking-spanish-wine/</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Nye J. Soft Power: The Means to Success in World Politics // Foreign Affairs. 2004. May-June. URL: https://www.foreignaffairs.com/reviews/capsule-review/2004-05-01/soft-power-means-success-world-politics</w:t>
      </w:r>
    </w:p>
    <w:p w:rsidR="001C6A16" w:rsidRPr="007B6DBF" w:rsidRDefault="00586F08"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Ol</w:t>
      </w:r>
      <w:r w:rsidR="001C6A16" w:rsidRPr="007B6DBF">
        <w:rPr>
          <w:rFonts w:ascii="Times New Roman" w:hAnsi="Times New Roman" w:cs="Times New Roman"/>
          <w:sz w:val="24"/>
          <w:szCs w:val="24"/>
          <w:lang w:val="en-US"/>
        </w:rPr>
        <w:t>ins W. Branding the nation: historical context. Country as Brand, Product, and Beyond // A Place Marketing and Brand Management Perspective. 2002. April. P. 17 - 35. URL: https://www.researchgate.net/publication/233497710_Country_as_Brand_Product_and_Beyond_A_Place_Marketing_and_Brand_Management_Perspective</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Papadopoulos N. Place branding: Evolution, meaning and implications // Place Branding. 2004. Vol. 1. Henry Stewart Publications. April. P. 36 - 49. URL: http://link.springer.com/article/10.1057/palgrave.pb.5990003</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Ries A., Ries L. The 22 Immutable Laws of Branding // Symphonya. Emerging Issues in Management. 2000-2001. No.1. P. 30 - 34.</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Spain’s Media Concentration Policy: A Patchwork Crucial to the Understanding of the Spanish Media System // International Journal of Communication. </w:t>
      </w:r>
      <w:r w:rsidRPr="007B6DBF">
        <w:rPr>
          <w:rFonts w:ascii="Times New Roman" w:hAnsi="Times New Roman" w:cs="Times New Roman"/>
          <w:sz w:val="24"/>
          <w:szCs w:val="24"/>
          <w:lang w:val="es-ES"/>
        </w:rPr>
        <w:t>2010. No. 4. P. 844 – 864. URL: http://ijoc.org/index.php/ijoc/article/viewFile/791/462</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Teslik L. H. Nation Branding Explained. Council on Foreign Relations. 2007. 9 November. URL: http://www.cfr.org/diplomacy-and-statecraft/nation-branding-explained/p14776</w:t>
      </w:r>
    </w:p>
    <w:p w:rsidR="001C6A16" w:rsidRPr="007B6DBF" w:rsidRDefault="001C6A16" w:rsidP="006D4BAF">
      <w:pPr>
        <w:pStyle w:val="a3"/>
        <w:numPr>
          <w:ilvl w:val="0"/>
          <w:numId w:val="9"/>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Ulldemolins J.R., Zamorano M.M. Spain’s nation branding project Marca España and its cultural policy: the economic and political instrumentalization of a homogeneous and simplified cultural image // International Journal of Cultural Policy. 2014. 21 p. URL: http://cercles.diba.cat/documentsdigitals/pdf/E140018.pdf</w:t>
      </w:r>
    </w:p>
    <w:p w:rsidR="001C6A16" w:rsidRPr="007B6DBF" w:rsidRDefault="001C6A16" w:rsidP="001C6A16">
      <w:pPr>
        <w:pStyle w:val="a3"/>
        <w:spacing w:line="360" w:lineRule="auto"/>
        <w:rPr>
          <w:rFonts w:ascii="Times New Roman" w:hAnsi="Times New Roman" w:cs="Times New Roman"/>
          <w:sz w:val="24"/>
          <w:szCs w:val="24"/>
        </w:rPr>
      </w:pPr>
    </w:p>
    <w:p w:rsidR="001C6A16" w:rsidRPr="007B6DBF" w:rsidRDefault="001C6A16" w:rsidP="001C6A16">
      <w:pPr>
        <w:pStyle w:val="a3"/>
        <w:spacing w:line="360" w:lineRule="auto"/>
        <w:rPr>
          <w:rFonts w:ascii="Times New Roman" w:hAnsi="Times New Roman" w:cs="Times New Roman"/>
          <w:b/>
          <w:sz w:val="24"/>
          <w:szCs w:val="24"/>
        </w:rPr>
      </w:pPr>
      <w:r w:rsidRPr="007B6DBF">
        <w:rPr>
          <w:rFonts w:ascii="Times New Roman" w:hAnsi="Times New Roman" w:cs="Times New Roman"/>
          <w:b/>
          <w:sz w:val="24"/>
          <w:szCs w:val="24"/>
        </w:rPr>
        <w:t>Новостные сайты</w:t>
      </w:r>
    </w:p>
    <w:p w:rsidR="001C6A16" w:rsidRPr="007B6DBF" w:rsidRDefault="001C6A16" w:rsidP="006D4BAF">
      <w:pPr>
        <w:pStyle w:val="a3"/>
        <w:numPr>
          <w:ilvl w:val="0"/>
          <w:numId w:val="11"/>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Испания впервые стала лидером в секторе мирового туризма, РФ на 45-м месте. ТАСС. 2015. 6 мая.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tass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ekonomika</w:t>
      </w:r>
      <w:r w:rsidRPr="007B6DBF">
        <w:rPr>
          <w:rFonts w:ascii="Times New Roman" w:hAnsi="Times New Roman" w:cs="Times New Roman"/>
          <w:sz w:val="24"/>
          <w:szCs w:val="24"/>
        </w:rPr>
        <w:t>/1952525</w:t>
      </w:r>
    </w:p>
    <w:p w:rsidR="001C6A16" w:rsidRPr="007B6DBF" w:rsidRDefault="001C6A16" w:rsidP="006D4BAF">
      <w:pPr>
        <w:pStyle w:val="a3"/>
        <w:numPr>
          <w:ilvl w:val="0"/>
          <w:numId w:val="11"/>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Испания стала мировым лидером по чистоте пляжей в 2015 году. РИА Новости. 2015. 19 мая.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ria</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world</w:t>
      </w:r>
      <w:r w:rsidRPr="007B6DBF">
        <w:rPr>
          <w:rFonts w:ascii="Times New Roman" w:hAnsi="Times New Roman" w:cs="Times New Roman"/>
          <w:sz w:val="24"/>
          <w:szCs w:val="24"/>
        </w:rPr>
        <w:t>/20150519/1065312255.</w:t>
      </w:r>
      <w:r w:rsidRPr="007B6DBF">
        <w:rPr>
          <w:rFonts w:ascii="Times New Roman" w:hAnsi="Times New Roman" w:cs="Times New Roman"/>
          <w:sz w:val="24"/>
          <w:szCs w:val="24"/>
          <w:lang w:val="en-US"/>
        </w:rPr>
        <w:t>html</w:t>
      </w:r>
    </w:p>
    <w:p w:rsidR="001C6A16" w:rsidRPr="007B6DBF" w:rsidRDefault="001C6A16" w:rsidP="006D4BAF">
      <w:pPr>
        <w:pStyle w:val="a3"/>
        <w:numPr>
          <w:ilvl w:val="0"/>
          <w:numId w:val="11"/>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Туристический налог вступает в действие в Венеции. РИА Новости. 2011. 24 августа. </w:t>
      </w:r>
      <w:r w:rsidRPr="007B6DBF">
        <w:rPr>
          <w:rFonts w:ascii="Times New Roman" w:hAnsi="Times New Roman" w:cs="Times New Roman"/>
          <w:sz w:val="24"/>
          <w:szCs w:val="24"/>
          <w:lang w:val="es-E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https</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ria</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ru</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world</w:t>
      </w:r>
      <w:r w:rsidRPr="007B6DBF">
        <w:rPr>
          <w:rFonts w:ascii="Times New Roman" w:hAnsi="Times New Roman" w:cs="Times New Roman"/>
          <w:sz w:val="24"/>
          <w:szCs w:val="24"/>
        </w:rPr>
        <w:t>/20110824/422578465.</w:t>
      </w:r>
      <w:r w:rsidRPr="007B6DBF">
        <w:rPr>
          <w:rFonts w:ascii="Times New Roman" w:hAnsi="Times New Roman" w:cs="Times New Roman"/>
          <w:sz w:val="24"/>
          <w:szCs w:val="24"/>
          <w:lang w:val="es-ES"/>
        </w:rPr>
        <w:t>html</w:t>
      </w:r>
    </w:p>
    <w:p w:rsidR="001C6A16" w:rsidRPr="007B6DBF" w:rsidRDefault="001C6A16" w:rsidP="001C6A16">
      <w:pPr>
        <w:pStyle w:val="a3"/>
        <w:spacing w:line="360" w:lineRule="auto"/>
        <w:ind w:left="720"/>
        <w:rPr>
          <w:rFonts w:ascii="Times New Roman" w:hAnsi="Times New Roman" w:cs="Times New Roman"/>
          <w:sz w:val="24"/>
          <w:szCs w:val="24"/>
        </w:rPr>
      </w:pP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2017: el año de Picasso. Cadenaser. 2017. 3 Enero. URL: http://cadenaser.com/ser/2017/01/03/cultura/1483451126_475506.html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A new sort of beauty contest. The Economist. 2006. 9 November. URL: http://www.economist.com/node/8147055</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Barcelona, capital del Mediterráneo. El País. 2008. 15 Noviembre. URL: http://elpais.com/diario/2008/11/05/catalunya/1225850840_850215.html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Barcelona, cuarta ciudad más creativa del mundo según el ‘Survey on the Barcelona City Brand’ del Programa Marca Barcelona. BCD.  2013. 23 Octubre. URL: http://www.bcd.es/es/page.asp?id=438&amp;ui=3893</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Barcelona propone 67 medidas para que los inmigrantes no se queden sin papeles por la crisis. La Vanguardia. 2014. 27 Octubre. URL: http://www.lavanguardia.com/local/barcelona/20141027/54417593829/barcelona-propone-67-medidas-para-que-los-inmigrantes-no-se-queden-sin-papeles-por-la-crisis.html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El Año Gaudí convocó a 6 millones de visitants. El País. 2003. 30 Enero. URL: http://elpais.com/diario/2003/01/30/cultura/1043881205_850215.html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El Sol de Miró celebra 30 años al servicio de Turespaña. Hosteltur. 2013. 20 Junio. URL: https://www.hosteltur.com/159130_sol-miro-celebra-30-anos-al-servicio-turespana.html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 xml:space="preserve">EPA: el paro bajó en 541.700 personas en 2016 y el desempleo queda en el 18,63%. La Vanguardia. 2017. 26 Enero. URL: </w:t>
      </w:r>
      <w:r w:rsidRPr="007B6DBF">
        <w:rPr>
          <w:rFonts w:ascii="Times New Roman" w:hAnsi="Times New Roman" w:cs="Times New Roman"/>
          <w:sz w:val="24"/>
          <w:szCs w:val="24"/>
          <w:lang w:val="es-ES"/>
        </w:rPr>
        <w:lastRenderedPageBreak/>
        <w:t>http://www.lavanguardia.com/economia/20170125/413690844167/epa-paro-empleo-2016.html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España cae al tercer puesto en el envío de 'Erasmus', pero es el país que más recibe. Europa Press. 2017. 26 Enero. URL: http://www.europapress.es/sociedad/educacion-00468/noticia-espana-cae-tercer-puesto-envio-erasmus-pais-mas-recibe-20170126152557.html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España cierra 2015 con el récord de 68,1 millones de turistas extranjeros. Público. 2016. 29 Enero. URL: http://www.publico.es/economia/espana-cierra-2015-record-68.html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bCs/>
          <w:iCs/>
          <w:sz w:val="24"/>
          <w:szCs w:val="24"/>
          <w:lang w:val="es-ES"/>
        </w:rPr>
        <w:t>La actividad turística gana importancia en el PIB y en el empleo. Expanción. 2016. 22 Diciembre.</w:t>
      </w:r>
      <w:r w:rsidRPr="007B6DBF">
        <w:rPr>
          <w:rFonts w:ascii="Times New Roman" w:hAnsi="Times New Roman" w:cs="Times New Roman"/>
          <w:iCs/>
          <w:sz w:val="24"/>
          <w:szCs w:val="24"/>
          <w:lang w:val="es-ES"/>
        </w:rPr>
        <w:t xml:space="preserve"> URL: http://www.expansion.com/empresas/transporte/2016/12/22/585ba85e268e3e3a178b4616.html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La baja autoestima de España. ABC. 2015. 29 Marzo. URL: http://www.abc.es/lasfirmasdeabc/20150329/abci-tercera-bieito-rubido-201503291917.html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La deuda pública española bajó en 2016 hasta el 98,98% del PIB. El País. 2017. 17 Febrero. URL: http://economia.elpais.com/economia/2017/02/17/actualidad/1487322699_506307.html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La campaña de social media “Spain, a country to share”, elegida Mejor Campaña de Marketing Europeo en los World Travel Awards 2011. Marketing Directo. 2011. 17 Septiembre. URL: https://www.marketingdirecto.com/marketing-general/publicidad/la-campana-de-social-media-%E2%80%9Cspain-a-country-to-share%E2%80%9D-elegida-mejor-campana-de-marketing-europeo-en-los-world-travel-awards-2011</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La marca Barcelona vuele a suscitar debate en el pleno de la capital catalana. La Vanguardia. 2011. 23 Diciembre. URL: http://www.lavanguardia.com/politica/20111223/54243307274/marca-barcelona-vuelve-suscitar-debate-en-pleno.html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MBA: España es el tercer país con el mayor número de estudiantes extranjeros. Universia. 2014. 10 Abril. URL: http://noticias.universia.es/movilidad-academica/noticia/2014/04/10/1094652/mba-espana-tercer-pais-mayor-numero-estudiantes-extranjeros.html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n-US"/>
        </w:rPr>
        <w:t xml:space="preserve">Record number of cruise passengers come to Barcelona Port. </w:t>
      </w:r>
      <w:r w:rsidRPr="007B6DBF">
        <w:rPr>
          <w:rFonts w:ascii="Times New Roman" w:hAnsi="Times New Roman" w:cs="Times New Roman"/>
          <w:sz w:val="24"/>
          <w:szCs w:val="24"/>
          <w:lang w:val="es-ES"/>
        </w:rPr>
        <w:t>El Digital. 2014. 18 Mayo. URL: http://eldigital.barcelona.cat/en/my-new-post-3558_46995.html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Timeline: Spain's economic crisis. Reuters. 2011. 30 December. URL: http://www.reuters.com/article/us-spain-cuts-economy-idUSTRE7BT0RL20111230</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Bilbao effect. The Economist. 2014. 6 January. URL: http://www.economist.com/news/special-report/21591708-if-you-build-it-will-they-come-bilbao-effect</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The Impact (Economic and Otherwise) of Lord of the Rings/The Hobbit on New Zealand. Forbes. 2012. 14 December. URL: http://www.forbes.com/sites/carolpinchefsky/2012/12/14/the-impact-economic-and-otherwise-of-lord-of-the-ringsthe-hobbit-on-new-zealand/#3f72dd23163e</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World’s best bank for SMEs 2016: Santader. Euromoney. URL: http://www.euromoney.com/Article/3566989/Worlds-best-bank-for-SMEs-2016-Santander.html</w:t>
      </w:r>
    </w:p>
    <w:p w:rsidR="001C6A16" w:rsidRPr="007B6DBF" w:rsidRDefault="001C6A16" w:rsidP="006D4BAF">
      <w:pPr>
        <w:pStyle w:val="a3"/>
        <w:numPr>
          <w:ilvl w:val="0"/>
          <w:numId w:val="11"/>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Zara, Santander, Mango y Real Madrid, marcas españolas más conocidas en el exterior, según un estudio. </w:t>
      </w:r>
      <w:r w:rsidRPr="007B6DBF">
        <w:rPr>
          <w:rFonts w:ascii="Times New Roman" w:hAnsi="Times New Roman" w:cs="Times New Roman"/>
          <w:sz w:val="24"/>
          <w:szCs w:val="24"/>
          <w:lang w:val="en-US"/>
        </w:rPr>
        <w:t>Europapress. 2008. 31 March. URL: http://www.europapress.es/economia/noticia-economia-empresas-zara-santander-mango-real-madrid-marcas-espanolas-mas-conocidas-exterior-estudio-20080331182426.html</w:t>
      </w:r>
    </w:p>
    <w:p w:rsidR="001C6A16" w:rsidRPr="007B6DBF" w:rsidRDefault="001C6A16" w:rsidP="001C6A16">
      <w:pPr>
        <w:pStyle w:val="a3"/>
        <w:spacing w:line="360" w:lineRule="auto"/>
        <w:ind w:left="720"/>
        <w:rPr>
          <w:rFonts w:ascii="Times New Roman" w:hAnsi="Times New Roman" w:cs="Times New Roman"/>
          <w:sz w:val="24"/>
          <w:szCs w:val="24"/>
          <w:lang w:val="en-US"/>
        </w:rPr>
      </w:pPr>
    </w:p>
    <w:p w:rsidR="001C6A16" w:rsidRPr="007B6DBF" w:rsidRDefault="001C6A16" w:rsidP="001C6A16">
      <w:pPr>
        <w:pStyle w:val="a3"/>
        <w:spacing w:line="360" w:lineRule="auto"/>
        <w:rPr>
          <w:rFonts w:ascii="Times New Roman" w:hAnsi="Times New Roman" w:cs="Times New Roman"/>
          <w:i/>
          <w:sz w:val="24"/>
          <w:szCs w:val="24"/>
        </w:rPr>
      </w:pPr>
      <w:r w:rsidRPr="007B6DBF">
        <w:rPr>
          <w:rFonts w:ascii="Times New Roman" w:hAnsi="Times New Roman" w:cs="Times New Roman"/>
          <w:b/>
          <w:sz w:val="24"/>
          <w:szCs w:val="24"/>
        </w:rPr>
        <w:t xml:space="preserve">Официальные брендинговые сайты, порталы и аккаунты организаций Испании </w:t>
      </w:r>
    </w:p>
    <w:p w:rsidR="001C6A16" w:rsidRPr="007B6DBF" w:rsidRDefault="001C6A16" w:rsidP="006D4BAF">
      <w:pPr>
        <w:pStyle w:val="a3"/>
        <w:numPr>
          <w:ilvl w:val="0"/>
          <w:numId w:val="15"/>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Официальный аккаунт </w:t>
      </w:r>
      <w:r w:rsidRPr="007B6DBF">
        <w:rPr>
          <w:rFonts w:ascii="Times New Roman" w:hAnsi="Times New Roman" w:cs="Times New Roman"/>
          <w:sz w:val="24"/>
          <w:szCs w:val="24"/>
          <w:lang w:val="en-US"/>
        </w:rPr>
        <w:t>Marca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n-US"/>
        </w:rPr>
        <w:t>a</w:t>
      </w:r>
      <w:r w:rsidRPr="007B6DBF">
        <w:rPr>
          <w:rFonts w:ascii="Times New Roman" w:hAnsi="Times New Roman" w:cs="Times New Roman"/>
          <w:sz w:val="24"/>
          <w:szCs w:val="24"/>
        </w:rPr>
        <w:t xml:space="preserve"> в </w:t>
      </w:r>
      <w:r w:rsidRPr="007B6DBF">
        <w:rPr>
          <w:rFonts w:ascii="Times New Roman" w:hAnsi="Times New Roman" w:cs="Times New Roman"/>
          <w:sz w:val="24"/>
          <w:szCs w:val="24"/>
          <w:lang w:val="en-US"/>
        </w:rPr>
        <w:t>Twitter</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https</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twitter</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com</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marcaespana</w:t>
      </w:r>
    </w:p>
    <w:p w:rsidR="001C6A16" w:rsidRPr="007B6DBF" w:rsidRDefault="001C6A16" w:rsidP="006D4BAF">
      <w:pPr>
        <w:pStyle w:val="a3"/>
        <w:numPr>
          <w:ilvl w:val="0"/>
          <w:numId w:val="15"/>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rPr>
        <w:t>Официальный</w:t>
      </w:r>
      <w:r w:rsidRPr="007B6DBF">
        <w:rPr>
          <w:rFonts w:ascii="Times New Roman" w:hAnsi="Times New Roman" w:cs="Times New Roman"/>
          <w:sz w:val="24"/>
          <w:szCs w:val="24"/>
          <w:lang w:val="es-ES"/>
        </w:rPr>
        <w:t xml:space="preserve"> </w:t>
      </w:r>
      <w:r w:rsidRPr="007B6DBF">
        <w:rPr>
          <w:rFonts w:ascii="Times New Roman" w:hAnsi="Times New Roman" w:cs="Times New Roman"/>
          <w:sz w:val="24"/>
          <w:szCs w:val="24"/>
        </w:rPr>
        <w:t>аккаунт</w:t>
      </w:r>
      <w:r w:rsidRPr="007B6DBF">
        <w:rPr>
          <w:rFonts w:ascii="Times New Roman" w:hAnsi="Times New Roman" w:cs="Times New Roman"/>
          <w:sz w:val="24"/>
          <w:szCs w:val="24"/>
          <w:lang w:val="es-ES"/>
        </w:rPr>
        <w:t xml:space="preserve"> Marca España “Somos todos” </w:t>
      </w:r>
      <w:r w:rsidRPr="007B6DBF">
        <w:rPr>
          <w:rFonts w:ascii="Times New Roman" w:hAnsi="Times New Roman" w:cs="Times New Roman"/>
          <w:sz w:val="24"/>
          <w:szCs w:val="24"/>
        </w:rPr>
        <w:t>в</w:t>
      </w:r>
      <w:r w:rsidRPr="007B6DBF">
        <w:rPr>
          <w:rFonts w:ascii="Times New Roman" w:hAnsi="Times New Roman" w:cs="Times New Roman"/>
          <w:sz w:val="24"/>
          <w:szCs w:val="24"/>
          <w:lang w:val="es-ES"/>
        </w:rPr>
        <w:t xml:space="preserve"> Flickr. </w:t>
      </w:r>
      <w:r w:rsidRPr="007B6DBF">
        <w:rPr>
          <w:rFonts w:ascii="Times New Roman" w:hAnsi="Times New Roman" w:cs="Times New Roman"/>
          <w:sz w:val="24"/>
          <w:szCs w:val="24"/>
          <w:lang w:val="en-US"/>
        </w:rPr>
        <w:t>URL: https://www.flickr.com/photos/somostodos/</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rPr>
        <w:t xml:space="preserve">Официальный канал </w:t>
      </w:r>
      <w:r w:rsidRPr="007B6DBF">
        <w:rPr>
          <w:rFonts w:ascii="Times New Roman" w:hAnsi="Times New Roman" w:cs="Times New Roman"/>
          <w:sz w:val="24"/>
          <w:szCs w:val="24"/>
          <w:lang w:val="es-ES"/>
        </w:rPr>
        <w:t>Marca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на </w:t>
      </w:r>
      <w:r w:rsidRPr="007B6DBF">
        <w:rPr>
          <w:rFonts w:ascii="Times New Roman" w:hAnsi="Times New Roman" w:cs="Times New Roman"/>
          <w:sz w:val="24"/>
          <w:szCs w:val="24"/>
          <w:lang w:val="es-ES"/>
        </w:rPr>
        <w:t>Youtube</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URL: https://www.youtube.com/user/marcaespanaoficial</w:t>
      </w:r>
    </w:p>
    <w:p w:rsidR="001C6A16" w:rsidRPr="007B6DBF" w:rsidRDefault="001C6A16" w:rsidP="006D4BAF">
      <w:pPr>
        <w:pStyle w:val="a3"/>
        <w:numPr>
          <w:ilvl w:val="0"/>
          <w:numId w:val="12"/>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Официальный портал Городского совета Барселоны </w:t>
      </w:r>
      <w:r w:rsidRPr="007B6DBF">
        <w:rPr>
          <w:rFonts w:ascii="Times New Roman" w:hAnsi="Times New Roman" w:cs="Times New Roman"/>
          <w:sz w:val="24"/>
          <w:szCs w:val="24"/>
          <w:lang w:val="en-US"/>
        </w:rPr>
        <w:t>La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meva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Barcelona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lameva</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barcelona</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cat</w:t>
      </w:r>
      <w:r w:rsidRPr="007B6DBF">
        <w:rPr>
          <w:rFonts w:ascii="Times New Roman" w:hAnsi="Times New Roman" w:cs="Times New Roman"/>
          <w:sz w:val="24"/>
          <w:szCs w:val="24"/>
        </w:rPr>
        <w:t>/</w:t>
      </w:r>
      <w:r w:rsidRPr="007B6DBF">
        <w:rPr>
          <w:rFonts w:ascii="Times New Roman" w:hAnsi="Times New Roman" w:cs="Times New Roman"/>
          <w:sz w:val="24"/>
          <w:szCs w:val="24"/>
          <w:lang w:val="en-US"/>
        </w:rPr>
        <w:t>en</w:t>
      </w:r>
    </w:p>
    <w:p w:rsidR="001C6A16" w:rsidRPr="007B6DBF" w:rsidRDefault="001C6A16" w:rsidP="006D4BAF">
      <w:pPr>
        <w:pStyle w:val="a3"/>
        <w:numPr>
          <w:ilvl w:val="0"/>
          <w:numId w:val="12"/>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Официальный портал Городского совета Барселоны </w:t>
      </w:r>
      <w:r w:rsidRPr="007B6DBF">
        <w:rPr>
          <w:rFonts w:ascii="Times New Roman" w:hAnsi="Times New Roman" w:cs="Times New Roman"/>
          <w:sz w:val="24"/>
          <w:szCs w:val="24"/>
          <w:lang w:val="es-ES"/>
        </w:rPr>
        <w:t>Meet</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barcelona</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cat</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URL</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http</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meet</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barcelona</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cat</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en</w:t>
      </w:r>
      <w:r w:rsidRPr="007B6DBF">
        <w:rPr>
          <w:rFonts w:ascii="Times New Roman" w:hAnsi="Times New Roman" w:cs="Times New Roman"/>
          <w:sz w:val="24"/>
          <w:szCs w:val="24"/>
        </w:rPr>
        <w:t>/</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rPr>
        <w:t xml:space="preserve">Официальный портал Городского совета Барселоны </w:t>
      </w:r>
      <w:r w:rsidRPr="007B6DBF">
        <w:rPr>
          <w:rFonts w:ascii="Times New Roman" w:hAnsi="Times New Roman" w:cs="Times New Roman"/>
          <w:sz w:val="24"/>
          <w:szCs w:val="24"/>
          <w:lang w:val="es-ES"/>
        </w:rPr>
        <w:t>Decidim</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 xml:space="preserve">Barcelona. URL: </w:t>
      </w:r>
      <w:r w:rsidRPr="007B6DBF">
        <w:rPr>
          <w:rFonts w:ascii="Times New Roman" w:hAnsi="Times New Roman" w:cs="Times New Roman"/>
          <w:iCs/>
          <w:sz w:val="24"/>
          <w:szCs w:val="24"/>
          <w:lang w:val="es-ES"/>
        </w:rPr>
        <w:t>https://decidim.barcelona/?locale=es</w:t>
      </w:r>
    </w:p>
    <w:p w:rsidR="001C6A16" w:rsidRPr="007B6DBF" w:rsidRDefault="001C6A16" w:rsidP="006D4BAF">
      <w:pPr>
        <w:pStyle w:val="a7"/>
        <w:numPr>
          <w:ilvl w:val="0"/>
          <w:numId w:val="12"/>
        </w:numPr>
        <w:spacing w:after="0" w:line="360" w:lineRule="auto"/>
        <w:rPr>
          <w:rFonts w:ascii="Times New Roman" w:hAnsi="Times New Roman" w:cs="Times New Roman"/>
          <w:sz w:val="24"/>
          <w:szCs w:val="24"/>
          <w:lang w:val="en-US"/>
        </w:rPr>
      </w:pPr>
      <w:r w:rsidRPr="007B6DBF">
        <w:rPr>
          <w:rFonts w:ascii="Times New Roman" w:hAnsi="Times New Roman" w:cs="Times New Roman"/>
          <w:sz w:val="24"/>
          <w:szCs w:val="24"/>
        </w:rPr>
        <w:t xml:space="preserve">Официальная страница </w:t>
      </w:r>
      <w:r w:rsidRPr="007B6DBF">
        <w:rPr>
          <w:rFonts w:ascii="Times New Roman" w:hAnsi="Times New Roman" w:cs="Times New Roman"/>
          <w:sz w:val="24"/>
          <w:szCs w:val="24"/>
          <w:lang w:val="es-ES"/>
        </w:rPr>
        <w:t>Marca</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s-ES"/>
        </w:rPr>
        <w:t>Espa</w:t>
      </w:r>
      <w:r w:rsidRPr="007B6DBF">
        <w:rPr>
          <w:rFonts w:ascii="Times New Roman" w:hAnsi="Times New Roman" w:cs="Times New Roman"/>
          <w:sz w:val="24"/>
          <w:szCs w:val="24"/>
        </w:rPr>
        <w:t>ñ</w:t>
      </w:r>
      <w:r w:rsidRPr="007B6DBF">
        <w:rPr>
          <w:rFonts w:ascii="Times New Roman" w:hAnsi="Times New Roman" w:cs="Times New Roman"/>
          <w:sz w:val="24"/>
          <w:szCs w:val="24"/>
          <w:lang w:val="es-ES"/>
        </w:rPr>
        <w:t>a</w:t>
      </w:r>
      <w:r w:rsidRPr="007B6DBF">
        <w:rPr>
          <w:rFonts w:ascii="Times New Roman" w:hAnsi="Times New Roman" w:cs="Times New Roman"/>
          <w:sz w:val="24"/>
          <w:szCs w:val="24"/>
        </w:rPr>
        <w:t xml:space="preserve"> на </w:t>
      </w:r>
      <w:r w:rsidRPr="007B6DBF">
        <w:rPr>
          <w:rFonts w:ascii="Times New Roman" w:hAnsi="Times New Roman" w:cs="Times New Roman"/>
          <w:sz w:val="24"/>
          <w:szCs w:val="24"/>
          <w:lang w:val="es-ES"/>
        </w:rPr>
        <w:t>Facebook</w:t>
      </w:r>
      <w:r w:rsidRPr="007B6DBF">
        <w:rPr>
          <w:rFonts w:ascii="Times New Roman" w:hAnsi="Times New Roman" w:cs="Times New Roman"/>
          <w:sz w:val="24"/>
          <w:szCs w:val="24"/>
        </w:rPr>
        <w:t xml:space="preserve">. </w:t>
      </w:r>
      <w:r w:rsidRPr="007B6DBF">
        <w:rPr>
          <w:rFonts w:ascii="Times New Roman" w:hAnsi="Times New Roman" w:cs="Times New Roman"/>
          <w:sz w:val="24"/>
          <w:szCs w:val="24"/>
          <w:lang w:val="en-US"/>
        </w:rPr>
        <w:t>URL: https://www.facebook.com/MarcaEspanaES/</w:t>
      </w:r>
    </w:p>
    <w:p w:rsidR="001C6A16" w:rsidRPr="007B6DBF" w:rsidRDefault="001C6A16" w:rsidP="006D4BAF">
      <w:pPr>
        <w:pStyle w:val="a3"/>
        <w:numPr>
          <w:ilvl w:val="0"/>
          <w:numId w:val="12"/>
        </w:numPr>
        <w:spacing w:line="360" w:lineRule="auto"/>
        <w:rPr>
          <w:rFonts w:ascii="Times New Roman" w:hAnsi="Times New Roman" w:cs="Times New Roman"/>
          <w:sz w:val="24"/>
          <w:szCs w:val="24"/>
        </w:rPr>
      </w:pPr>
      <w:r w:rsidRPr="007B6DBF">
        <w:rPr>
          <w:rFonts w:ascii="Times New Roman" w:hAnsi="Times New Roman" w:cs="Times New Roman"/>
          <w:sz w:val="24"/>
          <w:szCs w:val="24"/>
        </w:rPr>
        <w:t xml:space="preserve">Официальный туристический портал Испании </w:t>
      </w:r>
      <w:r w:rsidRPr="007B6DBF">
        <w:rPr>
          <w:rFonts w:ascii="Times New Roman" w:hAnsi="Times New Roman" w:cs="Times New Roman"/>
          <w:sz w:val="24"/>
          <w:szCs w:val="24"/>
          <w:lang w:val="es-ES"/>
        </w:rPr>
        <w:t>Spain</w:t>
      </w:r>
      <w:r w:rsidRPr="007B6DBF">
        <w:rPr>
          <w:rFonts w:ascii="Times New Roman" w:hAnsi="Times New Roman" w:cs="Times New Roman"/>
          <w:sz w:val="24"/>
          <w:szCs w:val="24"/>
        </w:rPr>
        <w:t>.</w:t>
      </w:r>
      <w:r w:rsidRPr="007B6DBF">
        <w:rPr>
          <w:rFonts w:ascii="Times New Roman" w:hAnsi="Times New Roman" w:cs="Times New Roman"/>
          <w:sz w:val="24"/>
          <w:szCs w:val="24"/>
          <w:lang w:val="es-ES"/>
        </w:rPr>
        <w:t>info</w:t>
      </w:r>
      <w:r w:rsidRPr="007B6DBF">
        <w:rPr>
          <w:rFonts w:ascii="Times New Roman" w:hAnsi="Times New Roman" w:cs="Times New Roman"/>
          <w:sz w:val="24"/>
          <w:szCs w:val="24"/>
        </w:rPr>
        <w:t>. URL: http://www.spain.info/</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lastRenderedPageBreak/>
        <w:t>22@Barcelona. URL: http://www.22barcelona.com/content/blogcategory/49/280/lang,en/</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American marketing association. Dictionary. URL: https://www.ama.org/resources/pages/dictionary.aspx?dLetter=B</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Bloom Consulting. URL: http://www.slideshare.net/bloomconsulting/20-steps-for-country-branding</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Brand Finance. URL: http://brandfinance.com/</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BruumRuum! Artec3. URL: http://www.artec3.com/bruumruum</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Carles Carabí. URL: http://cargocollective.com/carlescarabi/Barcelona-Inspira</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Fira Barcelona. URL: http://www.firabarcelona.com/ru/calendar/-/show/2017</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s-ES"/>
        </w:rPr>
      </w:pPr>
      <w:r w:rsidRPr="007B6DBF">
        <w:rPr>
          <w:rFonts w:ascii="Times New Roman" w:hAnsi="Times New Roman" w:cs="Times New Roman"/>
          <w:sz w:val="24"/>
          <w:szCs w:val="24"/>
          <w:lang w:val="es-ES"/>
        </w:rPr>
        <w:t>Foro España. URL: http://foroespana.foroactivo.com/t2844-marca-espana</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GfK. URL: http://www.gfk.com/</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shd w:val="clear" w:color="auto" w:fill="FFFFFF"/>
          <w:lang w:val="en-US"/>
        </w:rPr>
        <w:t xml:space="preserve">International Congress and Convention Association. </w:t>
      </w:r>
      <w:r w:rsidRPr="007B6DBF">
        <w:rPr>
          <w:rFonts w:ascii="Times New Roman" w:hAnsi="Times New Roman" w:cs="Times New Roman"/>
          <w:iCs/>
          <w:sz w:val="24"/>
          <w:szCs w:val="24"/>
          <w:shd w:val="clear" w:color="auto" w:fill="FFFFFF"/>
          <w:lang w:val="en-US"/>
        </w:rPr>
        <w:t>URL: http://www.iccaworld.org/evps/</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Kotler Marketing Group. URL: http://www.kotlermarketing.com/phil_questions.shtml</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Mobile World Congress. URL: http://www.mobileworldcongress.com/</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 xml:space="preserve">Online Etymology Dictionary. URL: http://www.etymonline.com/index.php?term=brand </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s-ES"/>
        </w:rPr>
        <w:t xml:space="preserve">Portal Iberoamericano de Gestión Cultural. </w:t>
      </w:r>
      <w:r w:rsidRPr="007B6DBF">
        <w:rPr>
          <w:rFonts w:ascii="Times New Roman" w:hAnsi="Times New Roman" w:cs="Times New Roman"/>
          <w:sz w:val="24"/>
          <w:szCs w:val="24"/>
          <w:lang w:val="en-US"/>
        </w:rPr>
        <w:t>URL: http://www.gestioncultural.org/</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s-ES"/>
        </w:rPr>
      </w:pPr>
      <w:r w:rsidRPr="007B6DBF">
        <w:rPr>
          <w:rFonts w:ascii="Times New Roman" w:hAnsi="Times New Roman" w:cs="Times New Roman"/>
          <w:bCs/>
          <w:sz w:val="24"/>
          <w:szCs w:val="24"/>
          <w:lang w:val="es-ES"/>
        </w:rPr>
        <w:t>PRISA</w:t>
      </w:r>
      <w:r w:rsidRPr="007B6DBF">
        <w:rPr>
          <w:rFonts w:ascii="Times New Roman" w:hAnsi="Times New Roman" w:cs="Times New Roman"/>
          <w:sz w:val="24"/>
          <w:szCs w:val="24"/>
          <w:lang w:val="es-ES"/>
        </w:rPr>
        <w:t>. URL: http://www.prisa.com/es/info/un-grupo-global</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Santander. URL: http://www.santander.com/</w:t>
      </w:r>
    </w:p>
    <w:p w:rsidR="001C6A16" w:rsidRPr="007B6DBF" w:rsidRDefault="001C6A16" w:rsidP="006D4BAF">
      <w:pPr>
        <w:pStyle w:val="a3"/>
        <w:numPr>
          <w:ilvl w:val="0"/>
          <w:numId w:val="12"/>
        </w:numPr>
        <w:spacing w:line="360" w:lineRule="auto"/>
        <w:rPr>
          <w:rFonts w:ascii="Times New Roman" w:hAnsi="Times New Roman" w:cs="Times New Roman"/>
          <w:sz w:val="24"/>
          <w:szCs w:val="24"/>
          <w:lang w:val="en-US"/>
        </w:rPr>
      </w:pPr>
      <w:r w:rsidRPr="007B6DBF">
        <w:rPr>
          <w:rFonts w:ascii="Times New Roman" w:hAnsi="Times New Roman" w:cs="Times New Roman"/>
          <w:sz w:val="24"/>
          <w:szCs w:val="24"/>
          <w:lang w:val="en-US"/>
        </w:rPr>
        <w:t>Smart City Expo World Congress. URL: http://www.smartcityexpo.com/</w:t>
      </w:r>
    </w:p>
    <w:p w:rsidR="008629AA" w:rsidRPr="007B6DBF" w:rsidRDefault="001C6A16" w:rsidP="006D4BAF">
      <w:pPr>
        <w:pStyle w:val="a3"/>
        <w:numPr>
          <w:ilvl w:val="0"/>
          <w:numId w:val="12"/>
        </w:numPr>
        <w:spacing w:line="360" w:lineRule="auto"/>
        <w:rPr>
          <w:rFonts w:ascii="Times New Roman" w:hAnsi="Times New Roman" w:cs="Times New Roman"/>
          <w:sz w:val="24"/>
          <w:szCs w:val="24"/>
          <w:lang w:val="en-US"/>
        </w:rPr>
        <w:sectPr w:rsidR="008629AA" w:rsidRPr="007B6DBF" w:rsidSect="00CA23E3">
          <w:footnotePr>
            <w:numRestart w:val="eachSect"/>
          </w:footnotePr>
          <w:pgSz w:w="11906" w:h="16838"/>
          <w:pgMar w:top="1418" w:right="849" w:bottom="1843" w:left="1701" w:header="708" w:footer="708" w:gutter="0"/>
          <w:cols w:space="708"/>
          <w:docGrid w:linePitch="360"/>
        </w:sectPr>
      </w:pPr>
      <w:r w:rsidRPr="007B6DBF">
        <w:rPr>
          <w:rFonts w:ascii="Times New Roman" w:hAnsi="Times New Roman" w:cs="Times New Roman"/>
          <w:sz w:val="24"/>
          <w:szCs w:val="24"/>
          <w:lang w:val="en-US"/>
        </w:rPr>
        <w:t>UNESCO World Heritage Center. URL: http://whc.unesco.org/en/statesparties/es</w:t>
      </w:r>
    </w:p>
    <w:p w:rsidR="001C6A16" w:rsidRPr="007B6DBF" w:rsidRDefault="001C6A16" w:rsidP="008629AA">
      <w:pPr>
        <w:jc w:val="center"/>
        <w:rPr>
          <w:rFonts w:ascii="Times New Roman" w:hAnsi="Times New Roman" w:cs="Times New Roman"/>
          <w:b/>
          <w:sz w:val="28"/>
          <w:szCs w:val="28"/>
        </w:rPr>
      </w:pPr>
      <w:r w:rsidRPr="007B6DBF">
        <w:rPr>
          <w:rFonts w:ascii="Times New Roman" w:hAnsi="Times New Roman" w:cs="Times New Roman"/>
          <w:b/>
          <w:sz w:val="28"/>
          <w:szCs w:val="28"/>
        </w:rPr>
        <w:lastRenderedPageBreak/>
        <w:t>Приложения</w:t>
      </w:r>
    </w:p>
    <w:p w:rsidR="001C6A16" w:rsidRPr="007B6DBF" w:rsidRDefault="001C6A16" w:rsidP="001C6A16">
      <w:pPr>
        <w:jc w:val="right"/>
        <w:rPr>
          <w:rFonts w:ascii="Times New Roman" w:hAnsi="Times New Roman" w:cs="Times New Roman"/>
          <w:sz w:val="28"/>
          <w:szCs w:val="28"/>
        </w:rPr>
      </w:pPr>
    </w:p>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t>Рис. 1</w:t>
      </w:r>
    </w:p>
    <w:p w:rsidR="001C6A16" w:rsidRPr="007B6DBF" w:rsidRDefault="001C6A16" w:rsidP="001C6A16">
      <w:pPr>
        <w:jc w:val="center"/>
        <w:rPr>
          <w:sz w:val="24"/>
          <w:szCs w:val="24"/>
        </w:rPr>
      </w:pPr>
      <w:r w:rsidRPr="007B6DBF">
        <w:rPr>
          <w:rFonts w:ascii="Times New Roman" w:hAnsi="Times New Roman" w:cs="Times New Roman"/>
          <w:sz w:val="24"/>
          <w:szCs w:val="24"/>
        </w:rPr>
        <w:t>Логотип Испании Х. Миро (1983 г.)</w:t>
      </w:r>
      <w:r w:rsidRPr="007B6DBF">
        <w:rPr>
          <w:rStyle w:val="a5"/>
          <w:sz w:val="24"/>
          <w:szCs w:val="24"/>
        </w:rPr>
        <w:footnoteReference w:id="410"/>
      </w:r>
    </w:p>
    <w:p w:rsidR="001C6A16" w:rsidRPr="007B6DBF" w:rsidRDefault="001C6A16" w:rsidP="001C6A16"/>
    <w:p w:rsidR="001C6A16" w:rsidRPr="007B6DBF" w:rsidRDefault="001C6A16" w:rsidP="001C6A16">
      <w:pPr>
        <w:jc w:val="center"/>
      </w:pPr>
      <w:r w:rsidRPr="007B6DBF">
        <w:rPr>
          <w:noProof/>
          <w:lang w:eastAsia="ru-RU"/>
        </w:rPr>
        <w:drawing>
          <wp:inline distT="0" distB="0" distL="0" distR="0" wp14:anchorId="7CEB238D" wp14:editId="63BFD0EE">
            <wp:extent cx="3734848" cy="4086665"/>
            <wp:effectExtent l="0" t="0" r="0" b="0"/>
            <wp:docPr id="1" name="Рисунок 1" descr="https://static.hosteltur.com/web/uploads/2013/06/Turespaya-Logo-M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hosteltur.com/web/uploads/2013/06/Turespaya-Logo-Mi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4023" cy="4096704"/>
                    </a:xfrm>
                    <a:prstGeom prst="rect">
                      <a:avLst/>
                    </a:prstGeom>
                    <a:noFill/>
                    <a:ln>
                      <a:noFill/>
                    </a:ln>
                  </pic:spPr>
                </pic:pic>
              </a:graphicData>
            </a:graphic>
          </wp:inline>
        </w:drawing>
      </w:r>
    </w:p>
    <w:p w:rsidR="001C6A16" w:rsidRPr="007B6DBF" w:rsidRDefault="001C6A16" w:rsidP="001C6A16">
      <w:pPr>
        <w:jc w:val="center"/>
      </w:pPr>
    </w:p>
    <w:p w:rsidR="001C6A16" w:rsidRPr="007B6DBF" w:rsidRDefault="001C6A16" w:rsidP="001C6A16">
      <w:pPr>
        <w:jc w:val="center"/>
      </w:pPr>
    </w:p>
    <w:p w:rsidR="001C6A16" w:rsidRPr="007B6DBF" w:rsidRDefault="001C6A16" w:rsidP="001C6A16">
      <w:pPr>
        <w:jc w:val="center"/>
      </w:pPr>
    </w:p>
    <w:p w:rsidR="001C6A16" w:rsidRPr="007B6DBF" w:rsidRDefault="001C6A16" w:rsidP="001C6A16">
      <w:pPr>
        <w:jc w:val="center"/>
      </w:pPr>
    </w:p>
    <w:p w:rsidR="001C6A16" w:rsidRPr="007B6DBF" w:rsidRDefault="001C6A16" w:rsidP="001C6A16">
      <w:pPr>
        <w:jc w:val="center"/>
      </w:pPr>
    </w:p>
    <w:p w:rsidR="001C6A16" w:rsidRPr="007B6DBF" w:rsidRDefault="001C6A16" w:rsidP="001C6A16">
      <w:pPr>
        <w:jc w:val="center"/>
      </w:pPr>
    </w:p>
    <w:p w:rsidR="001C6A16" w:rsidRPr="007B6DBF" w:rsidRDefault="001C6A16" w:rsidP="001C6A16">
      <w:pPr>
        <w:jc w:val="center"/>
      </w:pPr>
    </w:p>
    <w:p w:rsidR="001C6A16" w:rsidRPr="007B6DBF" w:rsidRDefault="001C6A16" w:rsidP="007D1B4E"/>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lastRenderedPageBreak/>
        <w:t>Рис. 2</w:t>
      </w:r>
    </w:p>
    <w:p w:rsidR="001C6A16" w:rsidRPr="007B6DBF" w:rsidRDefault="001C6A16" w:rsidP="001C6A16">
      <w:pPr>
        <w:jc w:val="center"/>
        <w:rPr>
          <w:rFonts w:ascii="Times New Roman" w:hAnsi="Times New Roman" w:cs="Times New Roman"/>
          <w:sz w:val="24"/>
          <w:szCs w:val="24"/>
        </w:rPr>
      </w:pPr>
      <w:r w:rsidRPr="007B6DBF">
        <w:rPr>
          <w:rFonts w:ascii="Times New Roman" w:hAnsi="Times New Roman" w:cs="Times New Roman"/>
          <w:sz w:val="24"/>
          <w:szCs w:val="24"/>
        </w:rPr>
        <w:t xml:space="preserve">Работы американских мастеров фотографии </w:t>
      </w:r>
    </w:p>
    <w:p w:rsidR="001C6A16" w:rsidRPr="007B6DBF" w:rsidRDefault="001C6A16" w:rsidP="001C6A16">
      <w:pPr>
        <w:jc w:val="center"/>
        <w:rPr>
          <w:rFonts w:ascii="Times New Roman" w:hAnsi="Times New Roman" w:cs="Times New Roman"/>
          <w:sz w:val="24"/>
          <w:szCs w:val="24"/>
        </w:rPr>
      </w:pPr>
      <w:r w:rsidRPr="007B6DBF">
        <w:rPr>
          <w:rFonts w:ascii="Times New Roman" w:hAnsi="Times New Roman" w:cs="Times New Roman"/>
          <w:sz w:val="24"/>
          <w:szCs w:val="24"/>
        </w:rPr>
        <w:t>Г. Ритца, А. Лейбовица, Э. Эрвитта</w:t>
      </w:r>
      <w:r w:rsidRPr="007B6DBF">
        <w:rPr>
          <w:rStyle w:val="a5"/>
          <w:rFonts w:ascii="Times New Roman" w:hAnsi="Times New Roman" w:cs="Times New Roman"/>
          <w:sz w:val="24"/>
          <w:szCs w:val="24"/>
        </w:rPr>
        <w:t xml:space="preserve"> </w:t>
      </w:r>
      <w:r w:rsidRPr="007B6DBF">
        <w:rPr>
          <w:rFonts w:ascii="Times New Roman" w:hAnsi="Times New Roman" w:cs="Times New Roman"/>
          <w:sz w:val="24"/>
          <w:szCs w:val="24"/>
        </w:rPr>
        <w:t xml:space="preserve">времен брендинговой кампании </w:t>
      </w:r>
    </w:p>
    <w:p w:rsidR="001C6A16" w:rsidRPr="007B6DBF" w:rsidRDefault="001C6A16" w:rsidP="001C6A16">
      <w:pPr>
        <w:jc w:val="center"/>
        <w:rPr>
          <w:rFonts w:ascii="Times New Roman" w:hAnsi="Times New Roman" w:cs="Times New Roman"/>
          <w:sz w:val="24"/>
          <w:szCs w:val="24"/>
        </w:rPr>
      </w:pPr>
      <w:r w:rsidRPr="007B6DBF">
        <w:rPr>
          <w:rFonts w:ascii="Times New Roman" w:hAnsi="Times New Roman" w:cs="Times New Roman"/>
          <w:sz w:val="24"/>
          <w:szCs w:val="24"/>
        </w:rPr>
        <w:t>«Испания глазами…» (</w:t>
      </w:r>
      <w:r w:rsidRPr="007B6DBF">
        <w:rPr>
          <w:rFonts w:ascii="Times New Roman" w:hAnsi="Times New Roman" w:cs="Times New Roman"/>
          <w:iCs/>
          <w:sz w:val="24"/>
          <w:szCs w:val="24"/>
        </w:rPr>
        <w:t>1995-1997 гг.)</w:t>
      </w:r>
      <w:r w:rsidRPr="007B6DBF">
        <w:rPr>
          <w:rStyle w:val="a5"/>
          <w:rFonts w:ascii="Times New Roman" w:hAnsi="Times New Roman" w:cs="Times New Roman"/>
          <w:sz w:val="24"/>
          <w:szCs w:val="24"/>
        </w:rPr>
        <w:t xml:space="preserve"> </w:t>
      </w:r>
      <w:r w:rsidRPr="007B6DBF">
        <w:rPr>
          <w:rStyle w:val="a5"/>
          <w:rFonts w:ascii="Times New Roman" w:hAnsi="Times New Roman" w:cs="Times New Roman"/>
          <w:sz w:val="24"/>
          <w:szCs w:val="24"/>
        </w:rPr>
        <w:footnoteReference w:id="411"/>
      </w:r>
    </w:p>
    <w:p w:rsidR="001C6A16" w:rsidRPr="007B6DBF" w:rsidRDefault="001C6A16" w:rsidP="007D1B4E">
      <w:pPr>
        <w:jc w:val="center"/>
      </w:pPr>
      <w:r w:rsidRPr="007B6DBF">
        <w:rPr>
          <w:noProof/>
          <w:lang w:eastAsia="ru-RU"/>
        </w:rPr>
        <w:drawing>
          <wp:inline distT="0" distB="0" distL="0" distR="0" wp14:anchorId="50BF2C47" wp14:editId="51127642">
            <wp:extent cx="5607050" cy="27073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00d8341bfb1653ef015432f78bc1970c-550wi.png"/>
                    <pic:cNvPicPr/>
                  </pic:nvPicPr>
                  <pic:blipFill>
                    <a:blip r:embed="rId22">
                      <a:extLst>
                        <a:ext uri="{28A0092B-C50C-407E-A947-70E740481C1C}">
                          <a14:useLocalDpi xmlns:a14="http://schemas.microsoft.com/office/drawing/2010/main" val="0"/>
                        </a:ext>
                      </a:extLst>
                    </a:blip>
                    <a:stretch>
                      <a:fillRect/>
                    </a:stretch>
                  </pic:blipFill>
                  <pic:spPr>
                    <a:xfrm>
                      <a:off x="0" y="0"/>
                      <a:ext cx="5656001" cy="2730963"/>
                    </a:xfrm>
                    <a:prstGeom prst="rect">
                      <a:avLst/>
                    </a:prstGeom>
                  </pic:spPr>
                </pic:pic>
              </a:graphicData>
            </a:graphic>
          </wp:inline>
        </w:drawing>
      </w:r>
    </w:p>
    <w:p w:rsidR="007D1B4E" w:rsidRPr="007B6DBF" w:rsidRDefault="007D1B4E" w:rsidP="001C6A16">
      <w:pPr>
        <w:jc w:val="right"/>
        <w:rPr>
          <w:rFonts w:ascii="Times New Roman" w:hAnsi="Times New Roman" w:cs="Times New Roman"/>
          <w:sz w:val="24"/>
          <w:szCs w:val="24"/>
        </w:rPr>
      </w:pPr>
    </w:p>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t>Рис. 3</w:t>
      </w:r>
    </w:p>
    <w:p w:rsidR="001C6A16" w:rsidRPr="007B6DBF" w:rsidRDefault="0009194A" w:rsidP="001C6A16">
      <w:pPr>
        <w:jc w:val="center"/>
        <w:rPr>
          <w:rFonts w:ascii="Times New Roman" w:hAnsi="Times New Roman" w:cs="Times New Roman"/>
          <w:sz w:val="24"/>
          <w:szCs w:val="24"/>
        </w:rPr>
      </w:pPr>
      <w:r w:rsidRPr="007B6DBF">
        <w:rPr>
          <w:rFonts w:ascii="Times New Roman" w:hAnsi="Times New Roman" w:cs="Times New Roman"/>
          <w:sz w:val="24"/>
          <w:szCs w:val="24"/>
        </w:rPr>
        <w:t>Постеры брендинговой кампании  «Браво, Испания»</w:t>
      </w:r>
      <w:r w:rsidR="001C6A16" w:rsidRPr="007B6DBF">
        <w:rPr>
          <w:rFonts w:ascii="Times New Roman" w:hAnsi="Times New Roman" w:cs="Times New Roman"/>
          <w:sz w:val="24"/>
          <w:szCs w:val="24"/>
        </w:rPr>
        <w:t xml:space="preserve"> (1998-2001 гг.)</w:t>
      </w:r>
      <w:r w:rsidR="001C6A16" w:rsidRPr="007B6DBF">
        <w:rPr>
          <w:rStyle w:val="a5"/>
          <w:rFonts w:ascii="Times New Roman" w:hAnsi="Times New Roman" w:cs="Times New Roman"/>
          <w:sz w:val="24"/>
          <w:szCs w:val="24"/>
        </w:rPr>
        <w:footnoteReference w:id="412"/>
      </w:r>
    </w:p>
    <w:p w:rsidR="001C6A16" w:rsidRPr="007B6DBF" w:rsidRDefault="001C6A16" w:rsidP="001C6A16">
      <w:pPr>
        <w:jc w:val="center"/>
      </w:pPr>
    </w:p>
    <w:p w:rsidR="001C6A16" w:rsidRPr="007B6DBF" w:rsidRDefault="001C6A16" w:rsidP="009579DE">
      <w:pPr>
        <w:jc w:val="center"/>
        <w:rPr>
          <w:noProof/>
          <w:lang w:eastAsia="ru-RU"/>
        </w:rPr>
      </w:pPr>
      <w:r w:rsidRPr="007B6DBF">
        <w:rPr>
          <w:noProof/>
          <w:lang w:eastAsia="ru-RU"/>
        </w:rPr>
        <w:drawing>
          <wp:inline distT="0" distB="0" distL="0" distR="0" wp14:anchorId="4C4FB358" wp14:editId="28A009FE">
            <wp:extent cx="1866703" cy="2679700"/>
            <wp:effectExtent l="19050" t="19050" r="19685" b="25400"/>
            <wp:docPr id="3" name="Рисунок 3" descr="http://www.tourspain.es/es-es/marketing/Publicidad/Campanas/Imagenes%20Otras%20Campaas/Bravo%20Spain/01_MUSEO_GUGGEN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urspain.es/es-es/marketing/Publicidad/Campanas/Imagenes%20Otras%20Campaas/Bravo%20Spain/01_MUSEO_GUGGENHEI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9607" cy="2683868"/>
                    </a:xfrm>
                    <a:prstGeom prst="rect">
                      <a:avLst/>
                    </a:prstGeom>
                    <a:noFill/>
                    <a:ln w="3175">
                      <a:solidFill>
                        <a:schemeClr val="tx1"/>
                      </a:solidFill>
                    </a:ln>
                  </pic:spPr>
                </pic:pic>
              </a:graphicData>
            </a:graphic>
          </wp:inline>
        </w:drawing>
      </w:r>
      <w:r w:rsidRPr="007B6DBF">
        <w:rPr>
          <w:noProof/>
          <w:lang w:eastAsia="ru-RU"/>
        </w:rPr>
        <w:t xml:space="preserve">          </w:t>
      </w:r>
      <w:r w:rsidRPr="007B6DBF">
        <w:rPr>
          <w:noProof/>
          <w:lang w:eastAsia="ru-RU"/>
        </w:rPr>
        <w:drawing>
          <wp:inline distT="0" distB="0" distL="0" distR="0" wp14:anchorId="1EAC12A4" wp14:editId="4A53EE5A">
            <wp:extent cx="1864087" cy="2679700"/>
            <wp:effectExtent l="19050" t="19050" r="22225" b="25400"/>
            <wp:docPr id="4" name="Рисунок 4" descr="http://www.tourspain.es/es-es/marketing/Publicidad/Campanas/Imagenes%20Otras%20Campaas/Bravo%20Spain/04_LA_MEZQUITA_COR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urspain.es/es-es/marketing/Publicidad/Campanas/Imagenes%20Otras%20Campaas/Bravo%20Spain/04_LA_MEZQUITA_CORDOB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460" cy="2690300"/>
                    </a:xfrm>
                    <a:prstGeom prst="rect">
                      <a:avLst/>
                    </a:prstGeom>
                    <a:noFill/>
                    <a:ln w="3175">
                      <a:solidFill>
                        <a:schemeClr val="tx1"/>
                      </a:solidFill>
                    </a:ln>
                  </pic:spPr>
                </pic:pic>
              </a:graphicData>
            </a:graphic>
          </wp:inline>
        </w:drawing>
      </w:r>
    </w:p>
    <w:p w:rsidR="001C6A16" w:rsidRPr="007B6DBF" w:rsidRDefault="001C6A16" w:rsidP="001C6A16">
      <w:pPr>
        <w:jc w:val="right"/>
        <w:rPr>
          <w:rFonts w:ascii="Times New Roman" w:hAnsi="Times New Roman" w:cs="Times New Roman"/>
          <w:noProof/>
          <w:sz w:val="24"/>
          <w:szCs w:val="24"/>
          <w:lang w:eastAsia="ru-RU"/>
        </w:rPr>
      </w:pPr>
      <w:r w:rsidRPr="007B6DBF">
        <w:rPr>
          <w:rFonts w:ascii="Times New Roman" w:hAnsi="Times New Roman" w:cs="Times New Roman"/>
          <w:noProof/>
          <w:sz w:val="24"/>
          <w:szCs w:val="24"/>
          <w:lang w:eastAsia="ru-RU"/>
        </w:rPr>
        <w:lastRenderedPageBreak/>
        <w:t>Рис. 4</w:t>
      </w:r>
    </w:p>
    <w:p w:rsidR="001C6A16" w:rsidRPr="007B6DBF" w:rsidRDefault="001C6A16" w:rsidP="001C6A16">
      <w:pPr>
        <w:jc w:val="right"/>
        <w:rPr>
          <w:rFonts w:ascii="Times New Roman" w:hAnsi="Times New Roman" w:cs="Times New Roman"/>
          <w:noProof/>
          <w:sz w:val="24"/>
          <w:szCs w:val="24"/>
          <w:lang w:eastAsia="ru-RU"/>
        </w:rPr>
      </w:pPr>
    </w:p>
    <w:p w:rsidR="001C6A16" w:rsidRPr="007B6DBF" w:rsidRDefault="001C6A16" w:rsidP="001C6A16">
      <w:pPr>
        <w:jc w:val="center"/>
        <w:rPr>
          <w:rFonts w:ascii="Times New Roman" w:hAnsi="Times New Roman" w:cs="Times New Roman"/>
          <w:noProof/>
          <w:sz w:val="24"/>
          <w:szCs w:val="24"/>
          <w:lang w:eastAsia="ru-RU"/>
        </w:rPr>
      </w:pPr>
      <w:r w:rsidRPr="007B6DBF">
        <w:rPr>
          <w:rFonts w:ascii="Times New Roman" w:hAnsi="Times New Roman" w:cs="Times New Roman"/>
          <w:noProof/>
          <w:sz w:val="24"/>
          <w:szCs w:val="24"/>
          <w:lang w:eastAsia="ru-RU"/>
        </w:rPr>
        <w:t>Постеры брендинговой кампании «Испания оставляет след» (2002-2003 гг.)</w:t>
      </w:r>
      <w:r w:rsidRPr="007B6DBF">
        <w:rPr>
          <w:rStyle w:val="a5"/>
          <w:rFonts w:ascii="Times New Roman" w:hAnsi="Times New Roman" w:cs="Times New Roman"/>
          <w:noProof/>
          <w:sz w:val="24"/>
          <w:szCs w:val="24"/>
          <w:lang w:eastAsia="ru-RU"/>
        </w:rPr>
        <w:footnoteReference w:id="413"/>
      </w:r>
      <w:r w:rsidRPr="007B6DBF">
        <w:rPr>
          <w:rFonts w:ascii="Times New Roman" w:hAnsi="Times New Roman" w:cs="Times New Roman"/>
          <w:noProof/>
          <w:sz w:val="24"/>
          <w:szCs w:val="24"/>
          <w:lang w:eastAsia="ru-RU"/>
        </w:rPr>
        <w:t xml:space="preserve"> </w:t>
      </w:r>
    </w:p>
    <w:p w:rsidR="001C6A16" w:rsidRPr="007B6DBF" w:rsidRDefault="001C6A16" w:rsidP="001C6A16">
      <w:pPr>
        <w:jc w:val="center"/>
        <w:rPr>
          <w:rFonts w:ascii="Times New Roman" w:hAnsi="Times New Roman" w:cs="Times New Roman"/>
          <w:noProof/>
          <w:sz w:val="24"/>
          <w:szCs w:val="24"/>
          <w:lang w:eastAsia="ru-RU"/>
        </w:rPr>
      </w:pPr>
    </w:p>
    <w:p w:rsidR="001C6A16" w:rsidRPr="007B6DBF" w:rsidRDefault="001C6A16" w:rsidP="001C6A16">
      <w:pPr>
        <w:jc w:val="center"/>
      </w:pPr>
      <w:r w:rsidRPr="007B6DBF">
        <w:rPr>
          <w:noProof/>
          <w:lang w:eastAsia="ru-RU"/>
        </w:rPr>
        <w:drawing>
          <wp:inline distT="0" distB="0" distL="0" distR="0" wp14:anchorId="10EBC532" wp14:editId="3FF8C21E">
            <wp:extent cx="1944684" cy="2571719"/>
            <wp:effectExtent l="19050" t="19050" r="17780" b="19685"/>
            <wp:docPr id="10" name="Рисунок 10" descr="http://www.tourspain.es/es-es/marketing/Publicidad/Campanas/Imagenes%20Otras%20Campaas/Spain%20marks/53-Marcas%20pi%C3%A9s%20-%20Costa%20del%20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ourspain.es/es-es/marketing/Publicidad/Campanas/Imagenes%20Otras%20Campaas/Spain%20marks/53-Marcas%20pi%C3%A9s%20-%20Costa%20del%20So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5911" cy="2586566"/>
                    </a:xfrm>
                    <a:prstGeom prst="rect">
                      <a:avLst/>
                    </a:prstGeom>
                    <a:noFill/>
                    <a:ln w="3175">
                      <a:solidFill>
                        <a:schemeClr val="tx1"/>
                      </a:solidFill>
                    </a:ln>
                  </pic:spPr>
                </pic:pic>
              </a:graphicData>
            </a:graphic>
          </wp:inline>
        </w:drawing>
      </w:r>
      <w:r w:rsidRPr="007B6DBF">
        <w:t xml:space="preserve">           </w:t>
      </w:r>
      <w:r w:rsidRPr="007B6DBF">
        <w:rPr>
          <w:noProof/>
          <w:lang w:eastAsia="ru-RU"/>
        </w:rPr>
        <w:drawing>
          <wp:inline distT="0" distB="0" distL="0" distR="0" wp14:anchorId="453BC028" wp14:editId="20478E68">
            <wp:extent cx="1948375" cy="2568126"/>
            <wp:effectExtent l="19050" t="19050" r="13970" b="22860"/>
            <wp:docPr id="6" name="Рисунок 6" descr="http://www.tourspain.es/es-es/marketing/Publicidad/Campanas/Imagenes%20Otras%20Campaas/Spain%20marks/32-Tapas%20-%20Pal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urspain.es/es-es/marketing/Publicidad/Campanas/Imagenes%20Otras%20Campaas/Spain%20marks/32-Tapas%20-%20Palill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7887" cy="2607025"/>
                    </a:xfrm>
                    <a:prstGeom prst="rect">
                      <a:avLst/>
                    </a:prstGeom>
                    <a:noFill/>
                    <a:ln w="3175">
                      <a:solidFill>
                        <a:schemeClr val="tx1"/>
                      </a:solidFill>
                    </a:ln>
                  </pic:spPr>
                </pic:pic>
              </a:graphicData>
            </a:graphic>
          </wp:inline>
        </w:drawing>
      </w:r>
    </w:p>
    <w:p w:rsidR="001C6A16" w:rsidRPr="007B6DBF" w:rsidRDefault="001C6A16" w:rsidP="001C6A16">
      <w:pPr>
        <w:jc w:val="center"/>
      </w:pPr>
    </w:p>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t>Рис. 5</w:t>
      </w:r>
    </w:p>
    <w:p w:rsidR="001C6A16" w:rsidRPr="007B6DBF" w:rsidRDefault="001C6A16" w:rsidP="001C6A16">
      <w:pPr>
        <w:jc w:val="right"/>
        <w:rPr>
          <w:rFonts w:ascii="Times New Roman" w:hAnsi="Times New Roman" w:cs="Times New Roman"/>
          <w:sz w:val="24"/>
          <w:szCs w:val="24"/>
        </w:rPr>
      </w:pPr>
    </w:p>
    <w:p w:rsidR="001C6A16" w:rsidRPr="007B6DBF" w:rsidRDefault="001C6A16" w:rsidP="001C6A16">
      <w:pPr>
        <w:jc w:val="center"/>
        <w:rPr>
          <w:rFonts w:ascii="Times New Roman" w:hAnsi="Times New Roman" w:cs="Times New Roman"/>
          <w:noProof/>
          <w:sz w:val="24"/>
          <w:szCs w:val="24"/>
          <w:lang w:eastAsia="ru-RU"/>
        </w:rPr>
      </w:pPr>
      <w:r w:rsidRPr="007B6DBF">
        <w:rPr>
          <w:rFonts w:ascii="Times New Roman" w:hAnsi="Times New Roman" w:cs="Times New Roman"/>
          <w:noProof/>
          <w:sz w:val="24"/>
          <w:szCs w:val="24"/>
          <w:lang w:eastAsia="ru-RU"/>
        </w:rPr>
        <w:t>Постеры брендинговой кампании «Улыбнись! Ты в Испании» (2004-2009 гг.)</w:t>
      </w:r>
      <w:r w:rsidRPr="007B6DBF">
        <w:rPr>
          <w:rStyle w:val="a5"/>
          <w:rFonts w:ascii="Times New Roman" w:hAnsi="Times New Roman" w:cs="Times New Roman"/>
          <w:noProof/>
          <w:sz w:val="24"/>
          <w:szCs w:val="24"/>
          <w:lang w:val="en-US" w:eastAsia="ru-RU"/>
        </w:rPr>
        <w:footnoteReference w:id="414"/>
      </w:r>
    </w:p>
    <w:p w:rsidR="001C6A16" w:rsidRPr="007B6DBF" w:rsidRDefault="001C6A16" w:rsidP="001C6A16">
      <w:pPr>
        <w:jc w:val="right"/>
      </w:pPr>
    </w:p>
    <w:p w:rsidR="001C6A16" w:rsidRPr="007B6DBF" w:rsidRDefault="001C6A16" w:rsidP="009579DE">
      <w:pPr>
        <w:jc w:val="right"/>
      </w:pPr>
      <w:r w:rsidRPr="007B6DBF">
        <w:rPr>
          <w:noProof/>
          <w:lang w:eastAsia="ru-RU"/>
        </w:rPr>
        <w:drawing>
          <wp:inline distT="0" distB="0" distL="0" distR="0" wp14:anchorId="742EF762" wp14:editId="48D54F01">
            <wp:extent cx="1800860" cy="2511972"/>
            <wp:effectExtent l="19050" t="19050" r="27940" b="22225"/>
            <wp:docPr id="7" name="Рисунок 7" descr="http://www.tourspain.es/es-es/marketing/Publicidad/Campanas/Imagenes%20Otras%20Campaas/Smile%20You%20are%20in%20Spain/smile%20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urspain.es/es-es/marketing/Publicidad/Campanas/Imagenes%20Otras%20Campaas/Smile%20You%20are%20in%20Spain/smile%20gol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5252" cy="2518098"/>
                    </a:xfrm>
                    <a:prstGeom prst="rect">
                      <a:avLst/>
                    </a:prstGeom>
                    <a:noFill/>
                    <a:ln w="3175">
                      <a:solidFill>
                        <a:schemeClr val="tx1"/>
                      </a:solidFill>
                    </a:ln>
                  </pic:spPr>
                </pic:pic>
              </a:graphicData>
            </a:graphic>
          </wp:inline>
        </w:drawing>
      </w:r>
      <w:r w:rsidRPr="007B6DBF">
        <w:t xml:space="preserve">     </w:t>
      </w:r>
      <w:r w:rsidRPr="007B6DBF">
        <w:rPr>
          <w:noProof/>
          <w:lang w:eastAsia="ru-RU"/>
        </w:rPr>
        <w:drawing>
          <wp:inline distT="0" distB="0" distL="0" distR="0" wp14:anchorId="3A44C27D" wp14:editId="7AE6092D">
            <wp:extent cx="1793070" cy="2510837"/>
            <wp:effectExtent l="19050" t="19050" r="17145" b="22860"/>
            <wp:docPr id="8" name="Рисунок 8" descr="http://www.tourspain.es/es-es/marketing/Publicidad/Campanas/Imagenes%20Otras%20Campaas/Smile%20You%20are%20in%20Spain/smile%20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urspain.es/es-es/marketing/Publicidad/Campanas/Imagenes%20Otras%20Campaas/Smile%20You%20are%20in%20Spain/smile%20sur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662" cy="2521468"/>
                    </a:xfrm>
                    <a:prstGeom prst="rect">
                      <a:avLst/>
                    </a:prstGeom>
                    <a:noFill/>
                    <a:ln w="3175">
                      <a:solidFill>
                        <a:schemeClr val="tx1"/>
                      </a:solidFill>
                    </a:ln>
                  </pic:spPr>
                </pic:pic>
              </a:graphicData>
            </a:graphic>
          </wp:inline>
        </w:drawing>
      </w:r>
      <w:r w:rsidRPr="007B6DBF">
        <w:t xml:space="preserve">     </w:t>
      </w:r>
      <w:r w:rsidRPr="007B6DBF">
        <w:rPr>
          <w:noProof/>
          <w:lang w:eastAsia="ru-RU"/>
        </w:rPr>
        <w:drawing>
          <wp:inline distT="0" distB="0" distL="0" distR="0" wp14:anchorId="65FB0665" wp14:editId="6A31450E">
            <wp:extent cx="1800078" cy="2501908"/>
            <wp:effectExtent l="19050" t="19050" r="10160" b="12700"/>
            <wp:docPr id="9" name="Рисунок 9" descr="http://www.tourspain.es/es-es/marketing/Publicidad/Campanas/Imagenes%20Otras%20Campaas/Smile%20You%20are%20in%20Spain/smile%20flam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urspain.es/es-es/marketing/Publicidad/Campanas/Imagenes%20Otras%20Campaas/Smile%20You%20are%20in%20Spain/smile%20flamenc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8918" cy="2514195"/>
                    </a:xfrm>
                    <a:prstGeom prst="rect">
                      <a:avLst/>
                    </a:prstGeom>
                    <a:noFill/>
                    <a:ln w="3175">
                      <a:solidFill>
                        <a:schemeClr val="tx1"/>
                      </a:solidFill>
                    </a:ln>
                  </pic:spPr>
                </pic:pic>
              </a:graphicData>
            </a:graphic>
          </wp:inline>
        </w:drawing>
      </w:r>
    </w:p>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lastRenderedPageBreak/>
        <w:t>Рис. 6</w:t>
      </w:r>
    </w:p>
    <w:p w:rsidR="001C6A16" w:rsidRPr="007B6DBF" w:rsidRDefault="001C6A16" w:rsidP="001C6A16">
      <w:pPr>
        <w:jc w:val="center"/>
        <w:rPr>
          <w:rFonts w:ascii="Times New Roman" w:hAnsi="Times New Roman" w:cs="Times New Roman"/>
          <w:noProof/>
          <w:sz w:val="24"/>
          <w:szCs w:val="24"/>
          <w:lang w:eastAsia="ru-RU"/>
        </w:rPr>
      </w:pPr>
    </w:p>
    <w:p w:rsidR="001C6A16" w:rsidRPr="007B6DBF" w:rsidRDefault="001C6A16" w:rsidP="001C6A16">
      <w:pPr>
        <w:jc w:val="center"/>
        <w:rPr>
          <w:rFonts w:ascii="Times New Roman" w:hAnsi="Times New Roman" w:cs="Times New Roman"/>
          <w:iCs/>
          <w:sz w:val="24"/>
          <w:szCs w:val="24"/>
        </w:rPr>
      </w:pPr>
      <w:r w:rsidRPr="007B6DBF">
        <w:rPr>
          <w:rFonts w:ascii="Times New Roman" w:hAnsi="Times New Roman" w:cs="Times New Roman"/>
          <w:noProof/>
          <w:sz w:val="24"/>
          <w:szCs w:val="24"/>
          <w:lang w:eastAsia="ru-RU"/>
        </w:rPr>
        <w:t xml:space="preserve">Постеры брендинговой кампании </w:t>
      </w:r>
      <w:r w:rsidRPr="007B6DBF">
        <w:rPr>
          <w:rFonts w:ascii="Times New Roman" w:hAnsi="Times New Roman" w:cs="Times New Roman"/>
          <w:iCs/>
          <w:sz w:val="24"/>
          <w:szCs w:val="24"/>
        </w:rPr>
        <w:t>«Испания. 25 лет под солнцем» (2008 г.)</w:t>
      </w:r>
      <w:r w:rsidRPr="007B6DBF">
        <w:rPr>
          <w:rStyle w:val="a5"/>
          <w:rFonts w:ascii="Times New Roman" w:hAnsi="Times New Roman" w:cs="Times New Roman"/>
          <w:iCs/>
          <w:sz w:val="24"/>
          <w:szCs w:val="24"/>
        </w:rPr>
        <w:footnoteReference w:id="415"/>
      </w:r>
    </w:p>
    <w:p w:rsidR="001C6A16" w:rsidRPr="007B6DBF" w:rsidRDefault="001C6A16" w:rsidP="001C6A16">
      <w:pPr>
        <w:jc w:val="center"/>
        <w:rPr>
          <w:rFonts w:ascii="Times New Roman" w:hAnsi="Times New Roman" w:cs="Times New Roman"/>
          <w:sz w:val="24"/>
          <w:szCs w:val="24"/>
        </w:rPr>
      </w:pPr>
    </w:p>
    <w:p w:rsidR="001C6A16" w:rsidRPr="007B6DBF" w:rsidRDefault="001C6A16" w:rsidP="001C6A16">
      <w:pPr>
        <w:jc w:val="center"/>
        <w:rPr>
          <w:noProof/>
          <w:lang w:eastAsia="ru-RU"/>
        </w:rPr>
      </w:pPr>
      <w:r w:rsidRPr="007B6DBF">
        <w:rPr>
          <w:noProof/>
          <w:lang w:eastAsia="ru-RU"/>
        </w:rPr>
        <w:drawing>
          <wp:inline distT="0" distB="0" distL="0" distR="0" wp14:anchorId="7F33074B" wp14:editId="63ABC6F3">
            <wp:extent cx="4729473" cy="6684307"/>
            <wp:effectExtent l="19050" t="19050" r="14605" b="21590"/>
            <wp:docPr id="12" name="Рисунок 12" descr="http://www.tourspain.es/es-es/marketing/Publicidad/Campanas/Imagenes%20Otras%20Campaas/Spain%2025%20years%20beyond%20the%20sun/PagGastr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ourspain.es/es-es/marketing/Publicidad/Campanas/Imagenes%20Otras%20Campaas/Spain%2025%20years%20beyond%20the%20sun/PagGastronomi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96" cy="6798395"/>
                    </a:xfrm>
                    <a:prstGeom prst="rect">
                      <a:avLst/>
                    </a:prstGeom>
                    <a:noFill/>
                    <a:ln w="3175">
                      <a:solidFill>
                        <a:schemeClr val="tx1"/>
                      </a:solidFill>
                    </a:ln>
                  </pic:spPr>
                </pic:pic>
              </a:graphicData>
            </a:graphic>
          </wp:inline>
        </w:drawing>
      </w:r>
    </w:p>
    <w:p w:rsidR="001C6A16" w:rsidRPr="007B6DBF" w:rsidRDefault="001C6A16" w:rsidP="001C6A16">
      <w:pPr>
        <w:jc w:val="right"/>
        <w:rPr>
          <w:rFonts w:ascii="Times New Roman" w:hAnsi="Times New Roman" w:cs="Times New Roman"/>
          <w:noProof/>
          <w:sz w:val="24"/>
          <w:szCs w:val="24"/>
          <w:lang w:eastAsia="ru-RU"/>
        </w:rPr>
      </w:pPr>
    </w:p>
    <w:p w:rsidR="001C6A16" w:rsidRPr="007B6DBF" w:rsidRDefault="001C6A16" w:rsidP="001C6A16">
      <w:pPr>
        <w:jc w:val="right"/>
        <w:rPr>
          <w:noProof/>
          <w:lang w:eastAsia="ru-RU"/>
        </w:rPr>
      </w:pPr>
    </w:p>
    <w:p w:rsidR="001C6A16" w:rsidRPr="007B6DBF" w:rsidRDefault="001C6A16" w:rsidP="001C6A16">
      <w:pPr>
        <w:jc w:val="right"/>
        <w:rPr>
          <w:noProof/>
          <w:lang w:eastAsia="ru-RU"/>
        </w:rPr>
      </w:pPr>
    </w:p>
    <w:p w:rsidR="001C6A16" w:rsidRPr="007B6DBF" w:rsidRDefault="001C6A16" w:rsidP="001C6A16">
      <w:pPr>
        <w:rPr>
          <w:noProof/>
          <w:lang w:eastAsia="ru-RU"/>
        </w:rPr>
      </w:pPr>
    </w:p>
    <w:p w:rsidR="001C6A16" w:rsidRPr="007B6DBF" w:rsidRDefault="001C6A16" w:rsidP="009579DE">
      <w:pPr>
        <w:jc w:val="center"/>
        <w:rPr>
          <w:noProof/>
          <w:lang w:eastAsia="ru-RU"/>
        </w:rPr>
      </w:pPr>
      <w:r w:rsidRPr="007B6DBF">
        <w:rPr>
          <w:noProof/>
          <w:lang w:eastAsia="ru-RU"/>
        </w:rPr>
        <w:drawing>
          <wp:inline distT="0" distB="0" distL="0" distR="0" wp14:anchorId="4FFC381C" wp14:editId="1A01703A">
            <wp:extent cx="4955013" cy="7003068"/>
            <wp:effectExtent l="19050" t="19050" r="17145" b="26670"/>
            <wp:docPr id="11" name="Рисунок 11" descr="http://www.tourspain.es/es-es/marketing/Publicidad/Campanas/Imagenes%20Otras%20Campaas/Spain%2025%20years%20beyond%20the%20sun/PagComp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ourspain.es/es-es/marketing/Publicidad/Campanas/Imagenes%20Otras%20Campaas/Spain%2025%20years%20beyond%20the%20sun/PagCompra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0326" cy="7095377"/>
                    </a:xfrm>
                    <a:prstGeom prst="rect">
                      <a:avLst/>
                    </a:prstGeom>
                    <a:noFill/>
                    <a:ln w="3175">
                      <a:solidFill>
                        <a:schemeClr val="tx1"/>
                      </a:solidFill>
                    </a:ln>
                  </pic:spPr>
                </pic:pic>
              </a:graphicData>
            </a:graphic>
          </wp:inline>
        </w:drawing>
      </w:r>
    </w:p>
    <w:p w:rsidR="009579DE" w:rsidRPr="007B6DBF" w:rsidRDefault="009579DE" w:rsidP="009579DE">
      <w:pPr>
        <w:jc w:val="center"/>
        <w:rPr>
          <w:noProof/>
          <w:lang w:eastAsia="ru-RU"/>
        </w:rPr>
      </w:pPr>
    </w:p>
    <w:p w:rsidR="001C6A16" w:rsidRPr="007B6DBF" w:rsidRDefault="001C6A16" w:rsidP="001C6A16">
      <w:pPr>
        <w:jc w:val="right"/>
        <w:rPr>
          <w:rFonts w:ascii="Times New Roman" w:hAnsi="Times New Roman" w:cs="Times New Roman"/>
          <w:sz w:val="24"/>
          <w:szCs w:val="24"/>
        </w:rPr>
      </w:pPr>
      <w:r w:rsidRPr="007B6DBF">
        <w:rPr>
          <w:rFonts w:ascii="Times New Roman" w:hAnsi="Times New Roman" w:cs="Times New Roman"/>
          <w:sz w:val="24"/>
          <w:szCs w:val="24"/>
        </w:rPr>
        <w:lastRenderedPageBreak/>
        <w:t>Рис. 7</w:t>
      </w:r>
    </w:p>
    <w:p w:rsidR="001C6A16" w:rsidRPr="007B6DBF" w:rsidRDefault="001C6A16" w:rsidP="001C6A16">
      <w:pPr>
        <w:jc w:val="center"/>
        <w:rPr>
          <w:rFonts w:ascii="Times New Roman" w:hAnsi="Times New Roman" w:cs="Times New Roman"/>
          <w:sz w:val="24"/>
          <w:szCs w:val="24"/>
        </w:rPr>
      </w:pPr>
      <w:r w:rsidRPr="007B6DBF">
        <w:rPr>
          <w:rFonts w:ascii="Times New Roman" w:hAnsi="Times New Roman" w:cs="Times New Roman"/>
          <w:sz w:val="24"/>
          <w:szCs w:val="24"/>
        </w:rPr>
        <w:t>Плакаты «Барселона вдохновляет» (2013 г.)</w:t>
      </w:r>
      <w:r w:rsidRPr="007B6DBF">
        <w:rPr>
          <w:rStyle w:val="a5"/>
          <w:rFonts w:ascii="Times New Roman" w:hAnsi="Times New Roman" w:cs="Times New Roman"/>
          <w:sz w:val="24"/>
          <w:szCs w:val="24"/>
        </w:rPr>
        <w:footnoteReference w:id="416"/>
      </w:r>
    </w:p>
    <w:p w:rsidR="001C6A16" w:rsidRPr="007B6DBF" w:rsidRDefault="001C6A16" w:rsidP="001C6A16">
      <w:pPr>
        <w:jc w:val="center"/>
        <w:rPr>
          <w:rFonts w:ascii="Times New Roman" w:hAnsi="Times New Roman" w:cs="Times New Roman"/>
          <w:sz w:val="24"/>
          <w:szCs w:val="24"/>
        </w:rPr>
      </w:pPr>
    </w:p>
    <w:p w:rsidR="001C6A16" w:rsidRPr="007B6DBF" w:rsidRDefault="001C6A16" w:rsidP="001C6A16">
      <w:r w:rsidRPr="007B6DBF">
        <w:t xml:space="preserve"> </w:t>
      </w:r>
      <w:r w:rsidRPr="007B6DBF">
        <w:rPr>
          <w:noProof/>
          <w:lang w:eastAsia="ru-RU"/>
        </w:rPr>
        <w:drawing>
          <wp:inline distT="0" distB="0" distL="0" distR="0" wp14:anchorId="443B23AE" wp14:editId="2BD4B669">
            <wp:extent cx="2520564" cy="3510545"/>
            <wp:effectExtent l="19050" t="19050" r="13335" b="13970"/>
            <wp:docPr id="15" name="Рисунок 15" descr="http://payload402.cargocollective.com/1/10/346584/10356035/_05_encants-01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yload402.cargocollective.com/1/10/346584/10356035/_05_encants-01_6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555" cy="3555101"/>
                    </a:xfrm>
                    <a:prstGeom prst="rect">
                      <a:avLst/>
                    </a:prstGeom>
                    <a:noFill/>
                    <a:ln w="3175">
                      <a:solidFill>
                        <a:schemeClr val="tx1"/>
                      </a:solidFill>
                    </a:ln>
                  </pic:spPr>
                </pic:pic>
              </a:graphicData>
            </a:graphic>
          </wp:inline>
        </w:drawing>
      </w:r>
    </w:p>
    <w:p w:rsidR="001C6A16" w:rsidRPr="007B6DBF" w:rsidRDefault="001C6A16" w:rsidP="001C6A16">
      <w:pPr>
        <w:jc w:val="center"/>
      </w:pPr>
      <w:r w:rsidRPr="007B6DBF">
        <w:t xml:space="preserve">                                                                                  </w:t>
      </w:r>
      <w:r w:rsidRPr="007B6DBF">
        <w:rPr>
          <w:noProof/>
          <w:lang w:eastAsia="ru-RU"/>
        </w:rPr>
        <w:drawing>
          <wp:inline distT="0" distB="0" distL="0" distR="0" wp14:anchorId="1A6698B6" wp14:editId="6CFD4B4A">
            <wp:extent cx="2522938" cy="3513851"/>
            <wp:effectExtent l="19050" t="19050" r="10795" b="10795"/>
            <wp:docPr id="16" name="Рисунок 16" descr="http://payload402.cargocollective.com/1/10/346584/10356035/_02_vela-01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yload402.cargocollective.com/1/10/346584/10356035/_02_vela-01_6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9302" cy="3536643"/>
                    </a:xfrm>
                    <a:prstGeom prst="rect">
                      <a:avLst/>
                    </a:prstGeom>
                    <a:noFill/>
                    <a:ln w="3175">
                      <a:solidFill>
                        <a:schemeClr val="tx1"/>
                      </a:solidFill>
                    </a:ln>
                  </pic:spPr>
                </pic:pic>
              </a:graphicData>
            </a:graphic>
          </wp:inline>
        </w:drawing>
      </w:r>
    </w:p>
    <w:p w:rsidR="001C6A16" w:rsidRPr="007B6DBF" w:rsidRDefault="001C6A16" w:rsidP="001C6A16">
      <w:r w:rsidRPr="007B6DBF">
        <w:rPr>
          <w:noProof/>
          <w:lang w:eastAsia="ru-RU"/>
        </w:rPr>
        <w:lastRenderedPageBreak/>
        <w:drawing>
          <wp:inline distT="0" distB="0" distL="0" distR="0" wp14:anchorId="4C3E5988" wp14:editId="0EFD95CB">
            <wp:extent cx="2814762" cy="3920294"/>
            <wp:effectExtent l="19050" t="19050" r="24130" b="23495"/>
            <wp:docPr id="17" name="Рисунок 17" descr="http://payload402.cargocollective.com/1/10/346584/10356035/_01_p-01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yload402.cargocollective.com/1/10/346584/10356035/_01_p-01_62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464" cy="3965840"/>
                    </a:xfrm>
                    <a:prstGeom prst="rect">
                      <a:avLst/>
                    </a:prstGeom>
                    <a:noFill/>
                    <a:ln w="3175">
                      <a:solidFill>
                        <a:schemeClr val="tx1"/>
                      </a:solidFill>
                    </a:ln>
                  </pic:spPr>
                </pic:pic>
              </a:graphicData>
            </a:graphic>
          </wp:inline>
        </w:drawing>
      </w:r>
    </w:p>
    <w:p w:rsidR="001C6A16" w:rsidRPr="007B6DBF" w:rsidRDefault="001C6A16" w:rsidP="001C6A16"/>
    <w:p w:rsidR="001C6A16" w:rsidRPr="007B6DBF" w:rsidRDefault="001C6A16" w:rsidP="001C6A16">
      <w:pPr>
        <w:spacing w:after="0" w:line="360" w:lineRule="auto"/>
        <w:ind w:firstLine="851"/>
        <w:jc w:val="right"/>
        <w:rPr>
          <w:rFonts w:ascii="Times New Roman" w:hAnsi="Times New Roman" w:cs="Times New Roman"/>
          <w:sz w:val="24"/>
          <w:szCs w:val="24"/>
          <w:shd w:val="clear" w:color="auto" w:fill="FFFFFF"/>
          <w:lang w:val="en-US"/>
        </w:rPr>
      </w:pPr>
      <w:r w:rsidRPr="007B6DBF">
        <w:tab/>
      </w:r>
      <w:r w:rsidRPr="007B6DBF">
        <w:rPr>
          <w:noProof/>
          <w:lang w:eastAsia="ru-RU"/>
        </w:rPr>
        <w:drawing>
          <wp:inline distT="0" distB="0" distL="0" distR="0" wp14:anchorId="316848FD" wp14:editId="08C4ED40">
            <wp:extent cx="2824922" cy="3934443"/>
            <wp:effectExtent l="19050" t="19050" r="13970" b="28575"/>
            <wp:docPr id="18" name="Рисунок 18" descr="http://payload402.cargocollective.com/1/10/346584/10356035/_09_fira-01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yload402.cargocollective.com/1/10/346584/10356035/_09_fira-01_6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23" cy="4019542"/>
                    </a:xfrm>
                    <a:prstGeom prst="rect">
                      <a:avLst/>
                    </a:prstGeom>
                    <a:noFill/>
                    <a:ln w="3175">
                      <a:solidFill>
                        <a:schemeClr val="tx1"/>
                      </a:solidFill>
                    </a:ln>
                  </pic:spPr>
                </pic:pic>
              </a:graphicData>
            </a:graphic>
          </wp:inline>
        </w:drawing>
      </w:r>
    </w:p>
    <w:p w:rsidR="001C6A16" w:rsidRPr="007B6DBF" w:rsidRDefault="001C6A16" w:rsidP="009579DE">
      <w:pPr>
        <w:jc w:val="center"/>
        <w:rPr>
          <w:rFonts w:ascii="Times New Roman" w:hAnsi="Times New Roman" w:cs="Times New Roman"/>
          <w:sz w:val="24"/>
          <w:szCs w:val="24"/>
          <w:lang w:val="en-US"/>
        </w:rPr>
      </w:pPr>
    </w:p>
    <w:p w:rsidR="001C6A16" w:rsidRPr="007B6DBF" w:rsidRDefault="001C6A16" w:rsidP="001C6A16">
      <w:pPr>
        <w:jc w:val="right"/>
        <w:rPr>
          <w:rFonts w:ascii="Times New Roman" w:hAnsi="Times New Roman" w:cs="Times New Roman"/>
          <w:noProof/>
          <w:sz w:val="24"/>
          <w:szCs w:val="24"/>
          <w:lang w:eastAsia="ru-RU"/>
        </w:rPr>
      </w:pPr>
      <w:r w:rsidRPr="007B6DBF">
        <w:rPr>
          <w:rFonts w:ascii="Times New Roman" w:hAnsi="Times New Roman" w:cs="Times New Roman"/>
          <w:noProof/>
          <w:sz w:val="24"/>
          <w:szCs w:val="24"/>
          <w:lang w:eastAsia="ru-RU"/>
        </w:rPr>
        <w:lastRenderedPageBreak/>
        <w:t>Рис. 8</w:t>
      </w:r>
    </w:p>
    <w:p w:rsidR="001C6A16" w:rsidRPr="007B6DBF" w:rsidRDefault="001C6A16" w:rsidP="001C6A16">
      <w:pPr>
        <w:jc w:val="center"/>
        <w:rPr>
          <w:rFonts w:ascii="Times New Roman" w:hAnsi="Times New Roman" w:cs="Times New Roman"/>
          <w:noProof/>
          <w:sz w:val="24"/>
          <w:szCs w:val="24"/>
          <w:lang w:eastAsia="ru-RU"/>
        </w:rPr>
      </w:pPr>
      <w:r w:rsidRPr="007B6DBF">
        <w:rPr>
          <w:rFonts w:ascii="Times New Roman" w:hAnsi="Times New Roman" w:cs="Times New Roman"/>
          <w:noProof/>
          <w:sz w:val="24"/>
          <w:szCs w:val="24"/>
          <w:lang w:eastAsia="ru-RU"/>
        </w:rPr>
        <w:t xml:space="preserve">Логотип в виде буквы </w:t>
      </w:r>
      <w:r w:rsidRPr="007B6DBF">
        <w:rPr>
          <w:rFonts w:ascii="Times New Roman" w:hAnsi="Times New Roman" w:cs="Times New Roman"/>
          <w:noProof/>
          <w:sz w:val="24"/>
          <w:szCs w:val="24"/>
          <w:lang w:val="es-ES" w:eastAsia="ru-RU"/>
        </w:rPr>
        <w:t>B</w:t>
      </w:r>
      <w:r w:rsidRPr="007B6DBF">
        <w:rPr>
          <w:rFonts w:ascii="Times New Roman" w:hAnsi="Times New Roman" w:cs="Times New Roman"/>
          <w:noProof/>
          <w:sz w:val="24"/>
          <w:szCs w:val="24"/>
          <w:lang w:eastAsia="ru-RU"/>
        </w:rPr>
        <w:t xml:space="preserve"> – «визуальная идентика» бренда Барселоны</w:t>
      </w:r>
      <w:r w:rsidRPr="007B6DBF">
        <w:rPr>
          <w:rStyle w:val="a5"/>
          <w:rFonts w:ascii="Times New Roman" w:hAnsi="Times New Roman" w:cs="Times New Roman"/>
          <w:noProof/>
          <w:sz w:val="24"/>
          <w:szCs w:val="24"/>
          <w:lang w:eastAsia="ru-RU"/>
        </w:rPr>
        <w:footnoteReference w:id="417"/>
      </w:r>
    </w:p>
    <w:p w:rsidR="001C6A16" w:rsidRPr="007B6DBF" w:rsidRDefault="001C6A16" w:rsidP="001C6A16">
      <w:pPr>
        <w:jc w:val="center"/>
        <w:rPr>
          <w:noProof/>
          <w:lang w:eastAsia="ru-RU"/>
        </w:rPr>
      </w:pPr>
    </w:p>
    <w:p w:rsidR="001C6A16" w:rsidRPr="007B6DBF" w:rsidRDefault="001C6A16" w:rsidP="001C6A16">
      <w:pPr>
        <w:jc w:val="center"/>
      </w:pPr>
      <w:r w:rsidRPr="007B6DBF">
        <w:rPr>
          <w:noProof/>
          <w:lang w:eastAsia="ru-RU"/>
        </w:rPr>
        <w:drawing>
          <wp:inline distT="0" distB="0" distL="0" distR="0" wp14:anchorId="05CE73D7" wp14:editId="5C3EAC70">
            <wp:extent cx="4698474" cy="3512520"/>
            <wp:effectExtent l="0" t="0" r="6985" b="0"/>
            <wp:docPr id="13" name="Рисунок 13" descr="https://opticalcortex.com/app/uploads/2014/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pticalcortex.com/app/uploads/2014/01/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0696" cy="3529133"/>
                    </a:xfrm>
                    <a:prstGeom prst="rect">
                      <a:avLst/>
                    </a:prstGeom>
                    <a:noFill/>
                    <a:ln>
                      <a:noFill/>
                    </a:ln>
                  </pic:spPr>
                </pic:pic>
              </a:graphicData>
            </a:graphic>
          </wp:inline>
        </w:drawing>
      </w:r>
    </w:p>
    <w:p w:rsidR="001C6A16" w:rsidRPr="007B6DBF" w:rsidRDefault="001C6A16" w:rsidP="001C6A16">
      <w:pPr>
        <w:jc w:val="center"/>
      </w:pPr>
    </w:p>
    <w:p w:rsidR="001C6A16" w:rsidRPr="007B6DBF" w:rsidRDefault="001C6A16" w:rsidP="009579DE">
      <w:pPr>
        <w:jc w:val="center"/>
      </w:pPr>
      <w:r w:rsidRPr="007B6DBF">
        <w:rPr>
          <w:noProof/>
          <w:lang w:eastAsia="ru-RU"/>
        </w:rPr>
        <w:drawing>
          <wp:inline distT="0" distB="0" distL="0" distR="0" wp14:anchorId="6B6A1A67" wp14:editId="6083D9D3">
            <wp:extent cx="4799301" cy="3124725"/>
            <wp:effectExtent l="0" t="0" r="1905" b="0"/>
            <wp:docPr id="14" name="Рисунок 14" descr="https://opticalcortex.com/app/uploads/2014/01/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pticalcortex.com/app/uploads/2014/01/bu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4364" cy="3141043"/>
                    </a:xfrm>
                    <a:prstGeom prst="rect">
                      <a:avLst/>
                    </a:prstGeom>
                    <a:noFill/>
                    <a:ln>
                      <a:noFill/>
                    </a:ln>
                  </pic:spPr>
                </pic:pic>
              </a:graphicData>
            </a:graphic>
          </wp:inline>
        </w:drawing>
      </w:r>
      <w:bookmarkEnd w:id="0"/>
    </w:p>
    <w:sectPr w:rsidR="001C6A16" w:rsidRPr="007B6DBF" w:rsidSect="0064266E">
      <w:footnotePr>
        <w:numRestart w:val="eachSect"/>
      </w:footnotePr>
      <w:pgSz w:w="11906" w:h="16838"/>
      <w:pgMar w:top="1418" w:right="849"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C9A" w:rsidRDefault="00CD0C9A" w:rsidP="00793070">
      <w:pPr>
        <w:spacing w:after="0" w:line="240" w:lineRule="auto"/>
      </w:pPr>
      <w:r>
        <w:separator/>
      </w:r>
    </w:p>
  </w:endnote>
  <w:endnote w:type="continuationSeparator" w:id="0">
    <w:p w:rsidR="00CD0C9A" w:rsidRDefault="00CD0C9A" w:rsidP="0079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66E" w:rsidRDefault="0064266E">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892001"/>
      <w:docPartObj>
        <w:docPartGallery w:val="Page Numbers (Bottom of Page)"/>
        <w:docPartUnique/>
      </w:docPartObj>
    </w:sdtPr>
    <w:sdtEndPr/>
    <w:sdtContent>
      <w:p w:rsidR="00BD7812" w:rsidRDefault="00BD7812">
        <w:pPr>
          <w:pStyle w:val="ad"/>
          <w:jc w:val="center"/>
        </w:pPr>
        <w:r>
          <w:fldChar w:fldCharType="begin"/>
        </w:r>
        <w:r>
          <w:instrText>PAGE   \* MERGEFORMAT</w:instrText>
        </w:r>
        <w:r>
          <w:fldChar w:fldCharType="separate"/>
        </w:r>
        <w:r w:rsidR="007B6DBF">
          <w:rPr>
            <w:noProof/>
          </w:rPr>
          <w:t>2</w:t>
        </w:r>
        <w:r>
          <w:fldChar w:fldCharType="end"/>
        </w:r>
      </w:p>
    </w:sdtContent>
  </w:sdt>
  <w:p w:rsidR="00BD7812" w:rsidRDefault="00BD7812">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66E" w:rsidRDefault="0064266E">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000741"/>
      <w:docPartObj>
        <w:docPartGallery w:val="Page Numbers (Bottom of Page)"/>
        <w:docPartUnique/>
      </w:docPartObj>
    </w:sdtPr>
    <w:sdtEndPr/>
    <w:sdtContent>
      <w:p w:rsidR="00DB0750" w:rsidRDefault="00DB0750">
        <w:pPr>
          <w:pStyle w:val="ad"/>
          <w:jc w:val="center"/>
        </w:pPr>
        <w:r>
          <w:fldChar w:fldCharType="begin"/>
        </w:r>
        <w:r>
          <w:instrText>PAGE   \* MERGEFORMAT</w:instrText>
        </w:r>
        <w:r>
          <w:fldChar w:fldCharType="separate"/>
        </w:r>
        <w:r w:rsidR="007B6DBF">
          <w:rPr>
            <w:noProof/>
          </w:rPr>
          <w:t>150</w:t>
        </w:r>
        <w:r>
          <w:fldChar w:fldCharType="end"/>
        </w:r>
      </w:p>
    </w:sdtContent>
  </w:sdt>
  <w:p w:rsidR="00DB0750" w:rsidRDefault="00DB0750">
    <w:pPr>
      <w:pStyle w:val="a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58F" w:rsidRDefault="0006658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C9A" w:rsidRDefault="00CD0C9A" w:rsidP="00793070">
      <w:pPr>
        <w:spacing w:after="0" w:line="240" w:lineRule="auto"/>
      </w:pPr>
      <w:r>
        <w:separator/>
      </w:r>
    </w:p>
  </w:footnote>
  <w:footnote w:type="continuationSeparator" w:id="0">
    <w:p w:rsidR="00CD0C9A" w:rsidRDefault="00CD0C9A" w:rsidP="00793070">
      <w:pPr>
        <w:spacing w:after="0" w:line="240" w:lineRule="auto"/>
      </w:pPr>
      <w:r>
        <w:continuationSeparator/>
      </w:r>
    </w:p>
  </w:footnote>
  <w:footnote w:id="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Haider D., Rein I. Marketing Places: Attracting Investment, Industry, and Tourism to Cities, States, and Nations. N.Y.: Maxwell Macmillan, 1993. 400 p.</w:t>
      </w:r>
    </w:p>
  </w:footnote>
  <w:footnote w:id="2">
    <w:p w:rsidR="00FF0FA6" w:rsidRPr="00537483" w:rsidRDefault="00FF0FA6" w:rsidP="00FF0FA6">
      <w:pPr>
        <w:shd w:val="clear" w:color="auto" w:fill="FFFFFF"/>
        <w:spacing w:after="0" w:line="240" w:lineRule="auto"/>
        <w:textAlignment w:val="baseline"/>
        <w:rPr>
          <w:rFonts w:ascii="Times New Roman" w:eastAsia="Times New Roman" w:hAnsi="Times New Roman" w:cs="Times New Roman"/>
          <w:color w:val="000000"/>
          <w:spacing w:val="2"/>
          <w:sz w:val="20"/>
          <w:szCs w:val="20"/>
          <w:lang w:val="en-US" w:eastAsia="ru-RU"/>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w:t>
      </w:r>
      <w:r w:rsidRPr="00537483">
        <w:rPr>
          <w:rFonts w:ascii="Times New Roman" w:eastAsia="Times New Roman" w:hAnsi="Times New Roman" w:cs="Times New Roman"/>
          <w:color w:val="000000"/>
          <w:spacing w:val="2"/>
          <w:sz w:val="20"/>
          <w:szCs w:val="20"/>
          <w:lang w:val="en-US" w:eastAsia="ru-RU"/>
        </w:rPr>
        <w:t>Kotler P., Jatusripitak S., Maesincee S. The Marketing of Nations: A Strategic Approach to Building National Wealth. New York: The Free Press, 1997. 464 p.</w:t>
      </w:r>
    </w:p>
  </w:footnote>
  <w:footnote w:id="3">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Gertner D. Country as a brand, product, and beyond: A place marketing and brand management perspective // Journal of Brand Management. 2002. 9 (4/5). January. P. 249 - 261.</w:t>
      </w:r>
    </w:p>
  </w:footnote>
  <w:footnote w:id="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Rein I., Haider D., Asplund C. Marketing Asian Places: Attracting Investment, Industry, and Tourism to Cities, States, and Nations. Wiley, 2001. 350 p.; Kotler P., Rein I., Haider D., Asplund C. Marketing Places Europe // Financial Times, 1999. 314 p.; Kotler K., Gertner D., Rein I., Haider D. Marketing Places, Latin America. Makron and Paidos, 2006. 236 p.</w:t>
      </w:r>
    </w:p>
  </w:footnote>
  <w:footnote w:id="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00586F08" w:rsidRPr="00537483">
        <w:rPr>
          <w:rFonts w:ascii="Times New Roman" w:hAnsi="Times New Roman" w:cs="Times New Roman"/>
          <w:lang w:val="en-US"/>
        </w:rPr>
        <w:t>O</w:t>
      </w:r>
      <w:r w:rsidRPr="00537483">
        <w:rPr>
          <w:rFonts w:ascii="Times New Roman" w:hAnsi="Times New Roman" w:cs="Times New Roman"/>
          <w:lang w:val="en-US"/>
        </w:rPr>
        <w:t xml:space="preserve">lins W. Branding the nation: historical context. Country as Brand, Product, and Beyond // A Place Marketing and Brand Management Perspective. 2002. April. P. 17 - 35; Olins W. Making a National Brand // Melissen J. The New Public Diplomacy. London: Palgrave Macmillan, 2005. P. 169 - 177. </w:t>
      </w:r>
    </w:p>
  </w:footnote>
  <w:footnote w:id="6">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Beyond the Nation Brand: The Role of Image and Identity in International Relations // The Journal of Public Diplomacy. 2013. No. 2. P. 6 - 12.</w:t>
      </w:r>
    </w:p>
  </w:footnote>
  <w:footnote w:id="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Brand New Justice: The Upside of Global Branding. Oxford: Butterworth Heinemann, 2006. 180 p.; Anholt S. Nation-brands and the value of provenance // Morgan N., Pritchard P., Pride R. Destination Branding. Routledge, 2007. P. 26 – 39; Anholt S. Places: Identity, Image and Reputation. London: Palgrave Macmillan, 2009. 168 p.</w:t>
      </w:r>
    </w:p>
  </w:footnote>
  <w:footnote w:id="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Competitive Identity: The New Brand Management for Nations, Cities and Regions. London: Palgrave Macmillan, 2007. 160 p.</w:t>
      </w:r>
    </w:p>
  </w:footnote>
  <w:footnote w:id="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Hildreth J. Place branding: A view at arm’s length // Place Branding and Public Diplomacy. 2010. Vol. 6. No. 1. P. 27 – 35.</w:t>
      </w:r>
    </w:p>
  </w:footnote>
  <w:footnote w:id="1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Caldwell N., Freire J.R. The differences between branding a country, a region and a city: Applying the Brand Box Model // Brand Management. 2004. Vol. 12. No.1. September. P. 50 - 61.</w:t>
      </w:r>
    </w:p>
  </w:footnote>
  <w:footnote w:id="11">
    <w:p w:rsidR="00FF0FA6" w:rsidRPr="00537483" w:rsidRDefault="00FF0FA6" w:rsidP="00FF0FA6">
      <w:pPr>
        <w:pStyle w:val="a3"/>
        <w:rPr>
          <w:rFonts w:ascii="Times New Roman" w:hAnsi="Times New Roman" w:cs="Times New Roman"/>
          <w:b/>
          <w:color w:val="FF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 Steps for Creating a Brand. Bloom Consulting. URL: http://www.slideshare.net/bloomconsulting/20-steps-for-country-branding</w:t>
      </w:r>
    </w:p>
  </w:footnote>
  <w:footnote w:id="1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Annual Reptrack Research. Reputation Institute. URL: https://www.reputationinstitute.com/research/Annual-RepTrak-Research</w:t>
      </w:r>
    </w:p>
  </w:footnote>
  <w:footnote w:id="13">
    <w:p w:rsidR="00FF0FA6" w:rsidRPr="00537483" w:rsidRDefault="00FF0FA6" w:rsidP="00FF0FA6">
      <w:pPr>
        <w:pStyle w:val="a3"/>
        <w:rPr>
          <w:rFonts w:ascii="Times New Roman" w:hAnsi="Times New Roman" w:cs="Times New Roman"/>
          <w:b/>
          <w:color w:val="7030A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2014-15. FutureBrand.</w:t>
      </w:r>
      <w:r w:rsidRPr="00537483">
        <w:rPr>
          <w:rFonts w:ascii="Times New Roman" w:hAnsi="Times New Roman" w:cs="Times New Roman"/>
          <w:lang w:val="en-US"/>
        </w:rPr>
        <w:t xml:space="preserve"> URL: http://www.futurebrand.com/uploads/CBI-14_15-LR.pdf</w:t>
      </w:r>
    </w:p>
  </w:footnote>
  <w:footnote w:id="14">
    <w:p w:rsidR="00FF0FA6" w:rsidRPr="00537483" w:rsidRDefault="00FF0FA6" w:rsidP="00FF0FA6">
      <w:pPr>
        <w:spacing w:after="0" w:line="240" w:lineRule="auto"/>
        <w:rPr>
          <w:rFonts w:ascii="Times New Roman" w:hAnsi="Times New Roman" w:cs="Times New Roman"/>
          <w:b/>
          <w:color w:val="7030A0"/>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rPr>
        <w:t xml:space="preserve"> Панкрухин А.П., Игнатьев С.Ю. Имидж страны: смена парадигмы. Взгляды из Канады, России, Великобритании и Латвии // Корпоративная имиджелогия. 2008. №02 (03). URL: http://www.ci-journal.ru/article/112/200802image_country</w:t>
      </w:r>
    </w:p>
  </w:footnote>
  <w:footnote w:id="15">
    <w:p w:rsidR="00FF0FA6" w:rsidRPr="00537483" w:rsidRDefault="00FF0FA6" w:rsidP="00FF0FA6">
      <w:pPr>
        <w:spacing w:after="0" w:line="240" w:lineRule="auto"/>
        <w:rPr>
          <w:rFonts w:ascii="Times New Roman" w:hAnsi="Times New Roman" w:cs="Times New Roman"/>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rPr>
        <w:t xml:space="preserve"> Попов А. В. Имидж территориального образования: понятийно-терминологическая систематизация проблемного поля // Имиджелогия - 2008: Имидж как инструмент привлекательности и конкурентоспособности. М.: РИЦ АИМ, 2008. 349 c. URL: https://avpopoff.files.wordpress.com/2011/04/popovav_placeimage_conceptualisation-full.pdf</w:t>
      </w:r>
    </w:p>
  </w:footnote>
  <w:footnote w:id="16">
    <w:p w:rsidR="00FF0FA6" w:rsidRPr="00537483" w:rsidRDefault="00FF0FA6" w:rsidP="00FF0FA6">
      <w:pPr>
        <w:spacing w:after="0" w:line="240" w:lineRule="auto"/>
        <w:rPr>
          <w:rFonts w:ascii="Times New Roman" w:hAnsi="Times New Roman" w:cs="Times New Roman"/>
          <w:sz w:val="20"/>
          <w:szCs w:val="20"/>
          <w:lang w:val="en-US"/>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rPr>
        <w:t xml:space="preserve"> Гравер А.А. Образ, имидж и бренд страны: понятия и направления исследования // Вестник Томского государственного университета. </w:t>
      </w:r>
      <w:r w:rsidRPr="00537483">
        <w:rPr>
          <w:rFonts w:ascii="Times New Roman" w:hAnsi="Times New Roman" w:cs="Times New Roman"/>
          <w:sz w:val="20"/>
          <w:szCs w:val="20"/>
          <w:lang w:val="en-US"/>
        </w:rPr>
        <w:t>2012. №3 (19). C. 29 - 45. URL: http://cyberleninka.ru/article/n/obraz-imidzh-i-brend-strany-ponyatiya-i-napravleniya-issledovaniya</w:t>
      </w:r>
    </w:p>
  </w:footnote>
  <w:footnote w:id="17">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Рожков И.Я., Кисмерешкин В.Г. Бренды и имиджи. М.: РИП-холдинг, 2006. 256 с.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hist</w:t>
      </w:r>
      <w:r w:rsidRPr="00537483">
        <w:rPr>
          <w:rFonts w:ascii="Times New Roman" w:hAnsi="Times New Roman" w:cs="Times New Roman"/>
        </w:rPr>
        <w:t>.</w:t>
      </w:r>
      <w:r w:rsidRPr="00537483">
        <w:rPr>
          <w:rFonts w:ascii="Times New Roman" w:hAnsi="Times New Roman" w:cs="Times New Roman"/>
          <w:lang w:val="en-US"/>
        </w:rPr>
        <w:t>asu</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faculty</w:t>
      </w:r>
      <w:r w:rsidRPr="00537483">
        <w:rPr>
          <w:rFonts w:ascii="Times New Roman" w:hAnsi="Times New Roman" w:cs="Times New Roman"/>
        </w:rPr>
        <w:t>/</w:t>
      </w:r>
      <w:r w:rsidRPr="00537483">
        <w:rPr>
          <w:rFonts w:ascii="Times New Roman" w:hAnsi="Times New Roman" w:cs="Times New Roman"/>
          <w:lang w:val="en-US"/>
        </w:rPr>
        <w:t>cafedrs</w:t>
      </w:r>
      <w:r w:rsidRPr="00537483">
        <w:rPr>
          <w:rFonts w:ascii="Times New Roman" w:hAnsi="Times New Roman" w:cs="Times New Roman"/>
        </w:rPr>
        <w:t>/</w:t>
      </w:r>
      <w:r w:rsidRPr="00537483">
        <w:rPr>
          <w:rFonts w:ascii="Times New Roman" w:hAnsi="Times New Roman" w:cs="Times New Roman"/>
          <w:lang w:val="en-US"/>
        </w:rPr>
        <w:t>library</w:t>
      </w:r>
      <w:r w:rsidRPr="00537483">
        <w:rPr>
          <w:rFonts w:ascii="Times New Roman" w:hAnsi="Times New Roman" w:cs="Times New Roman"/>
        </w:rPr>
        <w:t>/</w:t>
      </w:r>
      <w:r w:rsidRPr="00537483">
        <w:rPr>
          <w:rFonts w:ascii="Times New Roman" w:hAnsi="Times New Roman" w:cs="Times New Roman"/>
          <w:lang w:val="en-US"/>
        </w:rPr>
        <w:t>Brands</w:t>
      </w:r>
      <w:r w:rsidRPr="00537483">
        <w:rPr>
          <w:rFonts w:ascii="Times New Roman" w:hAnsi="Times New Roman" w:cs="Times New Roman"/>
        </w:rPr>
        <w:t>_</w:t>
      </w:r>
      <w:r w:rsidRPr="00537483">
        <w:rPr>
          <w:rFonts w:ascii="Times New Roman" w:hAnsi="Times New Roman" w:cs="Times New Roman"/>
          <w:lang w:val="en-US"/>
        </w:rPr>
        <w:t>images</w:t>
      </w:r>
      <w:r w:rsidRPr="00537483">
        <w:rPr>
          <w:rFonts w:ascii="Times New Roman" w:hAnsi="Times New Roman" w:cs="Times New Roman"/>
        </w:rPr>
        <w:t>.</w:t>
      </w:r>
      <w:r w:rsidRPr="00537483">
        <w:rPr>
          <w:rFonts w:ascii="Times New Roman" w:hAnsi="Times New Roman" w:cs="Times New Roman"/>
          <w:lang w:val="en-US"/>
        </w:rPr>
        <w:t>pdf</w:t>
      </w:r>
    </w:p>
  </w:footnote>
  <w:footnote w:id="18">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Стась А. Новая геральдика. Как страны, регионы и города создают и развивают свои бренды. М.: Группа ИДТ, 2009. 206 с.</w:t>
      </w:r>
    </w:p>
  </w:footnote>
  <w:footnote w:id="1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Маркетинг и брендинг территорий: теоретические и прикладные аспекты исследований. Монография. LAP: Lambert Academic Publishing. Germany, 2013. 156 с.</w:t>
      </w:r>
    </w:p>
  </w:footnote>
  <w:footnote w:id="2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Пикулева О. </w:t>
      </w:r>
      <w:r w:rsidRPr="00537483">
        <w:rPr>
          <w:rFonts w:ascii="Times New Roman" w:hAnsi="Times New Roman" w:cs="Times New Roman"/>
          <w:color w:val="000000"/>
        </w:rPr>
        <w:t xml:space="preserve">К вопросу о маркетинге и брендинге территорий // Телескоп. </w:t>
      </w:r>
      <w:r w:rsidRPr="00537483">
        <w:rPr>
          <w:rFonts w:ascii="Times New Roman" w:hAnsi="Times New Roman" w:cs="Times New Roman"/>
          <w:color w:val="000000"/>
          <w:lang w:val="en-US"/>
        </w:rPr>
        <w:t xml:space="preserve">2012. №6 (96). </w:t>
      </w:r>
      <w:r w:rsidRPr="00537483">
        <w:rPr>
          <w:rFonts w:ascii="Times New Roman" w:hAnsi="Times New Roman" w:cs="Times New Roman"/>
          <w:color w:val="000000"/>
        </w:rPr>
        <w:t>С</w:t>
      </w:r>
      <w:r w:rsidRPr="00537483">
        <w:rPr>
          <w:rFonts w:ascii="Times New Roman" w:hAnsi="Times New Roman" w:cs="Times New Roman"/>
          <w:color w:val="000000"/>
          <w:lang w:val="en-US"/>
        </w:rPr>
        <w:t xml:space="preserve">. 34 – 36. URL: </w:t>
      </w:r>
      <w:r w:rsidRPr="00537483">
        <w:rPr>
          <w:rFonts w:ascii="Times New Roman" w:hAnsi="Times New Roman" w:cs="Times New Roman"/>
          <w:lang w:val="en-US"/>
        </w:rPr>
        <w:t>http://www.teleskop-journal.spb.ru/files/dir_2/article_content1381307741383035file.pdf</w:t>
      </w:r>
    </w:p>
  </w:footnote>
  <w:footnote w:id="2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Пикулева О. </w:t>
      </w:r>
      <w:r w:rsidRPr="00537483">
        <w:rPr>
          <w:rFonts w:ascii="Times New Roman" w:eastAsia="Times New Roman" w:hAnsi="Times New Roman" w:cs="Times New Roman"/>
          <w:color w:val="000000"/>
          <w:lang w:eastAsia="ru-RU"/>
        </w:rPr>
        <w:t>Религиозный туризм в системе брендинга территории (на примере Ленинградской области) // Вопросы государственного и муниципального управления. Журнал НИУ ВШЭ. 2012. №4. С. 194 - 206.</w:t>
      </w:r>
    </w:p>
  </w:footnote>
  <w:footnote w:id="22">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Панкрухин А. П. Маркетинг территорий. СПб.: Питер, 2006. 416 с.</w:t>
      </w:r>
    </w:p>
  </w:footnote>
  <w:footnote w:id="23">
    <w:p w:rsidR="00FF0FA6" w:rsidRPr="00537483" w:rsidRDefault="00FF0FA6" w:rsidP="00FF0FA6">
      <w:pPr>
        <w:pStyle w:val="a3"/>
        <w:rPr>
          <w:rFonts w:ascii="Times New Roman" w:hAnsi="Times New Roman" w:cs="Times New Roman"/>
          <w:color w:val="000000" w:themeColor="text1"/>
        </w:rPr>
      </w:pPr>
      <w:r w:rsidRPr="00537483">
        <w:rPr>
          <w:rStyle w:val="a5"/>
          <w:rFonts w:ascii="Times New Roman" w:hAnsi="Times New Roman" w:cs="Times New Roman"/>
        </w:rPr>
        <w:footnoteRef/>
      </w:r>
      <w:r w:rsidRPr="00537483">
        <w:rPr>
          <w:rFonts w:ascii="Times New Roman" w:hAnsi="Times New Roman" w:cs="Times New Roman"/>
        </w:rPr>
        <w:t xml:space="preserve"> Брендинг территории как вектор политики // Информационно-гуманитарный портал «Знание. Понимание. Умение». 2013. № 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zpu</w:t>
      </w:r>
      <w:r w:rsidRPr="00537483">
        <w:rPr>
          <w:rFonts w:ascii="Times New Roman" w:hAnsi="Times New Roman" w:cs="Times New Roman"/>
        </w:rPr>
        <w:t>-</w:t>
      </w:r>
      <w:r w:rsidRPr="00537483">
        <w:rPr>
          <w:rFonts w:ascii="Times New Roman" w:hAnsi="Times New Roman" w:cs="Times New Roman"/>
          <w:lang w:val="en-US"/>
        </w:rPr>
        <w:t>journal</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zpu</w:t>
      </w:r>
      <w:r w:rsidRPr="00537483">
        <w:rPr>
          <w:rFonts w:ascii="Times New Roman" w:hAnsi="Times New Roman" w:cs="Times New Roman"/>
        </w:rPr>
        <w:t>/2013/4/</w:t>
      </w:r>
      <w:r w:rsidRPr="00537483">
        <w:rPr>
          <w:rFonts w:ascii="Times New Roman" w:hAnsi="Times New Roman" w:cs="Times New Roman"/>
          <w:lang w:val="en-US"/>
        </w:rPr>
        <w:t>Nagornyak</w:t>
      </w:r>
      <w:r w:rsidRPr="00537483">
        <w:rPr>
          <w:rFonts w:ascii="Times New Roman" w:hAnsi="Times New Roman" w:cs="Times New Roman"/>
        </w:rPr>
        <w:t>_</w:t>
      </w:r>
      <w:r w:rsidRPr="00537483">
        <w:rPr>
          <w:rFonts w:ascii="Times New Roman" w:hAnsi="Times New Roman" w:cs="Times New Roman"/>
          <w:lang w:val="en-US"/>
        </w:rPr>
        <w:t>Place</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w:t>
      </w:r>
    </w:p>
  </w:footnote>
  <w:footnote w:id="24">
    <w:p w:rsidR="00FF0FA6" w:rsidRPr="00537483" w:rsidRDefault="00FF0FA6" w:rsidP="00FF0FA6">
      <w:pPr>
        <w:pStyle w:val="a3"/>
        <w:rPr>
          <w:rFonts w:ascii="Times New Roman" w:hAnsi="Times New Roman" w:cs="Times New Roman"/>
          <w:color w:val="000000" w:themeColor="text1"/>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rPr>
        <w:t xml:space="preserve"> Боголюбова Н.М., Николаева Ю.В. Государственный брендинг: теоретические и практические советы // Исторические, философские, политические и юридические науки, культурология и искусствоведение. Вопросы теории и практики. Тамбов: Грамота, 2014. № 10 (48). Ч. III. C. 37 – 40. </w:t>
      </w:r>
      <w:r w:rsidRPr="00537483">
        <w:rPr>
          <w:rFonts w:ascii="Times New Roman" w:hAnsi="Times New Roman" w:cs="Times New Roman"/>
          <w:color w:val="000000" w:themeColor="text1"/>
          <w:lang w:val="en-US"/>
        </w:rPr>
        <w:t>URL</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http</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scjournal</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ru</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articles</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issn</w:t>
      </w:r>
      <w:r w:rsidRPr="00537483">
        <w:rPr>
          <w:rFonts w:ascii="Times New Roman" w:hAnsi="Times New Roman" w:cs="Times New Roman"/>
          <w:color w:val="000000" w:themeColor="text1"/>
        </w:rPr>
        <w:t>_1997-292</w:t>
      </w:r>
      <w:r w:rsidRPr="00537483">
        <w:rPr>
          <w:rFonts w:ascii="Times New Roman" w:hAnsi="Times New Roman" w:cs="Times New Roman"/>
          <w:color w:val="000000" w:themeColor="text1"/>
          <w:lang w:val="en-US"/>
        </w:rPr>
        <w:t>X</w:t>
      </w:r>
      <w:r w:rsidRPr="00537483">
        <w:rPr>
          <w:rFonts w:ascii="Times New Roman" w:hAnsi="Times New Roman" w:cs="Times New Roman"/>
          <w:color w:val="000000" w:themeColor="text1"/>
        </w:rPr>
        <w:t>_2014_10-3_07.</w:t>
      </w:r>
      <w:r w:rsidRPr="00537483">
        <w:rPr>
          <w:rFonts w:ascii="Times New Roman" w:hAnsi="Times New Roman" w:cs="Times New Roman"/>
          <w:color w:val="000000" w:themeColor="text1"/>
          <w:lang w:val="en-US"/>
        </w:rPr>
        <w:t>pdf</w:t>
      </w:r>
    </w:p>
  </w:footnote>
  <w:footnote w:id="25">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rPr>
        <w:t xml:space="preserve"> Николаева Ю.В., Боголюбова Н.М. Внешняя культурная политика. Опыт России, Франции и Германии // </w:t>
      </w:r>
      <w:r w:rsidRPr="00537483">
        <w:rPr>
          <w:rFonts w:ascii="Times New Roman" w:hAnsi="Times New Roman" w:cs="Times New Roman"/>
          <w:color w:val="000000" w:themeColor="text1"/>
          <w:lang w:val="en-US"/>
        </w:rPr>
        <w:t>LAP</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Lambert</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Academic</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Publishing</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Germany</w:t>
      </w:r>
      <w:r w:rsidRPr="00537483">
        <w:rPr>
          <w:rFonts w:ascii="Times New Roman" w:hAnsi="Times New Roman" w:cs="Times New Roman"/>
          <w:color w:val="000000" w:themeColor="text1"/>
        </w:rPr>
        <w:t xml:space="preserve">, 2012. 660 с.; Боголюбова Н.М., Николаева Ю.В. Зарубежные культурные центры как самостоятельные акторы внешней культурной политики </w:t>
      </w:r>
      <w:r w:rsidRPr="00537483">
        <w:rPr>
          <w:rFonts w:ascii="Times New Roman" w:hAnsi="Times New Roman" w:cs="Times New Roman"/>
        </w:rPr>
        <w:t>// Вестник Санкт-Петербургского университета / Под ред. Л.А. Вербицкой. 2008. Серия 6. Выпуск 2. С. 87 - 92.</w:t>
      </w:r>
    </w:p>
  </w:footnote>
  <w:footnote w:id="2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Николаева Ю.В., Боголюбова Н.М. Политические аспекты международного туризма // Мировая политика и идейные парадигмы эпохи. Сб. ст./ Научн.ред. К.М. Оганян. Труды СПбГУКИ. Т. 169. СПб., 2006.</w:t>
      </w:r>
    </w:p>
  </w:footnote>
  <w:footnote w:id="27">
    <w:p w:rsidR="00FF0FA6" w:rsidRPr="000D2314"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Кукина Е.Н. Брендинг территорий: сущность и принципы разработки // Известия ВолгГТУ. 2011. Вып. № 11, Т. 4. С. 204 – 209. </w:t>
      </w:r>
      <w:r w:rsidRPr="00537483">
        <w:rPr>
          <w:rFonts w:ascii="Times New Roman" w:hAnsi="Times New Roman" w:cs="Times New Roman"/>
          <w:lang w:val="en-US"/>
        </w:rPr>
        <w:t>URL</w:t>
      </w:r>
      <w:r w:rsidRPr="000D2314">
        <w:rPr>
          <w:rFonts w:ascii="Times New Roman" w:hAnsi="Times New Roman" w:cs="Times New Roman"/>
        </w:rPr>
        <w:t xml:space="preserve">: </w:t>
      </w:r>
      <w:r w:rsidRPr="00537483">
        <w:rPr>
          <w:rFonts w:ascii="Times New Roman" w:hAnsi="Times New Roman" w:cs="Times New Roman"/>
          <w:lang w:val="en-US"/>
        </w:rPr>
        <w:t>http</w:t>
      </w:r>
      <w:r w:rsidRPr="000D2314">
        <w:rPr>
          <w:rFonts w:ascii="Times New Roman" w:hAnsi="Times New Roman" w:cs="Times New Roman"/>
        </w:rPr>
        <w:t>://</w:t>
      </w:r>
      <w:r w:rsidRPr="00537483">
        <w:rPr>
          <w:rFonts w:ascii="Times New Roman" w:hAnsi="Times New Roman" w:cs="Times New Roman"/>
          <w:lang w:val="en-US"/>
        </w:rPr>
        <w:t>cyberleninka</w:t>
      </w:r>
      <w:r w:rsidRPr="000D2314">
        <w:rPr>
          <w:rFonts w:ascii="Times New Roman" w:hAnsi="Times New Roman" w:cs="Times New Roman"/>
        </w:rPr>
        <w:t>.</w:t>
      </w:r>
      <w:r w:rsidRPr="00537483">
        <w:rPr>
          <w:rFonts w:ascii="Times New Roman" w:hAnsi="Times New Roman" w:cs="Times New Roman"/>
          <w:lang w:val="en-US"/>
        </w:rPr>
        <w:t>ru</w:t>
      </w:r>
      <w:r w:rsidRPr="000D2314">
        <w:rPr>
          <w:rFonts w:ascii="Times New Roman" w:hAnsi="Times New Roman" w:cs="Times New Roman"/>
        </w:rPr>
        <w:t>/</w:t>
      </w:r>
      <w:r w:rsidRPr="00537483">
        <w:rPr>
          <w:rFonts w:ascii="Times New Roman" w:hAnsi="Times New Roman" w:cs="Times New Roman"/>
          <w:lang w:val="en-US"/>
        </w:rPr>
        <w:t>article</w:t>
      </w:r>
      <w:r w:rsidRPr="000D2314">
        <w:rPr>
          <w:rFonts w:ascii="Times New Roman" w:hAnsi="Times New Roman" w:cs="Times New Roman"/>
        </w:rPr>
        <w:t>/</w:t>
      </w:r>
      <w:r w:rsidRPr="00537483">
        <w:rPr>
          <w:rFonts w:ascii="Times New Roman" w:hAnsi="Times New Roman" w:cs="Times New Roman"/>
          <w:lang w:val="en-US"/>
        </w:rPr>
        <w:t>n</w:t>
      </w:r>
      <w:r w:rsidRPr="000D2314">
        <w:rPr>
          <w:rFonts w:ascii="Times New Roman" w:hAnsi="Times New Roman" w:cs="Times New Roman"/>
        </w:rPr>
        <w:t>/</w:t>
      </w:r>
      <w:r w:rsidRPr="00537483">
        <w:rPr>
          <w:rFonts w:ascii="Times New Roman" w:hAnsi="Times New Roman" w:cs="Times New Roman"/>
          <w:lang w:val="en-US"/>
        </w:rPr>
        <w:t>brending</w:t>
      </w:r>
      <w:r w:rsidRPr="000D2314">
        <w:rPr>
          <w:rFonts w:ascii="Times New Roman" w:hAnsi="Times New Roman" w:cs="Times New Roman"/>
        </w:rPr>
        <w:t>-</w:t>
      </w:r>
      <w:r w:rsidRPr="00537483">
        <w:rPr>
          <w:rFonts w:ascii="Times New Roman" w:hAnsi="Times New Roman" w:cs="Times New Roman"/>
          <w:lang w:val="en-US"/>
        </w:rPr>
        <w:t>territoriy</w:t>
      </w:r>
      <w:r w:rsidRPr="000D2314">
        <w:rPr>
          <w:rFonts w:ascii="Times New Roman" w:hAnsi="Times New Roman" w:cs="Times New Roman"/>
        </w:rPr>
        <w:t>-</w:t>
      </w:r>
      <w:r w:rsidRPr="00537483">
        <w:rPr>
          <w:rFonts w:ascii="Times New Roman" w:hAnsi="Times New Roman" w:cs="Times New Roman"/>
          <w:lang w:val="en-US"/>
        </w:rPr>
        <w:t>suschnost</w:t>
      </w:r>
      <w:r w:rsidRPr="000D2314">
        <w:rPr>
          <w:rFonts w:ascii="Times New Roman" w:hAnsi="Times New Roman" w:cs="Times New Roman"/>
        </w:rPr>
        <w:t>-</w:t>
      </w:r>
      <w:r w:rsidRPr="00537483">
        <w:rPr>
          <w:rFonts w:ascii="Times New Roman" w:hAnsi="Times New Roman" w:cs="Times New Roman"/>
          <w:lang w:val="en-US"/>
        </w:rPr>
        <w:t>i</w:t>
      </w:r>
      <w:r w:rsidRPr="000D2314">
        <w:rPr>
          <w:rFonts w:ascii="Times New Roman" w:hAnsi="Times New Roman" w:cs="Times New Roman"/>
        </w:rPr>
        <w:t>-</w:t>
      </w:r>
      <w:r w:rsidRPr="00537483">
        <w:rPr>
          <w:rFonts w:ascii="Times New Roman" w:hAnsi="Times New Roman" w:cs="Times New Roman"/>
          <w:lang w:val="en-US"/>
        </w:rPr>
        <w:t>printsipy</w:t>
      </w:r>
      <w:r w:rsidRPr="000D2314">
        <w:rPr>
          <w:rFonts w:ascii="Times New Roman" w:hAnsi="Times New Roman" w:cs="Times New Roman"/>
        </w:rPr>
        <w:t>-</w:t>
      </w:r>
      <w:r w:rsidRPr="00537483">
        <w:rPr>
          <w:rFonts w:ascii="Times New Roman" w:hAnsi="Times New Roman" w:cs="Times New Roman"/>
          <w:lang w:val="en-US"/>
        </w:rPr>
        <w:t>razrabotki</w:t>
      </w:r>
    </w:p>
  </w:footnote>
  <w:footnote w:id="2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Зязина В.А. Принципы территориального брендинга // Бренд-менеджмент. </w:t>
      </w:r>
      <w:r w:rsidRPr="00537483">
        <w:rPr>
          <w:rFonts w:ascii="Times New Roman" w:hAnsi="Times New Roman" w:cs="Times New Roman"/>
          <w:lang w:val="en-US"/>
        </w:rPr>
        <w:t xml:space="preserve">2010. 05 (54). </w:t>
      </w:r>
      <w:r w:rsidRPr="00537483">
        <w:rPr>
          <w:rFonts w:ascii="Times New Roman" w:hAnsi="Times New Roman" w:cs="Times New Roman"/>
        </w:rPr>
        <w:t>С</w:t>
      </w:r>
      <w:r w:rsidRPr="00537483">
        <w:rPr>
          <w:rFonts w:ascii="Times New Roman" w:hAnsi="Times New Roman" w:cs="Times New Roman"/>
          <w:lang w:val="en-US"/>
        </w:rPr>
        <w:t>. 290 – 301. URL: http://www.docme.ru/doc/124676/principy-territorial._nogo-brendinga</w:t>
      </w:r>
    </w:p>
  </w:footnote>
  <w:footnote w:id="2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Kavaratzis M. From city marketing to city branding: An interdisciplinary analysis with reference to Amsterdam, Budapest and Athensh // University of Groningen. 2008. 214 p. URL: http://www.rug.nl/research/portal/files/33151144/volledigedissertatie.pdf </w:t>
      </w:r>
    </w:p>
  </w:footnote>
  <w:footnote w:id="3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Dennie K. City Branding: Theory and Cases. London: Palgrave Macmillan, 2011. 239 p.</w:t>
      </w:r>
    </w:p>
  </w:footnote>
  <w:footnote w:id="3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Dinnie K. Nation Branding: Concepts, Issues, Practice. London</w:t>
      </w:r>
      <w:r w:rsidRPr="00537483">
        <w:rPr>
          <w:rFonts w:ascii="Times New Roman" w:hAnsi="Times New Roman" w:cs="Times New Roman"/>
        </w:rPr>
        <w:t xml:space="preserve">: </w:t>
      </w:r>
      <w:r w:rsidRPr="00537483">
        <w:rPr>
          <w:rFonts w:ascii="Times New Roman" w:hAnsi="Times New Roman" w:cs="Times New Roman"/>
          <w:lang w:val="en-US"/>
        </w:rPr>
        <w:t>Routledge</w:t>
      </w:r>
      <w:r w:rsidRPr="00537483">
        <w:rPr>
          <w:rFonts w:ascii="Times New Roman" w:hAnsi="Times New Roman" w:cs="Times New Roman"/>
        </w:rPr>
        <w:t xml:space="preserve">, 2007. 288 </w:t>
      </w:r>
      <w:r w:rsidRPr="00537483">
        <w:rPr>
          <w:rFonts w:ascii="Times New Roman" w:hAnsi="Times New Roman" w:cs="Times New Roman"/>
          <w:lang w:val="en-US"/>
        </w:rPr>
        <w:t>p</w:t>
      </w:r>
      <w:r w:rsidRPr="00537483">
        <w:rPr>
          <w:rFonts w:ascii="Times New Roman" w:hAnsi="Times New Roman" w:cs="Times New Roman"/>
        </w:rPr>
        <w:t>.</w:t>
      </w:r>
    </w:p>
  </w:footnote>
  <w:footnote w:id="32">
    <w:p w:rsidR="00FF0FA6" w:rsidRPr="00537483" w:rsidRDefault="00FF0FA6" w:rsidP="00FF0FA6">
      <w:pPr>
        <w:shd w:val="clear" w:color="auto" w:fill="FFFFFF"/>
        <w:spacing w:after="0" w:line="240" w:lineRule="auto"/>
        <w:rPr>
          <w:rFonts w:ascii="Times New Roman" w:hAnsi="Times New Roman" w:cs="Times New Roman"/>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rPr>
        <w:t xml:space="preserve"> </w:t>
      </w:r>
      <w:r w:rsidRPr="00537483">
        <w:rPr>
          <w:rFonts w:ascii="Times New Roman" w:hAnsi="Times New Roman" w:cs="Times New Roman"/>
          <w:iCs/>
          <w:sz w:val="20"/>
          <w:szCs w:val="20"/>
        </w:rPr>
        <w:t xml:space="preserve">Визгалов Д. </w:t>
      </w:r>
      <w:r w:rsidRPr="00537483">
        <w:rPr>
          <w:rFonts w:ascii="Times New Roman" w:hAnsi="Times New Roman" w:cs="Times New Roman"/>
          <w:sz w:val="20"/>
          <w:szCs w:val="20"/>
        </w:rPr>
        <w:t>Маркетинг города. М.:</w:t>
      </w:r>
      <w:r w:rsidRPr="00537483">
        <w:rPr>
          <w:rStyle w:val="apple-converted-space"/>
          <w:rFonts w:ascii="Times New Roman" w:hAnsi="Times New Roman" w:cs="Times New Roman"/>
          <w:sz w:val="20"/>
          <w:szCs w:val="20"/>
        </w:rPr>
        <w:t> </w:t>
      </w:r>
      <w:r w:rsidRPr="00537483">
        <w:rPr>
          <w:rFonts w:ascii="Times New Roman" w:hAnsi="Times New Roman" w:cs="Times New Roman"/>
          <w:sz w:val="20"/>
          <w:szCs w:val="20"/>
        </w:rPr>
        <w:t>Фонд «Институт экономики города», 2008.110 с. </w:t>
      </w:r>
    </w:p>
  </w:footnote>
  <w:footnote w:id="3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 Фонд «Институт экономики города», 2011. 160 с.</w:t>
      </w:r>
    </w:p>
  </w:footnote>
  <w:footnote w:id="34">
    <w:p w:rsidR="00FF0FA6" w:rsidRPr="00537483" w:rsidRDefault="00FF0FA6" w:rsidP="00FF0FA6">
      <w:pPr>
        <w:pStyle w:val="a3"/>
        <w:rPr>
          <w:rFonts w:ascii="Times New Roman" w:hAnsi="Times New Roman" w:cs="Times New Roman"/>
          <w:color w:val="000000" w:themeColor="text1"/>
          <w:lang w:val="es-E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rPr>
        <w:t xml:space="preserve"> Тихонова Н.С. Брендинг территорий и оценка его эффективности. Автореферат дисс. на соиск. уч. степ. кандидата экономических наук. СПб</w:t>
      </w:r>
      <w:r w:rsidRPr="00537483">
        <w:rPr>
          <w:rFonts w:ascii="Times New Roman" w:hAnsi="Times New Roman" w:cs="Times New Roman"/>
          <w:color w:val="000000" w:themeColor="text1"/>
          <w:lang w:val="es-ES"/>
        </w:rPr>
        <w:t xml:space="preserve">., 2007. 20 </w:t>
      </w:r>
      <w:r w:rsidRPr="00537483">
        <w:rPr>
          <w:rFonts w:ascii="Times New Roman" w:hAnsi="Times New Roman" w:cs="Times New Roman"/>
          <w:color w:val="000000" w:themeColor="text1"/>
        </w:rPr>
        <w:t>с</w:t>
      </w:r>
      <w:r w:rsidRPr="00537483">
        <w:rPr>
          <w:rFonts w:ascii="Times New Roman" w:hAnsi="Times New Roman" w:cs="Times New Roman"/>
          <w:color w:val="000000" w:themeColor="text1"/>
          <w:lang w:val="es-ES"/>
        </w:rPr>
        <w:t>.</w:t>
      </w:r>
    </w:p>
  </w:footnote>
  <w:footnote w:id="35">
    <w:p w:rsidR="00FF0FA6" w:rsidRPr="00537483" w:rsidRDefault="00FF0FA6" w:rsidP="00FF0FA6">
      <w:pPr>
        <w:pStyle w:val="a3"/>
        <w:rPr>
          <w:rFonts w:ascii="Times New Roman" w:hAnsi="Times New Roman" w:cs="Times New Roman"/>
          <w:color w:val="000000" w:themeColor="text1"/>
          <w:lang w:val="es-E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s-ES"/>
        </w:rPr>
        <w:t xml:space="preserve"> Noya J. La imagen de España en el Exterior. Estado de la Cuestión. Real Instituto Elcano de Estudios Internacionales y Estratégicos. 2002. Octubre. 296 p. URL: http://www.realinstitutoelcano.org/wps/wcm/connect/1c9cbb004f0195cd88d6ec3170baead1/Noya_Imagen_Espana_Exterior.pdf?MOD=AJPERES</w:t>
      </w:r>
    </w:p>
  </w:footnote>
  <w:footnote w:id="36">
    <w:p w:rsidR="00FF0FA6" w:rsidRPr="00537483" w:rsidRDefault="00FF0FA6" w:rsidP="00FF0FA6">
      <w:pPr>
        <w:pStyle w:val="a3"/>
        <w:rPr>
          <w:rFonts w:ascii="Times New Roman" w:hAnsi="Times New Roman" w:cs="Times New Roman"/>
          <w:color w:val="000000" w:themeColor="text1"/>
          <w:lang w:val="es-E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n-US"/>
        </w:rPr>
        <w:t xml:space="preserve"> Chislett W. Image and Reality: Contemporary Spain. </w:t>
      </w:r>
      <w:r w:rsidRPr="00537483">
        <w:rPr>
          <w:rFonts w:ascii="Times New Roman" w:hAnsi="Times New Roman" w:cs="Times New Roman"/>
          <w:color w:val="000000" w:themeColor="text1"/>
          <w:lang w:val="es-ES"/>
        </w:rPr>
        <w:t>Real Institute Elcano. 2008. 11 Mayo. 29 p. URL: http://www.realinstitutoelcano.org/wps/wcm/connect/c2611c004f018b2fb05bf43170baead1/WP45-2008_Chislett_Image-Reality_Contemporary_Spain.pdf?MOD=AJPERES&amp;CACHEID=c2611c004f018b2fb05bf43170baead1</w:t>
      </w:r>
    </w:p>
  </w:footnote>
  <w:footnote w:id="37">
    <w:p w:rsidR="00FF0FA6" w:rsidRPr="00537483" w:rsidRDefault="00FF0FA6" w:rsidP="00FF0FA6">
      <w:pPr>
        <w:pStyle w:val="a3"/>
        <w:rPr>
          <w:rFonts w:ascii="Times New Roman" w:hAnsi="Times New Roman" w:cs="Times New Roman"/>
          <w:color w:val="000000" w:themeColor="text1"/>
          <w:lang w:val="es-E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s-ES"/>
        </w:rPr>
        <w:t xml:space="preserve"> Alloza A., Noya J. Capital disonante. La imagen de las inversiones españolas en América. Real Institute Elcano. 2004. 5 Febrero. 23 p. URL: http://biblioteca.ribei.org/657/1/DT-006-2004-E.pdf</w:t>
      </w:r>
    </w:p>
  </w:footnote>
  <w:footnote w:id="38">
    <w:p w:rsidR="00FF0FA6" w:rsidRPr="00537483" w:rsidRDefault="00FF0FA6" w:rsidP="00FF0FA6">
      <w:pPr>
        <w:pStyle w:val="a3"/>
        <w:rPr>
          <w:rFonts w:ascii="Times New Roman" w:hAnsi="Times New Roman" w:cs="Times New Roman"/>
          <w:color w:val="000000" w:themeColor="text1"/>
          <w:lang w:val="en-U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s-ES"/>
        </w:rPr>
        <w:t xml:space="preserve"> Noya J. Real Instituto Elcano. </w:t>
      </w:r>
      <w:r w:rsidRPr="00537483">
        <w:rPr>
          <w:rFonts w:ascii="Times New Roman" w:hAnsi="Times New Roman" w:cs="Times New Roman"/>
          <w:color w:val="000000" w:themeColor="text1"/>
          <w:lang w:val="en-US"/>
        </w:rPr>
        <w:t>URL: http://www.blog.rielcano.org/author/javier-noya/</w:t>
      </w:r>
    </w:p>
  </w:footnote>
  <w:footnote w:id="39">
    <w:p w:rsidR="00FF0FA6" w:rsidRPr="00537483" w:rsidRDefault="00FF0FA6" w:rsidP="00FF0FA6">
      <w:pPr>
        <w:pStyle w:val="a3"/>
        <w:rPr>
          <w:rFonts w:ascii="Times New Roman" w:hAnsi="Times New Roman" w:cs="Times New Roman"/>
          <w:color w:val="000000" w:themeColor="text1"/>
          <w:lang w:val="en-U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n-US"/>
        </w:rPr>
        <w:t xml:space="preserve"> Chislett W. A New Course for Spain: Beyond the Crisis. Real Institute Elcano, 2016. 204 p.</w:t>
      </w:r>
    </w:p>
  </w:footnote>
  <w:footnote w:id="40">
    <w:p w:rsidR="00FF0FA6" w:rsidRPr="00537483" w:rsidRDefault="00FF0FA6" w:rsidP="00FF0FA6">
      <w:pPr>
        <w:pStyle w:val="a3"/>
        <w:rPr>
          <w:rFonts w:ascii="Times New Roman" w:hAnsi="Times New Roman" w:cs="Times New Roman"/>
          <w:color w:val="000000" w:themeColor="text1"/>
          <w:lang w:val="en-U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n-US"/>
        </w:rPr>
        <w:t xml:space="preserve"> Sylviane L. C. El Branding Made in Spain. </w:t>
      </w:r>
      <w:r w:rsidRPr="00537483">
        <w:rPr>
          <w:rFonts w:ascii="Times New Roman" w:hAnsi="Times New Roman" w:cs="Times New Roman"/>
          <w:color w:val="000000" w:themeColor="text1"/>
          <w:lang w:val="es-ES"/>
        </w:rPr>
        <w:t xml:space="preserve">La marca España en la internacionalización de las marcas de calzado y moda. </w:t>
      </w:r>
      <w:r w:rsidRPr="00537483">
        <w:rPr>
          <w:rFonts w:ascii="Times New Roman" w:hAnsi="Times New Roman" w:cs="Times New Roman"/>
          <w:color w:val="000000" w:themeColor="text1"/>
          <w:lang w:val="en-US"/>
        </w:rPr>
        <w:t>307 p. URL: http://www.tesisenred.net/bitstream/handle/10803/300752/12.6.final.tesis.pdf?sequence=1</w:t>
      </w:r>
    </w:p>
  </w:footnote>
  <w:footnote w:id="41">
    <w:p w:rsidR="00FF0FA6" w:rsidRPr="00537483" w:rsidRDefault="00FF0FA6" w:rsidP="00FF0FA6">
      <w:pPr>
        <w:pStyle w:val="a3"/>
        <w:rPr>
          <w:rFonts w:ascii="Times New Roman" w:hAnsi="Times New Roman" w:cs="Times New Roman"/>
          <w:color w:val="000000" w:themeColor="text1"/>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n-US"/>
        </w:rPr>
        <w:t xml:space="preserve"> Ulldemolins J.R., Zamorano M.M. Spain’s nation branding project Marca España and its cultural policy: the economic and political instrumentalization of a homogeneous and simplified cultural image // International Journal of Cultural Policy. </w:t>
      </w:r>
      <w:r w:rsidRPr="00537483">
        <w:rPr>
          <w:rFonts w:ascii="Times New Roman" w:hAnsi="Times New Roman" w:cs="Times New Roman"/>
          <w:color w:val="000000" w:themeColor="text1"/>
        </w:rPr>
        <w:t xml:space="preserve">2014. 21 </w:t>
      </w:r>
      <w:r w:rsidRPr="00537483">
        <w:rPr>
          <w:rFonts w:ascii="Times New Roman" w:hAnsi="Times New Roman" w:cs="Times New Roman"/>
          <w:color w:val="000000" w:themeColor="text1"/>
          <w:lang w:val="en-US"/>
        </w:rPr>
        <w:t>p</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URL</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n-US"/>
        </w:rPr>
        <w:t>http</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cercles</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diba</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cat</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documentsdigitals</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pdf</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n-US"/>
        </w:rPr>
        <w:t>E</w:t>
      </w:r>
      <w:r w:rsidRPr="00537483">
        <w:rPr>
          <w:rFonts w:ascii="Times New Roman" w:hAnsi="Times New Roman" w:cs="Times New Roman"/>
          <w:color w:val="000000" w:themeColor="text1"/>
        </w:rPr>
        <w:t>140018.</w:t>
      </w:r>
      <w:r w:rsidRPr="00537483">
        <w:rPr>
          <w:rFonts w:ascii="Times New Roman" w:hAnsi="Times New Roman" w:cs="Times New Roman"/>
          <w:color w:val="000000" w:themeColor="text1"/>
          <w:lang w:val="en-US"/>
        </w:rPr>
        <w:t>pdf</w:t>
      </w:r>
    </w:p>
  </w:footnote>
  <w:footnote w:id="4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Боголюбова Н.М., Николаева Ю. В. Внешняя культурная политика: опыт Испании // Латинская Америка. 2011. №8. С. 56 - 68; Николаева Ю.В., Боголюбова Н.М. Актуальные тенденции внешней культурной политики Испании // Латинская Америка. 2013. № 9. С. 47 - 57; Боголюбова Н.М., Николаева Ю.В. Культурные центры во внешней политике современных государств. Роль Института Сервантеса в развитии российско-испанских культурных связей // Латинская Америка. </w:t>
      </w:r>
      <w:r w:rsidRPr="00537483">
        <w:rPr>
          <w:rFonts w:ascii="Times New Roman" w:hAnsi="Times New Roman" w:cs="Times New Roman"/>
          <w:lang w:val="en-US"/>
        </w:rPr>
        <w:t xml:space="preserve">2012. №3. </w:t>
      </w:r>
      <w:r w:rsidRPr="00537483">
        <w:rPr>
          <w:rFonts w:ascii="Times New Roman" w:hAnsi="Times New Roman" w:cs="Times New Roman"/>
        </w:rPr>
        <w:t>С</w:t>
      </w:r>
      <w:r w:rsidRPr="00537483">
        <w:rPr>
          <w:rFonts w:ascii="Times New Roman" w:hAnsi="Times New Roman" w:cs="Times New Roman"/>
          <w:lang w:val="en-US"/>
        </w:rPr>
        <w:t>. 88 - 95.</w:t>
      </w:r>
    </w:p>
  </w:footnote>
  <w:footnote w:id="43">
    <w:p w:rsidR="00FF0FA6" w:rsidRPr="00537483" w:rsidRDefault="00FF0FA6" w:rsidP="00FF0FA6">
      <w:pPr>
        <w:pStyle w:val="a3"/>
        <w:rPr>
          <w:rFonts w:ascii="Times New Roman" w:hAnsi="Times New Roman" w:cs="Times New Roman"/>
          <w:color w:val="000000" w:themeColor="text1"/>
          <w:lang w:val="en-U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n-US"/>
        </w:rPr>
        <w:t xml:space="preserve"> Gilmore F. A country — can it be repositioned? Spain — the success story of country branding // Brand Management. 2002. Vol. 9. No. 4–5. Henry Stewart Publications. April. P. 281 – 293. URL: http://link.springer.com/article/10.1057/palgrave.bm.2540078</w:t>
      </w:r>
    </w:p>
  </w:footnote>
  <w:footnote w:id="44">
    <w:p w:rsidR="00FF0FA6" w:rsidRPr="00537483" w:rsidRDefault="00FF0FA6" w:rsidP="00FF0FA6">
      <w:pPr>
        <w:pStyle w:val="a3"/>
        <w:rPr>
          <w:rFonts w:ascii="Times New Roman" w:hAnsi="Times New Roman" w:cs="Times New Roman"/>
          <w:b/>
          <w:color w:val="7030A0"/>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de Acción. Marca España. </w:t>
      </w:r>
      <w:r w:rsidRPr="00537483">
        <w:rPr>
          <w:rFonts w:ascii="Times New Roman" w:hAnsi="Times New Roman" w:cs="Times New Roman"/>
          <w:lang w:val="en-US"/>
        </w:rPr>
        <w:t>URL: http://marcaespana.es/proyectos/plan-de-acci%C3%B3n</w:t>
      </w:r>
    </w:p>
  </w:footnote>
  <w:footnote w:id="45">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Proyectos. Marca España. URL: http://marcaespana.es/proyectos</w:t>
      </w:r>
    </w:p>
  </w:footnote>
  <w:footnote w:id="46">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Agenda. Marca España. URL: http://marcaespana.es/agenda-me</w:t>
      </w:r>
    </w:p>
  </w:footnote>
  <w:footnote w:id="4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Estratégico de Marketing 2014-2015. TurEspaña. </w:t>
      </w:r>
      <w:r w:rsidRPr="00537483">
        <w:rPr>
          <w:rFonts w:ascii="Times New Roman" w:hAnsi="Times New Roman" w:cs="Times New Roman"/>
          <w:lang w:val="en-US"/>
        </w:rPr>
        <w:t>URL: http://www.tourspain.es/es-es/marketing/PEM/Documentos%20PEM/Documento%20marco%20PEM%20Turespa%C3%B1a.pdf</w:t>
      </w:r>
    </w:p>
  </w:footnote>
  <w:footnote w:id="48">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del Turismo Español Horizonte 2020. TurEspaña. URL: http://www.tourspain.es/es-es/VDE/Documentos%20Vision%20Destino%20Espaa/Plan_Turismo_Espa%C3%B1ol_Horizonte_2020.pdf</w:t>
      </w:r>
    </w:p>
  </w:footnote>
  <w:footnote w:id="4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Estratégico 2014 – 2015. Seguimiento 2015. ICEX España Exportación y Inverciones. </w:t>
      </w:r>
      <w:r w:rsidRPr="00537483">
        <w:rPr>
          <w:rFonts w:ascii="Times New Roman" w:hAnsi="Times New Roman" w:cs="Times New Roman"/>
          <w:lang w:val="en-US"/>
        </w:rPr>
        <w:t>09.06.2016. URL: http://www.icex.es/icex/wcm/idc/groups/public/documents/documento_anexo/mde2/njq3/~edisp/dax2016647682.pdf</w:t>
      </w:r>
    </w:p>
  </w:footnote>
  <w:footnote w:id="50">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Instituto Cervantes. URL: http://www.cervantes.es/sobre_instituto_cervantes/informacion.htm</w:t>
      </w:r>
    </w:p>
  </w:footnote>
  <w:footnote w:id="5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de Actuación 2017. Real Instituto Elcano. </w:t>
      </w:r>
      <w:r w:rsidRPr="00537483">
        <w:rPr>
          <w:rFonts w:ascii="Times New Roman" w:hAnsi="Times New Roman" w:cs="Times New Roman"/>
          <w:lang w:val="en-US"/>
        </w:rPr>
        <w:t>URL: http://www.realinstitutoelcano.org/wps/portal/rielcano_es/sobre-elcano/plan-de-actuacion</w:t>
      </w:r>
    </w:p>
  </w:footnote>
  <w:footnote w:id="5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Otras Campañas de Publicidad. TurEspaña. </w:t>
      </w:r>
      <w:r w:rsidRPr="00537483">
        <w:rPr>
          <w:rFonts w:ascii="Times New Roman" w:hAnsi="Times New Roman" w:cs="Times New Roman"/>
          <w:lang w:val="en-US"/>
        </w:rPr>
        <w:t>URL: http://www.tourspain.es/es-es/marketing/Publicidad/Campanas/Paginas/Smile.aspx</w:t>
      </w:r>
    </w:p>
  </w:footnote>
  <w:footnote w:id="53">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Proyección cultural. Ministerio de asuntos exteriores y de cooperación de España. </w:t>
      </w:r>
      <w:r w:rsidRPr="00537483">
        <w:rPr>
          <w:rFonts w:ascii="Times New Roman" w:hAnsi="Times New Roman" w:cs="Times New Roman"/>
          <w:lang w:val="en-US"/>
        </w:rPr>
        <w:t>URL: http://www.exteriores.gob.es/Portal/es/PoliticaExteriorCooperacion/DiplomaciasigloXXI/Paginas/ProyeccionCultural.aspx</w:t>
      </w:r>
    </w:p>
  </w:footnote>
  <w:footnote w:id="5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Estratégico General 2012-2015</w:t>
      </w:r>
      <w:r w:rsidRPr="00537483">
        <w:rPr>
          <w:rFonts w:ascii="Times New Roman" w:hAnsi="Times New Roman" w:cs="Times New Roman"/>
          <w:bCs/>
          <w:lang w:val="es-ES"/>
        </w:rPr>
        <w:t xml:space="preserve">. Ministerio de Educación, Cultura y Deporte. </w:t>
      </w:r>
      <w:r w:rsidRPr="00537483">
        <w:rPr>
          <w:rFonts w:ascii="Times New Roman" w:hAnsi="Times New Roman" w:cs="Times New Roman"/>
          <w:bCs/>
          <w:lang w:val="en-US"/>
        </w:rPr>
        <w:t xml:space="preserve">URL: </w:t>
      </w:r>
      <w:r w:rsidRPr="00537483">
        <w:rPr>
          <w:rFonts w:ascii="Times New Roman" w:hAnsi="Times New Roman" w:cs="Times New Roman"/>
          <w:lang w:val="en-US"/>
        </w:rPr>
        <w:t>http://www.cultura.gob.es/principal/docs/novedades/2012/PlanEstrategicoGeneral2012-2015.pdf</w:t>
      </w:r>
    </w:p>
  </w:footnote>
  <w:footnote w:id="55">
    <w:p w:rsidR="00FF0FA6" w:rsidRPr="00537483" w:rsidRDefault="00FF0FA6" w:rsidP="00FF0FA6">
      <w:pPr>
        <w:pStyle w:val="a8"/>
        <w:shd w:val="clear" w:color="auto" w:fill="FFFFFF"/>
        <w:spacing w:before="0" w:beforeAutospacing="0" w:after="0" w:afterAutospacing="0" w:line="240" w:lineRule="auto"/>
        <w:textAlignment w:val="baseline"/>
        <w:rPr>
          <w:color w:val="333333"/>
          <w:szCs w:val="20"/>
          <w:shd w:val="clear" w:color="auto" w:fill="FFFFFF"/>
          <w:lang w:val="en-US"/>
        </w:rPr>
      </w:pPr>
      <w:r w:rsidRPr="00537483">
        <w:rPr>
          <w:rStyle w:val="a5"/>
          <w:szCs w:val="20"/>
        </w:rPr>
        <w:footnoteRef/>
      </w:r>
      <w:r w:rsidRPr="00537483">
        <w:rPr>
          <w:szCs w:val="20"/>
          <w:lang w:val="es-ES"/>
        </w:rPr>
        <w:t xml:space="preserve"> Acción cultural en el exterior. Ministerio de Educación, Cultura y Deporte. </w:t>
      </w:r>
      <w:r w:rsidRPr="00537483">
        <w:rPr>
          <w:szCs w:val="20"/>
          <w:lang w:val="en-US"/>
        </w:rPr>
        <w:t>URL: http://www.mecd.gob.es/cultura-mecd/areas-cultura/cooperacion/promocion-exterior/accion-cultural-exterior.html</w:t>
      </w:r>
    </w:p>
  </w:footnote>
  <w:footnote w:id="56">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Plan </w:t>
      </w:r>
      <w:r w:rsidRPr="00537483">
        <w:rPr>
          <w:rFonts w:ascii="Times New Roman" w:hAnsi="Times New Roman" w:cs="Times New Roman"/>
          <w:bCs/>
          <w:color w:val="000000" w:themeColor="text1"/>
          <w:lang w:val="es-ES"/>
        </w:rPr>
        <w:t>Estratégico de Turismo de Cataluña 2013-2016 y Directrices Nacionales de Turismo 2020</w:t>
      </w:r>
      <w:r w:rsidRPr="00537483">
        <w:rPr>
          <w:rFonts w:ascii="Times New Roman" w:hAnsi="Times New Roman" w:cs="Times New Roman"/>
          <w:color w:val="000000" w:themeColor="text1"/>
          <w:lang w:val="es-ES"/>
        </w:rPr>
        <w:t xml:space="preserve">. </w:t>
      </w:r>
      <w:r w:rsidRPr="00537483">
        <w:rPr>
          <w:rFonts w:ascii="Times New Roman" w:hAnsi="Times New Roman" w:cs="Times New Roman"/>
          <w:bCs/>
          <w:color w:val="000000" w:themeColor="text1"/>
          <w:lang w:val="es-ES"/>
        </w:rPr>
        <w:t xml:space="preserve">Generalitat de Catalunya. </w:t>
      </w:r>
      <w:r w:rsidRPr="00537483">
        <w:rPr>
          <w:rFonts w:ascii="Times New Roman" w:hAnsi="Times New Roman" w:cs="Times New Roman"/>
          <w:color w:val="000000" w:themeColor="text1"/>
          <w:lang w:val="es-ES"/>
        </w:rPr>
        <w:t xml:space="preserve">35 pp. URL: </w:t>
      </w:r>
      <w:r w:rsidRPr="00537483">
        <w:rPr>
          <w:rFonts w:ascii="Times New Roman" w:hAnsi="Times New Roman" w:cs="Times New Roman"/>
          <w:iCs/>
          <w:color w:val="000000" w:themeColor="text1"/>
          <w:lang w:val="es-ES"/>
        </w:rPr>
        <w:t>http://empresa.gencat.cat/web/.content/20_-_turisme/coneixement</w:t>
      </w:r>
      <w:r w:rsidRPr="00537483">
        <w:rPr>
          <w:rFonts w:ascii="Times New Roman" w:hAnsi="Times New Roman" w:cs="Times New Roman"/>
          <w:iCs/>
          <w:lang w:val="es-ES"/>
        </w:rPr>
        <w:t>_i_planificacio/recerca_i_estudis/documents/arxius/pla_cas.pdf</w:t>
      </w:r>
    </w:p>
  </w:footnote>
  <w:footnote w:id="57">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 Estratégic y Económic i Social Barcelona 2000. Ajuntament de Barcelona. P. 60-63. URL: http://www.pemb.cat/public/docs/35_wn_9_ls_iplaestrategiceconomicisocialbcn2000.pdf</w:t>
      </w:r>
    </w:p>
  </w:footnote>
  <w:footnote w:id="5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Anholt-GfK Nation Brands Index. URL: http://nation-brands.gfk.com/</w:t>
      </w:r>
    </w:p>
  </w:footnote>
  <w:footnote w:id="5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bCs/>
          <w:lang w:val="en-US"/>
        </w:rPr>
        <w:t xml:space="preserve">City RepTrak. The Most Reputable Cities in the World. </w:t>
      </w:r>
      <w:r w:rsidRPr="00537483">
        <w:rPr>
          <w:rFonts w:ascii="Times New Roman" w:hAnsi="Times New Roman" w:cs="Times New Roman"/>
          <w:lang w:val="en-US"/>
        </w:rPr>
        <w:t>Reputation Institute</w:t>
      </w:r>
      <w:r w:rsidRPr="00537483">
        <w:rPr>
          <w:rFonts w:ascii="Times New Roman" w:hAnsi="Times New Roman" w:cs="Times New Roman"/>
          <w:bCs/>
          <w:lang w:val="en-US"/>
        </w:rPr>
        <w:t xml:space="preserve">. </w:t>
      </w:r>
      <w:r w:rsidRPr="00537483">
        <w:rPr>
          <w:rFonts w:ascii="Times New Roman" w:hAnsi="Times New Roman" w:cs="Times New Roman"/>
          <w:iCs/>
          <w:lang w:val="en-US"/>
        </w:rPr>
        <w:t>URL: https://www.reputationinstitute.com/thought-leadership/city-reptrak</w:t>
      </w:r>
    </w:p>
  </w:footnote>
  <w:footnote w:id="6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Country RepTrak. The Most Reputable Countries in the World. Reputation Institute. URL: https://www.reputationinstitute.com/research/Country-RepTrak</w:t>
      </w:r>
    </w:p>
  </w:footnote>
  <w:footnote w:id="6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FutureBrand</w:t>
      </w:r>
      <w:r w:rsidRPr="00537483">
        <w:rPr>
          <w:rFonts w:ascii="Times New Roman" w:hAnsi="Times New Roman" w:cs="Times New Roman"/>
          <w:lang w:val="en-US"/>
        </w:rPr>
        <w:t>. URL: http://www.futurebrand.com/country-brand-index</w:t>
      </w:r>
    </w:p>
  </w:footnote>
  <w:footnote w:id="6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Country Brand Ranking. Bloom Consulting. URL: http://www.bloom-consulting.com/</w:t>
      </w:r>
    </w:p>
  </w:footnote>
  <w:footnote w:id="63">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Fortune 2016 Global 500. Fortune. URL: http://beta.fortune.com/global500/list</w:t>
      </w:r>
    </w:p>
  </w:footnote>
  <w:footnote w:id="6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Schwab K. The Global Competitiveness Report 2016–2017. World Economic Forum. P. 13. URL: http://www3.weforum.org/docs/GCR2016-2017/05FullReport/TheGlobalCompetitivenessReport2016-2017_FINAL.pdf</w:t>
      </w:r>
    </w:p>
  </w:footnote>
  <w:footnote w:id="6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World's Happiest Cities. Forbes. 09.02.2009. URL:</w:t>
      </w:r>
      <w:r w:rsidRPr="00537483">
        <w:rPr>
          <w:rFonts w:ascii="Times New Roman" w:hAnsi="Times New Roman" w:cs="Times New Roman"/>
          <w:b/>
          <w:bCs/>
          <w:lang w:val="en-US"/>
        </w:rPr>
        <w:t xml:space="preserve"> </w:t>
      </w:r>
      <w:r w:rsidRPr="00537483">
        <w:rPr>
          <w:rFonts w:ascii="Times New Roman" w:hAnsi="Times New Roman" w:cs="Times New Roman"/>
          <w:lang w:val="en-US"/>
        </w:rPr>
        <w:t>http://www.forbes.com/2009/09/02/worlds-happiest-cities-lifestyle-cities.html</w:t>
      </w:r>
    </w:p>
  </w:footnote>
  <w:footnote w:id="66">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500 2015. Financial Times. URL: https://www.ft.com/ft500</w:t>
      </w:r>
    </w:p>
  </w:footnote>
  <w:footnote w:id="6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MBA Ranking 2017. Financial Times. URL: http://rankings.ft.com/businessschoolrankings/global-mba-ranking-2017</w:t>
      </w:r>
    </w:p>
  </w:footnote>
  <w:footnote w:id="6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bCs/>
          <w:lang w:val="en-US"/>
        </w:rPr>
        <w:t xml:space="preserve">2015 Global Destination City Index. </w:t>
      </w:r>
      <w:r w:rsidRPr="00537483">
        <w:rPr>
          <w:rFonts w:ascii="Times New Roman" w:hAnsi="Times New Roman" w:cs="Times New Roman"/>
          <w:lang w:val="en-US"/>
        </w:rPr>
        <w:t>MasterCard. URL: https://newsroom.mastercard.com/wp-content/uploads/2015/06/MasterCard-GDCI-2015-Final-Report1.pdf</w:t>
      </w:r>
    </w:p>
  </w:footnote>
  <w:footnote w:id="69">
    <w:p w:rsidR="00FF0FA6" w:rsidRPr="00537483" w:rsidRDefault="00FF0FA6" w:rsidP="00FF0FA6">
      <w:pPr>
        <w:pStyle w:val="a3"/>
        <w:rPr>
          <w:rFonts w:ascii="Times New Roman" w:hAnsi="Times New Roman" w:cs="Times New Roman"/>
          <w:highlight w:val="yellow"/>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Cifras de Población a 1 de enero de 2016. Estadística de Migraciones 2015. Instituto Nacional de Estadística. </w:t>
      </w:r>
      <w:r w:rsidRPr="00537483">
        <w:rPr>
          <w:rFonts w:ascii="Times New Roman" w:hAnsi="Times New Roman" w:cs="Times New Roman"/>
          <w:bCs/>
          <w:lang w:val="en-US"/>
        </w:rPr>
        <w:t xml:space="preserve">30.06.2016. URL: </w:t>
      </w:r>
      <w:r w:rsidRPr="00537483">
        <w:rPr>
          <w:rFonts w:ascii="Times New Roman" w:hAnsi="Times New Roman" w:cs="Times New Roman"/>
          <w:lang w:val="en-US"/>
        </w:rPr>
        <w:t>http://www.ine.es/prensa/np980.pdf</w:t>
      </w:r>
    </w:p>
  </w:footnote>
  <w:footnote w:id="7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Human Development Index and its components. 2014. United Nations Development Programme. URL: http://hdr.undp.org/en/composite/HDI</w:t>
      </w:r>
    </w:p>
  </w:footnote>
  <w:footnote w:id="7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GDP ranking. The World Bank. URL: http://data.worldbank.org/data-catalog/GDP-ranking-table</w:t>
      </w:r>
    </w:p>
  </w:footnote>
  <w:footnote w:id="7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UNWTO World Tourism Highlights. Edition 2016. URL: http://www.e-</w:t>
      </w:r>
      <w:r w:rsidRPr="00537483">
        <w:rPr>
          <w:rFonts w:ascii="Times New Roman" w:hAnsi="Times New Roman" w:cs="Times New Roman"/>
          <w:color w:val="000000" w:themeColor="text1"/>
          <w:lang w:val="en-US"/>
        </w:rPr>
        <w:t>unwto.org/doi/pdf/10.18111/9789284418145</w:t>
      </w:r>
    </w:p>
  </w:footnote>
  <w:footnote w:id="73">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w:t>
      </w:r>
    </w:p>
  </w:footnote>
  <w:footnote w:id="74">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Encuesta sobre la Marca Barcelona ‘Survey on the Barcelona City Brand’. Programa Marca Barcelona 2015/2016. 6 p. URL: http://www.bcd.es/site/unitFiles/7237/SURVEY_ON_THE_BARCELONA_CITY_BRAND_%202015_2016_cast.pdf</w:t>
      </w:r>
    </w:p>
  </w:footnote>
  <w:footnote w:id="75">
    <w:p w:rsidR="00FF0FA6" w:rsidRPr="00537483" w:rsidRDefault="00FF0FA6" w:rsidP="00FF0FA6">
      <w:pPr>
        <w:pStyle w:val="a3"/>
        <w:rPr>
          <w:rFonts w:ascii="Times New Roman" w:hAnsi="Times New Roman" w:cs="Times New Roman"/>
          <w:b/>
          <w:color w:val="7030A0"/>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País.</w:t>
      </w:r>
      <w:r w:rsidRPr="00537483">
        <w:rPr>
          <w:rFonts w:ascii="Times New Roman" w:hAnsi="Times New Roman" w:cs="Times New Roman"/>
          <w:b/>
          <w:lang w:val="es-ES"/>
        </w:rPr>
        <w:t xml:space="preserve"> </w:t>
      </w:r>
      <w:r w:rsidRPr="00537483">
        <w:rPr>
          <w:rFonts w:ascii="Times New Roman" w:hAnsi="Times New Roman" w:cs="Times New Roman"/>
          <w:lang w:val="es-ES"/>
        </w:rPr>
        <w:t xml:space="preserve">http://elpais.com; La Vanguardia. http://www.lavanguardia.com; RTVE. http://www.rtve.es/; El Periodico. http://www.elperiodico.com/es; Público. http://www.publico.es; </w:t>
      </w:r>
      <w:r w:rsidRPr="00537483">
        <w:rPr>
          <w:rFonts w:ascii="Times New Roman" w:hAnsi="Times New Roman" w:cs="Times New Roman"/>
        </w:rPr>
        <w:t>РИА</w:t>
      </w:r>
      <w:r w:rsidRPr="00537483">
        <w:rPr>
          <w:rFonts w:ascii="Times New Roman" w:hAnsi="Times New Roman" w:cs="Times New Roman"/>
          <w:lang w:val="es-ES"/>
        </w:rPr>
        <w:t xml:space="preserve"> </w:t>
      </w:r>
      <w:r w:rsidRPr="00537483">
        <w:rPr>
          <w:rFonts w:ascii="Times New Roman" w:hAnsi="Times New Roman" w:cs="Times New Roman"/>
        </w:rPr>
        <w:t>Новости</w:t>
      </w:r>
      <w:r w:rsidRPr="00537483">
        <w:rPr>
          <w:rFonts w:ascii="Times New Roman" w:hAnsi="Times New Roman" w:cs="Times New Roman"/>
          <w:lang w:val="es-ES"/>
        </w:rPr>
        <w:t xml:space="preserve">. https://ria.ru/; </w:t>
      </w:r>
      <w:r w:rsidRPr="00537483">
        <w:rPr>
          <w:rFonts w:ascii="Times New Roman" w:hAnsi="Times New Roman" w:cs="Times New Roman"/>
        </w:rPr>
        <w:t>ТАСС</w:t>
      </w:r>
      <w:r w:rsidRPr="00537483">
        <w:rPr>
          <w:rFonts w:ascii="Times New Roman" w:hAnsi="Times New Roman" w:cs="Times New Roman"/>
          <w:lang w:val="es-ES"/>
        </w:rPr>
        <w:t>. http://tass.ru; The Economist. http://www.economist.com; Reuters. http://www.reuters.com</w:t>
      </w:r>
    </w:p>
  </w:footnote>
  <w:footnote w:id="76">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Spain.info. URL: http://www.spain.info/</w:t>
      </w:r>
    </w:p>
  </w:footnote>
  <w:footnote w:id="77">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Lameva.barcelona cat. URL: http://lameva.barcelona.cat/en</w:t>
      </w:r>
    </w:p>
  </w:footnote>
  <w:footnote w:id="78">
    <w:p w:rsidR="00FF0FA6" w:rsidRPr="00537483" w:rsidRDefault="00FF0FA6" w:rsidP="00FF0F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Meet.barcelona.cat. URL: http://meet.barcelona.cat/en/</w:t>
      </w:r>
    </w:p>
  </w:footnote>
  <w:footnote w:id="7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Mobile World Congress. URL: https://www.mobileworldcongress.com/</w:t>
      </w:r>
    </w:p>
  </w:footnote>
  <w:footnote w:id="8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Smart City Expo World Congress. URL: http://www.smartcityexpo.com/en/the-event</w:t>
      </w:r>
    </w:p>
  </w:footnote>
  <w:footnote w:id="8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Ibero-American Summits. Secretaria General Iberoamericana. </w:t>
      </w:r>
      <w:r w:rsidRPr="00537483">
        <w:rPr>
          <w:rFonts w:ascii="Times New Roman" w:hAnsi="Times New Roman" w:cs="Times New Roman"/>
          <w:lang w:val="en-US"/>
        </w:rPr>
        <w:t>URL: http://segib.org/en/ibero-american-summits/</w:t>
      </w:r>
    </w:p>
  </w:footnote>
  <w:footnote w:id="82">
    <w:p w:rsidR="00FF0FA6" w:rsidRPr="00537483" w:rsidRDefault="0080113C" w:rsidP="00FF0FA6">
      <w:pPr>
        <w:pStyle w:val="a3"/>
        <w:rPr>
          <w:rFonts w:ascii="Times New Roman" w:hAnsi="Times New Roman" w:cs="Times New Roman"/>
          <w:b/>
          <w:color w:val="FF0000"/>
          <w:lang w:val="en-US"/>
        </w:rPr>
      </w:pPr>
      <w:r>
        <w:rPr>
          <w:rStyle w:val="a5"/>
        </w:rPr>
        <w:footnoteRef/>
      </w:r>
      <w:r w:rsidR="00FF0FA6" w:rsidRPr="00537483">
        <w:rPr>
          <w:rFonts w:ascii="Times New Roman" w:hAnsi="Times New Roman" w:cs="Times New Roman"/>
          <w:lang w:val="en-US"/>
        </w:rPr>
        <w:t xml:space="preserve"> Brand // Online Etymology Dictionary. URL: http://www.etymonline.com/index.php?term=brand (</w:t>
      </w:r>
      <w:r w:rsidR="00FF0FA6" w:rsidRPr="00537483">
        <w:rPr>
          <w:rFonts w:ascii="Times New Roman" w:hAnsi="Times New Roman" w:cs="Times New Roman"/>
        </w:rPr>
        <w:t>дата</w:t>
      </w:r>
      <w:r w:rsidR="00FF0FA6" w:rsidRPr="00537483">
        <w:rPr>
          <w:rFonts w:ascii="Times New Roman" w:hAnsi="Times New Roman" w:cs="Times New Roman"/>
          <w:lang w:val="en-US"/>
        </w:rPr>
        <w:t xml:space="preserve"> </w:t>
      </w:r>
      <w:r w:rsidR="00FF0FA6" w:rsidRPr="00537483">
        <w:rPr>
          <w:rFonts w:ascii="Times New Roman" w:hAnsi="Times New Roman" w:cs="Times New Roman"/>
        </w:rPr>
        <w:t>обращения</w:t>
      </w:r>
      <w:r w:rsidR="00FF0FA6" w:rsidRPr="00537483">
        <w:rPr>
          <w:rFonts w:ascii="Times New Roman" w:hAnsi="Times New Roman" w:cs="Times New Roman"/>
          <w:lang w:val="en-US"/>
        </w:rPr>
        <w:t xml:space="preserve">: 11.10.2016 </w:t>
      </w:r>
      <w:r w:rsidR="00FF0FA6" w:rsidRPr="00537483">
        <w:rPr>
          <w:rFonts w:ascii="Times New Roman" w:hAnsi="Times New Roman" w:cs="Times New Roman"/>
        </w:rPr>
        <w:t>г</w:t>
      </w:r>
      <w:r w:rsidR="00FF0FA6" w:rsidRPr="00537483">
        <w:rPr>
          <w:rFonts w:ascii="Times New Roman" w:hAnsi="Times New Roman" w:cs="Times New Roman"/>
          <w:lang w:val="en-US"/>
        </w:rPr>
        <w:t>.)</w:t>
      </w:r>
    </w:p>
  </w:footnote>
  <w:footnote w:id="8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Замятина Н. Ю. Взаимовлияние образов географических объектов: постановка проблемы // Вопросы экономической и политической географии зарубежных стран. Вып. 15. М.: Географический факультет МГУ, 2002. С. 182.</w:t>
      </w:r>
    </w:p>
  </w:footnote>
  <w:footnote w:id="8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lang w:val="es-ES"/>
        </w:rPr>
        <w:t>Brand</w:t>
      </w:r>
      <w:r w:rsidRPr="00537483">
        <w:rPr>
          <w:rFonts w:ascii="Times New Roman" w:hAnsi="Times New Roman" w:cs="Times New Roman"/>
        </w:rPr>
        <w:t xml:space="preserve"> //Англо-русский словарь Мюллера.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slovarus</w:t>
      </w:r>
      <w:r w:rsidRPr="00537483">
        <w:rPr>
          <w:rFonts w:ascii="Times New Roman" w:hAnsi="Times New Roman" w:cs="Times New Roman"/>
        </w:rPr>
        <w:t>.</w:t>
      </w:r>
      <w:r w:rsidRPr="00537483">
        <w:rPr>
          <w:rFonts w:ascii="Times New Roman" w:hAnsi="Times New Roman" w:cs="Times New Roman"/>
          <w:lang w:val="en-US"/>
        </w:rPr>
        <w:t>info</w:t>
      </w:r>
      <w:r w:rsidRPr="00537483">
        <w:rPr>
          <w:rFonts w:ascii="Times New Roman" w:hAnsi="Times New Roman" w:cs="Times New Roman"/>
        </w:rPr>
        <w:t>/</w:t>
      </w:r>
      <w:r w:rsidRPr="00537483">
        <w:rPr>
          <w:rFonts w:ascii="Times New Roman" w:hAnsi="Times New Roman" w:cs="Times New Roman"/>
          <w:lang w:val="en-US"/>
        </w:rPr>
        <w:t>eng</w:t>
      </w:r>
      <w:r w:rsidRPr="00537483">
        <w:rPr>
          <w:rFonts w:ascii="Times New Roman" w:hAnsi="Times New Roman" w:cs="Times New Roman"/>
        </w:rPr>
        <w:t>_</w:t>
      </w:r>
      <w:r w:rsidRPr="00537483">
        <w:rPr>
          <w:rFonts w:ascii="Times New Roman" w:hAnsi="Times New Roman" w:cs="Times New Roman"/>
          <w:lang w:val="en-US"/>
        </w:rPr>
        <w:t>m</w:t>
      </w:r>
      <w:r w:rsidRPr="00537483">
        <w:rPr>
          <w:rFonts w:ascii="Times New Roman" w:hAnsi="Times New Roman" w:cs="Times New Roman"/>
        </w:rPr>
        <w:t>.</w:t>
      </w:r>
      <w:r w:rsidRPr="00537483">
        <w:rPr>
          <w:rFonts w:ascii="Times New Roman" w:hAnsi="Times New Roman" w:cs="Times New Roman"/>
          <w:lang w:val="en-US"/>
        </w:rPr>
        <w:t>php</w:t>
      </w:r>
      <w:r w:rsidRPr="00537483">
        <w:rPr>
          <w:rFonts w:ascii="Times New Roman" w:hAnsi="Times New Roman" w:cs="Times New Roman"/>
        </w:rPr>
        <w:t xml:space="preserve"> (дата обращения: 11.10.2016 г.)</w:t>
      </w:r>
    </w:p>
  </w:footnote>
  <w:footnote w:id="85">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Brand // American marketing association. Dictionary.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ama</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resources</w:t>
      </w:r>
      <w:r w:rsidRPr="00537483">
        <w:rPr>
          <w:rFonts w:ascii="Times New Roman" w:hAnsi="Times New Roman" w:cs="Times New Roman"/>
        </w:rPr>
        <w:t>/</w:t>
      </w:r>
      <w:r w:rsidRPr="00537483">
        <w:rPr>
          <w:rFonts w:ascii="Times New Roman" w:hAnsi="Times New Roman" w:cs="Times New Roman"/>
          <w:lang w:val="en-US"/>
        </w:rPr>
        <w:t>pages</w:t>
      </w:r>
      <w:r w:rsidRPr="00537483">
        <w:rPr>
          <w:rFonts w:ascii="Times New Roman" w:hAnsi="Times New Roman" w:cs="Times New Roman"/>
        </w:rPr>
        <w:t>/</w:t>
      </w:r>
      <w:r w:rsidRPr="00537483">
        <w:rPr>
          <w:rFonts w:ascii="Times New Roman" w:hAnsi="Times New Roman" w:cs="Times New Roman"/>
          <w:lang w:val="en-US"/>
        </w:rPr>
        <w:t>dictionary</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dLetter</w:t>
      </w:r>
      <w:r w:rsidRPr="00537483">
        <w:rPr>
          <w:rFonts w:ascii="Times New Roman" w:hAnsi="Times New Roman" w:cs="Times New Roman"/>
        </w:rPr>
        <w:t>=</w:t>
      </w:r>
      <w:r w:rsidRPr="00537483">
        <w:rPr>
          <w:rFonts w:ascii="Times New Roman" w:hAnsi="Times New Roman" w:cs="Times New Roman"/>
          <w:lang w:val="en-US"/>
        </w:rPr>
        <w:t>B</w:t>
      </w:r>
      <w:r w:rsidRPr="00537483">
        <w:rPr>
          <w:rFonts w:ascii="Times New Roman" w:hAnsi="Times New Roman" w:cs="Times New Roman"/>
        </w:rPr>
        <w:t xml:space="preserve"> (дата обращения: 11.10.2016 г.)</w:t>
      </w:r>
    </w:p>
  </w:footnote>
  <w:footnote w:id="8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Keller K. Framework for Marketing Management. Upper Saddle River: London: Pearson Education, 2012. P</w:t>
      </w:r>
      <w:r w:rsidRPr="00537483">
        <w:rPr>
          <w:rFonts w:ascii="Times New Roman" w:hAnsi="Times New Roman" w:cs="Times New Roman"/>
        </w:rPr>
        <w:t xml:space="preserve">. 241.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socioline</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/5/283/</w:t>
      </w:r>
      <w:r w:rsidRPr="00537483">
        <w:rPr>
          <w:rFonts w:ascii="Times New Roman" w:hAnsi="Times New Roman" w:cs="Times New Roman"/>
          <w:lang w:val="en-US"/>
        </w:rPr>
        <w:t>kotler</w:t>
      </w:r>
      <w:r w:rsidRPr="00537483">
        <w:rPr>
          <w:rFonts w:ascii="Times New Roman" w:hAnsi="Times New Roman" w:cs="Times New Roman"/>
        </w:rPr>
        <w:t>_</w:t>
      </w:r>
      <w:r w:rsidRPr="00537483">
        <w:rPr>
          <w:rFonts w:ascii="Times New Roman" w:hAnsi="Times New Roman" w:cs="Times New Roman"/>
          <w:lang w:val="en-US"/>
        </w:rPr>
        <w:t>keller</w:t>
      </w:r>
      <w:r w:rsidRPr="00537483">
        <w:rPr>
          <w:rFonts w:ascii="Times New Roman" w:hAnsi="Times New Roman" w:cs="Times New Roman"/>
        </w:rPr>
        <w:t>_-_</w:t>
      </w:r>
      <w:r w:rsidRPr="00537483">
        <w:rPr>
          <w:rFonts w:ascii="Times New Roman" w:hAnsi="Times New Roman" w:cs="Times New Roman"/>
          <w:lang w:val="en-US"/>
        </w:rPr>
        <w:t>marketing</w:t>
      </w:r>
      <w:r w:rsidRPr="00537483">
        <w:rPr>
          <w:rFonts w:ascii="Times New Roman" w:hAnsi="Times New Roman" w:cs="Times New Roman"/>
        </w:rPr>
        <w:t>_</w:t>
      </w:r>
      <w:r w:rsidRPr="00537483">
        <w:rPr>
          <w:rFonts w:ascii="Times New Roman" w:hAnsi="Times New Roman" w:cs="Times New Roman"/>
          <w:lang w:val="en-US"/>
        </w:rPr>
        <w:t>management</w:t>
      </w:r>
      <w:r w:rsidRPr="00537483">
        <w:rPr>
          <w:rFonts w:ascii="Times New Roman" w:hAnsi="Times New Roman" w:cs="Times New Roman"/>
        </w:rPr>
        <w:t>_14</w:t>
      </w:r>
      <w:r w:rsidRPr="00537483">
        <w:rPr>
          <w:rFonts w:ascii="Times New Roman" w:hAnsi="Times New Roman" w:cs="Times New Roman"/>
          <w:lang w:val="en-US"/>
        </w:rPr>
        <w:t>th</w:t>
      </w:r>
      <w:r w:rsidRPr="00537483">
        <w:rPr>
          <w:rFonts w:ascii="Times New Roman" w:hAnsi="Times New Roman" w:cs="Times New Roman"/>
        </w:rPr>
        <w:t>_</w:t>
      </w:r>
      <w:r w:rsidRPr="00537483">
        <w:rPr>
          <w:rFonts w:ascii="Times New Roman" w:hAnsi="Times New Roman" w:cs="Times New Roman"/>
          <w:lang w:val="en-US"/>
        </w:rPr>
        <w:t>edition</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03.10.2016 г.)</w:t>
      </w:r>
    </w:p>
  </w:footnote>
  <w:footnote w:id="87">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Wheeler A. Designing Brand Identity: An Essential Guide for the Whole Branding Team. Hoboken</w:t>
      </w:r>
      <w:r w:rsidRPr="00537483">
        <w:rPr>
          <w:rFonts w:ascii="Times New Roman" w:hAnsi="Times New Roman" w:cs="Times New Roman"/>
        </w:rPr>
        <w:t xml:space="preserve">: </w:t>
      </w:r>
      <w:r w:rsidRPr="00537483">
        <w:rPr>
          <w:rFonts w:ascii="Times New Roman" w:hAnsi="Times New Roman" w:cs="Times New Roman"/>
          <w:lang w:val="en-US"/>
        </w:rPr>
        <w:t>Wiley</w:t>
      </w:r>
      <w:r w:rsidRPr="00537483">
        <w:rPr>
          <w:rFonts w:ascii="Times New Roman" w:hAnsi="Times New Roman" w:cs="Times New Roman"/>
        </w:rPr>
        <w:t xml:space="preserve">, 2012. </w:t>
      </w:r>
      <w:r w:rsidRPr="00537483">
        <w:rPr>
          <w:rFonts w:ascii="Times New Roman" w:hAnsi="Times New Roman" w:cs="Times New Roman"/>
          <w:lang w:val="en-US"/>
        </w:rPr>
        <w:t>P</w:t>
      </w:r>
      <w:r w:rsidRPr="00537483">
        <w:rPr>
          <w:rFonts w:ascii="Times New Roman" w:hAnsi="Times New Roman" w:cs="Times New Roman"/>
        </w:rPr>
        <w:t xml:space="preserve">. 3.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mak</w:t>
      </w:r>
      <w:r w:rsidRPr="00537483">
        <w:rPr>
          <w:rFonts w:ascii="Times New Roman" w:hAnsi="Times New Roman" w:cs="Times New Roman"/>
        </w:rPr>
        <w:t>.</w:t>
      </w:r>
      <w:r w:rsidRPr="00537483">
        <w:rPr>
          <w:rFonts w:ascii="Times New Roman" w:hAnsi="Times New Roman" w:cs="Times New Roman"/>
          <w:lang w:val="en-US"/>
        </w:rPr>
        <w:t>live</w:t>
      </w:r>
      <w:r w:rsidRPr="00537483">
        <w:rPr>
          <w:rFonts w:ascii="Times New Roman" w:hAnsi="Times New Roman" w:cs="Times New Roman"/>
        </w:rPr>
        <w:t>/</w:t>
      </w:r>
      <w:r w:rsidRPr="00537483">
        <w:rPr>
          <w:rFonts w:ascii="Times New Roman" w:hAnsi="Times New Roman" w:cs="Times New Roman"/>
          <w:lang w:val="en-US"/>
        </w:rPr>
        <w:t>wp</w:t>
      </w:r>
      <w:r w:rsidRPr="00537483">
        <w:rPr>
          <w:rFonts w:ascii="Times New Roman" w:hAnsi="Times New Roman" w:cs="Times New Roman"/>
        </w:rPr>
        <w:t>-</w:t>
      </w:r>
      <w:r w:rsidRPr="00537483">
        <w:rPr>
          <w:rFonts w:ascii="Times New Roman" w:hAnsi="Times New Roman" w:cs="Times New Roman"/>
          <w:lang w:val="en-US"/>
        </w:rPr>
        <w:t>content</w:t>
      </w:r>
      <w:r w:rsidRPr="00537483">
        <w:rPr>
          <w:rFonts w:ascii="Times New Roman" w:hAnsi="Times New Roman" w:cs="Times New Roman"/>
        </w:rPr>
        <w:t>/</w:t>
      </w:r>
      <w:r w:rsidRPr="00537483">
        <w:rPr>
          <w:rFonts w:ascii="Times New Roman" w:hAnsi="Times New Roman" w:cs="Times New Roman"/>
          <w:lang w:val="en-US"/>
        </w:rPr>
        <w:t>uploads</w:t>
      </w:r>
      <w:r w:rsidRPr="00537483">
        <w:rPr>
          <w:rFonts w:ascii="Times New Roman" w:hAnsi="Times New Roman" w:cs="Times New Roman"/>
        </w:rPr>
        <w:t>/2014/06/</w:t>
      </w:r>
      <w:r w:rsidRPr="00537483">
        <w:rPr>
          <w:rFonts w:ascii="Times New Roman" w:hAnsi="Times New Roman" w:cs="Times New Roman"/>
          <w:lang w:val="en-US"/>
        </w:rPr>
        <w:t>AlinaWheeler</w:t>
      </w:r>
      <w:r w:rsidRPr="00537483">
        <w:rPr>
          <w:rFonts w:ascii="Times New Roman" w:hAnsi="Times New Roman" w:cs="Times New Roman"/>
        </w:rPr>
        <w:t>-</w:t>
      </w:r>
      <w:r w:rsidRPr="00537483">
        <w:rPr>
          <w:rFonts w:ascii="Times New Roman" w:hAnsi="Times New Roman" w:cs="Times New Roman"/>
          <w:lang w:val="en-US"/>
        </w:rPr>
        <w:t>DesigningBrandIdentity</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11.10.2016 г.)</w:t>
      </w:r>
    </w:p>
  </w:footnote>
  <w:footnote w:id="8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Ries A., Ries L. The 22 Immutable Laws of Branding. Symphonya. Emerging Issues in</w:t>
      </w:r>
    </w:p>
    <w:p w:rsidR="00FF0FA6" w:rsidRPr="00537483" w:rsidRDefault="00FF0FA6" w:rsidP="00FF0FA6">
      <w:pPr>
        <w:pStyle w:val="a3"/>
        <w:rPr>
          <w:rFonts w:ascii="Times New Roman" w:hAnsi="Times New Roman" w:cs="Times New Roman"/>
          <w:b/>
          <w:color w:val="7030A0"/>
          <w:lang w:val="en-US"/>
        </w:rPr>
      </w:pPr>
      <w:r w:rsidRPr="00537483">
        <w:rPr>
          <w:rFonts w:ascii="Times New Roman" w:hAnsi="Times New Roman" w:cs="Times New Roman"/>
          <w:lang w:val="en-US"/>
        </w:rPr>
        <w:t>Management. 2000-2001. No.1. P. 31.</w:t>
      </w:r>
    </w:p>
  </w:footnote>
  <w:footnote w:id="8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Neumeier M. The Brand Gap: How to Bridge the Distance Between Business Strategy and Design. Berkeley, California: New Riders Publishing, 2003. URL: http://superbrand.net/BrandGap_Quotes.html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11.10.2016)</w:t>
      </w:r>
    </w:p>
  </w:footnote>
  <w:footnote w:id="9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Henderson C. Branding: The Magic Bullet // The Magazine of NW Florida’s Business. </w:t>
      </w:r>
      <w:r w:rsidRPr="00537483">
        <w:rPr>
          <w:rFonts w:ascii="Times New Roman" w:hAnsi="Times New Roman" w:cs="Times New Roman"/>
        </w:rPr>
        <w:t xml:space="preserve">2009. </w:t>
      </w:r>
      <w:r w:rsidRPr="00537483">
        <w:rPr>
          <w:rFonts w:ascii="Times New Roman" w:hAnsi="Times New Roman" w:cs="Times New Roman"/>
          <w:lang w:val="en-US"/>
        </w:rPr>
        <w:t>April</w:t>
      </w:r>
      <w:r w:rsidRPr="00537483">
        <w:rPr>
          <w:rFonts w:ascii="Times New Roman" w:hAnsi="Times New Roman" w:cs="Times New Roman"/>
        </w:rPr>
        <w:t xml:space="preserve">. </w:t>
      </w:r>
      <w:r w:rsidRPr="00537483">
        <w:rPr>
          <w:rFonts w:ascii="Times New Roman" w:hAnsi="Times New Roman" w:cs="Times New Roman"/>
          <w:lang w:val="en-US"/>
        </w:rPr>
        <w:t>P</w:t>
      </w:r>
      <w:r w:rsidRPr="00537483">
        <w:rPr>
          <w:rFonts w:ascii="Times New Roman" w:hAnsi="Times New Roman" w:cs="Times New Roman"/>
        </w:rPr>
        <w:t xml:space="preserve">. 26.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getemagination</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newsletter</w:t>
      </w:r>
      <w:r w:rsidRPr="00537483">
        <w:rPr>
          <w:rFonts w:ascii="Times New Roman" w:hAnsi="Times New Roman" w:cs="Times New Roman"/>
        </w:rPr>
        <w:t>/2009/</w:t>
      </w:r>
      <w:r w:rsidRPr="00537483">
        <w:rPr>
          <w:rFonts w:ascii="Times New Roman" w:hAnsi="Times New Roman" w:cs="Times New Roman"/>
          <w:lang w:val="en-US"/>
        </w:rPr>
        <w:t>august</w:t>
      </w:r>
      <w:r w:rsidRPr="00537483">
        <w:rPr>
          <w:rFonts w:ascii="Times New Roman" w:hAnsi="Times New Roman" w:cs="Times New Roman"/>
        </w:rPr>
        <w:t>/</w:t>
      </w:r>
      <w:r w:rsidRPr="00537483">
        <w:rPr>
          <w:rFonts w:ascii="Times New Roman" w:hAnsi="Times New Roman" w:cs="Times New Roman"/>
          <w:lang w:val="en-US"/>
        </w:rPr>
        <w:t>chip</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01.10.2016 г.)</w:t>
      </w:r>
    </w:p>
  </w:footnote>
  <w:footnote w:id="9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Закон от 23 сентября 1992 г. N 3520-I "О товарных знаках, знаках обслуживания и наименованиях мест происхождения товаров". Российская газета.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rg</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/1992/10/17/</w:t>
      </w:r>
      <w:r w:rsidRPr="00537483">
        <w:rPr>
          <w:rFonts w:ascii="Times New Roman" w:hAnsi="Times New Roman" w:cs="Times New Roman"/>
          <w:lang w:val="en-US"/>
        </w:rPr>
        <w:t>tovarniy</w:t>
      </w:r>
      <w:r w:rsidRPr="00537483">
        <w:rPr>
          <w:rFonts w:ascii="Times New Roman" w:hAnsi="Times New Roman" w:cs="Times New Roman"/>
        </w:rPr>
        <w:t>-</w:t>
      </w:r>
      <w:r w:rsidRPr="00537483">
        <w:rPr>
          <w:rFonts w:ascii="Times New Roman" w:hAnsi="Times New Roman" w:cs="Times New Roman"/>
          <w:lang w:val="en-US"/>
        </w:rPr>
        <w:t>znak</w:t>
      </w:r>
      <w:r w:rsidRPr="00537483">
        <w:rPr>
          <w:rFonts w:ascii="Times New Roman" w:hAnsi="Times New Roman" w:cs="Times New Roman"/>
        </w:rPr>
        <w:t>-</w:t>
      </w:r>
      <w:r w:rsidRPr="00537483">
        <w:rPr>
          <w:rFonts w:ascii="Times New Roman" w:hAnsi="Times New Roman" w:cs="Times New Roman"/>
          <w:lang w:val="en-US"/>
        </w:rPr>
        <w:t>dok</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17.10.2016 г.)</w:t>
      </w:r>
    </w:p>
  </w:footnote>
  <w:footnote w:id="92">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Панкрухин А.П., Игнатьев А.Ю. Имидж страны: смена парадигмы. Взгляды из Канады, России, Великобритании и Латвии // Корпоративная имиджелогия. 2008. №02 (03). С. 9.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pankrukhin</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wordpress</w:t>
      </w:r>
      <w:r w:rsidRPr="00537483">
        <w:rPr>
          <w:rFonts w:ascii="Times New Roman" w:hAnsi="Times New Roman" w:cs="Times New Roman"/>
        </w:rPr>
        <w:t>/</w:t>
      </w:r>
      <w:r w:rsidRPr="00537483">
        <w:rPr>
          <w:rFonts w:ascii="Times New Roman" w:hAnsi="Times New Roman" w:cs="Times New Roman"/>
          <w:lang w:val="en-US"/>
        </w:rPr>
        <w:t>wp</w:t>
      </w:r>
      <w:r w:rsidRPr="00537483">
        <w:rPr>
          <w:rFonts w:ascii="Times New Roman" w:hAnsi="Times New Roman" w:cs="Times New Roman"/>
        </w:rPr>
        <w:t>-</w:t>
      </w:r>
      <w:r w:rsidRPr="00537483">
        <w:rPr>
          <w:rFonts w:ascii="Times New Roman" w:hAnsi="Times New Roman" w:cs="Times New Roman"/>
          <w:lang w:val="en-US"/>
        </w:rPr>
        <w:t>content</w:t>
      </w:r>
      <w:r w:rsidRPr="00537483">
        <w:rPr>
          <w:rFonts w:ascii="Times New Roman" w:hAnsi="Times New Roman" w:cs="Times New Roman"/>
        </w:rPr>
        <w:t>/</w:t>
      </w:r>
      <w:r w:rsidRPr="00537483">
        <w:rPr>
          <w:rFonts w:ascii="Times New Roman" w:hAnsi="Times New Roman" w:cs="Times New Roman"/>
          <w:lang w:val="en-US"/>
        </w:rPr>
        <w:t>uploads</w:t>
      </w:r>
      <w:r w:rsidRPr="00537483">
        <w:rPr>
          <w:rFonts w:ascii="Times New Roman" w:hAnsi="Times New Roman" w:cs="Times New Roman"/>
        </w:rPr>
        <w:t>/2014/06/</w:t>
      </w:r>
      <w:r w:rsidRPr="00537483">
        <w:rPr>
          <w:rFonts w:ascii="Times New Roman" w:hAnsi="Times New Roman" w:cs="Times New Roman"/>
          <w:lang w:val="en-US"/>
        </w:rPr>
        <w:t>Imidzh</w:t>
      </w:r>
      <w:r w:rsidRPr="00537483">
        <w:rPr>
          <w:rFonts w:ascii="Times New Roman" w:hAnsi="Times New Roman" w:cs="Times New Roman"/>
        </w:rPr>
        <w:t>-</w:t>
      </w:r>
      <w:r w:rsidRPr="00537483">
        <w:rPr>
          <w:rFonts w:ascii="Times New Roman" w:hAnsi="Times New Roman" w:cs="Times New Roman"/>
          <w:lang w:val="en-US"/>
        </w:rPr>
        <w:t>strany</w:t>
      </w:r>
      <w:r w:rsidRPr="00537483">
        <w:rPr>
          <w:rFonts w:ascii="Times New Roman" w:hAnsi="Times New Roman" w:cs="Times New Roman"/>
        </w:rPr>
        <w:t>-</w:t>
      </w:r>
      <w:r w:rsidRPr="00537483">
        <w:rPr>
          <w:rFonts w:ascii="Times New Roman" w:hAnsi="Times New Roman" w:cs="Times New Roman"/>
          <w:lang w:val="en-US"/>
        </w:rPr>
        <w:t>smena</w:t>
      </w:r>
      <w:r w:rsidRPr="00537483">
        <w:rPr>
          <w:rFonts w:ascii="Times New Roman" w:hAnsi="Times New Roman" w:cs="Times New Roman"/>
        </w:rPr>
        <w:t>-</w:t>
      </w:r>
      <w:r w:rsidRPr="00537483">
        <w:rPr>
          <w:rFonts w:ascii="Times New Roman" w:hAnsi="Times New Roman" w:cs="Times New Roman"/>
          <w:lang w:val="en-US"/>
        </w:rPr>
        <w:t>paradigmy</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12.09.2016 г.)</w:t>
      </w:r>
    </w:p>
  </w:footnote>
  <w:footnote w:id="9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Там же.</w:t>
      </w:r>
    </w:p>
  </w:footnote>
  <w:footnote w:id="9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Там же.</w:t>
      </w:r>
    </w:p>
  </w:footnote>
  <w:footnote w:id="95">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Попов А. В. Имидж территориального образования: понятийно-терминологическая систематизация проблемного поля // Имиджелогия - 2008: Имидж как инструмент привлекательности и конкурентоспособности. М.: РИЦ АИМ, 2008. С. 60.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avpopoff</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w:t>
      </w:r>
      <w:r w:rsidRPr="00537483">
        <w:rPr>
          <w:rFonts w:ascii="Times New Roman" w:hAnsi="Times New Roman" w:cs="Times New Roman"/>
          <w:lang w:val="en-US"/>
        </w:rPr>
        <w:t>wordpress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/2011/04/</w:t>
      </w:r>
      <w:r w:rsidRPr="00537483">
        <w:rPr>
          <w:rFonts w:ascii="Times New Roman" w:hAnsi="Times New Roman" w:cs="Times New Roman"/>
          <w:lang w:val="en-US"/>
        </w:rPr>
        <w:t>popovav</w:t>
      </w:r>
      <w:r w:rsidRPr="00537483">
        <w:rPr>
          <w:rFonts w:ascii="Times New Roman" w:hAnsi="Times New Roman" w:cs="Times New Roman"/>
        </w:rPr>
        <w:t>_</w:t>
      </w:r>
      <w:r w:rsidRPr="00537483">
        <w:rPr>
          <w:rFonts w:ascii="Times New Roman" w:hAnsi="Times New Roman" w:cs="Times New Roman"/>
          <w:lang w:val="en-US"/>
        </w:rPr>
        <w:t>placeimage</w:t>
      </w:r>
      <w:r w:rsidRPr="00537483">
        <w:rPr>
          <w:rFonts w:ascii="Times New Roman" w:hAnsi="Times New Roman" w:cs="Times New Roman"/>
        </w:rPr>
        <w:t>_</w:t>
      </w:r>
      <w:r w:rsidRPr="00537483">
        <w:rPr>
          <w:rFonts w:ascii="Times New Roman" w:hAnsi="Times New Roman" w:cs="Times New Roman"/>
          <w:lang w:val="en-US"/>
        </w:rPr>
        <w:t>conceptualisation</w:t>
      </w:r>
      <w:r w:rsidRPr="00537483">
        <w:rPr>
          <w:rFonts w:ascii="Times New Roman" w:hAnsi="Times New Roman" w:cs="Times New Roman"/>
        </w:rPr>
        <w:t>-</w:t>
      </w:r>
      <w:r w:rsidRPr="00537483">
        <w:rPr>
          <w:rFonts w:ascii="Times New Roman" w:hAnsi="Times New Roman" w:cs="Times New Roman"/>
          <w:lang w:val="en-US"/>
        </w:rPr>
        <w:t>full</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17.10.2016 г.)</w:t>
      </w:r>
    </w:p>
  </w:footnote>
  <w:footnote w:id="9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Sherrington M. Added Value: The Alchemy of Bran-Led Growth. London</w:t>
      </w:r>
      <w:r w:rsidRPr="00537483">
        <w:rPr>
          <w:rFonts w:ascii="Times New Roman" w:hAnsi="Times New Roman" w:cs="Times New Roman"/>
        </w:rPr>
        <w:t xml:space="preserve">: </w:t>
      </w:r>
      <w:r w:rsidRPr="00537483">
        <w:rPr>
          <w:rFonts w:ascii="Times New Roman" w:hAnsi="Times New Roman" w:cs="Times New Roman"/>
          <w:lang w:val="en-US"/>
        </w:rPr>
        <w:t>Palgrace</w:t>
      </w:r>
      <w:r w:rsidRPr="00537483">
        <w:rPr>
          <w:rFonts w:ascii="Times New Roman" w:hAnsi="Times New Roman" w:cs="Times New Roman"/>
        </w:rPr>
        <w:t xml:space="preserve"> </w:t>
      </w:r>
      <w:r w:rsidRPr="00537483">
        <w:rPr>
          <w:rFonts w:ascii="Times New Roman" w:hAnsi="Times New Roman" w:cs="Times New Roman"/>
          <w:lang w:val="en-US"/>
        </w:rPr>
        <w:t>Macmillan</w:t>
      </w:r>
      <w:r w:rsidRPr="00537483">
        <w:rPr>
          <w:rFonts w:ascii="Times New Roman" w:hAnsi="Times New Roman" w:cs="Times New Roman"/>
        </w:rPr>
        <w:t xml:space="preserve">, 2003. </w:t>
      </w:r>
      <w:r w:rsidRPr="00537483">
        <w:rPr>
          <w:rFonts w:ascii="Times New Roman" w:hAnsi="Times New Roman" w:cs="Times New Roman"/>
          <w:lang w:val="en-US"/>
        </w:rPr>
        <w:t>P</w:t>
      </w:r>
      <w:r w:rsidRPr="00537483">
        <w:rPr>
          <w:rFonts w:ascii="Times New Roman" w:hAnsi="Times New Roman" w:cs="Times New Roman"/>
        </w:rPr>
        <w:t>. 119.</w:t>
      </w:r>
    </w:p>
  </w:footnote>
  <w:footnote w:id="97">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Гравер А.А. Образ, имидж и бренд страны: понятия и направления исследования // Вестник Томского государственного университета. 2012. №3 (19). С. 38.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cyberleninka</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w:t>
      </w:r>
      <w:r w:rsidRPr="00537483">
        <w:rPr>
          <w:rFonts w:ascii="Times New Roman" w:hAnsi="Times New Roman" w:cs="Times New Roman"/>
          <w:lang w:val="en-US"/>
        </w:rPr>
        <w:t>n</w:t>
      </w:r>
      <w:r w:rsidRPr="00537483">
        <w:rPr>
          <w:rFonts w:ascii="Times New Roman" w:hAnsi="Times New Roman" w:cs="Times New Roman"/>
        </w:rPr>
        <w:t>/</w:t>
      </w:r>
      <w:r w:rsidRPr="00537483">
        <w:rPr>
          <w:rFonts w:ascii="Times New Roman" w:hAnsi="Times New Roman" w:cs="Times New Roman"/>
          <w:lang w:val="en-US"/>
        </w:rPr>
        <w:t>obraz</w:t>
      </w:r>
      <w:r w:rsidRPr="00537483">
        <w:rPr>
          <w:rFonts w:ascii="Times New Roman" w:hAnsi="Times New Roman" w:cs="Times New Roman"/>
        </w:rPr>
        <w:t>-</w:t>
      </w:r>
      <w:r w:rsidRPr="00537483">
        <w:rPr>
          <w:rFonts w:ascii="Times New Roman" w:hAnsi="Times New Roman" w:cs="Times New Roman"/>
          <w:lang w:val="en-US"/>
        </w:rPr>
        <w:t>imidzh</w:t>
      </w:r>
      <w:r w:rsidRPr="00537483">
        <w:rPr>
          <w:rFonts w:ascii="Times New Roman" w:hAnsi="Times New Roman" w:cs="Times New Roman"/>
        </w:rPr>
        <w:t>-</w:t>
      </w:r>
      <w:r w:rsidRPr="00537483">
        <w:rPr>
          <w:rFonts w:ascii="Times New Roman" w:hAnsi="Times New Roman" w:cs="Times New Roman"/>
          <w:lang w:val="en-US"/>
        </w:rPr>
        <w:t>i</w:t>
      </w:r>
      <w:r w:rsidRPr="00537483">
        <w:rPr>
          <w:rFonts w:ascii="Times New Roman" w:hAnsi="Times New Roman" w:cs="Times New Roman"/>
        </w:rPr>
        <w:t>-</w:t>
      </w:r>
      <w:r w:rsidRPr="00537483">
        <w:rPr>
          <w:rFonts w:ascii="Times New Roman" w:hAnsi="Times New Roman" w:cs="Times New Roman"/>
          <w:lang w:val="en-US"/>
        </w:rPr>
        <w:t>brend</w:t>
      </w:r>
      <w:r w:rsidRPr="00537483">
        <w:rPr>
          <w:rFonts w:ascii="Times New Roman" w:hAnsi="Times New Roman" w:cs="Times New Roman"/>
        </w:rPr>
        <w:t>-</w:t>
      </w:r>
      <w:r w:rsidRPr="00537483">
        <w:rPr>
          <w:rFonts w:ascii="Times New Roman" w:hAnsi="Times New Roman" w:cs="Times New Roman"/>
          <w:lang w:val="en-US"/>
        </w:rPr>
        <w:t>strany</w:t>
      </w:r>
      <w:r w:rsidRPr="00537483">
        <w:rPr>
          <w:rFonts w:ascii="Times New Roman" w:hAnsi="Times New Roman" w:cs="Times New Roman"/>
        </w:rPr>
        <w:t>-</w:t>
      </w:r>
      <w:r w:rsidRPr="00537483">
        <w:rPr>
          <w:rFonts w:ascii="Times New Roman" w:hAnsi="Times New Roman" w:cs="Times New Roman"/>
          <w:lang w:val="en-US"/>
        </w:rPr>
        <w:t>ponyatiya</w:t>
      </w:r>
      <w:r w:rsidRPr="00537483">
        <w:rPr>
          <w:rFonts w:ascii="Times New Roman" w:hAnsi="Times New Roman" w:cs="Times New Roman"/>
        </w:rPr>
        <w:t>-</w:t>
      </w:r>
      <w:r w:rsidRPr="00537483">
        <w:rPr>
          <w:rFonts w:ascii="Times New Roman" w:hAnsi="Times New Roman" w:cs="Times New Roman"/>
          <w:lang w:val="en-US"/>
        </w:rPr>
        <w:t>i</w:t>
      </w:r>
      <w:r w:rsidRPr="00537483">
        <w:rPr>
          <w:rFonts w:ascii="Times New Roman" w:hAnsi="Times New Roman" w:cs="Times New Roman"/>
        </w:rPr>
        <w:t>-</w:t>
      </w:r>
      <w:r w:rsidRPr="00537483">
        <w:rPr>
          <w:rFonts w:ascii="Times New Roman" w:hAnsi="Times New Roman" w:cs="Times New Roman"/>
          <w:lang w:val="en-US"/>
        </w:rPr>
        <w:t>napravleniya</w:t>
      </w:r>
      <w:r w:rsidRPr="00537483">
        <w:rPr>
          <w:rFonts w:ascii="Times New Roman" w:hAnsi="Times New Roman" w:cs="Times New Roman"/>
        </w:rPr>
        <w:t>-</w:t>
      </w:r>
      <w:r w:rsidRPr="00537483">
        <w:rPr>
          <w:rFonts w:ascii="Times New Roman" w:hAnsi="Times New Roman" w:cs="Times New Roman"/>
          <w:lang w:val="en-US"/>
        </w:rPr>
        <w:t>issledovaniya</w:t>
      </w:r>
      <w:r w:rsidRPr="00537483">
        <w:rPr>
          <w:rFonts w:ascii="Times New Roman" w:hAnsi="Times New Roman" w:cs="Times New Roman"/>
        </w:rPr>
        <w:t xml:space="preserve"> (дата обращения: 09.10.2016 г.)</w:t>
      </w:r>
    </w:p>
  </w:footnote>
  <w:footnote w:id="9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Sherrington M. Added Value: The Alchemy of Bran-Led Growth. London: Palgrace Macmillan, 2003. P. 120.</w:t>
      </w:r>
    </w:p>
  </w:footnote>
  <w:footnote w:id="9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Wheeler A. Designing Brand Identity: An Essential Guide for the Whole Branding Team. Hoboken</w:t>
      </w:r>
      <w:r w:rsidRPr="00537483">
        <w:rPr>
          <w:rFonts w:ascii="Times New Roman" w:hAnsi="Times New Roman" w:cs="Times New Roman"/>
        </w:rPr>
        <w:t xml:space="preserve">: </w:t>
      </w:r>
      <w:r w:rsidRPr="00537483">
        <w:rPr>
          <w:rFonts w:ascii="Times New Roman" w:hAnsi="Times New Roman" w:cs="Times New Roman"/>
          <w:lang w:val="en-US"/>
        </w:rPr>
        <w:t>Wiley</w:t>
      </w:r>
      <w:r w:rsidRPr="00537483">
        <w:rPr>
          <w:rFonts w:ascii="Times New Roman" w:hAnsi="Times New Roman" w:cs="Times New Roman"/>
        </w:rPr>
        <w:t xml:space="preserve">, 2012. </w:t>
      </w:r>
      <w:r w:rsidRPr="00537483">
        <w:rPr>
          <w:rFonts w:ascii="Times New Roman" w:hAnsi="Times New Roman" w:cs="Times New Roman"/>
          <w:lang w:val="en-US"/>
        </w:rPr>
        <w:t>P</w:t>
      </w:r>
      <w:r w:rsidRPr="00537483">
        <w:rPr>
          <w:rFonts w:ascii="Times New Roman" w:hAnsi="Times New Roman" w:cs="Times New Roman"/>
        </w:rPr>
        <w:t xml:space="preserve">. 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mak</w:t>
      </w:r>
      <w:r w:rsidRPr="00537483">
        <w:rPr>
          <w:rFonts w:ascii="Times New Roman" w:hAnsi="Times New Roman" w:cs="Times New Roman"/>
        </w:rPr>
        <w:t>.</w:t>
      </w:r>
      <w:r w:rsidRPr="00537483">
        <w:rPr>
          <w:rFonts w:ascii="Times New Roman" w:hAnsi="Times New Roman" w:cs="Times New Roman"/>
          <w:lang w:val="en-US"/>
        </w:rPr>
        <w:t>live</w:t>
      </w:r>
      <w:r w:rsidRPr="00537483">
        <w:rPr>
          <w:rFonts w:ascii="Times New Roman" w:hAnsi="Times New Roman" w:cs="Times New Roman"/>
        </w:rPr>
        <w:t>/</w:t>
      </w:r>
      <w:r w:rsidRPr="00537483">
        <w:rPr>
          <w:rFonts w:ascii="Times New Roman" w:hAnsi="Times New Roman" w:cs="Times New Roman"/>
          <w:lang w:val="en-US"/>
        </w:rPr>
        <w:t>wp</w:t>
      </w:r>
      <w:r w:rsidRPr="00537483">
        <w:rPr>
          <w:rFonts w:ascii="Times New Roman" w:hAnsi="Times New Roman" w:cs="Times New Roman"/>
        </w:rPr>
        <w:t>-</w:t>
      </w:r>
      <w:r w:rsidRPr="00537483">
        <w:rPr>
          <w:rFonts w:ascii="Times New Roman" w:hAnsi="Times New Roman" w:cs="Times New Roman"/>
          <w:lang w:val="en-US"/>
        </w:rPr>
        <w:t>content</w:t>
      </w:r>
      <w:r w:rsidRPr="00537483">
        <w:rPr>
          <w:rFonts w:ascii="Times New Roman" w:hAnsi="Times New Roman" w:cs="Times New Roman"/>
        </w:rPr>
        <w:t>/</w:t>
      </w:r>
      <w:r w:rsidRPr="00537483">
        <w:rPr>
          <w:rFonts w:ascii="Times New Roman" w:hAnsi="Times New Roman" w:cs="Times New Roman"/>
          <w:lang w:val="en-US"/>
        </w:rPr>
        <w:t>uploads</w:t>
      </w:r>
      <w:r w:rsidRPr="00537483">
        <w:rPr>
          <w:rFonts w:ascii="Times New Roman" w:hAnsi="Times New Roman" w:cs="Times New Roman"/>
        </w:rPr>
        <w:t>/2014/06/</w:t>
      </w:r>
      <w:r w:rsidRPr="00537483">
        <w:rPr>
          <w:rFonts w:ascii="Times New Roman" w:hAnsi="Times New Roman" w:cs="Times New Roman"/>
          <w:lang w:val="en-US"/>
        </w:rPr>
        <w:t>AlinaWheeler</w:t>
      </w:r>
      <w:r w:rsidRPr="00537483">
        <w:rPr>
          <w:rFonts w:ascii="Times New Roman" w:hAnsi="Times New Roman" w:cs="Times New Roman"/>
        </w:rPr>
        <w:t>-</w:t>
      </w:r>
      <w:r w:rsidRPr="00537483">
        <w:rPr>
          <w:rFonts w:ascii="Times New Roman" w:hAnsi="Times New Roman" w:cs="Times New Roman"/>
          <w:lang w:val="en-US"/>
        </w:rPr>
        <w:t>DesigningBrandIdentity</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10.09.2016 г.)</w:t>
      </w:r>
    </w:p>
  </w:footnote>
  <w:footnote w:id="10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Рожков И.Я., Кисмерешкин В.Г. Бренды и имиджи. М.: РИП-холдинг, 2006. С. 16.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hist</w:t>
      </w:r>
      <w:r w:rsidRPr="00537483">
        <w:rPr>
          <w:rFonts w:ascii="Times New Roman" w:hAnsi="Times New Roman" w:cs="Times New Roman"/>
        </w:rPr>
        <w:t>.</w:t>
      </w:r>
      <w:r w:rsidRPr="00537483">
        <w:rPr>
          <w:rFonts w:ascii="Times New Roman" w:hAnsi="Times New Roman" w:cs="Times New Roman"/>
          <w:lang w:val="en-US"/>
        </w:rPr>
        <w:t>asu</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faculty</w:t>
      </w:r>
      <w:r w:rsidRPr="00537483">
        <w:rPr>
          <w:rFonts w:ascii="Times New Roman" w:hAnsi="Times New Roman" w:cs="Times New Roman"/>
        </w:rPr>
        <w:t>/</w:t>
      </w:r>
      <w:r w:rsidRPr="00537483">
        <w:rPr>
          <w:rFonts w:ascii="Times New Roman" w:hAnsi="Times New Roman" w:cs="Times New Roman"/>
          <w:lang w:val="en-US"/>
        </w:rPr>
        <w:t>cafedrs</w:t>
      </w:r>
      <w:r w:rsidRPr="00537483">
        <w:rPr>
          <w:rFonts w:ascii="Times New Roman" w:hAnsi="Times New Roman" w:cs="Times New Roman"/>
        </w:rPr>
        <w:t>/</w:t>
      </w:r>
      <w:r w:rsidRPr="00537483">
        <w:rPr>
          <w:rFonts w:ascii="Times New Roman" w:hAnsi="Times New Roman" w:cs="Times New Roman"/>
          <w:lang w:val="en-US"/>
        </w:rPr>
        <w:t>library</w:t>
      </w:r>
      <w:r w:rsidRPr="00537483">
        <w:rPr>
          <w:rFonts w:ascii="Times New Roman" w:hAnsi="Times New Roman" w:cs="Times New Roman"/>
        </w:rPr>
        <w:t>/</w:t>
      </w:r>
      <w:r w:rsidRPr="00537483">
        <w:rPr>
          <w:rFonts w:ascii="Times New Roman" w:hAnsi="Times New Roman" w:cs="Times New Roman"/>
          <w:lang w:val="en-US"/>
        </w:rPr>
        <w:t>Brands</w:t>
      </w:r>
      <w:r w:rsidRPr="00537483">
        <w:rPr>
          <w:rFonts w:ascii="Times New Roman" w:hAnsi="Times New Roman" w:cs="Times New Roman"/>
        </w:rPr>
        <w:t>_</w:t>
      </w:r>
      <w:r w:rsidRPr="00537483">
        <w:rPr>
          <w:rFonts w:ascii="Times New Roman" w:hAnsi="Times New Roman" w:cs="Times New Roman"/>
          <w:lang w:val="en-US"/>
        </w:rPr>
        <w:t>images</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10.10.2016 г.)</w:t>
      </w:r>
    </w:p>
  </w:footnote>
  <w:footnote w:id="10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 Steps for Creating a Brand. Bloom Consulting. URL: http://www.slideshare.net/bloomconsulting/20-steps-for-country-branding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17.10.2016 </w:t>
      </w:r>
      <w:r w:rsidRPr="00537483">
        <w:rPr>
          <w:rFonts w:ascii="Times New Roman" w:hAnsi="Times New Roman" w:cs="Times New Roman"/>
        </w:rPr>
        <w:t>г</w:t>
      </w:r>
      <w:r w:rsidRPr="00537483">
        <w:rPr>
          <w:rFonts w:ascii="Times New Roman" w:hAnsi="Times New Roman" w:cs="Times New Roman"/>
          <w:lang w:val="en-US"/>
        </w:rPr>
        <w:t>.)</w:t>
      </w:r>
    </w:p>
  </w:footnote>
  <w:footnote w:id="10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Haider D., Rein I. Marketing Places: Attracting Investment, Industry, and Tourism to Cities, States, and Nations. New York: Maxwell Macmillan, 1993. P. 33.</w:t>
      </w:r>
    </w:p>
  </w:footnote>
  <w:footnote w:id="10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Competitive identity. The new brand management for nations, cities and regions. London</w:t>
      </w:r>
      <w:r w:rsidRPr="00537483">
        <w:rPr>
          <w:rFonts w:ascii="Times New Roman" w:hAnsi="Times New Roman" w:cs="Times New Roman"/>
        </w:rPr>
        <w:t xml:space="preserve">: </w:t>
      </w:r>
      <w:r w:rsidRPr="00537483">
        <w:rPr>
          <w:rFonts w:ascii="Times New Roman" w:hAnsi="Times New Roman" w:cs="Times New Roman"/>
          <w:lang w:val="en-US"/>
        </w:rPr>
        <w:t>Palgrave</w:t>
      </w:r>
      <w:r w:rsidRPr="00537483">
        <w:rPr>
          <w:rFonts w:ascii="Times New Roman" w:hAnsi="Times New Roman" w:cs="Times New Roman"/>
        </w:rPr>
        <w:t xml:space="preserve"> </w:t>
      </w:r>
      <w:r w:rsidRPr="00537483">
        <w:rPr>
          <w:rFonts w:ascii="Times New Roman" w:hAnsi="Times New Roman" w:cs="Times New Roman"/>
          <w:lang w:val="en-US"/>
        </w:rPr>
        <w:t>Macmillan</w:t>
      </w:r>
      <w:r w:rsidRPr="00537483">
        <w:rPr>
          <w:rFonts w:ascii="Times New Roman" w:hAnsi="Times New Roman" w:cs="Times New Roman"/>
        </w:rPr>
        <w:t xml:space="preserve">, 2007. </w:t>
      </w:r>
      <w:r w:rsidRPr="00537483">
        <w:rPr>
          <w:rFonts w:ascii="Times New Roman" w:hAnsi="Times New Roman" w:cs="Times New Roman"/>
          <w:lang w:val="en-US"/>
        </w:rPr>
        <w:t>P</w:t>
      </w:r>
      <w:r w:rsidRPr="00537483">
        <w:rPr>
          <w:rFonts w:ascii="Times New Roman" w:hAnsi="Times New Roman" w:cs="Times New Roman"/>
        </w:rPr>
        <w:t>. 1.</w:t>
      </w:r>
    </w:p>
  </w:footnote>
  <w:footnote w:id="10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Серегина Е. История возникновения брендинга территорий. </w:t>
      </w:r>
      <w:r w:rsidRPr="00537483">
        <w:rPr>
          <w:rFonts w:ascii="Times New Roman" w:hAnsi="Times New Roman" w:cs="Times New Roman"/>
          <w:lang w:val="en-US"/>
        </w:rPr>
        <w:t>Advertology</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 xml:space="preserve">. 2010. 20 июля.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advertology</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81687.</w:t>
      </w:r>
      <w:r w:rsidRPr="00537483">
        <w:rPr>
          <w:rFonts w:ascii="Times New Roman" w:hAnsi="Times New Roman" w:cs="Times New Roman"/>
          <w:lang w:val="en-US"/>
        </w:rPr>
        <w:t>htm</w:t>
      </w:r>
      <w:r w:rsidRPr="00537483">
        <w:rPr>
          <w:rFonts w:ascii="Times New Roman" w:hAnsi="Times New Roman" w:cs="Times New Roman"/>
        </w:rPr>
        <w:t xml:space="preserve"> (дата обращения 22.02.2017 г.)</w:t>
      </w:r>
    </w:p>
  </w:footnote>
  <w:footnote w:id="10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Kotler P., Haider D., Rein I. Marketing Places: Attracting Investment, Industry, and Tourism to Cities, States, and Nations. New York: Maxwell Macmillan, 1993.</w:t>
      </w:r>
    </w:p>
  </w:footnote>
  <w:footnote w:id="10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Beyond the Nation Brand: The Role of Image and Identity in International Relations // The Journal of Public Diplomacy. </w:t>
      </w:r>
      <w:r w:rsidRPr="00537483">
        <w:rPr>
          <w:rFonts w:ascii="Times New Roman" w:hAnsi="Times New Roman" w:cs="Times New Roman"/>
        </w:rPr>
        <w:t xml:space="preserve">2013. </w:t>
      </w:r>
      <w:r w:rsidRPr="00537483">
        <w:rPr>
          <w:rFonts w:ascii="Times New Roman" w:hAnsi="Times New Roman" w:cs="Times New Roman"/>
          <w:lang w:val="es-ES"/>
        </w:rPr>
        <w:t>No</w:t>
      </w:r>
      <w:r w:rsidRPr="00537483">
        <w:rPr>
          <w:rFonts w:ascii="Times New Roman" w:hAnsi="Times New Roman" w:cs="Times New Roman"/>
        </w:rPr>
        <w:t xml:space="preserve">. 2. </w:t>
      </w:r>
      <w:r w:rsidRPr="00537483">
        <w:rPr>
          <w:rFonts w:ascii="Times New Roman" w:hAnsi="Times New Roman" w:cs="Times New Roman"/>
          <w:lang w:val="en-US"/>
        </w:rPr>
        <w:t>P</w:t>
      </w:r>
      <w:r w:rsidRPr="00537483">
        <w:rPr>
          <w:rFonts w:ascii="Times New Roman" w:hAnsi="Times New Roman" w:cs="Times New Roman"/>
        </w:rPr>
        <w:t xml:space="preserve">. 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surface</w:t>
      </w:r>
      <w:r w:rsidRPr="00537483">
        <w:rPr>
          <w:rFonts w:ascii="Times New Roman" w:hAnsi="Times New Roman" w:cs="Times New Roman"/>
        </w:rPr>
        <w:t>.</w:t>
      </w:r>
      <w:r w:rsidRPr="00537483">
        <w:rPr>
          <w:rFonts w:ascii="Times New Roman" w:hAnsi="Times New Roman" w:cs="Times New Roman"/>
          <w:lang w:val="en-US"/>
        </w:rPr>
        <w:t>syr</w:t>
      </w:r>
      <w:r w:rsidRPr="00537483">
        <w:rPr>
          <w:rFonts w:ascii="Times New Roman" w:hAnsi="Times New Roman" w:cs="Times New Roman"/>
        </w:rPr>
        <w:t>.</w:t>
      </w:r>
      <w:r w:rsidRPr="00537483">
        <w:rPr>
          <w:rFonts w:ascii="Times New Roman" w:hAnsi="Times New Roman" w:cs="Times New Roman"/>
          <w:lang w:val="en-US"/>
        </w:rPr>
        <w:t>edu</w:t>
      </w:r>
      <w:r w:rsidRPr="00537483">
        <w:rPr>
          <w:rFonts w:ascii="Times New Roman" w:hAnsi="Times New Roman" w:cs="Times New Roman"/>
        </w:rPr>
        <w:t>/</w:t>
      </w:r>
      <w:r w:rsidRPr="00537483">
        <w:rPr>
          <w:rFonts w:ascii="Times New Roman" w:hAnsi="Times New Roman" w:cs="Times New Roman"/>
          <w:lang w:val="en-US"/>
        </w:rPr>
        <w:t>cgi</w:t>
      </w:r>
      <w:r w:rsidRPr="00537483">
        <w:rPr>
          <w:rFonts w:ascii="Times New Roman" w:hAnsi="Times New Roman" w:cs="Times New Roman"/>
        </w:rPr>
        <w:t>/</w:t>
      </w:r>
      <w:r w:rsidRPr="00537483">
        <w:rPr>
          <w:rFonts w:ascii="Times New Roman" w:hAnsi="Times New Roman" w:cs="Times New Roman"/>
          <w:lang w:val="en-US"/>
        </w:rPr>
        <w:t>viewcontent</w:t>
      </w:r>
      <w:r w:rsidRPr="00537483">
        <w:rPr>
          <w:rFonts w:ascii="Times New Roman" w:hAnsi="Times New Roman" w:cs="Times New Roman"/>
        </w:rPr>
        <w:t>.</w:t>
      </w:r>
      <w:r w:rsidRPr="00537483">
        <w:rPr>
          <w:rFonts w:ascii="Times New Roman" w:hAnsi="Times New Roman" w:cs="Times New Roman"/>
          <w:lang w:val="en-US"/>
        </w:rPr>
        <w:t>cgi</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=1013&amp;</w:t>
      </w:r>
      <w:r w:rsidRPr="00537483">
        <w:rPr>
          <w:rFonts w:ascii="Times New Roman" w:hAnsi="Times New Roman" w:cs="Times New Roman"/>
          <w:lang w:val="en-US"/>
        </w:rPr>
        <w:t>context</w:t>
      </w:r>
      <w:r w:rsidRPr="00537483">
        <w:rPr>
          <w:rFonts w:ascii="Times New Roman" w:hAnsi="Times New Roman" w:cs="Times New Roman"/>
        </w:rPr>
        <w:t>=</w:t>
      </w:r>
      <w:r w:rsidRPr="00537483">
        <w:rPr>
          <w:rFonts w:ascii="Times New Roman" w:hAnsi="Times New Roman" w:cs="Times New Roman"/>
          <w:lang w:val="en-US"/>
        </w:rPr>
        <w:t>exchange</w:t>
      </w:r>
      <w:r w:rsidRPr="00537483">
        <w:rPr>
          <w:rFonts w:ascii="Times New Roman" w:hAnsi="Times New Roman" w:cs="Times New Roman"/>
        </w:rPr>
        <w:t xml:space="preserve"> (дата обращения: 20.10.2016 г.)</w:t>
      </w:r>
    </w:p>
  </w:footnote>
  <w:footnote w:id="107">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Beyond the Nation Brand: The Role of Image and Identity in International Relations // The Journal of Public Diplomacy. </w:t>
      </w:r>
      <w:r w:rsidRPr="00537483">
        <w:rPr>
          <w:rFonts w:ascii="Times New Roman" w:hAnsi="Times New Roman" w:cs="Times New Roman"/>
        </w:rPr>
        <w:t xml:space="preserve">2013. </w:t>
      </w:r>
      <w:r w:rsidRPr="00537483">
        <w:rPr>
          <w:rFonts w:ascii="Times New Roman" w:hAnsi="Times New Roman" w:cs="Times New Roman"/>
          <w:lang w:val="en-US"/>
        </w:rPr>
        <w:t>No</w:t>
      </w:r>
      <w:r w:rsidRPr="00537483">
        <w:rPr>
          <w:rFonts w:ascii="Times New Roman" w:hAnsi="Times New Roman" w:cs="Times New Roman"/>
        </w:rPr>
        <w:t xml:space="preserve">. 2. </w:t>
      </w:r>
      <w:r w:rsidRPr="00537483">
        <w:rPr>
          <w:rFonts w:ascii="Times New Roman" w:hAnsi="Times New Roman" w:cs="Times New Roman"/>
          <w:lang w:val="en-US"/>
        </w:rPr>
        <w:t>P</w:t>
      </w:r>
      <w:r w:rsidRPr="00537483">
        <w:rPr>
          <w:rFonts w:ascii="Times New Roman" w:hAnsi="Times New Roman" w:cs="Times New Roman"/>
        </w:rPr>
        <w:t xml:space="preserve">. 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surface</w:t>
      </w:r>
      <w:r w:rsidRPr="00537483">
        <w:rPr>
          <w:rFonts w:ascii="Times New Roman" w:hAnsi="Times New Roman" w:cs="Times New Roman"/>
        </w:rPr>
        <w:t>.</w:t>
      </w:r>
      <w:r w:rsidRPr="00537483">
        <w:rPr>
          <w:rFonts w:ascii="Times New Roman" w:hAnsi="Times New Roman" w:cs="Times New Roman"/>
          <w:lang w:val="en-US"/>
        </w:rPr>
        <w:t>syr</w:t>
      </w:r>
      <w:r w:rsidRPr="00537483">
        <w:rPr>
          <w:rFonts w:ascii="Times New Roman" w:hAnsi="Times New Roman" w:cs="Times New Roman"/>
        </w:rPr>
        <w:t>.</w:t>
      </w:r>
      <w:r w:rsidRPr="00537483">
        <w:rPr>
          <w:rFonts w:ascii="Times New Roman" w:hAnsi="Times New Roman" w:cs="Times New Roman"/>
          <w:lang w:val="en-US"/>
        </w:rPr>
        <w:t>edu</w:t>
      </w:r>
      <w:r w:rsidRPr="00537483">
        <w:rPr>
          <w:rFonts w:ascii="Times New Roman" w:hAnsi="Times New Roman" w:cs="Times New Roman"/>
        </w:rPr>
        <w:t>/</w:t>
      </w:r>
      <w:r w:rsidRPr="00537483">
        <w:rPr>
          <w:rFonts w:ascii="Times New Roman" w:hAnsi="Times New Roman" w:cs="Times New Roman"/>
          <w:lang w:val="en-US"/>
        </w:rPr>
        <w:t>cgi</w:t>
      </w:r>
      <w:r w:rsidRPr="00537483">
        <w:rPr>
          <w:rFonts w:ascii="Times New Roman" w:hAnsi="Times New Roman" w:cs="Times New Roman"/>
        </w:rPr>
        <w:t>/</w:t>
      </w:r>
      <w:r w:rsidRPr="00537483">
        <w:rPr>
          <w:rFonts w:ascii="Times New Roman" w:hAnsi="Times New Roman" w:cs="Times New Roman"/>
          <w:lang w:val="en-US"/>
        </w:rPr>
        <w:t>viewcontent</w:t>
      </w:r>
      <w:r w:rsidRPr="00537483">
        <w:rPr>
          <w:rFonts w:ascii="Times New Roman" w:hAnsi="Times New Roman" w:cs="Times New Roman"/>
        </w:rPr>
        <w:t>.</w:t>
      </w:r>
      <w:r w:rsidRPr="00537483">
        <w:rPr>
          <w:rFonts w:ascii="Times New Roman" w:hAnsi="Times New Roman" w:cs="Times New Roman"/>
          <w:lang w:val="en-US"/>
        </w:rPr>
        <w:t>cgi</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=1013&amp;</w:t>
      </w:r>
      <w:r w:rsidRPr="00537483">
        <w:rPr>
          <w:rFonts w:ascii="Times New Roman" w:hAnsi="Times New Roman" w:cs="Times New Roman"/>
          <w:lang w:val="en-US"/>
        </w:rPr>
        <w:t>context</w:t>
      </w:r>
      <w:r w:rsidRPr="00537483">
        <w:rPr>
          <w:rFonts w:ascii="Times New Roman" w:hAnsi="Times New Roman" w:cs="Times New Roman"/>
        </w:rPr>
        <w:t>=</w:t>
      </w:r>
      <w:r w:rsidRPr="00537483">
        <w:rPr>
          <w:rFonts w:ascii="Times New Roman" w:hAnsi="Times New Roman" w:cs="Times New Roman"/>
          <w:lang w:val="en-US"/>
        </w:rPr>
        <w:t>exchange</w:t>
      </w:r>
      <w:r w:rsidRPr="00537483">
        <w:rPr>
          <w:rFonts w:ascii="Times New Roman" w:hAnsi="Times New Roman" w:cs="Times New Roman"/>
        </w:rPr>
        <w:t xml:space="preserve"> (дата обращения: 20.10.2016 г.)</w:t>
      </w:r>
    </w:p>
  </w:footnote>
  <w:footnote w:id="108">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Fan Y. Branding the nation: What is being branded? // Journal of Vacation Marketing. </w:t>
      </w:r>
      <w:r w:rsidRPr="00537483">
        <w:rPr>
          <w:rFonts w:ascii="Times New Roman" w:hAnsi="Times New Roman" w:cs="Times New Roman"/>
        </w:rPr>
        <w:t xml:space="preserve">2005. </w:t>
      </w:r>
      <w:r w:rsidRPr="00537483">
        <w:rPr>
          <w:rFonts w:ascii="Times New Roman" w:hAnsi="Times New Roman" w:cs="Times New Roman"/>
          <w:lang w:val="en-US"/>
        </w:rPr>
        <w:t>No</w:t>
      </w:r>
      <w:r w:rsidRPr="00537483">
        <w:rPr>
          <w:rFonts w:ascii="Times New Roman" w:hAnsi="Times New Roman" w:cs="Times New Roman"/>
        </w:rPr>
        <w:t xml:space="preserve">. 1. </w:t>
      </w:r>
      <w:r w:rsidRPr="00537483">
        <w:rPr>
          <w:rFonts w:ascii="Times New Roman" w:hAnsi="Times New Roman" w:cs="Times New Roman"/>
          <w:lang w:val="en-US"/>
        </w:rPr>
        <w:t>Vol</w:t>
      </w:r>
      <w:r w:rsidRPr="00537483">
        <w:rPr>
          <w:rFonts w:ascii="Times New Roman" w:hAnsi="Times New Roman" w:cs="Times New Roman"/>
        </w:rPr>
        <w:t xml:space="preserve">. 12. </w:t>
      </w:r>
      <w:r w:rsidRPr="00537483">
        <w:rPr>
          <w:rFonts w:ascii="Times New Roman" w:hAnsi="Times New Roman" w:cs="Times New Roman"/>
          <w:lang w:val="en-US"/>
        </w:rPr>
        <w:t>P</w:t>
      </w:r>
      <w:r w:rsidRPr="00537483">
        <w:rPr>
          <w:rFonts w:ascii="Times New Roman" w:hAnsi="Times New Roman" w:cs="Times New Roman"/>
        </w:rPr>
        <w:t xml:space="preserve">. 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journals</w:t>
      </w:r>
      <w:r w:rsidRPr="00537483">
        <w:rPr>
          <w:rFonts w:ascii="Times New Roman" w:hAnsi="Times New Roman" w:cs="Times New Roman"/>
        </w:rPr>
        <w:t>.</w:t>
      </w:r>
      <w:r w:rsidRPr="00537483">
        <w:rPr>
          <w:rFonts w:ascii="Times New Roman" w:hAnsi="Times New Roman" w:cs="Times New Roman"/>
          <w:lang w:val="en-US"/>
        </w:rPr>
        <w:t>sagepub</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doi</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/10.1177/1356766706056633 (дата обращения 24.02.2017 г.)</w:t>
      </w:r>
    </w:p>
  </w:footnote>
  <w:footnote w:id="10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Нагорняк Т.Л. Брендинг территории как вектор политики // Информационно-гуманитарный портал «Знание. Понимание. Умение». 2013. № 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zpu</w:t>
      </w:r>
      <w:r w:rsidRPr="00537483">
        <w:rPr>
          <w:rFonts w:ascii="Times New Roman" w:hAnsi="Times New Roman" w:cs="Times New Roman"/>
        </w:rPr>
        <w:t>-</w:t>
      </w:r>
      <w:r w:rsidRPr="00537483">
        <w:rPr>
          <w:rFonts w:ascii="Times New Roman" w:hAnsi="Times New Roman" w:cs="Times New Roman"/>
          <w:lang w:val="en-US"/>
        </w:rPr>
        <w:t>journal</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zpu</w:t>
      </w:r>
      <w:r w:rsidRPr="00537483">
        <w:rPr>
          <w:rFonts w:ascii="Times New Roman" w:hAnsi="Times New Roman" w:cs="Times New Roman"/>
        </w:rPr>
        <w:t>/2013/4/</w:t>
      </w:r>
      <w:r w:rsidRPr="00537483">
        <w:rPr>
          <w:rFonts w:ascii="Times New Roman" w:hAnsi="Times New Roman" w:cs="Times New Roman"/>
          <w:lang w:val="en-US"/>
        </w:rPr>
        <w:t>Nagornyak</w:t>
      </w:r>
      <w:r w:rsidRPr="00537483">
        <w:rPr>
          <w:rFonts w:ascii="Times New Roman" w:hAnsi="Times New Roman" w:cs="Times New Roman"/>
        </w:rPr>
        <w:t>_</w:t>
      </w:r>
      <w:r w:rsidRPr="00537483">
        <w:rPr>
          <w:rFonts w:ascii="Times New Roman" w:hAnsi="Times New Roman" w:cs="Times New Roman"/>
          <w:lang w:val="en-US"/>
        </w:rPr>
        <w:t>Place</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 (дата обращения: 18.10.2016 г.)</w:t>
      </w:r>
    </w:p>
  </w:footnote>
  <w:footnote w:id="11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Nye J. Soft Power: The Means to Success in World Politics // Foreign Affairs. </w:t>
      </w:r>
      <w:r w:rsidRPr="00537483">
        <w:rPr>
          <w:rFonts w:ascii="Times New Roman" w:hAnsi="Times New Roman" w:cs="Times New Roman"/>
        </w:rPr>
        <w:t xml:space="preserve">2004. </w:t>
      </w:r>
      <w:r w:rsidRPr="00537483">
        <w:rPr>
          <w:rFonts w:ascii="Times New Roman" w:hAnsi="Times New Roman" w:cs="Times New Roman"/>
          <w:lang w:val="en-US"/>
        </w:rPr>
        <w:t>May</w:t>
      </w:r>
      <w:r w:rsidRPr="00537483">
        <w:rPr>
          <w:rFonts w:ascii="Times New Roman" w:hAnsi="Times New Roman" w:cs="Times New Roman"/>
        </w:rPr>
        <w:t>-</w:t>
      </w:r>
      <w:r w:rsidRPr="00537483">
        <w:rPr>
          <w:rFonts w:ascii="Times New Roman" w:hAnsi="Times New Roman" w:cs="Times New Roman"/>
          <w:lang w:val="en-US"/>
        </w:rPr>
        <w:t>June</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foreignaffairs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reviews</w:t>
      </w:r>
      <w:r w:rsidRPr="00537483">
        <w:rPr>
          <w:rFonts w:ascii="Times New Roman" w:hAnsi="Times New Roman" w:cs="Times New Roman"/>
        </w:rPr>
        <w:t>/</w:t>
      </w:r>
      <w:r w:rsidRPr="00537483">
        <w:rPr>
          <w:rFonts w:ascii="Times New Roman" w:hAnsi="Times New Roman" w:cs="Times New Roman"/>
          <w:lang w:val="en-US"/>
        </w:rPr>
        <w:t>capsule</w:t>
      </w:r>
      <w:r w:rsidRPr="00537483">
        <w:rPr>
          <w:rFonts w:ascii="Times New Roman" w:hAnsi="Times New Roman" w:cs="Times New Roman"/>
        </w:rPr>
        <w:t>-</w:t>
      </w:r>
      <w:r w:rsidRPr="00537483">
        <w:rPr>
          <w:rFonts w:ascii="Times New Roman" w:hAnsi="Times New Roman" w:cs="Times New Roman"/>
          <w:lang w:val="en-US"/>
        </w:rPr>
        <w:t>review</w:t>
      </w:r>
      <w:r w:rsidRPr="00537483">
        <w:rPr>
          <w:rFonts w:ascii="Times New Roman" w:hAnsi="Times New Roman" w:cs="Times New Roman"/>
        </w:rPr>
        <w:t>/2004-05-01/</w:t>
      </w:r>
      <w:r w:rsidRPr="00537483">
        <w:rPr>
          <w:rFonts w:ascii="Times New Roman" w:hAnsi="Times New Roman" w:cs="Times New Roman"/>
          <w:lang w:val="en-US"/>
        </w:rPr>
        <w:t>soft</w:t>
      </w:r>
      <w:r w:rsidRPr="00537483">
        <w:rPr>
          <w:rFonts w:ascii="Times New Roman" w:hAnsi="Times New Roman" w:cs="Times New Roman"/>
        </w:rPr>
        <w:t>-</w:t>
      </w:r>
      <w:r w:rsidRPr="00537483">
        <w:rPr>
          <w:rFonts w:ascii="Times New Roman" w:hAnsi="Times New Roman" w:cs="Times New Roman"/>
          <w:lang w:val="en-US"/>
        </w:rPr>
        <w:t>power</w:t>
      </w:r>
      <w:r w:rsidRPr="00537483">
        <w:rPr>
          <w:rFonts w:ascii="Times New Roman" w:hAnsi="Times New Roman" w:cs="Times New Roman"/>
        </w:rPr>
        <w:t>-</w:t>
      </w:r>
      <w:r w:rsidRPr="00537483">
        <w:rPr>
          <w:rFonts w:ascii="Times New Roman" w:hAnsi="Times New Roman" w:cs="Times New Roman"/>
          <w:lang w:val="en-US"/>
        </w:rPr>
        <w:t>means</w:t>
      </w:r>
      <w:r w:rsidRPr="00537483">
        <w:rPr>
          <w:rFonts w:ascii="Times New Roman" w:hAnsi="Times New Roman" w:cs="Times New Roman"/>
        </w:rPr>
        <w:t>-</w:t>
      </w:r>
      <w:r w:rsidRPr="00537483">
        <w:rPr>
          <w:rFonts w:ascii="Times New Roman" w:hAnsi="Times New Roman" w:cs="Times New Roman"/>
          <w:lang w:val="en-US"/>
        </w:rPr>
        <w:t>success</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politics</w:t>
      </w:r>
      <w:r w:rsidRPr="00537483">
        <w:rPr>
          <w:rFonts w:ascii="Times New Roman" w:hAnsi="Times New Roman" w:cs="Times New Roman"/>
        </w:rPr>
        <w:t xml:space="preserve"> (дата обращения: 16.10.2016 г.)</w:t>
      </w:r>
    </w:p>
  </w:footnote>
  <w:footnote w:id="11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Competitive Identity: The New Brand Management for Nations, Cities and Regions. Palgrave</w:t>
      </w:r>
      <w:r w:rsidRPr="00537483">
        <w:rPr>
          <w:rFonts w:ascii="Times New Roman" w:hAnsi="Times New Roman" w:cs="Times New Roman"/>
        </w:rPr>
        <w:t xml:space="preserve"> </w:t>
      </w:r>
      <w:r w:rsidRPr="00537483">
        <w:rPr>
          <w:rFonts w:ascii="Times New Roman" w:hAnsi="Times New Roman" w:cs="Times New Roman"/>
          <w:lang w:val="en-US"/>
        </w:rPr>
        <w:t>Macmillan</w:t>
      </w:r>
      <w:r w:rsidRPr="00537483">
        <w:rPr>
          <w:rFonts w:ascii="Times New Roman" w:hAnsi="Times New Roman" w:cs="Times New Roman"/>
        </w:rPr>
        <w:t xml:space="preserve">, 2007. </w:t>
      </w:r>
      <w:r w:rsidRPr="00537483">
        <w:rPr>
          <w:rFonts w:ascii="Times New Roman" w:hAnsi="Times New Roman" w:cs="Times New Roman"/>
          <w:lang w:val="en-US"/>
        </w:rPr>
        <w:t>P</w:t>
      </w:r>
      <w:r w:rsidRPr="00537483">
        <w:rPr>
          <w:rFonts w:ascii="Times New Roman" w:hAnsi="Times New Roman" w:cs="Times New Roman"/>
        </w:rPr>
        <w:t>. 14.</w:t>
      </w:r>
    </w:p>
  </w:footnote>
  <w:footnote w:id="112">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Даченков И. Весь этот пиар. Сборник актуальных статей 2003-2013. ЛитРес, 2013. С. 11.</w:t>
      </w:r>
    </w:p>
  </w:footnote>
  <w:footnote w:id="11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Котлер Ф., Асплунд К., Рейн И., Хайдер Д. Маркетинг мест. Стокгольмская школа экономики в Санкт-Петербурге, 2005. С. 205.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detc</w:t>
      </w:r>
      <w:r w:rsidRPr="00537483">
        <w:rPr>
          <w:rFonts w:ascii="Times New Roman" w:hAnsi="Times New Roman" w:cs="Times New Roman"/>
        </w:rPr>
        <w:t>.</w:t>
      </w:r>
      <w:r w:rsidRPr="00537483">
        <w:rPr>
          <w:rFonts w:ascii="Times New Roman" w:hAnsi="Times New Roman" w:cs="Times New Roman"/>
          <w:lang w:val="en-US"/>
        </w:rPr>
        <w:t>ls</w:t>
      </w:r>
      <w:r w:rsidRPr="00537483">
        <w:rPr>
          <w:rFonts w:ascii="Times New Roman" w:hAnsi="Times New Roman" w:cs="Times New Roman"/>
        </w:rPr>
        <w:t>.</w:t>
      </w:r>
      <w:r w:rsidRPr="00537483">
        <w:rPr>
          <w:rFonts w:ascii="Times New Roman" w:hAnsi="Times New Roman" w:cs="Times New Roman"/>
          <w:lang w:val="en-US"/>
        </w:rPr>
        <w:t>urfu</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courses</w:t>
      </w:r>
      <w:r w:rsidRPr="00537483">
        <w:rPr>
          <w:rFonts w:ascii="Times New Roman" w:hAnsi="Times New Roman" w:cs="Times New Roman"/>
        </w:rPr>
        <w:t>/</w:t>
      </w:r>
      <w:r w:rsidRPr="00537483">
        <w:rPr>
          <w:rFonts w:ascii="Times New Roman" w:hAnsi="Times New Roman" w:cs="Times New Roman"/>
          <w:lang w:val="en-US"/>
        </w:rPr>
        <w:t>cphilos</w:t>
      </w:r>
      <w:r w:rsidRPr="00537483">
        <w:rPr>
          <w:rFonts w:ascii="Times New Roman" w:hAnsi="Times New Roman" w:cs="Times New Roman"/>
        </w:rPr>
        <w:t>0031/</w:t>
      </w:r>
      <w:r w:rsidRPr="00537483">
        <w:rPr>
          <w:rFonts w:ascii="Times New Roman" w:hAnsi="Times New Roman" w:cs="Times New Roman"/>
          <w:lang w:val="en-US"/>
        </w:rPr>
        <w:t>ch</w:t>
      </w:r>
      <w:r w:rsidRPr="00537483">
        <w:rPr>
          <w:rFonts w:ascii="Times New Roman" w:hAnsi="Times New Roman" w:cs="Times New Roman"/>
        </w:rPr>
        <w:t>6_</w:t>
      </w:r>
      <w:r w:rsidRPr="00537483">
        <w:rPr>
          <w:rFonts w:ascii="Times New Roman" w:hAnsi="Times New Roman" w:cs="Times New Roman"/>
          <w:lang w:val="en-US"/>
        </w:rPr>
        <w:t>book</w:t>
      </w:r>
      <w:r w:rsidRPr="00537483">
        <w:rPr>
          <w:rFonts w:ascii="Times New Roman" w:hAnsi="Times New Roman" w:cs="Times New Roman"/>
        </w:rPr>
        <w:t>_2.</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15.09.2016 г.)</w:t>
      </w:r>
    </w:p>
  </w:footnote>
  <w:footnote w:id="11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Галумов Э.А. Имидж против имиджа. М</w:t>
      </w:r>
      <w:r w:rsidRPr="00537483">
        <w:rPr>
          <w:rFonts w:ascii="Times New Roman" w:hAnsi="Times New Roman" w:cs="Times New Roman"/>
          <w:lang w:val="en-US"/>
        </w:rPr>
        <w:t xml:space="preserve">.: </w:t>
      </w:r>
      <w:r w:rsidRPr="00537483">
        <w:rPr>
          <w:rFonts w:ascii="Times New Roman" w:hAnsi="Times New Roman" w:cs="Times New Roman"/>
        </w:rPr>
        <w:t>Известия</w:t>
      </w:r>
      <w:r w:rsidRPr="00537483">
        <w:rPr>
          <w:rFonts w:ascii="Times New Roman" w:hAnsi="Times New Roman" w:cs="Times New Roman"/>
          <w:lang w:val="en-US"/>
        </w:rPr>
        <w:t xml:space="preserve">, 2005. </w:t>
      </w:r>
      <w:r w:rsidRPr="00537483">
        <w:rPr>
          <w:rFonts w:ascii="Times New Roman" w:hAnsi="Times New Roman" w:cs="Times New Roman"/>
        </w:rPr>
        <w:t>С</w:t>
      </w:r>
      <w:r w:rsidRPr="00537483">
        <w:rPr>
          <w:rFonts w:ascii="Times New Roman" w:hAnsi="Times New Roman" w:cs="Times New Roman"/>
          <w:lang w:val="en-US"/>
        </w:rPr>
        <w:t>. 371.</w:t>
      </w:r>
    </w:p>
  </w:footnote>
  <w:footnote w:id="11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lang w:val="en-US"/>
        </w:rPr>
        <w:footnoteRef/>
      </w:r>
      <w:r w:rsidRPr="00537483">
        <w:rPr>
          <w:rFonts w:ascii="Times New Roman" w:hAnsi="Times New Roman" w:cs="Times New Roman"/>
          <w:lang w:val="en-US"/>
        </w:rPr>
        <w:t xml:space="preserve"> Papadopoulos N. Place branding: Evolution, meaning and implications // Place Branding. 2004. Vol. 1. Henry Stewart Publications. April. P. 36. URL: http://link.springer.com/article/10.1057/palgrave.pb.5990003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23.10.2016 </w:t>
      </w:r>
      <w:r w:rsidRPr="00537483">
        <w:rPr>
          <w:rFonts w:ascii="Times New Roman" w:hAnsi="Times New Roman" w:cs="Times New Roman"/>
        </w:rPr>
        <w:t>г</w:t>
      </w:r>
      <w:r w:rsidRPr="00537483">
        <w:rPr>
          <w:rFonts w:ascii="Times New Roman" w:hAnsi="Times New Roman" w:cs="Times New Roman"/>
          <w:lang w:val="en-US"/>
        </w:rPr>
        <w:t>.)</w:t>
      </w:r>
    </w:p>
  </w:footnote>
  <w:footnote w:id="116">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Петренко Р. Брэнд как основа маркетинга // Практический маркетинг. </w:t>
      </w:r>
      <w:r w:rsidRPr="00537483">
        <w:rPr>
          <w:rFonts w:ascii="Times New Roman" w:hAnsi="Times New Roman" w:cs="Times New Roman"/>
          <w:lang w:val="en-US"/>
        </w:rPr>
        <w:t>2000. №6. C. 42.</w:t>
      </w:r>
    </w:p>
  </w:footnote>
  <w:footnote w:id="11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rPr>
        <w:t>См</w:t>
      </w:r>
      <w:r w:rsidRPr="00537483">
        <w:rPr>
          <w:rFonts w:ascii="Times New Roman" w:hAnsi="Times New Roman" w:cs="Times New Roman"/>
          <w:lang w:val="en-US"/>
        </w:rPr>
        <w:t>. Kavaratzis M. From city marketing to city branding: An interdisciplinary analysis with reference to Amsterdam, Budapest and Athensh. University of Groningen. 2008. 214 pp. URL: ttp://www.rug.nl/research/portal/files/33151144/volledigedissertatie.pdf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23.10.2016 </w:t>
      </w:r>
      <w:r w:rsidRPr="00537483">
        <w:rPr>
          <w:rFonts w:ascii="Times New Roman" w:hAnsi="Times New Roman" w:cs="Times New Roman"/>
        </w:rPr>
        <w:t>г</w:t>
      </w:r>
      <w:r w:rsidRPr="00537483">
        <w:rPr>
          <w:rFonts w:ascii="Times New Roman" w:hAnsi="Times New Roman" w:cs="Times New Roman"/>
          <w:lang w:val="en-US"/>
        </w:rPr>
        <w:t>.)</w:t>
      </w:r>
    </w:p>
  </w:footnote>
  <w:footnote w:id="118">
    <w:p w:rsidR="00FF0FA6" w:rsidRPr="00537483" w:rsidRDefault="00FF0FA6" w:rsidP="00FF0FA6">
      <w:pPr>
        <w:autoSpaceDE w:val="0"/>
        <w:autoSpaceDN w:val="0"/>
        <w:adjustRightInd w:val="0"/>
        <w:spacing w:after="0" w:line="240" w:lineRule="auto"/>
        <w:rPr>
          <w:rFonts w:ascii="Times New Roman" w:hAnsi="Times New Roman" w:cs="Times New Roman"/>
          <w:sz w:val="20"/>
          <w:szCs w:val="20"/>
          <w:lang w:val="en-US"/>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Marketing // American marketing association. URL: https://www.ama.org/AboutAMA/Pages/Definition-of-Marketing.aspx (</w:t>
      </w:r>
      <w:r w:rsidRPr="00537483">
        <w:rPr>
          <w:rFonts w:ascii="Times New Roman" w:hAnsi="Times New Roman" w:cs="Times New Roman"/>
          <w:sz w:val="20"/>
          <w:szCs w:val="20"/>
        </w:rPr>
        <w:t>дата</w:t>
      </w:r>
      <w:r w:rsidRPr="00537483">
        <w:rPr>
          <w:rFonts w:ascii="Times New Roman" w:hAnsi="Times New Roman" w:cs="Times New Roman"/>
          <w:sz w:val="20"/>
          <w:szCs w:val="20"/>
          <w:lang w:val="en-US"/>
        </w:rPr>
        <w:t xml:space="preserve"> </w:t>
      </w:r>
      <w:r w:rsidRPr="00537483">
        <w:rPr>
          <w:rFonts w:ascii="Times New Roman" w:hAnsi="Times New Roman" w:cs="Times New Roman"/>
          <w:sz w:val="20"/>
          <w:szCs w:val="20"/>
        </w:rPr>
        <w:t>обращения</w:t>
      </w:r>
      <w:r w:rsidRPr="00537483">
        <w:rPr>
          <w:rFonts w:ascii="Times New Roman" w:hAnsi="Times New Roman" w:cs="Times New Roman"/>
          <w:sz w:val="20"/>
          <w:szCs w:val="20"/>
          <w:lang w:val="en-US"/>
        </w:rPr>
        <w:t xml:space="preserve">: 11.10.2016 </w:t>
      </w:r>
      <w:r w:rsidRPr="00537483">
        <w:rPr>
          <w:rFonts w:ascii="Times New Roman" w:hAnsi="Times New Roman" w:cs="Times New Roman"/>
          <w:sz w:val="20"/>
          <w:szCs w:val="20"/>
        </w:rPr>
        <w:t>г</w:t>
      </w:r>
      <w:r w:rsidRPr="00537483">
        <w:rPr>
          <w:rFonts w:ascii="Times New Roman" w:hAnsi="Times New Roman" w:cs="Times New Roman"/>
          <w:sz w:val="20"/>
          <w:szCs w:val="20"/>
          <w:lang w:val="en-US"/>
        </w:rPr>
        <w:t>.)</w:t>
      </w:r>
    </w:p>
  </w:footnote>
  <w:footnote w:id="11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What is Marketing? Kotler Marketing Group.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kotlermarketing</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phil</w:t>
      </w:r>
      <w:r w:rsidRPr="00537483">
        <w:rPr>
          <w:rFonts w:ascii="Times New Roman" w:hAnsi="Times New Roman" w:cs="Times New Roman"/>
        </w:rPr>
        <w:t>_</w:t>
      </w:r>
      <w:r w:rsidRPr="00537483">
        <w:rPr>
          <w:rFonts w:ascii="Times New Roman" w:hAnsi="Times New Roman" w:cs="Times New Roman"/>
          <w:lang w:val="en-US"/>
        </w:rPr>
        <w:t>questions</w:t>
      </w:r>
      <w:r w:rsidRPr="00537483">
        <w:rPr>
          <w:rFonts w:ascii="Times New Roman" w:hAnsi="Times New Roman" w:cs="Times New Roman"/>
        </w:rPr>
        <w:t>.</w:t>
      </w:r>
      <w:r w:rsidRPr="00537483">
        <w:rPr>
          <w:rFonts w:ascii="Times New Roman" w:hAnsi="Times New Roman" w:cs="Times New Roman"/>
          <w:lang w:val="en-US"/>
        </w:rPr>
        <w:t>shtml</w:t>
      </w:r>
      <w:r w:rsidRPr="00537483">
        <w:rPr>
          <w:rFonts w:ascii="Times New Roman" w:hAnsi="Times New Roman" w:cs="Times New Roman"/>
        </w:rPr>
        <w:t xml:space="preserve"> (дата обращения: 11.10.2016 г.)</w:t>
      </w:r>
    </w:p>
  </w:footnote>
  <w:footnote w:id="12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Kyle B. The Definition of Marketing. Has It Changed? URL: http://www.websitemarketingplan.com/marketing_management/marketing_change.htm/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11.10.2016 </w:t>
      </w:r>
      <w:r w:rsidRPr="00537483">
        <w:rPr>
          <w:rFonts w:ascii="Times New Roman" w:hAnsi="Times New Roman" w:cs="Times New Roman"/>
        </w:rPr>
        <w:t>г</w:t>
      </w:r>
      <w:r w:rsidRPr="00537483">
        <w:rPr>
          <w:rFonts w:ascii="Times New Roman" w:hAnsi="Times New Roman" w:cs="Times New Roman"/>
          <w:lang w:val="en-US"/>
        </w:rPr>
        <w:t>.)</w:t>
      </w:r>
    </w:p>
  </w:footnote>
  <w:footnote w:id="121">
    <w:p w:rsidR="00FF0FA6" w:rsidRPr="00537483" w:rsidRDefault="00FF0FA6" w:rsidP="00FF0FA6">
      <w:pPr>
        <w:autoSpaceDE w:val="0"/>
        <w:autoSpaceDN w:val="0"/>
        <w:adjustRightInd w:val="0"/>
        <w:spacing w:after="0" w:line="240" w:lineRule="auto"/>
        <w:rPr>
          <w:rFonts w:ascii="Times New Roman" w:hAnsi="Times New Roman" w:cs="Times New Roman"/>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Kotler P., Gertner D. Country as a brand, product, and beyond: A place marketing and brand management perspective // Journal of Brand Management. </w:t>
      </w:r>
      <w:r w:rsidRPr="00537483">
        <w:rPr>
          <w:rFonts w:ascii="Times New Roman" w:hAnsi="Times New Roman" w:cs="Times New Roman"/>
          <w:sz w:val="20"/>
          <w:szCs w:val="20"/>
        </w:rPr>
        <w:t xml:space="preserve">2002. 9 (4/5). </w:t>
      </w:r>
      <w:r w:rsidRPr="00537483">
        <w:rPr>
          <w:rFonts w:ascii="Times New Roman" w:hAnsi="Times New Roman" w:cs="Times New Roman"/>
          <w:sz w:val="20"/>
          <w:szCs w:val="20"/>
          <w:lang w:val="en-US"/>
        </w:rPr>
        <w:t>January</w:t>
      </w:r>
      <w:r w:rsidRPr="00537483">
        <w:rPr>
          <w:rFonts w:ascii="Times New Roman" w:hAnsi="Times New Roman" w:cs="Times New Roman"/>
          <w:sz w:val="20"/>
          <w:szCs w:val="20"/>
        </w:rPr>
        <w:t xml:space="preserve">. </w:t>
      </w:r>
      <w:r w:rsidRPr="00537483">
        <w:rPr>
          <w:rFonts w:ascii="Times New Roman" w:hAnsi="Times New Roman" w:cs="Times New Roman"/>
          <w:sz w:val="20"/>
          <w:szCs w:val="20"/>
          <w:lang w:val="en-US"/>
        </w:rPr>
        <w:t>P</w:t>
      </w:r>
      <w:r w:rsidRPr="00537483">
        <w:rPr>
          <w:rFonts w:ascii="Times New Roman" w:hAnsi="Times New Roman" w:cs="Times New Roman"/>
          <w:sz w:val="20"/>
          <w:szCs w:val="20"/>
        </w:rPr>
        <w:t xml:space="preserve">. 253. </w:t>
      </w:r>
      <w:r w:rsidRPr="00537483">
        <w:rPr>
          <w:rFonts w:ascii="Times New Roman" w:hAnsi="Times New Roman" w:cs="Times New Roman"/>
          <w:sz w:val="20"/>
          <w:szCs w:val="20"/>
          <w:lang w:val="en-US"/>
        </w:rPr>
        <w:t>URL</w:t>
      </w:r>
      <w:r w:rsidRPr="00537483">
        <w:rPr>
          <w:rFonts w:ascii="Times New Roman" w:hAnsi="Times New Roman" w:cs="Times New Roman"/>
          <w:sz w:val="20"/>
          <w:szCs w:val="20"/>
        </w:rPr>
        <w:t xml:space="preserve">: </w:t>
      </w:r>
      <w:r w:rsidRPr="00537483">
        <w:rPr>
          <w:rFonts w:ascii="Times New Roman" w:hAnsi="Times New Roman" w:cs="Times New Roman"/>
          <w:sz w:val="20"/>
          <w:szCs w:val="20"/>
          <w:lang w:val="en-US"/>
        </w:rPr>
        <w:t>http</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link</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springer</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com</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article</w:t>
      </w:r>
      <w:r w:rsidRPr="00537483">
        <w:rPr>
          <w:rFonts w:ascii="Times New Roman" w:hAnsi="Times New Roman" w:cs="Times New Roman"/>
          <w:sz w:val="20"/>
          <w:szCs w:val="20"/>
        </w:rPr>
        <w:t>/10.1057/</w:t>
      </w:r>
      <w:r w:rsidRPr="00537483">
        <w:rPr>
          <w:rFonts w:ascii="Times New Roman" w:hAnsi="Times New Roman" w:cs="Times New Roman"/>
          <w:sz w:val="20"/>
          <w:szCs w:val="20"/>
          <w:lang w:val="en-US"/>
        </w:rPr>
        <w:t>palgrave</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bm</w:t>
      </w:r>
      <w:r w:rsidRPr="00537483">
        <w:rPr>
          <w:rFonts w:ascii="Times New Roman" w:hAnsi="Times New Roman" w:cs="Times New Roman"/>
          <w:sz w:val="20"/>
          <w:szCs w:val="20"/>
        </w:rPr>
        <w:t>.2540076 (дата обращения: 13.09.2016 г.)</w:t>
      </w:r>
    </w:p>
  </w:footnote>
  <w:footnote w:id="122">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Competitive Identity: The New Brand Management for Nations, Cities and Regions. London</w:t>
      </w:r>
      <w:r w:rsidRPr="00537483">
        <w:rPr>
          <w:rFonts w:ascii="Times New Roman" w:hAnsi="Times New Roman" w:cs="Times New Roman"/>
        </w:rPr>
        <w:t xml:space="preserve">: </w:t>
      </w:r>
      <w:r w:rsidRPr="00537483">
        <w:rPr>
          <w:rFonts w:ascii="Times New Roman" w:hAnsi="Times New Roman" w:cs="Times New Roman"/>
          <w:lang w:val="en-US"/>
        </w:rPr>
        <w:t>Palgrave</w:t>
      </w:r>
      <w:r w:rsidRPr="00537483">
        <w:rPr>
          <w:rFonts w:ascii="Times New Roman" w:hAnsi="Times New Roman" w:cs="Times New Roman"/>
        </w:rPr>
        <w:t xml:space="preserve"> </w:t>
      </w:r>
      <w:r w:rsidRPr="00537483">
        <w:rPr>
          <w:rFonts w:ascii="Times New Roman" w:hAnsi="Times New Roman" w:cs="Times New Roman"/>
          <w:lang w:val="en-US"/>
        </w:rPr>
        <w:t>Macmillan</w:t>
      </w:r>
      <w:r w:rsidRPr="00537483">
        <w:rPr>
          <w:rFonts w:ascii="Times New Roman" w:hAnsi="Times New Roman" w:cs="Times New Roman"/>
        </w:rPr>
        <w:t xml:space="preserve">, 2007. </w:t>
      </w:r>
      <w:r w:rsidRPr="00537483">
        <w:rPr>
          <w:rFonts w:ascii="Times New Roman" w:hAnsi="Times New Roman" w:cs="Times New Roman"/>
          <w:lang w:val="en-US"/>
        </w:rPr>
        <w:t>P</w:t>
      </w:r>
      <w:r w:rsidRPr="00537483">
        <w:rPr>
          <w:rFonts w:ascii="Times New Roman" w:hAnsi="Times New Roman" w:cs="Times New Roman"/>
        </w:rPr>
        <w:t>. 48.</w:t>
      </w:r>
    </w:p>
  </w:footnote>
  <w:footnote w:id="12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Москва: Фонд «Институт экономики города», 2011. С. 12.</w:t>
      </w:r>
    </w:p>
  </w:footnote>
  <w:footnote w:id="12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Боголюбова Н.М., Николаева Ю.В. Государственный брендинг: теоретические и практические советы // Исторические, философские, политические и юридические науки, культурология и искусствоведение. Вопросы теории и практики. Тамбов: Грамота, 2014. № 10 (48). Ч. </w:t>
      </w:r>
      <w:r w:rsidRPr="00537483">
        <w:rPr>
          <w:rFonts w:ascii="Times New Roman" w:hAnsi="Times New Roman" w:cs="Times New Roman"/>
          <w:lang w:val="en-US"/>
        </w:rPr>
        <w:t>III</w:t>
      </w:r>
      <w:r w:rsidRPr="00537483">
        <w:rPr>
          <w:rFonts w:ascii="Times New Roman" w:hAnsi="Times New Roman" w:cs="Times New Roman"/>
        </w:rPr>
        <w:t xml:space="preserve">. </w:t>
      </w:r>
      <w:r w:rsidRPr="00537483">
        <w:rPr>
          <w:rFonts w:ascii="Times New Roman" w:hAnsi="Times New Roman" w:cs="Times New Roman"/>
          <w:lang w:val="en-US"/>
        </w:rPr>
        <w:t>C</w:t>
      </w:r>
      <w:r w:rsidRPr="00537483">
        <w:rPr>
          <w:rFonts w:ascii="Times New Roman" w:hAnsi="Times New Roman" w:cs="Times New Roman"/>
        </w:rPr>
        <w:t xml:space="preserve">. 38.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scjournal</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articles</w:t>
      </w:r>
      <w:r w:rsidRPr="00537483">
        <w:rPr>
          <w:rFonts w:ascii="Times New Roman" w:hAnsi="Times New Roman" w:cs="Times New Roman"/>
        </w:rPr>
        <w:t>/</w:t>
      </w:r>
      <w:r w:rsidRPr="00537483">
        <w:rPr>
          <w:rFonts w:ascii="Times New Roman" w:hAnsi="Times New Roman" w:cs="Times New Roman"/>
          <w:lang w:val="en-US"/>
        </w:rPr>
        <w:t>issn</w:t>
      </w:r>
      <w:r w:rsidRPr="00537483">
        <w:rPr>
          <w:rFonts w:ascii="Times New Roman" w:hAnsi="Times New Roman" w:cs="Times New Roman"/>
        </w:rPr>
        <w:t>_1997-292</w:t>
      </w:r>
      <w:r w:rsidRPr="00537483">
        <w:rPr>
          <w:rFonts w:ascii="Times New Roman" w:hAnsi="Times New Roman" w:cs="Times New Roman"/>
          <w:lang w:val="en-US"/>
        </w:rPr>
        <w:t>X</w:t>
      </w:r>
      <w:r w:rsidRPr="00537483">
        <w:rPr>
          <w:rFonts w:ascii="Times New Roman" w:hAnsi="Times New Roman" w:cs="Times New Roman"/>
        </w:rPr>
        <w:t>_2014_10-3_07.</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28.03.2017 г.)</w:t>
      </w:r>
    </w:p>
  </w:footnote>
  <w:footnote w:id="12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Москва: Фонд «Институт экономики города», 2011. С</w:t>
      </w:r>
      <w:r w:rsidRPr="00537483">
        <w:rPr>
          <w:rFonts w:ascii="Times New Roman" w:hAnsi="Times New Roman" w:cs="Times New Roman"/>
          <w:lang w:val="en-US"/>
        </w:rPr>
        <w:t>. 25.</w:t>
      </w:r>
    </w:p>
  </w:footnote>
  <w:footnote w:id="12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Wheeler A. Designing Brand Identity: An Essential Guide for the Whole Branding Team. Hoboken</w:t>
      </w:r>
      <w:r w:rsidRPr="00537483">
        <w:rPr>
          <w:rFonts w:ascii="Times New Roman" w:hAnsi="Times New Roman" w:cs="Times New Roman"/>
        </w:rPr>
        <w:t xml:space="preserve">: </w:t>
      </w:r>
      <w:r w:rsidRPr="00537483">
        <w:rPr>
          <w:rFonts w:ascii="Times New Roman" w:hAnsi="Times New Roman" w:cs="Times New Roman"/>
          <w:lang w:val="en-US"/>
        </w:rPr>
        <w:t>Wiley</w:t>
      </w:r>
      <w:r w:rsidRPr="00537483">
        <w:rPr>
          <w:rFonts w:ascii="Times New Roman" w:hAnsi="Times New Roman" w:cs="Times New Roman"/>
        </w:rPr>
        <w:t xml:space="preserve">, 2012. </w:t>
      </w:r>
      <w:r w:rsidRPr="00537483">
        <w:rPr>
          <w:rFonts w:ascii="Times New Roman" w:hAnsi="Times New Roman" w:cs="Times New Roman"/>
          <w:lang w:val="en-US"/>
        </w:rPr>
        <w:t>P</w:t>
      </w:r>
      <w:r w:rsidRPr="00537483">
        <w:rPr>
          <w:rFonts w:ascii="Times New Roman" w:hAnsi="Times New Roman" w:cs="Times New Roman"/>
        </w:rPr>
        <w:t xml:space="preserve">. 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mak</w:t>
      </w:r>
      <w:r w:rsidRPr="00537483">
        <w:rPr>
          <w:rFonts w:ascii="Times New Roman" w:hAnsi="Times New Roman" w:cs="Times New Roman"/>
        </w:rPr>
        <w:t>.</w:t>
      </w:r>
      <w:r w:rsidRPr="00537483">
        <w:rPr>
          <w:rFonts w:ascii="Times New Roman" w:hAnsi="Times New Roman" w:cs="Times New Roman"/>
          <w:lang w:val="en-US"/>
        </w:rPr>
        <w:t>live</w:t>
      </w:r>
      <w:r w:rsidRPr="00537483">
        <w:rPr>
          <w:rFonts w:ascii="Times New Roman" w:hAnsi="Times New Roman" w:cs="Times New Roman"/>
        </w:rPr>
        <w:t>/</w:t>
      </w:r>
      <w:r w:rsidRPr="00537483">
        <w:rPr>
          <w:rFonts w:ascii="Times New Roman" w:hAnsi="Times New Roman" w:cs="Times New Roman"/>
          <w:lang w:val="en-US"/>
        </w:rPr>
        <w:t>wp</w:t>
      </w:r>
      <w:r w:rsidRPr="00537483">
        <w:rPr>
          <w:rFonts w:ascii="Times New Roman" w:hAnsi="Times New Roman" w:cs="Times New Roman"/>
        </w:rPr>
        <w:t>-</w:t>
      </w:r>
      <w:r w:rsidRPr="00537483">
        <w:rPr>
          <w:rFonts w:ascii="Times New Roman" w:hAnsi="Times New Roman" w:cs="Times New Roman"/>
          <w:lang w:val="en-US"/>
        </w:rPr>
        <w:t>content</w:t>
      </w:r>
      <w:r w:rsidRPr="00537483">
        <w:rPr>
          <w:rFonts w:ascii="Times New Roman" w:hAnsi="Times New Roman" w:cs="Times New Roman"/>
        </w:rPr>
        <w:t>/</w:t>
      </w:r>
      <w:r w:rsidRPr="00537483">
        <w:rPr>
          <w:rFonts w:ascii="Times New Roman" w:hAnsi="Times New Roman" w:cs="Times New Roman"/>
          <w:lang w:val="en-US"/>
        </w:rPr>
        <w:t>uploads</w:t>
      </w:r>
      <w:r w:rsidRPr="00537483">
        <w:rPr>
          <w:rFonts w:ascii="Times New Roman" w:hAnsi="Times New Roman" w:cs="Times New Roman"/>
        </w:rPr>
        <w:t>/2014/06/</w:t>
      </w:r>
      <w:r w:rsidRPr="00537483">
        <w:rPr>
          <w:rFonts w:ascii="Times New Roman" w:hAnsi="Times New Roman" w:cs="Times New Roman"/>
          <w:lang w:val="en-US"/>
        </w:rPr>
        <w:t>AlinaWheeler</w:t>
      </w:r>
      <w:r w:rsidRPr="00537483">
        <w:rPr>
          <w:rFonts w:ascii="Times New Roman" w:hAnsi="Times New Roman" w:cs="Times New Roman"/>
        </w:rPr>
        <w:t>-</w:t>
      </w:r>
      <w:r w:rsidRPr="00537483">
        <w:rPr>
          <w:rFonts w:ascii="Times New Roman" w:hAnsi="Times New Roman" w:cs="Times New Roman"/>
          <w:lang w:val="en-US"/>
        </w:rPr>
        <w:t>DesigningBrandIdentity</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10.09.2016 г.)</w:t>
      </w:r>
    </w:p>
  </w:footnote>
  <w:footnote w:id="12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Москва: Фонд «Институт экономики города», 2011. С</w:t>
      </w:r>
      <w:r w:rsidRPr="00537483">
        <w:rPr>
          <w:rFonts w:ascii="Times New Roman" w:hAnsi="Times New Roman" w:cs="Times New Roman"/>
          <w:lang w:val="en-US"/>
        </w:rPr>
        <w:t>. 137.</w:t>
      </w:r>
    </w:p>
  </w:footnote>
  <w:footnote w:id="12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Anholt-GfK Nation Brands Index. URL: http://nation-brands.gfk.com/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27.11.2016 </w:t>
      </w:r>
      <w:r w:rsidRPr="00537483">
        <w:rPr>
          <w:rFonts w:ascii="Times New Roman" w:hAnsi="Times New Roman" w:cs="Times New Roman"/>
        </w:rPr>
        <w:t>г</w:t>
      </w:r>
      <w:r w:rsidRPr="00537483">
        <w:rPr>
          <w:rFonts w:ascii="Times New Roman" w:hAnsi="Times New Roman" w:cs="Times New Roman"/>
          <w:lang w:val="en-US"/>
        </w:rPr>
        <w:t>.)</w:t>
      </w:r>
    </w:p>
  </w:footnote>
  <w:footnote w:id="12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Brymer Ch. Branding a Country. Interbrand: Creating and Managing brand value. </w:t>
      </w:r>
      <w:r w:rsidRPr="00537483">
        <w:rPr>
          <w:rFonts w:ascii="Times New Roman" w:hAnsi="Times New Roman" w:cs="Times New Roman"/>
        </w:rPr>
        <w:t xml:space="preserve">2003. </w:t>
      </w:r>
      <w:r w:rsidRPr="00537483">
        <w:rPr>
          <w:rFonts w:ascii="Times New Roman" w:hAnsi="Times New Roman" w:cs="Times New Roman"/>
          <w:lang w:val="en-US"/>
        </w:rPr>
        <w:t>P</w:t>
      </w:r>
      <w:r w:rsidRPr="00537483">
        <w:rPr>
          <w:rFonts w:ascii="Times New Roman" w:hAnsi="Times New Roman" w:cs="Times New Roman"/>
        </w:rPr>
        <w:t xml:space="preserve">. 2.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cuts</w:t>
      </w:r>
      <w:r w:rsidRPr="00537483">
        <w:rPr>
          <w:rFonts w:ascii="Times New Roman" w:hAnsi="Times New Roman" w:cs="Times New Roman"/>
        </w:rPr>
        <w:t>-</w:t>
      </w:r>
      <w:r w:rsidRPr="00537483">
        <w:rPr>
          <w:rFonts w:ascii="Times New Roman" w:hAnsi="Times New Roman" w:cs="Times New Roman"/>
          <w:lang w:val="en-US"/>
        </w:rPr>
        <w:t>citee</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CDS</w:t>
      </w:r>
      <w:r w:rsidRPr="00537483">
        <w:rPr>
          <w:rFonts w:ascii="Times New Roman" w:hAnsi="Times New Roman" w:cs="Times New Roman"/>
        </w:rPr>
        <w:t>02/</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CDS</w:t>
      </w:r>
      <w:r w:rsidRPr="00537483">
        <w:rPr>
          <w:rFonts w:ascii="Times New Roman" w:hAnsi="Times New Roman" w:cs="Times New Roman"/>
        </w:rPr>
        <w:t>02-</w:t>
      </w:r>
      <w:r w:rsidRPr="00537483">
        <w:rPr>
          <w:rFonts w:ascii="Times New Roman" w:hAnsi="Times New Roman" w:cs="Times New Roman"/>
          <w:lang w:val="en-US"/>
        </w:rPr>
        <w:t>Session</w:t>
      </w:r>
      <w:r w:rsidRPr="00537483">
        <w:rPr>
          <w:rFonts w:ascii="Times New Roman" w:hAnsi="Times New Roman" w:cs="Times New Roman"/>
        </w:rPr>
        <w:t>3-02.</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21.10.2017 г.)</w:t>
      </w:r>
    </w:p>
  </w:footnote>
  <w:footnote w:id="13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Brand New Justice: How Branding places and products can help the developing world. Elsevier</w:t>
      </w:r>
      <w:r w:rsidRPr="00537483">
        <w:rPr>
          <w:rFonts w:ascii="Times New Roman" w:hAnsi="Times New Roman" w:cs="Times New Roman"/>
        </w:rPr>
        <w:t xml:space="preserve">, 2005. </w:t>
      </w:r>
      <w:r w:rsidRPr="00537483">
        <w:rPr>
          <w:rFonts w:ascii="Times New Roman" w:hAnsi="Times New Roman" w:cs="Times New Roman"/>
          <w:lang w:val="en-US"/>
        </w:rPr>
        <w:t>P</w:t>
      </w:r>
      <w:r w:rsidRPr="00537483">
        <w:rPr>
          <w:rFonts w:ascii="Times New Roman" w:hAnsi="Times New Roman" w:cs="Times New Roman"/>
        </w:rPr>
        <w:t xml:space="preserve">. 108.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culturaldiplomacy</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academy</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research</w:t>
      </w:r>
      <w:r w:rsidRPr="00537483">
        <w:rPr>
          <w:rFonts w:ascii="Times New Roman" w:hAnsi="Times New Roman" w:cs="Times New Roman"/>
        </w:rPr>
        <w:t>/</w:t>
      </w:r>
      <w:r w:rsidRPr="00537483">
        <w:rPr>
          <w:rFonts w:ascii="Times New Roman" w:hAnsi="Times New Roman" w:cs="Times New Roman"/>
          <w:lang w:val="en-US"/>
        </w:rPr>
        <w:t>books</w:t>
      </w:r>
      <w:r w:rsidRPr="00537483">
        <w:rPr>
          <w:rFonts w:ascii="Times New Roman" w:hAnsi="Times New Roman" w:cs="Times New Roman"/>
        </w:rPr>
        <w:t>/</w:t>
      </w:r>
      <w:r w:rsidRPr="00537483">
        <w:rPr>
          <w:rFonts w:ascii="Times New Roman" w:hAnsi="Times New Roman" w:cs="Times New Roman"/>
          <w:lang w:val="en-US"/>
        </w:rPr>
        <w:t>nation</w:t>
      </w:r>
      <w:r w:rsidRPr="00537483">
        <w:rPr>
          <w:rFonts w:ascii="Times New Roman" w:hAnsi="Times New Roman" w:cs="Times New Roman"/>
        </w:rPr>
        <w:t>_</w:t>
      </w:r>
      <w:r w:rsidRPr="00537483">
        <w:rPr>
          <w:rFonts w:ascii="Times New Roman" w:hAnsi="Times New Roman" w:cs="Times New Roman"/>
          <w:lang w:val="en-US"/>
        </w:rPr>
        <w:t>branding</w:t>
      </w:r>
      <w:r w:rsidRPr="00537483">
        <w:rPr>
          <w:rFonts w:ascii="Times New Roman" w:hAnsi="Times New Roman" w:cs="Times New Roman"/>
        </w:rPr>
        <w:t>/</w:t>
      </w:r>
      <w:r w:rsidRPr="00537483">
        <w:rPr>
          <w:rFonts w:ascii="Times New Roman" w:hAnsi="Times New Roman" w:cs="Times New Roman"/>
          <w:lang w:val="en-US"/>
        </w:rPr>
        <w:t>Brand</w:t>
      </w:r>
      <w:r w:rsidRPr="00537483">
        <w:rPr>
          <w:rFonts w:ascii="Times New Roman" w:hAnsi="Times New Roman" w:cs="Times New Roman"/>
        </w:rPr>
        <w:t>_</w:t>
      </w:r>
      <w:r w:rsidRPr="00537483">
        <w:rPr>
          <w:rFonts w:ascii="Times New Roman" w:hAnsi="Times New Roman" w:cs="Times New Roman"/>
          <w:lang w:val="en-US"/>
        </w:rPr>
        <w:t>Name</w:t>
      </w:r>
      <w:r w:rsidRPr="00537483">
        <w:rPr>
          <w:rFonts w:ascii="Times New Roman" w:hAnsi="Times New Roman" w:cs="Times New Roman"/>
        </w:rPr>
        <w:t>_</w:t>
      </w:r>
      <w:r w:rsidRPr="00537483">
        <w:rPr>
          <w:rFonts w:ascii="Times New Roman" w:hAnsi="Times New Roman" w:cs="Times New Roman"/>
          <w:lang w:val="en-US"/>
        </w:rPr>
        <w:t>Products</w:t>
      </w:r>
      <w:r w:rsidRPr="00537483">
        <w:rPr>
          <w:rFonts w:ascii="Times New Roman" w:hAnsi="Times New Roman" w:cs="Times New Roman"/>
        </w:rPr>
        <w:t>_</w:t>
      </w:r>
      <w:r w:rsidRPr="00537483">
        <w:rPr>
          <w:rFonts w:ascii="Times New Roman" w:hAnsi="Times New Roman" w:cs="Times New Roman"/>
          <w:lang w:val="en-US"/>
        </w:rPr>
        <w:t>Brand</w:t>
      </w:r>
      <w:r w:rsidRPr="00537483">
        <w:rPr>
          <w:rFonts w:ascii="Times New Roman" w:hAnsi="Times New Roman" w:cs="Times New Roman"/>
        </w:rPr>
        <w:t>_</w:t>
      </w:r>
      <w:r w:rsidRPr="00537483">
        <w:rPr>
          <w:rFonts w:ascii="Times New Roman" w:hAnsi="Times New Roman" w:cs="Times New Roman"/>
          <w:lang w:val="en-US"/>
        </w:rPr>
        <w:t>New</w:t>
      </w:r>
      <w:r w:rsidRPr="00537483">
        <w:rPr>
          <w:rFonts w:ascii="Times New Roman" w:hAnsi="Times New Roman" w:cs="Times New Roman"/>
        </w:rPr>
        <w:t>_</w:t>
      </w:r>
      <w:r w:rsidRPr="00537483">
        <w:rPr>
          <w:rFonts w:ascii="Times New Roman" w:hAnsi="Times New Roman" w:cs="Times New Roman"/>
          <w:lang w:val="en-US"/>
        </w:rPr>
        <w:t>Justice</w:t>
      </w:r>
      <w:r w:rsidRPr="00537483">
        <w:rPr>
          <w:rFonts w:ascii="Times New Roman" w:hAnsi="Times New Roman" w:cs="Times New Roman"/>
        </w:rPr>
        <w:t>_</w:t>
      </w:r>
      <w:r w:rsidRPr="00537483">
        <w:rPr>
          <w:rFonts w:ascii="Times New Roman" w:hAnsi="Times New Roman" w:cs="Times New Roman"/>
          <w:lang w:val="en-US"/>
        </w:rPr>
        <w:t>How</w:t>
      </w:r>
      <w:r w:rsidRPr="00537483">
        <w:rPr>
          <w:rFonts w:ascii="Times New Roman" w:hAnsi="Times New Roman" w:cs="Times New Roman"/>
        </w:rPr>
        <w:t>_</w:t>
      </w:r>
      <w:r w:rsidRPr="00537483">
        <w:rPr>
          <w:rFonts w:ascii="Times New Roman" w:hAnsi="Times New Roman" w:cs="Times New Roman"/>
          <w:lang w:val="en-US"/>
        </w:rPr>
        <w:t>Branding</w:t>
      </w:r>
      <w:r w:rsidRPr="00537483">
        <w:rPr>
          <w:rFonts w:ascii="Times New Roman" w:hAnsi="Times New Roman" w:cs="Times New Roman"/>
        </w:rPr>
        <w:t>_</w:t>
      </w:r>
      <w:r w:rsidRPr="00537483">
        <w:rPr>
          <w:rFonts w:ascii="Times New Roman" w:hAnsi="Times New Roman" w:cs="Times New Roman"/>
          <w:lang w:val="en-US"/>
        </w:rPr>
        <w:t>Places</w:t>
      </w:r>
      <w:r w:rsidRPr="00537483">
        <w:rPr>
          <w:rFonts w:ascii="Times New Roman" w:hAnsi="Times New Roman" w:cs="Times New Roman"/>
        </w:rPr>
        <w:t>_</w:t>
      </w:r>
      <w:r w:rsidRPr="00537483">
        <w:rPr>
          <w:rFonts w:ascii="Times New Roman" w:hAnsi="Times New Roman" w:cs="Times New Roman"/>
          <w:lang w:val="en-US"/>
        </w:rPr>
        <w:t>And</w:t>
      </w:r>
      <w:r w:rsidRPr="00537483">
        <w:rPr>
          <w:rFonts w:ascii="Times New Roman" w:hAnsi="Times New Roman" w:cs="Times New Roman"/>
        </w:rPr>
        <w:t>_</w:t>
      </w:r>
      <w:r w:rsidRPr="00537483">
        <w:rPr>
          <w:rFonts w:ascii="Times New Roman" w:hAnsi="Times New Roman" w:cs="Times New Roman"/>
          <w:lang w:val="en-US"/>
        </w:rPr>
        <w:t>Products</w:t>
      </w:r>
      <w:r w:rsidRPr="00537483">
        <w:rPr>
          <w:rFonts w:ascii="Times New Roman" w:hAnsi="Times New Roman" w:cs="Times New Roman"/>
        </w:rPr>
        <w:t>_</w:t>
      </w:r>
      <w:r w:rsidRPr="00537483">
        <w:rPr>
          <w:rFonts w:ascii="Times New Roman" w:hAnsi="Times New Roman" w:cs="Times New Roman"/>
          <w:lang w:val="en-US"/>
        </w:rPr>
        <w:t>Can</w:t>
      </w:r>
      <w:r w:rsidRPr="00537483">
        <w:rPr>
          <w:rFonts w:ascii="Times New Roman" w:hAnsi="Times New Roman" w:cs="Times New Roman"/>
        </w:rPr>
        <w:t>_</w:t>
      </w:r>
      <w:r w:rsidRPr="00537483">
        <w:rPr>
          <w:rFonts w:ascii="Times New Roman" w:hAnsi="Times New Roman" w:cs="Times New Roman"/>
          <w:lang w:val="en-US"/>
        </w:rPr>
        <w:t>Help</w:t>
      </w:r>
      <w:r w:rsidRPr="00537483">
        <w:rPr>
          <w:rFonts w:ascii="Times New Roman" w:hAnsi="Times New Roman" w:cs="Times New Roman"/>
        </w:rPr>
        <w:t>_</w:t>
      </w:r>
      <w:r w:rsidRPr="00537483">
        <w:rPr>
          <w:rFonts w:ascii="Times New Roman" w:hAnsi="Times New Roman" w:cs="Times New Roman"/>
          <w:lang w:val="en-US"/>
        </w:rPr>
        <w:t>The</w:t>
      </w:r>
      <w:r w:rsidRPr="00537483">
        <w:rPr>
          <w:rFonts w:ascii="Times New Roman" w:hAnsi="Times New Roman" w:cs="Times New Roman"/>
        </w:rPr>
        <w:t>_</w:t>
      </w:r>
      <w:r w:rsidRPr="00537483">
        <w:rPr>
          <w:rFonts w:ascii="Times New Roman" w:hAnsi="Times New Roman" w:cs="Times New Roman"/>
          <w:lang w:val="en-US"/>
        </w:rPr>
        <w:t>Developing</w:t>
      </w:r>
      <w:r w:rsidRPr="00537483">
        <w:rPr>
          <w:rFonts w:ascii="Times New Roman" w:hAnsi="Times New Roman" w:cs="Times New Roman"/>
        </w:rPr>
        <w:t>_</w:t>
      </w:r>
      <w:r w:rsidRPr="00537483">
        <w:rPr>
          <w:rFonts w:ascii="Times New Roman" w:hAnsi="Times New Roman" w:cs="Times New Roman"/>
          <w:lang w:val="en-US"/>
        </w:rPr>
        <w:t>Wo</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18.01.2017 г.)</w:t>
      </w:r>
    </w:p>
  </w:footnote>
  <w:footnote w:id="13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Teslik L. H. Nation Branding Explained. Council on Foreign Relations. 2007. November 9.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cfr</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diplomacy</w:t>
      </w:r>
      <w:r w:rsidRPr="00537483">
        <w:rPr>
          <w:rFonts w:ascii="Times New Roman" w:hAnsi="Times New Roman" w:cs="Times New Roman"/>
        </w:rPr>
        <w:t>-</w:t>
      </w:r>
      <w:r w:rsidRPr="00537483">
        <w:rPr>
          <w:rFonts w:ascii="Times New Roman" w:hAnsi="Times New Roman" w:cs="Times New Roman"/>
          <w:lang w:val="en-US"/>
        </w:rPr>
        <w:t>and</w:t>
      </w:r>
      <w:r w:rsidRPr="00537483">
        <w:rPr>
          <w:rFonts w:ascii="Times New Roman" w:hAnsi="Times New Roman" w:cs="Times New Roman"/>
        </w:rPr>
        <w:t>-</w:t>
      </w:r>
      <w:r w:rsidRPr="00537483">
        <w:rPr>
          <w:rFonts w:ascii="Times New Roman" w:hAnsi="Times New Roman" w:cs="Times New Roman"/>
          <w:lang w:val="en-US"/>
        </w:rPr>
        <w:t>statecraft</w:t>
      </w:r>
      <w:r w:rsidRPr="00537483">
        <w:rPr>
          <w:rFonts w:ascii="Times New Roman" w:hAnsi="Times New Roman" w:cs="Times New Roman"/>
        </w:rPr>
        <w:t>/</w:t>
      </w:r>
      <w:r w:rsidRPr="00537483">
        <w:rPr>
          <w:rFonts w:ascii="Times New Roman" w:hAnsi="Times New Roman" w:cs="Times New Roman"/>
          <w:lang w:val="en-US"/>
        </w:rPr>
        <w:t>nation</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w:t>
      </w:r>
      <w:r w:rsidRPr="00537483">
        <w:rPr>
          <w:rFonts w:ascii="Times New Roman" w:hAnsi="Times New Roman" w:cs="Times New Roman"/>
          <w:lang w:val="en-US"/>
        </w:rPr>
        <w:t>explained</w:t>
      </w:r>
      <w:r w:rsidRPr="00537483">
        <w:rPr>
          <w:rFonts w:ascii="Times New Roman" w:hAnsi="Times New Roman" w:cs="Times New Roman"/>
        </w:rPr>
        <w:t>/</w:t>
      </w:r>
      <w:r w:rsidRPr="00537483">
        <w:rPr>
          <w:rFonts w:ascii="Times New Roman" w:hAnsi="Times New Roman" w:cs="Times New Roman"/>
          <w:lang w:val="en-US"/>
        </w:rPr>
        <w:t>p</w:t>
      </w:r>
      <w:r w:rsidRPr="00537483">
        <w:rPr>
          <w:rFonts w:ascii="Times New Roman" w:hAnsi="Times New Roman" w:cs="Times New Roman"/>
        </w:rPr>
        <w:t xml:space="preserve">14776 (дата обращения: 06.02.2017 г.)  </w:t>
      </w:r>
    </w:p>
  </w:footnote>
  <w:footnote w:id="13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Briciu V.-A. Differences between Place Branding and Destination Branding for Local Brand Strategy Development // Bulletin of the Transilvania University of Braşov. Series VII: Social Sciences and Law. 2013. Vol. 6. No. 1. P. 9. URL: http://webbut.unitbv.ro/BU2013/Series%20VII/BULETIN%20VII%20PDF/03%20Briciu.pdf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06.02.2017 </w:t>
      </w:r>
      <w:r w:rsidRPr="00537483">
        <w:rPr>
          <w:rFonts w:ascii="Times New Roman" w:hAnsi="Times New Roman" w:cs="Times New Roman"/>
        </w:rPr>
        <w:t>г</w:t>
      </w:r>
      <w:r w:rsidRPr="00537483">
        <w:rPr>
          <w:rFonts w:ascii="Times New Roman" w:hAnsi="Times New Roman" w:cs="Times New Roman"/>
          <w:lang w:val="en-US"/>
        </w:rPr>
        <w:t>.)</w:t>
      </w:r>
    </w:p>
  </w:footnote>
  <w:footnote w:id="13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News from the World Tourism Organization. Millennium Tourism Boom in 2000. World Tourism Organization. </w:t>
      </w:r>
      <w:r w:rsidRPr="00537483">
        <w:rPr>
          <w:rFonts w:ascii="Times New Roman" w:hAnsi="Times New Roman" w:cs="Times New Roman"/>
        </w:rPr>
        <w:t xml:space="preserve">2001. 30 </w:t>
      </w:r>
      <w:r w:rsidRPr="00537483">
        <w:rPr>
          <w:rFonts w:ascii="Times New Roman" w:hAnsi="Times New Roman" w:cs="Times New Roman"/>
          <w:lang w:val="en-US"/>
        </w:rPr>
        <w:t>January</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wto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english</w:t>
      </w:r>
      <w:r w:rsidRPr="00537483">
        <w:rPr>
          <w:rFonts w:ascii="Times New Roman" w:hAnsi="Times New Roman" w:cs="Times New Roman"/>
        </w:rPr>
        <w:t>/</w:t>
      </w:r>
      <w:r w:rsidRPr="00537483">
        <w:rPr>
          <w:rFonts w:ascii="Times New Roman" w:hAnsi="Times New Roman" w:cs="Times New Roman"/>
          <w:lang w:val="en-US"/>
        </w:rPr>
        <w:t>tratop</w:t>
      </w:r>
      <w:r w:rsidRPr="00537483">
        <w:rPr>
          <w:rFonts w:ascii="Times New Roman" w:hAnsi="Times New Roman" w:cs="Times New Roman"/>
        </w:rPr>
        <w:t>_</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serv</w:t>
      </w:r>
      <w:r w:rsidRPr="00537483">
        <w:rPr>
          <w:rFonts w:ascii="Times New Roman" w:hAnsi="Times New Roman" w:cs="Times New Roman"/>
        </w:rPr>
        <w:t>_</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results</w:t>
      </w:r>
      <w:r w:rsidRPr="00537483">
        <w:rPr>
          <w:rFonts w:ascii="Times New Roman" w:hAnsi="Times New Roman" w:cs="Times New Roman"/>
        </w:rPr>
        <w:t>_</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doc</w:t>
      </w:r>
      <w:r w:rsidRPr="00537483">
        <w:rPr>
          <w:rFonts w:ascii="Times New Roman" w:hAnsi="Times New Roman" w:cs="Times New Roman"/>
        </w:rPr>
        <w:t xml:space="preserve"> (дата обращения: 06.02.2017 г.)</w:t>
      </w:r>
    </w:p>
  </w:footnote>
  <w:footnote w:id="13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Morgan N., Pritchard A. Advertising in Tourism and Leisure. Oxford, UK: Butterworth-Heinemann, 2000. P. 214.</w:t>
      </w:r>
    </w:p>
  </w:footnote>
  <w:footnote w:id="135">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Teslik L. H. Nation Branding Explained. Council on Foreign Relations. 2007. November 9.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cfr</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diplomacy</w:t>
      </w:r>
      <w:r w:rsidRPr="00537483">
        <w:rPr>
          <w:rFonts w:ascii="Times New Roman" w:hAnsi="Times New Roman" w:cs="Times New Roman"/>
        </w:rPr>
        <w:t>-</w:t>
      </w:r>
      <w:r w:rsidRPr="00537483">
        <w:rPr>
          <w:rFonts w:ascii="Times New Roman" w:hAnsi="Times New Roman" w:cs="Times New Roman"/>
          <w:lang w:val="en-US"/>
        </w:rPr>
        <w:t>and</w:t>
      </w:r>
      <w:r w:rsidRPr="00537483">
        <w:rPr>
          <w:rFonts w:ascii="Times New Roman" w:hAnsi="Times New Roman" w:cs="Times New Roman"/>
        </w:rPr>
        <w:t>-</w:t>
      </w:r>
      <w:r w:rsidRPr="00537483">
        <w:rPr>
          <w:rFonts w:ascii="Times New Roman" w:hAnsi="Times New Roman" w:cs="Times New Roman"/>
          <w:lang w:val="en-US"/>
        </w:rPr>
        <w:t>statecraft</w:t>
      </w:r>
      <w:r w:rsidRPr="00537483">
        <w:rPr>
          <w:rFonts w:ascii="Times New Roman" w:hAnsi="Times New Roman" w:cs="Times New Roman"/>
        </w:rPr>
        <w:t>/</w:t>
      </w:r>
      <w:r w:rsidRPr="00537483">
        <w:rPr>
          <w:rFonts w:ascii="Times New Roman" w:hAnsi="Times New Roman" w:cs="Times New Roman"/>
          <w:lang w:val="en-US"/>
        </w:rPr>
        <w:t>nation</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w:t>
      </w:r>
      <w:r w:rsidRPr="00537483">
        <w:rPr>
          <w:rFonts w:ascii="Times New Roman" w:hAnsi="Times New Roman" w:cs="Times New Roman"/>
          <w:lang w:val="en-US"/>
        </w:rPr>
        <w:t>explained</w:t>
      </w:r>
      <w:r w:rsidRPr="00537483">
        <w:rPr>
          <w:rFonts w:ascii="Times New Roman" w:hAnsi="Times New Roman" w:cs="Times New Roman"/>
        </w:rPr>
        <w:t>/</w:t>
      </w:r>
      <w:r w:rsidRPr="00537483">
        <w:rPr>
          <w:rFonts w:ascii="Times New Roman" w:hAnsi="Times New Roman" w:cs="Times New Roman"/>
          <w:lang w:val="en-US"/>
        </w:rPr>
        <w:t>p</w:t>
      </w:r>
      <w:r w:rsidRPr="00537483">
        <w:rPr>
          <w:rFonts w:ascii="Times New Roman" w:hAnsi="Times New Roman" w:cs="Times New Roman"/>
        </w:rPr>
        <w:t xml:space="preserve">14776 (дата обращения: 06.02.2017 г.)  </w:t>
      </w:r>
    </w:p>
  </w:footnote>
  <w:footnote w:id="13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 Urbanization Prospects. The 2014 Revision. Highlights. The United Nations. 2014. P. 1.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esa</w:t>
      </w:r>
      <w:r w:rsidRPr="00537483">
        <w:rPr>
          <w:rFonts w:ascii="Times New Roman" w:hAnsi="Times New Roman" w:cs="Times New Roman"/>
        </w:rPr>
        <w:t>.</w:t>
      </w:r>
      <w:r w:rsidRPr="00537483">
        <w:rPr>
          <w:rFonts w:ascii="Times New Roman" w:hAnsi="Times New Roman" w:cs="Times New Roman"/>
          <w:lang w:val="en-US"/>
        </w:rPr>
        <w:t>un</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unpd</w:t>
      </w:r>
      <w:r w:rsidRPr="00537483">
        <w:rPr>
          <w:rFonts w:ascii="Times New Roman" w:hAnsi="Times New Roman" w:cs="Times New Roman"/>
        </w:rPr>
        <w:t>/</w:t>
      </w:r>
      <w:r w:rsidRPr="00537483">
        <w:rPr>
          <w:rFonts w:ascii="Times New Roman" w:hAnsi="Times New Roman" w:cs="Times New Roman"/>
          <w:lang w:val="en-US"/>
        </w:rPr>
        <w:t>wup</w:t>
      </w:r>
      <w:r w:rsidRPr="00537483">
        <w:rPr>
          <w:rFonts w:ascii="Times New Roman" w:hAnsi="Times New Roman" w:cs="Times New Roman"/>
        </w:rPr>
        <w:t>/</w:t>
      </w:r>
      <w:r w:rsidRPr="00537483">
        <w:rPr>
          <w:rFonts w:ascii="Times New Roman" w:hAnsi="Times New Roman" w:cs="Times New Roman"/>
          <w:lang w:val="en-US"/>
        </w:rPr>
        <w:t>publications</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w:t>
      </w:r>
      <w:r w:rsidRPr="00537483">
        <w:rPr>
          <w:rFonts w:ascii="Times New Roman" w:hAnsi="Times New Roman" w:cs="Times New Roman"/>
          <w:lang w:val="en-US"/>
        </w:rPr>
        <w:t>wup</w:t>
      </w:r>
      <w:r w:rsidRPr="00537483">
        <w:rPr>
          <w:rFonts w:ascii="Times New Roman" w:hAnsi="Times New Roman" w:cs="Times New Roman"/>
        </w:rPr>
        <w:t>2014-</w:t>
      </w:r>
      <w:r w:rsidRPr="00537483">
        <w:rPr>
          <w:rFonts w:ascii="Times New Roman" w:hAnsi="Times New Roman" w:cs="Times New Roman"/>
          <w:lang w:val="en-US"/>
        </w:rPr>
        <w:t>highlights</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15.02.2017 г.)</w:t>
      </w:r>
    </w:p>
  </w:footnote>
  <w:footnote w:id="137">
    <w:p w:rsidR="00FF0FA6" w:rsidRPr="0080113C"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80113C">
        <w:rPr>
          <w:rFonts w:ascii="Times New Roman" w:hAnsi="Times New Roman" w:cs="Times New Roman"/>
          <w:lang w:val="en-US"/>
        </w:rPr>
        <w:t xml:space="preserve"> </w:t>
      </w:r>
      <w:r w:rsidRPr="00537483">
        <w:rPr>
          <w:rFonts w:ascii="Times New Roman" w:hAnsi="Times New Roman" w:cs="Times New Roman"/>
          <w:lang w:val="en-US"/>
        </w:rPr>
        <w:t>Place</w:t>
      </w:r>
      <w:r w:rsidRPr="0080113C">
        <w:rPr>
          <w:rFonts w:ascii="Times New Roman" w:hAnsi="Times New Roman" w:cs="Times New Roman"/>
          <w:lang w:val="en-US"/>
        </w:rPr>
        <w:t xml:space="preserve"> </w:t>
      </w:r>
      <w:r w:rsidRPr="00537483">
        <w:rPr>
          <w:rFonts w:ascii="Times New Roman" w:hAnsi="Times New Roman" w:cs="Times New Roman"/>
          <w:lang w:val="en-US"/>
        </w:rPr>
        <w:t>Branding</w:t>
      </w:r>
      <w:r w:rsidRPr="0080113C">
        <w:rPr>
          <w:rFonts w:ascii="Times New Roman" w:hAnsi="Times New Roman" w:cs="Times New Roman"/>
          <w:lang w:val="en-US"/>
        </w:rPr>
        <w:t xml:space="preserve">. </w:t>
      </w:r>
      <w:r w:rsidRPr="00537483">
        <w:rPr>
          <w:rFonts w:ascii="Times New Roman" w:hAnsi="Times New Roman" w:cs="Times New Roman"/>
          <w:lang w:val="en-US"/>
        </w:rPr>
        <w:t>GfK</w:t>
      </w:r>
      <w:r w:rsidRPr="0080113C">
        <w:rPr>
          <w:rFonts w:ascii="Times New Roman" w:hAnsi="Times New Roman" w:cs="Times New Roman"/>
          <w:lang w:val="en-US"/>
        </w:rPr>
        <w:t xml:space="preserve">. </w:t>
      </w:r>
      <w:r w:rsidRPr="00537483">
        <w:rPr>
          <w:rFonts w:ascii="Times New Roman" w:hAnsi="Times New Roman" w:cs="Times New Roman"/>
          <w:lang w:val="en-US"/>
        </w:rPr>
        <w:t>URL</w:t>
      </w:r>
      <w:r w:rsidRPr="0080113C">
        <w:rPr>
          <w:rFonts w:ascii="Times New Roman" w:hAnsi="Times New Roman" w:cs="Times New Roman"/>
          <w:lang w:val="en-US"/>
        </w:rPr>
        <w:t xml:space="preserve">: </w:t>
      </w:r>
      <w:r w:rsidRPr="00537483">
        <w:rPr>
          <w:rFonts w:ascii="Times New Roman" w:hAnsi="Times New Roman" w:cs="Times New Roman"/>
          <w:lang w:val="en-US"/>
        </w:rPr>
        <w:t>http</w:t>
      </w:r>
      <w:r w:rsidRPr="0080113C">
        <w:rPr>
          <w:rFonts w:ascii="Times New Roman" w:hAnsi="Times New Roman" w:cs="Times New Roman"/>
          <w:lang w:val="en-US"/>
        </w:rPr>
        <w:t>://</w:t>
      </w:r>
      <w:r w:rsidRPr="00537483">
        <w:rPr>
          <w:rFonts w:ascii="Times New Roman" w:hAnsi="Times New Roman" w:cs="Times New Roman"/>
          <w:lang w:val="en-US"/>
        </w:rPr>
        <w:t>www</w:t>
      </w:r>
      <w:r w:rsidRPr="0080113C">
        <w:rPr>
          <w:rFonts w:ascii="Times New Roman" w:hAnsi="Times New Roman" w:cs="Times New Roman"/>
          <w:lang w:val="en-US"/>
        </w:rPr>
        <w:t>.</w:t>
      </w:r>
      <w:r w:rsidRPr="00537483">
        <w:rPr>
          <w:rFonts w:ascii="Times New Roman" w:hAnsi="Times New Roman" w:cs="Times New Roman"/>
          <w:lang w:val="en-US"/>
        </w:rPr>
        <w:t>gfk</w:t>
      </w:r>
      <w:r w:rsidRPr="0080113C">
        <w:rPr>
          <w:rFonts w:ascii="Times New Roman" w:hAnsi="Times New Roman" w:cs="Times New Roman"/>
          <w:lang w:val="en-US"/>
        </w:rPr>
        <w:t>.</w:t>
      </w:r>
      <w:r w:rsidRPr="00537483">
        <w:rPr>
          <w:rFonts w:ascii="Times New Roman" w:hAnsi="Times New Roman" w:cs="Times New Roman"/>
          <w:lang w:val="en-US"/>
        </w:rPr>
        <w:t>com</w:t>
      </w:r>
      <w:r w:rsidRPr="0080113C">
        <w:rPr>
          <w:rFonts w:ascii="Times New Roman" w:hAnsi="Times New Roman" w:cs="Times New Roman"/>
          <w:lang w:val="en-US"/>
        </w:rPr>
        <w:t>/</w:t>
      </w:r>
      <w:r w:rsidRPr="00537483">
        <w:rPr>
          <w:rFonts w:ascii="Times New Roman" w:hAnsi="Times New Roman" w:cs="Times New Roman"/>
          <w:lang w:val="en-US"/>
        </w:rPr>
        <w:t>en</w:t>
      </w:r>
      <w:r w:rsidRPr="0080113C">
        <w:rPr>
          <w:rFonts w:ascii="Times New Roman" w:hAnsi="Times New Roman" w:cs="Times New Roman"/>
          <w:lang w:val="en-US"/>
        </w:rPr>
        <w:t>-</w:t>
      </w:r>
      <w:r w:rsidRPr="00537483">
        <w:rPr>
          <w:rFonts w:ascii="Times New Roman" w:hAnsi="Times New Roman" w:cs="Times New Roman"/>
          <w:lang w:val="en-US"/>
        </w:rPr>
        <w:t>gb</w:t>
      </w:r>
      <w:r w:rsidRPr="0080113C">
        <w:rPr>
          <w:rFonts w:ascii="Times New Roman" w:hAnsi="Times New Roman" w:cs="Times New Roman"/>
          <w:lang w:val="en-US"/>
        </w:rPr>
        <w:t>/</w:t>
      </w:r>
      <w:r w:rsidRPr="00537483">
        <w:rPr>
          <w:rFonts w:ascii="Times New Roman" w:hAnsi="Times New Roman" w:cs="Times New Roman"/>
          <w:lang w:val="en-US"/>
        </w:rPr>
        <w:t>products</w:t>
      </w:r>
      <w:r w:rsidRPr="0080113C">
        <w:rPr>
          <w:rFonts w:ascii="Times New Roman" w:hAnsi="Times New Roman" w:cs="Times New Roman"/>
          <w:lang w:val="en-US"/>
        </w:rPr>
        <w:t>-</w:t>
      </w:r>
      <w:r w:rsidRPr="00537483">
        <w:rPr>
          <w:rFonts w:ascii="Times New Roman" w:hAnsi="Times New Roman" w:cs="Times New Roman"/>
          <w:lang w:val="en-US"/>
        </w:rPr>
        <w:t>a</w:t>
      </w:r>
      <w:r w:rsidRPr="0080113C">
        <w:rPr>
          <w:rFonts w:ascii="Times New Roman" w:hAnsi="Times New Roman" w:cs="Times New Roman"/>
          <w:lang w:val="en-US"/>
        </w:rPr>
        <w:t>-</w:t>
      </w:r>
      <w:r w:rsidRPr="00537483">
        <w:rPr>
          <w:rFonts w:ascii="Times New Roman" w:hAnsi="Times New Roman" w:cs="Times New Roman"/>
          <w:lang w:val="en-US"/>
        </w:rPr>
        <w:t>z</w:t>
      </w:r>
      <w:r w:rsidRPr="0080113C">
        <w:rPr>
          <w:rFonts w:ascii="Times New Roman" w:hAnsi="Times New Roman" w:cs="Times New Roman"/>
          <w:lang w:val="en-US"/>
        </w:rPr>
        <w:t>/</w:t>
      </w:r>
      <w:r w:rsidRPr="00537483">
        <w:rPr>
          <w:rFonts w:ascii="Times New Roman" w:hAnsi="Times New Roman" w:cs="Times New Roman"/>
          <w:lang w:val="en-US"/>
        </w:rPr>
        <w:t>us</w:t>
      </w:r>
      <w:r w:rsidRPr="0080113C">
        <w:rPr>
          <w:rFonts w:ascii="Times New Roman" w:hAnsi="Times New Roman" w:cs="Times New Roman"/>
          <w:lang w:val="en-US"/>
        </w:rPr>
        <w:t>/</w:t>
      </w:r>
      <w:r w:rsidRPr="00537483">
        <w:rPr>
          <w:rFonts w:ascii="Times New Roman" w:hAnsi="Times New Roman" w:cs="Times New Roman"/>
          <w:lang w:val="en-US"/>
        </w:rPr>
        <w:t>public</w:t>
      </w:r>
      <w:r w:rsidRPr="0080113C">
        <w:rPr>
          <w:rFonts w:ascii="Times New Roman" w:hAnsi="Times New Roman" w:cs="Times New Roman"/>
          <w:lang w:val="en-US"/>
        </w:rPr>
        <w:t>-</w:t>
      </w:r>
      <w:r w:rsidRPr="00537483">
        <w:rPr>
          <w:rFonts w:ascii="Times New Roman" w:hAnsi="Times New Roman" w:cs="Times New Roman"/>
          <w:lang w:val="en-US"/>
        </w:rPr>
        <w:t>communications</w:t>
      </w:r>
      <w:r w:rsidRPr="0080113C">
        <w:rPr>
          <w:rFonts w:ascii="Times New Roman" w:hAnsi="Times New Roman" w:cs="Times New Roman"/>
          <w:lang w:val="en-US"/>
        </w:rPr>
        <w:t>-</w:t>
      </w:r>
      <w:r w:rsidRPr="00537483">
        <w:rPr>
          <w:rFonts w:ascii="Times New Roman" w:hAnsi="Times New Roman" w:cs="Times New Roman"/>
          <w:lang w:val="en-US"/>
        </w:rPr>
        <w:t>and</w:t>
      </w:r>
      <w:r w:rsidRPr="0080113C">
        <w:rPr>
          <w:rFonts w:ascii="Times New Roman" w:hAnsi="Times New Roman" w:cs="Times New Roman"/>
          <w:lang w:val="en-US"/>
        </w:rPr>
        <w:t>-</w:t>
      </w:r>
      <w:r w:rsidRPr="00537483">
        <w:rPr>
          <w:rFonts w:ascii="Times New Roman" w:hAnsi="Times New Roman" w:cs="Times New Roman"/>
          <w:lang w:val="en-US"/>
        </w:rPr>
        <w:t>social</w:t>
      </w:r>
      <w:r w:rsidRPr="0080113C">
        <w:rPr>
          <w:rFonts w:ascii="Times New Roman" w:hAnsi="Times New Roman" w:cs="Times New Roman"/>
          <w:lang w:val="en-US"/>
        </w:rPr>
        <w:t>-</w:t>
      </w:r>
      <w:r w:rsidRPr="00537483">
        <w:rPr>
          <w:rFonts w:ascii="Times New Roman" w:hAnsi="Times New Roman" w:cs="Times New Roman"/>
          <w:lang w:val="en-US"/>
        </w:rPr>
        <w:t>science</w:t>
      </w:r>
      <w:r w:rsidRPr="0080113C">
        <w:rPr>
          <w:rFonts w:ascii="Times New Roman" w:hAnsi="Times New Roman" w:cs="Times New Roman"/>
          <w:lang w:val="en-US"/>
        </w:rPr>
        <w:t>/</w:t>
      </w:r>
      <w:r w:rsidRPr="00537483">
        <w:rPr>
          <w:rFonts w:ascii="Times New Roman" w:hAnsi="Times New Roman" w:cs="Times New Roman"/>
          <w:lang w:val="en-US"/>
        </w:rPr>
        <w:t>place</w:t>
      </w:r>
      <w:r w:rsidRPr="0080113C">
        <w:rPr>
          <w:rFonts w:ascii="Times New Roman" w:hAnsi="Times New Roman" w:cs="Times New Roman"/>
          <w:lang w:val="en-US"/>
        </w:rPr>
        <w:t>-</w:t>
      </w:r>
      <w:r w:rsidRPr="00537483">
        <w:rPr>
          <w:rFonts w:ascii="Times New Roman" w:hAnsi="Times New Roman" w:cs="Times New Roman"/>
          <w:lang w:val="en-US"/>
        </w:rPr>
        <w:t>branding</w:t>
      </w:r>
      <w:r w:rsidRPr="0080113C">
        <w:rPr>
          <w:rFonts w:ascii="Times New Roman" w:hAnsi="Times New Roman" w:cs="Times New Roman"/>
          <w:lang w:val="en-US"/>
        </w:rPr>
        <w:t>/ (</w:t>
      </w:r>
      <w:r w:rsidRPr="00537483">
        <w:rPr>
          <w:rFonts w:ascii="Times New Roman" w:hAnsi="Times New Roman" w:cs="Times New Roman"/>
        </w:rPr>
        <w:t>дата</w:t>
      </w:r>
      <w:r w:rsidRPr="0080113C">
        <w:rPr>
          <w:rFonts w:ascii="Times New Roman" w:hAnsi="Times New Roman" w:cs="Times New Roman"/>
          <w:lang w:val="en-US"/>
        </w:rPr>
        <w:t xml:space="preserve"> </w:t>
      </w:r>
      <w:r w:rsidRPr="00537483">
        <w:rPr>
          <w:rFonts w:ascii="Times New Roman" w:hAnsi="Times New Roman" w:cs="Times New Roman"/>
        </w:rPr>
        <w:t>обращения</w:t>
      </w:r>
      <w:r w:rsidRPr="0080113C">
        <w:rPr>
          <w:rFonts w:ascii="Times New Roman" w:hAnsi="Times New Roman" w:cs="Times New Roman"/>
          <w:lang w:val="en-US"/>
        </w:rPr>
        <w:t xml:space="preserve">: 15.02.2017 </w:t>
      </w:r>
      <w:r w:rsidRPr="00537483">
        <w:rPr>
          <w:rFonts w:ascii="Times New Roman" w:hAnsi="Times New Roman" w:cs="Times New Roman"/>
        </w:rPr>
        <w:t>г</w:t>
      </w:r>
      <w:r w:rsidRPr="0080113C">
        <w:rPr>
          <w:rFonts w:ascii="Times New Roman" w:hAnsi="Times New Roman" w:cs="Times New Roman"/>
          <w:lang w:val="en-US"/>
        </w:rPr>
        <w:t>.)</w:t>
      </w:r>
    </w:p>
  </w:footnote>
  <w:footnote w:id="138">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Dinnie K. Introduction to the Theory of City Branding. City Branding: Theory and Cases. London</w:t>
      </w:r>
      <w:r w:rsidRPr="00537483">
        <w:rPr>
          <w:rFonts w:ascii="Times New Roman" w:hAnsi="Times New Roman" w:cs="Times New Roman"/>
        </w:rPr>
        <w:t xml:space="preserve">: </w:t>
      </w:r>
      <w:r w:rsidRPr="00537483">
        <w:rPr>
          <w:rFonts w:ascii="Times New Roman" w:hAnsi="Times New Roman" w:cs="Times New Roman"/>
          <w:lang w:val="en-US"/>
        </w:rPr>
        <w:t>Palgrave</w:t>
      </w:r>
      <w:r w:rsidRPr="00537483">
        <w:rPr>
          <w:rFonts w:ascii="Times New Roman" w:hAnsi="Times New Roman" w:cs="Times New Roman"/>
        </w:rPr>
        <w:t xml:space="preserve"> </w:t>
      </w:r>
      <w:r w:rsidRPr="00537483">
        <w:rPr>
          <w:rFonts w:ascii="Times New Roman" w:hAnsi="Times New Roman" w:cs="Times New Roman"/>
          <w:lang w:val="en-US"/>
        </w:rPr>
        <w:t>Macmillian</w:t>
      </w:r>
      <w:r w:rsidRPr="00537483">
        <w:rPr>
          <w:rFonts w:ascii="Times New Roman" w:hAnsi="Times New Roman" w:cs="Times New Roman"/>
        </w:rPr>
        <w:t xml:space="preserve">, 2011. </w:t>
      </w:r>
      <w:r w:rsidRPr="00537483">
        <w:rPr>
          <w:rFonts w:ascii="Times New Roman" w:hAnsi="Times New Roman" w:cs="Times New Roman"/>
          <w:lang w:val="en-US"/>
        </w:rPr>
        <w:t>P</w:t>
      </w:r>
      <w:r w:rsidRPr="00537483">
        <w:rPr>
          <w:rFonts w:ascii="Times New Roman" w:hAnsi="Times New Roman" w:cs="Times New Roman"/>
        </w:rPr>
        <w:t>. 6.</w:t>
      </w:r>
    </w:p>
  </w:footnote>
  <w:footnote w:id="13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Москва: Фонд «Институт экономики города», 2011. С</w:t>
      </w:r>
      <w:r w:rsidRPr="00537483">
        <w:rPr>
          <w:rFonts w:ascii="Times New Roman" w:hAnsi="Times New Roman" w:cs="Times New Roman"/>
          <w:lang w:val="en-US"/>
        </w:rPr>
        <w:t>. 8.</w:t>
      </w:r>
    </w:p>
  </w:footnote>
  <w:footnote w:id="14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Caldwell N., Freire J.R. The differences between branding a country, a region and a city: Applying the Brand Box Model // Brand Management. 2004. Vol. 12. No. 1. September. P. 57.</w:t>
      </w:r>
    </w:p>
  </w:footnote>
  <w:footnote w:id="14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2015 City Brands Index – Reputation Ranking by Anholt-Gfk Roper. The Place Brand Observer. URL: http://placebrandobserver.com/2015-city-brands-index-reputation-ranking-anholt-gfk-roper/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24.12.2016 </w:t>
      </w:r>
      <w:r w:rsidRPr="00537483">
        <w:rPr>
          <w:rFonts w:ascii="Times New Roman" w:hAnsi="Times New Roman" w:cs="Times New Roman"/>
        </w:rPr>
        <w:t>г</w:t>
      </w:r>
      <w:r w:rsidRPr="00537483">
        <w:rPr>
          <w:rFonts w:ascii="Times New Roman" w:hAnsi="Times New Roman" w:cs="Times New Roman"/>
          <w:lang w:val="en-US"/>
        </w:rPr>
        <w:t>.)</w:t>
      </w:r>
    </w:p>
  </w:footnote>
  <w:footnote w:id="142">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Туристический налог вступает в действие в Венеции. РИА Новости. 2011. 24 августа.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ria</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/20110824/422578465.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25.12.2016 г.)</w:t>
      </w:r>
    </w:p>
  </w:footnote>
  <w:footnote w:id="14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Попов А.В. Категориальный статус и проблемное поле маркетинга и брендинга территорий // Материалы Всероссийской научно-практической конференции с международным участием «Имидж страны/региона как стратегия интеграции России и АТР в XXI веке» (28-30 июня 2010 г.). Улан-Удэ: ВСГТУ, 2010. </w:t>
      </w:r>
      <w:r w:rsidRPr="00537483">
        <w:rPr>
          <w:rFonts w:ascii="Times New Roman" w:hAnsi="Times New Roman" w:cs="Times New Roman"/>
          <w:lang w:val="en-US"/>
        </w:rPr>
        <w:t>C</w:t>
      </w:r>
      <w:r w:rsidRPr="00537483">
        <w:rPr>
          <w:rFonts w:ascii="Times New Roman" w:hAnsi="Times New Roman" w:cs="Times New Roman"/>
        </w:rPr>
        <w:t xml:space="preserve">. 297.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avpopoff</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w:t>
      </w:r>
      <w:r w:rsidRPr="00537483">
        <w:rPr>
          <w:rFonts w:ascii="Times New Roman" w:hAnsi="Times New Roman" w:cs="Times New Roman"/>
          <w:lang w:val="en-US"/>
        </w:rPr>
        <w:t>wordpress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/2011/04/</w:t>
      </w:r>
      <w:r w:rsidRPr="00537483">
        <w:rPr>
          <w:rFonts w:ascii="Times New Roman" w:hAnsi="Times New Roman" w:cs="Times New Roman"/>
          <w:lang w:val="en-US"/>
        </w:rPr>
        <w:t>popov</w:t>
      </w:r>
      <w:r w:rsidRPr="00537483">
        <w:rPr>
          <w:rFonts w:ascii="Times New Roman" w:hAnsi="Times New Roman" w:cs="Times New Roman"/>
        </w:rPr>
        <w:t>-</w:t>
      </w:r>
      <w:r w:rsidRPr="00537483">
        <w:rPr>
          <w:rFonts w:ascii="Times New Roman" w:hAnsi="Times New Roman" w:cs="Times New Roman"/>
          <w:lang w:val="en-US"/>
        </w:rPr>
        <w:t>a</w:t>
      </w:r>
      <w:r w:rsidRPr="00537483">
        <w:rPr>
          <w:rFonts w:ascii="Times New Roman" w:hAnsi="Times New Roman" w:cs="Times New Roman"/>
        </w:rPr>
        <w:t>-</w:t>
      </w:r>
      <w:r w:rsidRPr="00537483">
        <w:rPr>
          <w:rFonts w:ascii="Times New Roman" w:hAnsi="Times New Roman" w:cs="Times New Roman"/>
          <w:lang w:val="en-US"/>
        </w:rPr>
        <w:t>v</w:t>
      </w:r>
      <w:r w:rsidRPr="00537483">
        <w:rPr>
          <w:rFonts w:ascii="Times New Roman" w:hAnsi="Times New Roman" w:cs="Times New Roman"/>
        </w:rPr>
        <w:t>-</w:t>
      </w:r>
      <w:r w:rsidRPr="00537483">
        <w:rPr>
          <w:rFonts w:ascii="Times New Roman" w:hAnsi="Times New Roman" w:cs="Times New Roman"/>
          <w:lang w:val="en-US"/>
        </w:rPr>
        <w:t>the</w:t>
      </w:r>
      <w:r w:rsidRPr="00537483">
        <w:rPr>
          <w:rFonts w:ascii="Times New Roman" w:hAnsi="Times New Roman" w:cs="Times New Roman"/>
        </w:rPr>
        <w:t>-</w:t>
      </w:r>
      <w:r w:rsidRPr="00537483">
        <w:rPr>
          <w:rFonts w:ascii="Times New Roman" w:hAnsi="Times New Roman" w:cs="Times New Roman"/>
          <w:lang w:val="en-US"/>
        </w:rPr>
        <w:t>problem</w:t>
      </w:r>
      <w:r w:rsidRPr="00537483">
        <w:rPr>
          <w:rFonts w:ascii="Times New Roman" w:hAnsi="Times New Roman" w:cs="Times New Roman"/>
        </w:rPr>
        <w:t>-</w:t>
      </w:r>
      <w:r w:rsidRPr="00537483">
        <w:rPr>
          <w:rFonts w:ascii="Times New Roman" w:hAnsi="Times New Roman" w:cs="Times New Roman"/>
          <w:lang w:val="en-US"/>
        </w:rPr>
        <w:t>and</w:t>
      </w:r>
      <w:r w:rsidRPr="00537483">
        <w:rPr>
          <w:rFonts w:ascii="Times New Roman" w:hAnsi="Times New Roman" w:cs="Times New Roman"/>
        </w:rPr>
        <w:t>-</w:t>
      </w:r>
      <w:r w:rsidRPr="00537483">
        <w:rPr>
          <w:rFonts w:ascii="Times New Roman" w:hAnsi="Times New Roman" w:cs="Times New Roman"/>
          <w:lang w:val="en-US"/>
        </w:rPr>
        <w:t>categorial</w:t>
      </w:r>
      <w:r w:rsidRPr="00537483">
        <w:rPr>
          <w:rFonts w:ascii="Times New Roman" w:hAnsi="Times New Roman" w:cs="Times New Roman"/>
        </w:rPr>
        <w:t>-</w:t>
      </w:r>
      <w:r w:rsidRPr="00537483">
        <w:rPr>
          <w:rFonts w:ascii="Times New Roman" w:hAnsi="Times New Roman" w:cs="Times New Roman"/>
          <w:lang w:val="en-US"/>
        </w:rPr>
        <w:t>space</w:t>
      </w:r>
      <w:r w:rsidRPr="00537483">
        <w:rPr>
          <w:rFonts w:ascii="Times New Roman" w:hAnsi="Times New Roman" w:cs="Times New Roman"/>
        </w:rPr>
        <w:t>-</w:t>
      </w:r>
      <w:r w:rsidRPr="00537483">
        <w:rPr>
          <w:rFonts w:ascii="Times New Roman" w:hAnsi="Times New Roman" w:cs="Times New Roman"/>
          <w:lang w:val="en-US"/>
        </w:rPr>
        <w:t>of</w:t>
      </w:r>
      <w:r w:rsidRPr="00537483">
        <w:rPr>
          <w:rFonts w:ascii="Times New Roman" w:hAnsi="Times New Roman" w:cs="Times New Roman"/>
        </w:rPr>
        <w:t>-</w:t>
      </w:r>
      <w:r w:rsidRPr="00537483">
        <w:rPr>
          <w:rFonts w:ascii="Times New Roman" w:hAnsi="Times New Roman" w:cs="Times New Roman"/>
          <w:lang w:val="en-US"/>
        </w:rPr>
        <w:t>place</w:t>
      </w:r>
      <w:r w:rsidRPr="00537483">
        <w:rPr>
          <w:rFonts w:ascii="Times New Roman" w:hAnsi="Times New Roman" w:cs="Times New Roman"/>
        </w:rPr>
        <w:t>-</w:t>
      </w:r>
      <w:r w:rsidRPr="00537483">
        <w:rPr>
          <w:rFonts w:ascii="Times New Roman" w:hAnsi="Times New Roman" w:cs="Times New Roman"/>
          <w:lang w:val="en-US"/>
        </w:rPr>
        <w:t>marketing</w:t>
      </w:r>
      <w:r w:rsidRPr="00537483">
        <w:rPr>
          <w:rFonts w:ascii="Times New Roman" w:hAnsi="Times New Roman" w:cs="Times New Roman"/>
        </w:rPr>
        <w:t>-</w:t>
      </w:r>
      <w:r w:rsidRPr="00537483">
        <w:rPr>
          <w:rFonts w:ascii="Times New Roman" w:hAnsi="Times New Roman" w:cs="Times New Roman"/>
          <w:lang w:val="en-US"/>
        </w:rPr>
        <w:t>and</w:t>
      </w:r>
      <w:r w:rsidRPr="00537483">
        <w:rPr>
          <w:rFonts w:ascii="Times New Roman" w:hAnsi="Times New Roman" w:cs="Times New Roman"/>
        </w:rPr>
        <w:t>-</w:t>
      </w:r>
      <w:r w:rsidRPr="00537483">
        <w:rPr>
          <w:rFonts w:ascii="Times New Roman" w:hAnsi="Times New Roman" w:cs="Times New Roman"/>
          <w:lang w:val="en-US"/>
        </w:rPr>
        <w:t>place</w:t>
      </w:r>
      <w:r w:rsidRPr="00537483">
        <w:rPr>
          <w:rFonts w:ascii="Times New Roman" w:hAnsi="Times New Roman" w:cs="Times New Roman"/>
        </w:rPr>
        <w:t>-</w:t>
      </w:r>
      <w:r w:rsidRPr="00537483">
        <w:rPr>
          <w:rFonts w:ascii="Times New Roman" w:hAnsi="Times New Roman" w:cs="Times New Roman"/>
          <w:lang w:val="en-US"/>
        </w:rPr>
        <w:t>branding</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08.12.2016 г.)</w:t>
      </w:r>
    </w:p>
  </w:footnote>
  <w:footnote w:id="144">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Competitive Identity: The New Brand Management for Nations, Cities and Regions. London: Palgrave Macmillan, 2007. P. 12.</w:t>
      </w:r>
    </w:p>
  </w:footnote>
  <w:footnote w:id="145">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 new sort of beauty contest. The Economist. 2006. November 9. URL: http://www.economist.com/node/8147055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06.02.2017 </w:t>
      </w:r>
      <w:r w:rsidRPr="00537483">
        <w:rPr>
          <w:rFonts w:ascii="Times New Roman" w:hAnsi="Times New Roman" w:cs="Times New Roman"/>
        </w:rPr>
        <w:t>г</w:t>
      </w:r>
      <w:r w:rsidRPr="00537483">
        <w:rPr>
          <w:rFonts w:ascii="Times New Roman" w:hAnsi="Times New Roman" w:cs="Times New Roman"/>
          <w:lang w:val="en-US"/>
        </w:rPr>
        <w:t>.)</w:t>
      </w:r>
    </w:p>
  </w:footnote>
  <w:footnote w:id="146">
    <w:p w:rsidR="00FF0FA6" w:rsidRPr="0080113C"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Nation Brand Values Revealed. Press Release. Brand Finance. 2016. 13 October. URL</w:t>
      </w:r>
      <w:r w:rsidRPr="0080113C">
        <w:rPr>
          <w:rFonts w:ascii="Times New Roman" w:hAnsi="Times New Roman" w:cs="Times New Roman"/>
          <w:lang w:val="en-US"/>
        </w:rPr>
        <w:t xml:space="preserve">: </w:t>
      </w:r>
      <w:r w:rsidRPr="00537483">
        <w:rPr>
          <w:rFonts w:ascii="Times New Roman" w:hAnsi="Times New Roman" w:cs="Times New Roman"/>
          <w:lang w:val="en-US"/>
        </w:rPr>
        <w:t>http</w:t>
      </w:r>
      <w:r w:rsidRPr="0080113C">
        <w:rPr>
          <w:rFonts w:ascii="Times New Roman" w:hAnsi="Times New Roman" w:cs="Times New Roman"/>
          <w:lang w:val="en-US"/>
        </w:rPr>
        <w:t>://</w:t>
      </w:r>
      <w:r w:rsidRPr="00537483">
        <w:rPr>
          <w:rFonts w:ascii="Times New Roman" w:hAnsi="Times New Roman" w:cs="Times New Roman"/>
          <w:lang w:val="en-US"/>
        </w:rPr>
        <w:t>brandfinance</w:t>
      </w:r>
      <w:r w:rsidRPr="0080113C">
        <w:rPr>
          <w:rFonts w:ascii="Times New Roman" w:hAnsi="Times New Roman" w:cs="Times New Roman"/>
          <w:lang w:val="en-US"/>
        </w:rPr>
        <w:t>.</w:t>
      </w:r>
      <w:r w:rsidRPr="00537483">
        <w:rPr>
          <w:rFonts w:ascii="Times New Roman" w:hAnsi="Times New Roman" w:cs="Times New Roman"/>
          <w:lang w:val="en-US"/>
        </w:rPr>
        <w:t>com</w:t>
      </w:r>
      <w:r w:rsidRPr="0080113C">
        <w:rPr>
          <w:rFonts w:ascii="Times New Roman" w:hAnsi="Times New Roman" w:cs="Times New Roman"/>
          <w:lang w:val="en-US"/>
        </w:rPr>
        <w:t>/</w:t>
      </w:r>
      <w:r w:rsidRPr="00537483">
        <w:rPr>
          <w:rFonts w:ascii="Times New Roman" w:hAnsi="Times New Roman" w:cs="Times New Roman"/>
          <w:lang w:val="en-US"/>
        </w:rPr>
        <w:t>news</w:t>
      </w:r>
      <w:r w:rsidRPr="0080113C">
        <w:rPr>
          <w:rFonts w:ascii="Times New Roman" w:hAnsi="Times New Roman" w:cs="Times New Roman"/>
          <w:lang w:val="en-US"/>
        </w:rPr>
        <w:t>/</w:t>
      </w:r>
      <w:r w:rsidRPr="00537483">
        <w:rPr>
          <w:rFonts w:ascii="Times New Roman" w:hAnsi="Times New Roman" w:cs="Times New Roman"/>
          <w:lang w:val="en-US"/>
        </w:rPr>
        <w:t>press</w:t>
      </w:r>
      <w:r w:rsidRPr="0080113C">
        <w:rPr>
          <w:rFonts w:ascii="Times New Roman" w:hAnsi="Times New Roman" w:cs="Times New Roman"/>
          <w:lang w:val="en-US"/>
        </w:rPr>
        <w:t>-</w:t>
      </w:r>
      <w:r w:rsidRPr="00537483">
        <w:rPr>
          <w:rFonts w:ascii="Times New Roman" w:hAnsi="Times New Roman" w:cs="Times New Roman"/>
          <w:lang w:val="en-US"/>
        </w:rPr>
        <w:t>releases</w:t>
      </w:r>
      <w:r w:rsidRPr="0080113C">
        <w:rPr>
          <w:rFonts w:ascii="Times New Roman" w:hAnsi="Times New Roman" w:cs="Times New Roman"/>
          <w:lang w:val="en-US"/>
        </w:rPr>
        <w:t>/</w:t>
      </w:r>
      <w:r w:rsidRPr="00537483">
        <w:rPr>
          <w:rFonts w:ascii="Times New Roman" w:hAnsi="Times New Roman" w:cs="Times New Roman"/>
          <w:lang w:val="en-US"/>
        </w:rPr>
        <w:t>nation</w:t>
      </w:r>
      <w:r w:rsidRPr="0080113C">
        <w:rPr>
          <w:rFonts w:ascii="Times New Roman" w:hAnsi="Times New Roman" w:cs="Times New Roman"/>
          <w:lang w:val="en-US"/>
        </w:rPr>
        <w:t>-</w:t>
      </w:r>
      <w:r w:rsidRPr="00537483">
        <w:rPr>
          <w:rFonts w:ascii="Times New Roman" w:hAnsi="Times New Roman" w:cs="Times New Roman"/>
          <w:lang w:val="en-US"/>
        </w:rPr>
        <w:t>brand</w:t>
      </w:r>
      <w:r w:rsidRPr="0080113C">
        <w:rPr>
          <w:rFonts w:ascii="Times New Roman" w:hAnsi="Times New Roman" w:cs="Times New Roman"/>
          <w:lang w:val="en-US"/>
        </w:rPr>
        <w:t>-</w:t>
      </w:r>
      <w:r w:rsidRPr="00537483">
        <w:rPr>
          <w:rFonts w:ascii="Times New Roman" w:hAnsi="Times New Roman" w:cs="Times New Roman"/>
          <w:lang w:val="en-US"/>
        </w:rPr>
        <w:t>values</w:t>
      </w:r>
      <w:r w:rsidRPr="0080113C">
        <w:rPr>
          <w:rFonts w:ascii="Times New Roman" w:hAnsi="Times New Roman" w:cs="Times New Roman"/>
          <w:lang w:val="en-US"/>
        </w:rPr>
        <w:t>-</w:t>
      </w:r>
      <w:r w:rsidRPr="00537483">
        <w:rPr>
          <w:rFonts w:ascii="Times New Roman" w:hAnsi="Times New Roman" w:cs="Times New Roman"/>
          <w:lang w:val="en-US"/>
        </w:rPr>
        <w:t>revealed</w:t>
      </w:r>
      <w:r w:rsidRPr="0080113C">
        <w:rPr>
          <w:rFonts w:ascii="Times New Roman" w:hAnsi="Times New Roman" w:cs="Times New Roman"/>
          <w:lang w:val="en-US"/>
        </w:rPr>
        <w:t>/ (</w:t>
      </w:r>
      <w:r w:rsidRPr="00537483">
        <w:rPr>
          <w:rFonts w:ascii="Times New Roman" w:hAnsi="Times New Roman" w:cs="Times New Roman"/>
        </w:rPr>
        <w:t>дата</w:t>
      </w:r>
      <w:r w:rsidRPr="0080113C">
        <w:rPr>
          <w:rFonts w:ascii="Times New Roman" w:hAnsi="Times New Roman" w:cs="Times New Roman"/>
          <w:lang w:val="en-US"/>
        </w:rPr>
        <w:t xml:space="preserve"> </w:t>
      </w:r>
      <w:r w:rsidRPr="00537483">
        <w:rPr>
          <w:rFonts w:ascii="Times New Roman" w:hAnsi="Times New Roman" w:cs="Times New Roman"/>
        </w:rPr>
        <w:t>обращения</w:t>
      </w:r>
      <w:r w:rsidRPr="0080113C">
        <w:rPr>
          <w:rFonts w:ascii="Times New Roman" w:hAnsi="Times New Roman" w:cs="Times New Roman"/>
          <w:lang w:val="en-US"/>
        </w:rPr>
        <w:t xml:space="preserve">: 02.02.2017 </w:t>
      </w:r>
      <w:r w:rsidRPr="00537483">
        <w:rPr>
          <w:rFonts w:ascii="Times New Roman" w:hAnsi="Times New Roman" w:cs="Times New Roman"/>
        </w:rPr>
        <w:t>г</w:t>
      </w:r>
      <w:r w:rsidRPr="0080113C">
        <w:rPr>
          <w:rFonts w:ascii="Times New Roman" w:hAnsi="Times New Roman" w:cs="Times New Roman"/>
          <w:lang w:val="en-US"/>
        </w:rPr>
        <w:t>.)</w:t>
      </w:r>
    </w:p>
  </w:footnote>
  <w:footnote w:id="147">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Nation-brands and the value of provenance // Morgan N., Pritchard P., Pride R. Destination Branding: Creating the unique destination branding proposition (second edition). Oxford: Butterworth-Heinemann. P. 34. </w:t>
      </w:r>
    </w:p>
  </w:footnote>
  <w:footnote w:id="148">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00586F08" w:rsidRPr="00537483">
        <w:rPr>
          <w:rFonts w:ascii="Times New Roman" w:hAnsi="Times New Roman" w:cs="Times New Roman"/>
          <w:lang w:val="en-US"/>
        </w:rPr>
        <w:t>O</w:t>
      </w:r>
      <w:r w:rsidRPr="00537483">
        <w:rPr>
          <w:rFonts w:ascii="Times New Roman" w:hAnsi="Times New Roman" w:cs="Times New Roman"/>
          <w:lang w:val="en-US"/>
        </w:rPr>
        <w:t xml:space="preserve">lins W. Branding the nation: historical context. Country as Brand, Product, and Beyond // A Place Marketing and Brand Management Perspective. </w:t>
      </w:r>
      <w:r w:rsidRPr="00537483">
        <w:rPr>
          <w:rFonts w:ascii="Times New Roman" w:hAnsi="Times New Roman" w:cs="Times New Roman"/>
        </w:rPr>
        <w:t xml:space="preserve">2002. </w:t>
      </w:r>
      <w:r w:rsidRPr="00537483">
        <w:rPr>
          <w:rFonts w:ascii="Times New Roman" w:hAnsi="Times New Roman" w:cs="Times New Roman"/>
          <w:lang w:val="en-US"/>
        </w:rPr>
        <w:t>April</w:t>
      </w:r>
      <w:r w:rsidRPr="00537483">
        <w:rPr>
          <w:rFonts w:ascii="Times New Roman" w:hAnsi="Times New Roman" w:cs="Times New Roman"/>
        </w:rPr>
        <w:t xml:space="preserve">. Р. 18.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researchgate</w:t>
      </w:r>
      <w:r w:rsidRPr="00537483">
        <w:rPr>
          <w:rFonts w:ascii="Times New Roman" w:hAnsi="Times New Roman" w:cs="Times New Roman"/>
        </w:rPr>
        <w:t>.</w:t>
      </w:r>
      <w:r w:rsidRPr="00537483">
        <w:rPr>
          <w:rFonts w:ascii="Times New Roman" w:hAnsi="Times New Roman" w:cs="Times New Roman"/>
          <w:lang w:val="en-US"/>
        </w:rPr>
        <w:t>net</w:t>
      </w:r>
      <w:r w:rsidRPr="00537483">
        <w:rPr>
          <w:rFonts w:ascii="Times New Roman" w:hAnsi="Times New Roman" w:cs="Times New Roman"/>
        </w:rPr>
        <w:t>/</w:t>
      </w:r>
      <w:r w:rsidRPr="00537483">
        <w:rPr>
          <w:rFonts w:ascii="Times New Roman" w:hAnsi="Times New Roman" w:cs="Times New Roman"/>
          <w:lang w:val="en-US"/>
        </w:rPr>
        <w:t>publication</w:t>
      </w:r>
      <w:r w:rsidRPr="00537483">
        <w:rPr>
          <w:rFonts w:ascii="Times New Roman" w:hAnsi="Times New Roman" w:cs="Times New Roman"/>
        </w:rPr>
        <w:t>/233497710_</w:t>
      </w:r>
      <w:r w:rsidRPr="00537483">
        <w:rPr>
          <w:rFonts w:ascii="Times New Roman" w:hAnsi="Times New Roman" w:cs="Times New Roman"/>
          <w:lang w:val="en-US"/>
        </w:rPr>
        <w:t>Country</w:t>
      </w:r>
      <w:r w:rsidRPr="00537483">
        <w:rPr>
          <w:rFonts w:ascii="Times New Roman" w:hAnsi="Times New Roman" w:cs="Times New Roman"/>
        </w:rPr>
        <w:t>_</w:t>
      </w:r>
      <w:r w:rsidRPr="00537483">
        <w:rPr>
          <w:rFonts w:ascii="Times New Roman" w:hAnsi="Times New Roman" w:cs="Times New Roman"/>
          <w:lang w:val="en-US"/>
        </w:rPr>
        <w:t>as</w:t>
      </w:r>
      <w:r w:rsidRPr="00537483">
        <w:rPr>
          <w:rFonts w:ascii="Times New Roman" w:hAnsi="Times New Roman" w:cs="Times New Roman"/>
        </w:rPr>
        <w:t>_</w:t>
      </w:r>
      <w:r w:rsidRPr="00537483">
        <w:rPr>
          <w:rFonts w:ascii="Times New Roman" w:hAnsi="Times New Roman" w:cs="Times New Roman"/>
          <w:lang w:val="en-US"/>
        </w:rPr>
        <w:t>Brand</w:t>
      </w:r>
      <w:r w:rsidRPr="00537483">
        <w:rPr>
          <w:rFonts w:ascii="Times New Roman" w:hAnsi="Times New Roman" w:cs="Times New Roman"/>
        </w:rPr>
        <w:t>_</w:t>
      </w:r>
      <w:r w:rsidRPr="00537483">
        <w:rPr>
          <w:rFonts w:ascii="Times New Roman" w:hAnsi="Times New Roman" w:cs="Times New Roman"/>
          <w:lang w:val="en-US"/>
        </w:rPr>
        <w:t>Product</w:t>
      </w:r>
      <w:r w:rsidRPr="00537483">
        <w:rPr>
          <w:rFonts w:ascii="Times New Roman" w:hAnsi="Times New Roman" w:cs="Times New Roman"/>
        </w:rPr>
        <w:t>_</w:t>
      </w:r>
      <w:r w:rsidRPr="00537483">
        <w:rPr>
          <w:rFonts w:ascii="Times New Roman" w:hAnsi="Times New Roman" w:cs="Times New Roman"/>
          <w:lang w:val="en-US"/>
        </w:rPr>
        <w:t>and</w:t>
      </w:r>
      <w:r w:rsidRPr="00537483">
        <w:rPr>
          <w:rFonts w:ascii="Times New Roman" w:hAnsi="Times New Roman" w:cs="Times New Roman"/>
        </w:rPr>
        <w:t>_</w:t>
      </w:r>
      <w:r w:rsidRPr="00537483">
        <w:rPr>
          <w:rFonts w:ascii="Times New Roman" w:hAnsi="Times New Roman" w:cs="Times New Roman"/>
          <w:lang w:val="en-US"/>
        </w:rPr>
        <w:t>Beyond</w:t>
      </w:r>
      <w:r w:rsidRPr="00537483">
        <w:rPr>
          <w:rFonts w:ascii="Times New Roman" w:hAnsi="Times New Roman" w:cs="Times New Roman"/>
        </w:rPr>
        <w:t>_</w:t>
      </w:r>
      <w:r w:rsidRPr="00537483">
        <w:rPr>
          <w:rFonts w:ascii="Times New Roman" w:hAnsi="Times New Roman" w:cs="Times New Roman"/>
          <w:lang w:val="en-US"/>
        </w:rPr>
        <w:t>A</w:t>
      </w:r>
      <w:r w:rsidRPr="00537483">
        <w:rPr>
          <w:rFonts w:ascii="Times New Roman" w:hAnsi="Times New Roman" w:cs="Times New Roman"/>
        </w:rPr>
        <w:t>_</w:t>
      </w:r>
      <w:r w:rsidRPr="00537483">
        <w:rPr>
          <w:rFonts w:ascii="Times New Roman" w:hAnsi="Times New Roman" w:cs="Times New Roman"/>
          <w:lang w:val="en-US"/>
        </w:rPr>
        <w:t>Place</w:t>
      </w:r>
      <w:r w:rsidRPr="00537483">
        <w:rPr>
          <w:rFonts w:ascii="Times New Roman" w:hAnsi="Times New Roman" w:cs="Times New Roman"/>
        </w:rPr>
        <w:t>_</w:t>
      </w:r>
      <w:r w:rsidRPr="00537483">
        <w:rPr>
          <w:rFonts w:ascii="Times New Roman" w:hAnsi="Times New Roman" w:cs="Times New Roman"/>
          <w:lang w:val="en-US"/>
        </w:rPr>
        <w:t>Marketing</w:t>
      </w:r>
      <w:r w:rsidRPr="00537483">
        <w:rPr>
          <w:rFonts w:ascii="Times New Roman" w:hAnsi="Times New Roman" w:cs="Times New Roman"/>
        </w:rPr>
        <w:t>_</w:t>
      </w:r>
      <w:r w:rsidRPr="00537483">
        <w:rPr>
          <w:rFonts w:ascii="Times New Roman" w:hAnsi="Times New Roman" w:cs="Times New Roman"/>
          <w:lang w:val="en-US"/>
        </w:rPr>
        <w:t>and</w:t>
      </w:r>
      <w:r w:rsidRPr="00537483">
        <w:rPr>
          <w:rFonts w:ascii="Times New Roman" w:hAnsi="Times New Roman" w:cs="Times New Roman"/>
        </w:rPr>
        <w:t>_</w:t>
      </w:r>
      <w:r w:rsidRPr="00537483">
        <w:rPr>
          <w:rFonts w:ascii="Times New Roman" w:hAnsi="Times New Roman" w:cs="Times New Roman"/>
          <w:lang w:val="en-US"/>
        </w:rPr>
        <w:t>Brand</w:t>
      </w:r>
      <w:r w:rsidRPr="00537483">
        <w:rPr>
          <w:rFonts w:ascii="Times New Roman" w:hAnsi="Times New Roman" w:cs="Times New Roman"/>
        </w:rPr>
        <w:t>_</w:t>
      </w:r>
      <w:r w:rsidRPr="00537483">
        <w:rPr>
          <w:rFonts w:ascii="Times New Roman" w:hAnsi="Times New Roman" w:cs="Times New Roman"/>
          <w:lang w:val="en-US"/>
        </w:rPr>
        <w:t>Management</w:t>
      </w:r>
      <w:r w:rsidRPr="00537483">
        <w:rPr>
          <w:rFonts w:ascii="Times New Roman" w:hAnsi="Times New Roman" w:cs="Times New Roman"/>
        </w:rPr>
        <w:t>_</w:t>
      </w:r>
      <w:r w:rsidRPr="00537483">
        <w:rPr>
          <w:rFonts w:ascii="Times New Roman" w:hAnsi="Times New Roman" w:cs="Times New Roman"/>
          <w:lang w:val="en-US"/>
        </w:rPr>
        <w:t>Perspective</w:t>
      </w:r>
      <w:r w:rsidRPr="00537483">
        <w:rPr>
          <w:rFonts w:ascii="Times New Roman" w:hAnsi="Times New Roman" w:cs="Times New Roman"/>
        </w:rPr>
        <w:t xml:space="preserve"> (дата обращения: 11.11.2016 г.)</w:t>
      </w:r>
    </w:p>
  </w:footnote>
  <w:footnote w:id="149">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Кукина Е.Н. Брендинг территорий: сущность и принципы разработки // Известия ВолгГТУ. 2011. Вып. № 11, Т. 4. С. 205.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cyberleninka</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w:t>
      </w:r>
      <w:r w:rsidRPr="00537483">
        <w:rPr>
          <w:rFonts w:ascii="Times New Roman" w:hAnsi="Times New Roman" w:cs="Times New Roman"/>
          <w:lang w:val="en-US"/>
        </w:rPr>
        <w:t>n</w:t>
      </w:r>
      <w:r w:rsidRPr="00537483">
        <w:rPr>
          <w:rFonts w:ascii="Times New Roman" w:hAnsi="Times New Roman" w:cs="Times New Roman"/>
        </w:rPr>
        <w:t>/</w:t>
      </w:r>
      <w:r w:rsidRPr="00537483">
        <w:rPr>
          <w:rFonts w:ascii="Times New Roman" w:hAnsi="Times New Roman" w:cs="Times New Roman"/>
          <w:lang w:val="en-US"/>
        </w:rPr>
        <w:t>brending</w:t>
      </w:r>
      <w:r w:rsidRPr="00537483">
        <w:rPr>
          <w:rFonts w:ascii="Times New Roman" w:hAnsi="Times New Roman" w:cs="Times New Roman"/>
        </w:rPr>
        <w:t>-</w:t>
      </w:r>
      <w:r w:rsidRPr="00537483">
        <w:rPr>
          <w:rFonts w:ascii="Times New Roman" w:hAnsi="Times New Roman" w:cs="Times New Roman"/>
          <w:lang w:val="en-US"/>
        </w:rPr>
        <w:t>territoriy</w:t>
      </w:r>
      <w:r w:rsidRPr="00537483">
        <w:rPr>
          <w:rFonts w:ascii="Times New Roman" w:hAnsi="Times New Roman" w:cs="Times New Roman"/>
        </w:rPr>
        <w:t>-</w:t>
      </w:r>
      <w:r w:rsidRPr="00537483">
        <w:rPr>
          <w:rFonts w:ascii="Times New Roman" w:hAnsi="Times New Roman" w:cs="Times New Roman"/>
          <w:lang w:val="en-US"/>
        </w:rPr>
        <w:t>suschnost</w:t>
      </w:r>
      <w:r w:rsidRPr="00537483">
        <w:rPr>
          <w:rFonts w:ascii="Times New Roman" w:hAnsi="Times New Roman" w:cs="Times New Roman"/>
        </w:rPr>
        <w:t>-</w:t>
      </w:r>
      <w:r w:rsidRPr="00537483">
        <w:rPr>
          <w:rFonts w:ascii="Times New Roman" w:hAnsi="Times New Roman" w:cs="Times New Roman"/>
          <w:lang w:val="en-US"/>
        </w:rPr>
        <w:t>i</w:t>
      </w:r>
      <w:r w:rsidRPr="00537483">
        <w:rPr>
          <w:rFonts w:ascii="Times New Roman" w:hAnsi="Times New Roman" w:cs="Times New Roman"/>
        </w:rPr>
        <w:t>-</w:t>
      </w:r>
      <w:r w:rsidRPr="00537483">
        <w:rPr>
          <w:rFonts w:ascii="Times New Roman" w:hAnsi="Times New Roman" w:cs="Times New Roman"/>
          <w:lang w:val="en-US"/>
        </w:rPr>
        <w:t>printsipy</w:t>
      </w:r>
      <w:r w:rsidRPr="00537483">
        <w:rPr>
          <w:rFonts w:ascii="Times New Roman" w:hAnsi="Times New Roman" w:cs="Times New Roman"/>
        </w:rPr>
        <w:t>-</w:t>
      </w:r>
      <w:r w:rsidRPr="00537483">
        <w:rPr>
          <w:rFonts w:ascii="Times New Roman" w:hAnsi="Times New Roman" w:cs="Times New Roman"/>
          <w:lang w:val="en-US"/>
        </w:rPr>
        <w:t>razrabotki</w:t>
      </w:r>
      <w:r w:rsidRPr="00537483">
        <w:rPr>
          <w:rFonts w:ascii="Times New Roman" w:hAnsi="Times New Roman" w:cs="Times New Roman"/>
        </w:rPr>
        <w:t xml:space="preserve"> (дата обращения: 02.02.2017 г.)</w:t>
      </w:r>
    </w:p>
  </w:footnote>
  <w:footnote w:id="15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Зязина В.А. Принципы территориального брендинга // Бренд-менеджмент. 2010. 05 (54). С. 295.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docme</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doc</w:t>
      </w:r>
      <w:r w:rsidRPr="00537483">
        <w:rPr>
          <w:rFonts w:ascii="Times New Roman" w:hAnsi="Times New Roman" w:cs="Times New Roman"/>
        </w:rPr>
        <w:t>/124676/</w:t>
      </w:r>
      <w:r w:rsidRPr="00537483">
        <w:rPr>
          <w:rFonts w:ascii="Times New Roman" w:hAnsi="Times New Roman" w:cs="Times New Roman"/>
          <w:lang w:val="en-US"/>
        </w:rPr>
        <w:t>principy</w:t>
      </w:r>
      <w:r w:rsidRPr="00537483">
        <w:rPr>
          <w:rFonts w:ascii="Times New Roman" w:hAnsi="Times New Roman" w:cs="Times New Roman"/>
        </w:rPr>
        <w:t>-</w:t>
      </w:r>
      <w:r w:rsidRPr="00537483">
        <w:rPr>
          <w:rFonts w:ascii="Times New Roman" w:hAnsi="Times New Roman" w:cs="Times New Roman"/>
          <w:lang w:val="en-US"/>
        </w:rPr>
        <w:t>territorial</w:t>
      </w:r>
      <w:r w:rsidRPr="00537483">
        <w:rPr>
          <w:rFonts w:ascii="Times New Roman" w:hAnsi="Times New Roman" w:cs="Times New Roman"/>
        </w:rPr>
        <w:t>._</w:t>
      </w:r>
      <w:r w:rsidRPr="00537483">
        <w:rPr>
          <w:rFonts w:ascii="Times New Roman" w:hAnsi="Times New Roman" w:cs="Times New Roman"/>
          <w:lang w:val="en-US"/>
        </w:rPr>
        <w:t>nogo</w:t>
      </w:r>
      <w:r w:rsidRPr="00537483">
        <w:rPr>
          <w:rFonts w:ascii="Times New Roman" w:hAnsi="Times New Roman" w:cs="Times New Roman"/>
        </w:rPr>
        <w:t>-</w:t>
      </w:r>
      <w:r w:rsidRPr="00537483">
        <w:rPr>
          <w:rFonts w:ascii="Times New Roman" w:hAnsi="Times New Roman" w:cs="Times New Roman"/>
          <w:lang w:val="en-US"/>
        </w:rPr>
        <w:t>brendinga</w:t>
      </w:r>
      <w:r w:rsidRPr="00537483">
        <w:rPr>
          <w:rFonts w:ascii="Times New Roman" w:hAnsi="Times New Roman" w:cs="Times New Roman"/>
        </w:rPr>
        <w:t xml:space="preserve"> (дата обращения: 25.12.2016 г.)</w:t>
      </w:r>
    </w:p>
  </w:footnote>
  <w:footnote w:id="15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Anholt-GfK Nation Brands Index. URL: http://nation-brands.gfk.com/</w:t>
      </w:r>
    </w:p>
  </w:footnote>
  <w:footnote w:id="15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Measuring the Information Society Report 2016. International Telecommunication Union (ITU). URL: http://www.itu.int/en/ITU-D/Statistics/Pages/publications/mis2016.aspx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21.11.2016 </w:t>
      </w:r>
      <w:r w:rsidRPr="00537483">
        <w:rPr>
          <w:rFonts w:ascii="Times New Roman" w:hAnsi="Times New Roman" w:cs="Times New Roman"/>
        </w:rPr>
        <w:t>г</w:t>
      </w:r>
      <w:r w:rsidRPr="00537483">
        <w:rPr>
          <w:rFonts w:ascii="Times New Roman" w:hAnsi="Times New Roman" w:cs="Times New Roman"/>
          <w:lang w:val="en-US"/>
        </w:rPr>
        <w:t>.)</w:t>
      </w:r>
    </w:p>
  </w:footnote>
  <w:footnote w:id="15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Doing Business. The World Bank.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doingbusiness</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 xml:space="preserve"> (дата обращения: 21.11.2016 г.)</w:t>
      </w:r>
    </w:p>
  </w:footnote>
  <w:footnote w:id="154">
    <w:p w:rsidR="00FF0FA6" w:rsidRPr="000D2314" w:rsidRDefault="00FF0FA6" w:rsidP="00FF0FA6">
      <w:pPr>
        <w:pStyle w:val="a3"/>
        <w:rPr>
          <w:rFonts w:ascii="Times New Roman" w:hAnsi="Times New Roman" w:cs="Times New Roman"/>
          <w:lang w:val="fr-FR"/>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World's Top Universities In 2016. </w:t>
      </w:r>
      <w:r w:rsidRPr="000D2314">
        <w:rPr>
          <w:rFonts w:ascii="Times New Roman" w:hAnsi="Times New Roman" w:cs="Times New Roman"/>
          <w:lang w:val="fr-FR"/>
        </w:rPr>
        <w:t>Forbes. 2016. September 21. URL: https://www.forbes.com/sites/karstenstrauss/2016/09/21/the-worlds-top-universities-2016/#3855bf13c2cf (</w:t>
      </w:r>
      <w:r w:rsidRPr="00537483">
        <w:rPr>
          <w:rFonts w:ascii="Times New Roman" w:hAnsi="Times New Roman" w:cs="Times New Roman"/>
        </w:rPr>
        <w:t>дата</w:t>
      </w:r>
      <w:r w:rsidRPr="000D2314">
        <w:rPr>
          <w:rFonts w:ascii="Times New Roman" w:hAnsi="Times New Roman" w:cs="Times New Roman"/>
          <w:lang w:val="fr-FR"/>
        </w:rPr>
        <w:t xml:space="preserve"> </w:t>
      </w:r>
      <w:r w:rsidRPr="00537483">
        <w:rPr>
          <w:rFonts w:ascii="Times New Roman" w:hAnsi="Times New Roman" w:cs="Times New Roman"/>
        </w:rPr>
        <w:t>обращения</w:t>
      </w:r>
      <w:r w:rsidRPr="000D2314">
        <w:rPr>
          <w:rFonts w:ascii="Times New Roman" w:hAnsi="Times New Roman" w:cs="Times New Roman"/>
          <w:lang w:val="fr-FR"/>
        </w:rPr>
        <w:t xml:space="preserve">: 21.11.2016 </w:t>
      </w:r>
      <w:r w:rsidRPr="00537483">
        <w:rPr>
          <w:rFonts w:ascii="Times New Roman" w:hAnsi="Times New Roman" w:cs="Times New Roman"/>
        </w:rPr>
        <w:t>г</w:t>
      </w:r>
      <w:r w:rsidRPr="000D2314">
        <w:rPr>
          <w:rFonts w:ascii="Times New Roman" w:hAnsi="Times New Roman" w:cs="Times New Roman"/>
          <w:lang w:val="fr-FR"/>
        </w:rPr>
        <w:t>.)</w:t>
      </w:r>
    </w:p>
  </w:footnote>
  <w:footnote w:id="155">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Better Life Index - Edition 2016. OECD.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stats</w:t>
      </w:r>
      <w:r w:rsidRPr="00537483">
        <w:rPr>
          <w:rFonts w:ascii="Times New Roman" w:hAnsi="Times New Roman" w:cs="Times New Roman"/>
        </w:rPr>
        <w:t>.</w:t>
      </w:r>
      <w:r w:rsidRPr="00537483">
        <w:rPr>
          <w:rFonts w:ascii="Times New Roman" w:hAnsi="Times New Roman" w:cs="Times New Roman"/>
          <w:lang w:val="en-US"/>
        </w:rPr>
        <w:t>oecd</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Index</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DataSetCode</w:t>
      </w:r>
      <w:r w:rsidRPr="00537483">
        <w:rPr>
          <w:rFonts w:ascii="Times New Roman" w:hAnsi="Times New Roman" w:cs="Times New Roman"/>
        </w:rPr>
        <w:t>=</w:t>
      </w:r>
      <w:r w:rsidRPr="00537483">
        <w:rPr>
          <w:rFonts w:ascii="Times New Roman" w:hAnsi="Times New Roman" w:cs="Times New Roman"/>
          <w:lang w:val="en-US"/>
        </w:rPr>
        <w:t>BLI</w:t>
      </w:r>
      <w:r w:rsidRPr="00537483">
        <w:rPr>
          <w:rFonts w:ascii="Times New Roman" w:hAnsi="Times New Roman" w:cs="Times New Roman"/>
        </w:rPr>
        <w:t xml:space="preserve"> (дата обращения: 17.01.2017 г.)</w:t>
      </w:r>
    </w:p>
  </w:footnote>
  <w:footnote w:id="15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Environmental Performance Index. Report 2016. Yale Center for Environmental Law and Policy.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epi</w:t>
      </w:r>
      <w:r w:rsidRPr="00537483">
        <w:rPr>
          <w:rFonts w:ascii="Times New Roman" w:hAnsi="Times New Roman" w:cs="Times New Roman"/>
        </w:rPr>
        <w:t>.</w:t>
      </w:r>
      <w:r w:rsidRPr="00537483">
        <w:rPr>
          <w:rFonts w:ascii="Times New Roman" w:hAnsi="Times New Roman" w:cs="Times New Roman"/>
          <w:lang w:val="en-US"/>
        </w:rPr>
        <w:t>yale</w:t>
      </w:r>
      <w:r w:rsidRPr="00537483">
        <w:rPr>
          <w:rFonts w:ascii="Times New Roman" w:hAnsi="Times New Roman" w:cs="Times New Roman"/>
        </w:rPr>
        <w:t>.</w:t>
      </w:r>
      <w:r w:rsidRPr="00537483">
        <w:rPr>
          <w:rFonts w:ascii="Times New Roman" w:hAnsi="Times New Roman" w:cs="Times New Roman"/>
          <w:lang w:val="en-US"/>
        </w:rPr>
        <w:t>edu</w:t>
      </w:r>
      <w:r w:rsidRPr="00537483">
        <w:rPr>
          <w:rFonts w:ascii="Times New Roman" w:hAnsi="Times New Roman" w:cs="Times New Roman"/>
        </w:rPr>
        <w:t>/</w:t>
      </w:r>
      <w:r w:rsidRPr="00537483">
        <w:rPr>
          <w:rFonts w:ascii="Times New Roman" w:hAnsi="Times New Roman" w:cs="Times New Roman"/>
          <w:lang w:val="en-US"/>
        </w:rPr>
        <w:t>reports</w:t>
      </w:r>
      <w:r w:rsidRPr="00537483">
        <w:rPr>
          <w:rFonts w:ascii="Times New Roman" w:hAnsi="Times New Roman" w:cs="Times New Roman"/>
        </w:rPr>
        <w:t>/2016-</w:t>
      </w:r>
      <w:r w:rsidRPr="00537483">
        <w:rPr>
          <w:rFonts w:ascii="Times New Roman" w:hAnsi="Times New Roman" w:cs="Times New Roman"/>
          <w:lang w:val="en-US"/>
        </w:rPr>
        <w:t>report</w:t>
      </w:r>
      <w:r w:rsidRPr="00537483">
        <w:rPr>
          <w:rFonts w:ascii="Times New Roman" w:hAnsi="Times New Roman" w:cs="Times New Roman"/>
        </w:rPr>
        <w:t xml:space="preserve"> (дата обращения: 21.11.2016 г.)</w:t>
      </w:r>
    </w:p>
  </w:footnote>
  <w:footnote w:id="157">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World Press Freedom Index. Reporters without borders.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rsf</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en</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 xml:space="preserve"> (дата обращения: 21.11.2016 г.)</w:t>
      </w:r>
    </w:p>
  </w:footnote>
  <w:footnote w:id="15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Places: Identity, Image and Reputation. London: Palgrave Macmillan, 2009. P. 23. </w:t>
      </w:r>
    </w:p>
  </w:footnote>
  <w:footnote w:id="15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Dinnie K. Introduction to the Theory of City Branding. City Branding: Theory and Cases. London: Palgrave Macmillian, 2011. P. 13.</w:t>
      </w:r>
    </w:p>
  </w:footnote>
  <w:footnote w:id="160">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rPr>
        <w:t>Зязина</w:t>
      </w:r>
      <w:r w:rsidRPr="00537483">
        <w:rPr>
          <w:rFonts w:ascii="Times New Roman" w:hAnsi="Times New Roman" w:cs="Times New Roman"/>
          <w:lang w:val="en-US"/>
        </w:rPr>
        <w:t xml:space="preserve"> </w:t>
      </w:r>
      <w:r w:rsidRPr="00537483">
        <w:rPr>
          <w:rFonts w:ascii="Times New Roman" w:hAnsi="Times New Roman" w:cs="Times New Roman"/>
        </w:rPr>
        <w:t>В</w:t>
      </w:r>
      <w:r w:rsidRPr="00537483">
        <w:rPr>
          <w:rFonts w:ascii="Times New Roman" w:hAnsi="Times New Roman" w:cs="Times New Roman"/>
          <w:lang w:val="en-US"/>
        </w:rPr>
        <w:t>.</w:t>
      </w:r>
      <w:r w:rsidRPr="00537483">
        <w:rPr>
          <w:rFonts w:ascii="Times New Roman" w:hAnsi="Times New Roman" w:cs="Times New Roman"/>
        </w:rPr>
        <w:t>А</w:t>
      </w:r>
      <w:r w:rsidRPr="00537483">
        <w:rPr>
          <w:rFonts w:ascii="Times New Roman" w:hAnsi="Times New Roman" w:cs="Times New Roman"/>
          <w:lang w:val="en-US"/>
        </w:rPr>
        <w:t xml:space="preserve">. </w:t>
      </w:r>
      <w:r w:rsidRPr="00537483">
        <w:rPr>
          <w:rFonts w:ascii="Times New Roman" w:hAnsi="Times New Roman" w:cs="Times New Roman"/>
        </w:rPr>
        <w:t>Принципы</w:t>
      </w:r>
      <w:r w:rsidRPr="00537483">
        <w:rPr>
          <w:rFonts w:ascii="Times New Roman" w:hAnsi="Times New Roman" w:cs="Times New Roman"/>
          <w:lang w:val="en-US"/>
        </w:rPr>
        <w:t xml:space="preserve"> </w:t>
      </w:r>
      <w:r w:rsidRPr="00537483">
        <w:rPr>
          <w:rFonts w:ascii="Times New Roman" w:hAnsi="Times New Roman" w:cs="Times New Roman"/>
        </w:rPr>
        <w:t>территориального</w:t>
      </w:r>
      <w:r w:rsidRPr="00537483">
        <w:rPr>
          <w:rFonts w:ascii="Times New Roman" w:hAnsi="Times New Roman" w:cs="Times New Roman"/>
          <w:lang w:val="en-US"/>
        </w:rPr>
        <w:t xml:space="preserve"> </w:t>
      </w:r>
      <w:r w:rsidRPr="00537483">
        <w:rPr>
          <w:rFonts w:ascii="Times New Roman" w:hAnsi="Times New Roman" w:cs="Times New Roman"/>
        </w:rPr>
        <w:t>брендинга</w:t>
      </w:r>
      <w:r w:rsidRPr="00537483">
        <w:rPr>
          <w:rFonts w:ascii="Times New Roman" w:hAnsi="Times New Roman" w:cs="Times New Roman"/>
          <w:lang w:val="en-US"/>
        </w:rPr>
        <w:t xml:space="preserve"> // </w:t>
      </w:r>
      <w:r w:rsidRPr="00537483">
        <w:rPr>
          <w:rFonts w:ascii="Times New Roman" w:hAnsi="Times New Roman" w:cs="Times New Roman"/>
        </w:rPr>
        <w:t>Бренд</w:t>
      </w:r>
      <w:r w:rsidRPr="00537483">
        <w:rPr>
          <w:rFonts w:ascii="Times New Roman" w:hAnsi="Times New Roman" w:cs="Times New Roman"/>
          <w:lang w:val="en-US"/>
        </w:rPr>
        <w:t>-</w:t>
      </w:r>
      <w:r w:rsidRPr="00537483">
        <w:rPr>
          <w:rFonts w:ascii="Times New Roman" w:hAnsi="Times New Roman" w:cs="Times New Roman"/>
        </w:rPr>
        <w:t>менеджмент</w:t>
      </w:r>
      <w:r w:rsidRPr="00537483">
        <w:rPr>
          <w:rFonts w:ascii="Times New Roman" w:hAnsi="Times New Roman" w:cs="Times New Roman"/>
          <w:lang w:val="en-US"/>
        </w:rPr>
        <w:t xml:space="preserve">. </w:t>
      </w:r>
      <w:r w:rsidRPr="00537483">
        <w:rPr>
          <w:rFonts w:ascii="Times New Roman" w:hAnsi="Times New Roman" w:cs="Times New Roman"/>
        </w:rPr>
        <w:t xml:space="preserve">2010. 05 (54). С. 298.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docme</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doc</w:t>
      </w:r>
      <w:r w:rsidRPr="00537483">
        <w:rPr>
          <w:rFonts w:ascii="Times New Roman" w:hAnsi="Times New Roman" w:cs="Times New Roman"/>
        </w:rPr>
        <w:t>/124676/</w:t>
      </w:r>
      <w:r w:rsidRPr="00537483">
        <w:rPr>
          <w:rFonts w:ascii="Times New Roman" w:hAnsi="Times New Roman" w:cs="Times New Roman"/>
          <w:lang w:val="en-US"/>
        </w:rPr>
        <w:t>principy</w:t>
      </w:r>
      <w:r w:rsidRPr="00537483">
        <w:rPr>
          <w:rFonts w:ascii="Times New Roman" w:hAnsi="Times New Roman" w:cs="Times New Roman"/>
        </w:rPr>
        <w:t>-</w:t>
      </w:r>
      <w:r w:rsidRPr="00537483">
        <w:rPr>
          <w:rFonts w:ascii="Times New Roman" w:hAnsi="Times New Roman" w:cs="Times New Roman"/>
          <w:lang w:val="en-US"/>
        </w:rPr>
        <w:t>territorial</w:t>
      </w:r>
      <w:r w:rsidRPr="00537483">
        <w:rPr>
          <w:rFonts w:ascii="Times New Roman" w:hAnsi="Times New Roman" w:cs="Times New Roman"/>
        </w:rPr>
        <w:t>._</w:t>
      </w:r>
      <w:r w:rsidRPr="00537483">
        <w:rPr>
          <w:rFonts w:ascii="Times New Roman" w:hAnsi="Times New Roman" w:cs="Times New Roman"/>
          <w:lang w:val="en-US"/>
        </w:rPr>
        <w:t>nogo</w:t>
      </w:r>
      <w:r w:rsidRPr="00537483">
        <w:rPr>
          <w:rFonts w:ascii="Times New Roman" w:hAnsi="Times New Roman" w:cs="Times New Roman"/>
        </w:rPr>
        <w:t>-</w:t>
      </w:r>
      <w:r w:rsidRPr="00537483">
        <w:rPr>
          <w:rFonts w:ascii="Times New Roman" w:hAnsi="Times New Roman" w:cs="Times New Roman"/>
          <w:lang w:val="en-US"/>
        </w:rPr>
        <w:t>brendinga</w:t>
      </w:r>
      <w:r w:rsidRPr="00537483">
        <w:rPr>
          <w:rFonts w:ascii="Times New Roman" w:hAnsi="Times New Roman" w:cs="Times New Roman"/>
        </w:rPr>
        <w:t xml:space="preserve"> (дата обращения: 25.12.2016 г.)</w:t>
      </w:r>
    </w:p>
  </w:footnote>
  <w:footnote w:id="161">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Кобякина О.Е. Коммуникационные стратегии территориального брендинга. Автореферат дисс. на соиск. уч. степ. кандидата филологических наук. М., 2016. С. 13. </w:t>
      </w:r>
      <w:r w:rsidRPr="00537483">
        <w:rPr>
          <w:rFonts w:ascii="Times New Roman" w:hAnsi="Times New Roman" w:cs="Times New Roman"/>
          <w:lang w:val="en-US"/>
        </w:rPr>
        <w:t>URL</w:t>
      </w:r>
      <w:r w:rsidRPr="00537483">
        <w:rPr>
          <w:rFonts w:ascii="Times New Roman" w:hAnsi="Times New Roman" w:cs="Times New Roman"/>
        </w:rPr>
        <w:t xml:space="preserve">:  </w:t>
      </w:r>
      <w:r w:rsidR="00CA0DC8" w:rsidRPr="00537483">
        <w:rPr>
          <w:rFonts w:ascii="Times New Roman" w:hAnsi="Times New Roman" w:cs="Times New Roman"/>
          <w:lang w:val="en-US"/>
        </w:rPr>
        <w:t>http</w:t>
      </w:r>
      <w:r w:rsidR="00CA0DC8" w:rsidRPr="00537483">
        <w:rPr>
          <w:rFonts w:ascii="Times New Roman" w:hAnsi="Times New Roman" w:cs="Times New Roman"/>
        </w:rPr>
        <w:t>://</w:t>
      </w:r>
      <w:r w:rsidR="00CA0DC8" w:rsidRPr="00537483">
        <w:rPr>
          <w:rFonts w:ascii="Times New Roman" w:hAnsi="Times New Roman" w:cs="Times New Roman"/>
          <w:lang w:val="en-US"/>
        </w:rPr>
        <w:t>vak</w:t>
      </w:r>
      <w:r w:rsidR="00CA0DC8" w:rsidRPr="00537483">
        <w:rPr>
          <w:rFonts w:ascii="Times New Roman" w:hAnsi="Times New Roman" w:cs="Times New Roman"/>
        </w:rPr>
        <w:t>.</w:t>
      </w:r>
      <w:r w:rsidR="00CA0DC8" w:rsidRPr="00537483">
        <w:rPr>
          <w:rFonts w:ascii="Times New Roman" w:hAnsi="Times New Roman" w:cs="Times New Roman"/>
          <w:lang w:val="en-US"/>
        </w:rPr>
        <w:t>ed</w:t>
      </w:r>
      <w:r w:rsidR="00CA0DC8" w:rsidRPr="00537483">
        <w:rPr>
          <w:rFonts w:ascii="Times New Roman" w:hAnsi="Times New Roman" w:cs="Times New Roman"/>
        </w:rPr>
        <w:t>.</w:t>
      </w:r>
      <w:r w:rsidR="00CA0DC8" w:rsidRPr="00537483">
        <w:rPr>
          <w:rFonts w:ascii="Times New Roman" w:hAnsi="Times New Roman" w:cs="Times New Roman"/>
          <w:lang w:val="en-US"/>
        </w:rPr>
        <w:t>gov</w:t>
      </w:r>
      <w:r w:rsidR="00CA0DC8" w:rsidRPr="00537483">
        <w:rPr>
          <w:rFonts w:ascii="Times New Roman" w:hAnsi="Times New Roman" w:cs="Times New Roman"/>
        </w:rPr>
        <w:t>.</w:t>
      </w:r>
      <w:r w:rsidR="00CA0DC8" w:rsidRPr="00537483">
        <w:rPr>
          <w:rFonts w:ascii="Times New Roman" w:hAnsi="Times New Roman" w:cs="Times New Roman"/>
          <w:lang w:val="en-US"/>
        </w:rPr>
        <w:t>ru</w:t>
      </w:r>
      <w:r w:rsidR="00CA0DC8" w:rsidRPr="00537483">
        <w:rPr>
          <w:rFonts w:ascii="Times New Roman" w:hAnsi="Times New Roman" w:cs="Times New Roman"/>
        </w:rPr>
        <w:t>/</w:t>
      </w:r>
      <w:r w:rsidR="00CA0DC8" w:rsidRPr="00537483">
        <w:rPr>
          <w:rFonts w:ascii="Times New Roman" w:hAnsi="Times New Roman" w:cs="Times New Roman"/>
          <w:lang w:val="en-US"/>
        </w:rPr>
        <w:t>az</w:t>
      </w:r>
      <w:r w:rsidR="00CA0DC8" w:rsidRPr="00537483">
        <w:rPr>
          <w:rFonts w:ascii="Times New Roman" w:hAnsi="Times New Roman" w:cs="Times New Roman"/>
        </w:rPr>
        <w:t>/</w:t>
      </w:r>
      <w:r w:rsidR="00CA0DC8" w:rsidRPr="00537483">
        <w:rPr>
          <w:rFonts w:ascii="Times New Roman" w:hAnsi="Times New Roman" w:cs="Times New Roman"/>
          <w:lang w:val="en-US"/>
        </w:rPr>
        <w:t>server</w:t>
      </w:r>
      <w:r w:rsidR="00CA0DC8" w:rsidRPr="00537483">
        <w:rPr>
          <w:rFonts w:ascii="Times New Roman" w:hAnsi="Times New Roman" w:cs="Times New Roman"/>
        </w:rPr>
        <w:t>/</w:t>
      </w:r>
      <w:r w:rsidR="00CA0DC8" w:rsidRPr="00537483">
        <w:rPr>
          <w:rFonts w:ascii="Times New Roman" w:hAnsi="Times New Roman" w:cs="Times New Roman"/>
          <w:lang w:val="en-US"/>
        </w:rPr>
        <w:t>php</w:t>
      </w:r>
      <w:r w:rsidR="00CA0DC8" w:rsidRPr="00537483">
        <w:rPr>
          <w:rFonts w:ascii="Times New Roman" w:hAnsi="Times New Roman" w:cs="Times New Roman"/>
        </w:rPr>
        <w:t>/</w:t>
      </w:r>
      <w:r w:rsidR="00CA0DC8" w:rsidRPr="00537483">
        <w:rPr>
          <w:rFonts w:ascii="Times New Roman" w:hAnsi="Times New Roman" w:cs="Times New Roman"/>
          <w:lang w:val="en-US"/>
        </w:rPr>
        <w:t>filer</w:t>
      </w:r>
      <w:r w:rsidR="00CA0DC8" w:rsidRPr="00537483">
        <w:rPr>
          <w:rFonts w:ascii="Times New Roman" w:hAnsi="Times New Roman" w:cs="Times New Roman"/>
        </w:rPr>
        <w:t>.</w:t>
      </w:r>
      <w:r w:rsidR="00CA0DC8" w:rsidRPr="00537483">
        <w:rPr>
          <w:rFonts w:ascii="Times New Roman" w:hAnsi="Times New Roman" w:cs="Times New Roman"/>
          <w:lang w:val="en-US"/>
        </w:rPr>
        <w:t>php</w:t>
      </w:r>
      <w:r w:rsidR="00CA0DC8" w:rsidRPr="00537483">
        <w:rPr>
          <w:rFonts w:ascii="Times New Roman" w:hAnsi="Times New Roman" w:cs="Times New Roman"/>
        </w:rPr>
        <w:t>?</w:t>
      </w:r>
      <w:r w:rsidR="00CA0DC8" w:rsidRPr="00537483">
        <w:rPr>
          <w:rFonts w:ascii="Times New Roman" w:hAnsi="Times New Roman" w:cs="Times New Roman"/>
          <w:lang w:val="en-US"/>
        </w:rPr>
        <w:t>table</w:t>
      </w:r>
      <w:r w:rsidR="00CA0DC8" w:rsidRPr="00537483">
        <w:rPr>
          <w:rFonts w:ascii="Times New Roman" w:hAnsi="Times New Roman" w:cs="Times New Roman"/>
        </w:rPr>
        <w:t>=</w:t>
      </w:r>
      <w:r w:rsidR="00CA0DC8" w:rsidRPr="00537483">
        <w:rPr>
          <w:rFonts w:ascii="Times New Roman" w:hAnsi="Times New Roman" w:cs="Times New Roman"/>
          <w:lang w:val="en-US"/>
        </w:rPr>
        <w:t>att</w:t>
      </w:r>
      <w:r w:rsidR="00CA0DC8" w:rsidRPr="00537483">
        <w:rPr>
          <w:rFonts w:ascii="Times New Roman" w:hAnsi="Times New Roman" w:cs="Times New Roman"/>
        </w:rPr>
        <w:t>_</w:t>
      </w:r>
      <w:r w:rsidR="00CA0DC8" w:rsidRPr="00537483">
        <w:rPr>
          <w:rFonts w:ascii="Times New Roman" w:hAnsi="Times New Roman" w:cs="Times New Roman"/>
          <w:lang w:val="en-US"/>
        </w:rPr>
        <w:t>case</w:t>
      </w:r>
      <w:r w:rsidR="00CA0DC8" w:rsidRPr="00537483">
        <w:rPr>
          <w:rFonts w:ascii="Times New Roman" w:hAnsi="Times New Roman" w:cs="Times New Roman"/>
        </w:rPr>
        <w:t>&amp;</w:t>
      </w:r>
      <w:r w:rsidR="00CA0DC8" w:rsidRPr="00537483">
        <w:rPr>
          <w:rFonts w:ascii="Times New Roman" w:hAnsi="Times New Roman" w:cs="Times New Roman"/>
          <w:lang w:val="en-US"/>
        </w:rPr>
        <w:t>fld</w:t>
      </w:r>
      <w:r w:rsidR="00CA0DC8" w:rsidRPr="00537483">
        <w:rPr>
          <w:rFonts w:ascii="Times New Roman" w:hAnsi="Times New Roman" w:cs="Times New Roman"/>
        </w:rPr>
        <w:t>=</w:t>
      </w:r>
      <w:r w:rsidR="00CA0DC8" w:rsidRPr="00537483">
        <w:rPr>
          <w:rFonts w:ascii="Times New Roman" w:hAnsi="Times New Roman" w:cs="Times New Roman"/>
          <w:lang w:val="en-US"/>
        </w:rPr>
        <w:t>autoref</w:t>
      </w:r>
      <w:r w:rsidR="00CA0DC8" w:rsidRPr="00537483">
        <w:rPr>
          <w:rFonts w:ascii="Times New Roman" w:hAnsi="Times New Roman" w:cs="Times New Roman"/>
        </w:rPr>
        <w:t>&amp;</w:t>
      </w:r>
      <w:r w:rsidR="00CA0DC8" w:rsidRPr="00537483">
        <w:rPr>
          <w:rFonts w:ascii="Times New Roman" w:hAnsi="Times New Roman" w:cs="Times New Roman"/>
          <w:lang w:val="en-US"/>
        </w:rPr>
        <w:t>key</w:t>
      </w:r>
      <w:r w:rsidR="00CA0DC8" w:rsidRPr="00537483">
        <w:rPr>
          <w:rFonts w:ascii="Times New Roman" w:hAnsi="Times New Roman" w:cs="Times New Roman"/>
        </w:rPr>
        <w:t>%5</w:t>
      </w:r>
      <w:r w:rsidR="00CA0DC8" w:rsidRPr="00537483">
        <w:rPr>
          <w:rFonts w:ascii="Times New Roman" w:hAnsi="Times New Roman" w:cs="Times New Roman"/>
          <w:lang w:val="en-US"/>
        </w:rPr>
        <w:t>B</w:t>
      </w:r>
      <w:r w:rsidR="00CA0DC8" w:rsidRPr="00537483">
        <w:rPr>
          <w:rFonts w:ascii="Times New Roman" w:hAnsi="Times New Roman" w:cs="Times New Roman"/>
        </w:rPr>
        <w:t>%5</w:t>
      </w:r>
      <w:r w:rsidR="00CA0DC8" w:rsidRPr="00537483">
        <w:rPr>
          <w:rFonts w:ascii="Times New Roman" w:hAnsi="Times New Roman" w:cs="Times New Roman"/>
          <w:lang w:val="en-US"/>
        </w:rPr>
        <w:t>D</w:t>
      </w:r>
      <w:r w:rsidR="00CA0DC8" w:rsidRPr="00537483">
        <w:rPr>
          <w:rFonts w:ascii="Times New Roman" w:hAnsi="Times New Roman" w:cs="Times New Roman"/>
        </w:rPr>
        <w:t xml:space="preserve">=59793001 </w:t>
      </w:r>
      <w:r w:rsidRPr="00537483">
        <w:rPr>
          <w:rFonts w:ascii="Times New Roman" w:hAnsi="Times New Roman" w:cs="Times New Roman"/>
        </w:rPr>
        <w:t>(дата обращения: 17.04.2017 г.)</w:t>
      </w:r>
    </w:p>
  </w:footnote>
  <w:footnote w:id="162">
    <w:p w:rsidR="00FF0FA6" w:rsidRPr="0080113C"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Impact (Economic and Otherwise) of Lord of the Rings/The Hobbit on New Zealand. Forbes</w:t>
      </w:r>
      <w:r w:rsidRPr="0080113C">
        <w:rPr>
          <w:rFonts w:ascii="Times New Roman" w:hAnsi="Times New Roman" w:cs="Times New Roman"/>
          <w:lang w:val="en-US"/>
        </w:rPr>
        <w:t xml:space="preserve">. 2012. </w:t>
      </w:r>
      <w:r w:rsidRPr="00537483">
        <w:rPr>
          <w:rFonts w:ascii="Times New Roman" w:hAnsi="Times New Roman" w:cs="Times New Roman"/>
          <w:lang w:val="en-US"/>
        </w:rPr>
        <w:t>December</w:t>
      </w:r>
      <w:r w:rsidRPr="0080113C">
        <w:rPr>
          <w:rFonts w:ascii="Times New Roman" w:hAnsi="Times New Roman" w:cs="Times New Roman"/>
          <w:lang w:val="en-US"/>
        </w:rPr>
        <w:t xml:space="preserve"> 14. </w:t>
      </w:r>
      <w:r w:rsidRPr="00537483">
        <w:rPr>
          <w:rFonts w:ascii="Times New Roman" w:hAnsi="Times New Roman" w:cs="Times New Roman"/>
          <w:lang w:val="en-US"/>
        </w:rPr>
        <w:t>URL</w:t>
      </w:r>
      <w:r w:rsidRPr="0080113C">
        <w:rPr>
          <w:rFonts w:ascii="Times New Roman" w:hAnsi="Times New Roman" w:cs="Times New Roman"/>
          <w:lang w:val="en-US"/>
        </w:rPr>
        <w:t xml:space="preserve">: </w:t>
      </w:r>
      <w:r w:rsidRPr="00537483">
        <w:rPr>
          <w:rFonts w:ascii="Times New Roman" w:hAnsi="Times New Roman" w:cs="Times New Roman"/>
          <w:lang w:val="en-US"/>
        </w:rPr>
        <w:t>http</w:t>
      </w:r>
      <w:r w:rsidRPr="0080113C">
        <w:rPr>
          <w:rFonts w:ascii="Times New Roman" w:hAnsi="Times New Roman" w:cs="Times New Roman"/>
          <w:lang w:val="en-US"/>
        </w:rPr>
        <w:t>://</w:t>
      </w:r>
      <w:r w:rsidRPr="00537483">
        <w:rPr>
          <w:rFonts w:ascii="Times New Roman" w:hAnsi="Times New Roman" w:cs="Times New Roman"/>
          <w:lang w:val="en-US"/>
        </w:rPr>
        <w:t>www</w:t>
      </w:r>
      <w:r w:rsidRPr="0080113C">
        <w:rPr>
          <w:rFonts w:ascii="Times New Roman" w:hAnsi="Times New Roman" w:cs="Times New Roman"/>
          <w:lang w:val="en-US"/>
        </w:rPr>
        <w:t>.</w:t>
      </w:r>
      <w:r w:rsidRPr="00537483">
        <w:rPr>
          <w:rFonts w:ascii="Times New Roman" w:hAnsi="Times New Roman" w:cs="Times New Roman"/>
          <w:lang w:val="en-US"/>
        </w:rPr>
        <w:t>forbes</w:t>
      </w:r>
      <w:r w:rsidRPr="0080113C">
        <w:rPr>
          <w:rFonts w:ascii="Times New Roman" w:hAnsi="Times New Roman" w:cs="Times New Roman"/>
          <w:lang w:val="en-US"/>
        </w:rPr>
        <w:t>.</w:t>
      </w:r>
      <w:r w:rsidRPr="00537483">
        <w:rPr>
          <w:rFonts w:ascii="Times New Roman" w:hAnsi="Times New Roman" w:cs="Times New Roman"/>
          <w:lang w:val="en-US"/>
        </w:rPr>
        <w:t>com</w:t>
      </w:r>
      <w:r w:rsidRPr="0080113C">
        <w:rPr>
          <w:rFonts w:ascii="Times New Roman" w:hAnsi="Times New Roman" w:cs="Times New Roman"/>
          <w:lang w:val="en-US"/>
        </w:rPr>
        <w:t>/</w:t>
      </w:r>
      <w:r w:rsidRPr="00537483">
        <w:rPr>
          <w:rFonts w:ascii="Times New Roman" w:hAnsi="Times New Roman" w:cs="Times New Roman"/>
          <w:lang w:val="en-US"/>
        </w:rPr>
        <w:t>sites</w:t>
      </w:r>
      <w:r w:rsidRPr="0080113C">
        <w:rPr>
          <w:rFonts w:ascii="Times New Roman" w:hAnsi="Times New Roman" w:cs="Times New Roman"/>
          <w:lang w:val="en-US"/>
        </w:rPr>
        <w:t>/</w:t>
      </w:r>
      <w:r w:rsidRPr="00537483">
        <w:rPr>
          <w:rFonts w:ascii="Times New Roman" w:hAnsi="Times New Roman" w:cs="Times New Roman"/>
          <w:lang w:val="en-US"/>
        </w:rPr>
        <w:t>carolpinchefsky</w:t>
      </w:r>
      <w:r w:rsidRPr="0080113C">
        <w:rPr>
          <w:rFonts w:ascii="Times New Roman" w:hAnsi="Times New Roman" w:cs="Times New Roman"/>
          <w:lang w:val="en-US"/>
        </w:rPr>
        <w:t>/2012/12/14/</w:t>
      </w:r>
      <w:r w:rsidRPr="00537483">
        <w:rPr>
          <w:rFonts w:ascii="Times New Roman" w:hAnsi="Times New Roman" w:cs="Times New Roman"/>
          <w:lang w:val="en-US"/>
        </w:rPr>
        <w:t>the</w:t>
      </w:r>
      <w:r w:rsidRPr="0080113C">
        <w:rPr>
          <w:rFonts w:ascii="Times New Roman" w:hAnsi="Times New Roman" w:cs="Times New Roman"/>
          <w:lang w:val="en-US"/>
        </w:rPr>
        <w:t>-</w:t>
      </w:r>
      <w:r w:rsidRPr="00537483">
        <w:rPr>
          <w:rFonts w:ascii="Times New Roman" w:hAnsi="Times New Roman" w:cs="Times New Roman"/>
          <w:lang w:val="en-US"/>
        </w:rPr>
        <w:t>impact</w:t>
      </w:r>
      <w:r w:rsidRPr="0080113C">
        <w:rPr>
          <w:rFonts w:ascii="Times New Roman" w:hAnsi="Times New Roman" w:cs="Times New Roman"/>
          <w:lang w:val="en-US"/>
        </w:rPr>
        <w:t>-</w:t>
      </w:r>
      <w:r w:rsidRPr="00537483">
        <w:rPr>
          <w:rFonts w:ascii="Times New Roman" w:hAnsi="Times New Roman" w:cs="Times New Roman"/>
          <w:lang w:val="en-US"/>
        </w:rPr>
        <w:t>economic</w:t>
      </w:r>
      <w:r w:rsidRPr="0080113C">
        <w:rPr>
          <w:rFonts w:ascii="Times New Roman" w:hAnsi="Times New Roman" w:cs="Times New Roman"/>
          <w:lang w:val="en-US"/>
        </w:rPr>
        <w:t>-</w:t>
      </w:r>
      <w:r w:rsidRPr="00537483">
        <w:rPr>
          <w:rFonts w:ascii="Times New Roman" w:hAnsi="Times New Roman" w:cs="Times New Roman"/>
          <w:lang w:val="en-US"/>
        </w:rPr>
        <w:t>and</w:t>
      </w:r>
      <w:r w:rsidRPr="0080113C">
        <w:rPr>
          <w:rFonts w:ascii="Times New Roman" w:hAnsi="Times New Roman" w:cs="Times New Roman"/>
          <w:lang w:val="en-US"/>
        </w:rPr>
        <w:t>-</w:t>
      </w:r>
      <w:r w:rsidRPr="00537483">
        <w:rPr>
          <w:rFonts w:ascii="Times New Roman" w:hAnsi="Times New Roman" w:cs="Times New Roman"/>
          <w:lang w:val="en-US"/>
        </w:rPr>
        <w:t>otherwise</w:t>
      </w:r>
      <w:r w:rsidRPr="0080113C">
        <w:rPr>
          <w:rFonts w:ascii="Times New Roman" w:hAnsi="Times New Roman" w:cs="Times New Roman"/>
          <w:lang w:val="en-US"/>
        </w:rPr>
        <w:t>-</w:t>
      </w:r>
      <w:r w:rsidRPr="00537483">
        <w:rPr>
          <w:rFonts w:ascii="Times New Roman" w:hAnsi="Times New Roman" w:cs="Times New Roman"/>
          <w:lang w:val="en-US"/>
        </w:rPr>
        <w:t>of</w:t>
      </w:r>
      <w:r w:rsidRPr="0080113C">
        <w:rPr>
          <w:rFonts w:ascii="Times New Roman" w:hAnsi="Times New Roman" w:cs="Times New Roman"/>
          <w:lang w:val="en-US"/>
        </w:rPr>
        <w:t>-</w:t>
      </w:r>
      <w:r w:rsidRPr="00537483">
        <w:rPr>
          <w:rFonts w:ascii="Times New Roman" w:hAnsi="Times New Roman" w:cs="Times New Roman"/>
          <w:lang w:val="en-US"/>
        </w:rPr>
        <w:t>lord</w:t>
      </w:r>
      <w:r w:rsidRPr="0080113C">
        <w:rPr>
          <w:rFonts w:ascii="Times New Roman" w:hAnsi="Times New Roman" w:cs="Times New Roman"/>
          <w:lang w:val="en-US"/>
        </w:rPr>
        <w:t>-</w:t>
      </w:r>
      <w:r w:rsidRPr="00537483">
        <w:rPr>
          <w:rFonts w:ascii="Times New Roman" w:hAnsi="Times New Roman" w:cs="Times New Roman"/>
          <w:lang w:val="en-US"/>
        </w:rPr>
        <w:t>of</w:t>
      </w:r>
      <w:r w:rsidRPr="0080113C">
        <w:rPr>
          <w:rFonts w:ascii="Times New Roman" w:hAnsi="Times New Roman" w:cs="Times New Roman"/>
          <w:lang w:val="en-US"/>
        </w:rPr>
        <w:t>-</w:t>
      </w:r>
      <w:r w:rsidRPr="00537483">
        <w:rPr>
          <w:rFonts w:ascii="Times New Roman" w:hAnsi="Times New Roman" w:cs="Times New Roman"/>
          <w:lang w:val="en-US"/>
        </w:rPr>
        <w:t>the</w:t>
      </w:r>
      <w:r w:rsidRPr="0080113C">
        <w:rPr>
          <w:rFonts w:ascii="Times New Roman" w:hAnsi="Times New Roman" w:cs="Times New Roman"/>
          <w:lang w:val="en-US"/>
        </w:rPr>
        <w:t>-</w:t>
      </w:r>
      <w:r w:rsidRPr="00537483">
        <w:rPr>
          <w:rFonts w:ascii="Times New Roman" w:hAnsi="Times New Roman" w:cs="Times New Roman"/>
          <w:lang w:val="en-US"/>
        </w:rPr>
        <w:t>ringsthe</w:t>
      </w:r>
      <w:r w:rsidRPr="0080113C">
        <w:rPr>
          <w:rFonts w:ascii="Times New Roman" w:hAnsi="Times New Roman" w:cs="Times New Roman"/>
          <w:lang w:val="en-US"/>
        </w:rPr>
        <w:t>-</w:t>
      </w:r>
      <w:r w:rsidRPr="00537483">
        <w:rPr>
          <w:rFonts w:ascii="Times New Roman" w:hAnsi="Times New Roman" w:cs="Times New Roman"/>
          <w:lang w:val="en-US"/>
        </w:rPr>
        <w:t>hobbit</w:t>
      </w:r>
      <w:r w:rsidRPr="0080113C">
        <w:rPr>
          <w:rFonts w:ascii="Times New Roman" w:hAnsi="Times New Roman" w:cs="Times New Roman"/>
          <w:lang w:val="en-US"/>
        </w:rPr>
        <w:t>-</w:t>
      </w:r>
      <w:r w:rsidRPr="00537483">
        <w:rPr>
          <w:rFonts w:ascii="Times New Roman" w:hAnsi="Times New Roman" w:cs="Times New Roman"/>
          <w:lang w:val="en-US"/>
        </w:rPr>
        <w:t>on</w:t>
      </w:r>
      <w:r w:rsidRPr="0080113C">
        <w:rPr>
          <w:rFonts w:ascii="Times New Roman" w:hAnsi="Times New Roman" w:cs="Times New Roman"/>
          <w:lang w:val="en-US"/>
        </w:rPr>
        <w:t>-</w:t>
      </w:r>
      <w:r w:rsidRPr="00537483">
        <w:rPr>
          <w:rFonts w:ascii="Times New Roman" w:hAnsi="Times New Roman" w:cs="Times New Roman"/>
          <w:lang w:val="en-US"/>
        </w:rPr>
        <w:t>new</w:t>
      </w:r>
      <w:r w:rsidRPr="0080113C">
        <w:rPr>
          <w:rFonts w:ascii="Times New Roman" w:hAnsi="Times New Roman" w:cs="Times New Roman"/>
          <w:lang w:val="en-US"/>
        </w:rPr>
        <w:t>-</w:t>
      </w:r>
      <w:r w:rsidRPr="00537483">
        <w:rPr>
          <w:rFonts w:ascii="Times New Roman" w:hAnsi="Times New Roman" w:cs="Times New Roman"/>
          <w:lang w:val="en-US"/>
        </w:rPr>
        <w:t>zealand</w:t>
      </w:r>
      <w:r w:rsidRPr="0080113C">
        <w:rPr>
          <w:rFonts w:ascii="Times New Roman" w:hAnsi="Times New Roman" w:cs="Times New Roman"/>
          <w:lang w:val="en-US"/>
        </w:rPr>
        <w:t>/#3</w:t>
      </w:r>
      <w:r w:rsidRPr="00537483">
        <w:rPr>
          <w:rFonts w:ascii="Times New Roman" w:hAnsi="Times New Roman" w:cs="Times New Roman"/>
          <w:lang w:val="en-US"/>
        </w:rPr>
        <w:t>f</w:t>
      </w:r>
      <w:r w:rsidRPr="0080113C">
        <w:rPr>
          <w:rFonts w:ascii="Times New Roman" w:hAnsi="Times New Roman" w:cs="Times New Roman"/>
          <w:lang w:val="en-US"/>
        </w:rPr>
        <w:t>72</w:t>
      </w:r>
      <w:r w:rsidRPr="00537483">
        <w:rPr>
          <w:rFonts w:ascii="Times New Roman" w:hAnsi="Times New Roman" w:cs="Times New Roman"/>
          <w:lang w:val="en-US"/>
        </w:rPr>
        <w:t>dd</w:t>
      </w:r>
      <w:r w:rsidRPr="0080113C">
        <w:rPr>
          <w:rFonts w:ascii="Times New Roman" w:hAnsi="Times New Roman" w:cs="Times New Roman"/>
          <w:lang w:val="en-US"/>
        </w:rPr>
        <w:t>23163</w:t>
      </w:r>
      <w:r w:rsidRPr="00537483">
        <w:rPr>
          <w:rFonts w:ascii="Times New Roman" w:hAnsi="Times New Roman" w:cs="Times New Roman"/>
          <w:lang w:val="en-US"/>
        </w:rPr>
        <w:t>e</w:t>
      </w:r>
      <w:r w:rsidRPr="0080113C">
        <w:rPr>
          <w:rFonts w:ascii="Times New Roman" w:hAnsi="Times New Roman" w:cs="Times New Roman"/>
          <w:lang w:val="en-US"/>
        </w:rPr>
        <w:t xml:space="preserve"> (</w:t>
      </w:r>
      <w:r w:rsidRPr="00537483">
        <w:rPr>
          <w:rFonts w:ascii="Times New Roman" w:hAnsi="Times New Roman" w:cs="Times New Roman"/>
        </w:rPr>
        <w:t>дата</w:t>
      </w:r>
      <w:r w:rsidRPr="0080113C">
        <w:rPr>
          <w:rFonts w:ascii="Times New Roman" w:hAnsi="Times New Roman" w:cs="Times New Roman"/>
          <w:lang w:val="en-US"/>
        </w:rPr>
        <w:t xml:space="preserve"> </w:t>
      </w:r>
      <w:r w:rsidRPr="00537483">
        <w:rPr>
          <w:rFonts w:ascii="Times New Roman" w:hAnsi="Times New Roman" w:cs="Times New Roman"/>
        </w:rPr>
        <w:t>обращения</w:t>
      </w:r>
      <w:r w:rsidRPr="0080113C">
        <w:rPr>
          <w:rFonts w:ascii="Times New Roman" w:hAnsi="Times New Roman" w:cs="Times New Roman"/>
          <w:lang w:val="en-US"/>
        </w:rPr>
        <w:t xml:space="preserve">: 21.11.2016 </w:t>
      </w:r>
      <w:r w:rsidRPr="00537483">
        <w:rPr>
          <w:rFonts w:ascii="Times New Roman" w:hAnsi="Times New Roman" w:cs="Times New Roman"/>
        </w:rPr>
        <w:t>г</w:t>
      </w:r>
      <w:r w:rsidRPr="0080113C">
        <w:rPr>
          <w:rFonts w:ascii="Times New Roman" w:hAnsi="Times New Roman" w:cs="Times New Roman"/>
          <w:lang w:val="en-US"/>
        </w:rPr>
        <w:t>.)</w:t>
      </w:r>
    </w:p>
  </w:footnote>
  <w:footnote w:id="16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Тихонова Н.С. Брендинг территорий и оценка его эффективности. Автореферат диссертации на соис. уч. степ. канд. эк. наук. СПб., 2007. С. 16. </w:t>
      </w:r>
      <w:r w:rsidRPr="00537483">
        <w:rPr>
          <w:rFonts w:ascii="Times New Roman" w:hAnsi="Times New Roman" w:cs="Times New Roman"/>
          <w:lang w:val="en-US"/>
        </w:rPr>
        <w:t>URL</w:t>
      </w:r>
      <w:r w:rsidRPr="00537483">
        <w:rPr>
          <w:rFonts w:ascii="Times New Roman" w:hAnsi="Times New Roman" w:cs="Times New Roman"/>
        </w:rPr>
        <w:t>: http://dlib.rsl.ru/viewer/01003176123#?page=16 (дата обращения: 16.11.2016 г.)</w:t>
      </w:r>
    </w:p>
  </w:footnote>
  <w:footnote w:id="16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Визгалов Д. Брендинг города. Москва: Фонд «Институт экономики города», 2011. С. 143.</w:t>
      </w:r>
    </w:p>
  </w:footnote>
  <w:footnote w:id="165">
    <w:p w:rsidR="00FF0FA6" w:rsidRPr="00537483" w:rsidRDefault="00FF0FA6" w:rsidP="00FF0FA6">
      <w:pPr>
        <w:pStyle w:val="a3"/>
        <w:rPr>
          <w:rFonts w:ascii="Times New Roman" w:hAnsi="Times New Roman" w:cs="Times New Roman"/>
          <w:color w:val="000000"/>
        </w:rPr>
      </w:pPr>
      <w:r w:rsidRPr="00537483">
        <w:rPr>
          <w:rStyle w:val="a5"/>
          <w:rFonts w:ascii="Times New Roman" w:hAnsi="Times New Roman" w:cs="Times New Roman"/>
          <w:color w:val="000000"/>
        </w:rPr>
        <w:footnoteRef/>
      </w:r>
      <w:r w:rsidRPr="00537483">
        <w:rPr>
          <w:rFonts w:ascii="Times New Roman" w:hAnsi="Times New Roman" w:cs="Times New Roman"/>
          <w:color w:val="000000"/>
        </w:rPr>
        <w:t xml:space="preserve"> Пикулева О. К вопросу о маркетинге и брендинге территорий // Телескоп. 2012. №6 (96). С. 34. </w:t>
      </w:r>
      <w:r w:rsidRPr="00537483">
        <w:rPr>
          <w:rFonts w:ascii="Times New Roman" w:hAnsi="Times New Roman" w:cs="Times New Roman"/>
          <w:color w:val="000000"/>
          <w:lang w:val="en-US"/>
        </w:rPr>
        <w:t>URL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teleskop</w:t>
      </w:r>
      <w:r w:rsidRPr="00537483">
        <w:rPr>
          <w:rFonts w:ascii="Times New Roman" w:hAnsi="Times New Roman" w:cs="Times New Roman"/>
          <w:color w:val="000000"/>
        </w:rPr>
        <w:t>-</w:t>
      </w:r>
      <w:r w:rsidRPr="00537483">
        <w:rPr>
          <w:rFonts w:ascii="Times New Roman" w:hAnsi="Times New Roman" w:cs="Times New Roman"/>
          <w:color w:val="000000"/>
          <w:lang w:val="en-US"/>
        </w:rPr>
        <w:t>journal</w:t>
      </w:r>
      <w:r w:rsidRPr="00537483">
        <w:rPr>
          <w:rFonts w:ascii="Times New Roman" w:hAnsi="Times New Roman" w:cs="Times New Roman"/>
          <w:color w:val="000000"/>
        </w:rPr>
        <w:t>.</w:t>
      </w:r>
      <w:r w:rsidRPr="00537483">
        <w:rPr>
          <w:rFonts w:ascii="Times New Roman" w:hAnsi="Times New Roman" w:cs="Times New Roman"/>
          <w:color w:val="000000"/>
          <w:lang w:val="en-US"/>
        </w:rPr>
        <w:t>spb</w:t>
      </w:r>
      <w:r w:rsidRPr="00537483">
        <w:rPr>
          <w:rFonts w:ascii="Times New Roman" w:hAnsi="Times New Roman" w:cs="Times New Roman"/>
          <w:color w:val="000000"/>
        </w:rPr>
        <w:t>.</w:t>
      </w:r>
      <w:r w:rsidRPr="00537483">
        <w:rPr>
          <w:rFonts w:ascii="Times New Roman" w:hAnsi="Times New Roman" w:cs="Times New Roman"/>
          <w:color w:val="000000"/>
          <w:lang w:val="en-US"/>
        </w:rPr>
        <w:t>ru</w:t>
      </w:r>
      <w:r w:rsidRPr="00537483">
        <w:rPr>
          <w:rFonts w:ascii="Times New Roman" w:hAnsi="Times New Roman" w:cs="Times New Roman"/>
          <w:color w:val="000000"/>
        </w:rPr>
        <w:t>/</w:t>
      </w:r>
      <w:r w:rsidRPr="00537483">
        <w:rPr>
          <w:rFonts w:ascii="Times New Roman" w:hAnsi="Times New Roman" w:cs="Times New Roman"/>
          <w:color w:val="000000"/>
          <w:lang w:val="en-US"/>
        </w:rPr>
        <w:t>files</w:t>
      </w:r>
      <w:r w:rsidRPr="00537483">
        <w:rPr>
          <w:rFonts w:ascii="Times New Roman" w:hAnsi="Times New Roman" w:cs="Times New Roman"/>
          <w:color w:val="000000"/>
        </w:rPr>
        <w:t>/</w:t>
      </w:r>
      <w:r w:rsidRPr="00537483">
        <w:rPr>
          <w:rFonts w:ascii="Times New Roman" w:hAnsi="Times New Roman" w:cs="Times New Roman"/>
          <w:color w:val="000000"/>
          <w:lang w:val="en-US"/>
        </w:rPr>
        <w:t>dir</w:t>
      </w:r>
      <w:r w:rsidRPr="00537483">
        <w:rPr>
          <w:rFonts w:ascii="Times New Roman" w:hAnsi="Times New Roman" w:cs="Times New Roman"/>
          <w:color w:val="000000"/>
        </w:rPr>
        <w:t>_2/</w:t>
      </w:r>
      <w:r w:rsidRPr="00537483">
        <w:rPr>
          <w:rFonts w:ascii="Times New Roman" w:hAnsi="Times New Roman" w:cs="Times New Roman"/>
          <w:color w:val="000000"/>
          <w:lang w:val="en-US"/>
        </w:rPr>
        <w:t>article</w:t>
      </w:r>
      <w:r w:rsidRPr="00537483">
        <w:rPr>
          <w:rFonts w:ascii="Times New Roman" w:hAnsi="Times New Roman" w:cs="Times New Roman"/>
          <w:color w:val="000000"/>
        </w:rPr>
        <w:t>_</w:t>
      </w:r>
      <w:r w:rsidRPr="00537483">
        <w:rPr>
          <w:rFonts w:ascii="Times New Roman" w:hAnsi="Times New Roman" w:cs="Times New Roman"/>
          <w:color w:val="000000"/>
          <w:lang w:val="en-US"/>
        </w:rPr>
        <w:t>content</w:t>
      </w:r>
      <w:r w:rsidRPr="00537483">
        <w:rPr>
          <w:rFonts w:ascii="Times New Roman" w:hAnsi="Times New Roman" w:cs="Times New Roman"/>
          <w:color w:val="000000"/>
        </w:rPr>
        <w:t>1381307741383035</w:t>
      </w:r>
      <w:r w:rsidRPr="00537483">
        <w:rPr>
          <w:rFonts w:ascii="Times New Roman" w:hAnsi="Times New Roman" w:cs="Times New Roman"/>
          <w:color w:val="000000"/>
          <w:lang w:val="en-US"/>
        </w:rPr>
        <w:t>file</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12.01.2017 г.)</w:t>
      </w:r>
    </w:p>
  </w:footnote>
  <w:footnote w:id="166">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2014-15. FutureBrand. P. 36. URL</w:t>
      </w:r>
      <w:r w:rsidRPr="00537483">
        <w:rPr>
          <w:rFonts w:ascii="Times New Roman" w:hAnsi="Times New Roman" w:cs="Times New Roman"/>
          <w:color w:val="000000"/>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futurebrand</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country</w:t>
      </w:r>
      <w:r w:rsidRPr="00537483">
        <w:rPr>
          <w:rFonts w:ascii="Times New Roman" w:hAnsi="Times New Roman" w:cs="Times New Roman"/>
        </w:rPr>
        <w:t>-</w:t>
      </w:r>
      <w:r w:rsidRPr="00537483">
        <w:rPr>
          <w:rFonts w:ascii="Times New Roman" w:hAnsi="Times New Roman" w:cs="Times New Roman"/>
          <w:lang w:val="en-US"/>
        </w:rPr>
        <w:t>brand</w:t>
      </w:r>
      <w:r w:rsidRPr="00537483">
        <w:rPr>
          <w:rFonts w:ascii="Times New Roman" w:hAnsi="Times New Roman" w:cs="Times New Roman"/>
        </w:rPr>
        <w:t>-</w:t>
      </w:r>
      <w:r w:rsidRPr="00537483">
        <w:rPr>
          <w:rFonts w:ascii="Times New Roman" w:hAnsi="Times New Roman" w:cs="Times New Roman"/>
          <w:lang w:val="en-US"/>
        </w:rPr>
        <w:t>index</w:t>
      </w:r>
      <w:r w:rsidRPr="00537483">
        <w:rPr>
          <w:rFonts w:ascii="Times New Roman" w:hAnsi="Times New Roman" w:cs="Times New Roman"/>
        </w:rPr>
        <w:t xml:space="preserve"> (дата обращения: 27.01.2017 г.)</w:t>
      </w:r>
    </w:p>
  </w:footnote>
  <w:footnote w:id="167">
    <w:p w:rsidR="00FF0FA6" w:rsidRPr="00537483" w:rsidRDefault="00FF0FA6" w:rsidP="00FF0FA6">
      <w:pPr>
        <w:pStyle w:val="a3"/>
        <w:jc w:val="both"/>
        <w:rPr>
          <w:rFonts w:ascii="Times New Roman" w:hAnsi="Times New Roman" w:cs="Times New Roman"/>
          <w:color w:val="00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Ibid. P. 14.</w:t>
      </w:r>
    </w:p>
  </w:footnote>
  <w:footnote w:id="168">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Ibid. P. 17 - 26.</w:t>
      </w:r>
    </w:p>
  </w:footnote>
  <w:footnote w:id="169">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Ibid. P. 50.</w:t>
      </w:r>
    </w:p>
  </w:footnote>
  <w:footnote w:id="170">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Country RepTrak. The Most Reputable Countries in the World. Reputation Institute. 2016. 23 June. </w:t>
      </w:r>
      <w:r w:rsidRPr="00537483">
        <w:rPr>
          <w:rFonts w:ascii="Times New Roman" w:hAnsi="Times New Roman" w:cs="Times New Roman"/>
        </w:rPr>
        <w:t>Р</w:t>
      </w:r>
      <w:r w:rsidRPr="00537483">
        <w:rPr>
          <w:rFonts w:ascii="Times New Roman" w:hAnsi="Times New Roman" w:cs="Times New Roman"/>
          <w:lang w:val="en-US"/>
        </w:rPr>
        <w:t>. 9. URL: https://www.reputationinstitute.com/research/Country-RepTrak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27.01.2017 </w:t>
      </w:r>
      <w:r w:rsidRPr="00537483">
        <w:rPr>
          <w:rFonts w:ascii="Times New Roman" w:hAnsi="Times New Roman" w:cs="Times New Roman"/>
        </w:rPr>
        <w:t>г</w:t>
      </w:r>
      <w:r w:rsidRPr="00537483">
        <w:rPr>
          <w:rFonts w:ascii="Times New Roman" w:hAnsi="Times New Roman" w:cs="Times New Roman"/>
          <w:lang w:val="en-US"/>
        </w:rPr>
        <w:t>.)</w:t>
      </w:r>
    </w:p>
  </w:footnote>
  <w:footnote w:id="171">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Ibid. </w:t>
      </w:r>
      <w:r w:rsidRPr="00537483">
        <w:rPr>
          <w:rFonts w:ascii="Times New Roman" w:hAnsi="Times New Roman" w:cs="Times New Roman"/>
        </w:rPr>
        <w:t>Р</w:t>
      </w:r>
      <w:r w:rsidRPr="00537483">
        <w:rPr>
          <w:rFonts w:ascii="Times New Roman" w:hAnsi="Times New Roman" w:cs="Times New Roman"/>
          <w:lang w:val="en-US"/>
        </w:rPr>
        <w:t>. 23.</w:t>
      </w:r>
    </w:p>
  </w:footnote>
  <w:footnote w:id="172">
    <w:p w:rsidR="00FF0FA6" w:rsidRPr="00537483" w:rsidRDefault="00FF0FA6" w:rsidP="00FF0FA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City RepTrak. The Most Reputable Cities in the World. Reputation Institute. 2016. November. P. 10. URL: https://www.reputationinstitute.com/research/Country-RepTrak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27.01.2017 </w:t>
      </w:r>
      <w:r w:rsidRPr="00537483">
        <w:rPr>
          <w:rFonts w:ascii="Times New Roman" w:hAnsi="Times New Roman" w:cs="Times New Roman"/>
        </w:rPr>
        <w:t>г</w:t>
      </w:r>
      <w:r w:rsidRPr="00537483">
        <w:rPr>
          <w:rFonts w:ascii="Times New Roman" w:hAnsi="Times New Roman" w:cs="Times New Roman"/>
          <w:lang w:val="en-US"/>
        </w:rPr>
        <w:t>.)</w:t>
      </w:r>
    </w:p>
  </w:footnote>
  <w:footnote w:id="173">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Anholt-GfK Nation Brands Index.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nation</w:t>
      </w:r>
      <w:r w:rsidRPr="00537483">
        <w:rPr>
          <w:rFonts w:ascii="Times New Roman" w:hAnsi="Times New Roman" w:cs="Times New Roman"/>
        </w:rPr>
        <w:t>-</w:t>
      </w:r>
      <w:r w:rsidRPr="00537483">
        <w:rPr>
          <w:rFonts w:ascii="Times New Roman" w:hAnsi="Times New Roman" w:cs="Times New Roman"/>
          <w:lang w:val="en-US"/>
        </w:rPr>
        <w:t>brands</w:t>
      </w:r>
      <w:r w:rsidRPr="00537483">
        <w:rPr>
          <w:rFonts w:ascii="Times New Roman" w:hAnsi="Times New Roman" w:cs="Times New Roman"/>
        </w:rPr>
        <w:t>.</w:t>
      </w:r>
      <w:r w:rsidRPr="00537483">
        <w:rPr>
          <w:rFonts w:ascii="Times New Roman" w:hAnsi="Times New Roman" w:cs="Times New Roman"/>
          <w:lang w:val="en-US"/>
        </w:rPr>
        <w:t>gfk</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 (дата обращения: 27.11.2016 г.)</w:t>
      </w:r>
    </w:p>
  </w:footnote>
  <w:footnote w:id="174">
    <w:p w:rsidR="00FF0FA6" w:rsidRPr="00537483" w:rsidRDefault="00FF0FA6" w:rsidP="00FF0FA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Anholt-GfK Nation Brands Index.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nation</w:t>
      </w:r>
      <w:r w:rsidRPr="00537483">
        <w:rPr>
          <w:rFonts w:ascii="Times New Roman" w:hAnsi="Times New Roman" w:cs="Times New Roman"/>
        </w:rPr>
        <w:t>-</w:t>
      </w:r>
      <w:r w:rsidRPr="00537483">
        <w:rPr>
          <w:rFonts w:ascii="Times New Roman" w:hAnsi="Times New Roman" w:cs="Times New Roman"/>
          <w:lang w:val="en-US"/>
        </w:rPr>
        <w:t>brands</w:t>
      </w:r>
      <w:r w:rsidRPr="00537483">
        <w:rPr>
          <w:rFonts w:ascii="Times New Roman" w:hAnsi="Times New Roman" w:cs="Times New Roman"/>
        </w:rPr>
        <w:t>.</w:t>
      </w:r>
      <w:r w:rsidRPr="00537483">
        <w:rPr>
          <w:rFonts w:ascii="Times New Roman" w:hAnsi="Times New Roman" w:cs="Times New Roman"/>
          <w:lang w:val="en-US"/>
        </w:rPr>
        <w:t>gfk</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 (дата обращения: 27.11.2016 г.)</w:t>
      </w:r>
    </w:p>
  </w:footnote>
  <w:footnote w:id="175">
    <w:p w:rsidR="00BD7812" w:rsidRPr="00537483" w:rsidRDefault="00BD7812" w:rsidP="00793070">
      <w:pPr>
        <w:pStyle w:val="a3"/>
        <w:rPr>
          <w:rFonts w:ascii="Times New Roman" w:hAnsi="Times New Roman" w:cs="Times New Roman"/>
          <w:color w:val="FF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Country RepTrak. The Most Reputable Countries in the World. Reputation Institute. June 23. 2016. </w:t>
      </w:r>
      <w:r w:rsidRPr="00537483">
        <w:rPr>
          <w:rFonts w:ascii="Times New Roman" w:hAnsi="Times New Roman" w:cs="Times New Roman"/>
        </w:rPr>
        <w:t>Р</w:t>
      </w:r>
      <w:r w:rsidRPr="00537483">
        <w:rPr>
          <w:rFonts w:ascii="Times New Roman" w:hAnsi="Times New Roman" w:cs="Times New Roman"/>
          <w:lang w:val="en-US"/>
        </w:rPr>
        <w:t>. 10. URL: https://www.reputationinstitute.com/research/Country-RepTrak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27.01.2017 </w:t>
      </w:r>
      <w:r w:rsidRPr="00537483">
        <w:rPr>
          <w:rFonts w:ascii="Times New Roman" w:hAnsi="Times New Roman" w:cs="Times New Roman"/>
        </w:rPr>
        <w:t>г</w:t>
      </w:r>
      <w:r w:rsidRPr="00537483">
        <w:rPr>
          <w:rFonts w:ascii="Times New Roman" w:hAnsi="Times New Roman" w:cs="Times New Roman"/>
          <w:lang w:val="en-US"/>
        </w:rPr>
        <w:t>.)</w:t>
      </w:r>
    </w:p>
  </w:footnote>
  <w:footnote w:id="176">
    <w:p w:rsidR="00BD7812" w:rsidRPr="00537483" w:rsidRDefault="00BD7812" w:rsidP="00824988">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2012 Country RepTrak Topline Report. Reputation Institute. P</w:t>
      </w:r>
      <w:r w:rsidRPr="00537483">
        <w:rPr>
          <w:rFonts w:ascii="Times New Roman" w:hAnsi="Times New Roman" w:cs="Times New Roman"/>
        </w:rPr>
        <w:t xml:space="preserve">. 20.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reputationinstitute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CMSPages</w:t>
      </w:r>
      <w:r w:rsidRPr="00537483">
        <w:rPr>
          <w:rFonts w:ascii="Times New Roman" w:hAnsi="Times New Roman" w:cs="Times New Roman"/>
        </w:rPr>
        <w:t>/</w:t>
      </w:r>
      <w:r w:rsidRPr="00537483">
        <w:rPr>
          <w:rFonts w:ascii="Times New Roman" w:hAnsi="Times New Roman" w:cs="Times New Roman"/>
          <w:lang w:val="en-US"/>
        </w:rPr>
        <w:t>GetAzureFile</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path</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documents</w:t>
      </w:r>
      <w:r w:rsidRPr="00537483">
        <w:rPr>
          <w:rFonts w:ascii="Times New Roman" w:hAnsi="Times New Roman" w:cs="Times New Roman"/>
        </w:rPr>
        <w:t>\2012_</w:t>
      </w:r>
      <w:r w:rsidRPr="00537483">
        <w:rPr>
          <w:rFonts w:ascii="Times New Roman" w:hAnsi="Times New Roman" w:cs="Times New Roman"/>
          <w:lang w:val="en-US"/>
        </w:rPr>
        <w:t>country</w:t>
      </w:r>
      <w:r w:rsidRPr="00537483">
        <w:rPr>
          <w:rFonts w:ascii="Times New Roman" w:hAnsi="Times New Roman" w:cs="Times New Roman"/>
        </w:rPr>
        <w:t>_</w:t>
      </w:r>
      <w:r w:rsidRPr="00537483">
        <w:rPr>
          <w:rFonts w:ascii="Times New Roman" w:hAnsi="Times New Roman" w:cs="Times New Roman"/>
          <w:lang w:val="en-US"/>
        </w:rPr>
        <w:t>reptrak</w:t>
      </w:r>
      <w:r w:rsidRPr="00537483">
        <w:rPr>
          <w:rFonts w:ascii="Times New Roman" w:hAnsi="Times New Roman" w:cs="Times New Roman"/>
        </w:rPr>
        <w:t>_</w:t>
      </w:r>
      <w:r w:rsidRPr="00537483">
        <w:rPr>
          <w:rFonts w:ascii="Times New Roman" w:hAnsi="Times New Roman" w:cs="Times New Roman"/>
          <w:lang w:val="en-US"/>
        </w:rPr>
        <w:t>topline</w:t>
      </w:r>
      <w:r w:rsidRPr="00537483">
        <w:rPr>
          <w:rFonts w:ascii="Times New Roman" w:hAnsi="Times New Roman" w:cs="Times New Roman"/>
        </w:rPr>
        <w:t>_</w:t>
      </w:r>
      <w:r w:rsidRPr="00537483">
        <w:rPr>
          <w:rFonts w:ascii="Times New Roman" w:hAnsi="Times New Roman" w:cs="Times New Roman"/>
          <w:lang w:val="en-US"/>
        </w:rPr>
        <w:t>report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&amp;</w:t>
      </w:r>
      <w:r w:rsidRPr="00537483">
        <w:rPr>
          <w:rFonts w:ascii="Times New Roman" w:hAnsi="Times New Roman" w:cs="Times New Roman"/>
          <w:lang w:val="en-US"/>
        </w:rPr>
        <w:t>hash</w:t>
      </w:r>
      <w:r w:rsidRPr="00537483">
        <w:rPr>
          <w:rFonts w:ascii="Times New Roman" w:hAnsi="Times New Roman" w:cs="Times New Roman"/>
        </w:rPr>
        <w:t>=92</w:t>
      </w:r>
      <w:r w:rsidRPr="00537483">
        <w:rPr>
          <w:rFonts w:ascii="Times New Roman" w:hAnsi="Times New Roman" w:cs="Times New Roman"/>
          <w:lang w:val="en-US"/>
        </w:rPr>
        <w:t>febed</w:t>
      </w:r>
      <w:r w:rsidRPr="00537483">
        <w:rPr>
          <w:rFonts w:ascii="Times New Roman" w:hAnsi="Times New Roman" w:cs="Times New Roman"/>
        </w:rPr>
        <w:t>29277</w:t>
      </w:r>
      <w:r w:rsidRPr="00537483">
        <w:rPr>
          <w:rFonts w:ascii="Times New Roman" w:hAnsi="Times New Roman" w:cs="Times New Roman"/>
          <w:lang w:val="en-US"/>
        </w:rPr>
        <w:t>d</w:t>
      </w:r>
      <w:r w:rsidRPr="00537483">
        <w:rPr>
          <w:rFonts w:ascii="Times New Roman" w:hAnsi="Times New Roman" w:cs="Times New Roman"/>
        </w:rPr>
        <w:t>9156</w:t>
      </w:r>
      <w:r w:rsidRPr="00537483">
        <w:rPr>
          <w:rFonts w:ascii="Times New Roman" w:hAnsi="Times New Roman" w:cs="Times New Roman"/>
          <w:lang w:val="en-US"/>
        </w:rPr>
        <w:t>a</w:t>
      </w:r>
      <w:r w:rsidRPr="00537483">
        <w:rPr>
          <w:rFonts w:ascii="Times New Roman" w:hAnsi="Times New Roman" w:cs="Times New Roman"/>
        </w:rPr>
        <w:t>437738</w:t>
      </w:r>
      <w:r w:rsidRPr="00537483">
        <w:rPr>
          <w:rFonts w:ascii="Times New Roman" w:hAnsi="Times New Roman" w:cs="Times New Roman"/>
          <w:lang w:val="en-US"/>
        </w:rPr>
        <w:t>ba</w:t>
      </w:r>
      <w:r w:rsidRPr="00537483">
        <w:rPr>
          <w:rFonts w:ascii="Times New Roman" w:hAnsi="Times New Roman" w:cs="Times New Roman"/>
        </w:rPr>
        <w:t>372</w:t>
      </w:r>
      <w:r w:rsidRPr="00537483">
        <w:rPr>
          <w:rFonts w:ascii="Times New Roman" w:hAnsi="Times New Roman" w:cs="Times New Roman"/>
          <w:lang w:val="en-US"/>
        </w:rPr>
        <w:t>a</w:t>
      </w:r>
      <w:r w:rsidRPr="00537483">
        <w:rPr>
          <w:rFonts w:ascii="Times New Roman" w:hAnsi="Times New Roman" w:cs="Times New Roman"/>
        </w:rPr>
        <w:t>840</w:t>
      </w:r>
      <w:r w:rsidRPr="00537483">
        <w:rPr>
          <w:rFonts w:ascii="Times New Roman" w:hAnsi="Times New Roman" w:cs="Times New Roman"/>
          <w:lang w:val="en-US"/>
        </w:rPr>
        <w:t>ebf</w:t>
      </w:r>
      <w:r w:rsidRPr="00537483">
        <w:rPr>
          <w:rFonts w:ascii="Times New Roman" w:hAnsi="Times New Roman" w:cs="Times New Roman"/>
        </w:rPr>
        <w:t>11389</w:t>
      </w:r>
      <w:r w:rsidRPr="00537483">
        <w:rPr>
          <w:rFonts w:ascii="Times New Roman" w:hAnsi="Times New Roman" w:cs="Times New Roman"/>
          <w:lang w:val="en-US"/>
        </w:rPr>
        <w:t>b</w:t>
      </w:r>
      <w:r w:rsidRPr="00537483">
        <w:rPr>
          <w:rFonts w:ascii="Times New Roman" w:hAnsi="Times New Roman" w:cs="Times New Roman"/>
        </w:rPr>
        <w:t>139</w:t>
      </w:r>
      <w:r w:rsidRPr="00537483">
        <w:rPr>
          <w:rFonts w:ascii="Times New Roman" w:hAnsi="Times New Roman" w:cs="Times New Roman"/>
          <w:lang w:val="en-US"/>
        </w:rPr>
        <w:t>aff</w:t>
      </w:r>
      <w:r w:rsidRPr="00537483">
        <w:rPr>
          <w:rFonts w:ascii="Times New Roman" w:hAnsi="Times New Roman" w:cs="Times New Roman"/>
        </w:rPr>
        <w:t>3321284</w:t>
      </w:r>
      <w:r w:rsidRPr="00537483">
        <w:rPr>
          <w:rFonts w:ascii="Times New Roman" w:hAnsi="Times New Roman" w:cs="Times New Roman"/>
          <w:lang w:val="en-US"/>
        </w:rPr>
        <w:t>eb</w:t>
      </w:r>
      <w:r w:rsidRPr="00537483">
        <w:rPr>
          <w:rFonts w:ascii="Times New Roman" w:hAnsi="Times New Roman" w:cs="Times New Roman"/>
        </w:rPr>
        <w:t>7</w:t>
      </w:r>
      <w:r w:rsidRPr="00537483">
        <w:rPr>
          <w:rFonts w:ascii="Times New Roman" w:hAnsi="Times New Roman" w:cs="Times New Roman"/>
          <w:lang w:val="en-US"/>
        </w:rPr>
        <w:t>b</w:t>
      </w:r>
      <w:r w:rsidRPr="00537483">
        <w:rPr>
          <w:rFonts w:ascii="Times New Roman" w:hAnsi="Times New Roman" w:cs="Times New Roman"/>
        </w:rPr>
        <w:t>79192&amp;</w:t>
      </w:r>
      <w:r w:rsidRPr="00537483">
        <w:rPr>
          <w:rFonts w:ascii="Times New Roman" w:hAnsi="Times New Roman" w:cs="Times New Roman"/>
          <w:lang w:val="en-US"/>
        </w:rPr>
        <w:t>ext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24.03.2017 г.)</w:t>
      </w:r>
    </w:p>
  </w:footnote>
  <w:footnote w:id="177">
    <w:p w:rsidR="00BD7812" w:rsidRPr="00537483" w:rsidRDefault="00BD7812" w:rsidP="00824988">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2013 Country RepTrak™ Topline Report. Reputation Institute. </w:t>
      </w:r>
      <w:r w:rsidRPr="00537483">
        <w:rPr>
          <w:rFonts w:ascii="Times New Roman" w:hAnsi="Times New Roman" w:cs="Times New Roman"/>
        </w:rPr>
        <w:t xml:space="preserve">Р. 14.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dea</w:t>
      </w:r>
      <w:r w:rsidRPr="00537483">
        <w:rPr>
          <w:rFonts w:ascii="Times New Roman" w:hAnsi="Times New Roman" w:cs="Times New Roman"/>
        </w:rPr>
        <w:t>.</w:t>
      </w:r>
      <w:r w:rsidRPr="00537483">
        <w:rPr>
          <w:rFonts w:ascii="Times New Roman" w:hAnsi="Times New Roman" w:cs="Times New Roman"/>
          <w:lang w:val="en-US"/>
        </w:rPr>
        <w:t>univr</w:t>
      </w:r>
      <w:r w:rsidRPr="00537483">
        <w:rPr>
          <w:rFonts w:ascii="Times New Roman" w:hAnsi="Times New Roman" w:cs="Times New Roman"/>
        </w:rPr>
        <w:t>.</w:t>
      </w:r>
      <w:r w:rsidRPr="00537483">
        <w:rPr>
          <w:rFonts w:ascii="Times New Roman" w:hAnsi="Times New Roman" w:cs="Times New Roman"/>
          <w:lang w:val="en-US"/>
        </w:rPr>
        <w:t>it</w:t>
      </w:r>
      <w:r w:rsidRPr="00537483">
        <w:rPr>
          <w:rFonts w:ascii="Times New Roman" w:hAnsi="Times New Roman" w:cs="Times New Roman"/>
        </w:rPr>
        <w:t>/</w:t>
      </w:r>
      <w:r w:rsidRPr="00537483">
        <w:rPr>
          <w:rFonts w:ascii="Times New Roman" w:hAnsi="Times New Roman" w:cs="Times New Roman"/>
          <w:lang w:val="en-US"/>
        </w:rPr>
        <w:t>documenti</w:t>
      </w:r>
      <w:r w:rsidRPr="00537483">
        <w:rPr>
          <w:rFonts w:ascii="Times New Roman" w:hAnsi="Times New Roman" w:cs="Times New Roman"/>
        </w:rPr>
        <w:t>/</w:t>
      </w:r>
      <w:r w:rsidRPr="00537483">
        <w:rPr>
          <w:rFonts w:ascii="Times New Roman" w:hAnsi="Times New Roman" w:cs="Times New Roman"/>
          <w:lang w:val="en-US"/>
        </w:rPr>
        <w:t>OccorrenzaIns</w:t>
      </w:r>
      <w:r w:rsidRPr="00537483">
        <w:rPr>
          <w:rFonts w:ascii="Times New Roman" w:hAnsi="Times New Roman" w:cs="Times New Roman"/>
        </w:rPr>
        <w:t>/</w:t>
      </w:r>
      <w:r w:rsidRPr="00537483">
        <w:rPr>
          <w:rFonts w:ascii="Times New Roman" w:hAnsi="Times New Roman" w:cs="Times New Roman"/>
          <w:lang w:val="en-US"/>
        </w:rPr>
        <w:t>matdid</w:t>
      </w:r>
      <w:r w:rsidRPr="00537483">
        <w:rPr>
          <w:rFonts w:ascii="Times New Roman" w:hAnsi="Times New Roman" w:cs="Times New Roman"/>
        </w:rPr>
        <w:t>/</w:t>
      </w:r>
      <w:r w:rsidRPr="00537483">
        <w:rPr>
          <w:rFonts w:ascii="Times New Roman" w:hAnsi="Times New Roman" w:cs="Times New Roman"/>
          <w:lang w:val="en-US"/>
        </w:rPr>
        <w:t>matdid</w:t>
      </w:r>
      <w:r w:rsidRPr="00537483">
        <w:rPr>
          <w:rFonts w:ascii="Times New Roman" w:hAnsi="Times New Roman" w:cs="Times New Roman"/>
        </w:rPr>
        <w:t>197825.</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24.03.2017 г.)</w:t>
      </w:r>
    </w:p>
  </w:footnote>
  <w:footnote w:id="178">
    <w:p w:rsidR="00BD7812" w:rsidRPr="00537483" w:rsidRDefault="00BD7812" w:rsidP="00824988">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2015 Country RepTrak™. Reputation Institute. </w:t>
      </w:r>
      <w:r w:rsidRPr="00537483">
        <w:rPr>
          <w:rFonts w:ascii="Times New Roman" w:hAnsi="Times New Roman" w:cs="Times New Roman"/>
        </w:rPr>
        <w:t>Р</w:t>
      </w:r>
      <w:r w:rsidRPr="00537483">
        <w:rPr>
          <w:rFonts w:ascii="Times New Roman" w:hAnsi="Times New Roman" w:cs="Times New Roman"/>
          <w:lang w:val="en-US"/>
        </w:rPr>
        <w:t xml:space="preserve">. 8.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reputationinstitute</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CMSPages</w:t>
      </w:r>
      <w:r w:rsidRPr="00537483">
        <w:rPr>
          <w:rFonts w:ascii="Times New Roman" w:hAnsi="Times New Roman" w:cs="Times New Roman"/>
        </w:rPr>
        <w:t>/</w:t>
      </w:r>
      <w:r w:rsidRPr="00537483">
        <w:rPr>
          <w:rFonts w:ascii="Times New Roman" w:hAnsi="Times New Roman" w:cs="Times New Roman"/>
          <w:lang w:val="es-ES"/>
        </w:rPr>
        <w:t>GetAzureFile</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w:t>
      </w:r>
      <w:r w:rsidRPr="00537483">
        <w:rPr>
          <w:rFonts w:ascii="Times New Roman" w:hAnsi="Times New Roman" w:cs="Times New Roman"/>
          <w:lang w:val="es-ES"/>
        </w:rPr>
        <w:t>path</w:t>
      </w:r>
      <w:r w:rsidRPr="00537483">
        <w:rPr>
          <w:rFonts w:ascii="Times New Roman" w:hAnsi="Times New Roman" w:cs="Times New Roman"/>
        </w:rPr>
        <w:t>=~%5</w:t>
      </w:r>
      <w:r w:rsidRPr="00537483">
        <w:rPr>
          <w:rFonts w:ascii="Times New Roman" w:hAnsi="Times New Roman" w:cs="Times New Roman"/>
          <w:lang w:val="es-ES"/>
        </w:rPr>
        <w:t>Cmedia</w:t>
      </w:r>
      <w:r w:rsidRPr="00537483">
        <w:rPr>
          <w:rFonts w:ascii="Times New Roman" w:hAnsi="Times New Roman" w:cs="Times New Roman"/>
        </w:rPr>
        <w:t>%5</w:t>
      </w:r>
      <w:r w:rsidRPr="00537483">
        <w:rPr>
          <w:rFonts w:ascii="Times New Roman" w:hAnsi="Times New Roman" w:cs="Times New Roman"/>
          <w:lang w:val="es-ES"/>
        </w:rPr>
        <w:t>Cmedia</w:t>
      </w:r>
      <w:r w:rsidRPr="00537483">
        <w:rPr>
          <w:rFonts w:ascii="Times New Roman" w:hAnsi="Times New Roman" w:cs="Times New Roman"/>
        </w:rPr>
        <w:t>%5</w:t>
      </w:r>
      <w:r w:rsidRPr="00537483">
        <w:rPr>
          <w:rFonts w:ascii="Times New Roman" w:hAnsi="Times New Roman" w:cs="Times New Roman"/>
          <w:lang w:val="es-ES"/>
        </w:rPr>
        <w:t>Cdocuments</w:t>
      </w:r>
      <w:r w:rsidRPr="00537483">
        <w:rPr>
          <w:rFonts w:ascii="Times New Roman" w:hAnsi="Times New Roman" w:cs="Times New Roman"/>
        </w:rPr>
        <w:t>%5</w:t>
      </w:r>
      <w:r w:rsidRPr="00537483">
        <w:rPr>
          <w:rFonts w:ascii="Times New Roman" w:hAnsi="Times New Roman" w:cs="Times New Roman"/>
          <w:lang w:val="es-ES"/>
        </w:rPr>
        <w:t>Ccountry</w:t>
      </w:r>
      <w:r w:rsidRPr="00537483">
        <w:rPr>
          <w:rFonts w:ascii="Times New Roman" w:hAnsi="Times New Roman" w:cs="Times New Roman"/>
        </w:rPr>
        <w:t>-</w:t>
      </w:r>
      <w:r w:rsidRPr="00537483">
        <w:rPr>
          <w:rFonts w:ascii="Times New Roman" w:hAnsi="Times New Roman" w:cs="Times New Roman"/>
          <w:lang w:val="es-ES"/>
        </w:rPr>
        <w:t>reptrak</w:t>
      </w:r>
      <w:r w:rsidRPr="00537483">
        <w:rPr>
          <w:rFonts w:ascii="Times New Roman" w:hAnsi="Times New Roman" w:cs="Times New Roman"/>
        </w:rPr>
        <w:t>-</w:t>
      </w:r>
      <w:r w:rsidRPr="00537483">
        <w:rPr>
          <w:rFonts w:ascii="Times New Roman" w:hAnsi="Times New Roman" w:cs="Times New Roman"/>
          <w:lang w:val="es-ES"/>
        </w:rPr>
        <w:t>webinar</w:t>
      </w:r>
      <w:r w:rsidRPr="00537483">
        <w:rPr>
          <w:rFonts w:ascii="Times New Roman" w:hAnsi="Times New Roman" w:cs="Times New Roman"/>
        </w:rPr>
        <w:t>-2015-</w:t>
      </w:r>
      <w:r w:rsidRPr="00537483">
        <w:rPr>
          <w:rFonts w:ascii="Times New Roman" w:hAnsi="Times New Roman" w:cs="Times New Roman"/>
          <w:lang w:val="es-ES"/>
        </w:rPr>
        <w:t>forweb</w:t>
      </w:r>
      <w:r w:rsidRPr="00537483">
        <w:rPr>
          <w:rFonts w:ascii="Times New Roman" w:hAnsi="Times New Roman" w:cs="Times New Roman"/>
        </w:rPr>
        <w:t>_1.</w:t>
      </w:r>
      <w:r w:rsidRPr="00537483">
        <w:rPr>
          <w:rFonts w:ascii="Times New Roman" w:hAnsi="Times New Roman" w:cs="Times New Roman"/>
          <w:lang w:val="es-ES"/>
        </w:rPr>
        <w:t>pdf</w:t>
      </w:r>
      <w:r w:rsidRPr="00537483">
        <w:rPr>
          <w:rFonts w:ascii="Times New Roman" w:hAnsi="Times New Roman" w:cs="Times New Roman"/>
        </w:rPr>
        <w:t>&amp;</w:t>
      </w:r>
      <w:r w:rsidRPr="00537483">
        <w:rPr>
          <w:rFonts w:ascii="Times New Roman" w:hAnsi="Times New Roman" w:cs="Times New Roman"/>
          <w:lang w:val="es-ES"/>
        </w:rPr>
        <w:t>hash</w:t>
      </w:r>
      <w:r w:rsidRPr="00537483">
        <w:rPr>
          <w:rFonts w:ascii="Times New Roman" w:hAnsi="Times New Roman" w:cs="Times New Roman"/>
        </w:rPr>
        <w:t>=07</w:t>
      </w:r>
      <w:r w:rsidRPr="00537483">
        <w:rPr>
          <w:rFonts w:ascii="Times New Roman" w:hAnsi="Times New Roman" w:cs="Times New Roman"/>
          <w:lang w:val="es-ES"/>
        </w:rPr>
        <w:t>cf</w:t>
      </w:r>
      <w:r w:rsidRPr="00537483">
        <w:rPr>
          <w:rFonts w:ascii="Times New Roman" w:hAnsi="Times New Roman" w:cs="Times New Roman"/>
        </w:rPr>
        <w:t>404</w:t>
      </w:r>
      <w:r w:rsidRPr="00537483">
        <w:rPr>
          <w:rFonts w:ascii="Times New Roman" w:hAnsi="Times New Roman" w:cs="Times New Roman"/>
          <w:lang w:val="es-ES"/>
        </w:rPr>
        <w:t>f</w:t>
      </w:r>
      <w:r w:rsidRPr="00537483">
        <w:rPr>
          <w:rFonts w:ascii="Times New Roman" w:hAnsi="Times New Roman" w:cs="Times New Roman"/>
        </w:rPr>
        <w:t>41364</w:t>
      </w:r>
      <w:r w:rsidRPr="00537483">
        <w:rPr>
          <w:rFonts w:ascii="Times New Roman" w:hAnsi="Times New Roman" w:cs="Times New Roman"/>
          <w:lang w:val="es-ES"/>
        </w:rPr>
        <w:t>b</w:t>
      </w:r>
      <w:r w:rsidRPr="00537483">
        <w:rPr>
          <w:rFonts w:ascii="Times New Roman" w:hAnsi="Times New Roman" w:cs="Times New Roman"/>
        </w:rPr>
        <w:t>36</w:t>
      </w:r>
      <w:r w:rsidRPr="00537483">
        <w:rPr>
          <w:rFonts w:ascii="Times New Roman" w:hAnsi="Times New Roman" w:cs="Times New Roman"/>
          <w:lang w:val="es-ES"/>
        </w:rPr>
        <w:t>d</w:t>
      </w:r>
      <w:r w:rsidRPr="00537483">
        <w:rPr>
          <w:rFonts w:ascii="Times New Roman" w:hAnsi="Times New Roman" w:cs="Times New Roman"/>
        </w:rPr>
        <w:t>38</w:t>
      </w:r>
      <w:r w:rsidRPr="00537483">
        <w:rPr>
          <w:rFonts w:ascii="Times New Roman" w:hAnsi="Times New Roman" w:cs="Times New Roman"/>
          <w:lang w:val="es-ES"/>
        </w:rPr>
        <w:t>c</w:t>
      </w:r>
      <w:r w:rsidRPr="00537483">
        <w:rPr>
          <w:rFonts w:ascii="Times New Roman" w:hAnsi="Times New Roman" w:cs="Times New Roman"/>
        </w:rPr>
        <w:t>8282897</w:t>
      </w:r>
      <w:r w:rsidRPr="00537483">
        <w:rPr>
          <w:rFonts w:ascii="Times New Roman" w:hAnsi="Times New Roman" w:cs="Times New Roman"/>
          <w:lang w:val="es-ES"/>
        </w:rPr>
        <w:t>ec</w:t>
      </w:r>
      <w:r w:rsidRPr="00537483">
        <w:rPr>
          <w:rFonts w:ascii="Times New Roman" w:hAnsi="Times New Roman" w:cs="Times New Roman"/>
        </w:rPr>
        <w:t>0</w:t>
      </w:r>
      <w:r w:rsidRPr="00537483">
        <w:rPr>
          <w:rFonts w:ascii="Times New Roman" w:hAnsi="Times New Roman" w:cs="Times New Roman"/>
          <w:lang w:val="es-ES"/>
        </w:rPr>
        <w:t>e</w:t>
      </w:r>
      <w:r w:rsidRPr="00537483">
        <w:rPr>
          <w:rFonts w:ascii="Times New Roman" w:hAnsi="Times New Roman" w:cs="Times New Roman"/>
        </w:rPr>
        <w:t>64</w:t>
      </w:r>
      <w:r w:rsidRPr="00537483">
        <w:rPr>
          <w:rFonts w:ascii="Times New Roman" w:hAnsi="Times New Roman" w:cs="Times New Roman"/>
          <w:lang w:val="es-ES"/>
        </w:rPr>
        <w:t>c</w:t>
      </w:r>
      <w:r w:rsidRPr="00537483">
        <w:rPr>
          <w:rFonts w:ascii="Times New Roman" w:hAnsi="Times New Roman" w:cs="Times New Roman"/>
        </w:rPr>
        <w:t>91</w:t>
      </w:r>
      <w:r w:rsidRPr="00537483">
        <w:rPr>
          <w:rFonts w:ascii="Times New Roman" w:hAnsi="Times New Roman" w:cs="Times New Roman"/>
          <w:lang w:val="es-ES"/>
        </w:rPr>
        <w:t>ea</w:t>
      </w:r>
      <w:r w:rsidRPr="00537483">
        <w:rPr>
          <w:rFonts w:ascii="Times New Roman" w:hAnsi="Times New Roman" w:cs="Times New Roman"/>
        </w:rPr>
        <w:t>20694</w:t>
      </w:r>
      <w:r w:rsidRPr="00537483">
        <w:rPr>
          <w:rFonts w:ascii="Times New Roman" w:hAnsi="Times New Roman" w:cs="Times New Roman"/>
          <w:lang w:val="es-ES"/>
        </w:rPr>
        <w:t>cc</w:t>
      </w:r>
      <w:r w:rsidRPr="00537483">
        <w:rPr>
          <w:rFonts w:ascii="Times New Roman" w:hAnsi="Times New Roman" w:cs="Times New Roman"/>
        </w:rPr>
        <w:t>77</w:t>
      </w:r>
      <w:r w:rsidRPr="00537483">
        <w:rPr>
          <w:rFonts w:ascii="Times New Roman" w:hAnsi="Times New Roman" w:cs="Times New Roman"/>
          <w:lang w:val="es-ES"/>
        </w:rPr>
        <w:t>a</w:t>
      </w:r>
      <w:r w:rsidRPr="00537483">
        <w:rPr>
          <w:rFonts w:ascii="Times New Roman" w:hAnsi="Times New Roman" w:cs="Times New Roman"/>
        </w:rPr>
        <w:t>075691</w:t>
      </w:r>
      <w:r w:rsidRPr="00537483">
        <w:rPr>
          <w:rFonts w:ascii="Times New Roman" w:hAnsi="Times New Roman" w:cs="Times New Roman"/>
          <w:lang w:val="es-ES"/>
        </w:rPr>
        <w:t>f</w:t>
      </w:r>
      <w:r w:rsidRPr="00537483">
        <w:rPr>
          <w:rFonts w:ascii="Times New Roman" w:hAnsi="Times New Roman" w:cs="Times New Roman"/>
        </w:rPr>
        <w:t>452</w:t>
      </w:r>
      <w:r w:rsidRPr="00537483">
        <w:rPr>
          <w:rFonts w:ascii="Times New Roman" w:hAnsi="Times New Roman" w:cs="Times New Roman"/>
          <w:lang w:val="es-ES"/>
        </w:rPr>
        <w:t>e</w:t>
      </w:r>
      <w:r w:rsidRPr="00537483">
        <w:rPr>
          <w:rFonts w:ascii="Times New Roman" w:hAnsi="Times New Roman" w:cs="Times New Roman"/>
        </w:rPr>
        <w:t>82</w:t>
      </w:r>
      <w:r w:rsidRPr="00537483">
        <w:rPr>
          <w:rFonts w:ascii="Times New Roman" w:hAnsi="Times New Roman" w:cs="Times New Roman"/>
          <w:lang w:val="es-ES"/>
        </w:rPr>
        <w:t>d</w:t>
      </w:r>
      <w:r w:rsidRPr="00537483">
        <w:rPr>
          <w:rFonts w:ascii="Times New Roman" w:hAnsi="Times New Roman" w:cs="Times New Roman"/>
        </w:rPr>
        <w:t>41 (дата обращения: 24.03.2017 г.)</w:t>
      </w:r>
    </w:p>
  </w:footnote>
  <w:footnote w:id="179">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 xml:space="preserve">Country Brand Index 2014-15. FutureBrand. </w:t>
      </w:r>
      <w:r w:rsidRPr="00537483">
        <w:rPr>
          <w:rFonts w:ascii="Times New Roman" w:hAnsi="Times New Roman" w:cs="Times New Roman"/>
          <w:lang w:val="en-US"/>
        </w:rPr>
        <w:t>P. 53.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futurebrand</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uploads</w:t>
      </w:r>
      <w:r w:rsidRPr="00537483">
        <w:rPr>
          <w:rFonts w:ascii="Times New Roman" w:hAnsi="Times New Roman" w:cs="Times New Roman"/>
        </w:rPr>
        <w:t>/</w:t>
      </w:r>
      <w:r w:rsidRPr="00537483">
        <w:rPr>
          <w:rFonts w:ascii="Times New Roman" w:hAnsi="Times New Roman" w:cs="Times New Roman"/>
          <w:lang w:val="en-US"/>
        </w:rPr>
        <w:t>CBI</w:t>
      </w:r>
      <w:r w:rsidRPr="00537483">
        <w:rPr>
          <w:rFonts w:ascii="Times New Roman" w:hAnsi="Times New Roman" w:cs="Times New Roman"/>
        </w:rPr>
        <w:t>-14_15-</w:t>
      </w:r>
      <w:r w:rsidRPr="00537483">
        <w:rPr>
          <w:rFonts w:ascii="Times New Roman" w:hAnsi="Times New Roman" w:cs="Times New Roman"/>
          <w:lang w:val="en-US"/>
        </w:rPr>
        <w:t>LR</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27.01.2017 г.)</w:t>
      </w:r>
    </w:p>
  </w:footnote>
  <w:footnote w:id="180">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 xml:space="preserve">Ibid. </w:t>
      </w:r>
      <w:r w:rsidRPr="00537483">
        <w:rPr>
          <w:rFonts w:ascii="Times New Roman" w:hAnsi="Times New Roman" w:cs="Times New Roman"/>
          <w:lang w:val="en-US"/>
        </w:rPr>
        <w:t>P. 38.</w:t>
      </w:r>
    </w:p>
  </w:footnote>
  <w:footnote w:id="181">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Country Brand Ranking. Bloom Consulting 2017-2018. P. 13. URL: http://www.bloom-consulting.com/pdf/rankings/Bloom_Consulting_Country_Brand_Ranking_Tourism.pdf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w:t>
      </w:r>
    </w:p>
  </w:footnote>
  <w:footnote w:id="182">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Pack S. Tourism and Doctatorship. Europe's Peaceful Invasion of Franco's Spain. </w:t>
      </w:r>
      <w:r w:rsidRPr="00537483">
        <w:rPr>
          <w:rFonts w:ascii="Times New Roman" w:hAnsi="Times New Roman" w:cs="Times New Roman"/>
          <w:lang w:val="es-ES"/>
        </w:rPr>
        <w:t>London: Palgrave Macmillan, 2006. P. 25.</w:t>
      </w:r>
    </w:p>
  </w:footnote>
  <w:footnote w:id="183">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Ibid. P. 2.</w:t>
      </w:r>
    </w:p>
  </w:footnote>
  <w:footnote w:id="184">
    <w:p w:rsidR="00BD7812" w:rsidRPr="0080113C"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Oficinas en el exterior. TurEspa</w:t>
      </w:r>
      <w:r w:rsidRPr="0080113C">
        <w:rPr>
          <w:rFonts w:ascii="Times New Roman" w:hAnsi="Times New Roman" w:cs="Times New Roman"/>
        </w:rPr>
        <w:t>ñ</w:t>
      </w:r>
      <w:r w:rsidRPr="00537483">
        <w:rPr>
          <w:rFonts w:ascii="Times New Roman" w:hAnsi="Times New Roman" w:cs="Times New Roman"/>
          <w:lang w:val="es-ES"/>
        </w:rPr>
        <w:t>a</w:t>
      </w:r>
      <w:r w:rsidRPr="0080113C">
        <w:rPr>
          <w:rFonts w:ascii="Times New Roman" w:hAnsi="Times New Roman" w:cs="Times New Roman"/>
        </w:rPr>
        <w:t xml:space="preserve">. </w:t>
      </w:r>
      <w:r w:rsidRPr="00537483">
        <w:rPr>
          <w:rFonts w:ascii="Times New Roman" w:hAnsi="Times New Roman" w:cs="Times New Roman"/>
          <w:lang w:val="es-ES"/>
        </w:rPr>
        <w:t>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tourspain</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Conozcanos</w:t>
      </w:r>
      <w:r w:rsidRPr="0080113C">
        <w:rPr>
          <w:rFonts w:ascii="Times New Roman" w:hAnsi="Times New Roman" w:cs="Times New Roman"/>
        </w:rPr>
        <w:t>/</w:t>
      </w:r>
      <w:r w:rsidRPr="00537483">
        <w:rPr>
          <w:rFonts w:ascii="Times New Roman" w:hAnsi="Times New Roman" w:cs="Times New Roman"/>
          <w:lang w:val="es-ES"/>
        </w:rPr>
        <w:t>Oficinas</w:t>
      </w:r>
      <w:r w:rsidRPr="0080113C">
        <w:rPr>
          <w:rFonts w:ascii="Times New Roman" w:hAnsi="Times New Roman" w:cs="Times New Roman"/>
        </w:rPr>
        <w:t>/</w:t>
      </w:r>
      <w:r w:rsidRPr="00537483">
        <w:rPr>
          <w:rFonts w:ascii="Times New Roman" w:hAnsi="Times New Roman" w:cs="Times New Roman"/>
          <w:lang w:val="es-ES"/>
        </w:rPr>
        <w:t>Paginas</w:t>
      </w:r>
      <w:r w:rsidRPr="0080113C">
        <w:rPr>
          <w:rFonts w:ascii="Times New Roman" w:hAnsi="Times New Roman" w:cs="Times New Roman"/>
        </w:rPr>
        <w:t>/</w:t>
      </w:r>
      <w:r w:rsidRPr="00537483">
        <w:rPr>
          <w:rFonts w:ascii="Times New Roman" w:hAnsi="Times New Roman" w:cs="Times New Roman"/>
          <w:lang w:val="es-ES"/>
        </w:rPr>
        <w:t>default</w:t>
      </w:r>
      <w:r w:rsidRPr="0080113C">
        <w:rPr>
          <w:rFonts w:ascii="Times New Roman" w:hAnsi="Times New Roman" w:cs="Times New Roman"/>
        </w:rPr>
        <w:t>.</w:t>
      </w:r>
      <w:r w:rsidRPr="00537483">
        <w:rPr>
          <w:rFonts w:ascii="Times New Roman" w:hAnsi="Times New Roman" w:cs="Times New Roman"/>
          <w:lang w:val="es-ES"/>
        </w:rPr>
        <w:t>aspx</w:t>
      </w:r>
      <w:r w:rsidRPr="0080113C">
        <w:rPr>
          <w:rFonts w:ascii="Times New Roman" w:hAnsi="Times New Roman" w:cs="Times New Roman"/>
        </w:rPr>
        <w:t xml:space="preserve"> (</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04.02.2017 </w:t>
      </w:r>
      <w:r w:rsidRPr="00537483">
        <w:rPr>
          <w:rFonts w:ascii="Times New Roman" w:hAnsi="Times New Roman" w:cs="Times New Roman"/>
        </w:rPr>
        <w:t>г</w:t>
      </w:r>
      <w:r w:rsidRPr="0080113C">
        <w:rPr>
          <w:rFonts w:ascii="Times New Roman" w:hAnsi="Times New Roman" w:cs="Times New Roman"/>
        </w:rPr>
        <w:t>.)</w:t>
      </w:r>
    </w:p>
  </w:footnote>
  <w:footnote w:id="185">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Otras Campañas de Publicidad. TurEspaña.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tourspain</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marketing</w:t>
      </w:r>
      <w:r w:rsidRPr="00537483">
        <w:rPr>
          <w:rFonts w:ascii="Times New Roman" w:hAnsi="Times New Roman" w:cs="Times New Roman"/>
        </w:rPr>
        <w:t>/</w:t>
      </w:r>
      <w:r w:rsidRPr="00537483">
        <w:rPr>
          <w:rFonts w:ascii="Times New Roman" w:hAnsi="Times New Roman" w:cs="Times New Roman"/>
          <w:lang w:val="es-ES"/>
        </w:rPr>
        <w:t>Publicidad</w:t>
      </w:r>
      <w:r w:rsidRPr="00537483">
        <w:rPr>
          <w:rFonts w:ascii="Times New Roman" w:hAnsi="Times New Roman" w:cs="Times New Roman"/>
        </w:rPr>
        <w:t>/</w:t>
      </w:r>
      <w:r w:rsidRPr="00537483">
        <w:rPr>
          <w:rFonts w:ascii="Times New Roman" w:hAnsi="Times New Roman" w:cs="Times New Roman"/>
          <w:lang w:val="es-ES"/>
        </w:rPr>
        <w:t>Campanas</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Smile</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(дата обращения: 02.02.2017 г.)</w:t>
      </w:r>
    </w:p>
  </w:footnote>
  <w:footnote w:id="186">
    <w:p w:rsidR="00BD7812" w:rsidRPr="00537483" w:rsidRDefault="00BD7812" w:rsidP="00793070">
      <w:pPr>
        <w:pStyle w:val="a3"/>
        <w:rPr>
          <w:rFonts w:ascii="Times New Roman" w:hAnsi="Times New Roman" w:cs="Times New Roman"/>
          <w:b/>
          <w:color w:val="FF0000"/>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Sol de Miró celebra 30 años al servicio de Turespaña. Hosteltur</w:t>
      </w:r>
      <w:r w:rsidRPr="00537483">
        <w:rPr>
          <w:rFonts w:ascii="Times New Roman" w:hAnsi="Times New Roman" w:cs="Times New Roman"/>
        </w:rPr>
        <w:t xml:space="preserve">. 2013. 20 </w:t>
      </w:r>
      <w:r w:rsidRPr="00537483">
        <w:rPr>
          <w:rFonts w:ascii="Times New Roman" w:hAnsi="Times New Roman" w:cs="Times New Roman"/>
          <w:lang w:val="es-ES"/>
        </w:rPr>
        <w:t>Junio</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hosteltur</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/159130_</w:t>
      </w:r>
      <w:r w:rsidRPr="00537483">
        <w:rPr>
          <w:rFonts w:ascii="Times New Roman" w:hAnsi="Times New Roman" w:cs="Times New Roman"/>
          <w:lang w:val="en-US"/>
        </w:rPr>
        <w:t>sol</w:t>
      </w:r>
      <w:r w:rsidRPr="00537483">
        <w:rPr>
          <w:rFonts w:ascii="Times New Roman" w:hAnsi="Times New Roman" w:cs="Times New Roman"/>
        </w:rPr>
        <w:t>-</w:t>
      </w:r>
      <w:r w:rsidRPr="00537483">
        <w:rPr>
          <w:rFonts w:ascii="Times New Roman" w:hAnsi="Times New Roman" w:cs="Times New Roman"/>
          <w:lang w:val="en-US"/>
        </w:rPr>
        <w:t>miro</w:t>
      </w:r>
      <w:r w:rsidRPr="00537483">
        <w:rPr>
          <w:rFonts w:ascii="Times New Roman" w:hAnsi="Times New Roman" w:cs="Times New Roman"/>
        </w:rPr>
        <w:t>-</w:t>
      </w:r>
      <w:r w:rsidRPr="00537483">
        <w:rPr>
          <w:rFonts w:ascii="Times New Roman" w:hAnsi="Times New Roman" w:cs="Times New Roman"/>
          <w:lang w:val="en-US"/>
        </w:rPr>
        <w:t>celebra</w:t>
      </w:r>
      <w:r w:rsidRPr="00537483">
        <w:rPr>
          <w:rFonts w:ascii="Times New Roman" w:hAnsi="Times New Roman" w:cs="Times New Roman"/>
        </w:rPr>
        <w:t>-30-</w:t>
      </w:r>
      <w:r w:rsidRPr="00537483">
        <w:rPr>
          <w:rFonts w:ascii="Times New Roman" w:hAnsi="Times New Roman" w:cs="Times New Roman"/>
          <w:lang w:val="en-US"/>
        </w:rPr>
        <w:t>anos</w:t>
      </w:r>
      <w:r w:rsidRPr="00537483">
        <w:rPr>
          <w:rFonts w:ascii="Times New Roman" w:hAnsi="Times New Roman" w:cs="Times New Roman"/>
        </w:rPr>
        <w:t>-</w:t>
      </w:r>
      <w:r w:rsidRPr="00537483">
        <w:rPr>
          <w:rFonts w:ascii="Times New Roman" w:hAnsi="Times New Roman" w:cs="Times New Roman"/>
          <w:lang w:val="en-US"/>
        </w:rPr>
        <w:t>al</w:t>
      </w:r>
      <w:r w:rsidRPr="00537483">
        <w:rPr>
          <w:rFonts w:ascii="Times New Roman" w:hAnsi="Times New Roman" w:cs="Times New Roman"/>
        </w:rPr>
        <w:t>-</w:t>
      </w:r>
      <w:r w:rsidRPr="00537483">
        <w:rPr>
          <w:rFonts w:ascii="Times New Roman" w:hAnsi="Times New Roman" w:cs="Times New Roman"/>
          <w:lang w:val="en-US"/>
        </w:rPr>
        <w:t>servicio</w:t>
      </w:r>
      <w:r w:rsidRPr="00537483">
        <w:rPr>
          <w:rFonts w:ascii="Times New Roman" w:hAnsi="Times New Roman" w:cs="Times New Roman"/>
        </w:rPr>
        <w:t>-</w:t>
      </w:r>
      <w:r w:rsidRPr="00537483">
        <w:rPr>
          <w:rFonts w:ascii="Times New Roman" w:hAnsi="Times New Roman" w:cs="Times New Roman"/>
          <w:lang w:val="en-US"/>
        </w:rPr>
        <w:t>turespana</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02.02.2017 г.) </w:t>
      </w:r>
    </w:p>
  </w:footnote>
  <w:footnote w:id="187">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Spain Addicts – IneedSpain.com. TurEspaña.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tourspain</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marketing</w:t>
      </w:r>
      <w:r w:rsidRPr="00537483">
        <w:rPr>
          <w:rFonts w:ascii="Times New Roman" w:hAnsi="Times New Roman" w:cs="Times New Roman"/>
        </w:rPr>
        <w:t>/</w:t>
      </w:r>
      <w:r w:rsidRPr="00537483">
        <w:rPr>
          <w:rFonts w:ascii="Times New Roman" w:hAnsi="Times New Roman" w:cs="Times New Roman"/>
          <w:lang w:val="en-US"/>
        </w:rPr>
        <w:t>Publicidad</w:t>
      </w:r>
      <w:r w:rsidRPr="00537483">
        <w:rPr>
          <w:rFonts w:ascii="Times New Roman" w:hAnsi="Times New Roman" w:cs="Times New Roman"/>
        </w:rPr>
        <w:t>/</w:t>
      </w:r>
      <w:r w:rsidRPr="00537483">
        <w:rPr>
          <w:rFonts w:ascii="Times New Roman" w:hAnsi="Times New Roman" w:cs="Times New Roman"/>
          <w:lang w:val="en-US"/>
        </w:rPr>
        <w:t>Campanas</w:t>
      </w:r>
      <w:r w:rsidRPr="00537483">
        <w:rPr>
          <w:rFonts w:ascii="Times New Roman" w:hAnsi="Times New Roman" w:cs="Times New Roman"/>
        </w:rPr>
        <w:t>/</w:t>
      </w:r>
      <w:r w:rsidRPr="00537483">
        <w:rPr>
          <w:rFonts w:ascii="Times New Roman" w:hAnsi="Times New Roman" w:cs="Times New Roman"/>
          <w:lang w:val="en-US"/>
        </w:rPr>
        <w:t>Paginas</w:t>
      </w:r>
      <w:r w:rsidRPr="00537483">
        <w:rPr>
          <w:rFonts w:ascii="Times New Roman" w:hAnsi="Times New Roman" w:cs="Times New Roman"/>
        </w:rPr>
        <w:t>/</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Addicts</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2%80%93-</w:t>
      </w:r>
      <w:r w:rsidRPr="00537483">
        <w:rPr>
          <w:rFonts w:ascii="Times New Roman" w:hAnsi="Times New Roman" w:cs="Times New Roman"/>
          <w:lang w:val="en-US"/>
        </w:rPr>
        <w:t>IneedSpain</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 xml:space="preserve"> (дата обращения: 04.02.2017 г.)</w:t>
      </w:r>
    </w:p>
  </w:footnote>
  <w:footnote w:id="188">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Spain Addicts – IneedSpain.com. TurEspaña.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tourspain</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marketing</w:t>
      </w:r>
      <w:r w:rsidRPr="00537483">
        <w:rPr>
          <w:rFonts w:ascii="Times New Roman" w:hAnsi="Times New Roman" w:cs="Times New Roman"/>
        </w:rPr>
        <w:t>/</w:t>
      </w:r>
      <w:r w:rsidRPr="00537483">
        <w:rPr>
          <w:rFonts w:ascii="Times New Roman" w:hAnsi="Times New Roman" w:cs="Times New Roman"/>
          <w:lang w:val="en-US"/>
        </w:rPr>
        <w:t>Publicidad</w:t>
      </w:r>
      <w:r w:rsidRPr="00537483">
        <w:rPr>
          <w:rFonts w:ascii="Times New Roman" w:hAnsi="Times New Roman" w:cs="Times New Roman"/>
        </w:rPr>
        <w:t>/</w:t>
      </w:r>
      <w:r w:rsidRPr="00537483">
        <w:rPr>
          <w:rFonts w:ascii="Times New Roman" w:hAnsi="Times New Roman" w:cs="Times New Roman"/>
          <w:lang w:val="en-US"/>
        </w:rPr>
        <w:t>Campanas</w:t>
      </w:r>
      <w:r w:rsidRPr="00537483">
        <w:rPr>
          <w:rFonts w:ascii="Times New Roman" w:hAnsi="Times New Roman" w:cs="Times New Roman"/>
        </w:rPr>
        <w:t>/</w:t>
      </w:r>
      <w:r w:rsidRPr="00537483">
        <w:rPr>
          <w:rFonts w:ascii="Times New Roman" w:hAnsi="Times New Roman" w:cs="Times New Roman"/>
          <w:lang w:val="en-US"/>
        </w:rPr>
        <w:t>Paginas</w:t>
      </w:r>
      <w:r w:rsidRPr="00537483">
        <w:rPr>
          <w:rFonts w:ascii="Times New Roman" w:hAnsi="Times New Roman" w:cs="Times New Roman"/>
        </w:rPr>
        <w:t>/</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Addicts</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2%80%93-</w:t>
      </w:r>
      <w:r w:rsidRPr="00537483">
        <w:rPr>
          <w:rFonts w:ascii="Times New Roman" w:hAnsi="Times New Roman" w:cs="Times New Roman"/>
          <w:lang w:val="en-US"/>
        </w:rPr>
        <w:t>IneedSpain</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 xml:space="preserve"> (дата обращения: 04.02.2017 г.)</w:t>
      </w:r>
    </w:p>
  </w:footnote>
  <w:footnote w:id="189">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См. Официальный туристический портал Испании. URL: http://www.spain.info/ (дата обращения: 02.02.2017 г.)</w:t>
      </w:r>
    </w:p>
  </w:footnote>
  <w:footnote w:id="190">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Red de Casas. URL: http://www.reddecasas.es/index.php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191">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Español: Una Lengua Viva. Informe</w:t>
      </w:r>
      <w:r w:rsidRPr="00537483">
        <w:rPr>
          <w:rFonts w:ascii="Times New Roman" w:hAnsi="Times New Roman" w:cs="Times New Roman"/>
        </w:rPr>
        <w:t xml:space="preserve"> 2016 (Доклад Института Сервантеса «Испанский язык: Живой язык» 2016). </w:t>
      </w:r>
      <w:r w:rsidRPr="00537483">
        <w:rPr>
          <w:rFonts w:ascii="Times New Roman" w:hAnsi="Times New Roman" w:cs="Times New Roman"/>
          <w:lang w:val="es-ES"/>
        </w:rPr>
        <w:t>Instituto Cervantes. P. 18. URL: http://www.cervantes.es/imagenes/File/prensa/EspanolLenguaViva16.pdf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11.01.2017 </w:t>
      </w:r>
      <w:r w:rsidRPr="00537483">
        <w:rPr>
          <w:rFonts w:ascii="Times New Roman" w:hAnsi="Times New Roman" w:cs="Times New Roman"/>
        </w:rPr>
        <w:t>г</w:t>
      </w:r>
      <w:r w:rsidRPr="00537483">
        <w:rPr>
          <w:rFonts w:ascii="Times New Roman" w:hAnsi="Times New Roman" w:cs="Times New Roman"/>
          <w:lang w:val="es-ES"/>
        </w:rPr>
        <w:t>.)</w:t>
      </w:r>
    </w:p>
  </w:footnote>
  <w:footnote w:id="192">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La institución. Instituto Cervantes. URL: http://www.cervantes.es/sobre_instituto_cervantes/informacion.htm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193">
    <w:p w:rsidR="00BD7812" w:rsidRPr="00537483" w:rsidRDefault="00BD7812" w:rsidP="00F95372">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Expo 92. Ayuntamineto de Sevilla. URL: </w:t>
      </w:r>
      <w:r w:rsidRPr="00537483">
        <w:rPr>
          <w:rFonts w:ascii="Times New Roman" w:eastAsia="Times New Roman" w:hAnsi="Times New Roman" w:cs="Times New Roman"/>
          <w:color w:val="000000"/>
          <w:lang w:val="es-ES"/>
        </w:rPr>
        <w:t xml:space="preserve">http://www.sevilla.org/ciudad/historia/expo-92 </w:t>
      </w:r>
      <w:r w:rsidRPr="00537483">
        <w:rPr>
          <w:rFonts w:ascii="Times New Roman" w:hAnsi="Times New Roman" w:cs="Times New Roman"/>
          <w:lang w:val="es-ES"/>
        </w:rPr>
        <w:t>(</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194">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007A3E74" w:rsidRPr="00537483">
        <w:rPr>
          <w:rFonts w:ascii="Times New Roman" w:hAnsi="Times New Roman" w:cs="Times New Roman"/>
          <w:lang w:val="en-US"/>
        </w:rPr>
        <w:t xml:space="preserve"> O</w:t>
      </w:r>
      <w:r w:rsidRPr="00537483">
        <w:rPr>
          <w:rFonts w:ascii="Times New Roman" w:hAnsi="Times New Roman" w:cs="Times New Roman"/>
          <w:lang w:val="en-US"/>
        </w:rPr>
        <w:t>lins W. Making a National Brand // Melissen J. The New Public Diplomacy. London: Palgrave Macmillan, 2005. P. 132. URL: http://culturaldiplomacy.org/academy/pdf/research/books/soft_power/The_New_Public_Diplomacy.pdf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26.01.2017 </w:t>
      </w:r>
      <w:r w:rsidRPr="00537483">
        <w:rPr>
          <w:rFonts w:ascii="Times New Roman" w:hAnsi="Times New Roman" w:cs="Times New Roman"/>
        </w:rPr>
        <w:t>г</w:t>
      </w:r>
      <w:r w:rsidRPr="00537483">
        <w:rPr>
          <w:rFonts w:ascii="Times New Roman" w:hAnsi="Times New Roman" w:cs="Times New Roman"/>
          <w:lang w:val="en-US"/>
        </w:rPr>
        <w:t>.)</w:t>
      </w:r>
    </w:p>
  </w:footnote>
  <w:footnote w:id="195">
    <w:p w:rsidR="00BD7812" w:rsidRPr="00537483" w:rsidRDefault="00BD7812" w:rsidP="00FA3B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Historia de la Fundación Carolina. Fundación Carolina. URL: https://www.fundacioncarolina.es/la-fundacion/historia/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196">
    <w:p w:rsidR="00BD7812" w:rsidRPr="00537483" w:rsidRDefault="00BD7812" w:rsidP="00FA3BA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Presentación. Real Instituto Elcano. URL: http://www.realinstitutoelcano.org/wps/portal/rielcano_es/sobre-elcano/presentacion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197">
    <w:p w:rsidR="00BD7812" w:rsidRPr="00537483" w:rsidRDefault="00BD7812" w:rsidP="006E4D13">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rPr>
        <w:t>См</w:t>
      </w:r>
      <w:r w:rsidRPr="00537483">
        <w:rPr>
          <w:rFonts w:ascii="Times New Roman" w:hAnsi="Times New Roman" w:cs="Times New Roman"/>
          <w:lang w:val="es-ES"/>
        </w:rPr>
        <w:t xml:space="preserve">. Noya J. La imagen de España en el Exterior. Estado de la Cuestión. Real Instituto Elcano de Estudios Internacionales y Estratégicos. </w:t>
      </w:r>
      <w:r w:rsidRPr="00537483">
        <w:rPr>
          <w:rFonts w:ascii="Times New Roman" w:hAnsi="Times New Roman" w:cs="Times New Roman"/>
          <w:lang w:val="en-US"/>
        </w:rPr>
        <w:t>2002. Octubre. 296 p.; Chislett W. Image and Reality: Contemporary Spain. Real Institute Elcano. 2008. 11 Mayo. 29 p.</w:t>
      </w:r>
    </w:p>
  </w:footnote>
  <w:footnote w:id="198">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Mobile World Congress. URL: https://www.mobileworldcongress.com/ (дата обращения: 02.02.2017 г.)</w:t>
      </w:r>
    </w:p>
  </w:footnote>
  <w:footnote w:id="199">
    <w:p w:rsidR="00BD7812" w:rsidRPr="00537483" w:rsidRDefault="00BD7812" w:rsidP="00FC6BC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Smart City Expo World Congress.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smartcityexpo</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en</w:t>
      </w:r>
      <w:r w:rsidRPr="00537483">
        <w:rPr>
          <w:rFonts w:ascii="Times New Roman" w:hAnsi="Times New Roman" w:cs="Times New Roman"/>
        </w:rPr>
        <w:t>/</w:t>
      </w:r>
      <w:r w:rsidRPr="00537483">
        <w:rPr>
          <w:rFonts w:ascii="Times New Roman" w:hAnsi="Times New Roman" w:cs="Times New Roman"/>
          <w:lang w:val="en-US"/>
        </w:rPr>
        <w:t>the</w:t>
      </w:r>
      <w:r w:rsidRPr="00537483">
        <w:rPr>
          <w:rFonts w:ascii="Times New Roman" w:hAnsi="Times New Roman" w:cs="Times New Roman"/>
        </w:rPr>
        <w:t>-</w:t>
      </w:r>
      <w:r w:rsidRPr="00537483">
        <w:rPr>
          <w:rFonts w:ascii="Times New Roman" w:hAnsi="Times New Roman" w:cs="Times New Roman"/>
          <w:lang w:val="en-US"/>
        </w:rPr>
        <w:t>event</w:t>
      </w:r>
      <w:r w:rsidRPr="00537483">
        <w:rPr>
          <w:rFonts w:ascii="Times New Roman" w:hAnsi="Times New Roman" w:cs="Times New Roman"/>
        </w:rPr>
        <w:t xml:space="preserve"> (дата обращения: 02.02.2017 г.)</w:t>
      </w:r>
    </w:p>
  </w:footnote>
  <w:footnote w:id="200">
    <w:p w:rsidR="00BD7812" w:rsidRPr="00537483" w:rsidRDefault="00BD7812" w:rsidP="001E657E">
      <w:pPr>
        <w:pStyle w:val="a8"/>
        <w:shd w:val="clear" w:color="auto" w:fill="FFFFFF"/>
        <w:spacing w:before="0" w:beforeAutospacing="0" w:after="0" w:afterAutospacing="0" w:line="240" w:lineRule="auto"/>
        <w:textAlignment w:val="baseline"/>
        <w:rPr>
          <w:szCs w:val="20"/>
          <w:shd w:val="clear" w:color="auto" w:fill="FFFFFF"/>
        </w:rPr>
      </w:pPr>
      <w:r w:rsidRPr="00537483">
        <w:rPr>
          <w:rStyle w:val="a5"/>
          <w:szCs w:val="20"/>
        </w:rPr>
        <w:footnoteRef/>
      </w:r>
      <w:r w:rsidRPr="00537483">
        <w:rPr>
          <w:szCs w:val="20"/>
          <w:lang w:val="es-ES"/>
        </w:rPr>
        <w:t xml:space="preserve"> </w:t>
      </w:r>
      <w:r w:rsidRPr="00537483">
        <w:rPr>
          <w:bCs/>
          <w:szCs w:val="20"/>
          <w:shd w:val="clear" w:color="auto" w:fill="FFFFFF"/>
          <w:lang w:val="es-ES"/>
        </w:rPr>
        <w:t>Ibero-America. Ministerio de Asuntos Exteriores y de Cooperación. URL</w:t>
      </w:r>
      <w:r w:rsidRPr="00537483">
        <w:rPr>
          <w:bCs/>
          <w:szCs w:val="20"/>
          <w:shd w:val="clear" w:color="auto" w:fill="FFFFFF"/>
        </w:rPr>
        <w:t xml:space="preserve">: </w:t>
      </w:r>
      <w:r w:rsidRPr="00537483">
        <w:rPr>
          <w:szCs w:val="20"/>
          <w:shd w:val="clear" w:color="auto" w:fill="FFFFFF"/>
          <w:lang w:val="es-ES"/>
        </w:rPr>
        <w:t>http</w:t>
      </w:r>
      <w:r w:rsidRPr="00537483">
        <w:rPr>
          <w:szCs w:val="20"/>
          <w:shd w:val="clear" w:color="auto" w:fill="FFFFFF"/>
        </w:rPr>
        <w:t>://</w:t>
      </w:r>
      <w:r w:rsidRPr="00537483">
        <w:rPr>
          <w:szCs w:val="20"/>
          <w:shd w:val="clear" w:color="auto" w:fill="FFFFFF"/>
          <w:lang w:val="es-ES"/>
        </w:rPr>
        <w:t>www</w:t>
      </w:r>
      <w:r w:rsidRPr="00537483">
        <w:rPr>
          <w:szCs w:val="20"/>
          <w:shd w:val="clear" w:color="auto" w:fill="FFFFFF"/>
        </w:rPr>
        <w:t>.</w:t>
      </w:r>
      <w:r w:rsidRPr="00537483">
        <w:rPr>
          <w:szCs w:val="20"/>
          <w:shd w:val="clear" w:color="auto" w:fill="FFFFFF"/>
          <w:lang w:val="es-ES"/>
        </w:rPr>
        <w:t>exteriores</w:t>
      </w:r>
      <w:r w:rsidRPr="00537483">
        <w:rPr>
          <w:szCs w:val="20"/>
          <w:shd w:val="clear" w:color="auto" w:fill="FFFFFF"/>
        </w:rPr>
        <w:t>.</w:t>
      </w:r>
      <w:r w:rsidRPr="00537483">
        <w:rPr>
          <w:szCs w:val="20"/>
          <w:shd w:val="clear" w:color="auto" w:fill="FFFFFF"/>
          <w:lang w:val="es-ES"/>
        </w:rPr>
        <w:t>gob</w:t>
      </w:r>
      <w:r w:rsidRPr="00537483">
        <w:rPr>
          <w:szCs w:val="20"/>
          <w:shd w:val="clear" w:color="auto" w:fill="FFFFFF"/>
        </w:rPr>
        <w:t>.</w:t>
      </w:r>
      <w:r w:rsidRPr="00537483">
        <w:rPr>
          <w:szCs w:val="20"/>
          <w:shd w:val="clear" w:color="auto" w:fill="FFFFFF"/>
          <w:lang w:val="es-ES"/>
        </w:rPr>
        <w:t>es</w:t>
      </w:r>
      <w:r w:rsidRPr="00537483">
        <w:rPr>
          <w:szCs w:val="20"/>
          <w:shd w:val="clear" w:color="auto" w:fill="FFFFFF"/>
        </w:rPr>
        <w:t>/</w:t>
      </w:r>
      <w:r w:rsidRPr="00537483">
        <w:rPr>
          <w:szCs w:val="20"/>
          <w:shd w:val="clear" w:color="auto" w:fill="FFFFFF"/>
          <w:lang w:val="es-ES"/>
        </w:rPr>
        <w:t>Portal</w:t>
      </w:r>
      <w:r w:rsidRPr="00537483">
        <w:rPr>
          <w:szCs w:val="20"/>
          <w:shd w:val="clear" w:color="auto" w:fill="FFFFFF"/>
        </w:rPr>
        <w:t>/</w:t>
      </w:r>
      <w:r w:rsidRPr="00537483">
        <w:rPr>
          <w:szCs w:val="20"/>
          <w:shd w:val="clear" w:color="auto" w:fill="FFFFFF"/>
          <w:lang w:val="es-ES"/>
        </w:rPr>
        <w:t>en</w:t>
      </w:r>
      <w:r w:rsidRPr="00537483">
        <w:rPr>
          <w:szCs w:val="20"/>
          <w:shd w:val="clear" w:color="auto" w:fill="FFFFFF"/>
        </w:rPr>
        <w:t>/</w:t>
      </w:r>
      <w:r w:rsidRPr="00537483">
        <w:rPr>
          <w:szCs w:val="20"/>
          <w:shd w:val="clear" w:color="auto" w:fill="FFFFFF"/>
          <w:lang w:val="es-ES"/>
        </w:rPr>
        <w:t>PoliticaExteriorCooperacion</w:t>
      </w:r>
      <w:r w:rsidRPr="00537483">
        <w:rPr>
          <w:szCs w:val="20"/>
          <w:shd w:val="clear" w:color="auto" w:fill="FFFFFF"/>
        </w:rPr>
        <w:t>/</w:t>
      </w:r>
      <w:r w:rsidRPr="00537483">
        <w:rPr>
          <w:szCs w:val="20"/>
          <w:shd w:val="clear" w:color="auto" w:fill="FFFFFF"/>
          <w:lang w:val="es-ES"/>
        </w:rPr>
        <w:t>Iberoamerica</w:t>
      </w:r>
      <w:r w:rsidRPr="00537483">
        <w:rPr>
          <w:szCs w:val="20"/>
          <w:shd w:val="clear" w:color="auto" w:fill="FFFFFF"/>
        </w:rPr>
        <w:t>/</w:t>
      </w:r>
      <w:r w:rsidRPr="00537483">
        <w:rPr>
          <w:szCs w:val="20"/>
          <w:shd w:val="clear" w:color="auto" w:fill="FFFFFF"/>
          <w:lang w:val="es-ES"/>
        </w:rPr>
        <w:t>Paginas</w:t>
      </w:r>
      <w:r w:rsidRPr="00537483">
        <w:rPr>
          <w:szCs w:val="20"/>
          <w:shd w:val="clear" w:color="auto" w:fill="FFFFFF"/>
        </w:rPr>
        <w:t>/</w:t>
      </w:r>
      <w:r w:rsidRPr="00537483">
        <w:rPr>
          <w:szCs w:val="20"/>
          <w:shd w:val="clear" w:color="auto" w:fill="FFFFFF"/>
          <w:lang w:val="es-ES"/>
        </w:rPr>
        <w:t>Inicio</w:t>
      </w:r>
      <w:r w:rsidRPr="00537483">
        <w:rPr>
          <w:szCs w:val="20"/>
          <w:shd w:val="clear" w:color="auto" w:fill="FFFFFF"/>
        </w:rPr>
        <w:t>.</w:t>
      </w:r>
      <w:r w:rsidRPr="00537483">
        <w:rPr>
          <w:szCs w:val="20"/>
          <w:shd w:val="clear" w:color="auto" w:fill="FFFFFF"/>
          <w:lang w:val="es-ES"/>
        </w:rPr>
        <w:t>aspx</w:t>
      </w:r>
      <w:r w:rsidRPr="00537483">
        <w:rPr>
          <w:szCs w:val="20"/>
          <w:shd w:val="clear" w:color="auto" w:fill="FFFFFF"/>
        </w:rPr>
        <w:t xml:space="preserve"> </w:t>
      </w:r>
      <w:r w:rsidRPr="00537483">
        <w:rPr>
          <w:szCs w:val="20"/>
        </w:rPr>
        <w:t>(дата обращения: 02.02.2017 г.)</w:t>
      </w:r>
    </w:p>
  </w:footnote>
  <w:footnote w:id="201">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Ibero-American Summits. Secretaria General Iberoamericana.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segib</w:t>
      </w:r>
      <w:r w:rsidRPr="00537483">
        <w:rPr>
          <w:rFonts w:ascii="Times New Roman" w:hAnsi="Times New Roman" w:cs="Times New Roman"/>
        </w:rPr>
        <w:t>.</w:t>
      </w:r>
      <w:r w:rsidRPr="00537483">
        <w:rPr>
          <w:rFonts w:ascii="Times New Roman" w:hAnsi="Times New Roman" w:cs="Times New Roman"/>
          <w:lang w:val="es-ES"/>
        </w:rPr>
        <w:t>org</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ibero</w:t>
      </w:r>
      <w:r w:rsidRPr="00537483">
        <w:rPr>
          <w:rFonts w:ascii="Times New Roman" w:hAnsi="Times New Roman" w:cs="Times New Roman"/>
        </w:rPr>
        <w:t>-</w:t>
      </w:r>
      <w:r w:rsidRPr="00537483">
        <w:rPr>
          <w:rFonts w:ascii="Times New Roman" w:hAnsi="Times New Roman" w:cs="Times New Roman"/>
          <w:lang w:val="es-ES"/>
        </w:rPr>
        <w:t>american</w:t>
      </w:r>
      <w:r w:rsidRPr="00537483">
        <w:rPr>
          <w:rFonts w:ascii="Times New Roman" w:hAnsi="Times New Roman" w:cs="Times New Roman"/>
        </w:rPr>
        <w:t>-</w:t>
      </w:r>
      <w:r w:rsidRPr="00537483">
        <w:rPr>
          <w:rFonts w:ascii="Times New Roman" w:hAnsi="Times New Roman" w:cs="Times New Roman"/>
          <w:lang w:val="es-ES"/>
        </w:rPr>
        <w:t>summits</w:t>
      </w:r>
      <w:r w:rsidRPr="00537483">
        <w:rPr>
          <w:rFonts w:ascii="Times New Roman" w:hAnsi="Times New Roman" w:cs="Times New Roman"/>
        </w:rPr>
        <w:t>/ (дата обращения: 02.02.2017 г.)</w:t>
      </w:r>
    </w:p>
  </w:footnote>
  <w:footnote w:id="202">
    <w:p w:rsidR="00720B81" w:rsidRPr="00537483" w:rsidRDefault="00720B81" w:rsidP="00720B8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Béjar R. C. La década Dorada 1990-2000. Inversiones Españolas Directas en America Latina. </w:t>
      </w:r>
      <w:r w:rsidR="00D242BE" w:rsidRPr="00537483">
        <w:rPr>
          <w:rFonts w:ascii="Times New Roman" w:hAnsi="Times New Roman" w:cs="Times New Roman"/>
          <w:lang w:val="es-ES"/>
        </w:rPr>
        <w:t xml:space="preserve">Madrid: </w:t>
      </w:r>
      <w:r w:rsidRPr="00537483">
        <w:rPr>
          <w:rFonts w:ascii="Times New Roman" w:hAnsi="Times New Roman" w:cs="Times New Roman"/>
          <w:lang w:val="es-ES"/>
        </w:rPr>
        <w:t>Edicio</w:t>
      </w:r>
      <w:r w:rsidR="00D242BE" w:rsidRPr="00537483">
        <w:rPr>
          <w:rFonts w:ascii="Times New Roman" w:hAnsi="Times New Roman" w:cs="Times New Roman"/>
          <w:lang w:val="es-ES"/>
        </w:rPr>
        <w:t>nes de la Universidad de Alcalá</w:t>
      </w:r>
      <w:r w:rsidRPr="00537483">
        <w:rPr>
          <w:rFonts w:ascii="Times New Roman" w:hAnsi="Times New Roman" w:cs="Times New Roman"/>
          <w:lang w:val="es-ES"/>
        </w:rPr>
        <w:t>, 2002. P. 4. URL: https://www.nebrija.com/la_universidad/servicios/pdf-publicaciones/inversiones-espanolas-america-latina-1990-2000.pdf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203">
    <w:p w:rsidR="00330C1C" w:rsidRPr="00537483" w:rsidRDefault="00330C1C" w:rsidP="00330C1C">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Declaración "Transforma España". 2010. P. 4. La Sociedad Civil española.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libertaddigital</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documentos</w:t>
      </w:r>
      <w:r w:rsidRPr="00537483">
        <w:rPr>
          <w:rFonts w:ascii="Times New Roman" w:hAnsi="Times New Roman" w:cs="Times New Roman"/>
        </w:rPr>
        <w:t>/</w:t>
      </w:r>
      <w:r w:rsidRPr="00537483">
        <w:rPr>
          <w:rFonts w:ascii="Times New Roman" w:hAnsi="Times New Roman" w:cs="Times New Roman"/>
          <w:lang w:val="es-ES"/>
        </w:rPr>
        <w:t>declaracion</w:t>
      </w:r>
      <w:r w:rsidRPr="00537483">
        <w:rPr>
          <w:rFonts w:ascii="Times New Roman" w:hAnsi="Times New Roman" w:cs="Times New Roman"/>
        </w:rPr>
        <w:t>-</w:t>
      </w:r>
      <w:r w:rsidRPr="00537483">
        <w:rPr>
          <w:rFonts w:ascii="Times New Roman" w:hAnsi="Times New Roman" w:cs="Times New Roman"/>
          <w:lang w:val="es-ES"/>
        </w:rPr>
        <w:t>transforma</w:t>
      </w:r>
      <w:r w:rsidRPr="00537483">
        <w:rPr>
          <w:rFonts w:ascii="Times New Roman" w:hAnsi="Times New Roman" w:cs="Times New Roman"/>
        </w:rPr>
        <w:t>-</w:t>
      </w:r>
      <w:r w:rsidRPr="00537483">
        <w:rPr>
          <w:rFonts w:ascii="Times New Roman" w:hAnsi="Times New Roman" w:cs="Times New Roman"/>
          <w:lang w:val="es-ES"/>
        </w:rPr>
        <w:t>espana</w:t>
      </w:r>
      <w:r w:rsidRPr="00537483">
        <w:rPr>
          <w:rFonts w:ascii="Times New Roman" w:hAnsi="Times New Roman" w:cs="Times New Roman"/>
        </w:rPr>
        <w:t>-41911993.</w:t>
      </w:r>
      <w:r w:rsidRPr="00537483">
        <w:rPr>
          <w:rFonts w:ascii="Times New Roman" w:hAnsi="Times New Roman" w:cs="Times New Roman"/>
          <w:lang w:val="es-ES"/>
        </w:rPr>
        <w:t>html</w:t>
      </w:r>
      <w:r w:rsidRPr="00537483">
        <w:rPr>
          <w:rFonts w:ascii="Times New Roman" w:hAnsi="Times New Roman" w:cs="Times New Roman"/>
        </w:rPr>
        <w:t xml:space="preserve"> (дата обращения: 25.02.2017 г.)</w:t>
      </w:r>
    </w:p>
  </w:footnote>
  <w:footnote w:id="204">
    <w:p w:rsidR="00330C1C" w:rsidRPr="00537483" w:rsidRDefault="00330C1C" w:rsidP="00330C1C">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Fundación Onuart. URL: http://www.fundaciononuart.es/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07.02.2017 </w:t>
      </w:r>
      <w:r w:rsidRPr="00537483">
        <w:rPr>
          <w:rFonts w:ascii="Times New Roman" w:hAnsi="Times New Roman" w:cs="Times New Roman"/>
        </w:rPr>
        <w:t>г</w:t>
      </w:r>
      <w:r w:rsidRPr="00537483">
        <w:rPr>
          <w:rFonts w:ascii="Times New Roman" w:hAnsi="Times New Roman" w:cs="Times New Roman"/>
          <w:lang w:val="es-ES"/>
        </w:rPr>
        <w:t>.)</w:t>
      </w:r>
    </w:p>
  </w:footnote>
  <w:footnote w:id="205">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¿Qué es Marca España? Marca España. URL: http://marcaespana.es/que-es-marca-espa%C3%B1a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206">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Proyecto Marca España. Informe. Real Instituto Elcano de Estudios Internacionales y Estratégicos. P</w:t>
      </w:r>
      <w:r w:rsidRPr="00537483">
        <w:rPr>
          <w:rFonts w:ascii="Times New Roman" w:hAnsi="Times New Roman" w:cs="Times New Roman"/>
        </w:rPr>
        <w:t xml:space="preserve">. 3.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realinstitutoelcano</w:t>
      </w:r>
      <w:r w:rsidRPr="00537483">
        <w:rPr>
          <w:rFonts w:ascii="Times New Roman" w:hAnsi="Times New Roman" w:cs="Times New Roman"/>
        </w:rPr>
        <w:t>.</w:t>
      </w:r>
      <w:r w:rsidRPr="00537483">
        <w:rPr>
          <w:rFonts w:ascii="Times New Roman" w:hAnsi="Times New Roman" w:cs="Times New Roman"/>
          <w:lang w:val="es-ES"/>
        </w:rPr>
        <w:t>org</w:t>
      </w:r>
      <w:r w:rsidRPr="00537483">
        <w:rPr>
          <w:rFonts w:ascii="Times New Roman" w:hAnsi="Times New Roman" w:cs="Times New Roman"/>
        </w:rPr>
        <w:t>/</w:t>
      </w:r>
      <w:r w:rsidRPr="00537483">
        <w:rPr>
          <w:rFonts w:ascii="Times New Roman" w:hAnsi="Times New Roman" w:cs="Times New Roman"/>
          <w:lang w:val="es-ES"/>
        </w:rPr>
        <w:t>wps</w:t>
      </w:r>
      <w:r w:rsidRPr="00537483">
        <w:rPr>
          <w:rFonts w:ascii="Times New Roman" w:hAnsi="Times New Roman" w:cs="Times New Roman"/>
        </w:rPr>
        <w:t>/</w:t>
      </w:r>
      <w:r w:rsidRPr="00537483">
        <w:rPr>
          <w:rFonts w:ascii="Times New Roman" w:hAnsi="Times New Roman" w:cs="Times New Roman"/>
          <w:lang w:val="es-ES"/>
        </w:rPr>
        <w:t>wcm</w:t>
      </w:r>
      <w:r w:rsidRPr="00537483">
        <w:rPr>
          <w:rFonts w:ascii="Times New Roman" w:hAnsi="Times New Roman" w:cs="Times New Roman"/>
        </w:rPr>
        <w:t>/</w:t>
      </w:r>
      <w:r w:rsidRPr="00537483">
        <w:rPr>
          <w:rFonts w:ascii="Times New Roman" w:hAnsi="Times New Roman" w:cs="Times New Roman"/>
          <w:lang w:val="es-ES"/>
        </w:rPr>
        <w:t>connect</w:t>
      </w:r>
      <w:r w:rsidRPr="00537483">
        <w:rPr>
          <w:rFonts w:ascii="Times New Roman" w:hAnsi="Times New Roman" w:cs="Times New Roman"/>
        </w:rPr>
        <w:t>/</w:t>
      </w:r>
      <w:r w:rsidRPr="00537483">
        <w:rPr>
          <w:rFonts w:ascii="Times New Roman" w:hAnsi="Times New Roman" w:cs="Times New Roman"/>
          <w:lang w:val="es-ES"/>
        </w:rPr>
        <w:t>b</w:t>
      </w:r>
      <w:r w:rsidRPr="00537483">
        <w:rPr>
          <w:rFonts w:ascii="Times New Roman" w:hAnsi="Times New Roman" w:cs="Times New Roman"/>
        </w:rPr>
        <w:t>9</w:t>
      </w:r>
      <w:r w:rsidRPr="00537483">
        <w:rPr>
          <w:rFonts w:ascii="Times New Roman" w:hAnsi="Times New Roman" w:cs="Times New Roman"/>
          <w:lang w:val="es-ES"/>
        </w:rPr>
        <w:t>f</w:t>
      </w:r>
      <w:r w:rsidRPr="00537483">
        <w:rPr>
          <w:rFonts w:ascii="Times New Roman" w:hAnsi="Times New Roman" w:cs="Times New Roman"/>
        </w:rPr>
        <w:t>4</w:t>
      </w:r>
      <w:r w:rsidRPr="00537483">
        <w:rPr>
          <w:rFonts w:ascii="Times New Roman" w:hAnsi="Times New Roman" w:cs="Times New Roman"/>
          <w:lang w:val="es-ES"/>
        </w:rPr>
        <w:t>f</w:t>
      </w:r>
      <w:r w:rsidRPr="00537483">
        <w:rPr>
          <w:rFonts w:ascii="Times New Roman" w:hAnsi="Times New Roman" w:cs="Times New Roman"/>
        </w:rPr>
        <w:t>0804</w:t>
      </w:r>
      <w:r w:rsidRPr="00537483">
        <w:rPr>
          <w:rFonts w:ascii="Times New Roman" w:hAnsi="Times New Roman" w:cs="Times New Roman"/>
          <w:lang w:val="es-ES"/>
        </w:rPr>
        <w:t>f</w:t>
      </w:r>
      <w:r w:rsidRPr="00537483">
        <w:rPr>
          <w:rFonts w:ascii="Times New Roman" w:hAnsi="Times New Roman" w:cs="Times New Roman"/>
        </w:rPr>
        <w:t>0195</w:t>
      </w:r>
      <w:r w:rsidRPr="00537483">
        <w:rPr>
          <w:rFonts w:ascii="Times New Roman" w:hAnsi="Times New Roman" w:cs="Times New Roman"/>
          <w:lang w:val="es-ES"/>
        </w:rPr>
        <w:t>c</w:t>
      </w:r>
      <w:r w:rsidRPr="00537483">
        <w:rPr>
          <w:rFonts w:ascii="Times New Roman" w:hAnsi="Times New Roman" w:cs="Times New Roman"/>
        </w:rPr>
        <w:t>7887</w:t>
      </w:r>
      <w:r w:rsidRPr="00537483">
        <w:rPr>
          <w:rFonts w:ascii="Times New Roman" w:hAnsi="Times New Roman" w:cs="Times New Roman"/>
          <w:lang w:val="es-ES"/>
        </w:rPr>
        <w:t>cec</w:t>
      </w:r>
      <w:r w:rsidRPr="00537483">
        <w:rPr>
          <w:rFonts w:ascii="Times New Roman" w:hAnsi="Times New Roman" w:cs="Times New Roman"/>
        </w:rPr>
        <w:t>3170</w:t>
      </w:r>
      <w:r w:rsidRPr="00537483">
        <w:rPr>
          <w:rFonts w:ascii="Times New Roman" w:hAnsi="Times New Roman" w:cs="Times New Roman"/>
          <w:lang w:val="es-ES"/>
        </w:rPr>
        <w:t>baead</w:t>
      </w:r>
      <w:r w:rsidRPr="00537483">
        <w:rPr>
          <w:rFonts w:ascii="Times New Roman" w:hAnsi="Times New Roman" w:cs="Times New Roman"/>
        </w:rPr>
        <w:t>1/</w:t>
      </w:r>
      <w:r w:rsidRPr="00537483">
        <w:rPr>
          <w:rFonts w:ascii="Times New Roman" w:hAnsi="Times New Roman" w:cs="Times New Roman"/>
          <w:lang w:val="es-ES"/>
        </w:rPr>
        <w:t>Inf</w:t>
      </w:r>
      <w:r w:rsidRPr="00537483">
        <w:rPr>
          <w:rFonts w:ascii="Times New Roman" w:hAnsi="Times New Roman" w:cs="Times New Roman"/>
          <w:lang w:val="en-US"/>
        </w:rPr>
        <w:t>orme</w:t>
      </w:r>
      <w:r w:rsidRPr="00537483">
        <w:rPr>
          <w:rFonts w:ascii="Times New Roman" w:hAnsi="Times New Roman" w:cs="Times New Roman"/>
        </w:rPr>
        <w:t>_</w:t>
      </w:r>
      <w:r w:rsidRPr="00537483">
        <w:rPr>
          <w:rFonts w:ascii="Times New Roman" w:hAnsi="Times New Roman" w:cs="Times New Roman"/>
          <w:lang w:val="en-US"/>
        </w:rPr>
        <w:t>Proyecto</w:t>
      </w:r>
      <w:r w:rsidRPr="00537483">
        <w:rPr>
          <w:rFonts w:ascii="Times New Roman" w:hAnsi="Times New Roman" w:cs="Times New Roman"/>
        </w:rPr>
        <w:t>_</w:t>
      </w:r>
      <w:r w:rsidRPr="00537483">
        <w:rPr>
          <w:rFonts w:ascii="Times New Roman" w:hAnsi="Times New Roman" w:cs="Times New Roman"/>
          <w:lang w:val="en-US"/>
        </w:rPr>
        <w:t>Marca</w:t>
      </w:r>
      <w:r w:rsidRPr="00537483">
        <w:rPr>
          <w:rFonts w:ascii="Times New Roman" w:hAnsi="Times New Roman" w:cs="Times New Roman"/>
        </w:rPr>
        <w:t>_</w:t>
      </w:r>
      <w:r w:rsidRPr="00537483">
        <w:rPr>
          <w:rFonts w:ascii="Times New Roman" w:hAnsi="Times New Roman" w:cs="Times New Roman"/>
          <w:lang w:val="en-US"/>
        </w:rPr>
        <w:t>Espana</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MOD</w:t>
      </w:r>
      <w:r w:rsidRPr="00537483">
        <w:rPr>
          <w:rFonts w:ascii="Times New Roman" w:hAnsi="Times New Roman" w:cs="Times New Roman"/>
        </w:rPr>
        <w:t>=</w:t>
      </w:r>
      <w:r w:rsidRPr="00537483">
        <w:rPr>
          <w:rFonts w:ascii="Times New Roman" w:hAnsi="Times New Roman" w:cs="Times New Roman"/>
          <w:lang w:val="en-US"/>
        </w:rPr>
        <w:t>AJPERES</w:t>
      </w:r>
      <w:r w:rsidRPr="00537483">
        <w:rPr>
          <w:rFonts w:ascii="Times New Roman" w:hAnsi="Times New Roman" w:cs="Times New Roman"/>
        </w:rPr>
        <w:t xml:space="preserve"> </w:t>
      </w:r>
      <w:r w:rsidRPr="00537483">
        <w:rPr>
          <w:rFonts w:ascii="Times New Roman" w:hAnsi="Times New Roman" w:cs="Times New Roman"/>
          <w:bCs/>
        </w:rPr>
        <w:t>(дата обращения: 05.02.2017 г.)</w:t>
      </w:r>
    </w:p>
  </w:footnote>
  <w:footnote w:id="207">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Marca España. Foro España. URL: http://foroespana.foroactivo.com/t2844-marca-espana </w:t>
      </w:r>
      <w:r w:rsidRPr="00537483">
        <w:rPr>
          <w:rFonts w:ascii="Times New Roman" w:hAnsi="Times New Roman" w:cs="Times New Roman"/>
          <w:bCs/>
          <w:lang w:val="es-ES"/>
        </w:rPr>
        <w:t>(</w:t>
      </w:r>
      <w:r w:rsidRPr="00537483">
        <w:rPr>
          <w:rFonts w:ascii="Times New Roman" w:hAnsi="Times New Roman" w:cs="Times New Roman"/>
          <w:bCs/>
        </w:rPr>
        <w:t>дата</w:t>
      </w:r>
      <w:r w:rsidRPr="00537483">
        <w:rPr>
          <w:rFonts w:ascii="Times New Roman" w:hAnsi="Times New Roman" w:cs="Times New Roman"/>
          <w:bCs/>
          <w:lang w:val="es-ES"/>
        </w:rPr>
        <w:t xml:space="preserve"> </w:t>
      </w:r>
      <w:r w:rsidRPr="00537483">
        <w:rPr>
          <w:rFonts w:ascii="Times New Roman" w:hAnsi="Times New Roman" w:cs="Times New Roman"/>
          <w:bCs/>
        </w:rPr>
        <w:t>обращения</w:t>
      </w:r>
      <w:r w:rsidRPr="00537483">
        <w:rPr>
          <w:rFonts w:ascii="Times New Roman" w:hAnsi="Times New Roman" w:cs="Times New Roman"/>
          <w:bCs/>
          <w:lang w:val="es-ES"/>
        </w:rPr>
        <w:t xml:space="preserve">: 07.02.2017 </w:t>
      </w:r>
      <w:r w:rsidRPr="00537483">
        <w:rPr>
          <w:rFonts w:ascii="Times New Roman" w:hAnsi="Times New Roman" w:cs="Times New Roman"/>
          <w:bCs/>
        </w:rPr>
        <w:t>г</w:t>
      </w:r>
      <w:r w:rsidRPr="00537483">
        <w:rPr>
          <w:rFonts w:ascii="Times New Roman" w:hAnsi="Times New Roman" w:cs="Times New Roman"/>
          <w:bCs/>
          <w:lang w:val="es-ES"/>
        </w:rPr>
        <w:t>.)</w:t>
      </w:r>
    </w:p>
  </w:footnote>
  <w:footnote w:id="208">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Marca España. Ministerio de asuntos exteriores y de cooperación de España. </w:t>
      </w:r>
      <w:r w:rsidRPr="00537483">
        <w:rPr>
          <w:rFonts w:ascii="Times New Roman" w:hAnsi="Times New Roman" w:cs="Times New Roman"/>
          <w:bCs/>
          <w:lang w:val="es-ES"/>
        </w:rPr>
        <w:t>URL</w:t>
      </w:r>
      <w:r w:rsidRPr="00537483">
        <w:rPr>
          <w:rFonts w:ascii="Times New Roman" w:hAnsi="Times New Roman" w:cs="Times New Roman"/>
          <w:bCs/>
        </w:rPr>
        <w:t>:</w:t>
      </w:r>
      <w:r w:rsidRPr="00537483">
        <w:rPr>
          <w:rFonts w:ascii="Times New Roman" w:hAnsi="Times New Roman" w:cs="Times New Roman"/>
          <w:b/>
          <w:bCs/>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exteriores</w:t>
      </w:r>
      <w:r w:rsidRPr="00537483">
        <w:rPr>
          <w:rFonts w:ascii="Times New Roman" w:hAnsi="Times New Roman" w:cs="Times New Roman"/>
        </w:rPr>
        <w:t>.</w:t>
      </w:r>
      <w:r w:rsidRPr="00537483">
        <w:rPr>
          <w:rFonts w:ascii="Times New Roman" w:hAnsi="Times New Roman" w:cs="Times New Roman"/>
          <w:lang w:val="es-ES"/>
        </w:rPr>
        <w:t>gob</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Portal</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PoliticaExteriorCooperacion</w:t>
      </w:r>
      <w:r w:rsidRPr="00537483">
        <w:rPr>
          <w:rFonts w:ascii="Times New Roman" w:hAnsi="Times New Roman" w:cs="Times New Roman"/>
        </w:rPr>
        <w:t>/</w:t>
      </w:r>
      <w:r w:rsidRPr="00537483">
        <w:rPr>
          <w:rFonts w:ascii="Times New Roman" w:hAnsi="Times New Roman" w:cs="Times New Roman"/>
          <w:lang w:val="es-ES"/>
        </w:rPr>
        <w:t>MarcaEsp</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inicio</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w:t>
      </w:r>
      <w:r w:rsidRPr="00537483">
        <w:rPr>
          <w:rFonts w:ascii="Times New Roman" w:hAnsi="Times New Roman" w:cs="Times New Roman"/>
          <w:bCs/>
        </w:rPr>
        <w:t>(дата обращения: 07.02.2017 г.)</w:t>
      </w:r>
    </w:p>
  </w:footnote>
  <w:footnote w:id="209">
    <w:p w:rsidR="00BD7812" w:rsidRPr="00537483" w:rsidRDefault="00BD7812" w:rsidP="004E304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210">
    <w:p w:rsidR="00BD7812" w:rsidRPr="00537483" w:rsidRDefault="00BD7812" w:rsidP="00C71131">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rPr>
        <w:t>По</w:t>
      </w:r>
      <w:r w:rsidRPr="00537483">
        <w:rPr>
          <w:rFonts w:ascii="Times New Roman" w:hAnsi="Times New Roman" w:cs="Times New Roman"/>
          <w:lang w:val="en-US"/>
        </w:rPr>
        <w:t xml:space="preserve"> </w:t>
      </w:r>
      <w:r w:rsidRPr="00537483">
        <w:rPr>
          <w:rFonts w:ascii="Times New Roman" w:hAnsi="Times New Roman" w:cs="Times New Roman"/>
        </w:rPr>
        <w:t>данным</w:t>
      </w:r>
      <w:r w:rsidRPr="00537483">
        <w:rPr>
          <w:rFonts w:ascii="Times New Roman" w:hAnsi="Times New Roman" w:cs="Times New Roman"/>
          <w:lang w:val="en-US"/>
        </w:rPr>
        <w:t xml:space="preserve"> </w:t>
      </w:r>
      <w:r w:rsidRPr="00537483">
        <w:rPr>
          <w:rFonts w:ascii="Times New Roman" w:hAnsi="Times New Roman" w:cs="Times New Roman"/>
        </w:rPr>
        <w:t>рейтингов</w:t>
      </w:r>
      <w:r w:rsidRPr="00537483">
        <w:rPr>
          <w:rFonts w:ascii="Times New Roman" w:hAnsi="Times New Roman" w:cs="Times New Roman"/>
          <w:lang w:val="en-US"/>
        </w:rPr>
        <w:t xml:space="preserve"> 2013-2015 </w:t>
      </w:r>
      <w:r w:rsidRPr="00537483">
        <w:rPr>
          <w:rFonts w:ascii="Times New Roman" w:hAnsi="Times New Roman" w:cs="Times New Roman"/>
        </w:rPr>
        <w:t>гг</w:t>
      </w:r>
      <w:r w:rsidRPr="00537483">
        <w:rPr>
          <w:rFonts w:ascii="Times New Roman" w:hAnsi="Times New Roman" w:cs="Times New Roman"/>
          <w:lang w:val="en-US"/>
        </w:rPr>
        <w:t>. Country RepTrak™ Reputation Institute.</w:t>
      </w:r>
    </w:p>
  </w:footnote>
  <w:footnote w:id="211">
    <w:p w:rsidR="00BD7812" w:rsidRPr="00537483" w:rsidRDefault="00BD7812" w:rsidP="007F5B9F">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Proyección cultural. Ministerio de asuntos exteriores y de cooperación de España.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exteriores</w:t>
      </w:r>
      <w:r w:rsidRPr="00537483">
        <w:rPr>
          <w:rFonts w:ascii="Times New Roman" w:hAnsi="Times New Roman" w:cs="Times New Roman"/>
        </w:rPr>
        <w:t>.</w:t>
      </w:r>
      <w:r w:rsidRPr="00537483">
        <w:rPr>
          <w:rFonts w:ascii="Times New Roman" w:hAnsi="Times New Roman" w:cs="Times New Roman"/>
          <w:lang w:val="es-ES"/>
        </w:rPr>
        <w:t>gob</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Portal</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PoliticaExteriorCooperacion</w:t>
      </w:r>
      <w:r w:rsidRPr="00537483">
        <w:rPr>
          <w:rFonts w:ascii="Times New Roman" w:hAnsi="Times New Roman" w:cs="Times New Roman"/>
        </w:rPr>
        <w:t>/</w:t>
      </w:r>
      <w:r w:rsidRPr="00537483">
        <w:rPr>
          <w:rFonts w:ascii="Times New Roman" w:hAnsi="Times New Roman" w:cs="Times New Roman"/>
          <w:lang w:val="es-ES"/>
        </w:rPr>
        <w:t>DiplomaciasigloXXI</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ProyeccionCultural</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(дата обращения: 07.02.2017 г.)</w:t>
      </w:r>
    </w:p>
  </w:footnote>
  <w:footnote w:id="212">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Nation-brands and the value of provenance // Morgan N., Pritchard P., Pride R. Destination Branding: Creating the unique destination branding proposition (second edition). Oxford: Butterworth-Heinemann. P. 72.</w:t>
      </w:r>
    </w:p>
  </w:footnote>
  <w:footnote w:id="213">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Spain’s Media Concentration Policy: A Patchwork Crucial to the Understanding of the Spanish Media System // International Journal of Communication. </w:t>
      </w:r>
      <w:r w:rsidRPr="00537483">
        <w:rPr>
          <w:rFonts w:ascii="Times New Roman" w:hAnsi="Times New Roman" w:cs="Times New Roman"/>
        </w:rPr>
        <w:t xml:space="preserve">2010. </w:t>
      </w:r>
      <w:r w:rsidRPr="00537483">
        <w:rPr>
          <w:rFonts w:ascii="Times New Roman" w:hAnsi="Times New Roman" w:cs="Times New Roman"/>
          <w:lang w:val="en-US"/>
        </w:rPr>
        <w:t>No</w:t>
      </w:r>
      <w:r w:rsidRPr="00537483">
        <w:rPr>
          <w:rFonts w:ascii="Times New Roman" w:hAnsi="Times New Roman" w:cs="Times New Roman"/>
        </w:rPr>
        <w:t xml:space="preserve">. 4.  </w:t>
      </w:r>
      <w:r w:rsidRPr="00537483">
        <w:rPr>
          <w:rFonts w:ascii="Times New Roman" w:hAnsi="Times New Roman" w:cs="Times New Roman"/>
          <w:lang w:val="en-US"/>
        </w:rPr>
        <w:t>P</w:t>
      </w:r>
      <w:r w:rsidRPr="00537483">
        <w:rPr>
          <w:rFonts w:ascii="Times New Roman" w:hAnsi="Times New Roman" w:cs="Times New Roman"/>
        </w:rPr>
        <w:t>. 848.</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s-ES"/>
        </w:rPr>
        <w:t>URL</w:t>
      </w:r>
      <w:r w:rsidRPr="00537483">
        <w:rPr>
          <w:rFonts w:ascii="Times New Roman" w:hAnsi="Times New Roman" w:cs="Times New Roman"/>
          <w:color w:val="000000" w:themeColor="text1"/>
        </w:rPr>
        <w:t xml:space="preserve">: </w:t>
      </w:r>
      <w:r w:rsidRPr="00537483">
        <w:rPr>
          <w:rFonts w:ascii="Times New Roman" w:hAnsi="Times New Roman" w:cs="Times New Roman"/>
          <w:color w:val="000000" w:themeColor="text1"/>
          <w:lang w:val="es-ES"/>
        </w:rPr>
        <w:t>http</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ijoc</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org</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index</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php</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ijoc</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article</w:t>
      </w:r>
      <w:r w:rsidRPr="00537483">
        <w:rPr>
          <w:rFonts w:ascii="Times New Roman" w:hAnsi="Times New Roman" w:cs="Times New Roman"/>
          <w:color w:val="000000" w:themeColor="text1"/>
        </w:rPr>
        <w:t>/</w:t>
      </w:r>
      <w:r w:rsidRPr="00537483">
        <w:rPr>
          <w:rFonts w:ascii="Times New Roman" w:hAnsi="Times New Roman" w:cs="Times New Roman"/>
          <w:color w:val="000000" w:themeColor="text1"/>
          <w:lang w:val="es-ES"/>
        </w:rPr>
        <w:t>viewFile</w:t>
      </w:r>
      <w:r w:rsidRPr="00537483">
        <w:rPr>
          <w:rFonts w:ascii="Times New Roman" w:hAnsi="Times New Roman" w:cs="Times New Roman"/>
          <w:color w:val="000000" w:themeColor="text1"/>
        </w:rPr>
        <w:t>/791/462 (дата обращения: 05.02.2017 г.)</w:t>
      </w:r>
    </w:p>
  </w:footnote>
  <w:footnote w:id="214">
    <w:p w:rsidR="00DC6BE0" w:rsidRPr="00537483" w:rsidRDefault="00DC6BE0" w:rsidP="00DC6BE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канал </w:t>
      </w:r>
      <w:r w:rsidRPr="00537483">
        <w:rPr>
          <w:rFonts w:ascii="Times New Roman" w:hAnsi="Times New Roman" w:cs="Times New Roman"/>
          <w:lang w:val="es-ES"/>
        </w:rPr>
        <w:t>Marca</w:t>
      </w:r>
      <w:r w:rsidRPr="00537483">
        <w:rPr>
          <w:rFonts w:ascii="Times New Roman" w:hAnsi="Times New Roman" w:cs="Times New Roman"/>
        </w:rPr>
        <w:t xml:space="preserve"> </w:t>
      </w:r>
      <w:r w:rsidRPr="00537483">
        <w:rPr>
          <w:rFonts w:ascii="Times New Roman" w:hAnsi="Times New Roman" w:cs="Times New Roman"/>
          <w:lang w:val="es-ES"/>
        </w:rPr>
        <w:t>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на </w:t>
      </w:r>
      <w:r w:rsidRPr="00537483">
        <w:rPr>
          <w:rFonts w:ascii="Times New Roman" w:hAnsi="Times New Roman" w:cs="Times New Roman"/>
          <w:lang w:val="es-ES"/>
        </w:rPr>
        <w:t>Youtube</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youtube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user</w:t>
      </w:r>
      <w:r w:rsidRPr="00537483">
        <w:rPr>
          <w:rFonts w:ascii="Times New Roman" w:hAnsi="Times New Roman" w:cs="Times New Roman"/>
        </w:rPr>
        <w:t>/</w:t>
      </w:r>
      <w:r w:rsidRPr="00537483">
        <w:rPr>
          <w:rFonts w:ascii="Times New Roman" w:hAnsi="Times New Roman" w:cs="Times New Roman"/>
          <w:lang w:val="en-US"/>
        </w:rPr>
        <w:t>marcaespanaoficial</w:t>
      </w:r>
      <w:r w:rsidRPr="00537483">
        <w:rPr>
          <w:rFonts w:ascii="Times New Roman" w:hAnsi="Times New Roman" w:cs="Times New Roman"/>
        </w:rPr>
        <w:t xml:space="preserve"> (дата обращения: 04.02.2017 г.)</w:t>
      </w:r>
    </w:p>
  </w:footnote>
  <w:footnote w:id="215">
    <w:p w:rsidR="00DC6BE0" w:rsidRPr="00537483" w:rsidRDefault="00DC6BE0" w:rsidP="00DC6BE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Официальная страница </w:t>
      </w:r>
      <w:r w:rsidRPr="00537483">
        <w:rPr>
          <w:rFonts w:ascii="Times New Roman" w:hAnsi="Times New Roman" w:cs="Times New Roman"/>
          <w:lang w:val="es-ES"/>
        </w:rPr>
        <w:t>Marca</w:t>
      </w:r>
      <w:r w:rsidRPr="00537483">
        <w:rPr>
          <w:rFonts w:ascii="Times New Roman" w:hAnsi="Times New Roman" w:cs="Times New Roman"/>
        </w:rPr>
        <w:t xml:space="preserve"> </w:t>
      </w:r>
      <w:r w:rsidRPr="00537483">
        <w:rPr>
          <w:rFonts w:ascii="Times New Roman" w:hAnsi="Times New Roman" w:cs="Times New Roman"/>
          <w:lang w:val="es-ES"/>
        </w:rPr>
        <w:t>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на </w:t>
      </w:r>
      <w:r w:rsidRPr="00537483">
        <w:rPr>
          <w:rFonts w:ascii="Times New Roman" w:hAnsi="Times New Roman" w:cs="Times New Roman"/>
          <w:lang w:val="es-ES"/>
        </w:rPr>
        <w:t>Facebook</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facebook</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MarcaEspanaES</w:t>
      </w:r>
      <w:r w:rsidRPr="00537483">
        <w:rPr>
          <w:rFonts w:ascii="Times New Roman" w:hAnsi="Times New Roman" w:cs="Times New Roman"/>
        </w:rPr>
        <w:t>/ (дата обращения: 04.02.2017 г.)</w:t>
      </w:r>
    </w:p>
  </w:footnote>
  <w:footnote w:id="216">
    <w:p w:rsidR="00DC6BE0" w:rsidRPr="00537483" w:rsidRDefault="00DC6BE0" w:rsidP="00DC6BE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аккаунт </w:t>
      </w:r>
      <w:r w:rsidRPr="00537483">
        <w:rPr>
          <w:rFonts w:ascii="Times New Roman" w:hAnsi="Times New Roman" w:cs="Times New Roman"/>
          <w:lang w:val="es-ES"/>
        </w:rPr>
        <w:t>Marca</w:t>
      </w:r>
      <w:r w:rsidRPr="00537483">
        <w:rPr>
          <w:rFonts w:ascii="Times New Roman" w:hAnsi="Times New Roman" w:cs="Times New Roman"/>
        </w:rPr>
        <w:t xml:space="preserve"> </w:t>
      </w:r>
      <w:r w:rsidRPr="00537483">
        <w:rPr>
          <w:rFonts w:ascii="Times New Roman" w:hAnsi="Times New Roman" w:cs="Times New Roman"/>
          <w:lang w:val="es-ES"/>
        </w:rPr>
        <w:t>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в </w:t>
      </w:r>
      <w:r w:rsidRPr="00537483">
        <w:rPr>
          <w:rFonts w:ascii="Times New Roman" w:hAnsi="Times New Roman" w:cs="Times New Roman"/>
          <w:lang w:val="es-ES"/>
        </w:rPr>
        <w:t>Twitter</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twitter</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marcaespana</w:t>
      </w:r>
      <w:r w:rsidRPr="00537483">
        <w:rPr>
          <w:rFonts w:ascii="Times New Roman" w:hAnsi="Times New Roman" w:cs="Times New Roman"/>
        </w:rPr>
        <w:t xml:space="preserve"> (дата обращения: 04.02.2017 г.)</w:t>
      </w:r>
    </w:p>
  </w:footnote>
  <w:footnote w:id="217">
    <w:p w:rsidR="00DC6BE0" w:rsidRPr="00537483" w:rsidRDefault="00DC6BE0" w:rsidP="00DC6BE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Официальный аккаунт Marca España “Somos todos” в Flickr.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flickr</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photos</w:t>
      </w:r>
      <w:r w:rsidRPr="00537483">
        <w:rPr>
          <w:rFonts w:ascii="Times New Roman" w:hAnsi="Times New Roman" w:cs="Times New Roman"/>
        </w:rPr>
        <w:t>/</w:t>
      </w:r>
      <w:r w:rsidRPr="00537483">
        <w:rPr>
          <w:rFonts w:ascii="Times New Roman" w:hAnsi="Times New Roman" w:cs="Times New Roman"/>
          <w:lang w:val="en-US"/>
        </w:rPr>
        <w:t>somostodos</w:t>
      </w:r>
      <w:r w:rsidRPr="00537483">
        <w:rPr>
          <w:rFonts w:ascii="Times New Roman" w:hAnsi="Times New Roman" w:cs="Times New Roman"/>
        </w:rPr>
        <w:t xml:space="preserve">/ (дата обращения: 04.02.2017 г.)  </w:t>
      </w:r>
    </w:p>
  </w:footnote>
  <w:footnote w:id="218">
    <w:p w:rsidR="00BD7812" w:rsidRPr="00537483" w:rsidRDefault="00BD7812" w:rsidP="00793070">
      <w:pPr>
        <w:pStyle w:val="a3"/>
        <w:rPr>
          <w:rFonts w:ascii="Times New Roman" w:hAnsi="Times New Roman" w:cs="Times New Roman"/>
          <w:b/>
          <w:color w:val="FF0000"/>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Un grupo global. </w:t>
      </w:r>
      <w:r w:rsidRPr="00537483">
        <w:rPr>
          <w:rFonts w:ascii="Times New Roman" w:hAnsi="Times New Roman" w:cs="Times New Roman"/>
          <w:bCs/>
          <w:lang w:val="es-ES"/>
        </w:rPr>
        <w:t>PRISA.</w:t>
      </w:r>
      <w:r w:rsidRPr="00537483">
        <w:rPr>
          <w:rFonts w:ascii="Times New Roman" w:hAnsi="Times New Roman" w:cs="Times New Roman"/>
          <w:lang w:val="es-ES"/>
        </w:rPr>
        <w:t xml:space="preserve"> URL: http://www.prisa.com/es/info/un-grupo-global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27.02.2017 </w:t>
      </w:r>
      <w:r w:rsidRPr="00537483">
        <w:rPr>
          <w:rFonts w:ascii="Times New Roman" w:hAnsi="Times New Roman" w:cs="Times New Roman"/>
        </w:rPr>
        <w:t>г</w:t>
      </w:r>
      <w:r w:rsidRPr="00537483">
        <w:rPr>
          <w:rFonts w:ascii="Times New Roman" w:hAnsi="Times New Roman" w:cs="Times New Roman"/>
          <w:lang w:val="es-ES"/>
        </w:rPr>
        <w:t>.)</w:t>
      </w:r>
    </w:p>
  </w:footnote>
  <w:footnote w:id="219">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Gilmore F. A country — can it be repositioned? Spain — the success story of country branding // Brand Management. 2002. Vol. 9. No. 4–5. Henry Stewart Publications. April. P. 282. URL: http://link.springer.com/article/10.1057/palgrave.bm.2540078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17.01.2017 </w:t>
      </w:r>
      <w:r w:rsidRPr="00537483">
        <w:rPr>
          <w:rFonts w:ascii="Times New Roman" w:hAnsi="Times New Roman" w:cs="Times New Roman"/>
        </w:rPr>
        <w:t>г</w:t>
      </w:r>
      <w:r w:rsidRPr="00537483">
        <w:rPr>
          <w:rFonts w:ascii="Times New Roman" w:hAnsi="Times New Roman" w:cs="Times New Roman"/>
          <w:lang w:val="en-US"/>
        </w:rPr>
        <w:t xml:space="preserve">.) </w:t>
      </w:r>
    </w:p>
  </w:footnote>
  <w:footnote w:id="220">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Nation-brands and the value of provenance // Morgan N., Pritchard P., Pride R. Destination Branding: Creating the unique destination branding proposition (second edition). Oxford: Butterworth-Heinemann. P. 23.</w:t>
      </w:r>
    </w:p>
  </w:footnote>
  <w:footnote w:id="221">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Fan Y. Branding the nation: What is being branded? // Journal of Vacation Marketing. </w:t>
      </w:r>
      <w:r w:rsidRPr="00537483">
        <w:rPr>
          <w:rFonts w:ascii="Times New Roman" w:hAnsi="Times New Roman" w:cs="Times New Roman"/>
        </w:rPr>
        <w:t xml:space="preserve">2005. </w:t>
      </w:r>
      <w:r w:rsidRPr="00537483">
        <w:rPr>
          <w:rFonts w:ascii="Times New Roman" w:hAnsi="Times New Roman" w:cs="Times New Roman"/>
          <w:lang w:val="es-ES"/>
        </w:rPr>
        <w:t>No</w:t>
      </w:r>
      <w:r w:rsidRPr="00537483">
        <w:rPr>
          <w:rFonts w:ascii="Times New Roman" w:hAnsi="Times New Roman" w:cs="Times New Roman"/>
        </w:rPr>
        <w:t xml:space="preserve">. 1. </w:t>
      </w:r>
      <w:r w:rsidRPr="00537483">
        <w:rPr>
          <w:rFonts w:ascii="Times New Roman" w:hAnsi="Times New Roman" w:cs="Times New Roman"/>
          <w:lang w:val="es-ES"/>
        </w:rPr>
        <w:t>Vol</w:t>
      </w:r>
      <w:r w:rsidRPr="00537483">
        <w:rPr>
          <w:rFonts w:ascii="Times New Roman" w:hAnsi="Times New Roman" w:cs="Times New Roman"/>
        </w:rPr>
        <w:t xml:space="preserve">. 12. </w:t>
      </w:r>
      <w:r w:rsidRPr="00537483">
        <w:rPr>
          <w:rFonts w:ascii="Times New Roman" w:hAnsi="Times New Roman" w:cs="Times New Roman"/>
          <w:lang w:val="en-US"/>
        </w:rPr>
        <w:t>P</w:t>
      </w:r>
      <w:r w:rsidRPr="00537483">
        <w:rPr>
          <w:rFonts w:ascii="Times New Roman" w:hAnsi="Times New Roman" w:cs="Times New Roman"/>
        </w:rPr>
        <w:t xml:space="preserve">. 11.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journals</w:t>
      </w:r>
      <w:r w:rsidRPr="00537483">
        <w:rPr>
          <w:rFonts w:ascii="Times New Roman" w:hAnsi="Times New Roman" w:cs="Times New Roman"/>
        </w:rPr>
        <w:t>.</w:t>
      </w:r>
      <w:r w:rsidRPr="00537483">
        <w:rPr>
          <w:rFonts w:ascii="Times New Roman" w:hAnsi="Times New Roman" w:cs="Times New Roman"/>
          <w:lang w:val="en-US"/>
        </w:rPr>
        <w:t>sagepub</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doi</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/10.1177/1356766706056633 (дата обращения: 13.12.2017 г.)</w:t>
      </w:r>
    </w:p>
  </w:footnote>
  <w:footnote w:id="222">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00586F08" w:rsidRPr="00537483">
        <w:rPr>
          <w:rFonts w:ascii="Times New Roman" w:hAnsi="Times New Roman" w:cs="Times New Roman"/>
          <w:lang w:val="en-US"/>
        </w:rPr>
        <w:t xml:space="preserve"> Ol</w:t>
      </w:r>
      <w:r w:rsidRPr="00537483">
        <w:rPr>
          <w:rFonts w:ascii="Times New Roman" w:hAnsi="Times New Roman" w:cs="Times New Roman"/>
          <w:lang w:val="en-US"/>
        </w:rPr>
        <w:t>ins W. Making a National Brand // Melissen J. The New Public Diplomacy. London: Palgrave Macmillan, 2005. P. 176. URL: http://culturaldiplomacy.org/academy/pdf/research/books/soft_power/The_New_Public_Diplomacy.pdf (дата обращения: 26.01.2017 г.)</w:t>
      </w:r>
    </w:p>
  </w:footnote>
  <w:footnote w:id="223">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Democracy Index 2015. The Economist Intelligence Unit Limited 2016. P. 4. URL: https://www.yabiladi.com/img/content/EIU-Democracy-Index-2015.pdf</w:t>
      </w:r>
    </w:p>
  </w:footnote>
  <w:footnote w:id="224">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Human Development Index and its components. 2014. United Nations Development Programme. URL: http://hdr.undp.org/en/composite/HDI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03.12.2016 </w:t>
      </w:r>
      <w:r w:rsidRPr="00537483">
        <w:rPr>
          <w:rFonts w:ascii="Times New Roman" w:hAnsi="Times New Roman" w:cs="Times New Roman"/>
        </w:rPr>
        <w:t>г</w:t>
      </w:r>
      <w:r w:rsidRPr="00537483">
        <w:rPr>
          <w:rFonts w:ascii="Times New Roman" w:hAnsi="Times New Roman" w:cs="Times New Roman"/>
          <w:lang w:val="en-US"/>
        </w:rPr>
        <w:t>.)</w:t>
      </w:r>
    </w:p>
  </w:footnote>
  <w:footnote w:id="225">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Worldwide Governance Indicators. The World Bank.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databank</w:t>
      </w:r>
      <w:r w:rsidRPr="00537483">
        <w:rPr>
          <w:rFonts w:ascii="Times New Roman" w:hAnsi="Times New Roman" w:cs="Times New Roman"/>
        </w:rPr>
        <w:t>.</w:t>
      </w:r>
      <w:r w:rsidRPr="00537483">
        <w:rPr>
          <w:rFonts w:ascii="Times New Roman" w:hAnsi="Times New Roman" w:cs="Times New Roman"/>
          <w:lang w:val="en-US"/>
        </w:rPr>
        <w:t>worldbank</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data</w:t>
      </w:r>
      <w:r w:rsidRPr="00537483">
        <w:rPr>
          <w:rFonts w:ascii="Times New Roman" w:hAnsi="Times New Roman" w:cs="Times New Roman"/>
        </w:rPr>
        <w:t>/</w:t>
      </w:r>
      <w:r w:rsidRPr="00537483">
        <w:rPr>
          <w:rFonts w:ascii="Times New Roman" w:hAnsi="Times New Roman" w:cs="Times New Roman"/>
          <w:lang w:val="en-US"/>
        </w:rPr>
        <w:t>reports</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source</w:t>
      </w:r>
      <w:r w:rsidRPr="00537483">
        <w:rPr>
          <w:rFonts w:ascii="Times New Roman" w:hAnsi="Times New Roman" w:cs="Times New Roman"/>
        </w:rPr>
        <w:t>=</w:t>
      </w:r>
      <w:r w:rsidRPr="00537483">
        <w:rPr>
          <w:rFonts w:ascii="Times New Roman" w:hAnsi="Times New Roman" w:cs="Times New Roman"/>
          <w:lang w:val="en-US"/>
        </w:rPr>
        <w:t>Worldwide</w:t>
      </w:r>
      <w:r w:rsidRPr="00537483">
        <w:rPr>
          <w:rFonts w:ascii="Times New Roman" w:hAnsi="Times New Roman" w:cs="Times New Roman"/>
        </w:rPr>
        <w:t>-</w:t>
      </w:r>
      <w:r w:rsidRPr="00537483">
        <w:rPr>
          <w:rFonts w:ascii="Times New Roman" w:hAnsi="Times New Roman" w:cs="Times New Roman"/>
          <w:lang w:val="en-US"/>
        </w:rPr>
        <w:t>Governance</w:t>
      </w:r>
      <w:r w:rsidRPr="00537483">
        <w:rPr>
          <w:rFonts w:ascii="Times New Roman" w:hAnsi="Times New Roman" w:cs="Times New Roman"/>
        </w:rPr>
        <w:t>-</w:t>
      </w:r>
      <w:r w:rsidRPr="00537483">
        <w:rPr>
          <w:rFonts w:ascii="Times New Roman" w:hAnsi="Times New Roman" w:cs="Times New Roman"/>
          <w:lang w:val="en-US"/>
        </w:rPr>
        <w:t>Indicators</w:t>
      </w:r>
      <w:r w:rsidRPr="00537483">
        <w:rPr>
          <w:rFonts w:ascii="Times New Roman" w:hAnsi="Times New Roman" w:cs="Times New Roman"/>
        </w:rPr>
        <w:t># (дата обращения: 03.03.2017 г.)</w:t>
      </w:r>
    </w:p>
  </w:footnote>
  <w:footnote w:id="226">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GDP ranking. The World Bank.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data</w:t>
      </w:r>
      <w:r w:rsidRPr="00537483">
        <w:rPr>
          <w:rFonts w:ascii="Times New Roman" w:hAnsi="Times New Roman" w:cs="Times New Roman"/>
        </w:rPr>
        <w:t>.</w:t>
      </w:r>
      <w:r w:rsidRPr="00537483">
        <w:rPr>
          <w:rFonts w:ascii="Times New Roman" w:hAnsi="Times New Roman" w:cs="Times New Roman"/>
          <w:lang w:val="en-US"/>
        </w:rPr>
        <w:t>worldbank</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data</w:t>
      </w:r>
      <w:r w:rsidRPr="00537483">
        <w:rPr>
          <w:rFonts w:ascii="Times New Roman" w:hAnsi="Times New Roman" w:cs="Times New Roman"/>
        </w:rPr>
        <w:t>-</w:t>
      </w:r>
      <w:r w:rsidRPr="00537483">
        <w:rPr>
          <w:rFonts w:ascii="Times New Roman" w:hAnsi="Times New Roman" w:cs="Times New Roman"/>
          <w:lang w:val="en-US"/>
        </w:rPr>
        <w:t>catalog</w:t>
      </w:r>
      <w:r w:rsidRPr="00537483">
        <w:rPr>
          <w:rFonts w:ascii="Times New Roman" w:hAnsi="Times New Roman" w:cs="Times New Roman"/>
        </w:rPr>
        <w:t>/</w:t>
      </w:r>
      <w:r w:rsidRPr="00537483">
        <w:rPr>
          <w:rFonts w:ascii="Times New Roman" w:hAnsi="Times New Roman" w:cs="Times New Roman"/>
          <w:lang w:val="en-US"/>
        </w:rPr>
        <w:t>GDP</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w:t>
      </w:r>
      <w:r w:rsidRPr="00537483">
        <w:rPr>
          <w:rFonts w:ascii="Times New Roman" w:hAnsi="Times New Roman" w:cs="Times New Roman"/>
          <w:lang w:val="en-US"/>
        </w:rPr>
        <w:t>table</w:t>
      </w:r>
      <w:r w:rsidRPr="00537483">
        <w:rPr>
          <w:rFonts w:ascii="Times New Roman" w:hAnsi="Times New Roman" w:cs="Times New Roman"/>
        </w:rPr>
        <w:t xml:space="preserve"> (дата обращения: 03.03.2017 г.)</w:t>
      </w:r>
    </w:p>
  </w:footnote>
  <w:footnote w:id="227">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Foreign direct investment, net outflows (BoP, current US$). 2015. The World Bank. URL: http://data.worldbank.org/indicator/BM.KLT.DINV.CD.WD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03.12.2016 </w:t>
      </w:r>
      <w:r w:rsidRPr="00537483">
        <w:rPr>
          <w:rFonts w:ascii="Times New Roman" w:hAnsi="Times New Roman" w:cs="Times New Roman"/>
        </w:rPr>
        <w:t>г</w:t>
      </w:r>
      <w:r w:rsidRPr="00537483">
        <w:rPr>
          <w:rFonts w:ascii="Times New Roman" w:hAnsi="Times New Roman" w:cs="Times New Roman"/>
          <w:lang w:val="en-US"/>
        </w:rPr>
        <w:t>.)</w:t>
      </w:r>
    </w:p>
  </w:footnote>
  <w:footnote w:id="228">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Foreign Direct Investment in Latin America and the Caribbean 2015. Economic Commission for Latin America and the Caribbean. P. 10. URL: http://repositorio.cepal.org/bitstream/handle/11362/38215/4/S1500534_en.pdf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03.12.2016 </w:t>
      </w:r>
      <w:r w:rsidRPr="00537483">
        <w:rPr>
          <w:rFonts w:ascii="Times New Roman" w:hAnsi="Times New Roman" w:cs="Times New Roman"/>
        </w:rPr>
        <w:t>г</w:t>
      </w:r>
      <w:r w:rsidRPr="00537483">
        <w:rPr>
          <w:rFonts w:ascii="Times New Roman" w:hAnsi="Times New Roman" w:cs="Times New Roman"/>
          <w:lang w:val="en-US"/>
        </w:rPr>
        <w:t>.)</w:t>
      </w:r>
    </w:p>
  </w:footnote>
  <w:footnote w:id="229">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Schwab K. The Global Competitiveness Report 2016–2017. World Economic Forum. P. 13. URL: http://www3.weforum.org/docs/GCR2016-2017/05FullReport/TheGlobalCompetitivenessReport2016-2017_FINAL.pdf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02.12.2016 </w:t>
      </w:r>
      <w:r w:rsidRPr="00537483">
        <w:rPr>
          <w:rFonts w:ascii="Times New Roman" w:hAnsi="Times New Roman" w:cs="Times New Roman"/>
        </w:rPr>
        <w:t>г</w:t>
      </w:r>
      <w:r w:rsidRPr="00537483">
        <w:rPr>
          <w:rFonts w:ascii="Times New Roman" w:hAnsi="Times New Roman" w:cs="Times New Roman"/>
          <w:lang w:val="en-US"/>
        </w:rPr>
        <w:t>.)</w:t>
      </w:r>
    </w:p>
  </w:footnote>
  <w:footnote w:id="230">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Ibid. P. 326.</w:t>
      </w:r>
    </w:p>
  </w:footnote>
  <w:footnote w:id="231">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Forbes Global 2000: Spain's Largest Companies. Economy Watch. 2013. 8 July. URL: http://www.economywatch.com/companies/forbes-list/spain.html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03.03.2017 </w:t>
      </w:r>
      <w:r w:rsidRPr="00537483">
        <w:rPr>
          <w:rFonts w:ascii="Times New Roman" w:hAnsi="Times New Roman" w:cs="Times New Roman"/>
        </w:rPr>
        <w:t>г</w:t>
      </w:r>
      <w:r w:rsidRPr="00537483">
        <w:rPr>
          <w:rFonts w:ascii="Times New Roman" w:hAnsi="Times New Roman" w:cs="Times New Roman"/>
          <w:lang w:val="en-US"/>
        </w:rPr>
        <w:t>.)</w:t>
      </w:r>
    </w:p>
  </w:footnote>
  <w:footnote w:id="232">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Fortune 2016 Global 500. Fortune. URL: http://beta.fortune.com/global500/list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04.02.2017 </w:t>
      </w:r>
      <w:r w:rsidRPr="00537483">
        <w:rPr>
          <w:rFonts w:ascii="Times New Roman" w:hAnsi="Times New Roman" w:cs="Times New Roman"/>
        </w:rPr>
        <w:t>г</w:t>
      </w:r>
      <w:r w:rsidRPr="00537483">
        <w:rPr>
          <w:rFonts w:ascii="Times New Roman" w:hAnsi="Times New Roman" w:cs="Times New Roman"/>
          <w:lang w:val="en-US"/>
        </w:rPr>
        <w:t xml:space="preserve">.) </w:t>
      </w:r>
    </w:p>
  </w:footnote>
  <w:footnote w:id="233">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Global 500 2015. Financial Times. URL: https://www.ft.com/ft500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04.02.2017 </w:t>
      </w:r>
      <w:r w:rsidRPr="00537483">
        <w:rPr>
          <w:rFonts w:ascii="Times New Roman" w:hAnsi="Times New Roman" w:cs="Times New Roman"/>
        </w:rPr>
        <w:t>г</w:t>
      </w:r>
      <w:r w:rsidRPr="00537483">
        <w:rPr>
          <w:rFonts w:ascii="Times New Roman" w:hAnsi="Times New Roman" w:cs="Times New Roman"/>
          <w:lang w:val="es-ES"/>
        </w:rPr>
        <w:t>.)</w:t>
      </w:r>
    </w:p>
  </w:footnote>
  <w:footnote w:id="234">
    <w:p w:rsidR="00BD7812" w:rsidRPr="00537483" w:rsidRDefault="00BD7812" w:rsidP="00BD04F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Zara, Santander, Mango y Real Madrid, marcas españolas más conocidas en el exterior, según un estudio. 2008. 31 March. Europapress. URL: http://www.europapress.es/economia/noticia-economia-empresas-zara-santander-mango-real-madrid-marcas-espanolas-mas-conocidas-exterior-estudio-20080331182426.html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04.02.2017 </w:t>
      </w:r>
      <w:r w:rsidRPr="00537483">
        <w:rPr>
          <w:rFonts w:ascii="Times New Roman" w:hAnsi="Times New Roman" w:cs="Times New Roman"/>
        </w:rPr>
        <w:t>г</w:t>
      </w:r>
      <w:r w:rsidRPr="00537483">
        <w:rPr>
          <w:rFonts w:ascii="Times New Roman" w:hAnsi="Times New Roman" w:cs="Times New Roman"/>
          <w:lang w:val="es-ES"/>
        </w:rPr>
        <w:t>.)</w:t>
      </w:r>
    </w:p>
  </w:footnote>
  <w:footnote w:id="235">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2017 Index of Economic Freedom. Spain. The Heritage Foundation. URL: http://www.heritage.org/index/country/spain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03.12.2016 </w:t>
      </w:r>
      <w:r w:rsidRPr="00537483">
        <w:rPr>
          <w:rFonts w:ascii="Times New Roman" w:hAnsi="Times New Roman" w:cs="Times New Roman"/>
        </w:rPr>
        <w:t>г</w:t>
      </w:r>
      <w:r w:rsidRPr="00537483">
        <w:rPr>
          <w:rFonts w:ascii="Times New Roman" w:hAnsi="Times New Roman" w:cs="Times New Roman"/>
          <w:lang w:val="en-US"/>
        </w:rPr>
        <w:t>.)</w:t>
      </w:r>
    </w:p>
  </w:footnote>
  <w:footnote w:id="236">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Production Statistics. International Organization of Motor Vehicle Manufacturers.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oica</w:t>
      </w:r>
      <w:r w:rsidRPr="00537483">
        <w:rPr>
          <w:rFonts w:ascii="Times New Roman" w:hAnsi="Times New Roman" w:cs="Times New Roman"/>
        </w:rPr>
        <w:t>.</w:t>
      </w:r>
      <w:r w:rsidRPr="00537483">
        <w:rPr>
          <w:rFonts w:ascii="Times New Roman" w:hAnsi="Times New Roman" w:cs="Times New Roman"/>
          <w:lang w:val="en-US"/>
        </w:rPr>
        <w:t>net</w:t>
      </w:r>
      <w:r w:rsidRPr="00537483">
        <w:rPr>
          <w:rFonts w:ascii="Times New Roman" w:hAnsi="Times New Roman" w:cs="Times New Roman"/>
        </w:rPr>
        <w:t>/</w:t>
      </w:r>
      <w:r w:rsidRPr="00537483">
        <w:rPr>
          <w:rFonts w:ascii="Times New Roman" w:hAnsi="Times New Roman" w:cs="Times New Roman"/>
          <w:lang w:val="en-US"/>
        </w:rPr>
        <w:t>category</w:t>
      </w:r>
      <w:r w:rsidRPr="00537483">
        <w:rPr>
          <w:rFonts w:ascii="Times New Roman" w:hAnsi="Times New Roman" w:cs="Times New Roman"/>
        </w:rPr>
        <w:t>/</w:t>
      </w:r>
      <w:r w:rsidRPr="00537483">
        <w:rPr>
          <w:rFonts w:ascii="Times New Roman" w:hAnsi="Times New Roman" w:cs="Times New Roman"/>
          <w:lang w:val="en-US"/>
        </w:rPr>
        <w:t>production</w:t>
      </w:r>
      <w:r w:rsidRPr="00537483">
        <w:rPr>
          <w:rFonts w:ascii="Times New Roman" w:hAnsi="Times New Roman" w:cs="Times New Roman"/>
        </w:rPr>
        <w:t>-</w:t>
      </w:r>
      <w:r w:rsidRPr="00537483">
        <w:rPr>
          <w:rFonts w:ascii="Times New Roman" w:hAnsi="Times New Roman" w:cs="Times New Roman"/>
          <w:lang w:val="en-US"/>
        </w:rPr>
        <w:t>statistics</w:t>
      </w:r>
      <w:r w:rsidRPr="00537483">
        <w:rPr>
          <w:rFonts w:ascii="Times New Roman" w:hAnsi="Times New Roman" w:cs="Times New Roman"/>
        </w:rPr>
        <w:t>/ (дата обращения: 08.03.2017 г.)</w:t>
      </w:r>
    </w:p>
  </w:footnote>
  <w:footnote w:id="237">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Leading Olive Producing Countries. World Atlas. </w:t>
      </w:r>
      <w:r w:rsidRPr="00537483">
        <w:rPr>
          <w:rFonts w:ascii="Times New Roman" w:hAnsi="Times New Roman" w:cs="Times New Roman"/>
        </w:rPr>
        <w:t xml:space="preserve">2016. 22 </w:t>
      </w:r>
      <w:r w:rsidRPr="00537483">
        <w:rPr>
          <w:rFonts w:ascii="Times New Roman" w:hAnsi="Times New Roman" w:cs="Times New Roman"/>
          <w:lang w:val="en-US"/>
        </w:rPr>
        <w:t>August</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worldatlas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articles</w:t>
      </w:r>
      <w:r w:rsidRPr="00537483">
        <w:rPr>
          <w:rFonts w:ascii="Times New Roman" w:hAnsi="Times New Roman" w:cs="Times New Roman"/>
        </w:rPr>
        <w:t>/</w:t>
      </w:r>
      <w:r w:rsidRPr="00537483">
        <w:rPr>
          <w:rFonts w:ascii="Times New Roman" w:hAnsi="Times New Roman" w:cs="Times New Roman"/>
          <w:lang w:val="en-US"/>
        </w:rPr>
        <w:t>leading</w:t>
      </w:r>
      <w:r w:rsidRPr="00537483">
        <w:rPr>
          <w:rFonts w:ascii="Times New Roman" w:hAnsi="Times New Roman" w:cs="Times New Roman"/>
        </w:rPr>
        <w:t>-</w:t>
      </w:r>
      <w:r w:rsidRPr="00537483">
        <w:rPr>
          <w:rFonts w:ascii="Times New Roman" w:hAnsi="Times New Roman" w:cs="Times New Roman"/>
          <w:lang w:val="en-US"/>
        </w:rPr>
        <w:t>olive</w:t>
      </w:r>
      <w:r w:rsidRPr="00537483">
        <w:rPr>
          <w:rFonts w:ascii="Times New Roman" w:hAnsi="Times New Roman" w:cs="Times New Roman"/>
        </w:rPr>
        <w:t>-</w:t>
      </w:r>
      <w:r w:rsidRPr="00537483">
        <w:rPr>
          <w:rFonts w:ascii="Times New Roman" w:hAnsi="Times New Roman" w:cs="Times New Roman"/>
          <w:lang w:val="en-US"/>
        </w:rPr>
        <w:t>producing</w:t>
      </w:r>
      <w:r w:rsidRPr="00537483">
        <w:rPr>
          <w:rFonts w:ascii="Times New Roman" w:hAnsi="Times New Roman" w:cs="Times New Roman"/>
        </w:rPr>
        <w:t>-</w:t>
      </w:r>
      <w:r w:rsidRPr="00537483">
        <w:rPr>
          <w:rFonts w:ascii="Times New Roman" w:hAnsi="Times New Roman" w:cs="Times New Roman"/>
          <w:lang w:val="en-US"/>
        </w:rPr>
        <w:t>countries</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03.12.2016 г.)</w:t>
      </w:r>
    </w:p>
  </w:footnote>
  <w:footnote w:id="238">
    <w:p w:rsidR="00BD7812" w:rsidRPr="00537483" w:rsidRDefault="00BD7812" w:rsidP="00A00977">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Statistics. International Organization of Vine and Wine.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oiv</w:t>
      </w:r>
      <w:r w:rsidRPr="00537483">
        <w:rPr>
          <w:rFonts w:ascii="Times New Roman" w:hAnsi="Times New Roman" w:cs="Times New Roman"/>
        </w:rPr>
        <w:t>.</w:t>
      </w:r>
      <w:r w:rsidRPr="00537483">
        <w:rPr>
          <w:rFonts w:ascii="Times New Roman" w:hAnsi="Times New Roman" w:cs="Times New Roman"/>
          <w:lang w:val="en-US"/>
        </w:rPr>
        <w:t>int</w:t>
      </w:r>
      <w:r w:rsidRPr="00537483">
        <w:rPr>
          <w:rFonts w:ascii="Times New Roman" w:hAnsi="Times New Roman" w:cs="Times New Roman"/>
        </w:rPr>
        <w:t>/</w:t>
      </w:r>
      <w:r w:rsidRPr="00537483">
        <w:rPr>
          <w:rFonts w:ascii="Times New Roman" w:hAnsi="Times New Roman" w:cs="Times New Roman"/>
          <w:lang w:val="en-US"/>
        </w:rPr>
        <w:t>en</w:t>
      </w:r>
      <w:r w:rsidRPr="00537483">
        <w:rPr>
          <w:rFonts w:ascii="Times New Roman" w:hAnsi="Times New Roman" w:cs="Times New Roman"/>
        </w:rPr>
        <w:t>/</w:t>
      </w:r>
      <w:r w:rsidRPr="00537483">
        <w:rPr>
          <w:rFonts w:ascii="Times New Roman" w:hAnsi="Times New Roman" w:cs="Times New Roman"/>
          <w:lang w:val="en-US"/>
        </w:rPr>
        <w:t>databases</w:t>
      </w:r>
      <w:r w:rsidRPr="00537483">
        <w:rPr>
          <w:rFonts w:ascii="Times New Roman" w:hAnsi="Times New Roman" w:cs="Times New Roman"/>
        </w:rPr>
        <w:t>-</w:t>
      </w:r>
      <w:r w:rsidRPr="00537483">
        <w:rPr>
          <w:rFonts w:ascii="Times New Roman" w:hAnsi="Times New Roman" w:cs="Times New Roman"/>
          <w:lang w:val="en-US"/>
        </w:rPr>
        <w:t>and</w:t>
      </w:r>
      <w:r w:rsidRPr="00537483">
        <w:rPr>
          <w:rFonts w:ascii="Times New Roman" w:hAnsi="Times New Roman" w:cs="Times New Roman"/>
        </w:rPr>
        <w:t>-</w:t>
      </w:r>
      <w:r w:rsidRPr="00537483">
        <w:rPr>
          <w:rFonts w:ascii="Times New Roman" w:hAnsi="Times New Roman" w:cs="Times New Roman"/>
          <w:lang w:val="en-US"/>
        </w:rPr>
        <w:t>statistics</w:t>
      </w:r>
      <w:r w:rsidRPr="00537483">
        <w:rPr>
          <w:rFonts w:ascii="Times New Roman" w:hAnsi="Times New Roman" w:cs="Times New Roman"/>
        </w:rPr>
        <w:t>/</w:t>
      </w:r>
      <w:r w:rsidRPr="00537483">
        <w:rPr>
          <w:rFonts w:ascii="Times New Roman" w:hAnsi="Times New Roman" w:cs="Times New Roman"/>
          <w:lang w:val="en-US"/>
        </w:rPr>
        <w:t>statistics</w:t>
      </w:r>
      <w:r w:rsidRPr="00537483">
        <w:rPr>
          <w:rFonts w:ascii="Times New Roman" w:hAnsi="Times New Roman" w:cs="Times New Roman"/>
        </w:rPr>
        <w:t xml:space="preserve"> (дата обращения: 23.03.2017 г.)</w:t>
      </w:r>
    </w:p>
  </w:footnote>
  <w:footnote w:id="239">
    <w:p w:rsidR="00BD7812" w:rsidRPr="00537483" w:rsidRDefault="00BD7812" w:rsidP="00A00977">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lang w:val="en-US"/>
        </w:rPr>
        <w:t>Renewable</w:t>
      </w:r>
      <w:r w:rsidRPr="00537483">
        <w:rPr>
          <w:rFonts w:ascii="Times New Roman" w:hAnsi="Times New Roman" w:cs="Times New Roman"/>
        </w:rPr>
        <w:t xml:space="preserve"> </w:t>
      </w:r>
      <w:r w:rsidRPr="00537483">
        <w:rPr>
          <w:rFonts w:ascii="Times New Roman" w:hAnsi="Times New Roman" w:cs="Times New Roman"/>
          <w:lang w:val="en-US"/>
        </w:rPr>
        <w:t>ene</w:t>
      </w:r>
      <w:r w:rsidRPr="00537483">
        <w:rPr>
          <w:rFonts w:ascii="Times New Roman" w:hAnsi="Times New Roman" w:cs="Times New Roman"/>
          <w:lang w:val="es-ES"/>
        </w:rPr>
        <w:t>rgy</w:t>
      </w:r>
      <w:r w:rsidRPr="00537483">
        <w:rPr>
          <w:rFonts w:ascii="Times New Roman" w:hAnsi="Times New Roman" w:cs="Times New Roman"/>
        </w:rPr>
        <w:t xml:space="preserve">. </w:t>
      </w:r>
      <w:r w:rsidRPr="00537483">
        <w:rPr>
          <w:rFonts w:ascii="Times New Roman" w:hAnsi="Times New Roman" w:cs="Times New Roman"/>
          <w:lang w:val="es-ES"/>
        </w:rPr>
        <w:t>OECD</w:t>
      </w:r>
      <w:r w:rsidRPr="00537483">
        <w:rPr>
          <w:rFonts w:ascii="Times New Roman" w:hAnsi="Times New Roman" w:cs="Times New Roman"/>
        </w:rPr>
        <w:t xml:space="preserve"> </w:t>
      </w:r>
      <w:r w:rsidRPr="00537483">
        <w:rPr>
          <w:rFonts w:ascii="Times New Roman" w:hAnsi="Times New Roman" w:cs="Times New Roman"/>
          <w:lang w:val="es-ES"/>
        </w:rPr>
        <w:t>Data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data</w:t>
      </w:r>
      <w:r w:rsidRPr="00537483">
        <w:rPr>
          <w:rFonts w:ascii="Times New Roman" w:hAnsi="Times New Roman" w:cs="Times New Roman"/>
        </w:rPr>
        <w:t>.</w:t>
      </w:r>
      <w:r w:rsidRPr="00537483">
        <w:rPr>
          <w:rFonts w:ascii="Times New Roman" w:hAnsi="Times New Roman" w:cs="Times New Roman"/>
          <w:lang w:val="es-ES"/>
        </w:rPr>
        <w:t>oecd</w:t>
      </w:r>
      <w:r w:rsidRPr="00537483">
        <w:rPr>
          <w:rFonts w:ascii="Times New Roman" w:hAnsi="Times New Roman" w:cs="Times New Roman"/>
        </w:rPr>
        <w:t>.</w:t>
      </w:r>
      <w:r w:rsidRPr="00537483">
        <w:rPr>
          <w:rFonts w:ascii="Times New Roman" w:hAnsi="Times New Roman" w:cs="Times New Roman"/>
          <w:lang w:val="es-ES"/>
        </w:rPr>
        <w:t>org</w:t>
      </w:r>
      <w:r w:rsidRPr="00537483">
        <w:rPr>
          <w:rFonts w:ascii="Times New Roman" w:hAnsi="Times New Roman" w:cs="Times New Roman"/>
        </w:rPr>
        <w:t>/</w:t>
      </w:r>
      <w:r w:rsidRPr="00537483">
        <w:rPr>
          <w:rFonts w:ascii="Times New Roman" w:hAnsi="Times New Roman" w:cs="Times New Roman"/>
          <w:lang w:val="es-ES"/>
        </w:rPr>
        <w:t>energy</w:t>
      </w:r>
      <w:r w:rsidRPr="00537483">
        <w:rPr>
          <w:rFonts w:ascii="Times New Roman" w:hAnsi="Times New Roman" w:cs="Times New Roman"/>
        </w:rPr>
        <w:t>/</w:t>
      </w:r>
      <w:r w:rsidRPr="00537483">
        <w:rPr>
          <w:rFonts w:ascii="Times New Roman" w:hAnsi="Times New Roman" w:cs="Times New Roman"/>
          <w:lang w:val="es-ES"/>
        </w:rPr>
        <w:t>renewable</w:t>
      </w:r>
      <w:r w:rsidRPr="00537483">
        <w:rPr>
          <w:rFonts w:ascii="Times New Roman" w:hAnsi="Times New Roman" w:cs="Times New Roman"/>
        </w:rPr>
        <w:t>-</w:t>
      </w:r>
      <w:r w:rsidRPr="00537483">
        <w:rPr>
          <w:rFonts w:ascii="Times New Roman" w:hAnsi="Times New Roman" w:cs="Times New Roman"/>
          <w:lang w:val="es-ES"/>
        </w:rPr>
        <w:t>energy</w:t>
      </w:r>
      <w:r w:rsidRPr="00537483">
        <w:rPr>
          <w:rFonts w:ascii="Times New Roman" w:hAnsi="Times New Roman" w:cs="Times New Roman"/>
        </w:rPr>
        <w:t>.</w:t>
      </w:r>
      <w:r w:rsidRPr="00537483">
        <w:rPr>
          <w:rFonts w:ascii="Times New Roman" w:hAnsi="Times New Roman" w:cs="Times New Roman"/>
          <w:lang w:val="es-ES"/>
        </w:rPr>
        <w:t>htm</w:t>
      </w:r>
      <w:r w:rsidRPr="00537483">
        <w:rPr>
          <w:rFonts w:ascii="Times New Roman" w:hAnsi="Times New Roman" w:cs="Times New Roman"/>
        </w:rPr>
        <w:t xml:space="preserve"> (дата обращения: 23.03.2017 г.)</w:t>
      </w:r>
    </w:p>
  </w:footnote>
  <w:footnote w:id="240">
    <w:p w:rsidR="00BD7812" w:rsidRPr="00537483" w:rsidRDefault="00BD7812" w:rsidP="00A00977">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Empresas Españolas construyen el mundo. Ministerio de Asuntos Exteriores y de Cooperación. </w:t>
      </w:r>
      <w:r w:rsidRPr="00537483">
        <w:rPr>
          <w:rFonts w:ascii="Times New Roman" w:hAnsi="Times New Roman" w:cs="Times New Roman"/>
        </w:rPr>
        <w:t xml:space="preserve">2014. </w:t>
      </w:r>
      <w:r w:rsidRPr="00537483">
        <w:rPr>
          <w:rFonts w:ascii="Times New Roman" w:hAnsi="Times New Roman" w:cs="Times New Roman"/>
          <w:lang w:val="es-ES"/>
        </w:rPr>
        <w:t>Noviembre</w:t>
      </w:r>
      <w:r w:rsidRPr="00537483">
        <w:rPr>
          <w:rFonts w:ascii="Times New Roman" w:hAnsi="Times New Roman" w:cs="Times New Roman"/>
        </w:rPr>
        <w:t xml:space="preserve">. </w:t>
      </w:r>
      <w:r w:rsidRPr="00537483">
        <w:rPr>
          <w:rFonts w:ascii="Times New Roman" w:hAnsi="Times New Roman" w:cs="Times New Roman"/>
          <w:lang w:val="en-US"/>
        </w:rPr>
        <w:t>P</w:t>
      </w:r>
      <w:r w:rsidRPr="00537483">
        <w:rPr>
          <w:rFonts w:ascii="Times New Roman" w:hAnsi="Times New Roman" w:cs="Times New Roman"/>
        </w:rPr>
        <w:t xml:space="preserve">. 2.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exteriores</w:t>
      </w:r>
      <w:r w:rsidRPr="00537483">
        <w:rPr>
          <w:rFonts w:ascii="Times New Roman" w:hAnsi="Times New Roman" w:cs="Times New Roman"/>
        </w:rPr>
        <w:t>.</w:t>
      </w:r>
      <w:r w:rsidRPr="00537483">
        <w:rPr>
          <w:rFonts w:ascii="Times New Roman" w:hAnsi="Times New Roman" w:cs="Times New Roman"/>
          <w:lang w:val="en-US"/>
        </w:rPr>
        <w:t>gob</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Portal</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SalaDePrensa</w:t>
      </w:r>
      <w:r w:rsidRPr="00537483">
        <w:rPr>
          <w:rFonts w:ascii="Times New Roman" w:hAnsi="Times New Roman" w:cs="Times New Roman"/>
        </w:rPr>
        <w:t>/</w:t>
      </w:r>
      <w:r w:rsidRPr="00537483">
        <w:rPr>
          <w:rFonts w:ascii="Times New Roman" w:hAnsi="Times New Roman" w:cs="Times New Roman"/>
          <w:lang w:val="en-US"/>
        </w:rPr>
        <w:t>Multimedia</w:t>
      </w:r>
      <w:r w:rsidRPr="00537483">
        <w:rPr>
          <w:rFonts w:ascii="Times New Roman" w:hAnsi="Times New Roman" w:cs="Times New Roman"/>
        </w:rPr>
        <w:t>/</w:t>
      </w:r>
      <w:r w:rsidRPr="00537483">
        <w:rPr>
          <w:rFonts w:ascii="Times New Roman" w:hAnsi="Times New Roman" w:cs="Times New Roman"/>
          <w:lang w:val="en-US"/>
        </w:rPr>
        <w:t>Publicaciones</w:t>
      </w:r>
      <w:r w:rsidRPr="00537483">
        <w:rPr>
          <w:rFonts w:ascii="Times New Roman" w:hAnsi="Times New Roman" w:cs="Times New Roman"/>
        </w:rPr>
        <w:t>/</w:t>
      </w:r>
      <w:r w:rsidRPr="00537483">
        <w:rPr>
          <w:rFonts w:ascii="Times New Roman" w:hAnsi="Times New Roman" w:cs="Times New Roman"/>
          <w:lang w:val="en-US"/>
        </w:rPr>
        <w:t>Documents</w:t>
      </w:r>
      <w:r w:rsidRPr="00537483">
        <w:rPr>
          <w:rFonts w:ascii="Times New Roman" w:hAnsi="Times New Roman" w:cs="Times New Roman"/>
        </w:rPr>
        <w:t>/20141127_</w:t>
      </w:r>
      <w:r w:rsidRPr="00537483">
        <w:rPr>
          <w:rFonts w:ascii="Times New Roman" w:hAnsi="Times New Roman" w:cs="Times New Roman"/>
          <w:lang w:val="en-US"/>
        </w:rPr>
        <w:t>FolletoEmpresasConstruyenESP</w:t>
      </w:r>
      <w:r w:rsidRPr="00537483">
        <w:rPr>
          <w:rFonts w:ascii="Times New Roman" w:hAnsi="Times New Roman" w:cs="Times New Roman"/>
        </w:rPr>
        <w:t>2.</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23.03.2017 г.)</w:t>
      </w:r>
    </w:p>
  </w:footnote>
  <w:footnote w:id="241">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EPA: el paro bajó en 541.700 personas en 2016 y el desempleo queda en el 18,63%. La Vanguardia. 2017. 26 January. URL: http://www.lavanguardia.com/economia/20170125/413690844167/epa-paro-empleo-2016.html (дата обращения: 09.03.2017 г.)</w:t>
      </w:r>
    </w:p>
  </w:footnote>
  <w:footnote w:id="242">
    <w:p w:rsidR="00BD7812" w:rsidRPr="00537483" w:rsidRDefault="00BD7812" w:rsidP="00793070">
      <w:pPr>
        <w:pStyle w:val="a3"/>
        <w:rPr>
          <w:rFonts w:ascii="Times New Roman" w:hAnsi="Times New Roman" w:cs="Times New Roman"/>
          <w:b/>
          <w:color w:val="FF0000"/>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La deuda pública española bajó en 2016 hasta el 98,98% del PIB. El País. 2017. 17 February. URL: http://economia.elpais.com/economia/2017/02/17/actualidad/1487322699_506307.html (дата обращения: 09.03.2017 г.)</w:t>
      </w:r>
    </w:p>
  </w:footnote>
  <w:footnote w:id="243">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2017 Index of Economic Freedom. Spain. The Heritage Foundation. URL: http://www.heritage.org/index/country/spain (дата обращения: 03.12.2016 г.)</w:t>
      </w:r>
    </w:p>
  </w:footnote>
  <w:footnote w:id="244">
    <w:p w:rsidR="00BD7812" w:rsidRPr="00537483" w:rsidRDefault="00BD7812" w:rsidP="0006366B">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Financial Centres Index 19 The Overall Rankings. Long</w:t>
      </w:r>
      <w:r w:rsidRPr="00537483">
        <w:rPr>
          <w:rFonts w:ascii="Times New Roman" w:hAnsi="Times New Roman" w:cs="Times New Roman"/>
        </w:rPr>
        <w:t xml:space="preserve"> </w:t>
      </w:r>
      <w:r w:rsidRPr="00537483">
        <w:rPr>
          <w:rFonts w:ascii="Times New Roman" w:hAnsi="Times New Roman" w:cs="Times New Roman"/>
          <w:lang w:val="en-US"/>
        </w:rPr>
        <w:t>Finance</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longfinance</w:t>
      </w:r>
      <w:r w:rsidRPr="00537483">
        <w:rPr>
          <w:rFonts w:ascii="Times New Roman" w:hAnsi="Times New Roman" w:cs="Times New Roman"/>
        </w:rPr>
        <w:t>.</w:t>
      </w:r>
      <w:r w:rsidRPr="00537483">
        <w:rPr>
          <w:rFonts w:ascii="Times New Roman" w:hAnsi="Times New Roman" w:cs="Times New Roman"/>
          <w:lang w:val="en-US"/>
        </w:rPr>
        <w:t>net</w:t>
      </w:r>
      <w:r w:rsidRPr="00537483">
        <w:rPr>
          <w:rFonts w:ascii="Times New Roman" w:hAnsi="Times New Roman" w:cs="Times New Roman"/>
        </w:rPr>
        <w:t>/</w:t>
      </w:r>
      <w:r w:rsidRPr="00537483">
        <w:rPr>
          <w:rFonts w:ascii="Times New Roman" w:hAnsi="Times New Roman" w:cs="Times New Roman"/>
          <w:lang w:val="en-US"/>
        </w:rPr>
        <w:t>global</w:t>
      </w:r>
      <w:r w:rsidRPr="00537483">
        <w:rPr>
          <w:rFonts w:ascii="Times New Roman" w:hAnsi="Times New Roman" w:cs="Times New Roman"/>
        </w:rPr>
        <w:t>-</w:t>
      </w:r>
      <w:r w:rsidRPr="00537483">
        <w:rPr>
          <w:rFonts w:ascii="Times New Roman" w:hAnsi="Times New Roman" w:cs="Times New Roman"/>
          <w:lang w:val="en-US"/>
        </w:rPr>
        <w:t>financial</w:t>
      </w:r>
      <w:r w:rsidRPr="00537483">
        <w:rPr>
          <w:rFonts w:ascii="Times New Roman" w:hAnsi="Times New Roman" w:cs="Times New Roman"/>
        </w:rPr>
        <w:t>-</w:t>
      </w:r>
      <w:r w:rsidRPr="00537483">
        <w:rPr>
          <w:rFonts w:ascii="Times New Roman" w:hAnsi="Times New Roman" w:cs="Times New Roman"/>
          <w:lang w:val="en-US"/>
        </w:rPr>
        <w:t>centre</w:t>
      </w:r>
      <w:r w:rsidRPr="00537483">
        <w:rPr>
          <w:rFonts w:ascii="Times New Roman" w:hAnsi="Times New Roman" w:cs="Times New Roman"/>
        </w:rPr>
        <w:t>-</w:t>
      </w:r>
      <w:r w:rsidRPr="00537483">
        <w:rPr>
          <w:rFonts w:ascii="Times New Roman" w:hAnsi="Times New Roman" w:cs="Times New Roman"/>
          <w:lang w:val="en-US"/>
        </w:rPr>
        <w:t>index</w:t>
      </w:r>
      <w:r w:rsidRPr="00537483">
        <w:rPr>
          <w:rFonts w:ascii="Times New Roman" w:hAnsi="Times New Roman" w:cs="Times New Roman"/>
        </w:rPr>
        <w:t>-19/976-</w:t>
      </w:r>
      <w:r w:rsidRPr="00537483">
        <w:rPr>
          <w:rFonts w:ascii="Times New Roman" w:hAnsi="Times New Roman" w:cs="Times New Roman"/>
          <w:lang w:val="en-US"/>
        </w:rPr>
        <w:t>gfci</w:t>
      </w:r>
      <w:r w:rsidRPr="00537483">
        <w:rPr>
          <w:rFonts w:ascii="Times New Roman" w:hAnsi="Times New Roman" w:cs="Times New Roman"/>
        </w:rPr>
        <w:t>-19-</w:t>
      </w:r>
      <w:r w:rsidRPr="00537483">
        <w:rPr>
          <w:rFonts w:ascii="Times New Roman" w:hAnsi="Times New Roman" w:cs="Times New Roman"/>
          <w:lang w:val="en-US"/>
        </w:rPr>
        <w:t>the</w:t>
      </w:r>
      <w:r w:rsidRPr="00537483">
        <w:rPr>
          <w:rFonts w:ascii="Times New Roman" w:hAnsi="Times New Roman" w:cs="Times New Roman"/>
        </w:rPr>
        <w:t>-</w:t>
      </w:r>
      <w:r w:rsidRPr="00537483">
        <w:rPr>
          <w:rFonts w:ascii="Times New Roman" w:hAnsi="Times New Roman" w:cs="Times New Roman"/>
          <w:lang w:val="en-US"/>
        </w:rPr>
        <w:t>overall</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09.03.2017 г.)</w:t>
      </w:r>
    </w:p>
  </w:footnote>
  <w:footnote w:id="245">
    <w:p w:rsidR="00BD7812" w:rsidRPr="00537483" w:rsidRDefault="00BD7812" w:rsidP="00274B9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World’s best bank for SMEs 2016: Santader. Euromoney</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euromoney</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/3566989/</w:t>
      </w:r>
      <w:r w:rsidRPr="00537483">
        <w:rPr>
          <w:rFonts w:ascii="Times New Roman" w:hAnsi="Times New Roman" w:cs="Times New Roman"/>
          <w:lang w:val="en-US"/>
        </w:rPr>
        <w:t>Worlds</w:t>
      </w:r>
      <w:r w:rsidRPr="00537483">
        <w:rPr>
          <w:rFonts w:ascii="Times New Roman" w:hAnsi="Times New Roman" w:cs="Times New Roman"/>
        </w:rPr>
        <w:t>-</w:t>
      </w:r>
      <w:r w:rsidRPr="00537483">
        <w:rPr>
          <w:rFonts w:ascii="Times New Roman" w:hAnsi="Times New Roman" w:cs="Times New Roman"/>
          <w:lang w:val="en-US"/>
        </w:rPr>
        <w:t>best</w:t>
      </w:r>
      <w:r w:rsidRPr="00537483">
        <w:rPr>
          <w:rFonts w:ascii="Times New Roman" w:hAnsi="Times New Roman" w:cs="Times New Roman"/>
        </w:rPr>
        <w:t>-</w:t>
      </w:r>
      <w:r w:rsidRPr="00537483">
        <w:rPr>
          <w:rFonts w:ascii="Times New Roman" w:hAnsi="Times New Roman" w:cs="Times New Roman"/>
          <w:lang w:val="en-US"/>
        </w:rPr>
        <w:t>bank</w:t>
      </w:r>
      <w:r w:rsidRPr="00537483">
        <w:rPr>
          <w:rFonts w:ascii="Times New Roman" w:hAnsi="Times New Roman" w:cs="Times New Roman"/>
        </w:rPr>
        <w:t>-</w:t>
      </w:r>
      <w:r w:rsidRPr="00537483">
        <w:rPr>
          <w:rFonts w:ascii="Times New Roman" w:hAnsi="Times New Roman" w:cs="Times New Roman"/>
          <w:lang w:val="en-US"/>
        </w:rPr>
        <w:t>for</w:t>
      </w:r>
      <w:r w:rsidRPr="00537483">
        <w:rPr>
          <w:rFonts w:ascii="Times New Roman" w:hAnsi="Times New Roman" w:cs="Times New Roman"/>
        </w:rPr>
        <w:t>-</w:t>
      </w:r>
      <w:r w:rsidRPr="00537483">
        <w:rPr>
          <w:rFonts w:ascii="Times New Roman" w:hAnsi="Times New Roman" w:cs="Times New Roman"/>
          <w:lang w:val="en-US"/>
        </w:rPr>
        <w:t>SMEs</w:t>
      </w:r>
      <w:r w:rsidRPr="00537483">
        <w:rPr>
          <w:rFonts w:ascii="Times New Roman" w:hAnsi="Times New Roman" w:cs="Times New Roman"/>
        </w:rPr>
        <w:t>-2016-</w:t>
      </w:r>
      <w:r w:rsidRPr="00537483">
        <w:rPr>
          <w:rFonts w:ascii="Times New Roman" w:hAnsi="Times New Roman" w:cs="Times New Roman"/>
          <w:lang w:val="en-US"/>
        </w:rPr>
        <w:t>Santander</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04.02.2017 г.)</w:t>
      </w:r>
    </w:p>
  </w:footnote>
  <w:footnote w:id="246">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Foreign direct investment, net outflows (BoP, current US$). 2015. The World Bank. URL: http://data.worldbank.org/indicator/BM.KLT.DINV.CD.WD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03.12.2016 </w:t>
      </w:r>
      <w:r w:rsidRPr="00537483">
        <w:rPr>
          <w:rFonts w:ascii="Times New Roman" w:hAnsi="Times New Roman" w:cs="Times New Roman"/>
        </w:rPr>
        <w:t>г</w:t>
      </w:r>
      <w:r w:rsidRPr="00537483">
        <w:rPr>
          <w:rFonts w:ascii="Times New Roman" w:hAnsi="Times New Roman" w:cs="Times New Roman"/>
          <w:lang w:val="en-US"/>
        </w:rPr>
        <w:t>.)</w:t>
      </w:r>
    </w:p>
  </w:footnote>
  <w:footnote w:id="247">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Economy Rankings. The World Bank.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doingbusiness</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 xml:space="preserve"> (дата обращения: 04.02.2017 г.)</w:t>
      </w:r>
    </w:p>
  </w:footnote>
  <w:footnote w:id="248">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Schwab K. The Global Competitiveness Report 2016–2017. World Economic Forum. P. 326. URL: http://www3.weforum.org/docs/GCR2016-2017/05FullReport/TheGlobalCompetitivenessReport2016-2017_FINAL.pdf (дата обращения: 02.12.2016 г.)</w:t>
      </w:r>
    </w:p>
  </w:footnote>
  <w:footnote w:id="249">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Manila Declaration on World Tourism. European University for Cultural Heritage. </w:t>
      </w:r>
      <w:r w:rsidRPr="00537483">
        <w:rPr>
          <w:rFonts w:ascii="Times New Roman" w:hAnsi="Times New Roman" w:cs="Times New Roman"/>
        </w:rPr>
        <w:t xml:space="preserve">4 </w:t>
      </w:r>
      <w:r w:rsidRPr="00537483">
        <w:rPr>
          <w:rFonts w:ascii="Times New Roman" w:hAnsi="Times New Roman" w:cs="Times New Roman"/>
          <w:lang w:val="en-US"/>
        </w:rPr>
        <w:t>p</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univeur</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cuebc</w:t>
      </w:r>
      <w:r w:rsidRPr="00537483">
        <w:rPr>
          <w:rFonts w:ascii="Times New Roman" w:hAnsi="Times New Roman" w:cs="Times New Roman"/>
        </w:rPr>
        <w:t>/</w:t>
      </w:r>
      <w:r w:rsidRPr="00537483">
        <w:rPr>
          <w:rFonts w:ascii="Times New Roman" w:hAnsi="Times New Roman" w:cs="Times New Roman"/>
          <w:lang w:val="en-US"/>
        </w:rPr>
        <w:t>downloads</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%20</w:t>
      </w:r>
      <w:r w:rsidRPr="00537483">
        <w:rPr>
          <w:rFonts w:ascii="Times New Roman" w:hAnsi="Times New Roman" w:cs="Times New Roman"/>
          <w:lang w:val="en-US"/>
        </w:rPr>
        <w:t>carte</w:t>
      </w:r>
      <w:r w:rsidRPr="00537483">
        <w:rPr>
          <w:rFonts w:ascii="Times New Roman" w:hAnsi="Times New Roman" w:cs="Times New Roman"/>
        </w:rPr>
        <w:t>/65.%20</w:t>
      </w:r>
      <w:r w:rsidRPr="00537483">
        <w:rPr>
          <w:rFonts w:ascii="Times New Roman" w:hAnsi="Times New Roman" w:cs="Times New Roman"/>
          <w:lang w:val="en-US"/>
        </w:rPr>
        <w:t>Manila</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24.01.2017 г.)</w:t>
      </w:r>
    </w:p>
  </w:footnote>
  <w:footnote w:id="250">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2016 City RepTrak. The Most Reputable Cities in the World. </w:t>
      </w:r>
      <w:r w:rsidRPr="00537483">
        <w:rPr>
          <w:rFonts w:ascii="Times New Roman" w:hAnsi="Times New Roman" w:cs="Times New Roman"/>
        </w:rPr>
        <w:t xml:space="preserve">2016. </w:t>
      </w:r>
      <w:r w:rsidRPr="00537483">
        <w:rPr>
          <w:rFonts w:ascii="Times New Roman" w:hAnsi="Times New Roman" w:cs="Times New Roman"/>
          <w:lang w:val="en-US"/>
        </w:rPr>
        <w:t>November</w:t>
      </w:r>
      <w:r w:rsidRPr="00537483">
        <w:rPr>
          <w:rFonts w:ascii="Times New Roman" w:hAnsi="Times New Roman" w:cs="Times New Roman"/>
        </w:rPr>
        <w:t xml:space="preserve">. Р. 8.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reputationinstitute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CMSPages</w:t>
      </w:r>
      <w:r w:rsidRPr="00537483">
        <w:rPr>
          <w:rFonts w:ascii="Times New Roman" w:hAnsi="Times New Roman" w:cs="Times New Roman"/>
        </w:rPr>
        <w:t>/</w:t>
      </w:r>
      <w:r w:rsidRPr="00537483">
        <w:rPr>
          <w:rFonts w:ascii="Times New Roman" w:hAnsi="Times New Roman" w:cs="Times New Roman"/>
          <w:lang w:val="en-US"/>
        </w:rPr>
        <w:t>GetAzureFile</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path</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documents</w:t>
      </w:r>
      <w:r w:rsidRPr="00537483">
        <w:rPr>
          <w:rFonts w:ascii="Times New Roman" w:hAnsi="Times New Roman" w:cs="Times New Roman"/>
        </w:rPr>
        <w:t>\</w:t>
      </w:r>
      <w:r w:rsidRPr="00537483">
        <w:rPr>
          <w:rFonts w:ascii="Times New Roman" w:hAnsi="Times New Roman" w:cs="Times New Roman"/>
          <w:lang w:val="en-US"/>
        </w:rPr>
        <w:t>city</w:t>
      </w:r>
      <w:r w:rsidRPr="00537483">
        <w:rPr>
          <w:rFonts w:ascii="Times New Roman" w:hAnsi="Times New Roman" w:cs="Times New Roman"/>
        </w:rPr>
        <w:t>-</w:t>
      </w:r>
      <w:r w:rsidRPr="00537483">
        <w:rPr>
          <w:rFonts w:ascii="Times New Roman" w:hAnsi="Times New Roman" w:cs="Times New Roman"/>
          <w:lang w:val="en-US"/>
        </w:rPr>
        <w:t>reptrak</w:t>
      </w:r>
      <w:r w:rsidRPr="00537483">
        <w:rPr>
          <w:rFonts w:ascii="Times New Roman" w:hAnsi="Times New Roman" w:cs="Times New Roman"/>
        </w:rPr>
        <w:t>-2016.</w:t>
      </w:r>
      <w:r w:rsidRPr="00537483">
        <w:rPr>
          <w:rFonts w:ascii="Times New Roman" w:hAnsi="Times New Roman" w:cs="Times New Roman"/>
          <w:lang w:val="en-US"/>
        </w:rPr>
        <w:t>pdf</w:t>
      </w:r>
      <w:r w:rsidRPr="00537483">
        <w:rPr>
          <w:rFonts w:ascii="Times New Roman" w:hAnsi="Times New Roman" w:cs="Times New Roman"/>
        </w:rPr>
        <w:t>&amp;</w:t>
      </w:r>
      <w:r w:rsidRPr="00537483">
        <w:rPr>
          <w:rFonts w:ascii="Times New Roman" w:hAnsi="Times New Roman" w:cs="Times New Roman"/>
          <w:lang w:val="en-US"/>
        </w:rPr>
        <w:t>hash</w:t>
      </w:r>
      <w:r w:rsidRPr="00537483">
        <w:rPr>
          <w:rFonts w:ascii="Times New Roman" w:hAnsi="Times New Roman" w:cs="Times New Roman"/>
        </w:rPr>
        <w:t>=41325</w:t>
      </w:r>
      <w:r w:rsidRPr="00537483">
        <w:rPr>
          <w:rFonts w:ascii="Times New Roman" w:hAnsi="Times New Roman" w:cs="Times New Roman"/>
          <w:lang w:val="en-US"/>
        </w:rPr>
        <w:t>c</w:t>
      </w:r>
      <w:r w:rsidRPr="00537483">
        <w:rPr>
          <w:rFonts w:ascii="Times New Roman" w:hAnsi="Times New Roman" w:cs="Times New Roman"/>
        </w:rPr>
        <w:t>3365</w:t>
      </w:r>
      <w:r w:rsidRPr="00537483">
        <w:rPr>
          <w:rFonts w:ascii="Times New Roman" w:hAnsi="Times New Roman" w:cs="Times New Roman"/>
          <w:lang w:val="en-US"/>
        </w:rPr>
        <w:t>e</w:t>
      </w:r>
      <w:r w:rsidRPr="00537483">
        <w:rPr>
          <w:rFonts w:ascii="Times New Roman" w:hAnsi="Times New Roman" w:cs="Times New Roman"/>
        </w:rPr>
        <w:t>3</w:t>
      </w:r>
      <w:r w:rsidRPr="00537483">
        <w:rPr>
          <w:rFonts w:ascii="Times New Roman" w:hAnsi="Times New Roman" w:cs="Times New Roman"/>
          <w:lang w:val="en-US"/>
        </w:rPr>
        <w:t>b</w:t>
      </w:r>
      <w:r w:rsidRPr="00537483">
        <w:rPr>
          <w:rFonts w:ascii="Times New Roman" w:hAnsi="Times New Roman" w:cs="Times New Roman"/>
        </w:rPr>
        <w:t>6</w:t>
      </w:r>
      <w:r w:rsidRPr="00537483">
        <w:rPr>
          <w:rFonts w:ascii="Times New Roman" w:hAnsi="Times New Roman" w:cs="Times New Roman"/>
          <w:lang w:val="en-US"/>
        </w:rPr>
        <w:t>f</w:t>
      </w:r>
      <w:r w:rsidRPr="00537483">
        <w:rPr>
          <w:rFonts w:ascii="Times New Roman" w:hAnsi="Times New Roman" w:cs="Times New Roman"/>
        </w:rPr>
        <w:t>2</w:t>
      </w:r>
      <w:r w:rsidRPr="00537483">
        <w:rPr>
          <w:rFonts w:ascii="Times New Roman" w:hAnsi="Times New Roman" w:cs="Times New Roman"/>
          <w:lang w:val="en-US"/>
        </w:rPr>
        <w:t>df</w:t>
      </w:r>
      <w:r w:rsidRPr="00537483">
        <w:rPr>
          <w:rFonts w:ascii="Times New Roman" w:hAnsi="Times New Roman" w:cs="Times New Roman"/>
        </w:rPr>
        <w:t>2470</w:t>
      </w:r>
      <w:r w:rsidRPr="00537483">
        <w:rPr>
          <w:rFonts w:ascii="Times New Roman" w:hAnsi="Times New Roman" w:cs="Times New Roman"/>
          <w:lang w:val="en-US"/>
        </w:rPr>
        <w:t>dce</w:t>
      </w:r>
      <w:r w:rsidRPr="00537483">
        <w:rPr>
          <w:rFonts w:ascii="Times New Roman" w:hAnsi="Times New Roman" w:cs="Times New Roman"/>
        </w:rPr>
        <w:t>42</w:t>
      </w:r>
      <w:r w:rsidRPr="00537483">
        <w:rPr>
          <w:rFonts w:ascii="Times New Roman" w:hAnsi="Times New Roman" w:cs="Times New Roman"/>
          <w:lang w:val="en-US"/>
        </w:rPr>
        <w:t>da</w:t>
      </w:r>
      <w:r w:rsidRPr="00537483">
        <w:rPr>
          <w:rFonts w:ascii="Times New Roman" w:hAnsi="Times New Roman" w:cs="Times New Roman"/>
        </w:rPr>
        <w:t>4</w:t>
      </w:r>
      <w:r w:rsidRPr="00537483">
        <w:rPr>
          <w:rFonts w:ascii="Times New Roman" w:hAnsi="Times New Roman" w:cs="Times New Roman"/>
          <w:lang w:val="en-US"/>
        </w:rPr>
        <w:t>ec</w:t>
      </w:r>
      <w:r w:rsidRPr="00537483">
        <w:rPr>
          <w:rFonts w:ascii="Times New Roman" w:hAnsi="Times New Roman" w:cs="Times New Roman"/>
        </w:rPr>
        <w:t>39</w:t>
      </w:r>
      <w:r w:rsidRPr="00537483">
        <w:rPr>
          <w:rFonts w:ascii="Times New Roman" w:hAnsi="Times New Roman" w:cs="Times New Roman"/>
          <w:lang w:val="en-US"/>
        </w:rPr>
        <w:t>b</w:t>
      </w:r>
      <w:r w:rsidRPr="00537483">
        <w:rPr>
          <w:rFonts w:ascii="Times New Roman" w:hAnsi="Times New Roman" w:cs="Times New Roman"/>
        </w:rPr>
        <w:t>87875218</w:t>
      </w:r>
      <w:r w:rsidRPr="00537483">
        <w:rPr>
          <w:rFonts w:ascii="Times New Roman" w:hAnsi="Times New Roman" w:cs="Times New Roman"/>
          <w:lang w:val="en-US"/>
        </w:rPr>
        <w:t>d</w:t>
      </w:r>
      <w:r w:rsidRPr="00537483">
        <w:rPr>
          <w:rFonts w:ascii="Times New Roman" w:hAnsi="Times New Roman" w:cs="Times New Roman"/>
        </w:rPr>
        <w:t>383517</w:t>
      </w:r>
      <w:r w:rsidRPr="00537483">
        <w:rPr>
          <w:rFonts w:ascii="Times New Roman" w:hAnsi="Times New Roman" w:cs="Times New Roman"/>
          <w:lang w:val="en-US"/>
        </w:rPr>
        <w:t>a</w:t>
      </w:r>
      <w:r w:rsidRPr="00537483">
        <w:rPr>
          <w:rFonts w:ascii="Times New Roman" w:hAnsi="Times New Roman" w:cs="Times New Roman"/>
        </w:rPr>
        <w:t>9</w:t>
      </w:r>
      <w:r w:rsidRPr="00537483">
        <w:rPr>
          <w:rFonts w:ascii="Times New Roman" w:hAnsi="Times New Roman" w:cs="Times New Roman"/>
          <w:lang w:val="en-US"/>
        </w:rPr>
        <w:t>e</w:t>
      </w:r>
      <w:r w:rsidRPr="00537483">
        <w:rPr>
          <w:rFonts w:ascii="Times New Roman" w:hAnsi="Times New Roman" w:cs="Times New Roman"/>
        </w:rPr>
        <w:t>73</w:t>
      </w:r>
      <w:r w:rsidRPr="00537483">
        <w:rPr>
          <w:rFonts w:ascii="Times New Roman" w:hAnsi="Times New Roman" w:cs="Times New Roman"/>
          <w:lang w:val="en-US"/>
        </w:rPr>
        <w:t>a</w:t>
      </w:r>
      <w:r w:rsidRPr="00537483">
        <w:rPr>
          <w:rFonts w:ascii="Times New Roman" w:hAnsi="Times New Roman" w:cs="Times New Roman"/>
        </w:rPr>
        <w:t>663</w:t>
      </w:r>
      <w:r w:rsidRPr="00537483">
        <w:rPr>
          <w:rFonts w:ascii="Times New Roman" w:hAnsi="Times New Roman" w:cs="Times New Roman"/>
          <w:lang w:val="en-US"/>
        </w:rPr>
        <w:t>db</w:t>
      </w:r>
      <w:r w:rsidRPr="00537483">
        <w:rPr>
          <w:rFonts w:ascii="Times New Roman" w:hAnsi="Times New Roman" w:cs="Times New Roman"/>
        </w:rPr>
        <w:t>7</w:t>
      </w:r>
      <w:r w:rsidRPr="00537483">
        <w:rPr>
          <w:rFonts w:ascii="Times New Roman" w:hAnsi="Times New Roman" w:cs="Times New Roman"/>
          <w:lang w:val="en-US"/>
        </w:rPr>
        <w:t>ed</w:t>
      </w:r>
      <w:r w:rsidRPr="00537483">
        <w:rPr>
          <w:rFonts w:ascii="Times New Roman" w:hAnsi="Times New Roman" w:cs="Times New Roman"/>
        </w:rPr>
        <w:t>&amp;</w:t>
      </w:r>
      <w:r w:rsidRPr="00537483">
        <w:rPr>
          <w:rFonts w:ascii="Times New Roman" w:hAnsi="Times New Roman" w:cs="Times New Roman"/>
          <w:lang w:val="en-US"/>
        </w:rPr>
        <w:t>ext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28.01.2017 г.)</w:t>
      </w:r>
    </w:p>
  </w:footnote>
  <w:footnote w:id="251">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Travel and Tourism. Economic Impact 2016 Spain. World Travel and Tourism Council. P</w:t>
      </w:r>
      <w:r w:rsidRPr="00537483">
        <w:rPr>
          <w:rFonts w:ascii="Times New Roman" w:hAnsi="Times New Roman" w:cs="Times New Roman"/>
        </w:rPr>
        <w:t xml:space="preserve">. 3.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wttc</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w:t>
      </w:r>
      <w:r w:rsidRPr="00537483">
        <w:rPr>
          <w:rFonts w:ascii="Times New Roman" w:hAnsi="Times New Roman" w:cs="Times New Roman"/>
          <w:lang w:val="en-US"/>
        </w:rPr>
        <w:t>reports</w:t>
      </w:r>
      <w:r w:rsidRPr="00537483">
        <w:rPr>
          <w:rFonts w:ascii="Times New Roman" w:hAnsi="Times New Roman" w:cs="Times New Roman"/>
        </w:rPr>
        <w:t>/</w:t>
      </w:r>
      <w:r w:rsidRPr="00537483">
        <w:rPr>
          <w:rFonts w:ascii="Times New Roman" w:hAnsi="Times New Roman" w:cs="Times New Roman"/>
          <w:lang w:val="en-US"/>
        </w:rPr>
        <w:t>economic</w:t>
      </w:r>
      <w:r w:rsidRPr="00537483">
        <w:rPr>
          <w:rFonts w:ascii="Times New Roman" w:hAnsi="Times New Roman" w:cs="Times New Roman"/>
        </w:rPr>
        <w:t>-</w:t>
      </w:r>
      <w:r w:rsidRPr="00537483">
        <w:rPr>
          <w:rFonts w:ascii="Times New Roman" w:hAnsi="Times New Roman" w:cs="Times New Roman"/>
          <w:lang w:val="en-US"/>
        </w:rPr>
        <w:t>impact</w:t>
      </w:r>
      <w:r w:rsidRPr="00537483">
        <w:rPr>
          <w:rFonts w:ascii="Times New Roman" w:hAnsi="Times New Roman" w:cs="Times New Roman"/>
        </w:rPr>
        <w:t>-</w:t>
      </w:r>
      <w:r w:rsidRPr="00537483">
        <w:rPr>
          <w:rFonts w:ascii="Times New Roman" w:hAnsi="Times New Roman" w:cs="Times New Roman"/>
          <w:lang w:val="en-US"/>
        </w:rPr>
        <w:t>research</w:t>
      </w:r>
      <w:r w:rsidRPr="00537483">
        <w:rPr>
          <w:rFonts w:ascii="Times New Roman" w:hAnsi="Times New Roman" w:cs="Times New Roman"/>
        </w:rPr>
        <w:t>/</w:t>
      </w:r>
      <w:r w:rsidRPr="00537483">
        <w:rPr>
          <w:rFonts w:ascii="Times New Roman" w:hAnsi="Times New Roman" w:cs="Times New Roman"/>
          <w:lang w:val="en-US"/>
        </w:rPr>
        <w:t>countries</w:t>
      </w:r>
      <w:r w:rsidRPr="00537483">
        <w:rPr>
          <w:rFonts w:ascii="Times New Roman" w:hAnsi="Times New Roman" w:cs="Times New Roman"/>
        </w:rPr>
        <w:t>-2016/</w:t>
      </w:r>
      <w:r w:rsidRPr="00537483">
        <w:rPr>
          <w:rFonts w:ascii="Times New Roman" w:hAnsi="Times New Roman" w:cs="Times New Roman"/>
          <w:lang w:val="en-US"/>
        </w:rPr>
        <w:t>spain</w:t>
      </w:r>
      <w:r w:rsidRPr="00537483">
        <w:rPr>
          <w:rFonts w:ascii="Times New Roman" w:hAnsi="Times New Roman" w:cs="Times New Roman"/>
        </w:rPr>
        <w:t>2016.</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24.01.2017 г.)</w:t>
      </w:r>
    </w:p>
  </w:footnote>
  <w:footnote w:id="252">
    <w:p w:rsidR="001B3C42" w:rsidRPr="00537483" w:rsidRDefault="001B3C42" w:rsidP="001B3C42">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Panorama OMT de turismo internacional. Edici</w:t>
      </w:r>
      <w:r w:rsidRPr="00537483">
        <w:rPr>
          <w:rFonts w:ascii="Times New Roman" w:hAnsi="Times New Roman" w:cs="Times New Roman"/>
        </w:rPr>
        <w:t>ó</w:t>
      </w:r>
      <w:r w:rsidRPr="00537483">
        <w:rPr>
          <w:rFonts w:ascii="Times New Roman" w:hAnsi="Times New Roman" w:cs="Times New Roman"/>
          <w:lang w:val="es-ES"/>
        </w:rPr>
        <w:t>n</w:t>
      </w:r>
      <w:r w:rsidRPr="00537483">
        <w:rPr>
          <w:rFonts w:ascii="Times New Roman" w:hAnsi="Times New Roman" w:cs="Times New Roman"/>
        </w:rPr>
        <w:t xml:space="preserve"> 2016. </w:t>
      </w:r>
      <w:r w:rsidRPr="00537483">
        <w:rPr>
          <w:rFonts w:ascii="Times New Roman" w:hAnsi="Times New Roman" w:cs="Times New Roman"/>
          <w:lang w:val="en-US"/>
        </w:rPr>
        <w:t>UNWTO</w:t>
      </w:r>
      <w:r w:rsidRPr="00537483">
        <w:rPr>
          <w:rFonts w:ascii="Times New Roman" w:hAnsi="Times New Roman" w:cs="Times New Roman"/>
        </w:rPr>
        <w:t xml:space="preserve">. </w:t>
      </w:r>
      <w:r w:rsidRPr="00537483">
        <w:rPr>
          <w:rFonts w:ascii="Times New Roman" w:hAnsi="Times New Roman" w:cs="Times New Roman"/>
          <w:lang w:val="en-US"/>
        </w:rPr>
        <w:t>P</w:t>
      </w:r>
      <w:r w:rsidRPr="00537483">
        <w:rPr>
          <w:rFonts w:ascii="Times New Roman" w:hAnsi="Times New Roman" w:cs="Times New Roman"/>
        </w:rPr>
        <w:t xml:space="preserve">. 6.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unwto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doi</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/10.18111/9789284418152 (дата обращения: 24.01.2017 г.)</w:t>
      </w:r>
    </w:p>
  </w:footnote>
  <w:footnote w:id="253">
    <w:p w:rsidR="00BD7812" w:rsidRPr="00537483" w:rsidRDefault="00BD7812" w:rsidP="00793070">
      <w:pPr>
        <w:pStyle w:val="a3"/>
        <w:rPr>
          <w:rFonts w:ascii="Times New Roman" w:hAnsi="Times New Roman" w:cs="Times New Roman"/>
          <w:color w:val="000000" w:themeColor="text1"/>
        </w:rPr>
      </w:pPr>
      <w:r w:rsidRPr="00537483">
        <w:rPr>
          <w:rStyle w:val="a5"/>
          <w:rFonts w:ascii="Times New Roman" w:hAnsi="Times New Roman" w:cs="Times New Roman"/>
        </w:rPr>
        <w:footnoteRef/>
      </w:r>
      <w:r w:rsidRPr="00537483">
        <w:rPr>
          <w:rFonts w:ascii="Times New Roman" w:hAnsi="Times New Roman" w:cs="Times New Roman"/>
          <w:lang w:val="en-US"/>
        </w:rPr>
        <w:t xml:space="preserve"> UNWTO World Tourism Highlights. Edition 2016. </w:t>
      </w:r>
      <w:r w:rsidRPr="00537483">
        <w:rPr>
          <w:rFonts w:ascii="Times New Roman" w:hAnsi="Times New Roman" w:cs="Times New Roman"/>
        </w:rPr>
        <w:t xml:space="preserve">16 </w:t>
      </w:r>
      <w:r w:rsidRPr="00537483">
        <w:rPr>
          <w:rFonts w:ascii="Times New Roman" w:hAnsi="Times New Roman" w:cs="Times New Roman"/>
          <w:lang w:val="en-US"/>
        </w:rPr>
        <w:t>p</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unwto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doi</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/10.18111/9789284418145 (дата обращения: 24.01.2017 г.)</w:t>
      </w:r>
    </w:p>
  </w:footnote>
  <w:footnote w:id="254">
    <w:p w:rsidR="00BD7812" w:rsidRPr="0080113C" w:rsidRDefault="00BD7812" w:rsidP="00793070">
      <w:pPr>
        <w:pStyle w:val="a3"/>
        <w:rPr>
          <w:rFonts w:ascii="Times New Roman" w:hAnsi="Times New Roman" w:cs="Times New Roman"/>
          <w:lang w:val="en-US"/>
        </w:rPr>
      </w:pPr>
      <w:r w:rsidRPr="00537483">
        <w:rPr>
          <w:rStyle w:val="a5"/>
          <w:rFonts w:ascii="Times New Roman" w:hAnsi="Times New Roman" w:cs="Times New Roman"/>
          <w:color w:val="000000" w:themeColor="text1"/>
        </w:rPr>
        <w:footnoteRef/>
      </w:r>
      <w:r w:rsidRPr="00537483">
        <w:rPr>
          <w:rFonts w:ascii="Times New Roman" w:hAnsi="Times New Roman" w:cs="Times New Roman"/>
          <w:color w:val="000000" w:themeColor="text1"/>
          <w:lang w:val="es-ES"/>
        </w:rPr>
        <w:t xml:space="preserve"> España cierra 2015 con el récord de 68,1 millones de turistas extranjeros. </w:t>
      </w:r>
      <w:r w:rsidRPr="00537483">
        <w:rPr>
          <w:rFonts w:ascii="Times New Roman" w:hAnsi="Times New Roman" w:cs="Times New Roman"/>
          <w:color w:val="000000" w:themeColor="text1"/>
          <w:lang w:val="en-US"/>
        </w:rPr>
        <w:t>P</w:t>
      </w:r>
      <w:r w:rsidRPr="0080113C">
        <w:rPr>
          <w:rFonts w:ascii="Times New Roman" w:hAnsi="Times New Roman" w:cs="Times New Roman"/>
          <w:color w:val="000000" w:themeColor="text1"/>
          <w:lang w:val="en-US"/>
        </w:rPr>
        <w:t>ú</w:t>
      </w:r>
      <w:r w:rsidRPr="00537483">
        <w:rPr>
          <w:rFonts w:ascii="Times New Roman" w:hAnsi="Times New Roman" w:cs="Times New Roman"/>
          <w:color w:val="000000" w:themeColor="text1"/>
          <w:lang w:val="en-US"/>
        </w:rPr>
        <w:t>blico</w:t>
      </w:r>
      <w:r w:rsidRPr="0080113C">
        <w:rPr>
          <w:rFonts w:ascii="Times New Roman" w:hAnsi="Times New Roman" w:cs="Times New Roman"/>
          <w:color w:val="000000" w:themeColor="text1"/>
          <w:lang w:val="en-US"/>
        </w:rPr>
        <w:t xml:space="preserve">. 2016. 29 </w:t>
      </w:r>
      <w:r w:rsidRPr="00537483">
        <w:rPr>
          <w:rFonts w:ascii="Times New Roman" w:hAnsi="Times New Roman" w:cs="Times New Roman"/>
          <w:color w:val="000000" w:themeColor="text1"/>
          <w:lang w:val="en-US"/>
        </w:rPr>
        <w:t>Enero</w:t>
      </w:r>
      <w:r w:rsidRPr="0080113C">
        <w:rPr>
          <w:rFonts w:ascii="Times New Roman" w:hAnsi="Times New Roman" w:cs="Times New Roman"/>
          <w:color w:val="000000" w:themeColor="text1"/>
          <w:lang w:val="en-US"/>
        </w:rPr>
        <w:t xml:space="preserve">. </w:t>
      </w:r>
      <w:r w:rsidRPr="00537483">
        <w:rPr>
          <w:rFonts w:ascii="Times New Roman" w:hAnsi="Times New Roman" w:cs="Times New Roman"/>
          <w:color w:val="000000" w:themeColor="text1"/>
          <w:lang w:val="en-US"/>
        </w:rPr>
        <w:t>URL</w:t>
      </w:r>
      <w:r w:rsidRPr="0080113C">
        <w:rPr>
          <w:rFonts w:ascii="Times New Roman" w:hAnsi="Times New Roman" w:cs="Times New Roman"/>
          <w:color w:val="000000" w:themeColor="text1"/>
          <w:lang w:val="en-US"/>
        </w:rPr>
        <w:t xml:space="preserve">: </w:t>
      </w:r>
      <w:r w:rsidRPr="00537483">
        <w:rPr>
          <w:rFonts w:ascii="Times New Roman" w:hAnsi="Times New Roman" w:cs="Times New Roman"/>
          <w:color w:val="000000" w:themeColor="text1"/>
          <w:lang w:val="en-US"/>
        </w:rPr>
        <w:t>http</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www</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publico</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es</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economia</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espana</w:t>
      </w:r>
      <w:r w:rsidRPr="0080113C">
        <w:rPr>
          <w:rFonts w:ascii="Times New Roman" w:hAnsi="Times New Roman" w:cs="Times New Roman"/>
          <w:color w:val="000000" w:themeColor="text1"/>
          <w:lang w:val="en-US"/>
        </w:rPr>
        <w:t>-</w:t>
      </w:r>
      <w:r w:rsidRPr="00537483">
        <w:rPr>
          <w:rFonts w:ascii="Times New Roman" w:hAnsi="Times New Roman" w:cs="Times New Roman"/>
          <w:color w:val="000000" w:themeColor="text1"/>
          <w:lang w:val="en-US"/>
        </w:rPr>
        <w:t>cierra</w:t>
      </w:r>
      <w:r w:rsidRPr="0080113C">
        <w:rPr>
          <w:rFonts w:ascii="Times New Roman" w:hAnsi="Times New Roman" w:cs="Times New Roman"/>
          <w:color w:val="000000" w:themeColor="text1"/>
          <w:lang w:val="en-US"/>
        </w:rPr>
        <w:t>-2015-</w:t>
      </w:r>
      <w:r w:rsidRPr="00537483">
        <w:rPr>
          <w:rFonts w:ascii="Times New Roman" w:hAnsi="Times New Roman" w:cs="Times New Roman"/>
          <w:color w:val="000000" w:themeColor="text1"/>
          <w:lang w:val="en-US"/>
        </w:rPr>
        <w:t>record</w:t>
      </w:r>
      <w:r w:rsidRPr="0080113C">
        <w:rPr>
          <w:rFonts w:ascii="Times New Roman" w:hAnsi="Times New Roman" w:cs="Times New Roman"/>
          <w:color w:val="000000" w:themeColor="text1"/>
          <w:lang w:val="en-US"/>
        </w:rPr>
        <w:t>-68.</w:t>
      </w:r>
      <w:r w:rsidRPr="00537483">
        <w:rPr>
          <w:rFonts w:ascii="Times New Roman" w:hAnsi="Times New Roman" w:cs="Times New Roman"/>
          <w:color w:val="000000" w:themeColor="text1"/>
          <w:lang w:val="en-US"/>
        </w:rPr>
        <w:t>html</w:t>
      </w:r>
      <w:r w:rsidRPr="0080113C">
        <w:rPr>
          <w:rFonts w:ascii="Times New Roman" w:hAnsi="Times New Roman" w:cs="Times New Roman"/>
          <w:color w:val="000000" w:themeColor="text1"/>
          <w:lang w:val="en-US"/>
        </w:rPr>
        <w:t xml:space="preserve"> (</w:t>
      </w:r>
      <w:r w:rsidRPr="00537483">
        <w:rPr>
          <w:rFonts w:ascii="Times New Roman" w:hAnsi="Times New Roman" w:cs="Times New Roman"/>
          <w:color w:val="000000" w:themeColor="text1"/>
        </w:rPr>
        <w:t>дата</w:t>
      </w:r>
      <w:r w:rsidRPr="0080113C">
        <w:rPr>
          <w:rFonts w:ascii="Times New Roman" w:hAnsi="Times New Roman" w:cs="Times New Roman"/>
          <w:color w:val="000000" w:themeColor="text1"/>
          <w:lang w:val="en-US"/>
        </w:rPr>
        <w:t xml:space="preserve"> </w:t>
      </w:r>
      <w:r w:rsidRPr="00537483">
        <w:rPr>
          <w:rFonts w:ascii="Times New Roman" w:hAnsi="Times New Roman" w:cs="Times New Roman"/>
          <w:color w:val="000000" w:themeColor="text1"/>
        </w:rPr>
        <w:t>обращения</w:t>
      </w:r>
      <w:r w:rsidRPr="0080113C">
        <w:rPr>
          <w:rFonts w:ascii="Times New Roman" w:hAnsi="Times New Roman" w:cs="Times New Roman"/>
          <w:color w:val="000000" w:themeColor="text1"/>
          <w:lang w:val="en-US"/>
        </w:rPr>
        <w:t xml:space="preserve">: 24.01.2017 </w:t>
      </w:r>
      <w:r w:rsidRPr="00537483">
        <w:rPr>
          <w:rFonts w:ascii="Times New Roman" w:hAnsi="Times New Roman" w:cs="Times New Roman"/>
          <w:color w:val="000000" w:themeColor="text1"/>
        </w:rPr>
        <w:t>г</w:t>
      </w:r>
      <w:r w:rsidRPr="0080113C">
        <w:rPr>
          <w:rFonts w:ascii="Times New Roman" w:hAnsi="Times New Roman" w:cs="Times New Roman"/>
          <w:color w:val="000000" w:themeColor="text1"/>
          <w:lang w:val="en-US"/>
        </w:rPr>
        <w:t>.)</w:t>
      </w:r>
    </w:p>
  </w:footnote>
  <w:footnote w:id="255">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Top 100 City Destinations Ranking. 2015. Euromonitor International. P. 5. URL: http://go.euromonitor.com/Top-100-Cities-Destinations_Download-Page.html</w:t>
      </w:r>
    </w:p>
  </w:footnote>
  <w:footnote w:id="256">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Travel and Tourism. Economic Impact 2016 Spain. World Travel and Tourism Council. P</w:t>
      </w:r>
      <w:r w:rsidRPr="00537483">
        <w:rPr>
          <w:rFonts w:ascii="Times New Roman" w:hAnsi="Times New Roman" w:cs="Times New Roman"/>
        </w:rPr>
        <w:t xml:space="preserve">. 5.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wttc</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files</w:t>
      </w:r>
      <w:r w:rsidRPr="00537483">
        <w:rPr>
          <w:rFonts w:ascii="Times New Roman" w:hAnsi="Times New Roman" w:cs="Times New Roman"/>
        </w:rPr>
        <w:t>/</w:t>
      </w:r>
      <w:r w:rsidRPr="00537483">
        <w:rPr>
          <w:rFonts w:ascii="Times New Roman" w:hAnsi="Times New Roman" w:cs="Times New Roman"/>
          <w:lang w:val="en-US"/>
        </w:rPr>
        <w:t>reports</w:t>
      </w:r>
      <w:r w:rsidRPr="00537483">
        <w:rPr>
          <w:rFonts w:ascii="Times New Roman" w:hAnsi="Times New Roman" w:cs="Times New Roman"/>
        </w:rPr>
        <w:t>/</w:t>
      </w:r>
      <w:r w:rsidRPr="00537483">
        <w:rPr>
          <w:rFonts w:ascii="Times New Roman" w:hAnsi="Times New Roman" w:cs="Times New Roman"/>
          <w:lang w:val="en-US"/>
        </w:rPr>
        <w:t>economic</w:t>
      </w:r>
      <w:r w:rsidRPr="00537483">
        <w:rPr>
          <w:rFonts w:ascii="Times New Roman" w:hAnsi="Times New Roman" w:cs="Times New Roman"/>
        </w:rPr>
        <w:t>-</w:t>
      </w:r>
      <w:r w:rsidRPr="00537483">
        <w:rPr>
          <w:rFonts w:ascii="Times New Roman" w:hAnsi="Times New Roman" w:cs="Times New Roman"/>
          <w:lang w:val="en-US"/>
        </w:rPr>
        <w:t>impact</w:t>
      </w:r>
      <w:r w:rsidRPr="00537483">
        <w:rPr>
          <w:rFonts w:ascii="Times New Roman" w:hAnsi="Times New Roman" w:cs="Times New Roman"/>
        </w:rPr>
        <w:t>-</w:t>
      </w:r>
      <w:r w:rsidRPr="00537483">
        <w:rPr>
          <w:rFonts w:ascii="Times New Roman" w:hAnsi="Times New Roman" w:cs="Times New Roman"/>
          <w:lang w:val="en-US"/>
        </w:rPr>
        <w:t>research</w:t>
      </w:r>
      <w:r w:rsidRPr="00537483">
        <w:rPr>
          <w:rFonts w:ascii="Times New Roman" w:hAnsi="Times New Roman" w:cs="Times New Roman"/>
        </w:rPr>
        <w:t>/</w:t>
      </w:r>
      <w:r w:rsidRPr="00537483">
        <w:rPr>
          <w:rFonts w:ascii="Times New Roman" w:hAnsi="Times New Roman" w:cs="Times New Roman"/>
          <w:lang w:val="en-US"/>
        </w:rPr>
        <w:t>countries</w:t>
      </w:r>
      <w:r w:rsidRPr="00537483">
        <w:rPr>
          <w:rFonts w:ascii="Times New Roman" w:hAnsi="Times New Roman" w:cs="Times New Roman"/>
        </w:rPr>
        <w:t>-2016/</w:t>
      </w:r>
      <w:r w:rsidRPr="00537483">
        <w:rPr>
          <w:rFonts w:ascii="Times New Roman" w:hAnsi="Times New Roman" w:cs="Times New Roman"/>
          <w:lang w:val="en-US"/>
        </w:rPr>
        <w:t>spain</w:t>
      </w:r>
      <w:r w:rsidRPr="00537483">
        <w:rPr>
          <w:rFonts w:ascii="Times New Roman" w:hAnsi="Times New Roman" w:cs="Times New Roman"/>
        </w:rPr>
        <w:t>2016.</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24.01.2017 г.)</w:t>
      </w:r>
    </w:p>
  </w:footnote>
  <w:footnote w:id="257">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Ibid.</w:t>
      </w:r>
    </w:p>
  </w:footnote>
  <w:footnote w:id="258">
    <w:p w:rsidR="00BD7812" w:rsidRPr="00537483" w:rsidRDefault="00BD7812" w:rsidP="00F40DE2">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Organization. TourSpain. URL: www.tourspain.es/en-us/Conozcanos/Paginas/Organismo.aspx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07.02.2017 </w:t>
      </w:r>
      <w:r w:rsidRPr="00537483">
        <w:rPr>
          <w:rFonts w:ascii="Times New Roman" w:hAnsi="Times New Roman" w:cs="Times New Roman"/>
        </w:rPr>
        <w:t>г</w:t>
      </w:r>
      <w:r w:rsidRPr="00537483">
        <w:rPr>
          <w:rFonts w:ascii="Times New Roman" w:hAnsi="Times New Roman" w:cs="Times New Roman"/>
          <w:lang w:val="en-US"/>
        </w:rPr>
        <w:t>.)</w:t>
      </w:r>
    </w:p>
  </w:footnote>
  <w:footnote w:id="259">
    <w:p w:rsidR="00BD7812" w:rsidRPr="00537483" w:rsidRDefault="00BD7812" w:rsidP="00F40DE2">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Imagen de Marca. TurEspaña. URL: http://www.tourspain.es/es-es/marketing/PEM/Paginas/ImagenMarca.aspx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26.01.2017 </w:t>
      </w:r>
      <w:r w:rsidRPr="00537483">
        <w:rPr>
          <w:rFonts w:ascii="Times New Roman" w:hAnsi="Times New Roman" w:cs="Times New Roman"/>
        </w:rPr>
        <w:t>г</w:t>
      </w:r>
      <w:r w:rsidRPr="00537483">
        <w:rPr>
          <w:rFonts w:ascii="Times New Roman" w:hAnsi="Times New Roman" w:cs="Times New Roman"/>
          <w:lang w:val="es-ES"/>
        </w:rPr>
        <w:t>.)</w:t>
      </w:r>
    </w:p>
  </w:footnote>
  <w:footnote w:id="260">
    <w:p w:rsidR="00BD7812" w:rsidRPr="00537483" w:rsidRDefault="00BD7812" w:rsidP="00F40DE2">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Histórico de la política turística en España.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tourspain</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VDE</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HistoricoPTE</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(дата обращения: 26.01.2017 г.)</w:t>
      </w:r>
    </w:p>
  </w:footnote>
  <w:footnote w:id="261">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del Turismo Español Horizonte 2020.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tourspain</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VDE</w:t>
      </w:r>
      <w:r w:rsidRPr="00537483">
        <w:rPr>
          <w:rFonts w:ascii="Times New Roman" w:hAnsi="Times New Roman" w:cs="Times New Roman"/>
        </w:rPr>
        <w:t>/</w:t>
      </w:r>
      <w:r w:rsidRPr="00537483">
        <w:rPr>
          <w:rFonts w:ascii="Times New Roman" w:hAnsi="Times New Roman" w:cs="Times New Roman"/>
          <w:lang w:val="es-ES"/>
        </w:rPr>
        <w:t>Documentos</w:t>
      </w:r>
      <w:r w:rsidRPr="00537483">
        <w:rPr>
          <w:rFonts w:ascii="Times New Roman" w:hAnsi="Times New Roman" w:cs="Times New Roman"/>
        </w:rPr>
        <w:t>%20</w:t>
      </w:r>
      <w:r w:rsidRPr="00537483">
        <w:rPr>
          <w:rFonts w:ascii="Times New Roman" w:hAnsi="Times New Roman" w:cs="Times New Roman"/>
          <w:lang w:val="es-ES"/>
        </w:rPr>
        <w:t>Vision</w:t>
      </w:r>
      <w:r w:rsidRPr="00537483">
        <w:rPr>
          <w:rFonts w:ascii="Times New Roman" w:hAnsi="Times New Roman" w:cs="Times New Roman"/>
        </w:rPr>
        <w:t>%20</w:t>
      </w:r>
      <w:r w:rsidRPr="00537483">
        <w:rPr>
          <w:rFonts w:ascii="Times New Roman" w:hAnsi="Times New Roman" w:cs="Times New Roman"/>
          <w:lang w:val="es-ES"/>
        </w:rPr>
        <w:t>Destino</w:t>
      </w:r>
      <w:r w:rsidRPr="00537483">
        <w:rPr>
          <w:rFonts w:ascii="Times New Roman" w:hAnsi="Times New Roman" w:cs="Times New Roman"/>
        </w:rPr>
        <w:t>%20</w:t>
      </w:r>
      <w:r w:rsidRPr="00537483">
        <w:rPr>
          <w:rFonts w:ascii="Times New Roman" w:hAnsi="Times New Roman" w:cs="Times New Roman"/>
          <w:lang w:val="es-ES"/>
        </w:rPr>
        <w:t>Espaa</w:t>
      </w:r>
      <w:r w:rsidRPr="00537483">
        <w:rPr>
          <w:rFonts w:ascii="Times New Roman" w:hAnsi="Times New Roman" w:cs="Times New Roman"/>
        </w:rPr>
        <w:t>/</w:t>
      </w:r>
      <w:r w:rsidRPr="00537483">
        <w:rPr>
          <w:rFonts w:ascii="Times New Roman" w:hAnsi="Times New Roman" w:cs="Times New Roman"/>
          <w:lang w:val="es-ES"/>
        </w:rPr>
        <w:t>Plan</w:t>
      </w:r>
      <w:r w:rsidRPr="00537483">
        <w:rPr>
          <w:rFonts w:ascii="Times New Roman" w:hAnsi="Times New Roman" w:cs="Times New Roman"/>
        </w:rPr>
        <w:t>_</w:t>
      </w:r>
      <w:r w:rsidRPr="00537483">
        <w:rPr>
          <w:rFonts w:ascii="Times New Roman" w:hAnsi="Times New Roman" w:cs="Times New Roman"/>
          <w:lang w:val="es-ES"/>
        </w:rPr>
        <w:t>Turismo</w:t>
      </w:r>
      <w:r w:rsidRPr="00537483">
        <w:rPr>
          <w:rFonts w:ascii="Times New Roman" w:hAnsi="Times New Roman" w:cs="Times New Roman"/>
        </w:rPr>
        <w:t>_</w:t>
      </w:r>
      <w:r w:rsidRPr="00537483">
        <w:rPr>
          <w:rFonts w:ascii="Times New Roman" w:hAnsi="Times New Roman" w:cs="Times New Roman"/>
          <w:lang w:val="es-ES"/>
        </w:rPr>
        <w:t>Espa</w:t>
      </w:r>
      <w:r w:rsidRPr="00537483">
        <w:rPr>
          <w:rFonts w:ascii="Times New Roman" w:hAnsi="Times New Roman" w:cs="Times New Roman"/>
        </w:rPr>
        <w:t>%</w:t>
      </w:r>
      <w:r w:rsidRPr="00537483">
        <w:rPr>
          <w:rFonts w:ascii="Times New Roman" w:hAnsi="Times New Roman" w:cs="Times New Roman"/>
          <w:lang w:val="es-ES"/>
        </w:rPr>
        <w:t>C</w:t>
      </w:r>
      <w:r w:rsidRPr="00537483">
        <w:rPr>
          <w:rFonts w:ascii="Times New Roman" w:hAnsi="Times New Roman" w:cs="Times New Roman"/>
        </w:rPr>
        <w:t>3%</w:t>
      </w:r>
      <w:r w:rsidRPr="00537483">
        <w:rPr>
          <w:rFonts w:ascii="Times New Roman" w:hAnsi="Times New Roman" w:cs="Times New Roman"/>
          <w:lang w:val="es-ES"/>
        </w:rPr>
        <w:t>B</w:t>
      </w:r>
      <w:r w:rsidRPr="00537483">
        <w:rPr>
          <w:rFonts w:ascii="Times New Roman" w:hAnsi="Times New Roman" w:cs="Times New Roman"/>
        </w:rPr>
        <w:t>1</w:t>
      </w:r>
      <w:r w:rsidRPr="00537483">
        <w:rPr>
          <w:rFonts w:ascii="Times New Roman" w:hAnsi="Times New Roman" w:cs="Times New Roman"/>
          <w:lang w:val="es-ES"/>
        </w:rPr>
        <w:t>ol</w:t>
      </w:r>
      <w:r w:rsidRPr="00537483">
        <w:rPr>
          <w:rFonts w:ascii="Times New Roman" w:hAnsi="Times New Roman" w:cs="Times New Roman"/>
        </w:rPr>
        <w:t>_</w:t>
      </w:r>
      <w:r w:rsidRPr="00537483">
        <w:rPr>
          <w:rFonts w:ascii="Times New Roman" w:hAnsi="Times New Roman" w:cs="Times New Roman"/>
          <w:lang w:val="es-ES"/>
        </w:rPr>
        <w:t>Horizonte</w:t>
      </w:r>
      <w:r w:rsidRPr="00537483">
        <w:rPr>
          <w:rFonts w:ascii="Times New Roman" w:hAnsi="Times New Roman" w:cs="Times New Roman"/>
        </w:rPr>
        <w:t>_2020.</w:t>
      </w:r>
      <w:r w:rsidRPr="00537483">
        <w:rPr>
          <w:rFonts w:ascii="Times New Roman" w:hAnsi="Times New Roman" w:cs="Times New Roman"/>
          <w:lang w:val="es-ES"/>
        </w:rPr>
        <w:t>pdf</w:t>
      </w:r>
      <w:r w:rsidRPr="00537483">
        <w:rPr>
          <w:rFonts w:ascii="Times New Roman" w:hAnsi="Times New Roman" w:cs="Times New Roman"/>
        </w:rPr>
        <w:t xml:space="preserve"> (дата обращения: 18.01.2017 г.)</w:t>
      </w:r>
    </w:p>
  </w:footnote>
  <w:footnote w:id="262">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Nacional e Integral de Turismo (PNIT) 2012-2015.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lang w:val="en-US"/>
        </w:rPr>
        <w:t>P</w:t>
      </w:r>
      <w:r w:rsidRPr="00537483">
        <w:rPr>
          <w:rFonts w:ascii="Times New Roman" w:hAnsi="Times New Roman" w:cs="Times New Roman"/>
        </w:rPr>
        <w:t xml:space="preserve">. 40.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tourspain</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VDE</w:t>
      </w:r>
      <w:r w:rsidRPr="00537483">
        <w:rPr>
          <w:rFonts w:ascii="Times New Roman" w:hAnsi="Times New Roman" w:cs="Times New Roman"/>
        </w:rPr>
        <w:t>/</w:t>
      </w:r>
      <w:r w:rsidRPr="00537483">
        <w:rPr>
          <w:rFonts w:ascii="Times New Roman" w:hAnsi="Times New Roman" w:cs="Times New Roman"/>
          <w:lang w:val="en-US"/>
        </w:rPr>
        <w:t>Documentos</w:t>
      </w:r>
      <w:r w:rsidRPr="00537483">
        <w:rPr>
          <w:rFonts w:ascii="Times New Roman" w:hAnsi="Times New Roman" w:cs="Times New Roman"/>
        </w:rPr>
        <w:t>%20</w:t>
      </w:r>
      <w:r w:rsidRPr="00537483">
        <w:rPr>
          <w:rFonts w:ascii="Times New Roman" w:hAnsi="Times New Roman" w:cs="Times New Roman"/>
          <w:lang w:val="en-US"/>
        </w:rPr>
        <w:t>Vision</w:t>
      </w:r>
      <w:r w:rsidRPr="00537483">
        <w:rPr>
          <w:rFonts w:ascii="Times New Roman" w:hAnsi="Times New Roman" w:cs="Times New Roman"/>
        </w:rPr>
        <w:t>%20</w:t>
      </w:r>
      <w:r w:rsidRPr="00537483">
        <w:rPr>
          <w:rFonts w:ascii="Times New Roman" w:hAnsi="Times New Roman" w:cs="Times New Roman"/>
          <w:lang w:val="en-US"/>
        </w:rPr>
        <w:t>Destino</w:t>
      </w:r>
      <w:r w:rsidRPr="00537483">
        <w:rPr>
          <w:rFonts w:ascii="Times New Roman" w:hAnsi="Times New Roman" w:cs="Times New Roman"/>
        </w:rPr>
        <w:t>%20</w:t>
      </w:r>
      <w:r w:rsidRPr="00537483">
        <w:rPr>
          <w:rFonts w:ascii="Times New Roman" w:hAnsi="Times New Roman" w:cs="Times New Roman"/>
          <w:lang w:val="en-US"/>
        </w:rPr>
        <w:t>Espaa</w:t>
      </w:r>
      <w:r w:rsidRPr="00537483">
        <w:rPr>
          <w:rFonts w:ascii="Times New Roman" w:hAnsi="Times New Roman" w:cs="Times New Roman"/>
        </w:rPr>
        <w:t>/</w:t>
      </w:r>
      <w:r w:rsidRPr="00537483">
        <w:rPr>
          <w:rFonts w:ascii="Times New Roman" w:hAnsi="Times New Roman" w:cs="Times New Roman"/>
          <w:lang w:val="en-US"/>
        </w:rPr>
        <w:t>Plan</w:t>
      </w:r>
      <w:r w:rsidRPr="00537483">
        <w:rPr>
          <w:rFonts w:ascii="Times New Roman" w:hAnsi="Times New Roman" w:cs="Times New Roman"/>
        </w:rPr>
        <w:t>%20</w:t>
      </w:r>
      <w:r w:rsidRPr="00537483">
        <w:rPr>
          <w:rFonts w:ascii="Times New Roman" w:hAnsi="Times New Roman" w:cs="Times New Roman"/>
          <w:lang w:val="en-US"/>
        </w:rPr>
        <w:t>Nacional</w:t>
      </w:r>
      <w:r w:rsidRPr="00537483">
        <w:rPr>
          <w:rFonts w:ascii="Times New Roman" w:hAnsi="Times New Roman" w:cs="Times New Roman"/>
        </w:rPr>
        <w:t>%20</w:t>
      </w:r>
      <w:r w:rsidRPr="00537483">
        <w:rPr>
          <w:rFonts w:ascii="Times New Roman" w:hAnsi="Times New Roman" w:cs="Times New Roman"/>
          <w:lang w:val="en-US"/>
        </w:rPr>
        <w:t>e</w:t>
      </w:r>
      <w:r w:rsidRPr="00537483">
        <w:rPr>
          <w:rFonts w:ascii="Times New Roman" w:hAnsi="Times New Roman" w:cs="Times New Roman"/>
        </w:rPr>
        <w:t>%20</w:t>
      </w:r>
      <w:r w:rsidRPr="00537483">
        <w:rPr>
          <w:rFonts w:ascii="Times New Roman" w:hAnsi="Times New Roman" w:cs="Times New Roman"/>
          <w:lang w:val="en-US"/>
        </w:rPr>
        <w:t>Integral</w:t>
      </w:r>
      <w:r w:rsidRPr="00537483">
        <w:rPr>
          <w:rFonts w:ascii="Times New Roman" w:hAnsi="Times New Roman" w:cs="Times New Roman"/>
        </w:rPr>
        <w:t>%20</w:t>
      </w:r>
      <w:r w:rsidRPr="00537483">
        <w:rPr>
          <w:rFonts w:ascii="Times New Roman" w:hAnsi="Times New Roman" w:cs="Times New Roman"/>
          <w:lang w:val="en-US"/>
        </w:rPr>
        <w:t>de</w:t>
      </w:r>
      <w:r w:rsidRPr="00537483">
        <w:rPr>
          <w:rFonts w:ascii="Times New Roman" w:hAnsi="Times New Roman" w:cs="Times New Roman"/>
        </w:rPr>
        <w:t>%20</w:t>
      </w:r>
      <w:r w:rsidRPr="00537483">
        <w:rPr>
          <w:rFonts w:ascii="Times New Roman" w:hAnsi="Times New Roman" w:cs="Times New Roman"/>
          <w:lang w:val="en-US"/>
        </w:rPr>
        <w:t>Turismo</w:t>
      </w:r>
      <w:r w:rsidRPr="00537483">
        <w:rPr>
          <w:rFonts w:ascii="Times New Roman" w:hAnsi="Times New Roman" w:cs="Times New Roman"/>
        </w:rPr>
        <w:t>%202012_2015_</w:t>
      </w:r>
      <w:r w:rsidRPr="00537483">
        <w:rPr>
          <w:rFonts w:ascii="Times New Roman" w:hAnsi="Times New Roman" w:cs="Times New Roman"/>
          <w:lang w:val="en-US"/>
        </w:rPr>
        <w:t>FINAL</w:t>
      </w:r>
      <w:r w:rsidRPr="00537483">
        <w:rPr>
          <w:rFonts w:ascii="Times New Roman" w:hAnsi="Times New Roman" w:cs="Times New Roman"/>
        </w:rPr>
        <w:t>_</w:t>
      </w:r>
      <w:r w:rsidRPr="00537483">
        <w:rPr>
          <w:rFonts w:ascii="Times New Roman" w:hAnsi="Times New Roman" w:cs="Times New Roman"/>
          <w:lang w:val="en-US"/>
        </w:rPr>
        <w:t>REVISADO</w:t>
      </w:r>
      <w:r w:rsidRPr="00537483">
        <w:rPr>
          <w:rFonts w:ascii="Times New Roman" w:hAnsi="Times New Roman" w:cs="Times New Roman"/>
        </w:rPr>
        <w:t>%20150313.</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18.01.2017 г.)</w:t>
      </w:r>
    </w:p>
  </w:footnote>
  <w:footnote w:id="263">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Estratégico de Marketing. Introducción.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tourspain</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Marketing</w:t>
      </w:r>
      <w:r w:rsidRPr="00537483">
        <w:rPr>
          <w:rFonts w:ascii="Times New Roman" w:hAnsi="Times New Roman" w:cs="Times New Roman"/>
        </w:rPr>
        <w:t>/</w:t>
      </w:r>
      <w:r w:rsidRPr="00537483">
        <w:rPr>
          <w:rFonts w:ascii="Times New Roman" w:hAnsi="Times New Roman" w:cs="Times New Roman"/>
          <w:lang w:val="es-ES"/>
        </w:rPr>
        <w:t>PEM</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Default</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(дата обращения: 18.01.2017 г.)</w:t>
      </w:r>
    </w:p>
  </w:footnote>
  <w:footnote w:id="264">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rPr>
        <w:t>См</w:t>
      </w:r>
      <w:r w:rsidRPr="00537483">
        <w:rPr>
          <w:rFonts w:ascii="Times New Roman" w:hAnsi="Times New Roman" w:cs="Times New Roman"/>
          <w:lang w:val="es-ES"/>
        </w:rPr>
        <w:t>. Plan Estratégico de Marketing 2014-2015.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tourspain</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marketing</w:t>
      </w:r>
      <w:r w:rsidRPr="00537483">
        <w:rPr>
          <w:rFonts w:ascii="Times New Roman" w:hAnsi="Times New Roman" w:cs="Times New Roman"/>
        </w:rPr>
        <w:t>/</w:t>
      </w:r>
      <w:r w:rsidRPr="00537483">
        <w:rPr>
          <w:rFonts w:ascii="Times New Roman" w:hAnsi="Times New Roman" w:cs="Times New Roman"/>
          <w:lang w:val="es-ES"/>
        </w:rPr>
        <w:t>PEM</w:t>
      </w:r>
      <w:r w:rsidRPr="00537483">
        <w:rPr>
          <w:rFonts w:ascii="Times New Roman" w:hAnsi="Times New Roman" w:cs="Times New Roman"/>
        </w:rPr>
        <w:t>/</w:t>
      </w:r>
      <w:r w:rsidRPr="00537483">
        <w:rPr>
          <w:rFonts w:ascii="Times New Roman" w:hAnsi="Times New Roman" w:cs="Times New Roman"/>
          <w:lang w:val="es-ES"/>
        </w:rPr>
        <w:t>Documentos</w:t>
      </w:r>
      <w:r w:rsidRPr="00537483">
        <w:rPr>
          <w:rFonts w:ascii="Times New Roman" w:hAnsi="Times New Roman" w:cs="Times New Roman"/>
        </w:rPr>
        <w:t>%20</w:t>
      </w:r>
      <w:r w:rsidRPr="00537483">
        <w:rPr>
          <w:rFonts w:ascii="Times New Roman" w:hAnsi="Times New Roman" w:cs="Times New Roman"/>
          <w:lang w:val="es-ES"/>
        </w:rPr>
        <w:t>PEM</w:t>
      </w:r>
      <w:r w:rsidRPr="00537483">
        <w:rPr>
          <w:rFonts w:ascii="Times New Roman" w:hAnsi="Times New Roman" w:cs="Times New Roman"/>
        </w:rPr>
        <w:t>/</w:t>
      </w:r>
      <w:r w:rsidRPr="00537483">
        <w:rPr>
          <w:rFonts w:ascii="Times New Roman" w:hAnsi="Times New Roman" w:cs="Times New Roman"/>
          <w:lang w:val="es-ES"/>
        </w:rPr>
        <w:t>Documento</w:t>
      </w:r>
      <w:r w:rsidRPr="00537483">
        <w:rPr>
          <w:rFonts w:ascii="Times New Roman" w:hAnsi="Times New Roman" w:cs="Times New Roman"/>
        </w:rPr>
        <w:t>%20</w:t>
      </w:r>
      <w:r w:rsidRPr="00537483">
        <w:rPr>
          <w:rFonts w:ascii="Times New Roman" w:hAnsi="Times New Roman" w:cs="Times New Roman"/>
          <w:lang w:val="es-ES"/>
        </w:rPr>
        <w:t>marco</w:t>
      </w:r>
      <w:r w:rsidRPr="00537483">
        <w:rPr>
          <w:rFonts w:ascii="Times New Roman" w:hAnsi="Times New Roman" w:cs="Times New Roman"/>
        </w:rPr>
        <w:t>%20</w:t>
      </w:r>
      <w:r w:rsidRPr="00537483">
        <w:rPr>
          <w:rFonts w:ascii="Times New Roman" w:hAnsi="Times New Roman" w:cs="Times New Roman"/>
          <w:lang w:val="es-ES"/>
        </w:rPr>
        <w:t>PEM</w:t>
      </w:r>
      <w:r w:rsidRPr="00537483">
        <w:rPr>
          <w:rFonts w:ascii="Times New Roman" w:hAnsi="Times New Roman" w:cs="Times New Roman"/>
        </w:rPr>
        <w:t>%20</w:t>
      </w:r>
      <w:r w:rsidRPr="00537483">
        <w:rPr>
          <w:rFonts w:ascii="Times New Roman" w:hAnsi="Times New Roman" w:cs="Times New Roman"/>
          <w:lang w:val="es-ES"/>
        </w:rPr>
        <w:t>Turespa</w:t>
      </w:r>
      <w:r w:rsidRPr="00537483">
        <w:rPr>
          <w:rFonts w:ascii="Times New Roman" w:hAnsi="Times New Roman" w:cs="Times New Roman"/>
        </w:rPr>
        <w:t>%</w:t>
      </w:r>
      <w:r w:rsidRPr="00537483">
        <w:rPr>
          <w:rFonts w:ascii="Times New Roman" w:hAnsi="Times New Roman" w:cs="Times New Roman"/>
          <w:lang w:val="es-ES"/>
        </w:rPr>
        <w:t>C</w:t>
      </w:r>
      <w:r w:rsidRPr="00537483">
        <w:rPr>
          <w:rFonts w:ascii="Times New Roman" w:hAnsi="Times New Roman" w:cs="Times New Roman"/>
        </w:rPr>
        <w:t>3%</w:t>
      </w:r>
      <w:r w:rsidRPr="00537483">
        <w:rPr>
          <w:rFonts w:ascii="Times New Roman" w:hAnsi="Times New Roman" w:cs="Times New Roman"/>
          <w:lang w:val="es-ES"/>
        </w:rPr>
        <w:t>B</w:t>
      </w:r>
      <w:r w:rsidRPr="00537483">
        <w:rPr>
          <w:rFonts w:ascii="Times New Roman" w:hAnsi="Times New Roman" w:cs="Times New Roman"/>
        </w:rPr>
        <w:t>1</w:t>
      </w:r>
      <w:r w:rsidRPr="00537483">
        <w:rPr>
          <w:rFonts w:ascii="Times New Roman" w:hAnsi="Times New Roman" w:cs="Times New Roman"/>
          <w:lang w:val="es-ES"/>
        </w:rPr>
        <w:t>a</w:t>
      </w:r>
      <w:r w:rsidRPr="00537483">
        <w:rPr>
          <w:rFonts w:ascii="Times New Roman" w:hAnsi="Times New Roman" w:cs="Times New Roman"/>
        </w:rPr>
        <w:t>.</w:t>
      </w:r>
      <w:r w:rsidRPr="00537483">
        <w:rPr>
          <w:rFonts w:ascii="Times New Roman" w:hAnsi="Times New Roman" w:cs="Times New Roman"/>
          <w:lang w:val="es-ES"/>
        </w:rPr>
        <w:t>pdf</w:t>
      </w:r>
      <w:r w:rsidRPr="00537483">
        <w:rPr>
          <w:rFonts w:ascii="Times New Roman" w:hAnsi="Times New Roman" w:cs="Times New Roman"/>
        </w:rPr>
        <w:t xml:space="preserve"> (дата обращения: 18.01.2017 г.)</w:t>
      </w:r>
    </w:p>
  </w:footnote>
  <w:footnote w:id="265">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Испания стала мировым лидером по чистоте пляжей в 2015 году. РИА Новости. 2015. 19 мая.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ria</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/20150519/1065312255.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29.01.2017 г.)</w:t>
      </w:r>
    </w:p>
  </w:footnote>
  <w:footnote w:id="266">
    <w:p w:rsidR="00BD7812" w:rsidRPr="00537483" w:rsidRDefault="00BD7812" w:rsidP="00CD110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Испания впервые стала лидером в секторе мирового туризма, РФ на 45-м месте. ТАСС. 2015. 6 мая.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tass</w:t>
      </w:r>
      <w:r w:rsidRPr="00537483">
        <w:rPr>
          <w:rFonts w:ascii="Times New Roman" w:hAnsi="Times New Roman" w:cs="Times New Roman"/>
        </w:rPr>
        <w:t>.</w:t>
      </w:r>
      <w:r w:rsidRPr="00537483">
        <w:rPr>
          <w:rFonts w:ascii="Times New Roman" w:hAnsi="Times New Roman" w:cs="Times New Roman"/>
          <w:lang w:val="en-US"/>
        </w:rPr>
        <w:t>ru</w:t>
      </w:r>
      <w:r w:rsidRPr="00537483">
        <w:rPr>
          <w:rFonts w:ascii="Times New Roman" w:hAnsi="Times New Roman" w:cs="Times New Roman"/>
        </w:rPr>
        <w:t>/</w:t>
      </w:r>
      <w:r w:rsidRPr="00537483">
        <w:rPr>
          <w:rFonts w:ascii="Times New Roman" w:hAnsi="Times New Roman" w:cs="Times New Roman"/>
          <w:lang w:val="en-US"/>
        </w:rPr>
        <w:t>ekonomika</w:t>
      </w:r>
      <w:r w:rsidRPr="00537483">
        <w:rPr>
          <w:rFonts w:ascii="Times New Roman" w:hAnsi="Times New Roman" w:cs="Times New Roman"/>
        </w:rPr>
        <w:t>/1952525 (дата обращения: 29.01.2017 г.)</w:t>
      </w:r>
    </w:p>
  </w:footnote>
  <w:footnote w:id="267">
    <w:p w:rsidR="00BD7812" w:rsidRPr="00537483" w:rsidRDefault="00BD7812" w:rsidP="00CD110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Bilbao effect. The Economist. </w:t>
      </w:r>
      <w:r w:rsidRPr="00537483">
        <w:rPr>
          <w:rFonts w:ascii="Times New Roman" w:hAnsi="Times New Roman" w:cs="Times New Roman"/>
        </w:rPr>
        <w:t xml:space="preserve">2014. 06 </w:t>
      </w:r>
      <w:r w:rsidRPr="00537483">
        <w:rPr>
          <w:rFonts w:ascii="Times New Roman" w:hAnsi="Times New Roman" w:cs="Times New Roman"/>
          <w:lang w:val="en-US"/>
        </w:rPr>
        <w:t>January</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economist</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news</w:t>
      </w:r>
      <w:r w:rsidRPr="00537483">
        <w:rPr>
          <w:rFonts w:ascii="Times New Roman" w:hAnsi="Times New Roman" w:cs="Times New Roman"/>
        </w:rPr>
        <w:t>/</w:t>
      </w:r>
      <w:r w:rsidRPr="00537483">
        <w:rPr>
          <w:rFonts w:ascii="Times New Roman" w:hAnsi="Times New Roman" w:cs="Times New Roman"/>
          <w:lang w:val="en-US"/>
        </w:rPr>
        <w:t>special</w:t>
      </w:r>
      <w:r w:rsidRPr="00537483">
        <w:rPr>
          <w:rFonts w:ascii="Times New Roman" w:hAnsi="Times New Roman" w:cs="Times New Roman"/>
        </w:rPr>
        <w:t>-</w:t>
      </w:r>
      <w:r w:rsidRPr="00537483">
        <w:rPr>
          <w:rFonts w:ascii="Times New Roman" w:hAnsi="Times New Roman" w:cs="Times New Roman"/>
          <w:lang w:val="en-US"/>
        </w:rPr>
        <w:t>report</w:t>
      </w:r>
      <w:r w:rsidRPr="00537483">
        <w:rPr>
          <w:rFonts w:ascii="Times New Roman" w:hAnsi="Times New Roman" w:cs="Times New Roman"/>
        </w:rPr>
        <w:t>/21591708-</w:t>
      </w:r>
      <w:r w:rsidRPr="00537483">
        <w:rPr>
          <w:rFonts w:ascii="Times New Roman" w:hAnsi="Times New Roman" w:cs="Times New Roman"/>
          <w:lang w:val="en-US"/>
        </w:rPr>
        <w:t>if</w:t>
      </w:r>
      <w:r w:rsidRPr="00537483">
        <w:rPr>
          <w:rFonts w:ascii="Times New Roman" w:hAnsi="Times New Roman" w:cs="Times New Roman"/>
        </w:rPr>
        <w:t>-</w:t>
      </w:r>
      <w:r w:rsidRPr="00537483">
        <w:rPr>
          <w:rFonts w:ascii="Times New Roman" w:hAnsi="Times New Roman" w:cs="Times New Roman"/>
          <w:lang w:val="en-US"/>
        </w:rPr>
        <w:t>you</w:t>
      </w:r>
      <w:r w:rsidRPr="00537483">
        <w:rPr>
          <w:rFonts w:ascii="Times New Roman" w:hAnsi="Times New Roman" w:cs="Times New Roman"/>
        </w:rPr>
        <w:t>-</w:t>
      </w:r>
      <w:r w:rsidRPr="00537483">
        <w:rPr>
          <w:rFonts w:ascii="Times New Roman" w:hAnsi="Times New Roman" w:cs="Times New Roman"/>
          <w:lang w:val="en-US"/>
        </w:rPr>
        <w:t>build</w:t>
      </w:r>
      <w:r w:rsidRPr="00537483">
        <w:rPr>
          <w:rFonts w:ascii="Times New Roman" w:hAnsi="Times New Roman" w:cs="Times New Roman"/>
        </w:rPr>
        <w:t>-</w:t>
      </w:r>
      <w:r w:rsidRPr="00537483">
        <w:rPr>
          <w:rFonts w:ascii="Times New Roman" w:hAnsi="Times New Roman" w:cs="Times New Roman"/>
          <w:lang w:val="en-US"/>
        </w:rPr>
        <w:t>it</w:t>
      </w:r>
      <w:r w:rsidRPr="00537483">
        <w:rPr>
          <w:rFonts w:ascii="Times New Roman" w:hAnsi="Times New Roman" w:cs="Times New Roman"/>
        </w:rPr>
        <w:t>-</w:t>
      </w:r>
      <w:r w:rsidRPr="00537483">
        <w:rPr>
          <w:rFonts w:ascii="Times New Roman" w:hAnsi="Times New Roman" w:cs="Times New Roman"/>
          <w:lang w:val="en-US"/>
        </w:rPr>
        <w:t>will</w:t>
      </w:r>
      <w:r w:rsidRPr="00537483">
        <w:rPr>
          <w:rFonts w:ascii="Times New Roman" w:hAnsi="Times New Roman" w:cs="Times New Roman"/>
        </w:rPr>
        <w:t>-</w:t>
      </w:r>
      <w:r w:rsidRPr="00537483">
        <w:rPr>
          <w:rFonts w:ascii="Times New Roman" w:hAnsi="Times New Roman" w:cs="Times New Roman"/>
          <w:lang w:val="en-US"/>
        </w:rPr>
        <w:t>they</w:t>
      </w:r>
      <w:r w:rsidRPr="00537483">
        <w:rPr>
          <w:rFonts w:ascii="Times New Roman" w:hAnsi="Times New Roman" w:cs="Times New Roman"/>
        </w:rPr>
        <w:t>-</w:t>
      </w:r>
      <w:r w:rsidRPr="00537483">
        <w:rPr>
          <w:rFonts w:ascii="Times New Roman" w:hAnsi="Times New Roman" w:cs="Times New Roman"/>
          <w:lang w:val="en-US"/>
        </w:rPr>
        <w:t>come</w:t>
      </w:r>
      <w:r w:rsidRPr="00537483">
        <w:rPr>
          <w:rFonts w:ascii="Times New Roman" w:hAnsi="Times New Roman" w:cs="Times New Roman"/>
        </w:rPr>
        <w:t>-</w:t>
      </w:r>
      <w:r w:rsidRPr="00537483">
        <w:rPr>
          <w:rFonts w:ascii="Times New Roman" w:hAnsi="Times New Roman" w:cs="Times New Roman"/>
          <w:lang w:val="en-US"/>
        </w:rPr>
        <w:t>bilbao</w:t>
      </w:r>
      <w:r w:rsidRPr="00537483">
        <w:rPr>
          <w:rFonts w:ascii="Times New Roman" w:hAnsi="Times New Roman" w:cs="Times New Roman"/>
        </w:rPr>
        <w:t>-</w:t>
      </w:r>
      <w:r w:rsidRPr="00537483">
        <w:rPr>
          <w:rFonts w:ascii="Times New Roman" w:hAnsi="Times New Roman" w:cs="Times New Roman"/>
          <w:lang w:val="en-US"/>
        </w:rPr>
        <w:t>effect</w:t>
      </w:r>
      <w:r w:rsidRPr="00537483">
        <w:rPr>
          <w:rFonts w:ascii="Times New Roman" w:hAnsi="Times New Roman" w:cs="Times New Roman"/>
        </w:rPr>
        <w:t xml:space="preserve"> (дата обращения: 29.01.2017 г.)</w:t>
      </w:r>
    </w:p>
  </w:footnote>
  <w:footnote w:id="268">
    <w:p w:rsidR="00044A4B" w:rsidRPr="00537483" w:rsidRDefault="00044A4B" w:rsidP="00044A4B">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туристический портал Испании Spain.info. URL: http://www.spain.info/ (дата обращения: 02.02.2017 г.)</w:t>
      </w:r>
    </w:p>
  </w:footnote>
  <w:footnote w:id="269">
    <w:p w:rsidR="00044A4B" w:rsidRPr="00537483" w:rsidRDefault="00044A4B" w:rsidP="00044A4B">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La campaña de social media “Spain, a country to share”, elegida Mejor Campaña de Marketing Europeo en los World Travel Awards 2011. Marketing Directo. 2011.17 Septiembre. URL: https://www.marketingdirecto.com/marketing-general/publicidad/la-campana-de-social-media-%E2%80%9Cspain-a-country-to-share%E2%80%9D-elegida-mejor-campana-de-marketing-europeo-en-los-world-travel-awards-2011 (дата обращения: 04.02.2017 г.)</w:t>
      </w:r>
    </w:p>
  </w:footnote>
  <w:footnote w:id="270">
    <w:p w:rsidR="00044A4B" w:rsidRPr="00537483" w:rsidRDefault="00044A4B" w:rsidP="00044A4B">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Patrocinio. TurEspaña. URL: http://www.tourspain.es/es-es/Marketing/Publicidad/marketingdeportivo/Paginas/default.aspx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04.02.2017 </w:t>
      </w:r>
      <w:r w:rsidRPr="00537483">
        <w:rPr>
          <w:rFonts w:ascii="Times New Roman" w:hAnsi="Times New Roman" w:cs="Times New Roman"/>
        </w:rPr>
        <w:t>г</w:t>
      </w:r>
      <w:r w:rsidRPr="00537483">
        <w:rPr>
          <w:rFonts w:ascii="Times New Roman" w:hAnsi="Times New Roman" w:cs="Times New Roman"/>
          <w:lang w:val="es-ES"/>
        </w:rPr>
        <w:t>.)</w:t>
      </w:r>
    </w:p>
  </w:footnote>
  <w:footnote w:id="271">
    <w:p w:rsidR="00044A4B" w:rsidRPr="0080113C" w:rsidRDefault="00044A4B" w:rsidP="00044A4B">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FIBA - Federación Española de Baloncesto. TurEspa</w:t>
      </w:r>
      <w:r w:rsidRPr="0080113C">
        <w:rPr>
          <w:rFonts w:ascii="Times New Roman" w:hAnsi="Times New Roman" w:cs="Times New Roman"/>
        </w:rPr>
        <w:t>ñ</w:t>
      </w:r>
      <w:r w:rsidRPr="00537483">
        <w:rPr>
          <w:rFonts w:ascii="Times New Roman" w:hAnsi="Times New Roman" w:cs="Times New Roman"/>
          <w:lang w:val="es-ES"/>
        </w:rPr>
        <w:t>a</w:t>
      </w:r>
      <w:r w:rsidRPr="0080113C">
        <w:rPr>
          <w:rFonts w:ascii="Times New Roman" w:hAnsi="Times New Roman" w:cs="Times New Roman"/>
        </w:rPr>
        <w:t xml:space="preserve">. </w:t>
      </w:r>
      <w:r w:rsidRPr="00537483">
        <w:rPr>
          <w:rFonts w:ascii="Times New Roman" w:hAnsi="Times New Roman" w:cs="Times New Roman"/>
          <w:lang w:val="es-ES"/>
        </w:rPr>
        <w:t>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tourspain</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Marketing</w:t>
      </w:r>
      <w:r w:rsidRPr="0080113C">
        <w:rPr>
          <w:rFonts w:ascii="Times New Roman" w:hAnsi="Times New Roman" w:cs="Times New Roman"/>
        </w:rPr>
        <w:t>/</w:t>
      </w:r>
      <w:r w:rsidRPr="00537483">
        <w:rPr>
          <w:rFonts w:ascii="Times New Roman" w:hAnsi="Times New Roman" w:cs="Times New Roman"/>
          <w:lang w:val="es-ES"/>
        </w:rPr>
        <w:t>Publicidad</w:t>
      </w:r>
      <w:r w:rsidRPr="0080113C">
        <w:rPr>
          <w:rFonts w:ascii="Times New Roman" w:hAnsi="Times New Roman" w:cs="Times New Roman"/>
        </w:rPr>
        <w:t>/</w:t>
      </w:r>
      <w:r w:rsidRPr="00537483">
        <w:rPr>
          <w:rFonts w:ascii="Times New Roman" w:hAnsi="Times New Roman" w:cs="Times New Roman"/>
          <w:lang w:val="es-ES"/>
        </w:rPr>
        <w:t>marketingdeportivo</w:t>
      </w:r>
      <w:r w:rsidRPr="0080113C">
        <w:rPr>
          <w:rFonts w:ascii="Times New Roman" w:hAnsi="Times New Roman" w:cs="Times New Roman"/>
        </w:rPr>
        <w:t>/</w:t>
      </w:r>
      <w:r w:rsidRPr="00537483">
        <w:rPr>
          <w:rFonts w:ascii="Times New Roman" w:hAnsi="Times New Roman" w:cs="Times New Roman"/>
          <w:lang w:val="es-ES"/>
        </w:rPr>
        <w:t>Paginas</w:t>
      </w:r>
      <w:r w:rsidRPr="0080113C">
        <w:rPr>
          <w:rFonts w:ascii="Times New Roman" w:hAnsi="Times New Roman" w:cs="Times New Roman"/>
        </w:rPr>
        <w:t>/</w:t>
      </w:r>
      <w:r w:rsidRPr="00537483">
        <w:rPr>
          <w:rFonts w:ascii="Times New Roman" w:hAnsi="Times New Roman" w:cs="Times New Roman"/>
          <w:lang w:val="es-ES"/>
        </w:rPr>
        <w:t>FEB</w:t>
      </w:r>
      <w:r w:rsidRPr="0080113C">
        <w:rPr>
          <w:rFonts w:ascii="Times New Roman" w:hAnsi="Times New Roman" w:cs="Times New Roman"/>
        </w:rPr>
        <w:t>.</w:t>
      </w:r>
      <w:r w:rsidRPr="00537483">
        <w:rPr>
          <w:rFonts w:ascii="Times New Roman" w:hAnsi="Times New Roman" w:cs="Times New Roman"/>
          <w:lang w:val="es-ES"/>
        </w:rPr>
        <w:t>aspx</w:t>
      </w:r>
      <w:r w:rsidRPr="0080113C">
        <w:rPr>
          <w:rFonts w:ascii="Times New Roman" w:hAnsi="Times New Roman" w:cs="Times New Roman"/>
        </w:rPr>
        <w:t xml:space="preserve"> (</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04.02.2017 </w:t>
      </w:r>
      <w:r w:rsidRPr="00537483">
        <w:rPr>
          <w:rFonts w:ascii="Times New Roman" w:hAnsi="Times New Roman" w:cs="Times New Roman"/>
        </w:rPr>
        <w:t>г</w:t>
      </w:r>
      <w:r w:rsidRPr="0080113C">
        <w:rPr>
          <w:rFonts w:ascii="Times New Roman" w:hAnsi="Times New Roman" w:cs="Times New Roman"/>
        </w:rPr>
        <w:t>.)</w:t>
      </w:r>
    </w:p>
  </w:footnote>
  <w:footnote w:id="272">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2014-15. FutureBrand. P. 38. URL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futurebrand</w:t>
      </w:r>
      <w:r w:rsidRPr="00537483">
        <w:rPr>
          <w:rFonts w:ascii="Times New Roman" w:hAnsi="Times New Roman" w:cs="Times New Roman"/>
          <w:color w:val="000000"/>
        </w:rPr>
        <w:t>.</w:t>
      </w:r>
      <w:r w:rsidRPr="00537483">
        <w:rPr>
          <w:rFonts w:ascii="Times New Roman" w:hAnsi="Times New Roman" w:cs="Times New Roman"/>
          <w:color w:val="000000"/>
          <w:lang w:val="en-US"/>
        </w:rPr>
        <w:t>com</w:t>
      </w:r>
      <w:r w:rsidRPr="00537483">
        <w:rPr>
          <w:rFonts w:ascii="Times New Roman" w:hAnsi="Times New Roman" w:cs="Times New Roman"/>
          <w:color w:val="000000"/>
        </w:rPr>
        <w:t>/</w:t>
      </w:r>
      <w:r w:rsidRPr="00537483">
        <w:rPr>
          <w:rFonts w:ascii="Times New Roman" w:hAnsi="Times New Roman" w:cs="Times New Roman"/>
          <w:color w:val="000000"/>
          <w:lang w:val="en-US"/>
        </w:rPr>
        <w:t>uploads</w:t>
      </w:r>
      <w:r w:rsidRPr="00537483">
        <w:rPr>
          <w:rFonts w:ascii="Times New Roman" w:hAnsi="Times New Roman" w:cs="Times New Roman"/>
          <w:color w:val="000000"/>
        </w:rPr>
        <w:t>/</w:t>
      </w:r>
      <w:r w:rsidRPr="00537483">
        <w:rPr>
          <w:rFonts w:ascii="Times New Roman" w:hAnsi="Times New Roman" w:cs="Times New Roman"/>
          <w:color w:val="000000"/>
          <w:lang w:val="en-US"/>
        </w:rPr>
        <w:t>CBI</w:t>
      </w:r>
      <w:r w:rsidRPr="00537483">
        <w:rPr>
          <w:rFonts w:ascii="Times New Roman" w:hAnsi="Times New Roman" w:cs="Times New Roman"/>
          <w:color w:val="000000"/>
        </w:rPr>
        <w:t>-14_15-</w:t>
      </w:r>
      <w:r w:rsidRPr="00537483">
        <w:rPr>
          <w:rFonts w:ascii="Times New Roman" w:hAnsi="Times New Roman" w:cs="Times New Roman"/>
          <w:color w:val="000000"/>
          <w:lang w:val="en-US"/>
        </w:rPr>
        <w:t>LR</w:t>
      </w:r>
      <w:r w:rsidRPr="00537483">
        <w:rPr>
          <w:rFonts w:ascii="Times New Roman" w:hAnsi="Times New Roman" w:cs="Times New Roman"/>
          <w:color w:val="000000"/>
        </w:rPr>
        <w:t>.</w:t>
      </w:r>
      <w:r w:rsidRPr="00537483">
        <w:rPr>
          <w:rFonts w:ascii="Times New Roman" w:hAnsi="Times New Roman" w:cs="Times New Roman"/>
          <w:color w:val="000000"/>
          <w:lang w:val="en-US"/>
        </w:rPr>
        <w:t>pdf</w:t>
      </w:r>
      <w:r w:rsidRPr="00537483">
        <w:rPr>
          <w:rFonts w:ascii="Times New Roman" w:hAnsi="Times New Roman" w:cs="Times New Roman"/>
          <w:color w:val="000000"/>
        </w:rPr>
        <w:t xml:space="preserve"> (дата обращения: 27.01.2017 г.)</w:t>
      </w:r>
    </w:p>
  </w:footnote>
  <w:footnote w:id="273">
    <w:p w:rsidR="00BD7812" w:rsidRPr="00537483" w:rsidRDefault="00BD7812" w:rsidP="00613745">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Spain. World Heritage Center. UNESCO.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whc</w:t>
      </w:r>
      <w:r w:rsidRPr="00537483">
        <w:rPr>
          <w:rFonts w:ascii="Times New Roman" w:hAnsi="Times New Roman" w:cs="Times New Roman"/>
        </w:rPr>
        <w:t>.</w:t>
      </w:r>
      <w:r w:rsidRPr="00537483">
        <w:rPr>
          <w:rFonts w:ascii="Times New Roman" w:hAnsi="Times New Roman" w:cs="Times New Roman"/>
          <w:lang w:val="en-US"/>
        </w:rPr>
        <w:t>unesco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en</w:t>
      </w:r>
      <w:r w:rsidRPr="00537483">
        <w:rPr>
          <w:rFonts w:ascii="Times New Roman" w:hAnsi="Times New Roman" w:cs="Times New Roman"/>
        </w:rPr>
        <w:t>/</w:t>
      </w:r>
      <w:r w:rsidRPr="00537483">
        <w:rPr>
          <w:rFonts w:ascii="Times New Roman" w:hAnsi="Times New Roman" w:cs="Times New Roman"/>
          <w:lang w:val="en-US"/>
        </w:rPr>
        <w:t>statesparties</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 xml:space="preserve"> (дата обращения: 04.02.2017 г.)</w:t>
      </w:r>
    </w:p>
  </w:footnote>
  <w:footnote w:id="274">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Anuario de Estadísticas Culturales 2016. Principales resultados. Ministerio de Educación, Cultura y Deporte. </w:t>
      </w:r>
      <w:r w:rsidRPr="00537483">
        <w:rPr>
          <w:rFonts w:ascii="Times New Roman" w:hAnsi="Times New Roman" w:cs="Times New Roman"/>
          <w:lang w:val="es-ES"/>
        </w:rPr>
        <w:br/>
        <w:t>P. 18. URL: http://www.mecd.gob.es/servicios-al-ciudadano-mecd/dms/mecd/servicios-al-ciudadano-mecd/estadisticas/cultura/mc/naec/2016/principales-resultados/Anuario_de_Estadisticas_Culturales_2016_Principales_resultados.pdf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04.02.2017 </w:t>
      </w:r>
      <w:r w:rsidRPr="00537483">
        <w:rPr>
          <w:rFonts w:ascii="Times New Roman" w:hAnsi="Times New Roman" w:cs="Times New Roman"/>
        </w:rPr>
        <w:t>г</w:t>
      </w:r>
      <w:r w:rsidRPr="00537483">
        <w:rPr>
          <w:rFonts w:ascii="Times New Roman" w:hAnsi="Times New Roman" w:cs="Times New Roman"/>
          <w:lang w:val="es-ES"/>
        </w:rPr>
        <w:t>.)</w:t>
      </w:r>
    </w:p>
  </w:footnote>
  <w:footnote w:id="275">
    <w:p w:rsidR="00BD7812" w:rsidRPr="0080113C"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Acción cultural en el exterior. Ministerio de Educación, Cultura y Deporte. 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mecd</w:t>
      </w:r>
      <w:r w:rsidRPr="0080113C">
        <w:rPr>
          <w:rFonts w:ascii="Times New Roman" w:hAnsi="Times New Roman" w:cs="Times New Roman"/>
        </w:rPr>
        <w:t>.</w:t>
      </w:r>
      <w:r w:rsidRPr="00537483">
        <w:rPr>
          <w:rFonts w:ascii="Times New Roman" w:hAnsi="Times New Roman" w:cs="Times New Roman"/>
          <w:lang w:val="es-ES"/>
        </w:rPr>
        <w:t>gob</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cultura</w:t>
      </w:r>
      <w:r w:rsidRPr="0080113C">
        <w:rPr>
          <w:rFonts w:ascii="Times New Roman" w:hAnsi="Times New Roman" w:cs="Times New Roman"/>
        </w:rPr>
        <w:t>-</w:t>
      </w:r>
      <w:r w:rsidRPr="00537483">
        <w:rPr>
          <w:rFonts w:ascii="Times New Roman" w:hAnsi="Times New Roman" w:cs="Times New Roman"/>
          <w:lang w:val="es-ES"/>
        </w:rPr>
        <w:t>mecd</w:t>
      </w:r>
      <w:r w:rsidRPr="0080113C">
        <w:rPr>
          <w:rFonts w:ascii="Times New Roman" w:hAnsi="Times New Roman" w:cs="Times New Roman"/>
        </w:rPr>
        <w:t>/</w:t>
      </w:r>
      <w:r w:rsidRPr="00537483">
        <w:rPr>
          <w:rFonts w:ascii="Times New Roman" w:hAnsi="Times New Roman" w:cs="Times New Roman"/>
          <w:lang w:val="es-ES"/>
        </w:rPr>
        <w:t>areas</w:t>
      </w:r>
      <w:r w:rsidRPr="0080113C">
        <w:rPr>
          <w:rFonts w:ascii="Times New Roman" w:hAnsi="Times New Roman" w:cs="Times New Roman"/>
        </w:rPr>
        <w:t>-</w:t>
      </w:r>
      <w:r w:rsidRPr="00537483">
        <w:rPr>
          <w:rFonts w:ascii="Times New Roman" w:hAnsi="Times New Roman" w:cs="Times New Roman"/>
          <w:lang w:val="es-ES"/>
        </w:rPr>
        <w:t>cultura</w:t>
      </w:r>
      <w:r w:rsidRPr="0080113C">
        <w:rPr>
          <w:rFonts w:ascii="Times New Roman" w:hAnsi="Times New Roman" w:cs="Times New Roman"/>
        </w:rPr>
        <w:t>/</w:t>
      </w:r>
      <w:r w:rsidRPr="00537483">
        <w:rPr>
          <w:rFonts w:ascii="Times New Roman" w:hAnsi="Times New Roman" w:cs="Times New Roman"/>
          <w:lang w:val="es-ES"/>
        </w:rPr>
        <w:t>cooperacion</w:t>
      </w:r>
      <w:r w:rsidRPr="0080113C">
        <w:rPr>
          <w:rFonts w:ascii="Times New Roman" w:hAnsi="Times New Roman" w:cs="Times New Roman"/>
        </w:rPr>
        <w:t>/</w:t>
      </w:r>
      <w:r w:rsidRPr="00537483">
        <w:rPr>
          <w:rFonts w:ascii="Times New Roman" w:hAnsi="Times New Roman" w:cs="Times New Roman"/>
          <w:lang w:val="es-ES"/>
        </w:rPr>
        <w:t>promocion</w:t>
      </w:r>
      <w:r w:rsidRPr="0080113C">
        <w:rPr>
          <w:rFonts w:ascii="Times New Roman" w:hAnsi="Times New Roman" w:cs="Times New Roman"/>
        </w:rPr>
        <w:t>-</w:t>
      </w:r>
      <w:r w:rsidRPr="00537483">
        <w:rPr>
          <w:rFonts w:ascii="Times New Roman" w:hAnsi="Times New Roman" w:cs="Times New Roman"/>
          <w:lang w:val="es-ES"/>
        </w:rPr>
        <w:t>exterior</w:t>
      </w:r>
      <w:r w:rsidRPr="0080113C">
        <w:rPr>
          <w:rFonts w:ascii="Times New Roman" w:hAnsi="Times New Roman" w:cs="Times New Roman"/>
        </w:rPr>
        <w:t>/</w:t>
      </w:r>
      <w:r w:rsidRPr="00537483">
        <w:rPr>
          <w:rFonts w:ascii="Times New Roman" w:hAnsi="Times New Roman" w:cs="Times New Roman"/>
          <w:lang w:val="es-ES"/>
        </w:rPr>
        <w:t>accion</w:t>
      </w:r>
      <w:r w:rsidRPr="0080113C">
        <w:rPr>
          <w:rFonts w:ascii="Times New Roman" w:hAnsi="Times New Roman" w:cs="Times New Roman"/>
        </w:rPr>
        <w:t>-</w:t>
      </w:r>
      <w:r w:rsidRPr="00537483">
        <w:rPr>
          <w:rFonts w:ascii="Times New Roman" w:hAnsi="Times New Roman" w:cs="Times New Roman"/>
          <w:lang w:val="es-ES"/>
        </w:rPr>
        <w:t>cultural</w:t>
      </w:r>
      <w:r w:rsidRPr="0080113C">
        <w:rPr>
          <w:rFonts w:ascii="Times New Roman" w:hAnsi="Times New Roman" w:cs="Times New Roman"/>
        </w:rPr>
        <w:t>-</w:t>
      </w:r>
      <w:r w:rsidRPr="00537483">
        <w:rPr>
          <w:rFonts w:ascii="Times New Roman" w:hAnsi="Times New Roman" w:cs="Times New Roman"/>
          <w:lang w:val="es-ES"/>
        </w:rPr>
        <w:t>exterior</w:t>
      </w:r>
      <w:r w:rsidRPr="0080113C">
        <w:rPr>
          <w:rFonts w:ascii="Times New Roman" w:hAnsi="Times New Roman" w:cs="Times New Roman"/>
        </w:rPr>
        <w:t>.</w:t>
      </w:r>
      <w:r w:rsidRPr="00537483">
        <w:rPr>
          <w:rFonts w:ascii="Times New Roman" w:hAnsi="Times New Roman" w:cs="Times New Roman"/>
          <w:lang w:val="es-ES"/>
        </w:rPr>
        <w:t>html</w:t>
      </w:r>
      <w:r w:rsidRPr="0080113C">
        <w:rPr>
          <w:rFonts w:ascii="Times New Roman" w:hAnsi="Times New Roman" w:cs="Times New Roman"/>
        </w:rPr>
        <w:t xml:space="preserve"> </w:t>
      </w:r>
      <w:r w:rsidRPr="0080113C">
        <w:rPr>
          <w:rFonts w:ascii="Times New Roman" w:hAnsi="Times New Roman" w:cs="Times New Roman"/>
          <w:bCs/>
        </w:rPr>
        <w:t>(</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02.02.2017 </w:t>
      </w:r>
      <w:r w:rsidRPr="00537483">
        <w:rPr>
          <w:rFonts w:ascii="Times New Roman" w:hAnsi="Times New Roman" w:cs="Times New Roman"/>
        </w:rPr>
        <w:t>г</w:t>
      </w:r>
      <w:r w:rsidRPr="0080113C">
        <w:rPr>
          <w:rFonts w:ascii="Times New Roman" w:hAnsi="Times New Roman" w:cs="Times New Roman"/>
        </w:rPr>
        <w:t>.)</w:t>
      </w:r>
    </w:p>
  </w:footnote>
  <w:footnote w:id="276">
    <w:p w:rsidR="00BD7812" w:rsidRPr="00537483" w:rsidRDefault="00BD7812" w:rsidP="00E008F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rPr>
        <w:t xml:space="preserve"> Боголюбова Н.М., Николаева Ю. В. Актуальные тенденции внешней культурной политики Испании // Латинская Америка. </w:t>
      </w:r>
      <w:r w:rsidRPr="00537483">
        <w:rPr>
          <w:rFonts w:ascii="Times New Roman" w:hAnsi="Times New Roman" w:cs="Times New Roman"/>
          <w:lang w:val="es-ES"/>
        </w:rPr>
        <w:t>2013. № 9. С. 55.</w:t>
      </w:r>
    </w:p>
  </w:footnote>
  <w:footnote w:id="277">
    <w:p w:rsidR="00BD7812" w:rsidRPr="00537483" w:rsidRDefault="00BD7812" w:rsidP="00520B82">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Proyección cultural. Ministerio de asuntos exteriores y de cooperación de España.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exteriores</w:t>
      </w:r>
      <w:r w:rsidRPr="00537483">
        <w:rPr>
          <w:rFonts w:ascii="Times New Roman" w:hAnsi="Times New Roman" w:cs="Times New Roman"/>
        </w:rPr>
        <w:t>.</w:t>
      </w:r>
      <w:r w:rsidRPr="00537483">
        <w:rPr>
          <w:rFonts w:ascii="Times New Roman" w:hAnsi="Times New Roman" w:cs="Times New Roman"/>
          <w:lang w:val="es-ES"/>
        </w:rPr>
        <w:t>gob</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Portal</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PoliticaExteriorCooperacion</w:t>
      </w:r>
      <w:r w:rsidRPr="00537483">
        <w:rPr>
          <w:rFonts w:ascii="Times New Roman" w:hAnsi="Times New Roman" w:cs="Times New Roman"/>
        </w:rPr>
        <w:t>/</w:t>
      </w:r>
      <w:r w:rsidRPr="00537483">
        <w:rPr>
          <w:rFonts w:ascii="Times New Roman" w:hAnsi="Times New Roman" w:cs="Times New Roman"/>
          <w:lang w:val="es-ES"/>
        </w:rPr>
        <w:t>DiplomaciasigloXXI</w:t>
      </w:r>
      <w:r w:rsidRPr="00537483">
        <w:rPr>
          <w:rFonts w:ascii="Times New Roman" w:hAnsi="Times New Roman" w:cs="Times New Roman"/>
        </w:rPr>
        <w:t>/</w:t>
      </w:r>
      <w:r w:rsidRPr="00537483">
        <w:rPr>
          <w:rFonts w:ascii="Times New Roman" w:hAnsi="Times New Roman" w:cs="Times New Roman"/>
          <w:lang w:val="es-ES"/>
        </w:rPr>
        <w:t>Paginas</w:t>
      </w:r>
      <w:r w:rsidRPr="00537483">
        <w:rPr>
          <w:rFonts w:ascii="Times New Roman" w:hAnsi="Times New Roman" w:cs="Times New Roman"/>
        </w:rPr>
        <w:t>/</w:t>
      </w:r>
      <w:r w:rsidRPr="00537483">
        <w:rPr>
          <w:rFonts w:ascii="Times New Roman" w:hAnsi="Times New Roman" w:cs="Times New Roman"/>
          <w:lang w:val="es-ES"/>
        </w:rPr>
        <w:t>ProyeccionCultural</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 xml:space="preserve"> (дата обращения: 02.02.2017 г.)</w:t>
      </w:r>
    </w:p>
  </w:footnote>
  <w:footnote w:id="278">
    <w:p w:rsidR="00BD7812" w:rsidRPr="00537483" w:rsidRDefault="00BD7812">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Marco E., Otero J. La transformación de la diplomacia cultural española //  Politica Exterior. 2010. No. 134. Marzo – Abril. URL: http://www.politicaexterior.com/articulos/politica-exterior/la-transformacion-de-la-diplomacia-cultural-espanola/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03.02.2017 </w:t>
      </w:r>
      <w:r w:rsidRPr="00537483">
        <w:rPr>
          <w:rFonts w:ascii="Times New Roman" w:hAnsi="Times New Roman" w:cs="Times New Roman"/>
        </w:rPr>
        <w:t>г</w:t>
      </w:r>
      <w:r w:rsidRPr="00537483">
        <w:rPr>
          <w:rFonts w:ascii="Times New Roman" w:hAnsi="Times New Roman" w:cs="Times New Roman"/>
          <w:lang w:val="es-ES"/>
        </w:rPr>
        <w:t>.)</w:t>
      </w:r>
    </w:p>
  </w:footnote>
  <w:footnote w:id="279">
    <w:p w:rsidR="00BD7812" w:rsidRPr="0080113C"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rPr>
        <w:t>См</w:t>
      </w:r>
      <w:r w:rsidRPr="00537483">
        <w:rPr>
          <w:rFonts w:ascii="Times New Roman" w:hAnsi="Times New Roman" w:cs="Times New Roman"/>
          <w:lang w:val="es-ES"/>
        </w:rPr>
        <w:t xml:space="preserve">. Plan Estratégico General 2012-2015. Ministerio de Educación, Cultura y Deporte. </w:t>
      </w:r>
      <w:r w:rsidRPr="0080113C">
        <w:rPr>
          <w:rFonts w:ascii="Times New Roman" w:hAnsi="Times New Roman" w:cs="Times New Roman"/>
        </w:rPr>
        <w:t xml:space="preserve">124 </w:t>
      </w:r>
      <w:r w:rsidRPr="00537483">
        <w:rPr>
          <w:rFonts w:ascii="Times New Roman" w:hAnsi="Times New Roman" w:cs="Times New Roman"/>
          <w:lang w:val="es-ES"/>
        </w:rPr>
        <w:t>p</w:t>
      </w:r>
      <w:r w:rsidRPr="0080113C">
        <w:rPr>
          <w:rFonts w:ascii="Times New Roman" w:hAnsi="Times New Roman" w:cs="Times New Roman"/>
        </w:rPr>
        <w:t xml:space="preserve">. </w:t>
      </w:r>
      <w:r w:rsidRPr="00537483">
        <w:rPr>
          <w:rFonts w:ascii="Times New Roman" w:hAnsi="Times New Roman" w:cs="Times New Roman"/>
          <w:lang w:val="es-ES"/>
        </w:rPr>
        <w:t>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cultura</w:t>
      </w:r>
      <w:r w:rsidRPr="0080113C">
        <w:rPr>
          <w:rFonts w:ascii="Times New Roman" w:hAnsi="Times New Roman" w:cs="Times New Roman"/>
        </w:rPr>
        <w:t>.</w:t>
      </w:r>
      <w:r w:rsidRPr="00537483">
        <w:rPr>
          <w:rFonts w:ascii="Times New Roman" w:hAnsi="Times New Roman" w:cs="Times New Roman"/>
          <w:lang w:val="es-ES"/>
        </w:rPr>
        <w:t>gob</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principal</w:t>
      </w:r>
      <w:r w:rsidRPr="0080113C">
        <w:rPr>
          <w:rFonts w:ascii="Times New Roman" w:hAnsi="Times New Roman" w:cs="Times New Roman"/>
        </w:rPr>
        <w:t>/</w:t>
      </w:r>
      <w:r w:rsidRPr="00537483">
        <w:rPr>
          <w:rFonts w:ascii="Times New Roman" w:hAnsi="Times New Roman" w:cs="Times New Roman"/>
          <w:lang w:val="es-ES"/>
        </w:rPr>
        <w:t>docs</w:t>
      </w:r>
      <w:r w:rsidRPr="0080113C">
        <w:rPr>
          <w:rFonts w:ascii="Times New Roman" w:hAnsi="Times New Roman" w:cs="Times New Roman"/>
        </w:rPr>
        <w:t>/</w:t>
      </w:r>
      <w:r w:rsidRPr="00537483">
        <w:rPr>
          <w:rFonts w:ascii="Times New Roman" w:hAnsi="Times New Roman" w:cs="Times New Roman"/>
          <w:lang w:val="es-ES"/>
        </w:rPr>
        <w:t>novedades</w:t>
      </w:r>
      <w:r w:rsidRPr="0080113C">
        <w:rPr>
          <w:rFonts w:ascii="Times New Roman" w:hAnsi="Times New Roman" w:cs="Times New Roman"/>
        </w:rPr>
        <w:t>/2012/</w:t>
      </w:r>
      <w:r w:rsidRPr="00537483">
        <w:rPr>
          <w:rFonts w:ascii="Times New Roman" w:hAnsi="Times New Roman" w:cs="Times New Roman"/>
          <w:lang w:val="es-ES"/>
        </w:rPr>
        <w:t>PlanEstrategicoGeneral</w:t>
      </w:r>
      <w:r w:rsidRPr="0080113C">
        <w:rPr>
          <w:rFonts w:ascii="Times New Roman" w:hAnsi="Times New Roman" w:cs="Times New Roman"/>
        </w:rPr>
        <w:t>2012-2015.</w:t>
      </w:r>
      <w:r w:rsidRPr="00537483">
        <w:rPr>
          <w:rFonts w:ascii="Times New Roman" w:hAnsi="Times New Roman" w:cs="Times New Roman"/>
          <w:lang w:val="es-ES"/>
        </w:rPr>
        <w:t>pdf</w:t>
      </w:r>
      <w:r w:rsidRPr="0080113C">
        <w:rPr>
          <w:rFonts w:ascii="Times New Roman" w:hAnsi="Times New Roman" w:cs="Times New Roman"/>
        </w:rPr>
        <w:t xml:space="preserve"> </w:t>
      </w:r>
      <w:r w:rsidRPr="0080113C">
        <w:rPr>
          <w:rFonts w:ascii="Times New Roman" w:hAnsi="Times New Roman" w:cs="Times New Roman"/>
          <w:bCs/>
        </w:rPr>
        <w:t>(</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02.02.2017 </w:t>
      </w:r>
      <w:r w:rsidRPr="00537483">
        <w:rPr>
          <w:rFonts w:ascii="Times New Roman" w:hAnsi="Times New Roman" w:cs="Times New Roman"/>
        </w:rPr>
        <w:t>г</w:t>
      </w:r>
      <w:r w:rsidRPr="0080113C">
        <w:rPr>
          <w:rFonts w:ascii="Times New Roman" w:hAnsi="Times New Roman" w:cs="Times New Roman"/>
        </w:rPr>
        <w:t>.)</w:t>
      </w:r>
    </w:p>
  </w:footnote>
  <w:footnote w:id="280">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Español: Una Lengua Viva. Informe</w:t>
      </w:r>
      <w:r w:rsidRPr="00537483">
        <w:rPr>
          <w:rFonts w:ascii="Times New Roman" w:hAnsi="Times New Roman" w:cs="Times New Roman"/>
        </w:rPr>
        <w:t xml:space="preserve"> 2016 (Доклад Института Сервантеса «Испанский язык: Живой язык» 2016). </w:t>
      </w:r>
      <w:r w:rsidRPr="00537483">
        <w:rPr>
          <w:rFonts w:ascii="Times New Roman" w:hAnsi="Times New Roman" w:cs="Times New Roman"/>
          <w:lang w:val="es-ES"/>
        </w:rPr>
        <w:t>Instituto Cervantes. P. 4. URL: http://www.cervantes.es/imagenes/File/prensa/EspanolLenguaViva16.pdf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11.01.2017 </w:t>
      </w:r>
      <w:r w:rsidRPr="00537483">
        <w:rPr>
          <w:rFonts w:ascii="Times New Roman" w:hAnsi="Times New Roman" w:cs="Times New Roman"/>
        </w:rPr>
        <w:t>г</w:t>
      </w:r>
      <w:r w:rsidRPr="00537483">
        <w:rPr>
          <w:rFonts w:ascii="Times New Roman" w:hAnsi="Times New Roman" w:cs="Times New Roman"/>
          <w:lang w:val="es-ES"/>
        </w:rPr>
        <w:t>.)</w:t>
      </w:r>
    </w:p>
  </w:footnote>
  <w:footnote w:id="281">
    <w:p w:rsidR="002E637B" w:rsidRPr="00537483" w:rsidRDefault="002E637B">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Real Academia Española. Información. URL: http://www.rae.es/la-institucion/presentacion/informacion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282">
    <w:p w:rsidR="002E637B" w:rsidRPr="00537483" w:rsidRDefault="002E637B">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Asociación de Academias de la Lengua Española. La Asociación. URL: http://www.asale.org/la-asociacion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283">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Plan Estratégico 2014 – 2015. Seguimiento 2015. ICEX España Exportación y Inverciones. </w:t>
      </w:r>
      <w:r w:rsidRPr="00537483">
        <w:rPr>
          <w:rFonts w:ascii="Times New Roman" w:hAnsi="Times New Roman" w:cs="Times New Roman"/>
        </w:rPr>
        <w:t xml:space="preserve">2016. 9 </w:t>
      </w:r>
      <w:r w:rsidRPr="00537483">
        <w:rPr>
          <w:rFonts w:ascii="Times New Roman" w:hAnsi="Times New Roman" w:cs="Times New Roman"/>
          <w:lang w:val="es-ES"/>
        </w:rPr>
        <w:t>Junio</w:t>
      </w:r>
      <w:r w:rsidRPr="00537483">
        <w:rPr>
          <w:rFonts w:ascii="Times New Roman" w:hAnsi="Times New Roman" w:cs="Times New Roman"/>
        </w:rPr>
        <w:t xml:space="preserve">. </w:t>
      </w:r>
      <w:r w:rsidRPr="00537483">
        <w:rPr>
          <w:rFonts w:ascii="Times New Roman" w:hAnsi="Times New Roman" w:cs="Times New Roman"/>
          <w:lang w:val="en-US"/>
        </w:rPr>
        <w:t>P</w:t>
      </w:r>
      <w:r w:rsidRPr="00537483">
        <w:rPr>
          <w:rFonts w:ascii="Times New Roman" w:hAnsi="Times New Roman" w:cs="Times New Roman"/>
        </w:rPr>
        <w:t xml:space="preserve">. 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icex</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icex</w:t>
      </w:r>
      <w:r w:rsidRPr="00537483">
        <w:rPr>
          <w:rFonts w:ascii="Times New Roman" w:hAnsi="Times New Roman" w:cs="Times New Roman"/>
        </w:rPr>
        <w:t>/</w:t>
      </w:r>
      <w:r w:rsidRPr="00537483">
        <w:rPr>
          <w:rFonts w:ascii="Times New Roman" w:hAnsi="Times New Roman" w:cs="Times New Roman"/>
          <w:lang w:val="en-US"/>
        </w:rPr>
        <w:t>wcm</w:t>
      </w:r>
      <w:r w:rsidRPr="00537483">
        <w:rPr>
          <w:rFonts w:ascii="Times New Roman" w:hAnsi="Times New Roman" w:cs="Times New Roman"/>
        </w:rPr>
        <w:t>/</w:t>
      </w:r>
      <w:r w:rsidRPr="00537483">
        <w:rPr>
          <w:rFonts w:ascii="Times New Roman" w:hAnsi="Times New Roman" w:cs="Times New Roman"/>
          <w:lang w:val="en-US"/>
        </w:rPr>
        <w:t>idc</w:t>
      </w:r>
      <w:r w:rsidRPr="00537483">
        <w:rPr>
          <w:rFonts w:ascii="Times New Roman" w:hAnsi="Times New Roman" w:cs="Times New Roman"/>
        </w:rPr>
        <w:t>/</w:t>
      </w:r>
      <w:r w:rsidRPr="00537483">
        <w:rPr>
          <w:rFonts w:ascii="Times New Roman" w:hAnsi="Times New Roman" w:cs="Times New Roman"/>
          <w:lang w:val="en-US"/>
        </w:rPr>
        <w:t>groups</w:t>
      </w:r>
      <w:r w:rsidRPr="00537483">
        <w:rPr>
          <w:rFonts w:ascii="Times New Roman" w:hAnsi="Times New Roman" w:cs="Times New Roman"/>
        </w:rPr>
        <w:t>/</w:t>
      </w:r>
      <w:r w:rsidRPr="00537483">
        <w:rPr>
          <w:rFonts w:ascii="Times New Roman" w:hAnsi="Times New Roman" w:cs="Times New Roman"/>
          <w:lang w:val="en-US"/>
        </w:rPr>
        <w:t>public</w:t>
      </w:r>
      <w:r w:rsidRPr="00537483">
        <w:rPr>
          <w:rFonts w:ascii="Times New Roman" w:hAnsi="Times New Roman" w:cs="Times New Roman"/>
        </w:rPr>
        <w:t>/</w:t>
      </w:r>
      <w:r w:rsidRPr="00537483">
        <w:rPr>
          <w:rFonts w:ascii="Times New Roman" w:hAnsi="Times New Roman" w:cs="Times New Roman"/>
          <w:lang w:val="en-US"/>
        </w:rPr>
        <w:t>documents</w:t>
      </w:r>
      <w:r w:rsidRPr="00537483">
        <w:rPr>
          <w:rFonts w:ascii="Times New Roman" w:hAnsi="Times New Roman" w:cs="Times New Roman"/>
        </w:rPr>
        <w:t>/</w:t>
      </w:r>
      <w:r w:rsidRPr="00537483">
        <w:rPr>
          <w:rFonts w:ascii="Times New Roman" w:hAnsi="Times New Roman" w:cs="Times New Roman"/>
          <w:lang w:val="en-US"/>
        </w:rPr>
        <w:t>documento</w:t>
      </w:r>
      <w:r w:rsidRPr="00537483">
        <w:rPr>
          <w:rFonts w:ascii="Times New Roman" w:hAnsi="Times New Roman" w:cs="Times New Roman"/>
        </w:rPr>
        <w:t>_</w:t>
      </w:r>
      <w:r w:rsidRPr="00537483">
        <w:rPr>
          <w:rFonts w:ascii="Times New Roman" w:hAnsi="Times New Roman" w:cs="Times New Roman"/>
          <w:lang w:val="en-US"/>
        </w:rPr>
        <w:t>anexo</w:t>
      </w:r>
      <w:r w:rsidRPr="00537483">
        <w:rPr>
          <w:rFonts w:ascii="Times New Roman" w:hAnsi="Times New Roman" w:cs="Times New Roman"/>
        </w:rPr>
        <w:t>/</w:t>
      </w:r>
      <w:r w:rsidRPr="00537483">
        <w:rPr>
          <w:rFonts w:ascii="Times New Roman" w:hAnsi="Times New Roman" w:cs="Times New Roman"/>
          <w:lang w:val="en-US"/>
        </w:rPr>
        <w:t>mde</w:t>
      </w:r>
      <w:r w:rsidRPr="00537483">
        <w:rPr>
          <w:rFonts w:ascii="Times New Roman" w:hAnsi="Times New Roman" w:cs="Times New Roman"/>
        </w:rPr>
        <w:t>2/</w:t>
      </w:r>
      <w:r w:rsidRPr="00537483">
        <w:rPr>
          <w:rFonts w:ascii="Times New Roman" w:hAnsi="Times New Roman" w:cs="Times New Roman"/>
          <w:lang w:val="en-US"/>
        </w:rPr>
        <w:t>njq</w:t>
      </w:r>
      <w:r w:rsidRPr="00537483">
        <w:rPr>
          <w:rFonts w:ascii="Times New Roman" w:hAnsi="Times New Roman" w:cs="Times New Roman"/>
        </w:rPr>
        <w:t>3/~</w:t>
      </w:r>
      <w:r w:rsidRPr="00537483">
        <w:rPr>
          <w:rFonts w:ascii="Times New Roman" w:hAnsi="Times New Roman" w:cs="Times New Roman"/>
          <w:lang w:val="en-US"/>
        </w:rPr>
        <w:t>edisp</w:t>
      </w:r>
      <w:r w:rsidRPr="00537483">
        <w:rPr>
          <w:rFonts w:ascii="Times New Roman" w:hAnsi="Times New Roman" w:cs="Times New Roman"/>
        </w:rPr>
        <w:t>/</w:t>
      </w:r>
      <w:r w:rsidRPr="00537483">
        <w:rPr>
          <w:rFonts w:ascii="Times New Roman" w:hAnsi="Times New Roman" w:cs="Times New Roman"/>
          <w:lang w:val="en-US"/>
        </w:rPr>
        <w:t>dax</w:t>
      </w:r>
      <w:r w:rsidRPr="00537483">
        <w:rPr>
          <w:rFonts w:ascii="Times New Roman" w:hAnsi="Times New Roman" w:cs="Times New Roman"/>
        </w:rPr>
        <w:t>2016647682.</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14.01.2017 г.)</w:t>
      </w:r>
    </w:p>
  </w:footnote>
  <w:footnote w:id="284">
    <w:p w:rsidR="00BD7812" w:rsidRPr="00537483" w:rsidRDefault="00BD7812">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Gran presencia internacional. Marca España.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marcaespana</w:t>
      </w:r>
      <w:r w:rsidRPr="00537483">
        <w:rPr>
          <w:rFonts w:ascii="Times New Roman" w:hAnsi="Times New Roman" w:cs="Times New Roman"/>
        </w:rPr>
        <w:t>.</w:t>
      </w:r>
      <w:r w:rsidRPr="00537483">
        <w:rPr>
          <w:rFonts w:ascii="Times New Roman" w:hAnsi="Times New Roman" w:cs="Times New Roman"/>
          <w:lang w:val="en-US"/>
        </w:rPr>
        <w:t>es</w:t>
      </w:r>
      <w:r w:rsidRPr="00537483">
        <w:rPr>
          <w:rFonts w:ascii="Times New Roman" w:hAnsi="Times New Roman" w:cs="Times New Roman"/>
        </w:rPr>
        <w:t>/</w:t>
      </w:r>
      <w:r w:rsidRPr="00537483">
        <w:rPr>
          <w:rFonts w:ascii="Times New Roman" w:hAnsi="Times New Roman" w:cs="Times New Roman"/>
          <w:lang w:val="en-US"/>
        </w:rPr>
        <w:t>talento</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w:t>
      </w:r>
      <w:r w:rsidRPr="00537483">
        <w:rPr>
          <w:rFonts w:ascii="Times New Roman" w:hAnsi="Times New Roman" w:cs="Times New Roman"/>
          <w:lang w:val="en-US"/>
        </w:rPr>
        <w:t>innovaci</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3%</w:t>
      </w:r>
      <w:r w:rsidRPr="00537483">
        <w:rPr>
          <w:rFonts w:ascii="Times New Roman" w:hAnsi="Times New Roman" w:cs="Times New Roman"/>
          <w:lang w:val="en-US"/>
        </w:rPr>
        <w:t>B</w:t>
      </w:r>
      <w:r w:rsidRPr="00537483">
        <w:rPr>
          <w:rFonts w:ascii="Times New Roman" w:hAnsi="Times New Roman" w:cs="Times New Roman"/>
        </w:rPr>
        <w:t>3</w:t>
      </w:r>
      <w:r w:rsidRPr="00537483">
        <w:rPr>
          <w:rFonts w:ascii="Times New Roman" w:hAnsi="Times New Roman" w:cs="Times New Roman"/>
          <w:lang w:val="en-US"/>
        </w:rPr>
        <w:t>n</w:t>
      </w:r>
      <w:r w:rsidRPr="00537483">
        <w:rPr>
          <w:rFonts w:ascii="Times New Roman" w:hAnsi="Times New Roman" w:cs="Times New Roman"/>
        </w:rPr>
        <w:t>/</w:t>
      </w:r>
      <w:r w:rsidRPr="00537483">
        <w:rPr>
          <w:rFonts w:ascii="Times New Roman" w:hAnsi="Times New Roman" w:cs="Times New Roman"/>
          <w:lang w:val="en-US"/>
        </w:rPr>
        <w:t>econom</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3%</w:t>
      </w:r>
      <w:r w:rsidRPr="00537483">
        <w:rPr>
          <w:rFonts w:ascii="Times New Roman" w:hAnsi="Times New Roman" w:cs="Times New Roman"/>
          <w:lang w:val="en-US"/>
        </w:rPr>
        <w:t>ADa</w:t>
      </w:r>
      <w:r w:rsidRPr="00537483">
        <w:rPr>
          <w:rFonts w:ascii="Times New Roman" w:hAnsi="Times New Roman" w:cs="Times New Roman"/>
        </w:rPr>
        <w:t>-</w:t>
      </w:r>
      <w:r w:rsidRPr="00537483">
        <w:rPr>
          <w:rFonts w:ascii="Times New Roman" w:hAnsi="Times New Roman" w:cs="Times New Roman"/>
          <w:lang w:val="en-US"/>
        </w:rPr>
        <w:t>competitiva</w:t>
      </w:r>
      <w:r w:rsidRPr="00537483">
        <w:rPr>
          <w:rFonts w:ascii="Times New Roman" w:hAnsi="Times New Roman" w:cs="Times New Roman"/>
        </w:rPr>
        <w:t>/</w:t>
      </w:r>
      <w:r w:rsidRPr="00537483">
        <w:rPr>
          <w:rFonts w:ascii="Times New Roman" w:hAnsi="Times New Roman" w:cs="Times New Roman"/>
          <w:lang w:val="en-US"/>
        </w:rPr>
        <w:t>gran</w:t>
      </w:r>
      <w:r w:rsidRPr="00537483">
        <w:rPr>
          <w:rFonts w:ascii="Times New Roman" w:hAnsi="Times New Roman" w:cs="Times New Roman"/>
        </w:rPr>
        <w:t>-</w:t>
      </w:r>
      <w:r w:rsidRPr="00537483">
        <w:rPr>
          <w:rFonts w:ascii="Times New Roman" w:hAnsi="Times New Roman" w:cs="Times New Roman"/>
          <w:lang w:val="en-US"/>
        </w:rPr>
        <w:t>presencia</w:t>
      </w:r>
      <w:r w:rsidRPr="00537483">
        <w:rPr>
          <w:rFonts w:ascii="Times New Roman" w:hAnsi="Times New Roman" w:cs="Times New Roman"/>
        </w:rPr>
        <w:t>-</w:t>
      </w:r>
      <w:r w:rsidRPr="00537483">
        <w:rPr>
          <w:rFonts w:ascii="Times New Roman" w:hAnsi="Times New Roman" w:cs="Times New Roman"/>
          <w:lang w:val="en-US"/>
        </w:rPr>
        <w:t>internacional</w:t>
      </w:r>
      <w:r w:rsidRPr="00537483">
        <w:rPr>
          <w:rFonts w:ascii="Times New Roman" w:hAnsi="Times New Roman" w:cs="Times New Roman"/>
        </w:rPr>
        <w:t xml:space="preserve"> (дата обращения: 25.04.2017 г.)</w:t>
      </w:r>
    </w:p>
  </w:footnote>
  <w:footnote w:id="285">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UEFA rankings for club competitions. UEFA</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uefa</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memberassociations</w:t>
      </w:r>
      <w:r w:rsidRPr="00537483">
        <w:rPr>
          <w:rFonts w:ascii="Times New Roman" w:hAnsi="Times New Roman" w:cs="Times New Roman"/>
        </w:rPr>
        <w:t>/</w:t>
      </w:r>
      <w:r w:rsidRPr="00537483">
        <w:rPr>
          <w:rFonts w:ascii="Times New Roman" w:hAnsi="Times New Roman" w:cs="Times New Roman"/>
          <w:lang w:val="en-US"/>
        </w:rPr>
        <w:t>uefarankings</w:t>
      </w:r>
      <w:r w:rsidRPr="00537483">
        <w:rPr>
          <w:rFonts w:ascii="Times New Roman" w:hAnsi="Times New Roman" w:cs="Times New Roman"/>
        </w:rPr>
        <w:t>/</w:t>
      </w:r>
      <w:r w:rsidRPr="00537483">
        <w:rPr>
          <w:rFonts w:ascii="Times New Roman" w:hAnsi="Times New Roman" w:cs="Times New Roman"/>
          <w:lang w:val="en-US"/>
        </w:rPr>
        <w:t>country</w:t>
      </w:r>
      <w:r w:rsidRPr="00537483">
        <w:rPr>
          <w:rFonts w:ascii="Times New Roman" w:hAnsi="Times New Roman" w:cs="Times New Roman"/>
        </w:rPr>
        <w:t>/</w:t>
      </w:r>
      <w:r w:rsidRPr="00537483">
        <w:rPr>
          <w:rFonts w:ascii="Times New Roman" w:hAnsi="Times New Roman" w:cs="Times New Roman"/>
          <w:lang w:val="en-US"/>
        </w:rPr>
        <w:t>index</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04.02.2017 г.)</w:t>
      </w:r>
    </w:p>
  </w:footnote>
  <w:footnote w:id="286">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FIFA/Coca-Cola World Ranking. FIFA</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fifa</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fifa</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w:t>
      </w:r>
      <w:r w:rsidRPr="00537483">
        <w:rPr>
          <w:rFonts w:ascii="Times New Roman" w:hAnsi="Times New Roman" w:cs="Times New Roman"/>
          <w:lang w:val="en-US"/>
        </w:rPr>
        <w:t>table</w:t>
      </w:r>
      <w:r w:rsidRPr="00537483">
        <w:rPr>
          <w:rFonts w:ascii="Times New Roman" w:hAnsi="Times New Roman" w:cs="Times New Roman"/>
        </w:rPr>
        <w:t>/</w:t>
      </w:r>
      <w:r w:rsidRPr="00537483">
        <w:rPr>
          <w:rFonts w:ascii="Times New Roman" w:hAnsi="Times New Roman" w:cs="Times New Roman"/>
          <w:lang w:val="en-US"/>
        </w:rPr>
        <w:t>men</w:t>
      </w:r>
      <w:r w:rsidRPr="00537483">
        <w:rPr>
          <w:rFonts w:ascii="Times New Roman" w:hAnsi="Times New Roman" w:cs="Times New Roman"/>
        </w:rPr>
        <w:t>/ (дата обращения: 04.02.2017 г.)</w:t>
      </w:r>
    </w:p>
  </w:footnote>
  <w:footnote w:id="287">
    <w:p w:rsidR="00BD7812" w:rsidRPr="00537483" w:rsidRDefault="00BD7812" w:rsidP="00515BAC">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rPr>
        <w:t xml:space="preserve"> Боголюбова Н.М., Николаева Ю. В. Внешняя культурная политика: опыт Испании // Латинская Америка. </w:t>
      </w:r>
      <w:r w:rsidRPr="00537483">
        <w:rPr>
          <w:rFonts w:ascii="Times New Roman" w:hAnsi="Times New Roman" w:cs="Times New Roman"/>
          <w:lang w:val="en-US"/>
        </w:rPr>
        <w:t xml:space="preserve">2011. №8. </w:t>
      </w:r>
      <w:r w:rsidRPr="00537483">
        <w:rPr>
          <w:rFonts w:ascii="Times New Roman" w:hAnsi="Times New Roman" w:cs="Times New Roman"/>
        </w:rPr>
        <w:t>С</w:t>
      </w:r>
      <w:r w:rsidRPr="00537483">
        <w:rPr>
          <w:rFonts w:ascii="Times New Roman" w:hAnsi="Times New Roman" w:cs="Times New Roman"/>
          <w:lang w:val="en-US"/>
        </w:rPr>
        <w:t>. 58.</w:t>
      </w:r>
    </w:p>
  </w:footnote>
  <w:footnote w:id="288">
    <w:p w:rsidR="00BD7812" w:rsidRPr="00537483" w:rsidRDefault="00BD7812" w:rsidP="00793070">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Flow of Tertiary-Level Students. UNESCO. URL: http://uis.unesco.org/en/uis-student-flow</w:t>
      </w:r>
      <w:r w:rsidRPr="00537483">
        <w:rPr>
          <w:rFonts w:ascii="Times New Roman" w:hAnsi="Times New Roman" w:cs="Times New Roman"/>
          <w:bCs/>
          <w:lang w:val="en-US"/>
        </w:rPr>
        <w:t xml:space="preserve"> (</w:t>
      </w:r>
      <w:r w:rsidRPr="00537483">
        <w:rPr>
          <w:rFonts w:ascii="Times New Roman" w:hAnsi="Times New Roman" w:cs="Times New Roman"/>
          <w:bCs/>
        </w:rPr>
        <w:t>дата</w:t>
      </w:r>
      <w:r w:rsidRPr="00537483">
        <w:rPr>
          <w:rFonts w:ascii="Times New Roman" w:hAnsi="Times New Roman" w:cs="Times New Roman"/>
          <w:bCs/>
          <w:lang w:val="en-US"/>
        </w:rPr>
        <w:t xml:space="preserve"> </w:t>
      </w:r>
      <w:r w:rsidRPr="00537483">
        <w:rPr>
          <w:rFonts w:ascii="Times New Roman" w:hAnsi="Times New Roman" w:cs="Times New Roman"/>
          <w:bCs/>
        </w:rPr>
        <w:t>обращения</w:t>
      </w:r>
      <w:r w:rsidRPr="00537483">
        <w:rPr>
          <w:rFonts w:ascii="Times New Roman" w:hAnsi="Times New Roman" w:cs="Times New Roman"/>
          <w:bCs/>
          <w:lang w:val="en-US"/>
        </w:rPr>
        <w:t xml:space="preserve">: 27.02.2017 </w:t>
      </w:r>
      <w:r w:rsidRPr="00537483">
        <w:rPr>
          <w:rFonts w:ascii="Times New Roman" w:hAnsi="Times New Roman" w:cs="Times New Roman"/>
          <w:bCs/>
        </w:rPr>
        <w:t>г</w:t>
      </w:r>
      <w:r w:rsidRPr="00537483">
        <w:rPr>
          <w:rFonts w:ascii="Times New Roman" w:hAnsi="Times New Roman" w:cs="Times New Roman"/>
          <w:bCs/>
          <w:lang w:val="en-US"/>
        </w:rPr>
        <w:t>.)</w:t>
      </w:r>
    </w:p>
  </w:footnote>
  <w:footnote w:id="289">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 University Rankings 2015-2016. The Times Higher Education.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timeshighereducation</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university</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/2016/</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w:t>
      </w:r>
      <w:r w:rsidRPr="00537483">
        <w:rPr>
          <w:rFonts w:ascii="Times New Roman" w:hAnsi="Times New Roman" w:cs="Times New Roman"/>
          <w:lang w:val="en-US"/>
        </w:rPr>
        <w:t>page</w:t>
      </w:r>
      <w:r w:rsidRPr="00537483">
        <w:rPr>
          <w:rFonts w:ascii="Times New Roman" w:hAnsi="Times New Roman" w:cs="Times New Roman"/>
        </w:rPr>
        <w:t>/0/</w:t>
      </w:r>
      <w:r w:rsidRPr="00537483">
        <w:rPr>
          <w:rFonts w:ascii="Times New Roman" w:hAnsi="Times New Roman" w:cs="Times New Roman"/>
          <w:lang w:val="en-US"/>
        </w:rPr>
        <w:t>length</w:t>
      </w:r>
      <w:r w:rsidRPr="00537483">
        <w:rPr>
          <w:rFonts w:ascii="Times New Roman" w:hAnsi="Times New Roman" w:cs="Times New Roman"/>
        </w:rPr>
        <w:t>/25 (</w:t>
      </w:r>
      <w:r w:rsidRPr="00537483">
        <w:rPr>
          <w:rFonts w:ascii="Times New Roman" w:hAnsi="Times New Roman" w:cs="Times New Roman"/>
          <w:bCs/>
        </w:rPr>
        <w:t>дата обращения: 27.02.2017 г.)</w:t>
      </w:r>
    </w:p>
  </w:footnote>
  <w:footnote w:id="290">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MBA: España es el tercer país con el mayor número de estudiantes extranjeros. Universia. 2014. 10 Abril. URL: http://noticias.universia.es/movilidad-academica/noticia/2014/04/10/1094652/mba-espana-tercer-pais-mayor-numero-estudiantes-extranjeros.html (дата обращения: 06.03.2017 г.)</w:t>
      </w:r>
    </w:p>
  </w:footnote>
  <w:footnote w:id="291">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MBA Ranking 2017. Financial Times.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w:t>
      </w:r>
      <w:r w:rsidRPr="00537483">
        <w:rPr>
          <w:rFonts w:ascii="Times New Roman" w:hAnsi="Times New Roman" w:cs="Times New Roman"/>
          <w:lang w:val="en-US"/>
        </w:rPr>
        <w:t>ft</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businessschoolrankings</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 xml:space="preserve"> (</w:t>
      </w:r>
      <w:r w:rsidRPr="00537483">
        <w:rPr>
          <w:rFonts w:ascii="Times New Roman" w:hAnsi="Times New Roman" w:cs="Times New Roman"/>
          <w:bCs/>
        </w:rPr>
        <w:t>дата обращения: 27.02.2017 г.)</w:t>
      </w:r>
    </w:p>
  </w:footnote>
  <w:footnote w:id="292">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España cae al tercer puesto en el envío de 'Erasmus', pero es el país que más recibe. Europa Press. 2017. 26 Enero. URL: http://www.europapress.es/sociedad/educacion-00468/noticia-espana-cae-tercer-puesto-envio-erasmus-pais-mas-recibe-20170126152557.html (дата обращения: 27.02.2017 г.)</w:t>
      </w:r>
    </w:p>
  </w:footnote>
  <w:footnote w:id="293">
    <w:p w:rsidR="00BD7812" w:rsidRPr="00537483" w:rsidRDefault="00BD7812" w:rsidP="00EF3649">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Estudiar en España. Marca España.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marcaespana</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estudiar</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espa</w:t>
      </w:r>
      <w:r w:rsidRPr="00537483">
        <w:rPr>
          <w:rFonts w:ascii="Times New Roman" w:hAnsi="Times New Roman" w:cs="Times New Roman"/>
        </w:rPr>
        <w:t>%</w:t>
      </w:r>
      <w:r w:rsidRPr="00537483">
        <w:rPr>
          <w:rFonts w:ascii="Times New Roman" w:hAnsi="Times New Roman" w:cs="Times New Roman"/>
          <w:lang w:val="es-ES"/>
        </w:rPr>
        <w:t>C</w:t>
      </w:r>
      <w:r w:rsidRPr="00537483">
        <w:rPr>
          <w:rFonts w:ascii="Times New Roman" w:hAnsi="Times New Roman" w:cs="Times New Roman"/>
        </w:rPr>
        <w:t>3%</w:t>
      </w:r>
      <w:r w:rsidRPr="00537483">
        <w:rPr>
          <w:rFonts w:ascii="Times New Roman" w:hAnsi="Times New Roman" w:cs="Times New Roman"/>
          <w:lang w:val="es-ES"/>
        </w:rPr>
        <w:t>B</w:t>
      </w:r>
      <w:r w:rsidRPr="00537483">
        <w:rPr>
          <w:rFonts w:ascii="Times New Roman" w:hAnsi="Times New Roman" w:cs="Times New Roman"/>
        </w:rPr>
        <w:t>1</w:t>
      </w:r>
      <w:r w:rsidRPr="00537483">
        <w:rPr>
          <w:rFonts w:ascii="Times New Roman" w:hAnsi="Times New Roman" w:cs="Times New Roman"/>
          <w:lang w:val="es-ES"/>
        </w:rPr>
        <w:t>a</w:t>
      </w:r>
      <w:r w:rsidRPr="00537483">
        <w:rPr>
          <w:rFonts w:ascii="Times New Roman" w:hAnsi="Times New Roman" w:cs="Times New Roman"/>
        </w:rPr>
        <w:t xml:space="preserve"> </w:t>
      </w:r>
      <w:r w:rsidRPr="00537483">
        <w:rPr>
          <w:rFonts w:ascii="Times New Roman" w:hAnsi="Times New Roman" w:cs="Times New Roman"/>
          <w:bCs/>
        </w:rPr>
        <w:t>(дата обращения: 27.02.2017 г.)</w:t>
      </w:r>
    </w:p>
  </w:footnote>
  <w:footnote w:id="294">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MBA: España es el tercer país con el mayor número de estudiantes extranjeros. Universia. 2014. 10 Abril. URL: http://noticias.universia.es/movilidad-academica/noticia/2014/04/10/1094652/mba-espana-tercer-pais-mayor-numero-estudiantes-extranjeros.html (дата обращения: 06.03.2017 г.)</w:t>
      </w:r>
    </w:p>
  </w:footnote>
  <w:footnote w:id="295">
    <w:p w:rsidR="00BD7812" w:rsidRPr="0080113C" w:rsidRDefault="00BD7812" w:rsidP="00E03659">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Banco Santander, comprometido con la educación superior. Santander</w:t>
      </w:r>
      <w:r w:rsidRPr="0080113C">
        <w:rPr>
          <w:rFonts w:ascii="Times New Roman" w:hAnsi="Times New Roman" w:cs="Times New Roman"/>
        </w:rPr>
        <w:t xml:space="preserve">. </w:t>
      </w:r>
      <w:r w:rsidRPr="00537483">
        <w:rPr>
          <w:rFonts w:ascii="Times New Roman" w:hAnsi="Times New Roman" w:cs="Times New Roman"/>
          <w:lang w:val="es-ES"/>
        </w:rPr>
        <w:t>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santander</w:t>
      </w:r>
      <w:r w:rsidRPr="0080113C">
        <w:rPr>
          <w:rFonts w:ascii="Times New Roman" w:hAnsi="Times New Roman" w:cs="Times New Roman"/>
        </w:rPr>
        <w:t>.</w:t>
      </w:r>
      <w:r w:rsidRPr="00537483">
        <w:rPr>
          <w:rFonts w:ascii="Times New Roman" w:hAnsi="Times New Roman" w:cs="Times New Roman"/>
          <w:lang w:val="es-ES"/>
        </w:rPr>
        <w:t>com</w:t>
      </w:r>
      <w:r w:rsidRPr="0080113C">
        <w:rPr>
          <w:rFonts w:ascii="Times New Roman" w:hAnsi="Times New Roman" w:cs="Times New Roman"/>
        </w:rPr>
        <w:t>/</w:t>
      </w:r>
      <w:r w:rsidRPr="00537483">
        <w:rPr>
          <w:rFonts w:ascii="Times New Roman" w:hAnsi="Times New Roman" w:cs="Times New Roman"/>
          <w:lang w:val="es-ES"/>
        </w:rPr>
        <w:t>csgs</w:t>
      </w:r>
      <w:r w:rsidRPr="0080113C">
        <w:rPr>
          <w:rFonts w:ascii="Times New Roman" w:hAnsi="Times New Roman" w:cs="Times New Roman"/>
        </w:rPr>
        <w:t>/</w:t>
      </w:r>
      <w:r w:rsidRPr="00537483">
        <w:rPr>
          <w:rFonts w:ascii="Times New Roman" w:hAnsi="Times New Roman" w:cs="Times New Roman"/>
          <w:lang w:val="es-ES"/>
        </w:rPr>
        <w:t>Satellite</w:t>
      </w:r>
      <w:r w:rsidRPr="0080113C">
        <w:rPr>
          <w:rFonts w:ascii="Times New Roman" w:hAnsi="Times New Roman" w:cs="Times New Roman"/>
        </w:rPr>
        <w:t>?</w:t>
      </w:r>
      <w:r w:rsidRPr="00537483">
        <w:rPr>
          <w:rFonts w:ascii="Times New Roman" w:hAnsi="Times New Roman" w:cs="Times New Roman"/>
          <w:lang w:val="es-ES"/>
        </w:rPr>
        <w:t>appID</w:t>
      </w:r>
      <w:r w:rsidRPr="0080113C">
        <w:rPr>
          <w:rFonts w:ascii="Times New Roman" w:hAnsi="Times New Roman" w:cs="Times New Roman"/>
        </w:rPr>
        <w:t>=</w:t>
      </w:r>
      <w:r w:rsidRPr="00537483">
        <w:rPr>
          <w:rFonts w:ascii="Times New Roman" w:hAnsi="Times New Roman" w:cs="Times New Roman"/>
          <w:lang w:val="es-ES"/>
        </w:rPr>
        <w:t>santander</w:t>
      </w:r>
      <w:r w:rsidRPr="0080113C">
        <w:rPr>
          <w:rFonts w:ascii="Times New Roman" w:hAnsi="Times New Roman" w:cs="Times New Roman"/>
        </w:rPr>
        <w:t>.</w:t>
      </w:r>
      <w:r w:rsidRPr="00537483">
        <w:rPr>
          <w:rFonts w:ascii="Times New Roman" w:hAnsi="Times New Roman" w:cs="Times New Roman"/>
          <w:lang w:val="es-ES"/>
        </w:rPr>
        <w:t>wc</w:t>
      </w:r>
      <w:r w:rsidRPr="0080113C">
        <w:rPr>
          <w:rFonts w:ascii="Times New Roman" w:hAnsi="Times New Roman" w:cs="Times New Roman"/>
        </w:rPr>
        <w:t>.</w:t>
      </w:r>
      <w:r w:rsidRPr="00537483">
        <w:rPr>
          <w:rFonts w:ascii="Times New Roman" w:hAnsi="Times New Roman" w:cs="Times New Roman"/>
          <w:lang w:val="es-ES"/>
        </w:rPr>
        <w:t>CFWCSancomQP</w:t>
      </w:r>
      <w:r w:rsidRPr="0080113C">
        <w:rPr>
          <w:rFonts w:ascii="Times New Roman" w:hAnsi="Times New Roman" w:cs="Times New Roman"/>
        </w:rPr>
        <w:t>01&amp;</w:t>
      </w:r>
      <w:r w:rsidRPr="00537483">
        <w:rPr>
          <w:rFonts w:ascii="Times New Roman" w:hAnsi="Times New Roman" w:cs="Times New Roman"/>
          <w:lang w:val="es-ES"/>
        </w:rPr>
        <w:t>c</w:t>
      </w:r>
      <w:r w:rsidRPr="0080113C">
        <w:rPr>
          <w:rFonts w:ascii="Times New Roman" w:hAnsi="Times New Roman" w:cs="Times New Roman"/>
        </w:rPr>
        <w:t>=</w:t>
      </w:r>
      <w:r w:rsidRPr="00537483">
        <w:rPr>
          <w:rFonts w:ascii="Times New Roman" w:hAnsi="Times New Roman" w:cs="Times New Roman"/>
          <w:lang w:val="es-ES"/>
        </w:rPr>
        <w:t>GSInformacion</w:t>
      </w:r>
      <w:r w:rsidRPr="0080113C">
        <w:rPr>
          <w:rFonts w:ascii="Times New Roman" w:hAnsi="Times New Roman" w:cs="Times New Roman"/>
        </w:rPr>
        <w:t>&amp;</w:t>
      </w:r>
      <w:r w:rsidRPr="00537483">
        <w:rPr>
          <w:rFonts w:ascii="Times New Roman" w:hAnsi="Times New Roman" w:cs="Times New Roman"/>
          <w:lang w:val="es-ES"/>
        </w:rPr>
        <w:t>canal</w:t>
      </w:r>
      <w:r w:rsidRPr="0080113C">
        <w:rPr>
          <w:rFonts w:ascii="Times New Roman" w:hAnsi="Times New Roman" w:cs="Times New Roman"/>
        </w:rPr>
        <w:t>=</w:t>
      </w:r>
      <w:r w:rsidRPr="00537483">
        <w:rPr>
          <w:rFonts w:ascii="Times New Roman" w:hAnsi="Times New Roman" w:cs="Times New Roman"/>
          <w:lang w:val="es-ES"/>
        </w:rPr>
        <w:t>CSCORP</w:t>
      </w:r>
      <w:r w:rsidRPr="0080113C">
        <w:rPr>
          <w:rFonts w:ascii="Times New Roman" w:hAnsi="Times New Roman" w:cs="Times New Roman"/>
        </w:rPr>
        <w:t>&amp;</w:t>
      </w:r>
      <w:r w:rsidRPr="00537483">
        <w:rPr>
          <w:rFonts w:ascii="Times New Roman" w:hAnsi="Times New Roman" w:cs="Times New Roman"/>
          <w:lang w:val="es-ES"/>
        </w:rPr>
        <w:t>cid</w:t>
      </w:r>
      <w:r w:rsidRPr="0080113C">
        <w:rPr>
          <w:rFonts w:ascii="Times New Roman" w:hAnsi="Times New Roman" w:cs="Times New Roman"/>
        </w:rPr>
        <w:t>=1278679137354&amp;</w:t>
      </w:r>
      <w:r w:rsidRPr="00537483">
        <w:rPr>
          <w:rFonts w:ascii="Times New Roman" w:hAnsi="Times New Roman" w:cs="Times New Roman"/>
          <w:lang w:val="es-ES"/>
        </w:rPr>
        <w:t>empr</w:t>
      </w:r>
      <w:r w:rsidRPr="0080113C">
        <w:rPr>
          <w:rFonts w:ascii="Times New Roman" w:hAnsi="Times New Roman" w:cs="Times New Roman"/>
        </w:rPr>
        <w:t>=</w:t>
      </w:r>
      <w:r w:rsidRPr="00537483">
        <w:rPr>
          <w:rFonts w:ascii="Times New Roman" w:hAnsi="Times New Roman" w:cs="Times New Roman"/>
          <w:lang w:val="es-ES"/>
        </w:rPr>
        <w:t>CFWCSancomQP</w:t>
      </w:r>
      <w:r w:rsidRPr="0080113C">
        <w:rPr>
          <w:rFonts w:ascii="Times New Roman" w:hAnsi="Times New Roman" w:cs="Times New Roman"/>
        </w:rPr>
        <w:t>01&amp;</w:t>
      </w:r>
      <w:r w:rsidRPr="00537483">
        <w:rPr>
          <w:rFonts w:ascii="Times New Roman" w:hAnsi="Times New Roman" w:cs="Times New Roman"/>
          <w:lang w:val="es-ES"/>
        </w:rPr>
        <w:t>leng</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_</w:t>
      </w:r>
      <w:r w:rsidRPr="00537483">
        <w:rPr>
          <w:rFonts w:ascii="Times New Roman" w:hAnsi="Times New Roman" w:cs="Times New Roman"/>
          <w:lang w:val="es-ES"/>
        </w:rPr>
        <w:t>ES</w:t>
      </w:r>
      <w:r w:rsidRPr="0080113C">
        <w:rPr>
          <w:rFonts w:ascii="Times New Roman" w:hAnsi="Times New Roman" w:cs="Times New Roman"/>
        </w:rPr>
        <w:t>&amp;</w:t>
      </w:r>
      <w:r w:rsidRPr="00537483">
        <w:rPr>
          <w:rFonts w:ascii="Times New Roman" w:hAnsi="Times New Roman" w:cs="Times New Roman"/>
          <w:lang w:val="es-ES"/>
        </w:rPr>
        <w:t>pagename</w:t>
      </w:r>
      <w:r w:rsidRPr="0080113C">
        <w:rPr>
          <w:rFonts w:ascii="Times New Roman" w:hAnsi="Times New Roman" w:cs="Times New Roman"/>
        </w:rPr>
        <w:t>=</w:t>
      </w:r>
      <w:r w:rsidRPr="00537483">
        <w:rPr>
          <w:rFonts w:ascii="Times New Roman" w:hAnsi="Times New Roman" w:cs="Times New Roman"/>
          <w:lang w:val="es-ES"/>
        </w:rPr>
        <w:t>CFWCSancomQP</w:t>
      </w:r>
      <w:r w:rsidRPr="0080113C">
        <w:rPr>
          <w:rFonts w:ascii="Times New Roman" w:hAnsi="Times New Roman" w:cs="Times New Roman"/>
        </w:rPr>
        <w:t>01%2</w:t>
      </w:r>
      <w:r w:rsidRPr="00537483">
        <w:rPr>
          <w:rFonts w:ascii="Times New Roman" w:hAnsi="Times New Roman" w:cs="Times New Roman"/>
          <w:lang w:val="es-ES"/>
        </w:rPr>
        <w:t>FGSInformacion</w:t>
      </w:r>
      <w:r w:rsidRPr="0080113C">
        <w:rPr>
          <w:rFonts w:ascii="Times New Roman" w:hAnsi="Times New Roman" w:cs="Times New Roman"/>
        </w:rPr>
        <w:t>%2</w:t>
      </w:r>
      <w:r w:rsidRPr="00537483">
        <w:rPr>
          <w:rFonts w:ascii="Times New Roman" w:hAnsi="Times New Roman" w:cs="Times New Roman"/>
          <w:lang w:val="es-ES"/>
        </w:rPr>
        <w:t>FCFQP</w:t>
      </w:r>
      <w:r w:rsidRPr="0080113C">
        <w:rPr>
          <w:rFonts w:ascii="Times New Roman" w:hAnsi="Times New Roman" w:cs="Times New Roman"/>
        </w:rPr>
        <w:t>01_</w:t>
      </w:r>
      <w:r w:rsidRPr="00537483">
        <w:rPr>
          <w:rFonts w:ascii="Times New Roman" w:hAnsi="Times New Roman" w:cs="Times New Roman"/>
          <w:lang w:val="es-ES"/>
        </w:rPr>
        <w:t>GSInformacionDetalleSimple</w:t>
      </w:r>
      <w:r w:rsidRPr="0080113C">
        <w:rPr>
          <w:rFonts w:ascii="Times New Roman" w:hAnsi="Times New Roman" w:cs="Times New Roman"/>
        </w:rPr>
        <w:t>_</w:t>
      </w:r>
      <w:r w:rsidRPr="00537483">
        <w:rPr>
          <w:rFonts w:ascii="Times New Roman" w:hAnsi="Times New Roman" w:cs="Times New Roman"/>
          <w:lang w:val="es-ES"/>
        </w:rPr>
        <w:t>PT</w:t>
      </w:r>
      <w:r w:rsidRPr="0080113C">
        <w:rPr>
          <w:rFonts w:ascii="Times New Roman" w:hAnsi="Times New Roman" w:cs="Times New Roman"/>
        </w:rPr>
        <w:t>08 (</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27.02.2017 </w:t>
      </w:r>
      <w:r w:rsidRPr="00537483">
        <w:rPr>
          <w:rFonts w:ascii="Times New Roman" w:hAnsi="Times New Roman" w:cs="Times New Roman"/>
        </w:rPr>
        <w:t>г</w:t>
      </w:r>
      <w:r w:rsidRPr="0080113C">
        <w:rPr>
          <w:rFonts w:ascii="Times New Roman" w:hAnsi="Times New Roman" w:cs="Times New Roman"/>
        </w:rPr>
        <w:t>.)</w:t>
      </w:r>
    </w:p>
  </w:footnote>
  <w:footnote w:id="296">
    <w:p w:rsidR="00BD7812" w:rsidRPr="00537483" w:rsidRDefault="00BD7812" w:rsidP="00793070">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Santander, the world's largest corporate contributor to Education. </w:t>
      </w:r>
      <w:r w:rsidRPr="00537483">
        <w:rPr>
          <w:rFonts w:ascii="Times New Roman" w:hAnsi="Times New Roman" w:cs="Times New Roman"/>
          <w:lang w:val="es-ES"/>
        </w:rPr>
        <w:t>Santander. 2015. 26 Enero. URL: http://www.santander.com/csgs/Satellite?appID=santander.wc.CFWCSancomQP01&amp;canal=CSCORP&amp;cid=1278701085110&amp;empr=CFWCSancomQP01&amp;leng=en_GB&amp;pagename=CFWCSancomQP01%2FGSNoticia%2FCFQP01_GSNoticiaDetalleImpresion_PT48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27.02.2017 </w:t>
      </w:r>
      <w:r w:rsidRPr="00537483">
        <w:rPr>
          <w:rFonts w:ascii="Times New Roman" w:hAnsi="Times New Roman" w:cs="Times New Roman"/>
        </w:rPr>
        <w:t>г</w:t>
      </w:r>
      <w:r w:rsidRPr="00537483">
        <w:rPr>
          <w:rFonts w:ascii="Times New Roman" w:hAnsi="Times New Roman" w:cs="Times New Roman"/>
          <w:lang w:val="es-ES"/>
        </w:rPr>
        <w:t>.)</w:t>
      </w:r>
    </w:p>
  </w:footnote>
  <w:footnote w:id="297">
    <w:p w:rsidR="00BD7812" w:rsidRPr="00537483" w:rsidRDefault="00BD7812" w:rsidP="00793070">
      <w:pPr>
        <w:pStyle w:val="a3"/>
        <w:rPr>
          <w:rFonts w:ascii="Times New Roman" w:hAnsi="Times New Roman" w:cs="Times New Roman"/>
          <w:b/>
          <w:bC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Cifras de Población a 1 de enero de 2016. Estadística de Migraciones 2015. Instituto Nacional de Estadística. </w:t>
      </w:r>
      <w:r w:rsidRPr="00537483">
        <w:rPr>
          <w:rFonts w:ascii="Times New Roman" w:hAnsi="Times New Roman" w:cs="Times New Roman"/>
          <w:bCs/>
        </w:rPr>
        <w:t xml:space="preserve">2016. 30 </w:t>
      </w:r>
      <w:r w:rsidRPr="00537483">
        <w:rPr>
          <w:rFonts w:ascii="Times New Roman" w:hAnsi="Times New Roman" w:cs="Times New Roman"/>
          <w:bCs/>
          <w:lang w:val="es-ES"/>
        </w:rPr>
        <w:t>Junio</w:t>
      </w:r>
      <w:r w:rsidRPr="00537483">
        <w:rPr>
          <w:rFonts w:ascii="Times New Roman" w:hAnsi="Times New Roman" w:cs="Times New Roman"/>
          <w:bCs/>
        </w:rPr>
        <w:t xml:space="preserve">. P.2. </w:t>
      </w:r>
      <w:r w:rsidRPr="00537483">
        <w:rPr>
          <w:rFonts w:ascii="Times New Roman" w:hAnsi="Times New Roman" w:cs="Times New Roman"/>
          <w:bCs/>
          <w:lang w:val="es-ES"/>
        </w:rPr>
        <w:t>URL</w:t>
      </w:r>
      <w:r w:rsidRPr="00537483">
        <w:rPr>
          <w:rFonts w:ascii="Times New Roman" w:hAnsi="Times New Roman" w:cs="Times New Roman"/>
          <w:bCs/>
        </w:rPr>
        <w:t xml:space="preserve">: </w:t>
      </w:r>
      <w:r w:rsidRPr="00537483">
        <w:rPr>
          <w:rFonts w:ascii="Times New Roman" w:hAnsi="Times New Roman" w:cs="Times New Roman"/>
          <w:bCs/>
          <w:lang w:val="es-ES"/>
        </w:rPr>
        <w:t>http</w:t>
      </w:r>
      <w:r w:rsidRPr="00537483">
        <w:rPr>
          <w:rFonts w:ascii="Times New Roman" w:hAnsi="Times New Roman" w:cs="Times New Roman"/>
          <w:bCs/>
        </w:rPr>
        <w:t>://</w:t>
      </w:r>
      <w:r w:rsidRPr="00537483">
        <w:rPr>
          <w:rFonts w:ascii="Times New Roman" w:hAnsi="Times New Roman" w:cs="Times New Roman"/>
          <w:bCs/>
          <w:lang w:val="es-ES"/>
        </w:rPr>
        <w:t>www</w:t>
      </w:r>
      <w:r w:rsidRPr="00537483">
        <w:rPr>
          <w:rFonts w:ascii="Times New Roman" w:hAnsi="Times New Roman" w:cs="Times New Roman"/>
          <w:bCs/>
        </w:rPr>
        <w:t>.</w:t>
      </w:r>
      <w:r w:rsidRPr="00537483">
        <w:rPr>
          <w:rFonts w:ascii="Times New Roman" w:hAnsi="Times New Roman" w:cs="Times New Roman"/>
          <w:bCs/>
          <w:lang w:val="es-ES"/>
        </w:rPr>
        <w:t>ine</w:t>
      </w:r>
      <w:r w:rsidRPr="00537483">
        <w:rPr>
          <w:rFonts w:ascii="Times New Roman" w:hAnsi="Times New Roman" w:cs="Times New Roman"/>
          <w:bCs/>
        </w:rPr>
        <w:t>.</w:t>
      </w:r>
      <w:r w:rsidRPr="00537483">
        <w:rPr>
          <w:rFonts w:ascii="Times New Roman" w:hAnsi="Times New Roman" w:cs="Times New Roman"/>
          <w:bCs/>
          <w:lang w:val="es-ES"/>
        </w:rPr>
        <w:t>es</w:t>
      </w:r>
      <w:r w:rsidRPr="00537483">
        <w:rPr>
          <w:rFonts w:ascii="Times New Roman" w:hAnsi="Times New Roman" w:cs="Times New Roman"/>
          <w:bCs/>
        </w:rPr>
        <w:t>/</w:t>
      </w:r>
      <w:r w:rsidRPr="00537483">
        <w:rPr>
          <w:rFonts w:ascii="Times New Roman" w:hAnsi="Times New Roman" w:cs="Times New Roman"/>
          <w:bCs/>
          <w:lang w:val="es-ES"/>
        </w:rPr>
        <w:t>prensa</w:t>
      </w:r>
      <w:r w:rsidRPr="00537483">
        <w:rPr>
          <w:rFonts w:ascii="Times New Roman" w:hAnsi="Times New Roman" w:cs="Times New Roman"/>
          <w:bCs/>
        </w:rPr>
        <w:t>/</w:t>
      </w:r>
      <w:r w:rsidRPr="00537483">
        <w:rPr>
          <w:rFonts w:ascii="Times New Roman" w:hAnsi="Times New Roman" w:cs="Times New Roman"/>
          <w:bCs/>
          <w:lang w:val="es-ES"/>
        </w:rPr>
        <w:t>np</w:t>
      </w:r>
      <w:r w:rsidRPr="00537483">
        <w:rPr>
          <w:rFonts w:ascii="Times New Roman" w:hAnsi="Times New Roman" w:cs="Times New Roman"/>
          <w:bCs/>
        </w:rPr>
        <w:t>980.</w:t>
      </w:r>
      <w:r w:rsidRPr="00537483">
        <w:rPr>
          <w:rFonts w:ascii="Times New Roman" w:hAnsi="Times New Roman" w:cs="Times New Roman"/>
          <w:bCs/>
          <w:lang w:val="es-ES"/>
        </w:rPr>
        <w:t>pdf</w:t>
      </w:r>
      <w:r w:rsidRPr="00537483">
        <w:rPr>
          <w:rFonts w:ascii="Times New Roman" w:hAnsi="Times New Roman" w:cs="Times New Roman"/>
          <w:bCs/>
        </w:rPr>
        <w:t xml:space="preserve"> </w:t>
      </w:r>
      <w:r w:rsidRPr="00537483">
        <w:rPr>
          <w:rFonts w:ascii="Times New Roman" w:hAnsi="Times New Roman" w:cs="Times New Roman"/>
        </w:rPr>
        <w:t>(дата обращения: 27.02.2017 г.)</w:t>
      </w:r>
    </w:p>
  </w:footnote>
  <w:footnote w:id="298">
    <w:p w:rsidR="00BD7812" w:rsidRPr="00537483" w:rsidRDefault="00BD7812" w:rsidP="00793070">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Chislett W. Image and Reality: Contemporary Spain. </w:t>
      </w:r>
      <w:r w:rsidRPr="00537483">
        <w:rPr>
          <w:rFonts w:ascii="Times New Roman" w:hAnsi="Times New Roman" w:cs="Times New Roman"/>
          <w:lang w:val="es-ES"/>
        </w:rPr>
        <w:t xml:space="preserve">Real Institute Elcano. 2008. 11 Mayo. P. 12.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realinstitutoelcano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wps</w:t>
      </w:r>
      <w:r w:rsidRPr="00537483">
        <w:rPr>
          <w:rFonts w:ascii="Times New Roman" w:hAnsi="Times New Roman" w:cs="Times New Roman"/>
        </w:rPr>
        <w:t>/</w:t>
      </w:r>
      <w:r w:rsidRPr="00537483">
        <w:rPr>
          <w:rFonts w:ascii="Times New Roman" w:hAnsi="Times New Roman" w:cs="Times New Roman"/>
          <w:lang w:val="en-US"/>
        </w:rPr>
        <w:t>wcm</w:t>
      </w:r>
      <w:r w:rsidRPr="00537483">
        <w:rPr>
          <w:rFonts w:ascii="Times New Roman" w:hAnsi="Times New Roman" w:cs="Times New Roman"/>
        </w:rPr>
        <w:t>/</w:t>
      </w:r>
      <w:r w:rsidRPr="00537483">
        <w:rPr>
          <w:rFonts w:ascii="Times New Roman" w:hAnsi="Times New Roman" w:cs="Times New Roman"/>
          <w:lang w:val="en-US"/>
        </w:rPr>
        <w:t>connect</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w:t>
      </w:r>
      <w:r w:rsidRPr="00537483">
        <w:rPr>
          <w:rFonts w:ascii="Times New Roman" w:hAnsi="Times New Roman" w:cs="Times New Roman"/>
          <w:lang w:val="en-US"/>
        </w:rPr>
        <w:t>WP</w:t>
      </w:r>
      <w:r w:rsidRPr="00537483">
        <w:rPr>
          <w:rFonts w:ascii="Times New Roman" w:hAnsi="Times New Roman" w:cs="Times New Roman"/>
        </w:rPr>
        <w:t>45-2008_</w:t>
      </w:r>
      <w:r w:rsidRPr="00537483">
        <w:rPr>
          <w:rFonts w:ascii="Times New Roman" w:hAnsi="Times New Roman" w:cs="Times New Roman"/>
          <w:lang w:val="en-US"/>
        </w:rPr>
        <w:t>Chislett</w:t>
      </w:r>
      <w:r w:rsidRPr="00537483">
        <w:rPr>
          <w:rFonts w:ascii="Times New Roman" w:hAnsi="Times New Roman" w:cs="Times New Roman"/>
        </w:rPr>
        <w:t>_</w:t>
      </w:r>
      <w:r w:rsidRPr="00537483">
        <w:rPr>
          <w:rFonts w:ascii="Times New Roman" w:hAnsi="Times New Roman" w:cs="Times New Roman"/>
          <w:lang w:val="en-US"/>
        </w:rPr>
        <w:t>Image</w:t>
      </w:r>
      <w:r w:rsidRPr="00537483">
        <w:rPr>
          <w:rFonts w:ascii="Times New Roman" w:hAnsi="Times New Roman" w:cs="Times New Roman"/>
        </w:rPr>
        <w:t>-</w:t>
      </w:r>
      <w:r w:rsidRPr="00537483">
        <w:rPr>
          <w:rFonts w:ascii="Times New Roman" w:hAnsi="Times New Roman" w:cs="Times New Roman"/>
          <w:lang w:val="en-US"/>
        </w:rPr>
        <w:t>Reality</w:t>
      </w:r>
      <w:r w:rsidRPr="00537483">
        <w:rPr>
          <w:rFonts w:ascii="Times New Roman" w:hAnsi="Times New Roman" w:cs="Times New Roman"/>
        </w:rPr>
        <w:t>_</w:t>
      </w:r>
      <w:r w:rsidRPr="00537483">
        <w:rPr>
          <w:rFonts w:ascii="Times New Roman" w:hAnsi="Times New Roman" w:cs="Times New Roman"/>
          <w:lang w:val="en-US"/>
        </w:rPr>
        <w:t>Contemporary</w:t>
      </w:r>
      <w:r w:rsidRPr="00537483">
        <w:rPr>
          <w:rFonts w:ascii="Times New Roman" w:hAnsi="Times New Roman" w:cs="Times New Roman"/>
        </w:rPr>
        <w:t>_</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MOD</w:t>
      </w:r>
      <w:r w:rsidRPr="00537483">
        <w:rPr>
          <w:rFonts w:ascii="Times New Roman" w:hAnsi="Times New Roman" w:cs="Times New Roman"/>
        </w:rPr>
        <w:t>=</w:t>
      </w:r>
      <w:r w:rsidRPr="00537483">
        <w:rPr>
          <w:rFonts w:ascii="Times New Roman" w:hAnsi="Times New Roman" w:cs="Times New Roman"/>
          <w:lang w:val="en-US"/>
        </w:rPr>
        <w:t>AJPERES</w:t>
      </w:r>
      <w:r w:rsidRPr="00537483">
        <w:rPr>
          <w:rFonts w:ascii="Times New Roman" w:hAnsi="Times New Roman" w:cs="Times New Roman"/>
        </w:rPr>
        <w:t>&amp;</w:t>
      </w:r>
      <w:r w:rsidRPr="00537483">
        <w:rPr>
          <w:rFonts w:ascii="Times New Roman" w:hAnsi="Times New Roman" w:cs="Times New Roman"/>
          <w:lang w:val="en-US"/>
        </w:rPr>
        <w:t>CACHEID</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 (дата обращения: 09.10.2016 г.)</w:t>
      </w:r>
    </w:p>
  </w:footnote>
  <w:footnote w:id="299">
    <w:p w:rsidR="00BD7812" w:rsidRPr="00537483" w:rsidRDefault="00BD7812" w:rsidP="00D14761">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Nation-brands and the value of provenance // Morgan N., Pritchard P., Pride R. Destination Branding: Creating the unique destination branding proposition (second edition). Oxford: Butterworth-Heinemann. P. 72.</w:t>
      </w:r>
    </w:p>
  </w:footnote>
  <w:footnote w:id="300">
    <w:p w:rsidR="00BD7812" w:rsidRPr="00537483" w:rsidRDefault="00BD7812" w:rsidP="00D14761">
      <w:pPr>
        <w:spacing w:after="0" w:line="240" w:lineRule="auto"/>
        <w:rPr>
          <w:rFonts w:ascii="Times New Roman" w:hAnsi="Times New Roman" w:cs="Times New Roman"/>
          <w:bCs/>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w:t>
      </w:r>
      <w:r w:rsidRPr="00537483">
        <w:rPr>
          <w:rFonts w:ascii="Times New Roman" w:hAnsi="Times New Roman" w:cs="Times New Roman"/>
          <w:bCs/>
          <w:sz w:val="20"/>
          <w:szCs w:val="20"/>
          <w:lang w:val="en-US"/>
        </w:rPr>
        <w:t xml:space="preserve">2016 City RepTrak. The Most Reputable Cities in the World. </w:t>
      </w:r>
      <w:r w:rsidRPr="00537483">
        <w:rPr>
          <w:rFonts w:ascii="Times New Roman" w:hAnsi="Times New Roman" w:cs="Times New Roman"/>
          <w:bCs/>
          <w:sz w:val="20"/>
          <w:szCs w:val="20"/>
        </w:rPr>
        <w:t xml:space="preserve">2016. </w:t>
      </w:r>
      <w:r w:rsidRPr="00537483">
        <w:rPr>
          <w:rFonts w:ascii="Times New Roman" w:hAnsi="Times New Roman" w:cs="Times New Roman"/>
          <w:bCs/>
          <w:sz w:val="20"/>
          <w:szCs w:val="20"/>
          <w:lang w:val="en-US"/>
        </w:rPr>
        <w:t>November</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P</w:t>
      </w:r>
      <w:r w:rsidRPr="00537483">
        <w:rPr>
          <w:rFonts w:ascii="Times New Roman" w:hAnsi="Times New Roman" w:cs="Times New Roman"/>
          <w:bCs/>
          <w:sz w:val="20"/>
          <w:szCs w:val="20"/>
        </w:rPr>
        <w:t xml:space="preserve">.14. </w:t>
      </w:r>
      <w:r w:rsidRPr="00537483">
        <w:rPr>
          <w:rFonts w:ascii="Times New Roman" w:hAnsi="Times New Roman" w:cs="Times New Roman"/>
          <w:bCs/>
          <w:sz w:val="20"/>
          <w:szCs w:val="20"/>
          <w:lang w:val="en-US"/>
        </w:rPr>
        <w:t>URL</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https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www</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reputationinstitute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com</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CMSPages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GetAzureFile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aspx</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path</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documents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city</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reptrak</w:t>
      </w:r>
      <w:r w:rsidRPr="00537483">
        <w:rPr>
          <w:rFonts w:ascii="Times New Roman" w:hAnsi="Times New Roman" w:cs="Times New Roman"/>
          <w:bCs/>
          <w:sz w:val="20"/>
          <w:szCs w:val="20"/>
        </w:rPr>
        <w:t>-2016.</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hash</w:t>
      </w:r>
      <w:r w:rsidRPr="00537483">
        <w:rPr>
          <w:rFonts w:ascii="Times New Roman" w:hAnsi="Times New Roman" w:cs="Times New Roman"/>
          <w:bCs/>
          <w:sz w:val="20"/>
          <w:szCs w:val="20"/>
        </w:rPr>
        <w:t>=41325</w:t>
      </w:r>
      <w:r w:rsidRPr="00537483">
        <w:rPr>
          <w:rFonts w:ascii="Times New Roman" w:hAnsi="Times New Roman" w:cs="Times New Roman"/>
          <w:bCs/>
          <w:sz w:val="20"/>
          <w:szCs w:val="20"/>
          <w:lang w:val="en-US"/>
        </w:rPr>
        <w:t>c</w:t>
      </w:r>
      <w:r w:rsidRPr="00537483">
        <w:rPr>
          <w:rFonts w:ascii="Times New Roman" w:hAnsi="Times New Roman" w:cs="Times New Roman"/>
          <w:bCs/>
          <w:sz w:val="20"/>
          <w:szCs w:val="20"/>
        </w:rPr>
        <w:t>3365</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3</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6</w:t>
      </w:r>
      <w:r w:rsidRPr="00537483">
        <w:rPr>
          <w:rFonts w:ascii="Times New Roman" w:hAnsi="Times New Roman" w:cs="Times New Roman"/>
          <w:bCs/>
          <w:sz w:val="20"/>
          <w:szCs w:val="20"/>
          <w:lang w:val="en-US"/>
        </w:rPr>
        <w:t>f</w:t>
      </w:r>
      <w:r w:rsidRPr="00537483">
        <w:rPr>
          <w:rFonts w:ascii="Times New Roman" w:hAnsi="Times New Roman" w:cs="Times New Roman"/>
          <w:bCs/>
          <w:sz w:val="20"/>
          <w:szCs w:val="20"/>
        </w:rPr>
        <w:t>2</w:t>
      </w:r>
      <w:r w:rsidRPr="00537483">
        <w:rPr>
          <w:rFonts w:ascii="Times New Roman" w:hAnsi="Times New Roman" w:cs="Times New Roman"/>
          <w:bCs/>
          <w:sz w:val="20"/>
          <w:szCs w:val="20"/>
          <w:lang w:val="en-US"/>
        </w:rPr>
        <w:t>df</w:t>
      </w:r>
      <w:r w:rsidRPr="00537483">
        <w:rPr>
          <w:rFonts w:ascii="Times New Roman" w:hAnsi="Times New Roman" w:cs="Times New Roman"/>
          <w:bCs/>
          <w:sz w:val="20"/>
          <w:szCs w:val="20"/>
        </w:rPr>
        <w:t>2470</w:t>
      </w:r>
      <w:r w:rsidRPr="00537483">
        <w:rPr>
          <w:rFonts w:ascii="Times New Roman" w:hAnsi="Times New Roman" w:cs="Times New Roman"/>
          <w:bCs/>
          <w:sz w:val="20"/>
          <w:szCs w:val="20"/>
          <w:lang w:val="en-US"/>
        </w:rPr>
        <w:t>dce</w:t>
      </w:r>
      <w:r w:rsidRPr="00537483">
        <w:rPr>
          <w:rFonts w:ascii="Times New Roman" w:hAnsi="Times New Roman" w:cs="Times New Roman"/>
          <w:bCs/>
          <w:sz w:val="20"/>
          <w:szCs w:val="20"/>
        </w:rPr>
        <w:t>42</w:t>
      </w:r>
      <w:r w:rsidRPr="00537483">
        <w:rPr>
          <w:rFonts w:ascii="Times New Roman" w:hAnsi="Times New Roman" w:cs="Times New Roman"/>
          <w:bCs/>
          <w:sz w:val="20"/>
          <w:szCs w:val="20"/>
          <w:lang w:val="en-US"/>
        </w:rPr>
        <w:t>da</w:t>
      </w:r>
      <w:r w:rsidRPr="00537483">
        <w:rPr>
          <w:rFonts w:ascii="Times New Roman" w:hAnsi="Times New Roman" w:cs="Times New Roman"/>
          <w:bCs/>
          <w:sz w:val="20"/>
          <w:szCs w:val="20"/>
        </w:rPr>
        <w:t>4</w:t>
      </w:r>
      <w:r w:rsidRPr="00537483">
        <w:rPr>
          <w:rFonts w:ascii="Times New Roman" w:hAnsi="Times New Roman" w:cs="Times New Roman"/>
          <w:bCs/>
          <w:sz w:val="20"/>
          <w:szCs w:val="20"/>
          <w:lang w:val="en-US"/>
        </w:rPr>
        <w:t>ec</w:t>
      </w:r>
      <w:r w:rsidRPr="00537483">
        <w:rPr>
          <w:rFonts w:ascii="Times New Roman" w:hAnsi="Times New Roman" w:cs="Times New Roman"/>
          <w:bCs/>
          <w:sz w:val="20"/>
          <w:szCs w:val="20"/>
        </w:rPr>
        <w:t>39</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87875218</w:t>
      </w:r>
      <w:r w:rsidRPr="00537483">
        <w:rPr>
          <w:rFonts w:ascii="Times New Roman" w:hAnsi="Times New Roman" w:cs="Times New Roman"/>
          <w:bCs/>
          <w:sz w:val="20"/>
          <w:szCs w:val="20"/>
          <w:lang w:val="en-US"/>
        </w:rPr>
        <w:t>d</w:t>
      </w:r>
      <w:r w:rsidRPr="00537483">
        <w:rPr>
          <w:rFonts w:ascii="Times New Roman" w:hAnsi="Times New Roman" w:cs="Times New Roman"/>
          <w:bCs/>
          <w:sz w:val="20"/>
          <w:szCs w:val="20"/>
        </w:rPr>
        <w:t>383517</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9</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73</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663</w:t>
      </w:r>
      <w:r w:rsidRPr="00537483">
        <w:rPr>
          <w:rFonts w:ascii="Times New Roman" w:hAnsi="Times New Roman" w:cs="Times New Roman"/>
          <w:bCs/>
          <w:sz w:val="20"/>
          <w:szCs w:val="20"/>
          <w:lang w:val="en-US"/>
        </w:rPr>
        <w:t>db</w:t>
      </w:r>
      <w:r w:rsidRPr="00537483">
        <w:rPr>
          <w:rFonts w:ascii="Times New Roman" w:hAnsi="Times New Roman" w:cs="Times New Roman"/>
          <w:bCs/>
          <w:sz w:val="20"/>
          <w:szCs w:val="20"/>
        </w:rPr>
        <w:t>7</w:t>
      </w:r>
      <w:r w:rsidRPr="00537483">
        <w:rPr>
          <w:rFonts w:ascii="Times New Roman" w:hAnsi="Times New Roman" w:cs="Times New Roman"/>
          <w:bCs/>
          <w:sz w:val="20"/>
          <w:szCs w:val="20"/>
          <w:lang w:val="en-US"/>
        </w:rPr>
        <w:t>ed</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ext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 xml:space="preserve"> </w:t>
      </w:r>
      <w:r w:rsidRPr="00537483">
        <w:rPr>
          <w:rFonts w:ascii="Times New Roman" w:hAnsi="Times New Roman" w:cs="Times New Roman"/>
          <w:iCs/>
          <w:sz w:val="20"/>
          <w:szCs w:val="20"/>
        </w:rPr>
        <w:t>(дата обращения 03.04.2017 г.)</w:t>
      </w:r>
    </w:p>
  </w:footnote>
  <w:footnote w:id="301">
    <w:p w:rsidR="00BD7812" w:rsidRPr="00537483" w:rsidRDefault="00BD7812" w:rsidP="00D14761">
      <w:pPr>
        <w:spacing w:after="0" w:line="240" w:lineRule="auto"/>
        <w:rPr>
          <w:rFonts w:ascii="Times New Roman" w:hAnsi="Times New Roman" w:cs="Times New Roman"/>
          <w:bCs/>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w:t>
      </w:r>
      <w:r w:rsidRPr="00537483">
        <w:rPr>
          <w:rFonts w:ascii="Times New Roman" w:hAnsi="Times New Roman" w:cs="Times New Roman"/>
          <w:bCs/>
          <w:sz w:val="20"/>
          <w:szCs w:val="20"/>
          <w:lang w:val="en-US"/>
        </w:rPr>
        <w:t xml:space="preserve">2016 City RepTrak. The Most Reputable Cities in the World. </w:t>
      </w:r>
      <w:r w:rsidRPr="00537483">
        <w:rPr>
          <w:rFonts w:ascii="Times New Roman" w:hAnsi="Times New Roman" w:cs="Times New Roman"/>
          <w:bCs/>
          <w:sz w:val="20"/>
          <w:szCs w:val="20"/>
        </w:rPr>
        <w:t xml:space="preserve">2016. </w:t>
      </w:r>
      <w:r w:rsidRPr="00537483">
        <w:rPr>
          <w:rFonts w:ascii="Times New Roman" w:hAnsi="Times New Roman" w:cs="Times New Roman"/>
          <w:bCs/>
          <w:sz w:val="20"/>
          <w:szCs w:val="20"/>
          <w:lang w:val="en-US"/>
        </w:rPr>
        <w:t>November</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P</w:t>
      </w:r>
      <w:r w:rsidRPr="00537483">
        <w:rPr>
          <w:rFonts w:ascii="Times New Roman" w:hAnsi="Times New Roman" w:cs="Times New Roman"/>
          <w:bCs/>
          <w:sz w:val="20"/>
          <w:szCs w:val="20"/>
        </w:rPr>
        <w:t xml:space="preserve">.14. </w:t>
      </w:r>
      <w:r w:rsidRPr="00537483">
        <w:rPr>
          <w:rFonts w:ascii="Times New Roman" w:hAnsi="Times New Roman" w:cs="Times New Roman"/>
          <w:bCs/>
          <w:sz w:val="20"/>
          <w:szCs w:val="20"/>
          <w:lang w:val="en-US"/>
        </w:rPr>
        <w:t>URL</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https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www</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reputationinstitute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com</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CMSPages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GetAzureFile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aspx</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path</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documents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city</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reptrak</w:t>
      </w:r>
      <w:r w:rsidRPr="00537483">
        <w:rPr>
          <w:rFonts w:ascii="Times New Roman" w:hAnsi="Times New Roman" w:cs="Times New Roman"/>
          <w:bCs/>
          <w:sz w:val="20"/>
          <w:szCs w:val="20"/>
        </w:rPr>
        <w:t>-2016.</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hash</w:t>
      </w:r>
      <w:r w:rsidRPr="00537483">
        <w:rPr>
          <w:rFonts w:ascii="Times New Roman" w:hAnsi="Times New Roman" w:cs="Times New Roman"/>
          <w:bCs/>
          <w:sz w:val="20"/>
          <w:szCs w:val="20"/>
        </w:rPr>
        <w:t>=41325</w:t>
      </w:r>
      <w:r w:rsidRPr="00537483">
        <w:rPr>
          <w:rFonts w:ascii="Times New Roman" w:hAnsi="Times New Roman" w:cs="Times New Roman"/>
          <w:bCs/>
          <w:sz w:val="20"/>
          <w:szCs w:val="20"/>
          <w:lang w:val="en-US"/>
        </w:rPr>
        <w:t>c</w:t>
      </w:r>
      <w:r w:rsidRPr="00537483">
        <w:rPr>
          <w:rFonts w:ascii="Times New Roman" w:hAnsi="Times New Roman" w:cs="Times New Roman"/>
          <w:bCs/>
          <w:sz w:val="20"/>
          <w:szCs w:val="20"/>
        </w:rPr>
        <w:t>3365</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3</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6</w:t>
      </w:r>
      <w:r w:rsidRPr="00537483">
        <w:rPr>
          <w:rFonts w:ascii="Times New Roman" w:hAnsi="Times New Roman" w:cs="Times New Roman"/>
          <w:bCs/>
          <w:sz w:val="20"/>
          <w:szCs w:val="20"/>
          <w:lang w:val="en-US"/>
        </w:rPr>
        <w:t>f</w:t>
      </w:r>
      <w:r w:rsidRPr="00537483">
        <w:rPr>
          <w:rFonts w:ascii="Times New Roman" w:hAnsi="Times New Roman" w:cs="Times New Roman"/>
          <w:bCs/>
          <w:sz w:val="20"/>
          <w:szCs w:val="20"/>
        </w:rPr>
        <w:t>2</w:t>
      </w:r>
      <w:r w:rsidRPr="00537483">
        <w:rPr>
          <w:rFonts w:ascii="Times New Roman" w:hAnsi="Times New Roman" w:cs="Times New Roman"/>
          <w:bCs/>
          <w:sz w:val="20"/>
          <w:szCs w:val="20"/>
          <w:lang w:val="en-US"/>
        </w:rPr>
        <w:t>df</w:t>
      </w:r>
      <w:r w:rsidRPr="00537483">
        <w:rPr>
          <w:rFonts w:ascii="Times New Roman" w:hAnsi="Times New Roman" w:cs="Times New Roman"/>
          <w:bCs/>
          <w:sz w:val="20"/>
          <w:szCs w:val="20"/>
        </w:rPr>
        <w:t>2470</w:t>
      </w:r>
      <w:r w:rsidRPr="00537483">
        <w:rPr>
          <w:rFonts w:ascii="Times New Roman" w:hAnsi="Times New Roman" w:cs="Times New Roman"/>
          <w:bCs/>
          <w:sz w:val="20"/>
          <w:szCs w:val="20"/>
          <w:lang w:val="en-US"/>
        </w:rPr>
        <w:t>dce</w:t>
      </w:r>
      <w:r w:rsidRPr="00537483">
        <w:rPr>
          <w:rFonts w:ascii="Times New Roman" w:hAnsi="Times New Roman" w:cs="Times New Roman"/>
          <w:bCs/>
          <w:sz w:val="20"/>
          <w:szCs w:val="20"/>
        </w:rPr>
        <w:t>42</w:t>
      </w:r>
      <w:r w:rsidRPr="00537483">
        <w:rPr>
          <w:rFonts w:ascii="Times New Roman" w:hAnsi="Times New Roman" w:cs="Times New Roman"/>
          <w:bCs/>
          <w:sz w:val="20"/>
          <w:szCs w:val="20"/>
          <w:lang w:val="en-US"/>
        </w:rPr>
        <w:t>da</w:t>
      </w:r>
      <w:r w:rsidRPr="00537483">
        <w:rPr>
          <w:rFonts w:ascii="Times New Roman" w:hAnsi="Times New Roman" w:cs="Times New Roman"/>
          <w:bCs/>
          <w:sz w:val="20"/>
          <w:szCs w:val="20"/>
        </w:rPr>
        <w:t>4</w:t>
      </w:r>
      <w:r w:rsidRPr="00537483">
        <w:rPr>
          <w:rFonts w:ascii="Times New Roman" w:hAnsi="Times New Roman" w:cs="Times New Roman"/>
          <w:bCs/>
          <w:sz w:val="20"/>
          <w:szCs w:val="20"/>
          <w:lang w:val="en-US"/>
        </w:rPr>
        <w:t>ec</w:t>
      </w:r>
      <w:r w:rsidRPr="00537483">
        <w:rPr>
          <w:rFonts w:ascii="Times New Roman" w:hAnsi="Times New Roman" w:cs="Times New Roman"/>
          <w:bCs/>
          <w:sz w:val="20"/>
          <w:szCs w:val="20"/>
        </w:rPr>
        <w:t>39</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87875218</w:t>
      </w:r>
      <w:r w:rsidRPr="00537483">
        <w:rPr>
          <w:rFonts w:ascii="Times New Roman" w:hAnsi="Times New Roman" w:cs="Times New Roman"/>
          <w:bCs/>
          <w:sz w:val="20"/>
          <w:szCs w:val="20"/>
          <w:lang w:val="en-US"/>
        </w:rPr>
        <w:t>d</w:t>
      </w:r>
      <w:r w:rsidRPr="00537483">
        <w:rPr>
          <w:rFonts w:ascii="Times New Roman" w:hAnsi="Times New Roman" w:cs="Times New Roman"/>
          <w:bCs/>
          <w:sz w:val="20"/>
          <w:szCs w:val="20"/>
        </w:rPr>
        <w:t>383517</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9</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73</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663</w:t>
      </w:r>
      <w:r w:rsidRPr="00537483">
        <w:rPr>
          <w:rFonts w:ascii="Times New Roman" w:hAnsi="Times New Roman" w:cs="Times New Roman"/>
          <w:bCs/>
          <w:sz w:val="20"/>
          <w:szCs w:val="20"/>
          <w:lang w:val="en-US"/>
        </w:rPr>
        <w:t>db</w:t>
      </w:r>
      <w:r w:rsidRPr="00537483">
        <w:rPr>
          <w:rFonts w:ascii="Times New Roman" w:hAnsi="Times New Roman" w:cs="Times New Roman"/>
          <w:bCs/>
          <w:sz w:val="20"/>
          <w:szCs w:val="20"/>
        </w:rPr>
        <w:t>7</w:t>
      </w:r>
      <w:r w:rsidRPr="00537483">
        <w:rPr>
          <w:rFonts w:ascii="Times New Roman" w:hAnsi="Times New Roman" w:cs="Times New Roman"/>
          <w:bCs/>
          <w:sz w:val="20"/>
          <w:szCs w:val="20"/>
          <w:lang w:val="en-US"/>
        </w:rPr>
        <w:t>ed</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ext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 xml:space="preserve"> (дата обращения 03.04.2017 г.)</w:t>
      </w:r>
    </w:p>
  </w:footnote>
  <w:footnote w:id="302">
    <w:p w:rsidR="00BD7812" w:rsidRPr="00537483" w:rsidRDefault="00BD7812" w:rsidP="00D14761">
      <w:pPr>
        <w:pStyle w:val="a3"/>
        <w:rPr>
          <w:rFonts w:ascii="Times New Roman" w:hAnsi="Times New Roman" w:cs="Times New Roman"/>
          <w:b/>
          <w:color w:val="FF0000"/>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Barcelona, capital del Mediterráneo. El País. 2008. </w:t>
      </w:r>
      <w:r w:rsidRPr="00537483">
        <w:rPr>
          <w:rFonts w:ascii="Times New Roman" w:hAnsi="Times New Roman" w:cs="Times New Roman"/>
        </w:rPr>
        <w:t xml:space="preserve">15 </w:t>
      </w:r>
      <w:r w:rsidRPr="00537483">
        <w:rPr>
          <w:rFonts w:ascii="Times New Roman" w:hAnsi="Times New Roman" w:cs="Times New Roman"/>
          <w:lang w:val="en-US"/>
        </w:rPr>
        <w:t>Noviembre</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diario</w:t>
      </w:r>
      <w:r w:rsidRPr="00537483">
        <w:rPr>
          <w:rFonts w:ascii="Times New Roman" w:hAnsi="Times New Roman" w:cs="Times New Roman"/>
        </w:rPr>
        <w:t>/2008/11/05/</w:t>
      </w:r>
      <w:r w:rsidRPr="00537483">
        <w:rPr>
          <w:rFonts w:ascii="Times New Roman" w:hAnsi="Times New Roman" w:cs="Times New Roman"/>
          <w:lang w:val="en-US"/>
        </w:rPr>
        <w:t>catalunya</w:t>
      </w:r>
      <w:r w:rsidRPr="00537483">
        <w:rPr>
          <w:rFonts w:ascii="Times New Roman" w:hAnsi="Times New Roman" w:cs="Times New Roman"/>
        </w:rPr>
        <w:t>/1225850840_850215.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07.03.2017 г.)</w:t>
      </w:r>
    </w:p>
  </w:footnote>
  <w:footnote w:id="303">
    <w:p w:rsidR="00BD7812" w:rsidRPr="00537483" w:rsidRDefault="00BD7812" w:rsidP="00D14761">
      <w:pPr>
        <w:pStyle w:val="HTML"/>
        <w:shd w:val="clear" w:color="auto" w:fill="FFFFFF"/>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iCs/>
          <w:lang w:val="es-ES"/>
        </w:rPr>
        <w:t>La actividad turística gana importancia en el PIB y en el empleo. Expanción. 2016. 22 Diciembre. URL: http://www.expansion.com/empresas/transporte/2016/12/22/585ba85e268e3e3a178b4616.html (дата обращения: 07.03.2017 г.)</w:t>
      </w:r>
    </w:p>
  </w:footnote>
  <w:footnote w:id="304">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Barcelona, Make Yourself Beautiful. City protocol.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://81.47.175.201/</w:t>
      </w:r>
      <w:r w:rsidRPr="00537483">
        <w:rPr>
          <w:rFonts w:ascii="Times New Roman" w:hAnsi="Times New Roman" w:cs="Times New Roman"/>
          <w:lang w:val="es-ES"/>
        </w:rPr>
        <w:t>project</w:t>
      </w:r>
      <w:r w:rsidRPr="00537483">
        <w:rPr>
          <w:rFonts w:ascii="Times New Roman" w:hAnsi="Times New Roman" w:cs="Times New Roman"/>
        </w:rPr>
        <w:t>-</w:t>
      </w:r>
      <w:r w:rsidRPr="00537483">
        <w:rPr>
          <w:rFonts w:ascii="Times New Roman" w:hAnsi="Times New Roman" w:cs="Times New Roman"/>
          <w:lang w:val="es-ES"/>
        </w:rPr>
        <w:t>protocol</w:t>
      </w:r>
      <w:r w:rsidRPr="00537483">
        <w:rPr>
          <w:rFonts w:ascii="Times New Roman" w:hAnsi="Times New Roman" w:cs="Times New Roman"/>
        </w:rPr>
        <w:t>/</w:t>
      </w:r>
      <w:r w:rsidRPr="00537483">
        <w:rPr>
          <w:rFonts w:ascii="Times New Roman" w:hAnsi="Times New Roman" w:cs="Times New Roman"/>
          <w:lang w:val="es-ES"/>
        </w:rPr>
        <w:t>index</w:t>
      </w:r>
      <w:r w:rsidRPr="00537483">
        <w:rPr>
          <w:rFonts w:ascii="Times New Roman" w:hAnsi="Times New Roman" w:cs="Times New Roman"/>
        </w:rPr>
        <w:t>.</w:t>
      </w:r>
      <w:r w:rsidRPr="00537483">
        <w:rPr>
          <w:rFonts w:ascii="Times New Roman" w:hAnsi="Times New Roman" w:cs="Times New Roman"/>
          <w:lang w:val="es-ES"/>
        </w:rPr>
        <w:t>php</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make</w:t>
      </w:r>
      <w:r w:rsidRPr="00537483">
        <w:rPr>
          <w:rFonts w:ascii="Times New Roman" w:hAnsi="Times New Roman" w:cs="Times New Roman"/>
        </w:rPr>
        <w:t>-</w:t>
      </w:r>
      <w:r w:rsidRPr="00537483">
        <w:rPr>
          <w:rFonts w:ascii="Times New Roman" w:hAnsi="Times New Roman" w:cs="Times New Roman"/>
          <w:lang w:val="es-ES"/>
        </w:rPr>
        <w:t>yourself</w:t>
      </w:r>
      <w:r w:rsidRPr="00537483">
        <w:rPr>
          <w:rFonts w:ascii="Times New Roman" w:hAnsi="Times New Roman" w:cs="Times New Roman"/>
        </w:rPr>
        <w:t>-</w:t>
      </w:r>
      <w:r w:rsidRPr="00537483">
        <w:rPr>
          <w:rFonts w:ascii="Times New Roman" w:hAnsi="Times New Roman" w:cs="Times New Roman"/>
          <w:lang w:val="es-ES"/>
        </w:rPr>
        <w:t>beautiful</w:t>
      </w:r>
      <w:r w:rsidRPr="00537483">
        <w:rPr>
          <w:rFonts w:ascii="Times New Roman" w:hAnsi="Times New Roman" w:cs="Times New Roman"/>
        </w:rPr>
        <w:t xml:space="preserve"> (дата обращения: 07.03.2017 г.) </w:t>
      </w:r>
    </w:p>
  </w:footnote>
  <w:footnote w:id="305">
    <w:p w:rsidR="00BD7812" w:rsidRPr="00537483" w:rsidRDefault="00BD7812" w:rsidP="00D14761">
      <w:pPr>
        <w:pStyle w:val="a3"/>
        <w:rPr>
          <w:rFonts w:ascii="Times New Roman" w:hAnsi="Times New Roman" w:cs="Times New Roman"/>
          <w:color w:val="000000"/>
        </w:rPr>
      </w:pPr>
      <w:r w:rsidRPr="00537483">
        <w:rPr>
          <w:rStyle w:val="a5"/>
          <w:rFonts w:ascii="Times New Roman" w:hAnsi="Times New Roman" w:cs="Times New Roman"/>
          <w:color w:val="000000"/>
        </w:rPr>
        <w:footnoteRef/>
      </w:r>
      <w:r w:rsidRPr="00537483">
        <w:rPr>
          <w:rFonts w:ascii="Times New Roman" w:hAnsi="Times New Roman" w:cs="Times New Roman"/>
          <w:color w:val="000000"/>
          <w:lang w:val="es-ES"/>
        </w:rPr>
        <w:t xml:space="preserve"> </w:t>
      </w:r>
      <w:r w:rsidRPr="00537483">
        <w:rPr>
          <w:rFonts w:ascii="Times New Roman" w:hAnsi="Times New Roman" w:cs="Times New Roman"/>
          <w:color w:val="000000"/>
          <w:shd w:val="clear" w:color="auto" w:fill="FFFFFF"/>
          <w:lang w:val="es-ES"/>
        </w:rPr>
        <w:t xml:space="preserve">El Plan Estratégico Metropolitano de Barcelona (PEMB). </w:t>
      </w:r>
      <w:r w:rsidRPr="00537483">
        <w:rPr>
          <w:rFonts w:ascii="Times New Roman" w:hAnsi="Times New Roman" w:cs="Times New Roman"/>
          <w:color w:val="000000"/>
          <w:shd w:val="clear" w:color="auto" w:fill="FFFFFF"/>
          <w:lang w:val="en-US"/>
        </w:rPr>
        <w:t>URL</w:t>
      </w:r>
      <w:r w:rsidRPr="00537483">
        <w:rPr>
          <w:rFonts w:ascii="Times New Roman" w:hAnsi="Times New Roman" w:cs="Times New Roman"/>
          <w:color w:val="000000"/>
          <w:shd w:val="clear" w:color="auto" w:fill="FFFFFF"/>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pemb</w:t>
      </w:r>
      <w:r w:rsidRPr="00537483">
        <w:rPr>
          <w:rFonts w:ascii="Times New Roman" w:hAnsi="Times New Roman" w:cs="Times New Roman"/>
          <w:color w:val="000000"/>
        </w:rPr>
        <w:t>.</w:t>
      </w:r>
      <w:r w:rsidRPr="00537483">
        <w:rPr>
          <w:rFonts w:ascii="Times New Roman" w:hAnsi="Times New Roman" w:cs="Times New Roman"/>
          <w:color w:val="000000"/>
          <w:lang w:val="en-US"/>
        </w:rPr>
        <w:t>cat</w:t>
      </w:r>
      <w:r w:rsidRPr="00537483">
        <w:rPr>
          <w:rFonts w:ascii="Times New Roman" w:hAnsi="Times New Roman" w:cs="Times New Roman"/>
          <w:color w:val="000000"/>
        </w:rPr>
        <w:t>/</w:t>
      </w:r>
      <w:r w:rsidRPr="00537483">
        <w:rPr>
          <w:rFonts w:ascii="Times New Roman" w:hAnsi="Times New Roman" w:cs="Times New Roman"/>
          <w:color w:val="000000"/>
          <w:lang w:val="en-US"/>
        </w:rPr>
        <w:t>es</w:t>
      </w:r>
      <w:r w:rsidRPr="00537483">
        <w:rPr>
          <w:rFonts w:ascii="Times New Roman" w:hAnsi="Times New Roman" w:cs="Times New Roman"/>
          <w:color w:val="000000"/>
        </w:rPr>
        <w:t>/</w:t>
      </w:r>
      <w:r w:rsidRPr="00537483">
        <w:rPr>
          <w:rFonts w:ascii="Times New Roman" w:hAnsi="Times New Roman" w:cs="Times New Roman"/>
          <w:color w:val="000000"/>
          <w:lang w:val="en-US"/>
        </w:rPr>
        <w:t>estatico</w:t>
      </w:r>
      <w:r w:rsidRPr="00537483">
        <w:rPr>
          <w:rFonts w:ascii="Times New Roman" w:hAnsi="Times New Roman" w:cs="Times New Roman"/>
          <w:color w:val="000000"/>
        </w:rPr>
        <w:t>/</w:t>
      </w:r>
      <w:r w:rsidRPr="00537483">
        <w:rPr>
          <w:rFonts w:ascii="Times New Roman" w:hAnsi="Times New Roman" w:cs="Times New Roman"/>
          <w:color w:val="000000"/>
          <w:lang w:val="en-US"/>
        </w:rPr>
        <w:t>que</w:t>
      </w:r>
      <w:r w:rsidRPr="00537483">
        <w:rPr>
          <w:rFonts w:ascii="Times New Roman" w:hAnsi="Times New Roman" w:cs="Times New Roman"/>
          <w:color w:val="000000"/>
        </w:rPr>
        <w:t>_</w:t>
      </w:r>
      <w:r w:rsidRPr="00537483">
        <w:rPr>
          <w:rFonts w:ascii="Times New Roman" w:hAnsi="Times New Roman" w:cs="Times New Roman"/>
          <w:color w:val="000000"/>
          <w:lang w:val="en-US"/>
        </w:rPr>
        <w:t>es</w:t>
      </w:r>
      <w:r w:rsidRPr="00537483">
        <w:rPr>
          <w:rFonts w:ascii="Times New Roman" w:hAnsi="Times New Roman" w:cs="Times New Roman"/>
          <w:color w:val="000000"/>
        </w:rPr>
        <w:t>_</w:t>
      </w:r>
      <w:r w:rsidRPr="00537483">
        <w:rPr>
          <w:rFonts w:ascii="Times New Roman" w:hAnsi="Times New Roman" w:cs="Times New Roman"/>
          <w:color w:val="000000"/>
          <w:lang w:val="en-US"/>
        </w:rPr>
        <w:t>el</w:t>
      </w:r>
      <w:r w:rsidRPr="00537483">
        <w:rPr>
          <w:rFonts w:ascii="Times New Roman" w:hAnsi="Times New Roman" w:cs="Times New Roman"/>
          <w:color w:val="000000"/>
        </w:rPr>
        <w:t>_</w:t>
      </w:r>
      <w:r w:rsidRPr="00537483">
        <w:rPr>
          <w:rFonts w:ascii="Times New Roman" w:hAnsi="Times New Roman" w:cs="Times New Roman"/>
          <w:color w:val="000000"/>
          <w:lang w:val="en-US"/>
        </w:rPr>
        <w:t>pemb</w:t>
      </w:r>
      <w:r w:rsidRPr="00537483">
        <w:rPr>
          <w:rFonts w:ascii="Times New Roman" w:hAnsi="Times New Roman" w:cs="Times New Roman"/>
          <w:color w:val="000000"/>
        </w:rPr>
        <w:t>/2/ (дата обращения: 07.03.2017 г.)</w:t>
      </w:r>
    </w:p>
  </w:footnote>
  <w:footnote w:id="306">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Pla Estratégic y Económic i Social Barcelona 2000. Ajuntament de Barcelona. </w:t>
      </w:r>
      <w:r w:rsidRPr="00537483">
        <w:rPr>
          <w:rFonts w:ascii="Times New Roman" w:hAnsi="Times New Roman" w:cs="Times New Roman"/>
        </w:rPr>
        <w:t>Р</w:t>
      </w:r>
      <w:r w:rsidRPr="00537483">
        <w:rPr>
          <w:rFonts w:ascii="Times New Roman" w:hAnsi="Times New Roman" w:cs="Times New Roman"/>
          <w:lang w:val="es-ES"/>
        </w:rPr>
        <w:t>. 60 – 63. URL: http://www.pemb.cat/public/docs/35_wn_9_ls_iplaestrategiceconomicisocialbcn2000.pdf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10.02.2017 </w:t>
      </w:r>
      <w:r w:rsidRPr="00537483">
        <w:rPr>
          <w:rFonts w:ascii="Times New Roman" w:hAnsi="Times New Roman" w:cs="Times New Roman"/>
        </w:rPr>
        <w:t>г</w:t>
      </w:r>
      <w:r w:rsidRPr="00537483">
        <w:rPr>
          <w:rFonts w:ascii="Times New Roman" w:hAnsi="Times New Roman" w:cs="Times New Roman"/>
          <w:lang w:val="es-ES"/>
        </w:rPr>
        <w:t>.)</w:t>
      </w:r>
    </w:p>
  </w:footnote>
  <w:footnote w:id="307">
    <w:p w:rsidR="00BD7812" w:rsidRPr="000D2314" w:rsidRDefault="00BD7812" w:rsidP="00D14761">
      <w:pPr>
        <w:pStyle w:val="1"/>
        <w:shd w:val="clear" w:color="auto" w:fill="FFFFFF"/>
        <w:spacing w:before="0" w:after="0"/>
        <w:jc w:val="left"/>
        <w:rPr>
          <w:b w:val="0"/>
          <w:color w:val="auto"/>
          <w:sz w:val="20"/>
          <w:szCs w:val="20"/>
          <w:lang w:val="en-US"/>
        </w:rPr>
      </w:pPr>
      <w:r w:rsidRPr="000D2314">
        <w:rPr>
          <w:rStyle w:val="a5"/>
          <w:b w:val="0"/>
          <w:color w:val="auto"/>
          <w:sz w:val="20"/>
          <w:szCs w:val="20"/>
        </w:rPr>
        <w:footnoteRef/>
      </w:r>
      <w:r w:rsidRPr="000D2314">
        <w:rPr>
          <w:b w:val="0"/>
          <w:color w:val="auto"/>
          <w:sz w:val="20"/>
          <w:szCs w:val="20"/>
          <w:lang w:val="en-US"/>
        </w:rPr>
        <w:t xml:space="preserve"> Dinnie K. City Branding: Theory and Cases. London: Palgrave Macmillan. 2011. P. 121. </w:t>
      </w:r>
    </w:p>
  </w:footnote>
  <w:footnote w:id="308">
    <w:p w:rsidR="00BD7812" w:rsidRPr="00537483" w:rsidRDefault="00BD7812" w:rsidP="00D14761">
      <w:pPr>
        <w:pStyle w:val="a3"/>
        <w:rPr>
          <w:rFonts w:ascii="Times New Roman" w:hAnsi="Times New Roman" w:cs="Times New Roman"/>
          <w:color w:val="FF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McNeill D. Urban Change and the European Left: Tales from the New Barcelona. London: Routledge, 2005. </w:t>
      </w:r>
      <w:r w:rsidRPr="00537483">
        <w:rPr>
          <w:rFonts w:ascii="Times New Roman" w:hAnsi="Times New Roman" w:cs="Times New Roman"/>
          <w:lang w:val="en-US"/>
        </w:rPr>
        <w:br/>
        <w:t>P. 103.</w:t>
      </w:r>
    </w:p>
  </w:footnote>
  <w:footnote w:id="309">
    <w:p w:rsidR="00BD7812" w:rsidRPr="00537483" w:rsidRDefault="00BD7812" w:rsidP="00D14761">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iCs/>
          <w:lang w:val="en-US"/>
        </w:rPr>
        <w:t>Dinnie K. City Branding: Theory and Cases. London: Palgrave Macmillan. 2011. P. 119.</w:t>
      </w:r>
    </w:p>
  </w:footnote>
  <w:footnote w:id="310">
    <w:p w:rsidR="00BD7812" w:rsidRPr="00537483" w:rsidRDefault="00BD7812" w:rsidP="00D14761">
      <w:pPr>
        <w:pStyle w:val="a3"/>
        <w:rPr>
          <w:rFonts w:ascii="Times New Roman" w:hAnsi="Times New Roman" w:cs="Times New Roman"/>
          <w:color w:val="000000"/>
        </w:rPr>
      </w:pPr>
      <w:r w:rsidRPr="00537483">
        <w:rPr>
          <w:rStyle w:val="a5"/>
          <w:rFonts w:ascii="Times New Roman" w:hAnsi="Times New Roman" w:cs="Times New Roman"/>
          <w:color w:val="000000"/>
        </w:rPr>
        <w:footnoteRef/>
      </w:r>
      <w:r w:rsidRPr="00537483">
        <w:rPr>
          <w:rFonts w:ascii="Times New Roman" w:hAnsi="Times New Roman" w:cs="Times New Roman"/>
          <w:color w:val="000000"/>
          <w:lang w:val="en-US"/>
        </w:rPr>
        <w:t xml:space="preserve"> 22@Barcelona: The Innovation District. Brookings</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URL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brookings</w:t>
      </w:r>
      <w:r w:rsidRPr="00537483">
        <w:rPr>
          <w:rFonts w:ascii="Times New Roman" w:hAnsi="Times New Roman" w:cs="Times New Roman"/>
          <w:color w:val="000000"/>
        </w:rPr>
        <w:t>.</w:t>
      </w:r>
      <w:r w:rsidRPr="00537483">
        <w:rPr>
          <w:rFonts w:ascii="Times New Roman" w:hAnsi="Times New Roman" w:cs="Times New Roman"/>
          <w:color w:val="000000"/>
          <w:lang w:val="en-US"/>
        </w:rPr>
        <w:t>edu</w:t>
      </w:r>
      <w:r w:rsidRPr="00537483">
        <w:rPr>
          <w:rFonts w:ascii="Times New Roman" w:hAnsi="Times New Roman" w:cs="Times New Roman"/>
          <w:color w:val="000000"/>
        </w:rPr>
        <w:t>/~/</w:t>
      </w:r>
      <w:r w:rsidRPr="00537483">
        <w:rPr>
          <w:rFonts w:ascii="Times New Roman" w:hAnsi="Times New Roman" w:cs="Times New Roman"/>
          <w:color w:val="000000"/>
          <w:lang w:val="en-US"/>
        </w:rPr>
        <w:t>media</w:t>
      </w:r>
      <w:r w:rsidRPr="00537483">
        <w:rPr>
          <w:rFonts w:ascii="Times New Roman" w:hAnsi="Times New Roman" w:cs="Times New Roman"/>
          <w:color w:val="000000"/>
        </w:rPr>
        <w:t>/</w:t>
      </w:r>
      <w:r w:rsidRPr="00537483">
        <w:rPr>
          <w:rFonts w:ascii="Times New Roman" w:hAnsi="Times New Roman" w:cs="Times New Roman"/>
          <w:color w:val="000000"/>
          <w:lang w:val="en-US"/>
        </w:rPr>
        <w:t>Research</w:t>
      </w:r>
      <w:r w:rsidRPr="00537483">
        <w:rPr>
          <w:rFonts w:ascii="Times New Roman" w:hAnsi="Times New Roman" w:cs="Times New Roman"/>
          <w:color w:val="000000"/>
        </w:rPr>
        <w:t>/</w:t>
      </w:r>
      <w:r w:rsidRPr="00537483">
        <w:rPr>
          <w:rFonts w:ascii="Times New Roman" w:hAnsi="Times New Roman" w:cs="Times New Roman"/>
          <w:color w:val="000000"/>
          <w:lang w:val="en-US"/>
        </w:rPr>
        <w:t>Files</w:t>
      </w:r>
      <w:r w:rsidRPr="00537483">
        <w:rPr>
          <w:rFonts w:ascii="Times New Roman" w:hAnsi="Times New Roman" w:cs="Times New Roman"/>
          <w:color w:val="000000"/>
        </w:rPr>
        <w:t>/</w:t>
      </w:r>
      <w:r w:rsidRPr="00537483">
        <w:rPr>
          <w:rFonts w:ascii="Times New Roman" w:hAnsi="Times New Roman" w:cs="Times New Roman"/>
          <w:color w:val="000000"/>
          <w:lang w:val="en-US"/>
        </w:rPr>
        <w:t>Papers</w:t>
      </w:r>
      <w:r w:rsidRPr="00537483">
        <w:rPr>
          <w:rFonts w:ascii="Times New Roman" w:hAnsi="Times New Roman" w:cs="Times New Roman"/>
          <w:color w:val="000000"/>
        </w:rPr>
        <w:t>/2011/6/</w:t>
      </w:r>
      <w:r w:rsidRPr="00537483">
        <w:rPr>
          <w:rFonts w:ascii="Times New Roman" w:hAnsi="Times New Roman" w:cs="Times New Roman"/>
          <w:color w:val="000000"/>
          <w:lang w:val="en-US"/>
        </w:rPr>
        <w:t>barcelona</w:t>
      </w:r>
      <w:r w:rsidRPr="00537483">
        <w:rPr>
          <w:rFonts w:ascii="Times New Roman" w:hAnsi="Times New Roman" w:cs="Times New Roman"/>
          <w:color w:val="000000"/>
        </w:rPr>
        <w:t>-</w:t>
      </w:r>
      <w:r w:rsidRPr="00537483">
        <w:rPr>
          <w:rFonts w:ascii="Times New Roman" w:hAnsi="Times New Roman" w:cs="Times New Roman"/>
          <w:color w:val="000000"/>
          <w:lang w:val="en-US"/>
        </w:rPr>
        <w:t>metro</w:t>
      </w:r>
      <w:r w:rsidRPr="00537483">
        <w:rPr>
          <w:rFonts w:ascii="Times New Roman" w:hAnsi="Times New Roman" w:cs="Times New Roman"/>
          <w:color w:val="000000"/>
        </w:rPr>
        <w:t>-</w:t>
      </w:r>
      <w:r w:rsidRPr="00537483">
        <w:rPr>
          <w:rFonts w:ascii="Times New Roman" w:hAnsi="Times New Roman" w:cs="Times New Roman"/>
          <w:color w:val="000000"/>
          <w:lang w:val="en-US"/>
        </w:rPr>
        <w:t>innovation</w:t>
      </w:r>
      <w:r w:rsidRPr="00537483">
        <w:rPr>
          <w:rFonts w:ascii="Times New Roman" w:hAnsi="Times New Roman" w:cs="Times New Roman"/>
          <w:color w:val="000000"/>
        </w:rPr>
        <w:t>/06_</w:t>
      </w:r>
      <w:r w:rsidRPr="00537483">
        <w:rPr>
          <w:rFonts w:ascii="Times New Roman" w:hAnsi="Times New Roman" w:cs="Times New Roman"/>
          <w:color w:val="000000"/>
          <w:lang w:val="en-US"/>
        </w:rPr>
        <w:t>barcelona</w:t>
      </w:r>
      <w:r w:rsidRPr="00537483">
        <w:rPr>
          <w:rFonts w:ascii="Times New Roman" w:hAnsi="Times New Roman" w:cs="Times New Roman"/>
          <w:color w:val="000000"/>
        </w:rPr>
        <w:t>_22_</w:t>
      </w:r>
      <w:r w:rsidRPr="00537483">
        <w:rPr>
          <w:rFonts w:ascii="Times New Roman" w:hAnsi="Times New Roman" w:cs="Times New Roman"/>
          <w:color w:val="000000"/>
          <w:lang w:val="en-US"/>
        </w:rPr>
        <w:t>presenation</w:t>
      </w:r>
      <w:r w:rsidRPr="00537483">
        <w:rPr>
          <w:rFonts w:ascii="Times New Roman" w:hAnsi="Times New Roman" w:cs="Times New Roman"/>
          <w:color w:val="000000"/>
        </w:rPr>
        <w:t>.</w:t>
      </w:r>
      <w:r w:rsidRPr="00537483">
        <w:rPr>
          <w:rFonts w:ascii="Times New Roman" w:hAnsi="Times New Roman" w:cs="Times New Roman"/>
          <w:color w:val="000000"/>
          <w:lang w:val="en-US"/>
        </w:rPr>
        <w:t>PDF</w:t>
      </w:r>
      <w:r w:rsidRPr="00537483">
        <w:rPr>
          <w:rFonts w:ascii="Times New Roman" w:hAnsi="Times New Roman" w:cs="Times New Roman"/>
          <w:color w:val="000000"/>
        </w:rPr>
        <w:t xml:space="preserve"> </w:t>
      </w:r>
      <w:r w:rsidRPr="00537483">
        <w:rPr>
          <w:rFonts w:ascii="Times New Roman" w:hAnsi="Times New Roman" w:cs="Times New Roman"/>
        </w:rPr>
        <w:t>(дата обращения: 07.03.2017 г.)</w:t>
      </w:r>
    </w:p>
  </w:footnote>
  <w:footnote w:id="311">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Ibid.</w:t>
      </w:r>
    </w:p>
  </w:footnote>
  <w:footnote w:id="312">
    <w:p w:rsidR="00BD7812" w:rsidRPr="0080113C"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Forum Barcelona 2004: Foro Universal de las Culturas. Portal Iberoamericano de Gestión Cultural. 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gestioncultural</w:t>
      </w:r>
      <w:r w:rsidRPr="0080113C">
        <w:rPr>
          <w:rFonts w:ascii="Times New Roman" w:hAnsi="Times New Roman" w:cs="Times New Roman"/>
        </w:rPr>
        <w:t>.</w:t>
      </w:r>
      <w:r w:rsidRPr="00537483">
        <w:rPr>
          <w:rFonts w:ascii="Times New Roman" w:hAnsi="Times New Roman" w:cs="Times New Roman"/>
          <w:lang w:val="es-ES"/>
        </w:rPr>
        <w:t>org</w:t>
      </w:r>
      <w:r w:rsidRPr="0080113C">
        <w:rPr>
          <w:rFonts w:ascii="Times New Roman" w:hAnsi="Times New Roman" w:cs="Times New Roman"/>
        </w:rPr>
        <w:t>/</w:t>
      </w:r>
      <w:r w:rsidRPr="00537483">
        <w:rPr>
          <w:rFonts w:ascii="Times New Roman" w:hAnsi="Times New Roman" w:cs="Times New Roman"/>
          <w:lang w:val="es-ES"/>
        </w:rPr>
        <w:t>boletin</w:t>
      </w:r>
      <w:r w:rsidRPr="0080113C">
        <w:rPr>
          <w:rFonts w:ascii="Times New Roman" w:hAnsi="Times New Roman" w:cs="Times New Roman"/>
        </w:rPr>
        <w:t>/</w:t>
      </w:r>
      <w:r w:rsidRPr="00537483">
        <w:rPr>
          <w:rFonts w:ascii="Times New Roman" w:hAnsi="Times New Roman" w:cs="Times New Roman"/>
          <w:lang w:val="es-ES"/>
        </w:rPr>
        <w:t>pdf</w:t>
      </w:r>
      <w:r w:rsidRPr="0080113C">
        <w:rPr>
          <w:rFonts w:ascii="Times New Roman" w:hAnsi="Times New Roman" w:cs="Times New Roman"/>
        </w:rPr>
        <w:t>/</w:t>
      </w:r>
      <w:r w:rsidRPr="00537483">
        <w:rPr>
          <w:rFonts w:ascii="Times New Roman" w:hAnsi="Times New Roman" w:cs="Times New Roman"/>
          <w:lang w:val="es-ES"/>
        </w:rPr>
        <w:t>MacroEventos</w:t>
      </w:r>
      <w:r w:rsidRPr="0080113C">
        <w:rPr>
          <w:rFonts w:ascii="Times New Roman" w:hAnsi="Times New Roman" w:cs="Times New Roman"/>
        </w:rPr>
        <w:t>/</w:t>
      </w:r>
      <w:r w:rsidRPr="00537483">
        <w:rPr>
          <w:rFonts w:ascii="Times New Roman" w:hAnsi="Times New Roman" w:cs="Times New Roman"/>
          <w:lang w:val="es-ES"/>
        </w:rPr>
        <w:t>forumbcn</w:t>
      </w:r>
      <w:r w:rsidRPr="0080113C">
        <w:rPr>
          <w:rFonts w:ascii="Times New Roman" w:hAnsi="Times New Roman" w:cs="Times New Roman"/>
        </w:rPr>
        <w:t>.</w:t>
      </w:r>
      <w:r w:rsidRPr="00537483">
        <w:rPr>
          <w:rFonts w:ascii="Times New Roman" w:hAnsi="Times New Roman" w:cs="Times New Roman"/>
          <w:lang w:val="es-ES"/>
        </w:rPr>
        <w:t>pdf</w:t>
      </w:r>
      <w:r w:rsidRPr="0080113C">
        <w:rPr>
          <w:rFonts w:ascii="Times New Roman" w:hAnsi="Times New Roman" w:cs="Times New Roman"/>
        </w:rPr>
        <w:t xml:space="preserve"> (</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07.03.2017 </w:t>
      </w:r>
      <w:r w:rsidRPr="00537483">
        <w:rPr>
          <w:rFonts w:ascii="Times New Roman" w:hAnsi="Times New Roman" w:cs="Times New Roman"/>
        </w:rPr>
        <w:t>г</w:t>
      </w:r>
      <w:r w:rsidRPr="0080113C">
        <w:rPr>
          <w:rFonts w:ascii="Times New Roman" w:hAnsi="Times New Roman" w:cs="Times New Roman"/>
        </w:rPr>
        <w:t>.)</w:t>
      </w:r>
    </w:p>
  </w:footnote>
  <w:footnote w:id="313">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Barcelona. The best shop in the world. </w:t>
      </w:r>
      <w:r w:rsidRPr="00537483">
        <w:rPr>
          <w:rFonts w:ascii="Times New Roman" w:hAnsi="Times New Roman" w:cs="Times New Roman"/>
          <w:lang w:val="es-ES"/>
        </w:rPr>
        <w:t>Ajuntament de Barcelona. URL: http://www.bcn.cat/millorbotiga/eng/comerc_premis.html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07.03.2017 </w:t>
      </w:r>
      <w:r w:rsidRPr="00537483">
        <w:rPr>
          <w:rFonts w:ascii="Times New Roman" w:hAnsi="Times New Roman" w:cs="Times New Roman"/>
        </w:rPr>
        <w:t>г</w:t>
      </w:r>
      <w:r w:rsidRPr="00537483">
        <w:rPr>
          <w:rFonts w:ascii="Times New Roman" w:hAnsi="Times New Roman" w:cs="Times New Roman"/>
          <w:lang w:val="es-ES"/>
        </w:rPr>
        <w:t>.)</w:t>
      </w:r>
    </w:p>
  </w:footnote>
  <w:footnote w:id="314">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Barcelona inspires. Barcelona Metròpolis - La meva Barcelona.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lameva</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bcnmetropolis</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dossier</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inspira</w:t>
      </w:r>
      <w:r w:rsidRPr="00537483">
        <w:rPr>
          <w:rFonts w:ascii="Times New Roman" w:hAnsi="Times New Roman" w:cs="Times New Roman"/>
        </w:rPr>
        <w:t>/ (дата обращения: 07.03.2017 г.)</w:t>
      </w:r>
    </w:p>
  </w:footnote>
  <w:footnote w:id="315">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lang w:val="es-ES"/>
        </w:rPr>
        <w:t>Carles</w:t>
      </w:r>
      <w:r w:rsidRPr="00537483">
        <w:rPr>
          <w:rFonts w:ascii="Times New Roman" w:hAnsi="Times New Roman" w:cs="Times New Roman"/>
        </w:rPr>
        <w:t xml:space="preserve"> </w:t>
      </w:r>
      <w:r w:rsidRPr="00537483">
        <w:rPr>
          <w:rFonts w:ascii="Times New Roman" w:hAnsi="Times New Roman" w:cs="Times New Roman"/>
          <w:lang w:val="es-ES"/>
        </w:rPr>
        <w:t>Carab</w:t>
      </w:r>
      <w:r w:rsidRPr="00537483">
        <w:rPr>
          <w:rFonts w:ascii="Times New Roman" w:hAnsi="Times New Roman" w:cs="Times New Roman"/>
        </w:rPr>
        <w:t xml:space="preserve">í.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cargocollective</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carlescarabi</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Inspira</w:t>
      </w:r>
      <w:r w:rsidRPr="00537483">
        <w:rPr>
          <w:rFonts w:ascii="Times New Roman" w:hAnsi="Times New Roman" w:cs="Times New Roman"/>
        </w:rPr>
        <w:t xml:space="preserve"> (дата обращения: 07.03.2017 г.)</w:t>
      </w:r>
    </w:p>
  </w:footnote>
  <w:footnote w:id="316">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Living Barcelona Txell Sust by Cubino. Youtube</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youtube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watch</w:t>
      </w:r>
      <w:r w:rsidRPr="00537483">
        <w:rPr>
          <w:rFonts w:ascii="Times New Roman" w:hAnsi="Times New Roman" w:cs="Times New Roman"/>
        </w:rPr>
        <w:t>?</w:t>
      </w:r>
      <w:r w:rsidRPr="00537483">
        <w:rPr>
          <w:rFonts w:ascii="Times New Roman" w:hAnsi="Times New Roman" w:cs="Times New Roman"/>
          <w:lang w:val="en-US"/>
        </w:rPr>
        <w:t>v</w:t>
      </w:r>
      <w:r w:rsidRPr="00537483">
        <w:rPr>
          <w:rFonts w:ascii="Times New Roman" w:hAnsi="Times New Roman" w:cs="Times New Roman"/>
        </w:rPr>
        <w:t>=</w:t>
      </w:r>
      <w:r w:rsidRPr="00537483">
        <w:rPr>
          <w:rFonts w:ascii="Times New Roman" w:hAnsi="Times New Roman" w:cs="Times New Roman"/>
          <w:lang w:val="en-US"/>
        </w:rPr>
        <w:t>tOOebCr</w:t>
      </w:r>
      <w:r w:rsidRPr="00537483">
        <w:rPr>
          <w:rFonts w:ascii="Times New Roman" w:hAnsi="Times New Roman" w:cs="Times New Roman"/>
        </w:rPr>
        <w:t>5</w:t>
      </w:r>
      <w:r w:rsidRPr="00537483">
        <w:rPr>
          <w:rFonts w:ascii="Times New Roman" w:hAnsi="Times New Roman" w:cs="Times New Roman"/>
          <w:lang w:val="en-US"/>
        </w:rPr>
        <w:t>xJA</w:t>
      </w:r>
      <w:r w:rsidRPr="00537483">
        <w:rPr>
          <w:rFonts w:ascii="Times New Roman" w:hAnsi="Times New Roman" w:cs="Times New Roman"/>
        </w:rPr>
        <w:t>#</w:t>
      </w:r>
      <w:r w:rsidRPr="00537483">
        <w:rPr>
          <w:rFonts w:ascii="Times New Roman" w:hAnsi="Times New Roman" w:cs="Times New Roman"/>
          <w:lang w:val="en-US"/>
        </w:rPr>
        <w:t>t</w:t>
      </w:r>
      <w:r w:rsidRPr="00537483">
        <w:rPr>
          <w:rFonts w:ascii="Times New Roman" w:hAnsi="Times New Roman" w:cs="Times New Roman"/>
        </w:rPr>
        <w:t>=28 (дата обращения: 07.03.2017 г.)</w:t>
      </w:r>
    </w:p>
  </w:footnote>
  <w:footnote w:id="317">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Video Living Barcelona. Finques Campanya.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finquescampanya</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video</w:t>
      </w:r>
      <w:r w:rsidRPr="00537483">
        <w:rPr>
          <w:rFonts w:ascii="Times New Roman" w:hAnsi="Times New Roman" w:cs="Times New Roman"/>
        </w:rPr>
        <w:t>-</w:t>
      </w:r>
      <w:r w:rsidRPr="00537483">
        <w:rPr>
          <w:rFonts w:ascii="Times New Roman" w:hAnsi="Times New Roman" w:cs="Times New Roman"/>
          <w:lang w:val="es-ES"/>
        </w:rPr>
        <w:t>post</w:t>
      </w:r>
      <w:r w:rsidRPr="00537483">
        <w:rPr>
          <w:rFonts w:ascii="Times New Roman" w:hAnsi="Times New Roman" w:cs="Times New Roman"/>
        </w:rPr>
        <w:t>-</w:t>
      </w:r>
      <w:r w:rsidRPr="00537483">
        <w:rPr>
          <w:rFonts w:ascii="Times New Roman" w:hAnsi="Times New Roman" w:cs="Times New Roman"/>
          <w:lang w:val="es-ES"/>
        </w:rPr>
        <w:t>format</w:t>
      </w:r>
      <w:r w:rsidRPr="00537483">
        <w:rPr>
          <w:rFonts w:ascii="Times New Roman" w:hAnsi="Times New Roman" w:cs="Times New Roman"/>
        </w:rPr>
        <w:t>/(дата обращения: 11.03.2017 г.)</w:t>
      </w:r>
    </w:p>
  </w:footnote>
  <w:footnote w:id="318">
    <w:p w:rsidR="00BD7812" w:rsidRPr="00537483" w:rsidRDefault="00BD7812" w:rsidP="00D14761">
      <w:pPr>
        <w:pStyle w:val="1"/>
        <w:spacing w:before="0" w:after="0"/>
        <w:jc w:val="left"/>
        <w:rPr>
          <w:b w:val="0"/>
          <w:bCs w:val="0"/>
          <w:color w:val="auto"/>
          <w:sz w:val="20"/>
          <w:szCs w:val="20"/>
        </w:rPr>
      </w:pPr>
      <w:r w:rsidRPr="00537483">
        <w:rPr>
          <w:rStyle w:val="a5"/>
          <w:b w:val="0"/>
          <w:color w:val="auto"/>
          <w:sz w:val="20"/>
          <w:szCs w:val="20"/>
        </w:rPr>
        <w:footnoteRef/>
      </w:r>
      <w:r w:rsidRPr="00537483">
        <w:rPr>
          <w:b w:val="0"/>
          <w:color w:val="auto"/>
          <w:sz w:val="20"/>
          <w:szCs w:val="20"/>
          <w:lang w:val="es-ES"/>
        </w:rPr>
        <w:t xml:space="preserve"> </w:t>
      </w:r>
      <w:r w:rsidRPr="00537483">
        <w:rPr>
          <w:rStyle w:val="author"/>
          <w:b w:val="0"/>
          <w:color w:val="auto"/>
          <w:sz w:val="20"/>
          <w:szCs w:val="20"/>
          <w:bdr w:val="none" w:sz="0" w:space="0" w:color="auto" w:frame="1"/>
          <w:lang w:val="es-ES"/>
        </w:rPr>
        <w:t>Brotons G</w:t>
      </w:r>
      <w:r w:rsidRPr="00537483">
        <w:rPr>
          <w:rStyle w:val="apple-converted-space"/>
          <w:b w:val="0"/>
          <w:color w:val="auto"/>
          <w:sz w:val="20"/>
          <w:szCs w:val="20"/>
          <w:lang w:val="es-ES"/>
        </w:rPr>
        <w:t>.</w:t>
      </w:r>
      <w:r w:rsidRPr="00537483">
        <w:rPr>
          <w:b w:val="0"/>
          <w:bCs w:val="0"/>
          <w:color w:val="auto"/>
          <w:sz w:val="20"/>
          <w:szCs w:val="20"/>
          <w:lang w:val="es-ES"/>
        </w:rPr>
        <w:t xml:space="preserve"> Branding Barcelona. Optical Cortex. </w:t>
      </w:r>
      <w:r w:rsidRPr="00537483">
        <w:rPr>
          <w:b w:val="0"/>
          <w:bCs w:val="0"/>
          <w:color w:val="auto"/>
          <w:sz w:val="20"/>
          <w:szCs w:val="20"/>
        </w:rPr>
        <w:t xml:space="preserve">2014. </w:t>
      </w:r>
      <w:r w:rsidRPr="00537483">
        <w:rPr>
          <w:b w:val="0"/>
          <w:bCs w:val="0"/>
          <w:color w:val="auto"/>
          <w:sz w:val="20"/>
          <w:szCs w:val="20"/>
          <w:lang w:val="es-ES"/>
        </w:rPr>
        <w:t>October</w:t>
      </w:r>
      <w:r w:rsidRPr="00537483">
        <w:rPr>
          <w:b w:val="0"/>
          <w:bCs w:val="0"/>
          <w:color w:val="auto"/>
          <w:sz w:val="20"/>
          <w:szCs w:val="20"/>
        </w:rPr>
        <w:t xml:space="preserve">. </w:t>
      </w:r>
      <w:r w:rsidRPr="00537483">
        <w:rPr>
          <w:b w:val="0"/>
          <w:bCs w:val="0"/>
          <w:color w:val="auto"/>
          <w:sz w:val="20"/>
          <w:szCs w:val="20"/>
          <w:lang w:val="es-ES"/>
        </w:rPr>
        <w:t>URL</w:t>
      </w:r>
      <w:r w:rsidRPr="00537483">
        <w:rPr>
          <w:b w:val="0"/>
          <w:bCs w:val="0"/>
          <w:color w:val="auto"/>
          <w:sz w:val="20"/>
          <w:szCs w:val="20"/>
        </w:rPr>
        <w:t xml:space="preserve">: </w:t>
      </w:r>
      <w:r w:rsidRPr="00537483">
        <w:rPr>
          <w:b w:val="0"/>
          <w:color w:val="auto"/>
          <w:sz w:val="20"/>
          <w:szCs w:val="20"/>
          <w:lang w:val="es-ES"/>
        </w:rPr>
        <w:t>http</w:t>
      </w:r>
      <w:r w:rsidRPr="00537483">
        <w:rPr>
          <w:b w:val="0"/>
          <w:color w:val="auto"/>
          <w:sz w:val="20"/>
          <w:szCs w:val="20"/>
        </w:rPr>
        <w:t>://</w:t>
      </w:r>
      <w:r w:rsidRPr="00537483">
        <w:rPr>
          <w:b w:val="0"/>
          <w:color w:val="auto"/>
          <w:sz w:val="20"/>
          <w:szCs w:val="20"/>
          <w:lang w:val="es-ES"/>
        </w:rPr>
        <w:t>opticalcortex</w:t>
      </w:r>
      <w:r w:rsidRPr="00537483">
        <w:rPr>
          <w:b w:val="0"/>
          <w:color w:val="auto"/>
          <w:sz w:val="20"/>
          <w:szCs w:val="20"/>
        </w:rPr>
        <w:t>.</w:t>
      </w:r>
      <w:r w:rsidRPr="00537483">
        <w:rPr>
          <w:b w:val="0"/>
          <w:color w:val="auto"/>
          <w:sz w:val="20"/>
          <w:szCs w:val="20"/>
          <w:lang w:val="es-ES"/>
        </w:rPr>
        <w:t>com</w:t>
      </w:r>
      <w:r w:rsidRPr="00537483">
        <w:rPr>
          <w:b w:val="0"/>
          <w:color w:val="auto"/>
          <w:sz w:val="20"/>
          <w:szCs w:val="20"/>
        </w:rPr>
        <w:t>/</w:t>
      </w:r>
      <w:r w:rsidRPr="00537483">
        <w:rPr>
          <w:b w:val="0"/>
          <w:color w:val="auto"/>
          <w:sz w:val="20"/>
          <w:szCs w:val="20"/>
          <w:lang w:val="es-ES"/>
        </w:rPr>
        <w:t>branding</w:t>
      </w:r>
      <w:r w:rsidRPr="00537483">
        <w:rPr>
          <w:b w:val="0"/>
          <w:color w:val="auto"/>
          <w:sz w:val="20"/>
          <w:szCs w:val="20"/>
        </w:rPr>
        <w:t>-</w:t>
      </w:r>
      <w:r w:rsidRPr="00537483">
        <w:rPr>
          <w:b w:val="0"/>
          <w:color w:val="auto"/>
          <w:sz w:val="20"/>
          <w:szCs w:val="20"/>
          <w:lang w:val="es-ES"/>
        </w:rPr>
        <w:t>barcelona</w:t>
      </w:r>
      <w:r w:rsidRPr="00537483">
        <w:rPr>
          <w:b w:val="0"/>
          <w:color w:val="auto"/>
          <w:sz w:val="20"/>
          <w:szCs w:val="20"/>
        </w:rPr>
        <w:t xml:space="preserve">/ </w:t>
      </w:r>
      <w:r w:rsidRPr="00537483">
        <w:rPr>
          <w:b w:val="0"/>
          <w:bCs w:val="0"/>
          <w:color w:val="auto"/>
          <w:sz w:val="20"/>
          <w:szCs w:val="20"/>
        </w:rPr>
        <w:t>(дата обращения: 11.03.2017 г.)</w:t>
      </w:r>
    </w:p>
  </w:footnote>
  <w:footnote w:id="319">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Encuesta sobre la Marca Barcelona ‘Survey on the Barcelona City Brand’. Programa Marca Barcelona 2015/2016. P. 4. URL: http://www.bcd.es/site/unitFiles/7237/SURVEY_ON_THE_BARCELONA_CITY_BRAND_%202015_2016_cast.pdf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16.11.2016 </w:t>
      </w:r>
      <w:r w:rsidRPr="00537483">
        <w:rPr>
          <w:rFonts w:ascii="Times New Roman" w:hAnsi="Times New Roman" w:cs="Times New Roman"/>
        </w:rPr>
        <w:t>г</w:t>
      </w:r>
      <w:r w:rsidRPr="00537483">
        <w:rPr>
          <w:rFonts w:ascii="Times New Roman" w:hAnsi="Times New Roman" w:cs="Times New Roman"/>
          <w:lang w:val="es-ES"/>
        </w:rPr>
        <w:t>.)</w:t>
      </w:r>
    </w:p>
  </w:footnote>
  <w:footnote w:id="320">
    <w:p w:rsidR="00BD7812" w:rsidRPr="00537483" w:rsidRDefault="00BD7812" w:rsidP="00D14761">
      <w:pPr>
        <w:pStyle w:val="a3"/>
        <w:rPr>
          <w:rFonts w:ascii="Times New Roman" w:hAnsi="Times New Roman" w:cs="Times New Roman"/>
          <w:bC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bCs/>
          <w:lang w:val="en-US"/>
        </w:rPr>
        <w:t xml:space="preserve">2015 Global Destination City Index. MasterCard. </w:t>
      </w:r>
      <w:r w:rsidRPr="00537483">
        <w:rPr>
          <w:rFonts w:ascii="Times New Roman" w:hAnsi="Times New Roman" w:cs="Times New Roman"/>
          <w:bCs/>
          <w:lang w:val="es-ES"/>
        </w:rPr>
        <w:t>P</w:t>
      </w:r>
      <w:r w:rsidRPr="00537483">
        <w:rPr>
          <w:rFonts w:ascii="Times New Roman" w:hAnsi="Times New Roman" w:cs="Times New Roman"/>
          <w:bCs/>
        </w:rPr>
        <w:t xml:space="preserve">. 7. </w:t>
      </w:r>
      <w:r w:rsidRPr="00537483">
        <w:rPr>
          <w:rFonts w:ascii="Times New Roman" w:hAnsi="Times New Roman" w:cs="Times New Roman"/>
          <w:bCs/>
          <w:lang w:val="es-ES"/>
        </w:rPr>
        <w:t>URL</w:t>
      </w:r>
      <w:r w:rsidRPr="00537483">
        <w:rPr>
          <w:rFonts w:ascii="Times New Roman" w:hAnsi="Times New Roman" w:cs="Times New Roman"/>
          <w:bCs/>
        </w:rPr>
        <w:t xml:space="preserve">: </w:t>
      </w:r>
      <w:r w:rsidRPr="00537483">
        <w:rPr>
          <w:rFonts w:ascii="Times New Roman" w:hAnsi="Times New Roman" w:cs="Times New Roman"/>
          <w:bCs/>
          <w:lang w:val="es-ES"/>
        </w:rPr>
        <w:t>https</w:t>
      </w:r>
      <w:r w:rsidRPr="00537483">
        <w:rPr>
          <w:rFonts w:ascii="Times New Roman" w:hAnsi="Times New Roman" w:cs="Times New Roman"/>
          <w:bCs/>
        </w:rPr>
        <w:t>://</w:t>
      </w:r>
      <w:r w:rsidRPr="00537483">
        <w:rPr>
          <w:rFonts w:ascii="Times New Roman" w:hAnsi="Times New Roman" w:cs="Times New Roman"/>
          <w:bCs/>
          <w:lang w:val="es-ES"/>
        </w:rPr>
        <w:t>newsroom</w:t>
      </w:r>
      <w:r w:rsidRPr="00537483">
        <w:rPr>
          <w:rFonts w:ascii="Times New Roman" w:hAnsi="Times New Roman" w:cs="Times New Roman"/>
          <w:bCs/>
        </w:rPr>
        <w:t>.</w:t>
      </w:r>
      <w:r w:rsidRPr="00537483">
        <w:rPr>
          <w:rFonts w:ascii="Times New Roman" w:hAnsi="Times New Roman" w:cs="Times New Roman"/>
          <w:bCs/>
          <w:lang w:val="es-ES"/>
        </w:rPr>
        <w:t>mastercard</w:t>
      </w:r>
      <w:r w:rsidRPr="00537483">
        <w:rPr>
          <w:rFonts w:ascii="Times New Roman" w:hAnsi="Times New Roman" w:cs="Times New Roman"/>
          <w:bCs/>
        </w:rPr>
        <w:t>.</w:t>
      </w:r>
      <w:r w:rsidRPr="00537483">
        <w:rPr>
          <w:rFonts w:ascii="Times New Roman" w:hAnsi="Times New Roman" w:cs="Times New Roman"/>
          <w:bCs/>
          <w:lang w:val="es-ES"/>
        </w:rPr>
        <w:t>com</w:t>
      </w:r>
      <w:r w:rsidRPr="00537483">
        <w:rPr>
          <w:rFonts w:ascii="Times New Roman" w:hAnsi="Times New Roman" w:cs="Times New Roman"/>
          <w:bCs/>
        </w:rPr>
        <w:t>/</w:t>
      </w:r>
      <w:r w:rsidRPr="00537483">
        <w:rPr>
          <w:rFonts w:ascii="Times New Roman" w:hAnsi="Times New Roman" w:cs="Times New Roman"/>
          <w:bCs/>
          <w:lang w:val="es-ES"/>
        </w:rPr>
        <w:t>wp</w:t>
      </w:r>
      <w:r w:rsidRPr="00537483">
        <w:rPr>
          <w:rFonts w:ascii="Times New Roman" w:hAnsi="Times New Roman" w:cs="Times New Roman"/>
          <w:bCs/>
        </w:rPr>
        <w:t>-</w:t>
      </w:r>
      <w:r w:rsidRPr="00537483">
        <w:rPr>
          <w:rFonts w:ascii="Times New Roman" w:hAnsi="Times New Roman" w:cs="Times New Roman"/>
          <w:bCs/>
          <w:lang w:val="es-ES"/>
        </w:rPr>
        <w:t>content</w:t>
      </w:r>
      <w:r w:rsidRPr="00537483">
        <w:rPr>
          <w:rFonts w:ascii="Times New Roman" w:hAnsi="Times New Roman" w:cs="Times New Roman"/>
          <w:bCs/>
        </w:rPr>
        <w:t>/</w:t>
      </w:r>
      <w:r w:rsidRPr="00537483">
        <w:rPr>
          <w:rFonts w:ascii="Times New Roman" w:hAnsi="Times New Roman" w:cs="Times New Roman"/>
          <w:bCs/>
          <w:lang w:val="es-ES"/>
        </w:rPr>
        <w:t>uploads</w:t>
      </w:r>
      <w:r w:rsidRPr="00537483">
        <w:rPr>
          <w:rFonts w:ascii="Times New Roman" w:hAnsi="Times New Roman" w:cs="Times New Roman"/>
          <w:bCs/>
        </w:rPr>
        <w:t>/2015/06/</w:t>
      </w:r>
      <w:r w:rsidRPr="00537483">
        <w:rPr>
          <w:rFonts w:ascii="Times New Roman" w:hAnsi="Times New Roman" w:cs="Times New Roman"/>
          <w:bCs/>
          <w:lang w:val="es-ES"/>
        </w:rPr>
        <w:t>MasterCard</w:t>
      </w:r>
      <w:r w:rsidRPr="00537483">
        <w:rPr>
          <w:rFonts w:ascii="Times New Roman" w:hAnsi="Times New Roman" w:cs="Times New Roman"/>
          <w:bCs/>
        </w:rPr>
        <w:t>-</w:t>
      </w:r>
      <w:r w:rsidRPr="00537483">
        <w:rPr>
          <w:rFonts w:ascii="Times New Roman" w:hAnsi="Times New Roman" w:cs="Times New Roman"/>
          <w:bCs/>
          <w:lang w:val="es-ES"/>
        </w:rPr>
        <w:t>GDCI</w:t>
      </w:r>
      <w:r w:rsidRPr="00537483">
        <w:rPr>
          <w:rFonts w:ascii="Times New Roman" w:hAnsi="Times New Roman" w:cs="Times New Roman"/>
          <w:bCs/>
        </w:rPr>
        <w:t>-2015-</w:t>
      </w:r>
      <w:r w:rsidRPr="00537483">
        <w:rPr>
          <w:rFonts w:ascii="Times New Roman" w:hAnsi="Times New Roman" w:cs="Times New Roman"/>
          <w:bCs/>
          <w:lang w:val="es-ES"/>
        </w:rPr>
        <w:t>Final</w:t>
      </w:r>
      <w:r w:rsidRPr="00537483">
        <w:rPr>
          <w:rFonts w:ascii="Times New Roman" w:hAnsi="Times New Roman" w:cs="Times New Roman"/>
          <w:bCs/>
        </w:rPr>
        <w:t>-</w:t>
      </w:r>
      <w:r w:rsidRPr="00537483">
        <w:rPr>
          <w:rFonts w:ascii="Times New Roman" w:hAnsi="Times New Roman" w:cs="Times New Roman"/>
          <w:bCs/>
          <w:lang w:val="es-ES"/>
        </w:rPr>
        <w:t>Report</w:t>
      </w:r>
      <w:r w:rsidRPr="00537483">
        <w:rPr>
          <w:rFonts w:ascii="Times New Roman" w:hAnsi="Times New Roman" w:cs="Times New Roman"/>
          <w:bCs/>
        </w:rPr>
        <w:t>1.</w:t>
      </w:r>
      <w:r w:rsidRPr="00537483">
        <w:rPr>
          <w:rFonts w:ascii="Times New Roman" w:hAnsi="Times New Roman" w:cs="Times New Roman"/>
          <w:bCs/>
          <w:lang w:val="es-ES"/>
        </w:rPr>
        <w:t>pdf</w:t>
      </w:r>
      <w:r w:rsidRPr="00537483">
        <w:rPr>
          <w:rFonts w:ascii="Times New Roman" w:hAnsi="Times New Roman" w:cs="Times New Roman"/>
          <w:bCs/>
        </w:rPr>
        <w:t xml:space="preserve"> (дата обращения: 07.03.2017 г.)</w:t>
      </w:r>
    </w:p>
  </w:footnote>
  <w:footnote w:id="321">
    <w:p w:rsidR="00BD7812" w:rsidRPr="00537483" w:rsidRDefault="00BD7812" w:rsidP="00D14761">
      <w:pPr>
        <w:pStyle w:val="a3"/>
        <w:rPr>
          <w:rFonts w:ascii="Times New Roman" w:hAnsi="Times New Roman" w:cs="Times New Roman"/>
          <w:b/>
          <w:color w:val="FF0000"/>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Evolución del número de turistas que se alojaron en hoteles de la ciudad de Barcelona (España) de 1990 a 2015 (en millones).</w:t>
      </w:r>
      <w:r w:rsidRPr="00537483">
        <w:rPr>
          <w:rFonts w:ascii="Times New Roman" w:hAnsi="Times New Roman" w:cs="Times New Roman"/>
          <w:b/>
          <w:lang w:val="es-ES"/>
        </w:rPr>
        <w:t xml:space="preserve"> </w:t>
      </w:r>
      <w:r w:rsidRPr="00537483">
        <w:rPr>
          <w:rFonts w:ascii="Times New Roman" w:hAnsi="Times New Roman" w:cs="Times New Roman"/>
          <w:lang w:val="es-ES"/>
        </w:rPr>
        <w:t>Statista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statista</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estadisticas</w:t>
      </w:r>
      <w:r w:rsidRPr="00537483">
        <w:rPr>
          <w:rFonts w:ascii="Times New Roman" w:hAnsi="Times New Roman" w:cs="Times New Roman"/>
        </w:rPr>
        <w:t>/480611/</w:t>
      </w:r>
      <w:r w:rsidRPr="00537483">
        <w:rPr>
          <w:rFonts w:ascii="Times New Roman" w:hAnsi="Times New Roman" w:cs="Times New Roman"/>
          <w:lang w:val="es-ES"/>
        </w:rPr>
        <w:t>numero</w:t>
      </w:r>
      <w:r w:rsidRPr="00537483">
        <w:rPr>
          <w:rFonts w:ascii="Times New Roman" w:hAnsi="Times New Roman" w:cs="Times New Roman"/>
        </w:rPr>
        <w:t>-</w:t>
      </w:r>
      <w:r w:rsidRPr="00537483">
        <w:rPr>
          <w:rFonts w:ascii="Times New Roman" w:hAnsi="Times New Roman" w:cs="Times New Roman"/>
          <w:lang w:val="es-ES"/>
        </w:rPr>
        <w:t>de</w:t>
      </w:r>
      <w:r w:rsidRPr="00537483">
        <w:rPr>
          <w:rFonts w:ascii="Times New Roman" w:hAnsi="Times New Roman" w:cs="Times New Roman"/>
        </w:rPr>
        <w:t>-</w:t>
      </w:r>
      <w:r w:rsidRPr="00537483">
        <w:rPr>
          <w:rFonts w:ascii="Times New Roman" w:hAnsi="Times New Roman" w:cs="Times New Roman"/>
          <w:lang w:val="es-ES"/>
        </w:rPr>
        <w:t>turistas</w:t>
      </w:r>
      <w:r w:rsidRPr="00537483">
        <w:rPr>
          <w:rFonts w:ascii="Times New Roman" w:hAnsi="Times New Roman" w:cs="Times New Roman"/>
        </w:rPr>
        <w:t>-</w:t>
      </w:r>
      <w:r w:rsidRPr="00537483">
        <w:rPr>
          <w:rFonts w:ascii="Times New Roman" w:hAnsi="Times New Roman" w:cs="Times New Roman"/>
          <w:lang w:val="es-ES"/>
        </w:rPr>
        <w:t>alojados</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hoteles</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espana</w:t>
      </w:r>
      <w:r w:rsidRPr="00537483">
        <w:rPr>
          <w:rFonts w:ascii="Times New Roman" w:hAnsi="Times New Roman" w:cs="Times New Roman"/>
        </w:rPr>
        <w:t>/ (дата обращения: 11.04.2017 г.)</w:t>
      </w:r>
    </w:p>
  </w:footnote>
  <w:footnote w:id="322">
    <w:p w:rsidR="00BD7812" w:rsidRPr="00537483" w:rsidRDefault="00BD7812" w:rsidP="00D14761">
      <w:pPr>
        <w:pStyle w:val="HTML"/>
        <w:shd w:val="clear" w:color="auto" w:fill="FFFFFF"/>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Plan Estratégico de Turismo de Cataluña 2013-2016 y Directrices Nacionales de Turismo 2020</w:t>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Generalitat de Catalunya. </w:t>
      </w:r>
      <w:r w:rsidRPr="00537483">
        <w:rPr>
          <w:rFonts w:ascii="Times New Roman" w:hAnsi="Times New Roman" w:cs="Times New Roman"/>
          <w:lang w:val="es-ES"/>
        </w:rPr>
        <w:t xml:space="preserve">P. 6. URL: </w:t>
      </w:r>
      <w:r w:rsidRPr="00537483">
        <w:rPr>
          <w:rFonts w:ascii="Times New Roman" w:hAnsi="Times New Roman" w:cs="Times New Roman"/>
          <w:iCs/>
          <w:lang w:val="es-ES"/>
        </w:rPr>
        <w:t>http://empresa.gencat.cat/web/.content/20_-_turisme/coneixement_i_planificacio/recerca_i_estudis/documents/arxius/pla_cas.pdf (</w:t>
      </w:r>
      <w:r w:rsidRPr="00537483">
        <w:rPr>
          <w:rFonts w:ascii="Times New Roman" w:hAnsi="Times New Roman" w:cs="Times New Roman"/>
          <w:iCs/>
        </w:rPr>
        <w:t>дата</w:t>
      </w:r>
      <w:r w:rsidRPr="00537483">
        <w:rPr>
          <w:rFonts w:ascii="Times New Roman" w:hAnsi="Times New Roman" w:cs="Times New Roman"/>
          <w:iCs/>
          <w:lang w:val="es-ES"/>
        </w:rPr>
        <w:t xml:space="preserve"> </w:t>
      </w:r>
      <w:r w:rsidRPr="00537483">
        <w:rPr>
          <w:rFonts w:ascii="Times New Roman" w:hAnsi="Times New Roman" w:cs="Times New Roman"/>
          <w:iCs/>
        </w:rPr>
        <w:t>обращения</w:t>
      </w:r>
      <w:r w:rsidRPr="00537483">
        <w:rPr>
          <w:rFonts w:ascii="Times New Roman" w:hAnsi="Times New Roman" w:cs="Times New Roman"/>
          <w:iCs/>
          <w:lang w:val="es-ES"/>
        </w:rPr>
        <w:t xml:space="preserve">: 07.03.2017 </w:t>
      </w:r>
      <w:r w:rsidRPr="00537483">
        <w:rPr>
          <w:rFonts w:ascii="Times New Roman" w:hAnsi="Times New Roman" w:cs="Times New Roman"/>
          <w:iCs/>
        </w:rPr>
        <w:t>г</w:t>
      </w:r>
      <w:r w:rsidRPr="00537483">
        <w:rPr>
          <w:rFonts w:ascii="Times New Roman" w:hAnsi="Times New Roman" w:cs="Times New Roman"/>
          <w:iCs/>
          <w:lang w:val="es-ES"/>
        </w:rPr>
        <w:t>.)</w:t>
      </w:r>
    </w:p>
  </w:footnote>
  <w:footnote w:id="323">
    <w:p w:rsidR="00BD7812" w:rsidRPr="00537483" w:rsidRDefault="00BD7812" w:rsidP="00D14761">
      <w:pPr>
        <w:pStyle w:val="HTML"/>
        <w:shd w:val="clear" w:color="auto" w:fill="FFFFFF"/>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Plan Estratégico de Turismo de Barcelona 2020. Diagnosis estratégica. Ajuntament de Barcelona. </w:t>
      </w:r>
      <w:r w:rsidRPr="00537483">
        <w:rPr>
          <w:rFonts w:ascii="Times New Roman" w:hAnsi="Times New Roman" w:cs="Times New Roman"/>
          <w:bCs/>
        </w:rPr>
        <w:t xml:space="preserve">2016. </w:t>
      </w:r>
      <w:r w:rsidRPr="00537483">
        <w:rPr>
          <w:rFonts w:ascii="Times New Roman" w:hAnsi="Times New Roman" w:cs="Times New Roman"/>
          <w:bCs/>
          <w:lang w:val="es-ES"/>
        </w:rPr>
        <w:t>Septiembre</w:t>
      </w:r>
      <w:r w:rsidRPr="00537483">
        <w:rPr>
          <w:rFonts w:ascii="Times New Roman" w:hAnsi="Times New Roman" w:cs="Times New Roman"/>
          <w:bCs/>
        </w:rPr>
        <w:t xml:space="preserve">. </w:t>
      </w:r>
      <w:r w:rsidRPr="00537483">
        <w:rPr>
          <w:rFonts w:ascii="Times New Roman" w:hAnsi="Times New Roman" w:cs="Times New Roman"/>
          <w:lang w:val="en-US"/>
        </w:rPr>
        <w:t>P</w:t>
      </w:r>
      <w:r w:rsidRPr="00537483">
        <w:rPr>
          <w:rFonts w:ascii="Times New Roman" w:hAnsi="Times New Roman" w:cs="Times New Roman"/>
        </w:rPr>
        <w:t xml:space="preserve">. 14.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iCs/>
          <w:lang w:val="en-US"/>
        </w:rPr>
        <w:t>http</w:t>
      </w:r>
      <w:r w:rsidRPr="00537483">
        <w:rPr>
          <w:rFonts w:ascii="Times New Roman" w:hAnsi="Times New Roman" w:cs="Times New Roman"/>
          <w:iCs/>
        </w:rPr>
        <w:t>://</w:t>
      </w:r>
      <w:r w:rsidRPr="00537483">
        <w:rPr>
          <w:rFonts w:ascii="Times New Roman" w:hAnsi="Times New Roman" w:cs="Times New Roman"/>
          <w:iCs/>
          <w:lang w:val="en-US"/>
        </w:rPr>
        <w:t>ajuntament</w:t>
      </w:r>
      <w:r w:rsidRPr="00537483">
        <w:rPr>
          <w:rFonts w:ascii="Times New Roman" w:hAnsi="Times New Roman" w:cs="Times New Roman"/>
          <w:iCs/>
        </w:rPr>
        <w:t>.</w:t>
      </w:r>
      <w:r w:rsidRPr="00537483">
        <w:rPr>
          <w:rFonts w:ascii="Times New Roman" w:hAnsi="Times New Roman" w:cs="Times New Roman"/>
          <w:iCs/>
          <w:lang w:val="en-US"/>
        </w:rPr>
        <w:t>barcelona</w:t>
      </w:r>
      <w:r w:rsidRPr="00537483">
        <w:rPr>
          <w:rFonts w:ascii="Times New Roman" w:hAnsi="Times New Roman" w:cs="Times New Roman"/>
          <w:iCs/>
        </w:rPr>
        <w:t>.</w:t>
      </w:r>
      <w:r w:rsidRPr="00537483">
        <w:rPr>
          <w:rFonts w:ascii="Times New Roman" w:hAnsi="Times New Roman" w:cs="Times New Roman"/>
          <w:iCs/>
          <w:lang w:val="en-US"/>
        </w:rPr>
        <w:t>cat</w:t>
      </w:r>
      <w:r w:rsidRPr="00537483">
        <w:rPr>
          <w:rFonts w:ascii="Times New Roman" w:hAnsi="Times New Roman" w:cs="Times New Roman"/>
          <w:iCs/>
        </w:rPr>
        <w:t>/</w:t>
      </w:r>
      <w:r w:rsidRPr="00537483">
        <w:rPr>
          <w:rFonts w:ascii="Times New Roman" w:hAnsi="Times New Roman" w:cs="Times New Roman"/>
          <w:iCs/>
          <w:lang w:val="en-US"/>
        </w:rPr>
        <w:t>turisme</w:t>
      </w:r>
      <w:r w:rsidRPr="00537483">
        <w:rPr>
          <w:rFonts w:ascii="Times New Roman" w:hAnsi="Times New Roman" w:cs="Times New Roman"/>
          <w:iCs/>
        </w:rPr>
        <w:t>/</w:t>
      </w:r>
      <w:r w:rsidRPr="00537483">
        <w:rPr>
          <w:rFonts w:ascii="Times New Roman" w:hAnsi="Times New Roman" w:cs="Times New Roman"/>
          <w:iCs/>
          <w:lang w:val="en-US"/>
        </w:rPr>
        <w:t>sites</w:t>
      </w:r>
      <w:r w:rsidRPr="00537483">
        <w:rPr>
          <w:rFonts w:ascii="Times New Roman" w:hAnsi="Times New Roman" w:cs="Times New Roman"/>
          <w:iCs/>
        </w:rPr>
        <w:t>/</w:t>
      </w:r>
      <w:r w:rsidRPr="00537483">
        <w:rPr>
          <w:rFonts w:ascii="Times New Roman" w:hAnsi="Times New Roman" w:cs="Times New Roman"/>
          <w:iCs/>
          <w:lang w:val="en-US"/>
        </w:rPr>
        <w:t>default</w:t>
      </w:r>
      <w:r w:rsidRPr="00537483">
        <w:rPr>
          <w:rFonts w:ascii="Times New Roman" w:hAnsi="Times New Roman" w:cs="Times New Roman"/>
          <w:iCs/>
        </w:rPr>
        <w:t>/</w:t>
      </w:r>
      <w:r w:rsidRPr="00537483">
        <w:rPr>
          <w:rFonts w:ascii="Times New Roman" w:hAnsi="Times New Roman" w:cs="Times New Roman"/>
          <w:iCs/>
          <w:lang w:val="en-US"/>
        </w:rPr>
        <w:t>files</w:t>
      </w:r>
      <w:r w:rsidRPr="00537483">
        <w:rPr>
          <w:rFonts w:ascii="Times New Roman" w:hAnsi="Times New Roman" w:cs="Times New Roman"/>
          <w:iCs/>
        </w:rPr>
        <w:t>/</w:t>
      </w:r>
      <w:r w:rsidRPr="00537483">
        <w:rPr>
          <w:rFonts w:ascii="Times New Roman" w:hAnsi="Times New Roman" w:cs="Times New Roman"/>
          <w:iCs/>
          <w:lang w:val="en-US"/>
        </w:rPr>
        <w:t>diagnosi</w:t>
      </w:r>
      <w:r w:rsidRPr="00537483">
        <w:rPr>
          <w:rFonts w:ascii="Times New Roman" w:hAnsi="Times New Roman" w:cs="Times New Roman"/>
          <w:iCs/>
        </w:rPr>
        <w:t>_</w:t>
      </w:r>
      <w:r w:rsidRPr="00537483">
        <w:rPr>
          <w:rFonts w:ascii="Times New Roman" w:hAnsi="Times New Roman" w:cs="Times New Roman"/>
          <w:iCs/>
          <w:lang w:val="en-US"/>
        </w:rPr>
        <w:t>estrategica</w:t>
      </w:r>
      <w:r w:rsidRPr="00537483">
        <w:rPr>
          <w:rFonts w:ascii="Times New Roman" w:hAnsi="Times New Roman" w:cs="Times New Roman"/>
          <w:iCs/>
        </w:rPr>
        <w:t>_</w:t>
      </w:r>
      <w:r w:rsidRPr="00537483">
        <w:rPr>
          <w:rFonts w:ascii="Times New Roman" w:hAnsi="Times New Roman" w:cs="Times New Roman"/>
          <w:iCs/>
          <w:lang w:val="en-US"/>
        </w:rPr>
        <w:t>v</w:t>
      </w:r>
      <w:r w:rsidRPr="00537483">
        <w:rPr>
          <w:rFonts w:ascii="Times New Roman" w:hAnsi="Times New Roman" w:cs="Times New Roman"/>
          <w:iCs/>
        </w:rPr>
        <w:t>_1_</w:t>
      </w:r>
      <w:r w:rsidRPr="00537483">
        <w:rPr>
          <w:rFonts w:ascii="Times New Roman" w:hAnsi="Times New Roman" w:cs="Times New Roman"/>
          <w:iCs/>
          <w:lang w:val="en-US"/>
        </w:rPr>
        <w:t>esp</w:t>
      </w:r>
      <w:r w:rsidRPr="00537483">
        <w:rPr>
          <w:rFonts w:ascii="Times New Roman" w:hAnsi="Times New Roman" w:cs="Times New Roman"/>
          <w:iCs/>
        </w:rPr>
        <w:t>.</w:t>
      </w:r>
      <w:r w:rsidRPr="00537483">
        <w:rPr>
          <w:rFonts w:ascii="Times New Roman" w:hAnsi="Times New Roman" w:cs="Times New Roman"/>
          <w:iCs/>
          <w:lang w:val="en-US"/>
        </w:rPr>
        <w:t>pdf</w:t>
      </w:r>
      <w:r w:rsidRPr="00537483">
        <w:rPr>
          <w:rFonts w:ascii="Times New Roman" w:hAnsi="Times New Roman" w:cs="Times New Roman"/>
          <w:iCs/>
        </w:rPr>
        <w:t xml:space="preserve"> (дата обращения: 11.03.2017 г.)</w:t>
      </w:r>
    </w:p>
  </w:footnote>
  <w:footnote w:id="324">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Record number of cruise passengers come to Barcelona Port. </w:t>
      </w:r>
      <w:r w:rsidRPr="00537483">
        <w:rPr>
          <w:rFonts w:ascii="Times New Roman" w:hAnsi="Times New Roman" w:cs="Times New Roman"/>
          <w:lang w:val="es-ES"/>
        </w:rPr>
        <w:t>El Digital. 2014. 18 Mayo. URL: http://eldigital.barcelona.cat/en/my-new-post-3558_46995.html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07.03.2017 </w:t>
      </w:r>
      <w:r w:rsidRPr="00537483">
        <w:rPr>
          <w:rFonts w:ascii="Times New Roman" w:hAnsi="Times New Roman" w:cs="Times New Roman"/>
        </w:rPr>
        <w:t>г</w:t>
      </w:r>
      <w:r w:rsidRPr="00537483">
        <w:rPr>
          <w:rFonts w:ascii="Times New Roman" w:hAnsi="Times New Roman" w:cs="Times New Roman"/>
          <w:lang w:val="es-ES"/>
        </w:rPr>
        <w:t>.)</w:t>
      </w:r>
    </w:p>
  </w:footnote>
  <w:footnote w:id="325">
    <w:p w:rsidR="00BD7812" w:rsidRPr="00537483" w:rsidRDefault="00BD7812" w:rsidP="00D14761">
      <w:pPr>
        <w:spacing w:after="0" w:line="240" w:lineRule="auto"/>
        <w:rPr>
          <w:rFonts w:ascii="Times New Roman" w:hAnsi="Times New Roman" w:cs="Times New Roman"/>
          <w:bCs/>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s-ES"/>
        </w:rPr>
        <w:t xml:space="preserve"> </w:t>
      </w:r>
      <w:r w:rsidRPr="00537483">
        <w:rPr>
          <w:rFonts w:ascii="Times New Roman" w:hAnsi="Times New Roman" w:cs="Times New Roman"/>
          <w:bCs/>
          <w:sz w:val="20"/>
          <w:szCs w:val="20"/>
          <w:lang w:val="es-ES"/>
        </w:rPr>
        <w:t xml:space="preserve">Plan Estratégico de Turismo de Barcelona 2020. Diagnosis estratégica. Ajuntament de Barcelona. </w:t>
      </w:r>
      <w:r w:rsidRPr="00537483">
        <w:rPr>
          <w:rFonts w:ascii="Times New Roman" w:hAnsi="Times New Roman" w:cs="Times New Roman"/>
          <w:bCs/>
          <w:sz w:val="20"/>
          <w:szCs w:val="20"/>
        </w:rPr>
        <w:t xml:space="preserve">2016. </w:t>
      </w:r>
      <w:r w:rsidRPr="00537483">
        <w:rPr>
          <w:rFonts w:ascii="Times New Roman" w:hAnsi="Times New Roman" w:cs="Times New Roman"/>
          <w:bCs/>
          <w:sz w:val="20"/>
          <w:szCs w:val="20"/>
          <w:lang w:val="es-ES"/>
        </w:rPr>
        <w:t>Septiembre</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s-ES"/>
        </w:rPr>
        <w:t>P</w:t>
      </w:r>
      <w:r w:rsidRPr="00537483">
        <w:rPr>
          <w:rFonts w:ascii="Times New Roman" w:hAnsi="Times New Roman" w:cs="Times New Roman"/>
          <w:bCs/>
          <w:sz w:val="20"/>
          <w:szCs w:val="20"/>
        </w:rPr>
        <w:t xml:space="preserve">. 20. </w:t>
      </w:r>
      <w:r w:rsidRPr="00537483">
        <w:rPr>
          <w:rFonts w:ascii="Times New Roman" w:hAnsi="Times New Roman" w:cs="Times New Roman"/>
          <w:bCs/>
          <w:sz w:val="20"/>
          <w:szCs w:val="20"/>
          <w:lang w:val="es-ES"/>
        </w:rPr>
        <w:t>URL</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s-ES"/>
        </w:rPr>
        <w:t>http</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ajuntament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barcelona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cat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turisme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sites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default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files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diagnosi</w:t>
      </w:r>
      <w:r w:rsidRPr="00537483">
        <w:rPr>
          <w:rFonts w:ascii="Times New Roman" w:hAnsi="Times New Roman" w:cs="Times New Roman"/>
          <w:bCs/>
          <w:sz w:val="20"/>
          <w:szCs w:val="20"/>
        </w:rPr>
        <w:t>_</w:t>
      </w:r>
      <w:r w:rsidRPr="00537483">
        <w:rPr>
          <w:rFonts w:ascii="Times New Roman" w:hAnsi="Times New Roman" w:cs="Times New Roman"/>
          <w:bCs/>
          <w:sz w:val="20"/>
          <w:szCs w:val="20"/>
          <w:lang w:val="es-ES"/>
        </w:rPr>
        <w:t>estrategica</w:t>
      </w:r>
      <w:r w:rsidRPr="00537483">
        <w:rPr>
          <w:rFonts w:ascii="Times New Roman" w:hAnsi="Times New Roman" w:cs="Times New Roman"/>
          <w:bCs/>
          <w:sz w:val="20"/>
          <w:szCs w:val="20"/>
        </w:rPr>
        <w:t>_</w:t>
      </w:r>
      <w:r w:rsidRPr="00537483">
        <w:rPr>
          <w:rFonts w:ascii="Times New Roman" w:hAnsi="Times New Roman" w:cs="Times New Roman"/>
          <w:bCs/>
          <w:sz w:val="20"/>
          <w:szCs w:val="20"/>
          <w:lang w:val="es-ES"/>
        </w:rPr>
        <w:t>v</w:t>
      </w:r>
      <w:r w:rsidRPr="00537483">
        <w:rPr>
          <w:rFonts w:ascii="Times New Roman" w:hAnsi="Times New Roman" w:cs="Times New Roman"/>
          <w:bCs/>
          <w:sz w:val="20"/>
          <w:szCs w:val="20"/>
        </w:rPr>
        <w:t>_1_</w:t>
      </w:r>
      <w:r w:rsidRPr="00537483">
        <w:rPr>
          <w:rFonts w:ascii="Times New Roman" w:hAnsi="Times New Roman" w:cs="Times New Roman"/>
          <w:bCs/>
          <w:sz w:val="20"/>
          <w:szCs w:val="20"/>
          <w:lang w:val="es-ES"/>
        </w:rPr>
        <w:t>esp</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s-ES"/>
        </w:rPr>
        <w:t>pdf</w:t>
      </w:r>
      <w:r w:rsidRPr="00537483">
        <w:rPr>
          <w:rFonts w:ascii="Times New Roman" w:hAnsi="Times New Roman" w:cs="Times New Roman"/>
          <w:bCs/>
          <w:sz w:val="20"/>
          <w:szCs w:val="20"/>
        </w:rPr>
        <w:t xml:space="preserve"> (дата обращения: 11.03.2017 г.)</w:t>
      </w:r>
    </w:p>
  </w:footnote>
  <w:footnote w:id="326">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Air transport, passengers carried. The World Bank</w:t>
      </w:r>
      <w:r w:rsidRPr="00537483">
        <w:rPr>
          <w:rFonts w:ascii="Times New Roman" w:hAnsi="Times New Roman" w:cs="Times New Roman"/>
          <w:color w:val="000000"/>
          <w:lang w:val="en-US"/>
        </w:rPr>
        <w:t>.</w:t>
      </w:r>
      <w:r w:rsidRPr="00537483">
        <w:rPr>
          <w:rFonts w:ascii="Times New Roman" w:hAnsi="Times New Roman" w:cs="Times New Roman"/>
          <w:lang w:val="en-US"/>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data</w:t>
      </w:r>
      <w:r w:rsidRPr="00537483">
        <w:rPr>
          <w:rFonts w:ascii="Times New Roman" w:hAnsi="Times New Roman" w:cs="Times New Roman"/>
        </w:rPr>
        <w:t>.</w:t>
      </w:r>
      <w:r w:rsidRPr="00537483">
        <w:rPr>
          <w:rFonts w:ascii="Times New Roman" w:hAnsi="Times New Roman" w:cs="Times New Roman"/>
          <w:lang w:val="es-ES"/>
        </w:rPr>
        <w:t>worldbank</w:t>
      </w:r>
      <w:r w:rsidRPr="00537483">
        <w:rPr>
          <w:rFonts w:ascii="Times New Roman" w:hAnsi="Times New Roman" w:cs="Times New Roman"/>
        </w:rPr>
        <w:t>.</w:t>
      </w:r>
      <w:r w:rsidRPr="00537483">
        <w:rPr>
          <w:rFonts w:ascii="Times New Roman" w:hAnsi="Times New Roman" w:cs="Times New Roman"/>
          <w:lang w:val="es-ES"/>
        </w:rPr>
        <w:t>org</w:t>
      </w:r>
      <w:r w:rsidRPr="00537483">
        <w:rPr>
          <w:rFonts w:ascii="Times New Roman" w:hAnsi="Times New Roman" w:cs="Times New Roman"/>
        </w:rPr>
        <w:t>/</w:t>
      </w:r>
      <w:r w:rsidRPr="00537483">
        <w:rPr>
          <w:rFonts w:ascii="Times New Roman" w:hAnsi="Times New Roman" w:cs="Times New Roman"/>
          <w:lang w:val="es-ES"/>
        </w:rPr>
        <w:t>indicator</w:t>
      </w:r>
      <w:r w:rsidRPr="00537483">
        <w:rPr>
          <w:rFonts w:ascii="Times New Roman" w:hAnsi="Times New Roman" w:cs="Times New Roman"/>
        </w:rPr>
        <w:t>/</w:t>
      </w:r>
      <w:r w:rsidRPr="00537483">
        <w:rPr>
          <w:rFonts w:ascii="Times New Roman" w:hAnsi="Times New Roman" w:cs="Times New Roman"/>
          <w:lang w:val="es-ES"/>
        </w:rPr>
        <w:t>IS</w:t>
      </w:r>
      <w:r w:rsidRPr="00537483">
        <w:rPr>
          <w:rFonts w:ascii="Times New Roman" w:hAnsi="Times New Roman" w:cs="Times New Roman"/>
        </w:rPr>
        <w:t>.</w:t>
      </w:r>
      <w:r w:rsidRPr="00537483">
        <w:rPr>
          <w:rFonts w:ascii="Times New Roman" w:hAnsi="Times New Roman" w:cs="Times New Roman"/>
          <w:lang w:val="es-ES"/>
        </w:rPr>
        <w:t>AIR</w:t>
      </w:r>
      <w:r w:rsidRPr="00537483">
        <w:rPr>
          <w:rFonts w:ascii="Times New Roman" w:hAnsi="Times New Roman" w:cs="Times New Roman"/>
        </w:rPr>
        <w:t>.</w:t>
      </w:r>
      <w:r w:rsidRPr="00537483">
        <w:rPr>
          <w:rFonts w:ascii="Times New Roman" w:hAnsi="Times New Roman" w:cs="Times New Roman"/>
          <w:lang w:val="es-ES"/>
        </w:rPr>
        <w:t>PSGR</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06.03.2017 г.)</w:t>
      </w:r>
    </w:p>
  </w:footnote>
  <w:footnote w:id="327">
    <w:p w:rsidR="00BD7812" w:rsidRPr="000D2314" w:rsidRDefault="00BD7812" w:rsidP="00D14761">
      <w:pPr>
        <w:pStyle w:val="HTML"/>
        <w:shd w:val="clear" w:color="auto" w:fill="FFFFFF"/>
        <w:rPr>
          <w:rFonts w:ascii="Times New Roman" w:hAnsi="Times New Roman" w:cs="Times New Roman"/>
          <w:lang w:val="fr-FR"/>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Pr="00537483">
        <w:rPr>
          <w:rFonts w:ascii="Times New Roman" w:hAnsi="Times New Roman" w:cs="Times New Roman"/>
          <w:bCs/>
          <w:lang w:val="es-ES"/>
        </w:rPr>
        <w:t xml:space="preserve">Plan Estratégico de Turismo de Barcelona 2020. </w:t>
      </w:r>
      <w:r w:rsidRPr="00537483">
        <w:rPr>
          <w:rFonts w:ascii="Times New Roman" w:hAnsi="Times New Roman" w:cs="Times New Roman"/>
          <w:lang w:val="es-ES"/>
        </w:rPr>
        <w:t>P</w:t>
      </w:r>
      <w:r w:rsidR="00C560C6" w:rsidRPr="000D2314">
        <w:rPr>
          <w:rFonts w:ascii="Times New Roman" w:hAnsi="Times New Roman" w:cs="Times New Roman"/>
          <w:lang w:val="fr-FR"/>
        </w:rPr>
        <w:t>. 44.</w:t>
      </w:r>
    </w:p>
  </w:footnote>
  <w:footnote w:id="328">
    <w:p w:rsidR="00BD7812" w:rsidRPr="00537483" w:rsidRDefault="00BD7812" w:rsidP="00D14761">
      <w:pPr>
        <w:pStyle w:val="a3"/>
        <w:rPr>
          <w:rFonts w:ascii="Times New Roman" w:hAnsi="Times New Roman" w:cs="Times New Roman"/>
          <w:bCs/>
          <w:lang w:val="es-ES"/>
        </w:rPr>
      </w:pPr>
      <w:r w:rsidRPr="00537483">
        <w:rPr>
          <w:rStyle w:val="a5"/>
          <w:rFonts w:ascii="Times New Roman" w:hAnsi="Times New Roman" w:cs="Times New Roman"/>
        </w:rPr>
        <w:footnoteRef/>
      </w:r>
      <w:r w:rsidRPr="00537483">
        <w:rPr>
          <w:rFonts w:ascii="Times New Roman" w:hAnsi="Times New Roman" w:cs="Times New Roman"/>
          <w:bCs/>
          <w:lang w:val="es-ES"/>
        </w:rPr>
        <w:t xml:space="preserve"> Plan Estratégico de Turismo de Cataluña 2013-2016 y Directrices Nacionales de Turismo 2020. Generalitat de Catalunya. P. 16. URL: http://empresa.gencat.cat/web/.content/20_-_turisme/coneixement_i_planificacio/recerca_i_estudis/documents/arxius/pla_cas.pdf (дата обращения: 07.03.2017 г.)</w:t>
      </w:r>
    </w:p>
  </w:footnote>
  <w:footnote w:id="329">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Ibid. P. 31.</w:t>
      </w:r>
    </w:p>
  </w:footnote>
  <w:footnote w:id="330">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Sectores estratégicos. Ajuntament de Barcelona.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t>
      </w:r>
      <w:r w:rsidRPr="00537483">
        <w:rPr>
          <w:rFonts w:ascii="Times New Roman" w:hAnsi="Times New Roman" w:cs="Times New Roman"/>
        </w:rPr>
        <w:t>42.</w:t>
      </w:r>
      <w:r w:rsidRPr="00537483">
        <w:rPr>
          <w:rFonts w:ascii="Times New Roman" w:hAnsi="Times New Roman" w:cs="Times New Roman"/>
          <w:lang w:val="es-ES"/>
        </w:rPr>
        <w:t>bcn</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web</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per</w:t>
      </w:r>
      <w:r w:rsidRPr="00537483">
        <w:rPr>
          <w:rFonts w:ascii="Times New Roman" w:hAnsi="Times New Roman" w:cs="Times New Roman"/>
        </w:rPr>
        <w:t>-</w:t>
      </w:r>
      <w:r w:rsidRPr="00537483">
        <w:rPr>
          <w:rFonts w:ascii="Times New Roman" w:hAnsi="Times New Roman" w:cs="Times New Roman"/>
          <w:lang w:val="es-ES"/>
        </w:rPr>
        <w:t>que</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sectors</w:t>
      </w:r>
      <w:r w:rsidRPr="00537483">
        <w:rPr>
          <w:rFonts w:ascii="Times New Roman" w:hAnsi="Times New Roman" w:cs="Times New Roman"/>
        </w:rPr>
        <w:t>-</w:t>
      </w:r>
      <w:r w:rsidRPr="00537483">
        <w:rPr>
          <w:rFonts w:ascii="Times New Roman" w:hAnsi="Times New Roman" w:cs="Times New Roman"/>
          <w:lang w:val="es-ES"/>
        </w:rPr>
        <w:t>estrategics</w:t>
      </w:r>
      <w:r w:rsidRPr="00537483">
        <w:rPr>
          <w:rFonts w:ascii="Times New Roman" w:hAnsi="Times New Roman" w:cs="Times New Roman"/>
        </w:rPr>
        <w:t>/</w:t>
      </w:r>
      <w:r w:rsidRPr="00537483">
        <w:rPr>
          <w:rFonts w:ascii="Times New Roman" w:hAnsi="Times New Roman" w:cs="Times New Roman"/>
          <w:lang w:val="es-ES"/>
        </w:rPr>
        <w:t>index</w:t>
      </w:r>
      <w:r w:rsidRPr="00537483">
        <w:rPr>
          <w:rFonts w:ascii="Times New Roman" w:hAnsi="Times New Roman" w:cs="Times New Roman"/>
        </w:rPr>
        <w:t>.</w:t>
      </w:r>
      <w:r w:rsidRPr="00537483">
        <w:rPr>
          <w:rFonts w:ascii="Times New Roman" w:hAnsi="Times New Roman" w:cs="Times New Roman"/>
          <w:lang w:val="es-ES"/>
        </w:rPr>
        <w:t>jsp</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06.03.2017 г.)</w:t>
      </w:r>
    </w:p>
  </w:footnote>
  <w:footnote w:id="331">
    <w:p w:rsidR="00BD7812" w:rsidRPr="00537483" w:rsidRDefault="00BD7812" w:rsidP="00D14761">
      <w:pPr>
        <w:pStyle w:val="2"/>
        <w:shd w:val="clear" w:color="auto" w:fill="FFFFFF"/>
        <w:spacing w:before="0"/>
        <w:rPr>
          <w:rFonts w:ascii="Times New Roman" w:hAnsi="Times New Roman" w:cs="Times New Roman"/>
          <w:color w:val="000000"/>
          <w:sz w:val="20"/>
          <w:szCs w:val="20"/>
        </w:rPr>
      </w:pPr>
      <w:r w:rsidRPr="00537483">
        <w:rPr>
          <w:rStyle w:val="a5"/>
          <w:rFonts w:ascii="Times New Roman" w:hAnsi="Times New Roman" w:cs="Times New Roman"/>
          <w:color w:val="000000"/>
          <w:sz w:val="20"/>
          <w:szCs w:val="20"/>
        </w:rPr>
        <w:footnoteRef/>
      </w:r>
      <w:r w:rsidRPr="00537483">
        <w:rPr>
          <w:rFonts w:ascii="Times New Roman" w:hAnsi="Times New Roman" w:cs="Times New Roman"/>
          <w:color w:val="000000"/>
          <w:sz w:val="20"/>
          <w:szCs w:val="20"/>
          <w:lang w:val="es-ES"/>
        </w:rPr>
        <w:t xml:space="preserve"> Barcelona Visión 2020. Pla Estratégic Metropolitá de Barcelona. </w:t>
      </w:r>
      <w:r w:rsidRPr="00537483">
        <w:rPr>
          <w:rFonts w:ascii="Times New Roman" w:hAnsi="Times New Roman" w:cs="Times New Roman"/>
          <w:color w:val="000000"/>
          <w:sz w:val="20"/>
          <w:szCs w:val="20"/>
        </w:rPr>
        <w:t xml:space="preserve">2010. 2 </w:t>
      </w:r>
      <w:r w:rsidRPr="00537483">
        <w:rPr>
          <w:rFonts w:ascii="Times New Roman" w:hAnsi="Times New Roman" w:cs="Times New Roman"/>
          <w:color w:val="000000"/>
          <w:sz w:val="20"/>
          <w:szCs w:val="20"/>
          <w:lang w:val="en-US"/>
        </w:rPr>
        <w:t>Noviembre</w:t>
      </w:r>
      <w:r w:rsidRPr="00537483">
        <w:rPr>
          <w:rFonts w:ascii="Times New Roman" w:hAnsi="Times New Roman" w:cs="Times New Roman"/>
          <w:color w:val="000000"/>
          <w:sz w:val="20"/>
          <w:szCs w:val="20"/>
        </w:rPr>
        <w:t xml:space="preserve">. </w:t>
      </w:r>
      <w:r w:rsidRPr="00537483">
        <w:rPr>
          <w:rFonts w:ascii="Times New Roman" w:hAnsi="Times New Roman" w:cs="Times New Roman"/>
          <w:color w:val="000000"/>
          <w:sz w:val="20"/>
          <w:szCs w:val="20"/>
          <w:lang w:val="en-US"/>
        </w:rPr>
        <w:t>URL</w:t>
      </w:r>
      <w:r w:rsidRPr="00537483">
        <w:rPr>
          <w:rFonts w:ascii="Times New Roman" w:hAnsi="Times New Roman" w:cs="Times New Roman"/>
          <w:color w:val="000000"/>
          <w:sz w:val="20"/>
          <w:szCs w:val="20"/>
        </w:rPr>
        <w:t xml:space="preserve">: </w:t>
      </w:r>
    </w:p>
    <w:p w:rsidR="00BD7812" w:rsidRPr="00537483" w:rsidRDefault="00BD7812" w:rsidP="00D14761">
      <w:pPr>
        <w:pStyle w:val="a3"/>
        <w:rPr>
          <w:rFonts w:ascii="Times New Roman" w:hAnsi="Times New Roman" w:cs="Times New Roman"/>
          <w:color w:val="000000"/>
        </w:rPr>
      </w:pP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pemb</w:t>
      </w:r>
      <w:r w:rsidRPr="00537483">
        <w:rPr>
          <w:rFonts w:ascii="Times New Roman" w:hAnsi="Times New Roman" w:cs="Times New Roman"/>
          <w:color w:val="000000"/>
        </w:rPr>
        <w:t>.</w:t>
      </w:r>
      <w:r w:rsidRPr="00537483">
        <w:rPr>
          <w:rFonts w:ascii="Times New Roman" w:hAnsi="Times New Roman" w:cs="Times New Roman"/>
          <w:color w:val="000000"/>
          <w:lang w:val="en-US"/>
        </w:rPr>
        <w:t>cat</w:t>
      </w:r>
      <w:r w:rsidRPr="00537483">
        <w:rPr>
          <w:rFonts w:ascii="Times New Roman" w:hAnsi="Times New Roman" w:cs="Times New Roman"/>
          <w:color w:val="000000"/>
        </w:rPr>
        <w:t>/</w:t>
      </w:r>
      <w:r w:rsidRPr="00537483">
        <w:rPr>
          <w:rFonts w:ascii="Times New Roman" w:hAnsi="Times New Roman" w:cs="Times New Roman"/>
          <w:color w:val="000000"/>
          <w:lang w:val="en-US"/>
        </w:rPr>
        <w:t>es</w:t>
      </w:r>
      <w:r w:rsidRPr="00537483">
        <w:rPr>
          <w:rFonts w:ascii="Times New Roman" w:hAnsi="Times New Roman" w:cs="Times New Roman"/>
          <w:color w:val="000000"/>
        </w:rPr>
        <w:t>/</w:t>
      </w:r>
      <w:r w:rsidRPr="00537483">
        <w:rPr>
          <w:rFonts w:ascii="Times New Roman" w:hAnsi="Times New Roman" w:cs="Times New Roman"/>
          <w:color w:val="000000"/>
          <w:lang w:val="en-US"/>
        </w:rPr>
        <w:t>publicaciones</w:t>
      </w:r>
      <w:r w:rsidRPr="00537483">
        <w:rPr>
          <w:rFonts w:ascii="Times New Roman" w:hAnsi="Times New Roman" w:cs="Times New Roman"/>
          <w:color w:val="000000"/>
        </w:rPr>
        <w:t>/</w:t>
      </w:r>
      <w:r w:rsidRPr="00537483">
        <w:rPr>
          <w:rFonts w:ascii="Times New Roman" w:hAnsi="Times New Roman" w:cs="Times New Roman"/>
          <w:color w:val="000000"/>
          <w:lang w:val="en-US"/>
        </w:rPr>
        <w:t>barcelona</w:t>
      </w:r>
      <w:r w:rsidRPr="00537483">
        <w:rPr>
          <w:rFonts w:ascii="Times New Roman" w:hAnsi="Times New Roman" w:cs="Times New Roman"/>
          <w:color w:val="000000"/>
        </w:rPr>
        <w:t>_</w:t>
      </w:r>
      <w:r w:rsidRPr="00537483">
        <w:rPr>
          <w:rFonts w:ascii="Times New Roman" w:hAnsi="Times New Roman" w:cs="Times New Roman"/>
          <w:color w:val="000000"/>
          <w:lang w:val="en-US"/>
        </w:rPr>
        <w:t>vision</w:t>
      </w:r>
      <w:r w:rsidRPr="00537483">
        <w:rPr>
          <w:rFonts w:ascii="Times New Roman" w:hAnsi="Times New Roman" w:cs="Times New Roman"/>
          <w:color w:val="000000"/>
        </w:rPr>
        <w:t>_2020/25/</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06.03.2017 г.)</w:t>
      </w:r>
    </w:p>
  </w:footnote>
  <w:footnote w:id="332">
    <w:p w:rsidR="00BD7812" w:rsidRPr="0080113C" w:rsidRDefault="00BD7812" w:rsidP="00D14761">
      <w:pPr>
        <w:pStyle w:val="HTML"/>
        <w:shd w:val="clear" w:color="auto" w:fill="FFFFFF"/>
        <w:rPr>
          <w:rFonts w:ascii="Times New Roman" w:hAnsi="Times New Roman" w:cs="Times New Roman"/>
          <w:shd w:val="clear" w:color="auto" w:fill="FFFFFF"/>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shd w:val="clear" w:color="auto" w:fill="FFFFFF"/>
          <w:lang w:val="en-US"/>
        </w:rPr>
        <w:t xml:space="preserve">International Congress and Convention Association. </w:t>
      </w:r>
      <w:r w:rsidRPr="00537483">
        <w:rPr>
          <w:rFonts w:ascii="Times New Roman" w:hAnsi="Times New Roman" w:cs="Times New Roman"/>
          <w:iCs/>
          <w:shd w:val="clear" w:color="auto" w:fill="FFFFFF"/>
          <w:lang w:val="en-US"/>
        </w:rPr>
        <w:t>URL</w:t>
      </w:r>
      <w:r w:rsidRPr="0080113C">
        <w:rPr>
          <w:rFonts w:ascii="Times New Roman" w:hAnsi="Times New Roman" w:cs="Times New Roman"/>
          <w:iCs/>
          <w:shd w:val="clear" w:color="auto" w:fill="FFFFFF"/>
        </w:rPr>
        <w:t xml:space="preserve">: </w:t>
      </w:r>
      <w:r w:rsidRPr="00537483">
        <w:rPr>
          <w:rFonts w:ascii="Times New Roman" w:hAnsi="Times New Roman" w:cs="Times New Roman"/>
          <w:iCs/>
          <w:shd w:val="clear" w:color="auto" w:fill="FFFFFF"/>
          <w:lang w:val="en-US"/>
        </w:rPr>
        <w:t>http</w:t>
      </w:r>
      <w:r w:rsidRPr="0080113C">
        <w:rPr>
          <w:rFonts w:ascii="Times New Roman" w:hAnsi="Times New Roman" w:cs="Times New Roman"/>
          <w:iCs/>
          <w:shd w:val="clear" w:color="auto" w:fill="FFFFFF"/>
        </w:rPr>
        <w:t>://</w:t>
      </w:r>
      <w:r w:rsidRPr="00537483">
        <w:rPr>
          <w:rFonts w:ascii="Times New Roman" w:hAnsi="Times New Roman" w:cs="Times New Roman"/>
          <w:iCs/>
          <w:shd w:val="clear" w:color="auto" w:fill="FFFFFF"/>
          <w:lang w:val="en-US"/>
        </w:rPr>
        <w:t>www</w:t>
      </w:r>
      <w:r w:rsidRPr="0080113C">
        <w:rPr>
          <w:rFonts w:ascii="Times New Roman" w:hAnsi="Times New Roman" w:cs="Times New Roman"/>
          <w:iCs/>
          <w:shd w:val="clear" w:color="auto" w:fill="FFFFFF"/>
        </w:rPr>
        <w:t>.</w:t>
      </w:r>
      <w:r w:rsidRPr="00537483">
        <w:rPr>
          <w:rFonts w:ascii="Times New Roman" w:hAnsi="Times New Roman" w:cs="Times New Roman"/>
          <w:iCs/>
          <w:shd w:val="clear" w:color="auto" w:fill="FFFFFF"/>
          <w:lang w:val="en-US"/>
        </w:rPr>
        <w:t>iccaworld</w:t>
      </w:r>
      <w:r w:rsidRPr="0080113C">
        <w:rPr>
          <w:rFonts w:ascii="Times New Roman" w:hAnsi="Times New Roman" w:cs="Times New Roman"/>
          <w:iCs/>
          <w:shd w:val="clear" w:color="auto" w:fill="FFFFFF"/>
        </w:rPr>
        <w:t>.</w:t>
      </w:r>
      <w:r w:rsidRPr="00537483">
        <w:rPr>
          <w:rFonts w:ascii="Times New Roman" w:hAnsi="Times New Roman" w:cs="Times New Roman"/>
          <w:iCs/>
          <w:shd w:val="clear" w:color="auto" w:fill="FFFFFF"/>
          <w:lang w:val="en-US"/>
        </w:rPr>
        <w:t>org</w:t>
      </w:r>
      <w:r w:rsidRPr="0080113C">
        <w:rPr>
          <w:rFonts w:ascii="Times New Roman" w:hAnsi="Times New Roman" w:cs="Times New Roman"/>
          <w:iCs/>
          <w:shd w:val="clear" w:color="auto" w:fill="FFFFFF"/>
        </w:rPr>
        <w:t>/</w:t>
      </w:r>
      <w:r w:rsidRPr="00537483">
        <w:rPr>
          <w:rFonts w:ascii="Times New Roman" w:hAnsi="Times New Roman" w:cs="Times New Roman"/>
          <w:iCs/>
          <w:shd w:val="clear" w:color="auto" w:fill="FFFFFF"/>
          <w:lang w:val="en-US"/>
        </w:rPr>
        <w:t>evps</w:t>
      </w:r>
      <w:r w:rsidRPr="0080113C">
        <w:rPr>
          <w:rFonts w:ascii="Times New Roman" w:hAnsi="Times New Roman" w:cs="Times New Roman"/>
          <w:iCs/>
          <w:shd w:val="clear" w:color="auto" w:fill="FFFFFF"/>
        </w:rPr>
        <w:t xml:space="preserve">/ </w:t>
      </w:r>
      <w:r w:rsidRPr="0080113C">
        <w:rPr>
          <w:rFonts w:ascii="Times New Roman" w:hAnsi="Times New Roman" w:cs="Times New Roman"/>
          <w:color w:val="000000"/>
        </w:rPr>
        <w:t>(</w:t>
      </w:r>
      <w:r w:rsidRPr="00537483">
        <w:rPr>
          <w:rFonts w:ascii="Times New Roman" w:hAnsi="Times New Roman" w:cs="Times New Roman"/>
          <w:color w:val="000000"/>
        </w:rPr>
        <w:t>дата</w:t>
      </w:r>
      <w:r w:rsidRPr="0080113C">
        <w:rPr>
          <w:rFonts w:ascii="Times New Roman" w:hAnsi="Times New Roman" w:cs="Times New Roman"/>
          <w:color w:val="000000"/>
        </w:rPr>
        <w:t xml:space="preserve"> </w:t>
      </w:r>
      <w:r w:rsidRPr="00537483">
        <w:rPr>
          <w:rFonts w:ascii="Times New Roman" w:hAnsi="Times New Roman" w:cs="Times New Roman"/>
          <w:color w:val="000000"/>
        </w:rPr>
        <w:t>обращения</w:t>
      </w:r>
      <w:r w:rsidRPr="0080113C">
        <w:rPr>
          <w:rFonts w:ascii="Times New Roman" w:hAnsi="Times New Roman" w:cs="Times New Roman"/>
          <w:color w:val="000000"/>
        </w:rPr>
        <w:t xml:space="preserve">: 06.03.2017 </w:t>
      </w:r>
      <w:r w:rsidRPr="00537483">
        <w:rPr>
          <w:rFonts w:ascii="Times New Roman" w:hAnsi="Times New Roman" w:cs="Times New Roman"/>
          <w:color w:val="000000"/>
        </w:rPr>
        <w:t>г</w:t>
      </w:r>
      <w:r w:rsidRPr="0080113C">
        <w:rPr>
          <w:rFonts w:ascii="Times New Roman" w:hAnsi="Times New Roman" w:cs="Times New Roman"/>
          <w:color w:val="000000"/>
        </w:rPr>
        <w:t>.)</w:t>
      </w:r>
    </w:p>
  </w:footnote>
  <w:footnote w:id="333">
    <w:p w:rsidR="00BD7812" w:rsidRPr="00537483" w:rsidRDefault="00BD7812" w:rsidP="00D14761">
      <w:pPr>
        <w:pStyle w:val="a3"/>
        <w:rPr>
          <w:rFonts w:ascii="Times New Roman" w:hAnsi="Times New Roman" w:cs="Times New Roman"/>
          <w:color w:val="000000"/>
          <w:lang w:val="en-US"/>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color w:val="000000"/>
          <w:lang w:val="en-US"/>
        </w:rPr>
        <w:t>European</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Capital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of</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Innovation</w:t>
      </w:r>
      <w:r w:rsidRPr="00537483">
        <w:rPr>
          <w:rFonts w:ascii="Times New Roman" w:hAnsi="Times New Roman" w:cs="Times New Roman"/>
          <w:color w:val="000000"/>
        </w:rPr>
        <w:t xml:space="preserve"> (Третья Премия Европейской Комиссии «Европейская столица инноваций»). </w:t>
      </w:r>
      <w:r w:rsidRPr="00537483">
        <w:rPr>
          <w:rFonts w:ascii="Times New Roman" w:hAnsi="Times New Roman" w:cs="Times New Roman"/>
          <w:color w:val="000000"/>
          <w:lang w:val="en-US"/>
        </w:rPr>
        <w:t>European Commission. P. 2. URL: https://ec.europa.eu/research/prizes/icapital/pdf/icapital_leaflet2017.pdf (</w:t>
      </w:r>
      <w:r w:rsidRPr="00537483">
        <w:rPr>
          <w:rFonts w:ascii="Times New Roman" w:hAnsi="Times New Roman" w:cs="Times New Roman"/>
          <w:color w:val="000000"/>
        </w:rPr>
        <w:t>дата</w:t>
      </w:r>
      <w:r w:rsidRPr="00537483">
        <w:rPr>
          <w:rFonts w:ascii="Times New Roman" w:hAnsi="Times New Roman" w:cs="Times New Roman"/>
          <w:color w:val="000000"/>
          <w:lang w:val="en-US"/>
        </w:rPr>
        <w:t xml:space="preserve"> </w:t>
      </w:r>
      <w:r w:rsidRPr="00537483">
        <w:rPr>
          <w:rFonts w:ascii="Times New Roman" w:hAnsi="Times New Roman" w:cs="Times New Roman"/>
          <w:color w:val="000000"/>
        </w:rPr>
        <w:t>обращения</w:t>
      </w:r>
      <w:r w:rsidRPr="00537483">
        <w:rPr>
          <w:rFonts w:ascii="Times New Roman" w:hAnsi="Times New Roman" w:cs="Times New Roman"/>
          <w:color w:val="000000"/>
          <w:lang w:val="en-US"/>
        </w:rPr>
        <w:t xml:space="preserve">: 05.03.2017 </w:t>
      </w:r>
      <w:r w:rsidRPr="00537483">
        <w:rPr>
          <w:rFonts w:ascii="Times New Roman" w:hAnsi="Times New Roman" w:cs="Times New Roman"/>
          <w:color w:val="000000"/>
        </w:rPr>
        <w:t>г</w:t>
      </w:r>
      <w:r w:rsidRPr="00537483">
        <w:rPr>
          <w:rFonts w:ascii="Times New Roman" w:hAnsi="Times New Roman" w:cs="Times New Roman"/>
          <w:color w:val="000000"/>
          <w:lang w:val="en-US"/>
        </w:rPr>
        <w:t>.)</w:t>
      </w:r>
    </w:p>
  </w:footnote>
  <w:footnote w:id="334">
    <w:p w:rsidR="00BD7812" w:rsidRPr="00537483" w:rsidRDefault="00BD7812" w:rsidP="00D14761">
      <w:pPr>
        <w:pStyle w:val="HTML"/>
        <w:shd w:val="clear" w:color="auto" w:fill="FFFFFF"/>
        <w:rPr>
          <w:rFonts w:ascii="Times New Roman" w:hAnsi="Times New Roman" w:cs="Times New Roman"/>
          <w:color w:val="00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The 10 Smartest Cities in Europe. Fast Coexist. 2014. 13 January. URL: http://www.fastcoexist.com/3024721/the-10-smartest-cities-in-europe#3 (</w:t>
      </w:r>
      <w:r w:rsidRPr="00537483">
        <w:rPr>
          <w:rFonts w:ascii="Times New Roman" w:hAnsi="Times New Roman" w:cs="Times New Roman"/>
          <w:color w:val="000000"/>
        </w:rPr>
        <w:t>дата</w:t>
      </w:r>
      <w:r w:rsidRPr="00537483">
        <w:rPr>
          <w:rFonts w:ascii="Times New Roman" w:hAnsi="Times New Roman" w:cs="Times New Roman"/>
          <w:color w:val="000000"/>
          <w:lang w:val="en-US"/>
        </w:rPr>
        <w:t xml:space="preserve"> </w:t>
      </w:r>
      <w:r w:rsidRPr="00537483">
        <w:rPr>
          <w:rFonts w:ascii="Times New Roman" w:hAnsi="Times New Roman" w:cs="Times New Roman"/>
          <w:color w:val="000000"/>
        </w:rPr>
        <w:t>обращения</w:t>
      </w:r>
      <w:r w:rsidRPr="00537483">
        <w:rPr>
          <w:rFonts w:ascii="Times New Roman" w:hAnsi="Times New Roman" w:cs="Times New Roman"/>
          <w:color w:val="000000"/>
          <w:lang w:val="en-US"/>
        </w:rPr>
        <w:t xml:space="preserve">: 06.03.2017 </w:t>
      </w:r>
      <w:r w:rsidRPr="00537483">
        <w:rPr>
          <w:rFonts w:ascii="Times New Roman" w:hAnsi="Times New Roman" w:cs="Times New Roman"/>
          <w:color w:val="000000"/>
        </w:rPr>
        <w:t>г</w:t>
      </w:r>
      <w:r w:rsidRPr="00537483">
        <w:rPr>
          <w:rFonts w:ascii="Times New Roman" w:hAnsi="Times New Roman" w:cs="Times New Roman"/>
          <w:color w:val="000000"/>
          <w:lang w:val="en-US"/>
        </w:rPr>
        <w:t>.)</w:t>
      </w:r>
    </w:p>
  </w:footnote>
  <w:footnote w:id="335">
    <w:p w:rsidR="00BD7812" w:rsidRPr="00537483" w:rsidRDefault="00BD7812" w:rsidP="00D14761">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rPr>
        <w:t>См</w:t>
      </w:r>
      <w:r w:rsidRPr="00537483">
        <w:rPr>
          <w:rFonts w:ascii="Times New Roman" w:hAnsi="Times New Roman" w:cs="Times New Roman"/>
          <w:lang w:val="en-US"/>
        </w:rPr>
        <w:t>. Mobile World Congress. URL: http://www.mobileworldcongress.com/ (дата обращения: 11.03.2017 г.)</w:t>
      </w:r>
    </w:p>
  </w:footnote>
  <w:footnote w:id="336">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2017 Event Highlights. Mobile World Congress.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mobileworldcongress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start</w:t>
      </w:r>
      <w:r w:rsidRPr="00537483">
        <w:rPr>
          <w:rFonts w:ascii="Times New Roman" w:hAnsi="Times New Roman" w:cs="Times New Roman"/>
        </w:rPr>
        <w:t>-</w:t>
      </w:r>
      <w:r w:rsidRPr="00537483">
        <w:rPr>
          <w:rFonts w:ascii="Times New Roman" w:hAnsi="Times New Roman" w:cs="Times New Roman"/>
          <w:lang w:val="en-US"/>
        </w:rPr>
        <w:t>here</w:t>
      </w:r>
      <w:r w:rsidRPr="00537483">
        <w:rPr>
          <w:rFonts w:ascii="Times New Roman" w:hAnsi="Times New Roman" w:cs="Times New Roman"/>
        </w:rPr>
        <w:t>/2017-</w:t>
      </w:r>
      <w:r w:rsidRPr="00537483">
        <w:rPr>
          <w:rFonts w:ascii="Times New Roman" w:hAnsi="Times New Roman" w:cs="Times New Roman"/>
          <w:lang w:val="en-US"/>
        </w:rPr>
        <w:t>event</w:t>
      </w:r>
      <w:r w:rsidRPr="00537483">
        <w:rPr>
          <w:rFonts w:ascii="Times New Roman" w:hAnsi="Times New Roman" w:cs="Times New Roman"/>
        </w:rPr>
        <w:t>-</w:t>
      </w:r>
      <w:r w:rsidRPr="00537483">
        <w:rPr>
          <w:rFonts w:ascii="Times New Roman" w:hAnsi="Times New Roman" w:cs="Times New Roman"/>
          <w:lang w:val="en-US"/>
        </w:rPr>
        <w:t>highlights</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11.03.2017 г.)</w:t>
      </w:r>
    </w:p>
  </w:footnote>
  <w:footnote w:id="337">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lang w:val="es-ES"/>
        </w:rPr>
        <w:t>См</w:t>
      </w:r>
      <w:r w:rsidRPr="00537483">
        <w:rPr>
          <w:rFonts w:ascii="Times New Roman" w:hAnsi="Times New Roman" w:cs="Times New Roman"/>
          <w:lang w:val="en-US"/>
        </w:rPr>
        <w:t>. Smart City Expo World Congress.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smartcityexpo</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 (дата обращения: 11.03.2017 г.)</w:t>
      </w:r>
    </w:p>
  </w:footnote>
  <w:footnote w:id="338">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Smart City Expo World Congress 2017.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smartcityexpo</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en</w:t>
      </w:r>
      <w:r w:rsidRPr="00537483">
        <w:rPr>
          <w:rFonts w:ascii="Times New Roman" w:hAnsi="Times New Roman" w:cs="Times New Roman"/>
        </w:rPr>
        <w:t>/</w:t>
      </w:r>
      <w:r w:rsidRPr="00537483">
        <w:rPr>
          <w:rFonts w:ascii="Times New Roman" w:hAnsi="Times New Roman" w:cs="Times New Roman"/>
          <w:lang w:val="en-US"/>
        </w:rPr>
        <w:t>event</w:t>
      </w:r>
      <w:r w:rsidRPr="00537483">
        <w:rPr>
          <w:rFonts w:ascii="Times New Roman" w:hAnsi="Times New Roman" w:cs="Times New Roman"/>
        </w:rPr>
        <w:t xml:space="preserve">-2017 </w:t>
      </w:r>
      <w:r w:rsidRPr="00537483">
        <w:rPr>
          <w:rFonts w:ascii="Times New Roman" w:hAnsi="Times New Roman" w:cs="Times New Roman"/>
          <w:color w:val="000000"/>
        </w:rPr>
        <w:t>(дата обращения: 11.03.2017 г.)</w:t>
      </w:r>
    </w:p>
  </w:footnote>
  <w:footnote w:id="339">
    <w:p w:rsidR="00BD7812" w:rsidRPr="00537483" w:rsidRDefault="00BD7812" w:rsidP="00D14761">
      <w:pPr>
        <w:spacing w:after="0" w:line="240" w:lineRule="auto"/>
        <w:rPr>
          <w:rFonts w:ascii="Times New Roman" w:hAnsi="Times New Roman" w:cs="Times New Roman"/>
          <w:bCs/>
          <w:sz w:val="20"/>
          <w:szCs w:val="20"/>
          <w:lang w:val="es-ES"/>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s-ES"/>
        </w:rPr>
        <w:t xml:space="preserve"> </w:t>
      </w:r>
      <w:r w:rsidRPr="00537483">
        <w:rPr>
          <w:rFonts w:ascii="Times New Roman" w:hAnsi="Times New Roman" w:cs="Times New Roman"/>
          <w:bCs/>
          <w:sz w:val="20"/>
          <w:szCs w:val="20"/>
          <w:lang w:val="es-ES"/>
        </w:rPr>
        <w:t>Encuesta sobre la Marca Barcelona ‘Survey on the Barcelona City Brand’. Programa Marca Barcelona 2015/2016. P. 5. URL: http://www.bcd.es/site/unitFiles/7237/SURVEY_ON_THE_BARCELONA_CITY_BRAND_%202015_2016_cast.pdf (дата обращения: 16.11.2016 г.)</w:t>
      </w:r>
    </w:p>
  </w:footnote>
  <w:footnote w:id="340">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Año Gaudí convocó a 6 millones de visitants. El País. 2003. 30 Enero. URL: http://elpais.com/diario/2003/01/30/cultura/1043881205_850215.html (дата обращения: 06.03.2017 г.)</w:t>
      </w:r>
    </w:p>
  </w:footnote>
  <w:footnote w:id="341">
    <w:p w:rsidR="00BD7812" w:rsidRPr="00537483" w:rsidRDefault="00BD7812" w:rsidP="00522FC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2017: el año de Picasso. Cadenaser. </w:t>
      </w:r>
      <w:r w:rsidRPr="00537483">
        <w:rPr>
          <w:rFonts w:ascii="Times New Roman" w:hAnsi="Times New Roman" w:cs="Times New Roman"/>
        </w:rPr>
        <w:t xml:space="preserve">2017. 3 </w:t>
      </w:r>
      <w:r w:rsidRPr="00537483">
        <w:rPr>
          <w:rFonts w:ascii="Times New Roman" w:hAnsi="Times New Roman" w:cs="Times New Roman"/>
          <w:lang w:val="es-ES"/>
        </w:rPr>
        <w:t>Enero</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cadenaser</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ser</w:t>
      </w:r>
      <w:r w:rsidRPr="00537483">
        <w:rPr>
          <w:rFonts w:ascii="Times New Roman" w:hAnsi="Times New Roman" w:cs="Times New Roman"/>
        </w:rPr>
        <w:t>/2017/01/03/</w:t>
      </w:r>
      <w:r w:rsidRPr="00537483">
        <w:rPr>
          <w:rFonts w:ascii="Times New Roman" w:hAnsi="Times New Roman" w:cs="Times New Roman"/>
          <w:lang w:val="es-ES"/>
        </w:rPr>
        <w:t>cultura</w:t>
      </w:r>
      <w:r w:rsidRPr="00537483">
        <w:rPr>
          <w:rFonts w:ascii="Times New Roman" w:hAnsi="Times New Roman" w:cs="Times New Roman"/>
        </w:rPr>
        <w:t>/1483451126_475506.</w:t>
      </w:r>
      <w:r w:rsidRPr="00537483">
        <w:rPr>
          <w:rFonts w:ascii="Times New Roman" w:hAnsi="Times New Roman" w:cs="Times New Roman"/>
          <w:lang w:val="es-ES"/>
        </w:rPr>
        <w:t>html</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06.03.2017)</w:t>
      </w:r>
    </w:p>
  </w:footnote>
  <w:footnote w:id="342">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Calendario Ferial 2017. Fira Barcelona</w:t>
      </w:r>
      <w:r w:rsidRPr="00537483">
        <w:rPr>
          <w:rFonts w:ascii="Times New Roman" w:hAnsi="Times New Roman" w:cs="Times New Roman"/>
          <w:color w:val="000000"/>
          <w:lang w:val="es-ES"/>
        </w:rPr>
        <w:t xml:space="preserve">. </w:t>
      </w:r>
      <w:r w:rsidRPr="00537483">
        <w:rPr>
          <w:rFonts w:ascii="Times New Roman" w:hAnsi="Times New Roman" w:cs="Times New Roman"/>
          <w:lang w:val="es-ES"/>
        </w:rPr>
        <w:t xml:space="preserve">URL: http://www.firabarcelona.com/ru/calendar/-/show/2017 </w:t>
      </w:r>
      <w:r w:rsidRPr="00537483">
        <w:rPr>
          <w:rFonts w:ascii="Times New Roman" w:hAnsi="Times New Roman" w:cs="Times New Roman"/>
          <w:color w:val="000000"/>
          <w:lang w:val="es-ES"/>
        </w:rPr>
        <w:t>(</w:t>
      </w:r>
      <w:r w:rsidRPr="00537483">
        <w:rPr>
          <w:rFonts w:ascii="Times New Roman" w:hAnsi="Times New Roman" w:cs="Times New Roman"/>
          <w:color w:val="000000"/>
        </w:rPr>
        <w:t>дата</w:t>
      </w:r>
      <w:r w:rsidRPr="00537483">
        <w:rPr>
          <w:rFonts w:ascii="Times New Roman" w:hAnsi="Times New Roman" w:cs="Times New Roman"/>
          <w:color w:val="000000"/>
          <w:lang w:val="es-ES"/>
        </w:rPr>
        <w:t xml:space="preserve"> </w:t>
      </w:r>
      <w:r w:rsidRPr="00537483">
        <w:rPr>
          <w:rFonts w:ascii="Times New Roman" w:hAnsi="Times New Roman" w:cs="Times New Roman"/>
          <w:color w:val="000000"/>
        </w:rPr>
        <w:t>обращения</w:t>
      </w:r>
      <w:r w:rsidRPr="00537483">
        <w:rPr>
          <w:rFonts w:ascii="Times New Roman" w:hAnsi="Times New Roman" w:cs="Times New Roman"/>
          <w:color w:val="000000"/>
          <w:lang w:val="es-ES"/>
        </w:rPr>
        <w:t xml:space="preserve">: 06.03.2017 </w:t>
      </w:r>
      <w:r w:rsidRPr="00537483">
        <w:rPr>
          <w:rFonts w:ascii="Times New Roman" w:hAnsi="Times New Roman" w:cs="Times New Roman"/>
          <w:color w:val="000000"/>
        </w:rPr>
        <w:t>г</w:t>
      </w:r>
      <w:r w:rsidRPr="00537483">
        <w:rPr>
          <w:rFonts w:ascii="Times New Roman" w:hAnsi="Times New Roman" w:cs="Times New Roman"/>
          <w:color w:val="000000"/>
          <w:lang w:val="es-ES"/>
        </w:rPr>
        <w:t>.)</w:t>
      </w:r>
    </w:p>
  </w:footnote>
  <w:footnote w:id="343">
    <w:p w:rsidR="00BD7812" w:rsidRPr="0080113C" w:rsidRDefault="00BD7812" w:rsidP="00D14761">
      <w:pPr>
        <w:pStyle w:val="HTML"/>
        <w:shd w:val="clear" w:color="auto" w:fill="FFFFFF"/>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bCs/>
          <w:lang w:val="en-US"/>
        </w:rPr>
        <w:t>EY’s attractiveness survey. Europe 2015. Comeback time. P</w:t>
      </w:r>
      <w:r w:rsidRPr="0080113C">
        <w:rPr>
          <w:rFonts w:ascii="Times New Roman" w:hAnsi="Times New Roman" w:cs="Times New Roman"/>
          <w:bCs/>
        </w:rPr>
        <w:t>. 11</w:t>
      </w:r>
      <w:r w:rsidRPr="0080113C">
        <w:rPr>
          <w:rFonts w:ascii="Times New Roman" w:hAnsi="Times New Roman" w:cs="Times New Roman"/>
        </w:rPr>
        <w:t xml:space="preserve">. </w:t>
      </w:r>
      <w:r w:rsidRPr="00537483">
        <w:rPr>
          <w:rFonts w:ascii="Times New Roman" w:hAnsi="Times New Roman" w:cs="Times New Roman"/>
          <w:iCs/>
          <w:lang w:val="en-US"/>
        </w:rPr>
        <w:t>URL</w:t>
      </w:r>
      <w:r w:rsidRPr="0080113C">
        <w:rPr>
          <w:rFonts w:ascii="Times New Roman" w:hAnsi="Times New Roman" w:cs="Times New Roman"/>
          <w:iCs/>
        </w:rPr>
        <w:t xml:space="preserve">: </w:t>
      </w:r>
      <w:r w:rsidRPr="00537483">
        <w:rPr>
          <w:rFonts w:ascii="Times New Roman" w:hAnsi="Times New Roman" w:cs="Times New Roman"/>
          <w:iCs/>
          <w:lang w:val="en-US"/>
        </w:rPr>
        <w:t>http</w:t>
      </w:r>
      <w:r w:rsidRPr="0080113C">
        <w:rPr>
          <w:rFonts w:ascii="Times New Roman" w:hAnsi="Times New Roman" w:cs="Times New Roman"/>
          <w:iCs/>
        </w:rPr>
        <w:t>://</w:t>
      </w:r>
      <w:r w:rsidRPr="00537483">
        <w:rPr>
          <w:rFonts w:ascii="Times New Roman" w:hAnsi="Times New Roman" w:cs="Times New Roman"/>
          <w:iCs/>
          <w:lang w:val="en-US"/>
        </w:rPr>
        <w:t>www</w:t>
      </w:r>
      <w:r w:rsidRPr="0080113C">
        <w:rPr>
          <w:rFonts w:ascii="Times New Roman" w:hAnsi="Times New Roman" w:cs="Times New Roman"/>
          <w:iCs/>
        </w:rPr>
        <w:t>.</w:t>
      </w:r>
      <w:r w:rsidRPr="00537483">
        <w:rPr>
          <w:rFonts w:ascii="Times New Roman" w:hAnsi="Times New Roman" w:cs="Times New Roman"/>
          <w:iCs/>
          <w:lang w:val="en-US"/>
        </w:rPr>
        <w:t>ey</w:t>
      </w:r>
      <w:r w:rsidRPr="0080113C">
        <w:rPr>
          <w:rFonts w:ascii="Times New Roman" w:hAnsi="Times New Roman" w:cs="Times New Roman"/>
          <w:iCs/>
        </w:rPr>
        <w:t>.</w:t>
      </w:r>
      <w:r w:rsidRPr="00537483">
        <w:rPr>
          <w:rFonts w:ascii="Times New Roman" w:hAnsi="Times New Roman" w:cs="Times New Roman"/>
          <w:iCs/>
          <w:lang w:val="en-US"/>
        </w:rPr>
        <w:t>com</w:t>
      </w:r>
      <w:r w:rsidRPr="0080113C">
        <w:rPr>
          <w:rFonts w:ascii="Times New Roman" w:hAnsi="Times New Roman" w:cs="Times New Roman"/>
          <w:iCs/>
        </w:rPr>
        <w:t>/</w:t>
      </w:r>
      <w:r w:rsidRPr="00537483">
        <w:rPr>
          <w:rFonts w:ascii="Times New Roman" w:hAnsi="Times New Roman" w:cs="Times New Roman"/>
          <w:iCs/>
          <w:lang w:val="en-US"/>
        </w:rPr>
        <w:t>Publication</w:t>
      </w:r>
      <w:r w:rsidRPr="0080113C">
        <w:rPr>
          <w:rFonts w:ascii="Times New Roman" w:hAnsi="Times New Roman" w:cs="Times New Roman"/>
          <w:iCs/>
        </w:rPr>
        <w:t>/</w:t>
      </w:r>
      <w:r w:rsidRPr="00537483">
        <w:rPr>
          <w:rFonts w:ascii="Times New Roman" w:hAnsi="Times New Roman" w:cs="Times New Roman"/>
          <w:iCs/>
          <w:lang w:val="en-US"/>
        </w:rPr>
        <w:t>vwLUAssets</w:t>
      </w:r>
      <w:r w:rsidRPr="0080113C">
        <w:rPr>
          <w:rFonts w:ascii="Times New Roman" w:hAnsi="Times New Roman" w:cs="Times New Roman"/>
          <w:iCs/>
        </w:rPr>
        <w:t>/</w:t>
      </w:r>
      <w:r w:rsidRPr="00537483">
        <w:rPr>
          <w:rFonts w:ascii="Times New Roman" w:hAnsi="Times New Roman" w:cs="Times New Roman"/>
          <w:iCs/>
          <w:lang w:val="en-US"/>
        </w:rPr>
        <w:t>EY</w:t>
      </w:r>
      <w:r w:rsidRPr="0080113C">
        <w:rPr>
          <w:rFonts w:ascii="Times New Roman" w:hAnsi="Times New Roman" w:cs="Times New Roman"/>
          <w:iCs/>
        </w:rPr>
        <w:t>-</w:t>
      </w:r>
      <w:r w:rsidRPr="00537483">
        <w:rPr>
          <w:rFonts w:ascii="Times New Roman" w:hAnsi="Times New Roman" w:cs="Times New Roman"/>
          <w:iCs/>
          <w:lang w:val="en-US"/>
        </w:rPr>
        <w:t>european</w:t>
      </w:r>
      <w:r w:rsidRPr="0080113C">
        <w:rPr>
          <w:rFonts w:ascii="Times New Roman" w:hAnsi="Times New Roman" w:cs="Times New Roman"/>
          <w:iCs/>
        </w:rPr>
        <w:t>-</w:t>
      </w:r>
      <w:r w:rsidRPr="00537483">
        <w:rPr>
          <w:rFonts w:ascii="Times New Roman" w:hAnsi="Times New Roman" w:cs="Times New Roman"/>
          <w:iCs/>
          <w:lang w:val="en-US"/>
        </w:rPr>
        <w:t>attractiveness</w:t>
      </w:r>
      <w:r w:rsidRPr="0080113C">
        <w:rPr>
          <w:rFonts w:ascii="Times New Roman" w:hAnsi="Times New Roman" w:cs="Times New Roman"/>
          <w:iCs/>
        </w:rPr>
        <w:t>-</w:t>
      </w:r>
      <w:r w:rsidRPr="00537483">
        <w:rPr>
          <w:rFonts w:ascii="Times New Roman" w:hAnsi="Times New Roman" w:cs="Times New Roman"/>
          <w:iCs/>
          <w:lang w:val="en-US"/>
        </w:rPr>
        <w:t>survey</w:t>
      </w:r>
      <w:r w:rsidRPr="0080113C">
        <w:rPr>
          <w:rFonts w:ascii="Times New Roman" w:hAnsi="Times New Roman" w:cs="Times New Roman"/>
          <w:iCs/>
        </w:rPr>
        <w:t>-2015/$</w:t>
      </w:r>
      <w:r w:rsidRPr="00537483">
        <w:rPr>
          <w:rFonts w:ascii="Times New Roman" w:hAnsi="Times New Roman" w:cs="Times New Roman"/>
          <w:iCs/>
          <w:lang w:val="en-US"/>
        </w:rPr>
        <w:t>FILE</w:t>
      </w:r>
      <w:r w:rsidRPr="0080113C">
        <w:rPr>
          <w:rFonts w:ascii="Times New Roman" w:hAnsi="Times New Roman" w:cs="Times New Roman"/>
          <w:iCs/>
        </w:rPr>
        <w:t>/</w:t>
      </w:r>
      <w:r w:rsidRPr="00537483">
        <w:rPr>
          <w:rFonts w:ascii="Times New Roman" w:hAnsi="Times New Roman" w:cs="Times New Roman"/>
          <w:iCs/>
          <w:lang w:val="en-US"/>
        </w:rPr>
        <w:t>EY</w:t>
      </w:r>
      <w:r w:rsidRPr="0080113C">
        <w:rPr>
          <w:rFonts w:ascii="Times New Roman" w:hAnsi="Times New Roman" w:cs="Times New Roman"/>
          <w:iCs/>
        </w:rPr>
        <w:t>-</w:t>
      </w:r>
      <w:r w:rsidRPr="00537483">
        <w:rPr>
          <w:rFonts w:ascii="Times New Roman" w:hAnsi="Times New Roman" w:cs="Times New Roman"/>
          <w:iCs/>
          <w:lang w:val="en-US"/>
        </w:rPr>
        <w:t>european</w:t>
      </w:r>
      <w:r w:rsidRPr="0080113C">
        <w:rPr>
          <w:rFonts w:ascii="Times New Roman" w:hAnsi="Times New Roman" w:cs="Times New Roman"/>
          <w:iCs/>
        </w:rPr>
        <w:t>-</w:t>
      </w:r>
      <w:r w:rsidRPr="00537483">
        <w:rPr>
          <w:rFonts w:ascii="Times New Roman" w:hAnsi="Times New Roman" w:cs="Times New Roman"/>
          <w:iCs/>
          <w:lang w:val="en-US"/>
        </w:rPr>
        <w:t>attractiveness</w:t>
      </w:r>
      <w:r w:rsidRPr="0080113C">
        <w:rPr>
          <w:rFonts w:ascii="Times New Roman" w:hAnsi="Times New Roman" w:cs="Times New Roman"/>
          <w:iCs/>
        </w:rPr>
        <w:t>-</w:t>
      </w:r>
      <w:r w:rsidRPr="00537483">
        <w:rPr>
          <w:rFonts w:ascii="Times New Roman" w:hAnsi="Times New Roman" w:cs="Times New Roman"/>
          <w:iCs/>
          <w:lang w:val="en-US"/>
        </w:rPr>
        <w:t>survey</w:t>
      </w:r>
      <w:r w:rsidRPr="0080113C">
        <w:rPr>
          <w:rFonts w:ascii="Times New Roman" w:hAnsi="Times New Roman" w:cs="Times New Roman"/>
          <w:iCs/>
        </w:rPr>
        <w:t>-2015.</w:t>
      </w:r>
      <w:r w:rsidRPr="00537483">
        <w:rPr>
          <w:rFonts w:ascii="Times New Roman" w:hAnsi="Times New Roman" w:cs="Times New Roman"/>
          <w:iCs/>
          <w:lang w:val="en-US"/>
        </w:rPr>
        <w:t>pdf</w:t>
      </w:r>
      <w:r w:rsidRPr="0080113C">
        <w:rPr>
          <w:rFonts w:ascii="Times New Roman" w:hAnsi="Times New Roman" w:cs="Times New Roman"/>
          <w:iCs/>
        </w:rPr>
        <w:t xml:space="preserve"> (</w:t>
      </w:r>
      <w:r w:rsidRPr="00537483">
        <w:rPr>
          <w:rFonts w:ascii="Times New Roman" w:hAnsi="Times New Roman" w:cs="Times New Roman"/>
          <w:iCs/>
        </w:rPr>
        <w:t>дата</w:t>
      </w:r>
      <w:r w:rsidRPr="0080113C">
        <w:rPr>
          <w:rFonts w:ascii="Times New Roman" w:hAnsi="Times New Roman" w:cs="Times New Roman"/>
          <w:iCs/>
        </w:rPr>
        <w:t xml:space="preserve"> </w:t>
      </w:r>
      <w:r w:rsidRPr="00537483">
        <w:rPr>
          <w:rFonts w:ascii="Times New Roman" w:hAnsi="Times New Roman" w:cs="Times New Roman"/>
          <w:iCs/>
        </w:rPr>
        <w:t>обращения</w:t>
      </w:r>
      <w:r w:rsidRPr="0080113C">
        <w:rPr>
          <w:rFonts w:ascii="Times New Roman" w:hAnsi="Times New Roman" w:cs="Times New Roman"/>
          <w:iCs/>
        </w:rPr>
        <w:t xml:space="preserve">: 11.03.2017 </w:t>
      </w:r>
      <w:r w:rsidRPr="00537483">
        <w:rPr>
          <w:rFonts w:ascii="Times New Roman" w:hAnsi="Times New Roman" w:cs="Times New Roman"/>
          <w:iCs/>
        </w:rPr>
        <w:t>г</w:t>
      </w:r>
      <w:r w:rsidRPr="0080113C">
        <w:rPr>
          <w:rFonts w:ascii="Times New Roman" w:hAnsi="Times New Roman" w:cs="Times New Roman"/>
          <w:iCs/>
        </w:rPr>
        <w:t>.)</w:t>
      </w:r>
    </w:p>
  </w:footnote>
  <w:footnote w:id="344">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bCs/>
          <w:lang w:val="en-US"/>
        </w:rPr>
        <w:t xml:space="preserve">Global Cities Investment Monitor 2014 </w:t>
      </w:r>
      <w:r w:rsidRPr="00537483">
        <w:rPr>
          <w:rFonts w:ascii="Times New Roman" w:hAnsi="Times New Roman" w:cs="Times New Roman"/>
          <w:lang w:val="en-US"/>
        </w:rPr>
        <w:t>(KPMG). P</w:t>
      </w:r>
      <w:r w:rsidRPr="00537483">
        <w:rPr>
          <w:rFonts w:ascii="Times New Roman" w:hAnsi="Times New Roman" w:cs="Times New Roman"/>
        </w:rPr>
        <w:t xml:space="preserve">. 24.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iCs/>
          <w:lang w:val="en-US"/>
        </w:rPr>
        <w:t>https</w:t>
      </w:r>
      <w:r w:rsidRPr="00537483">
        <w:rPr>
          <w:rFonts w:ascii="Times New Roman" w:hAnsi="Times New Roman" w:cs="Times New Roman"/>
          <w:iCs/>
        </w:rPr>
        <w:t>://</w:t>
      </w:r>
      <w:r w:rsidRPr="00537483">
        <w:rPr>
          <w:rFonts w:ascii="Times New Roman" w:hAnsi="Times New Roman" w:cs="Times New Roman"/>
          <w:iCs/>
          <w:lang w:val="en-US"/>
        </w:rPr>
        <w:t>www</w:t>
      </w:r>
      <w:r w:rsidRPr="00537483">
        <w:rPr>
          <w:rFonts w:ascii="Times New Roman" w:hAnsi="Times New Roman" w:cs="Times New Roman"/>
          <w:iCs/>
        </w:rPr>
        <w:t>.</w:t>
      </w:r>
      <w:r w:rsidRPr="00537483">
        <w:rPr>
          <w:rFonts w:ascii="Times New Roman" w:hAnsi="Times New Roman" w:cs="Times New Roman"/>
          <w:iCs/>
          <w:lang w:val="en-US"/>
        </w:rPr>
        <w:t>kpmg</w:t>
      </w:r>
      <w:r w:rsidRPr="00537483">
        <w:rPr>
          <w:rFonts w:ascii="Times New Roman" w:hAnsi="Times New Roman" w:cs="Times New Roman"/>
          <w:iCs/>
        </w:rPr>
        <w:t>.</w:t>
      </w:r>
      <w:r w:rsidRPr="00537483">
        <w:rPr>
          <w:rFonts w:ascii="Times New Roman" w:hAnsi="Times New Roman" w:cs="Times New Roman"/>
          <w:iCs/>
          <w:lang w:val="en-US"/>
        </w:rPr>
        <w:t>com</w:t>
      </w:r>
      <w:r w:rsidRPr="00537483">
        <w:rPr>
          <w:rFonts w:ascii="Times New Roman" w:hAnsi="Times New Roman" w:cs="Times New Roman"/>
          <w:iCs/>
        </w:rPr>
        <w:t>/</w:t>
      </w:r>
      <w:r w:rsidRPr="00537483">
        <w:rPr>
          <w:rFonts w:ascii="Times New Roman" w:hAnsi="Times New Roman" w:cs="Times New Roman"/>
          <w:iCs/>
          <w:lang w:val="en-US"/>
        </w:rPr>
        <w:t>FR</w:t>
      </w:r>
      <w:r w:rsidRPr="00537483">
        <w:rPr>
          <w:rFonts w:ascii="Times New Roman" w:hAnsi="Times New Roman" w:cs="Times New Roman"/>
          <w:iCs/>
        </w:rPr>
        <w:t>/</w:t>
      </w:r>
      <w:r w:rsidRPr="00537483">
        <w:rPr>
          <w:rFonts w:ascii="Times New Roman" w:hAnsi="Times New Roman" w:cs="Times New Roman"/>
          <w:iCs/>
          <w:lang w:val="en-US"/>
        </w:rPr>
        <w:t>fr</w:t>
      </w:r>
      <w:r w:rsidRPr="00537483">
        <w:rPr>
          <w:rFonts w:ascii="Times New Roman" w:hAnsi="Times New Roman" w:cs="Times New Roman"/>
          <w:iCs/>
        </w:rPr>
        <w:t>/</w:t>
      </w:r>
      <w:r w:rsidRPr="00537483">
        <w:rPr>
          <w:rFonts w:ascii="Times New Roman" w:hAnsi="Times New Roman" w:cs="Times New Roman"/>
          <w:iCs/>
          <w:lang w:val="en-US"/>
        </w:rPr>
        <w:t>IssuesAndInsights</w:t>
      </w:r>
      <w:r w:rsidRPr="00537483">
        <w:rPr>
          <w:rFonts w:ascii="Times New Roman" w:hAnsi="Times New Roman" w:cs="Times New Roman"/>
          <w:iCs/>
        </w:rPr>
        <w:t>/</w:t>
      </w:r>
      <w:r w:rsidRPr="00537483">
        <w:rPr>
          <w:rFonts w:ascii="Times New Roman" w:hAnsi="Times New Roman" w:cs="Times New Roman"/>
          <w:iCs/>
          <w:lang w:val="en-US"/>
        </w:rPr>
        <w:t>ArticlesPublications</w:t>
      </w:r>
      <w:r w:rsidRPr="00537483">
        <w:rPr>
          <w:rFonts w:ascii="Times New Roman" w:hAnsi="Times New Roman" w:cs="Times New Roman"/>
          <w:iCs/>
        </w:rPr>
        <w:t>/</w:t>
      </w:r>
      <w:r w:rsidRPr="00537483">
        <w:rPr>
          <w:rFonts w:ascii="Times New Roman" w:hAnsi="Times New Roman" w:cs="Times New Roman"/>
          <w:iCs/>
          <w:lang w:val="en-US"/>
        </w:rPr>
        <w:t>Documents</w:t>
      </w:r>
      <w:r w:rsidRPr="00537483">
        <w:rPr>
          <w:rFonts w:ascii="Times New Roman" w:hAnsi="Times New Roman" w:cs="Times New Roman"/>
          <w:iCs/>
        </w:rPr>
        <w:t>/</w:t>
      </w:r>
      <w:r w:rsidRPr="00537483">
        <w:rPr>
          <w:rFonts w:ascii="Times New Roman" w:hAnsi="Times New Roman" w:cs="Times New Roman"/>
          <w:iCs/>
          <w:lang w:val="en-US"/>
        </w:rPr>
        <w:t>Observatoire</w:t>
      </w:r>
      <w:r w:rsidRPr="00537483">
        <w:rPr>
          <w:rFonts w:ascii="Times New Roman" w:hAnsi="Times New Roman" w:cs="Times New Roman"/>
          <w:iCs/>
        </w:rPr>
        <w:t>-</w:t>
      </w:r>
      <w:r w:rsidRPr="00537483">
        <w:rPr>
          <w:rFonts w:ascii="Times New Roman" w:hAnsi="Times New Roman" w:cs="Times New Roman"/>
          <w:iCs/>
          <w:lang w:val="en-US"/>
        </w:rPr>
        <w:t>des</w:t>
      </w:r>
      <w:r w:rsidRPr="00537483">
        <w:rPr>
          <w:rFonts w:ascii="Times New Roman" w:hAnsi="Times New Roman" w:cs="Times New Roman"/>
          <w:iCs/>
        </w:rPr>
        <w:t>-</w:t>
      </w:r>
      <w:r w:rsidRPr="00537483">
        <w:rPr>
          <w:rFonts w:ascii="Times New Roman" w:hAnsi="Times New Roman" w:cs="Times New Roman"/>
          <w:iCs/>
          <w:lang w:val="en-US"/>
        </w:rPr>
        <w:t>investissements</w:t>
      </w:r>
      <w:r w:rsidRPr="00537483">
        <w:rPr>
          <w:rFonts w:ascii="Times New Roman" w:hAnsi="Times New Roman" w:cs="Times New Roman"/>
          <w:iCs/>
        </w:rPr>
        <w:t>-</w:t>
      </w:r>
      <w:r w:rsidRPr="00537483">
        <w:rPr>
          <w:rFonts w:ascii="Times New Roman" w:hAnsi="Times New Roman" w:cs="Times New Roman"/>
          <w:iCs/>
          <w:lang w:val="en-US"/>
        </w:rPr>
        <w:t>internationaux</w:t>
      </w:r>
      <w:r w:rsidRPr="00537483">
        <w:rPr>
          <w:rFonts w:ascii="Times New Roman" w:hAnsi="Times New Roman" w:cs="Times New Roman"/>
          <w:iCs/>
        </w:rPr>
        <w:t>-2014-</w:t>
      </w:r>
      <w:r w:rsidRPr="00537483">
        <w:rPr>
          <w:rFonts w:ascii="Times New Roman" w:hAnsi="Times New Roman" w:cs="Times New Roman"/>
          <w:iCs/>
          <w:lang w:val="en-US"/>
        </w:rPr>
        <w:t>Anglais</w:t>
      </w:r>
      <w:r w:rsidRPr="00537483">
        <w:rPr>
          <w:rFonts w:ascii="Times New Roman" w:hAnsi="Times New Roman" w:cs="Times New Roman"/>
          <w:iCs/>
        </w:rPr>
        <w:t>.</w:t>
      </w:r>
      <w:r w:rsidRPr="00537483">
        <w:rPr>
          <w:rFonts w:ascii="Times New Roman" w:hAnsi="Times New Roman" w:cs="Times New Roman"/>
          <w:iCs/>
          <w:lang w:val="en-US"/>
        </w:rPr>
        <w:t>pdf</w:t>
      </w:r>
      <w:r w:rsidRPr="00537483">
        <w:rPr>
          <w:rFonts w:ascii="Times New Roman" w:hAnsi="Times New Roman" w:cs="Times New Roman"/>
          <w:iCs/>
        </w:rPr>
        <w:t xml:space="preserve"> (дата обращения: 11.03.2017 г.)</w:t>
      </w:r>
    </w:p>
  </w:footnote>
  <w:footnote w:id="345">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Decoding Global Talent. The Boston Consulting Group. P</w:t>
      </w:r>
      <w:r w:rsidRPr="00537483">
        <w:rPr>
          <w:rFonts w:ascii="Times New Roman" w:hAnsi="Times New Roman" w:cs="Times New Roman"/>
        </w:rPr>
        <w:t xml:space="preserve">. 12.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handelsblatt</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downloads</w:t>
      </w:r>
      <w:r w:rsidRPr="00537483">
        <w:rPr>
          <w:rFonts w:ascii="Times New Roman" w:hAnsi="Times New Roman" w:cs="Times New Roman"/>
        </w:rPr>
        <w:t>/13816620/2/</w:t>
      </w:r>
      <w:r w:rsidRPr="00537483">
        <w:rPr>
          <w:rFonts w:ascii="Times New Roman" w:hAnsi="Times New Roman" w:cs="Times New Roman"/>
          <w:lang w:val="en-US"/>
        </w:rPr>
        <w:t>global</w:t>
      </w:r>
      <w:r w:rsidRPr="00537483">
        <w:rPr>
          <w:rFonts w:ascii="Times New Roman" w:hAnsi="Times New Roman" w:cs="Times New Roman"/>
        </w:rPr>
        <w:t>_</w:t>
      </w:r>
      <w:r w:rsidRPr="00537483">
        <w:rPr>
          <w:rFonts w:ascii="Times New Roman" w:hAnsi="Times New Roman" w:cs="Times New Roman"/>
          <w:lang w:val="en-US"/>
        </w:rPr>
        <w:t>talent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06.03.2017 г.)</w:t>
      </w:r>
    </w:p>
  </w:footnote>
  <w:footnote w:id="346">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 University Rankings 2015-2016. Times Higher Education 2015-2016. 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timeshighereducation</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university</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/2016/</w:t>
      </w:r>
      <w:r w:rsidRPr="00537483">
        <w:rPr>
          <w:rFonts w:ascii="Times New Roman" w:hAnsi="Times New Roman" w:cs="Times New Roman"/>
          <w:lang w:val="en-US"/>
        </w:rPr>
        <w:t>world</w:t>
      </w:r>
      <w:r w:rsidRPr="00537483">
        <w:rPr>
          <w:rFonts w:ascii="Times New Roman" w:hAnsi="Times New Roman" w:cs="Times New Roman"/>
        </w:rPr>
        <w:t>-</w:t>
      </w:r>
      <w:r w:rsidRPr="00537483">
        <w:rPr>
          <w:rFonts w:ascii="Times New Roman" w:hAnsi="Times New Roman" w:cs="Times New Roman"/>
          <w:lang w:val="en-US"/>
        </w:rPr>
        <w:t>ranking</w:t>
      </w:r>
      <w:r w:rsidRPr="00537483">
        <w:rPr>
          <w:rFonts w:ascii="Times New Roman" w:hAnsi="Times New Roman" w:cs="Times New Roman"/>
        </w:rPr>
        <w:t>#!/</w:t>
      </w:r>
      <w:r w:rsidRPr="00537483">
        <w:rPr>
          <w:rFonts w:ascii="Times New Roman" w:hAnsi="Times New Roman" w:cs="Times New Roman"/>
          <w:lang w:val="en-US"/>
        </w:rPr>
        <w:t>page</w:t>
      </w:r>
      <w:r w:rsidRPr="00537483">
        <w:rPr>
          <w:rFonts w:ascii="Times New Roman" w:hAnsi="Times New Roman" w:cs="Times New Roman"/>
        </w:rPr>
        <w:t>/0/</w:t>
      </w:r>
      <w:r w:rsidRPr="00537483">
        <w:rPr>
          <w:rFonts w:ascii="Times New Roman" w:hAnsi="Times New Roman" w:cs="Times New Roman"/>
          <w:lang w:val="en-US"/>
        </w:rPr>
        <w:t>length</w:t>
      </w:r>
      <w:r w:rsidRPr="00537483">
        <w:rPr>
          <w:rFonts w:ascii="Times New Roman" w:hAnsi="Times New Roman" w:cs="Times New Roman"/>
        </w:rPr>
        <w:t xml:space="preserve">/25 </w:t>
      </w:r>
      <w:r w:rsidRPr="00537483">
        <w:rPr>
          <w:rFonts w:ascii="Times New Roman" w:hAnsi="Times New Roman" w:cs="Times New Roman"/>
          <w:color w:val="000000"/>
        </w:rPr>
        <w:t>(дата обращения: 06.03.2017 г.)</w:t>
      </w:r>
    </w:p>
  </w:footnote>
  <w:footnote w:id="347">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World University Rankings 2015-2016 methodology. The Higher Education.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timeshighereducation</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news</w:t>
      </w:r>
      <w:r w:rsidRPr="00537483">
        <w:rPr>
          <w:rFonts w:ascii="Times New Roman" w:hAnsi="Times New Roman" w:cs="Times New Roman"/>
        </w:rPr>
        <w:t>/</w:t>
      </w:r>
      <w:r w:rsidRPr="00537483">
        <w:rPr>
          <w:rFonts w:ascii="Times New Roman" w:hAnsi="Times New Roman" w:cs="Times New Roman"/>
          <w:lang w:val="es-ES"/>
        </w:rPr>
        <w:t>ranking</w:t>
      </w:r>
      <w:r w:rsidRPr="00537483">
        <w:rPr>
          <w:rFonts w:ascii="Times New Roman" w:hAnsi="Times New Roman" w:cs="Times New Roman"/>
        </w:rPr>
        <w:t>-</w:t>
      </w:r>
      <w:r w:rsidRPr="00537483">
        <w:rPr>
          <w:rFonts w:ascii="Times New Roman" w:hAnsi="Times New Roman" w:cs="Times New Roman"/>
          <w:lang w:val="es-ES"/>
        </w:rPr>
        <w:t>methodology</w:t>
      </w:r>
      <w:r w:rsidRPr="00537483">
        <w:rPr>
          <w:rFonts w:ascii="Times New Roman" w:hAnsi="Times New Roman" w:cs="Times New Roman"/>
        </w:rPr>
        <w:t xml:space="preserve">-2016 </w:t>
      </w:r>
      <w:r w:rsidRPr="00537483">
        <w:rPr>
          <w:rFonts w:ascii="Times New Roman" w:hAnsi="Times New Roman" w:cs="Times New Roman"/>
          <w:color w:val="000000"/>
        </w:rPr>
        <w:t>(дата обращения: 06.03.2017 г.)</w:t>
      </w:r>
    </w:p>
  </w:footnote>
  <w:footnote w:id="348">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MBA: España es el tercer país con el mayor número de estudiantes extranjeros. Universia. 2014. 10 Abril. URL: http://noticias.universia.es/movilidad-academica/noticia/2014/04/10/1094652/mba-espana-tercer-pais-mayor-numero-estudiantes-extranjeros.html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06.03.2017 </w:t>
      </w:r>
      <w:r w:rsidRPr="00537483">
        <w:rPr>
          <w:rFonts w:ascii="Times New Roman" w:hAnsi="Times New Roman" w:cs="Times New Roman"/>
        </w:rPr>
        <w:t>г</w:t>
      </w:r>
      <w:r w:rsidRPr="00537483">
        <w:rPr>
          <w:rFonts w:ascii="Times New Roman" w:hAnsi="Times New Roman" w:cs="Times New Roman"/>
          <w:lang w:val="es-ES"/>
        </w:rPr>
        <w:t>.)</w:t>
      </w:r>
    </w:p>
  </w:footnote>
  <w:footnote w:id="349">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MBA Ranking 2017. Financial Times.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w:t>
      </w:r>
      <w:r w:rsidRPr="00537483">
        <w:rPr>
          <w:rFonts w:ascii="Times New Roman" w:hAnsi="Times New Roman" w:cs="Times New Roman"/>
          <w:lang w:val="en-US"/>
        </w:rPr>
        <w:t>ft</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businessschoolrankings</w:t>
      </w:r>
      <w:r w:rsidRPr="00537483">
        <w:rPr>
          <w:rFonts w:ascii="Times New Roman" w:hAnsi="Times New Roman" w:cs="Times New Roman"/>
        </w:rPr>
        <w:t>/</w:t>
      </w:r>
      <w:r w:rsidRPr="00537483">
        <w:rPr>
          <w:rFonts w:ascii="Times New Roman" w:hAnsi="Times New Roman" w:cs="Times New Roman"/>
          <w:lang w:val="en-US"/>
        </w:rPr>
        <w:t>rankings</w:t>
      </w:r>
      <w:r w:rsidRPr="00537483">
        <w:rPr>
          <w:rFonts w:ascii="Times New Roman" w:hAnsi="Times New Roman" w:cs="Times New Roman"/>
        </w:rPr>
        <w:t xml:space="preserve"> </w:t>
      </w:r>
      <w:r w:rsidRPr="00537483">
        <w:rPr>
          <w:rFonts w:ascii="Times New Roman" w:hAnsi="Times New Roman" w:cs="Times New Roman"/>
          <w:color w:val="000000"/>
        </w:rPr>
        <w:t>(дата обращения: 06.03.2017 г.)</w:t>
      </w:r>
    </w:p>
  </w:footnote>
  <w:footnote w:id="350">
    <w:p w:rsidR="00BD7812" w:rsidRPr="00537483" w:rsidRDefault="00BD7812" w:rsidP="00D14761">
      <w:pPr>
        <w:spacing w:after="0" w:line="240" w:lineRule="auto"/>
        <w:rPr>
          <w:rFonts w:ascii="Times New Roman" w:hAnsi="Times New Roman" w:cs="Times New Roman"/>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The World's Happiest Cities. Forbes. </w:t>
      </w:r>
      <w:r w:rsidRPr="00537483">
        <w:rPr>
          <w:rFonts w:ascii="Times New Roman" w:hAnsi="Times New Roman" w:cs="Times New Roman"/>
          <w:sz w:val="20"/>
          <w:szCs w:val="20"/>
        </w:rPr>
        <w:t xml:space="preserve">2009. 9 </w:t>
      </w:r>
      <w:r w:rsidRPr="00537483">
        <w:rPr>
          <w:rFonts w:ascii="Times New Roman" w:hAnsi="Times New Roman" w:cs="Times New Roman"/>
          <w:sz w:val="20"/>
          <w:szCs w:val="20"/>
          <w:lang w:val="en-US"/>
        </w:rPr>
        <w:t>February</w:t>
      </w:r>
      <w:r w:rsidRPr="00537483">
        <w:rPr>
          <w:rFonts w:ascii="Times New Roman" w:hAnsi="Times New Roman" w:cs="Times New Roman"/>
          <w:sz w:val="20"/>
          <w:szCs w:val="20"/>
        </w:rPr>
        <w:t xml:space="preserve">. </w:t>
      </w:r>
      <w:r w:rsidRPr="00537483">
        <w:rPr>
          <w:rFonts w:ascii="Times New Roman" w:hAnsi="Times New Roman" w:cs="Times New Roman"/>
          <w:sz w:val="20"/>
          <w:szCs w:val="20"/>
          <w:lang w:val="en-US"/>
        </w:rPr>
        <w:t>URL</w:t>
      </w:r>
      <w:r w:rsidRPr="00537483">
        <w:rPr>
          <w:rFonts w:ascii="Times New Roman" w:hAnsi="Times New Roman" w:cs="Times New Roman"/>
          <w:sz w:val="20"/>
          <w:szCs w:val="20"/>
        </w:rPr>
        <w:t xml:space="preserve">: </w:t>
      </w:r>
      <w:r w:rsidRPr="00537483">
        <w:rPr>
          <w:rFonts w:ascii="Times New Roman" w:hAnsi="Times New Roman" w:cs="Times New Roman"/>
          <w:sz w:val="20"/>
          <w:szCs w:val="20"/>
          <w:lang w:val="en-US"/>
        </w:rPr>
        <w:t>http</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www</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forbes</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com</w:t>
      </w:r>
      <w:r w:rsidRPr="00537483">
        <w:rPr>
          <w:rFonts w:ascii="Times New Roman" w:hAnsi="Times New Roman" w:cs="Times New Roman"/>
          <w:sz w:val="20"/>
          <w:szCs w:val="20"/>
        </w:rPr>
        <w:t>/2009/09/02/</w:t>
      </w:r>
      <w:r w:rsidRPr="00537483">
        <w:rPr>
          <w:rFonts w:ascii="Times New Roman" w:hAnsi="Times New Roman" w:cs="Times New Roman"/>
          <w:sz w:val="20"/>
          <w:szCs w:val="20"/>
          <w:lang w:val="en-US"/>
        </w:rPr>
        <w:t>worlds</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happiest</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cities</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lifestyle</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cities</w:t>
      </w:r>
      <w:r w:rsidRPr="00537483">
        <w:rPr>
          <w:rFonts w:ascii="Times New Roman" w:hAnsi="Times New Roman" w:cs="Times New Roman"/>
          <w:sz w:val="20"/>
          <w:szCs w:val="20"/>
        </w:rPr>
        <w:t>.</w:t>
      </w:r>
      <w:r w:rsidRPr="00537483">
        <w:rPr>
          <w:rFonts w:ascii="Times New Roman" w:hAnsi="Times New Roman" w:cs="Times New Roman"/>
          <w:sz w:val="20"/>
          <w:szCs w:val="20"/>
          <w:lang w:val="en-US"/>
        </w:rPr>
        <w:t>html</w:t>
      </w:r>
      <w:r w:rsidRPr="00537483">
        <w:rPr>
          <w:rFonts w:ascii="Times New Roman" w:hAnsi="Times New Roman" w:cs="Times New Roman"/>
          <w:sz w:val="20"/>
          <w:szCs w:val="20"/>
        </w:rPr>
        <w:t xml:space="preserve"> (дата обращения: 17.03.2017 г.)</w:t>
      </w:r>
    </w:p>
  </w:footnote>
  <w:footnote w:id="351">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color w:val="000000"/>
        </w:rPr>
        <w:t>Как создать бренд города: 7 советов Жозе Торреса. The Village. 2013. Март. URL: http://www.the-village.ru/village/situation/situation/123549-brending-gorodov-intervyu (дата обращения: 17.03.2017 г.)</w:t>
      </w:r>
    </w:p>
  </w:footnote>
  <w:footnote w:id="352">
    <w:p w:rsidR="00BD7812" w:rsidRPr="00537483" w:rsidRDefault="00BD7812" w:rsidP="00D14761">
      <w:pPr>
        <w:spacing w:after="0" w:line="240" w:lineRule="auto"/>
        <w:rPr>
          <w:rFonts w:ascii="Times New Roman" w:hAnsi="Times New Roman" w:cs="Times New Roman"/>
          <w:sz w:val="20"/>
          <w:szCs w:val="20"/>
          <w:lang w:val="es-ES"/>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s-ES"/>
        </w:rPr>
        <w:t xml:space="preserve"> </w:t>
      </w:r>
      <w:r w:rsidRPr="00537483">
        <w:rPr>
          <w:rFonts w:ascii="Times New Roman" w:hAnsi="Times New Roman" w:cs="Times New Roman"/>
          <w:bCs/>
          <w:sz w:val="20"/>
          <w:szCs w:val="20"/>
          <w:lang w:val="es-ES"/>
        </w:rPr>
        <w:t>Encuesta sobre la Marca Barcelona ‘Survey on the Barcelona City Brand’. Programa Marca Barcelona 2015/2016. P. 2. URL: http://www.bcd.es/site/unitFiles/7237/SURVEY_ON_THE_BARCELONA_CITY_BRAND_%202015_2016_cast.pdf (дата обращения: 16.11.2016 г.)</w:t>
      </w:r>
    </w:p>
  </w:footnote>
  <w:footnote w:id="353">
    <w:p w:rsidR="00BD7812" w:rsidRPr="00537483" w:rsidRDefault="00BD7812" w:rsidP="00D14761">
      <w:pPr>
        <w:pStyle w:val="2"/>
        <w:spacing w:before="0" w:line="240" w:lineRule="auto"/>
        <w:rPr>
          <w:rFonts w:ascii="Times New Roman" w:hAnsi="Times New Roman" w:cs="Times New Roman"/>
          <w:color w:val="000000"/>
          <w:sz w:val="20"/>
          <w:szCs w:val="20"/>
        </w:rPr>
      </w:pPr>
      <w:r w:rsidRPr="00537483">
        <w:rPr>
          <w:rStyle w:val="a5"/>
          <w:rFonts w:ascii="Times New Roman" w:hAnsi="Times New Roman" w:cs="Times New Roman"/>
          <w:color w:val="000000"/>
          <w:sz w:val="20"/>
          <w:szCs w:val="20"/>
        </w:rPr>
        <w:footnoteRef/>
      </w:r>
      <w:r w:rsidRPr="00537483">
        <w:rPr>
          <w:rFonts w:ascii="Times New Roman" w:hAnsi="Times New Roman" w:cs="Times New Roman"/>
          <w:color w:val="000000"/>
          <w:sz w:val="20"/>
          <w:szCs w:val="20"/>
          <w:lang w:val="es-ES"/>
        </w:rPr>
        <w:t xml:space="preserve"> Barcelona, cuarta ciudad más creativa del mundo según el ‘Survey on the Barcelona City Brand’ del Programa Marca Barcelona. BCD</w:t>
      </w:r>
      <w:r w:rsidRPr="00537483">
        <w:rPr>
          <w:rFonts w:ascii="Times New Roman" w:hAnsi="Times New Roman" w:cs="Times New Roman"/>
          <w:color w:val="000000"/>
          <w:sz w:val="20"/>
          <w:szCs w:val="20"/>
        </w:rPr>
        <w:t xml:space="preserve">.  2013. 23 </w:t>
      </w:r>
      <w:r w:rsidRPr="00537483">
        <w:rPr>
          <w:rFonts w:ascii="Times New Roman" w:hAnsi="Times New Roman" w:cs="Times New Roman"/>
          <w:color w:val="000000"/>
          <w:sz w:val="20"/>
          <w:szCs w:val="20"/>
          <w:lang w:val="es-ES"/>
        </w:rPr>
        <w:t>Octubre</w:t>
      </w:r>
      <w:r w:rsidRPr="00537483">
        <w:rPr>
          <w:rFonts w:ascii="Times New Roman" w:hAnsi="Times New Roman" w:cs="Times New Roman"/>
          <w:color w:val="000000"/>
          <w:sz w:val="20"/>
          <w:szCs w:val="20"/>
        </w:rPr>
        <w:t xml:space="preserve">. </w:t>
      </w:r>
      <w:r w:rsidRPr="00537483">
        <w:rPr>
          <w:rFonts w:ascii="Times New Roman" w:hAnsi="Times New Roman" w:cs="Times New Roman"/>
          <w:color w:val="000000"/>
          <w:sz w:val="20"/>
          <w:szCs w:val="20"/>
          <w:lang w:val="es-ES"/>
        </w:rPr>
        <w:t>URL</w:t>
      </w:r>
      <w:r w:rsidRPr="00537483">
        <w:rPr>
          <w:rFonts w:ascii="Times New Roman" w:hAnsi="Times New Roman" w:cs="Times New Roman"/>
          <w:color w:val="000000"/>
          <w:sz w:val="20"/>
          <w:szCs w:val="20"/>
        </w:rPr>
        <w:t xml:space="preserve">: </w:t>
      </w:r>
      <w:r w:rsidRPr="00537483">
        <w:rPr>
          <w:rFonts w:ascii="Times New Roman" w:hAnsi="Times New Roman" w:cs="Times New Roman"/>
          <w:color w:val="000000"/>
          <w:sz w:val="20"/>
          <w:szCs w:val="20"/>
          <w:lang w:val="es-ES"/>
        </w:rPr>
        <w:t>http</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www</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bcd</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es</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es</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page</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asp</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id</w:t>
      </w:r>
      <w:r w:rsidRPr="00537483">
        <w:rPr>
          <w:rFonts w:ascii="Times New Roman" w:hAnsi="Times New Roman" w:cs="Times New Roman"/>
          <w:color w:val="000000"/>
          <w:sz w:val="20"/>
          <w:szCs w:val="20"/>
        </w:rPr>
        <w:t>=438&amp;</w:t>
      </w:r>
      <w:r w:rsidRPr="00537483">
        <w:rPr>
          <w:rFonts w:ascii="Times New Roman" w:hAnsi="Times New Roman" w:cs="Times New Roman"/>
          <w:color w:val="000000"/>
          <w:sz w:val="20"/>
          <w:szCs w:val="20"/>
          <w:lang w:val="es-ES"/>
        </w:rPr>
        <w:t>ui</w:t>
      </w:r>
      <w:r w:rsidRPr="00537483">
        <w:rPr>
          <w:rFonts w:ascii="Times New Roman" w:hAnsi="Times New Roman" w:cs="Times New Roman"/>
          <w:color w:val="000000"/>
          <w:sz w:val="20"/>
          <w:szCs w:val="20"/>
        </w:rPr>
        <w:t>=3893 (дата обращения: 14.01.2017 г.)</w:t>
      </w:r>
    </w:p>
  </w:footnote>
  <w:footnote w:id="354">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lang w:val="es-ES"/>
        </w:rPr>
        <w:t>BruumRuum</w:t>
      </w:r>
      <w:r w:rsidRPr="00537483">
        <w:rPr>
          <w:rFonts w:ascii="Times New Roman" w:hAnsi="Times New Roman" w:cs="Times New Roman"/>
        </w:rPr>
        <w:t xml:space="preserve">! </w:t>
      </w:r>
      <w:r w:rsidRPr="00537483">
        <w:rPr>
          <w:rFonts w:ascii="Times New Roman" w:hAnsi="Times New Roman" w:cs="Times New Roman"/>
          <w:lang w:val="es-ES"/>
        </w:rPr>
        <w:t>Artec</w:t>
      </w:r>
      <w:r w:rsidRPr="00537483">
        <w:rPr>
          <w:rFonts w:ascii="Times New Roman" w:hAnsi="Times New Roman" w:cs="Times New Roman"/>
        </w:rPr>
        <w:t xml:space="preserve">3.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artec</w:t>
      </w:r>
      <w:r w:rsidRPr="00537483">
        <w:rPr>
          <w:rFonts w:ascii="Times New Roman" w:hAnsi="Times New Roman" w:cs="Times New Roman"/>
        </w:rPr>
        <w:t>3.</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bruumruum</w:t>
      </w:r>
      <w:r w:rsidRPr="00537483">
        <w:rPr>
          <w:rFonts w:ascii="Times New Roman" w:hAnsi="Times New Roman" w:cs="Times New Roman"/>
        </w:rPr>
        <w:t xml:space="preserve"> (дата обращения: 17.03.2017 г.)</w:t>
      </w:r>
    </w:p>
  </w:footnote>
  <w:footnote w:id="355">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Marzal E. La imagen turística de Barcelona a través de las películas internacionales // PASOS. Revista de Turismo y Patrimonio Cultural. 2016. Vol. 14. No.4. Julio. P. 855.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redalyc</w:t>
      </w:r>
      <w:r w:rsidRPr="00537483">
        <w:rPr>
          <w:rFonts w:ascii="Times New Roman" w:hAnsi="Times New Roman" w:cs="Times New Roman"/>
        </w:rPr>
        <w:t>.</w:t>
      </w:r>
      <w:r w:rsidRPr="00537483">
        <w:rPr>
          <w:rFonts w:ascii="Times New Roman" w:hAnsi="Times New Roman" w:cs="Times New Roman"/>
          <w:lang w:val="es-ES"/>
        </w:rPr>
        <w:t>org</w:t>
      </w:r>
      <w:r w:rsidRPr="00537483">
        <w:rPr>
          <w:rFonts w:ascii="Times New Roman" w:hAnsi="Times New Roman" w:cs="Times New Roman"/>
        </w:rPr>
        <w:t>/</w:t>
      </w:r>
      <w:r w:rsidRPr="00537483">
        <w:rPr>
          <w:rFonts w:ascii="Times New Roman" w:hAnsi="Times New Roman" w:cs="Times New Roman"/>
          <w:lang w:val="es-ES"/>
        </w:rPr>
        <w:t>articulo</w:t>
      </w:r>
      <w:r w:rsidRPr="00537483">
        <w:rPr>
          <w:rFonts w:ascii="Times New Roman" w:hAnsi="Times New Roman" w:cs="Times New Roman"/>
        </w:rPr>
        <w:t>.</w:t>
      </w:r>
      <w:r w:rsidRPr="00537483">
        <w:rPr>
          <w:rFonts w:ascii="Times New Roman" w:hAnsi="Times New Roman" w:cs="Times New Roman"/>
          <w:lang w:val="es-ES"/>
        </w:rPr>
        <w:t>oa</w:t>
      </w:r>
      <w:r w:rsidRPr="00537483">
        <w:rPr>
          <w:rFonts w:ascii="Times New Roman" w:hAnsi="Times New Roman" w:cs="Times New Roman"/>
        </w:rPr>
        <w:t>?</w:t>
      </w:r>
      <w:r w:rsidRPr="00537483">
        <w:rPr>
          <w:rFonts w:ascii="Times New Roman" w:hAnsi="Times New Roman" w:cs="Times New Roman"/>
          <w:lang w:val="es-ES"/>
        </w:rPr>
        <w:t>id</w:t>
      </w:r>
      <w:r w:rsidRPr="00537483">
        <w:rPr>
          <w:rFonts w:ascii="Times New Roman" w:hAnsi="Times New Roman" w:cs="Times New Roman"/>
        </w:rPr>
        <w:t>=88146706005 (дата обращения: 19.12.2016 г.)</w:t>
      </w:r>
    </w:p>
  </w:footnote>
  <w:footnote w:id="356">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портал Городского совета Барселоны </w:t>
      </w:r>
      <w:r w:rsidRPr="00537483">
        <w:rPr>
          <w:rFonts w:ascii="Times New Roman" w:hAnsi="Times New Roman" w:cs="Times New Roman"/>
          <w:lang w:val="es-ES"/>
        </w:rPr>
        <w:t>Meet</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meet</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 (дата обращения: 19.03.2017 г.)</w:t>
      </w:r>
    </w:p>
  </w:footnote>
  <w:footnote w:id="357">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Experience Barcelona. Meet.Barcelona. URL: http://meet.barcelona.cat/en/discover-barcelona/live-barcelona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19.03.2017 </w:t>
      </w:r>
      <w:r w:rsidRPr="00537483">
        <w:rPr>
          <w:rFonts w:ascii="Times New Roman" w:hAnsi="Times New Roman" w:cs="Times New Roman"/>
        </w:rPr>
        <w:t>г</w:t>
      </w:r>
      <w:r w:rsidRPr="00537483">
        <w:rPr>
          <w:rFonts w:ascii="Times New Roman" w:hAnsi="Times New Roman" w:cs="Times New Roman"/>
          <w:lang w:val="es-ES"/>
        </w:rPr>
        <w:t>.)</w:t>
      </w:r>
    </w:p>
  </w:footnote>
  <w:footnote w:id="358">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Barcelona inspires. Barcelona Metròpolis - La meva Barcelona. 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lameva</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bcnmetropolis</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w:t>
      </w:r>
      <w:r w:rsidRPr="00537483">
        <w:rPr>
          <w:rFonts w:ascii="Times New Roman" w:hAnsi="Times New Roman" w:cs="Times New Roman"/>
          <w:lang w:val="es-ES"/>
        </w:rPr>
        <w:t>dossier</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inspira</w:t>
      </w:r>
      <w:r w:rsidRPr="00537483">
        <w:rPr>
          <w:rFonts w:ascii="Times New Roman" w:hAnsi="Times New Roman" w:cs="Times New Roman"/>
        </w:rPr>
        <w:t>/ (дата обращения: 07.03.2017 г.)</w:t>
      </w:r>
    </w:p>
  </w:footnote>
  <w:footnote w:id="359">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Presupuesto estimativo. Plan Estratégico de Turismo de Cataluña 2013-2016 y Directrices Nacionales de Turismo 2020. Generalitat de Catalunya. P. 31. URL: http://empresa.gencat.cat/web/.content/20_-_turisme/coneixement_i_planificacio/recerca_i_estudis/documents/arxius/pla_cas.pdf </w:t>
      </w:r>
      <w:r w:rsidRPr="00537483">
        <w:rPr>
          <w:rFonts w:ascii="Times New Roman" w:hAnsi="Times New Roman" w:cs="Times New Roman"/>
          <w:iCs/>
          <w:lang w:val="es-ES"/>
        </w:rPr>
        <w:t>(</w:t>
      </w:r>
      <w:r w:rsidRPr="00537483">
        <w:rPr>
          <w:rFonts w:ascii="Times New Roman" w:hAnsi="Times New Roman" w:cs="Times New Roman"/>
          <w:iCs/>
        </w:rPr>
        <w:t>дата</w:t>
      </w:r>
      <w:r w:rsidRPr="00537483">
        <w:rPr>
          <w:rFonts w:ascii="Times New Roman" w:hAnsi="Times New Roman" w:cs="Times New Roman"/>
          <w:iCs/>
          <w:lang w:val="es-ES"/>
        </w:rPr>
        <w:t xml:space="preserve"> </w:t>
      </w:r>
      <w:r w:rsidRPr="00537483">
        <w:rPr>
          <w:rFonts w:ascii="Times New Roman" w:hAnsi="Times New Roman" w:cs="Times New Roman"/>
          <w:iCs/>
        </w:rPr>
        <w:t>обращения</w:t>
      </w:r>
      <w:r w:rsidRPr="00537483">
        <w:rPr>
          <w:rFonts w:ascii="Times New Roman" w:hAnsi="Times New Roman" w:cs="Times New Roman"/>
          <w:iCs/>
          <w:lang w:val="es-ES"/>
        </w:rPr>
        <w:t xml:space="preserve">: 07.03.2017 </w:t>
      </w:r>
      <w:r w:rsidRPr="00537483">
        <w:rPr>
          <w:rFonts w:ascii="Times New Roman" w:hAnsi="Times New Roman" w:cs="Times New Roman"/>
          <w:iCs/>
        </w:rPr>
        <w:t>г</w:t>
      </w:r>
      <w:r w:rsidRPr="00537483">
        <w:rPr>
          <w:rFonts w:ascii="Times New Roman" w:hAnsi="Times New Roman" w:cs="Times New Roman"/>
          <w:iCs/>
          <w:lang w:val="es-ES"/>
        </w:rPr>
        <w:t>.)</w:t>
      </w:r>
    </w:p>
  </w:footnote>
  <w:footnote w:id="360">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color w:val="000000"/>
        </w:rPr>
        <w:footnoteRef/>
      </w:r>
      <w:r w:rsidRPr="00537483">
        <w:rPr>
          <w:rFonts w:ascii="Times New Roman" w:hAnsi="Times New Roman" w:cs="Times New Roman"/>
          <w:color w:val="000000"/>
          <w:lang w:val="es-ES"/>
        </w:rPr>
        <w:t xml:space="preserve"> Cuando la ciudad es la marca. Savia</w:t>
      </w:r>
      <w:r w:rsidRPr="00537483">
        <w:rPr>
          <w:rFonts w:ascii="Times New Roman" w:hAnsi="Times New Roman" w:cs="Times New Roman"/>
          <w:color w:val="000000"/>
        </w:rPr>
        <w:t xml:space="preserve">. 2008. </w:t>
      </w:r>
      <w:r w:rsidRPr="00537483">
        <w:rPr>
          <w:rFonts w:ascii="Times New Roman" w:hAnsi="Times New Roman" w:cs="Times New Roman"/>
          <w:color w:val="000000"/>
          <w:lang w:val="es-ES"/>
        </w:rPr>
        <w:t>Abril</w:t>
      </w:r>
      <w:r w:rsidRPr="00537483">
        <w:rPr>
          <w:rFonts w:ascii="Times New Roman" w:hAnsi="Times New Roman" w:cs="Times New Roman"/>
          <w:color w:val="000000"/>
        </w:rPr>
        <w:t xml:space="preserve">. </w:t>
      </w:r>
      <w:r w:rsidRPr="00537483">
        <w:rPr>
          <w:rFonts w:ascii="Times New Roman" w:hAnsi="Times New Roman" w:cs="Times New Roman"/>
          <w:color w:val="000000"/>
          <w:lang w:val="es-ES"/>
        </w:rPr>
        <w:t>P</w:t>
      </w:r>
      <w:r w:rsidRPr="00537483">
        <w:rPr>
          <w:rFonts w:ascii="Times New Roman" w:hAnsi="Times New Roman" w:cs="Times New Roman"/>
          <w:color w:val="000000"/>
        </w:rPr>
        <w:t xml:space="preserve">. 43. </w:t>
      </w:r>
      <w:r w:rsidRPr="00537483">
        <w:rPr>
          <w:rFonts w:ascii="Times New Roman" w:hAnsi="Times New Roman" w:cs="Times New Roman"/>
          <w:color w:val="000000"/>
          <w:lang w:val="es-ES"/>
        </w:rPr>
        <w:t>URL</w:t>
      </w:r>
      <w:r w:rsidRPr="00537483">
        <w:rPr>
          <w:rFonts w:ascii="Times New Roman" w:hAnsi="Times New Roman" w:cs="Times New Roman"/>
          <w:color w:val="000000"/>
        </w:rPr>
        <w:t xml:space="preserve">: </w:t>
      </w:r>
      <w:r w:rsidRPr="00537483">
        <w:rPr>
          <w:rFonts w:ascii="Times New Roman" w:hAnsi="Times New Roman" w:cs="Times New Roman"/>
          <w:color w:val="000000"/>
          <w:lang w:val="es-ES"/>
        </w:rPr>
        <w:t>http</w:t>
      </w:r>
      <w:r w:rsidRPr="00537483">
        <w:rPr>
          <w:rFonts w:ascii="Times New Roman" w:hAnsi="Times New Roman" w:cs="Times New Roman"/>
          <w:color w:val="000000"/>
        </w:rPr>
        <w:t>://</w:t>
      </w:r>
      <w:r w:rsidRPr="00537483">
        <w:rPr>
          <w:rFonts w:ascii="Times New Roman" w:hAnsi="Times New Roman" w:cs="Times New Roman"/>
          <w:color w:val="000000"/>
          <w:lang w:val="es-ES"/>
        </w:rPr>
        <w:t>www</w:t>
      </w:r>
      <w:r w:rsidRPr="00537483">
        <w:rPr>
          <w:rFonts w:ascii="Times New Roman" w:hAnsi="Times New Roman" w:cs="Times New Roman"/>
          <w:color w:val="000000"/>
        </w:rPr>
        <w:t>.</w:t>
      </w:r>
      <w:r w:rsidRPr="00537483">
        <w:rPr>
          <w:rFonts w:ascii="Times New Roman" w:hAnsi="Times New Roman" w:cs="Times New Roman"/>
          <w:color w:val="000000"/>
          <w:lang w:val="es-ES"/>
        </w:rPr>
        <w:t>amadeus</w:t>
      </w:r>
      <w:r w:rsidRPr="00537483">
        <w:rPr>
          <w:rFonts w:ascii="Times New Roman" w:hAnsi="Times New Roman" w:cs="Times New Roman"/>
          <w:color w:val="000000"/>
        </w:rPr>
        <w:t>.</w:t>
      </w:r>
      <w:r w:rsidRPr="00537483">
        <w:rPr>
          <w:rFonts w:ascii="Times New Roman" w:hAnsi="Times New Roman" w:cs="Times New Roman"/>
          <w:color w:val="000000"/>
          <w:lang w:val="es-ES"/>
        </w:rPr>
        <w:t>com</w:t>
      </w:r>
      <w:r w:rsidRPr="00537483">
        <w:rPr>
          <w:rFonts w:ascii="Times New Roman" w:hAnsi="Times New Roman" w:cs="Times New Roman"/>
          <w:color w:val="000000"/>
        </w:rPr>
        <w:t>/</w:t>
      </w:r>
      <w:r w:rsidRPr="00537483">
        <w:rPr>
          <w:rFonts w:ascii="Times New Roman" w:hAnsi="Times New Roman" w:cs="Times New Roman"/>
          <w:color w:val="000000"/>
          <w:lang w:val="es-ES"/>
        </w:rPr>
        <w:t>es</w:t>
      </w:r>
      <w:r w:rsidRPr="00537483">
        <w:rPr>
          <w:rFonts w:ascii="Times New Roman" w:hAnsi="Times New Roman" w:cs="Times New Roman"/>
          <w:color w:val="000000"/>
        </w:rPr>
        <w:t>/</w:t>
      </w:r>
      <w:r w:rsidRPr="00537483">
        <w:rPr>
          <w:rFonts w:ascii="Times New Roman" w:hAnsi="Times New Roman" w:cs="Times New Roman"/>
          <w:color w:val="000000"/>
          <w:lang w:val="es-ES"/>
        </w:rPr>
        <w:t>documents</w:t>
      </w:r>
      <w:r w:rsidRPr="00537483">
        <w:rPr>
          <w:rFonts w:ascii="Times New Roman" w:hAnsi="Times New Roman" w:cs="Times New Roman"/>
          <w:color w:val="000000"/>
        </w:rPr>
        <w:t>/</w:t>
      </w:r>
      <w:r w:rsidRPr="00537483">
        <w:rPr>
          <w:rFonts w:ascii="Times New Roman" w:hAnsi="Times New Roman" w:cs="Times New Roman"/>
          <w:color w:val="000000"/>
          <w:lang w:val="es-ES"/>
        </w:rPr>
        <w:t>aco</w:t>
      </w:r>
      <w:r w:rsidRPr="00537483">
        <w:rPr>
          <w:rFonts w:ascii="Times New Roman" w:hAnsi="Times New Roman" w:cs="Times New Roman"/>
          <w:color w:val="000000"/>
        </w:rPr>
        <w:t>/</w:t>
      </w:r>
      <w:r w:rsidRPr="00537483">
        <w:rPr>
          <w:rFonts w:ascii="Times New Roman" w:hAnsi="Times New Roman" w:cs="Times New Roman"/>
          <w:color w:val="000000"/>
          <w:lang w:val="es-ES"/>
        </w:rPr>
        <w:t>spain</w:t>
      </w:r>
      <w:r w:rsidRPr="00537483">
        <w:rPr>
          <w:rFonts w:ascii="Times New Roman" w:hAnsi="Times New Roman" w:cs="Times New Roman"/>
          <w:color w:val="000000"/>
        </w:rPr>
        <w:t>/</w:t>
      </w:r>
      <w:r w:rsidRPr="00537483">
        <w:rPr>
          <w:rFonts w:ascii="Times New Roman" w:hAnsi="Times New Roman" w:cs="Times New Roman"/>
          <w:color w:val="000000"/>
          <w:lang w:val="es-ES"/>
        </w:rPr>
        <w:t>es</w:t>
      </w:r>
      <w:r w:rsidRPr="00537483">
        <w:rPr>
          <w:rFonts w:ascii="Times New Roman" w:hAnsi="Times New Roman" w:cs="Times New Roman"/>
          <w:color w:val="000000"/>
        </w:rPr>
        <w:t>/</w:t>
      </w:r>
      <w:r w:rsidRPr="00537483">
        <w:rPr>
          <w:rFonts w:ascii="Times New Roman" w:hAnsi="Times New Roman" w:cs="Times New Roman"/>
          <w:color w:val="000000"/>
          <w:lang w:val="es-ES"/>
        </w:rPr>
        <w:t>revista</w:t>
      </w:r>
      <w:r w:rsidRPr="00537483">
        <w:rPr>
          <w:rFonts w:ascii="Times New Roman" w:hAnsi="Times New Roman" w:cs="Times New Roman"/>
          <w:color w:val="000000"/>
        </w:rPr>
        <w:t>_</w:t>
      </w:r>
      <w:r w:rsidRPr="00537483">
        <w:rPr>
          <w:rFonts w:ascii="Times New Roman" w:hAnsi="Times New Roman" w:cs="Times New Roman"/>
          <w:color w:val="000000"/>
          <w:lang w:val="es-ES"/>
        </w:rPr>
        <w:t>savia</w:t>
      </w:r>
      <w:r w:rsidRPr="00537483">
        <w:rPr>
          <w:rFonts w:ascii="Times New Roman" w:hAnsi="Times New Roman" w:cs="Times New Roman"/>
          <w:color w:val="000000"/>
        </w:rPr>
        <w:t>/</w:t>
      </w:r>
      <w:r w:rsidRPr="00537483">
        <w:rPr>
          <w:rFonts w:ascii="Times New Roman" w:hAnsi="Times New Roman" w:cs="Times New Roman"/>
          <w:color w:val="000000"/>
          <w:lang w:val="es-ES"/>
        </w:rPr>
        <w:t>savia</w:t>
      </w:r>
      <w:r w:rsidRPr="00537483">
        <w:rPr>
          <w:rFonts w:ascii="Times New Roman" w:hAnsi="Times New Roman" w:cs="Times New Roman"/>
          <w:color w:val="000000"/>
        </w:rPr>
        <w:t>_57</w:t>
      </w:r>
      <w:r w:rsidRPr="00537483">
        <w:rPr>
          <w:rFonts w:ascii="Times New Roman" w:hAnsi="Times New Roman" w:cs="Times New Roman"/>
          <w:color w:val="000000"/>
          <w:lang w:val="es-ES"/>
        </w:rPr>
        <w:t>gestion</w:t>
      </w:r>
      <w:r w:rsidRPr="00537483">
        <w:rPr>
          <w:rFonts w:ascii="Times New Roman" w:hAnsi="Times New Roman" w:cs="Times New Roman"/>
          <w:color w:val="000000"/>
        </w:rPr>
        <w:t>_</w:t>
      </w:r>
      <w:r w:rsidRPr="00537483">
        <w:rPr>
          <w:rFonts w:ascii="Times New Roman" w:hAnsi="Times New Roman" w:cs="Times New Roman"/>
          <w:color w:val="000000"/>
          <w:lang w:val="es-ES"/>
        </w:rPr>
        <w:t>marcaCiudades</w:t>
      </w:r>
      <w:r w:rsidRPr="00537483">
        <w:rPr>
          <w:rFonts w:ascii="Times New Roman" w:hAnsi="Times New Roman" w:cs="Times New Roman"/>
          <w:color w:val="000000"/>
        </w:rPr>
        <w:t>.</w:t>
      </w:r>
      <w:r w:rsidRPr="00537483">
        <w:rPr>
          <w:rFonts w:ascii="Times New Roman" w:hAnsi="Times New Roman" w:cs="Times New Roman"/>
          <w:color w:val="000000"/>
          <w:lang w:val="es-ES"/>
        </w:rPr>
        <w:t>pdf</w:t>
      </w:r>
      <w:r w:rsidRPr="00537483">
        <w:rPr>
          <w:rFonts w:ascii="Times New Roman" w:hAnsi="Times New Roman" w:cs="Times New Roman"/>
          <w:color w:val="000000"/>
        </w:rPr>
        <w:t xml:space="preserve"> (дата обращения: 19.03.2017 г.)</w:t>
      </w:r>
    </w:p>
  </w:footnote>
  <w:footnote w:id="361">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портал Городского совета Барселоны </w:t>
      </w:r>
      <w:r w:rsidRPr="00537483">
        <w:rPr>
          <w:rFonts w:ascii="Times New Roman" w:hAnsi="Times New Roman" w:cs="Times New Roman"/>
          <w:lang w:val="es-ES"/>
        </w:rPr>
        <w:t>La</w:t>
      </w:r>
      <w:r w:rsidRPr="00537483">
        <w:rPr>
          <w:rFonts w:ascii="Times New Roman" w:hAnsi="Times New Roman" w:cs="Times New Roman"/>
        </w:rPr>
        <w:t xml:space="preserve"> </w:t>
      </w:r>
      <w:r w:rsidRPr="00537483">
        <w:rPr>
          <w:rFonts w:ascii="Times New Roman" w:hAnsi="Times New Roman" w:cs="Times New Roman"/>
          <w:lang w:val="es-ES"/>
        </w:rPr>
        <w:t>meva</w:t>
      </w:r>
      <w:r w:rsidRPr="00537483">
        <w:rPr>
          <w:rFonts w:ascii="Times New Roman" w:hAnsi="Times New Roman" w:cs="Times New Roman"/>
        </w:rPr>
        <w:t xml:space="preserve"> </w:t>
      </w:r>
      <w:r w:rsidRPr="00537483">
        <w:rPr>
          <w:rFonts w:ascii="Times New Roman" w:hAnsi="Times New Roman" w:cs="Times New Roman"/>
          <w:lang w:val="es-ES"/>
        </w:rPr>
        <w:t>Barcelona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lameva</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en</w:t>
      </w:r>
      <w:r w:rsidRPr="00537483">
        <w:rPr>
          <w:rFonts w:ascii="Times New Roman" w:hAnsi="Times New Roman" w:cs="Times New Roman"/>
        </w:rPr>
        <w:t xml:space="preserve"> (дата обращения: 19.03.2017 г.)</w:t>
      </w:r>
    </w:p>
  </w:footnote>
  <w:footnote w:id="362">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Официальный портал Городского совета Барселоны </w:t>
      </w:r>
      <w:r w:rsidRPr="00537483">
        <w:rPr>
          <w:rFonts w:ascii="Times New Roman" w:hAnsi="Times New Roman" w:cs="Times New Roman"/>
          <w:lang w:val="es-ES"/>
        </w:rPr>
        <w:t>Decidim</w:t>
      </w:r>
      <w:r w:rsidRPr="00537483">
        <w:rPr>
          <w:rFonts w:ascii="Times New Roman" w:hAnsi="Times New Roman" w:cs="Times New Roman"/>
        </w:rPr>
        <w:t xml:space="preserve">. </w:t>
      </w:r>
      <w:r w:rsidRPr="00537483">
        <w:rPr>
          <w:rFonts w:ascii="Times New Roman" w:hAnsi="Times New Roman" w:cs="Times New Roman"/>
          <w:lang w:val="es-ES"/>
        </w:rPr>
        <w:t>Barcelona</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decidim</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locale</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 xml:space="preserve"> (дата обращения: 19.03.2017 г.)</w:t>
      </w:r>
    </w:p>
  </w:footnote>
  <w:footnote w:id="363">
    <w:p w:rsidR="00BD7812" w:rsidRPr="00537483" w:rsidRDefault="00BD7812" w:rsidP="00D14761">
      <w:pPr>
        <w:pStyle w:val="a3"/>
        <w:rPr>
          <w:rFonts w:ascii="Times New Roman" w:hAnsi="Times New Roman" w:cs="Times New Roman"/>
          <w:color w:val="FF0000"/>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Ibid.</w:t>
      </w:r>
    </w:p>
  </w:footnote>
  <w:footnote w:id="364">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Bye Bye Barcelona (Full length). Youtube</w:t>
      </w:r>
      <w:r w:rsidRPr="0080113C">
        <w:rPr>
          <w:rFonts w:ascii="Times New Roman" w:hAnsi="Times New Roman" w:cs="Times New Roman"/>
          <w:lang w:val="en-US"/>
        </w:rPr>
        <w:t xml:space="preserve">. </w:t>
      </w:r>
      <w:r w:rsidRPr="00537483">
        <w:rPr>
          <w:rFonts w:ascii="Times New Roman" w:hAnsi="Times New Roman" w:cs="Times New Roman"/>
        </w:rPr>
        <w:t xml:space="preserve">25.11.2014.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youtube</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watch</w:t>
      </w:r>
      <w:r w:rsidRPr="00537483">
        <w:rPr>
          <w:rFonts w:ascii="Times New Roman" w:hAnsi="Times New Roman" w:cs="Times New Roman"/>
        </w:rPr>
        <w:t>?</w:t>
      </w:r>
      <w:r w:rsidRPr="00537483">
        <w:rPr>
          <w:rFonts w:ascii="Times New Roman" w:hAnsi="Times New Roman" w:cs="Times New Roman"/>
          <w:lang w:val="es-ES"/>
        </w:rPr>
        <w:t>v</w:t>
      </w:r>
      <w:r w:rsidRPr="00537483">
        <w:rPr>
          <w:rFonts w:ascii="Times New Roman" w:hAnsi="Times New Roman" w:cs="Times New Roman"/>
        </w:rPr>
        <w:t>=</w:t>
      </w:r>
      <w:r w:rsidRPr="00537483">
        <w:rPr>
          <w:rFonts w:ascii="Times New Roman" w:hAnsi="Times New Roman" w:cs="Times New Roman"/>
          <w:lang w:val="es-ES"/>
        </w:rPr>
        <w:t>kdXcFChRpmI</w:t>
      </w:r>
      <w:r w:rsidRPr="00537483">
        <w:rPr>
          <w:rFonts w:ascii="Times New Roman" w:hAnsi="Times New Roman" w:cs="Times New Roman"/>
        </w:rPr>
        <w:t xml:space="preserve"> (дата обращения: 19.03.2017 г.)</w:t>
      </w:r>
    </w:p>
  </w:footnote>
  <w:footnote w:id="365">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Bye bye Barcelona. URL: http://www.byebyebarcelona.com/enlaces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19.03.2017 </w:t>
      </w:r>
      <w:r w:rsidRPr="00537483">
        <w:rPr>
          <w:rFonts w:ascii="Times New Roman" w:hAnsi="Times New Roman" w:cs="Times New Roman"/>
        </w:rPr>
        <w:t>г</w:t>
      </w:r>
      <w:r w:rsidRPr="00537483">
        <w:rPr>
          <w:rFonts w:ascii="Times New Roman" w:hAnsi="Times New Roman" w:cs="Times New Roman"/>
          <w:lang w:val="es-ES"/>
        </w:rPr>
        <w:t>.)</w:t>
      </w:r>
    </w:p>
  </w:footnote>
  <w:footnote w:id="366">
    <w:p w:rsidR="00BD7812" w:rsidRPr="00537483" w:rsidRDefault="00BD7812" w:rsidP="00D14761">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Barcelona propone 67 medidas para que los inmigrantes no se queden sin papeles por la crisis. La Vanguardia. 2014. 27 Octubre. URL: http://www.lavanguardia.com/local/barcelona/20141027/54417593829/barcelona-propone-67-medidas-para-que-los-inmigrantes-no-se-queden-sin-papeles-por-la-crisis.html (дата обращения: 19.03.2017 г.)</w:t>
      </w:r>
    </w:p>
  </w:footnote>
  <w:footnote w:id="367">
    <w:p w:rsidR="00BD7812" w:rsidRPr="00537483" w:rsidRDefault="00BD7812" w:rsidP="00D14761">
      <w:pPr>
        <w:pStyle w:val="1"/>
        <w:shd w:val="clear" w:color="auto" w:fill="FFFFFF"/>
        <w:spacing w:before="0" w:after="0"/>
        <w:jc w:val="left"/>
        <w:textAlignment w:val="baseline"/>
        <w:rPr>
          <w:color w:val="000000"/>
          <w:sz w:val="20"/>
          <w:szCs w:val="20"/>
          <w:lang w:val="es-ES"/>
        </w:rPr>
      </w:pPr>
      <w:r w:rsidRPr="00537483">
        <w:rPr>
          <w:rStyle w:val="a5"/>
          <w:b w:val="0"/>
          <w:color w:val="000000"/>
          <w:sz w:val="20"/>
          <w:szCs w:val="20"/>
        </w:rPr>
        <w:footnoteRef/>
      </w:r>
      <w:r w:rsidRPr="00537483">
        <w:rPr>
          <w:b w:val="0"/>
          <w:color w:val="000000"/>
          <w:sz w:val="20"/>
          <w:szCs w:val="20"/>
          <w:lang w:val="es-ES"/>
        </w:rPr>
        <w:t xml:space="preserve"> </w:t>
      </w:r>
      <w:r w:rsidRPr="00537483">
        <w:rPr>
          <w:b w:val="0"/>
          <w:bCs w:val="0"/>
          <w:color w:val="000000"/>
          <w:sz w:val="20"/>
          <w:szCs w:val="20"/>
          <w:lang w:val="es-ES"/>
        </w:rPr>
        <w:t>La marca Barcelona vuele a suscitar debate en el pleno de la capital catalana. La Vanguardia. 2011. 23 Diciembre. URL: http://www.lavanguardia.com/politica/20111223/54243307274/marca-barcelona-vuelve-suscitar-debate-en-pleno.html (дата обращения: 19.03.2017 г.)</w:t>
      </w:r>
    </w:p>
  </w:footnote>
  <w:footnote w:id="368">
    <w:p w:rsidR="00BD7812" w:rsidRPr="00537483" w:rsidRDefault="00BD7812" w:rsidP="00D14761">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Ulldemolins J.R., Zamorano M.M. Spain’s nation branding project Marca España and its cultural policy: the economic and political instrumentalization of a homogeneous and simplified cultural image // International Journal of Cultural Policy. </w:t>
      </w:r>
      <w:r w:rsidRPr="00537483">
        <w:rPr>
          <w:rFonts w:ascii="Times New Roman" w:hAnsi="Times New Roman" w:cs="Times New Roman"/>
        </w:rPr>
        <w:t xml:space="preserve">2014. </w:t>
      </w:r>
      <w:r w:rsidRPr="00537483">
        <w:rPr>
          <w:rFonts w:ascii="Times New Roman" w:hAnsi="Times New Roman" w:cs="Times New Roman"/>
          <w:lang w:val="es-ES"/>
        </w:rPr>
        <w:t>P</w:t>
      </w:r>
      <w:r w:rsidRPr="00537483">
        <w:rPr>
          <w:rFonts w:ascii="Times New Roman" w:hAnsi="Times New Roman" w:cs="Times New Roman"/>
        </w:rPr>
        <w:t xml:space="preserve">. 4.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cercles</w:t>
      </w:r>
      <w:r w:rsidRPr="00537483">
        <w:rPr>
          <w:rFonts w:ascii="Times New Roman" w:hAnsi="Times New Roman" w:cs="Times New Roman"/>
        </w:rPr>
        <w:t>.</w:t>
      </w:r>
      <w:r w:rsidRPr="00537483">
        <w:rPr>
          <w:rFonts w:ascii="Times New Roman" w:hAnsi="Times New Roman" w:cs="Times New Roman"/>
          <w:lang w:val="es-ES"/>
        </w:rPr>
        <w:t>diba</w:t>
      </w:r>
      <w:r w:rsidRPr="00537483">
        <w:rPr>
          <w:rFonts w:ascii="Times New Roman" w:hAnsi="Times New Roman" w:cs="Times New Roman"/>
        </w:rPr>
        <w:t>.</w:t>
      </w:r>
      <w:r w:rsidRPr="00537483">
        <w:rPr>
          <w:rFonts w:ascii="Times New Roman" w:hAnsi="Times New Roman" w:cs="Times New Roman"/>
          <w:lang w:val="es-ES"/>
        </w:rPr>
        <w:t>cat</w:t>
      </w:r>
      <w:r w:rsidRPr="00537483">
        <w:rPr>
          <w:rFonts w:ascii="Times New Roman" w:hAnsi="Times New Roman" w:cs="Times New Roman"/>
        </w:rPr>
        <w:t>/</w:t>
      </w:r>
      <w:r w:rsidRPr="00537483">
        <w:rPr>
          <w:rFonts w:ascii="Times New Roman" w:hAnsi="Times New Roman" w:cs="Times New Roman"/>
          <w:lang w:val="es-ES"/>
        </w:rPr>
        <w:t>documentsdigitals</w:t>
      </w:r>
      <w:r w:rsidRPr="00537483">
        <w:rPr>
          <w:rFonts w:ascii="Times New Roman" w:hAnsi="Times New Roman" w:cs="Times New Roman"/>
        </w:rPr>
        <w:t>/</w:t>
      </w:r>
      <w:r w:rsidRPr="00537483">
        <w:rPr>
          <w:rFonts w:ascii="Times New Roman" w:hAnsi="Times New Roman" w:cs="Times New Roman"/>
          <w:lang w:val="es-ES"/>
        </w:rPr>
        <w:t>pdf</w:t>
      </w:r>
      <w:r w:rsidRPr="00537483">
        <w:rPr>
          <w:rFonts w:ascii="Times New Roman" w:hAnsi="Times New Roman" w:cs="Times New Roman"/>
        </w:rPr>
        <w:t>/</w:t>
      </w:r>
      <w:r w:rsidRPr="00537483">
        <w:rPr>
          <w:rFonts w:ascii="Times New Roman" w:hAnsi="Times New Roman" w:cs="Times New Roman"/>
          <w:lang w:val="es-ES"/>
        </w:rPr>
        <w:t>E</w:t>
      </w:r>
      <w:r w:rsidRPr="00537483">
        <w:rPr>
          <w:rFonts w:ascii="Times New Roman" w:hAnsi="Times New Roman" w:cs="Times New Roman"/>
        </w:rPr>
        <w:t>140018.</w:t>
      </w:r>
      <w:r w:rsidRPr="00537483">
        <w:rPr>
          <w:rFonts w:ascii="Times New Roman" w:hAnsi="Times New Roman" w:cs="Times New Roman"/>
          <w:lang w:val="es-ES"/>
        </w:rPr>
        <w:t>pdf</w:t>
      </w:r>
      <w:r w:rsidRPr="00537483">
        <w:rPr>
          <w:rFonts w:ascii="Times New Roman" w:hAnsi="Times New Roman" w:cs="Times New Roman"/>
        </w:rPr>
        <w:t xml:space="preserve"> (дата обращения: 15.10.2016 г.)</w:t>
      </w:r>
    </w:p>
  </w:footnote>
  <w:footnote w:id="369">
    <w:p w:rsidR="001C6A16" w:rsidRPr="00537483" w:rsidRDefault="001C6A16" w:rsidP="001C6A1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00586F08" w:rsidRPr="00537483">
        <w:rPr>
          <w:rFonts w:ascii="Times New Roman" w:hAnsi="Times New Roman" w:cs="Times New Roman"/>
          <w:lang w:val="en-US"/>
        </w:rPr>
        <w:t>Ol</w:t>
      </w:r>
      <w:r w:rsidRPr="00537483">
        <w:rPr>
          <w:rFonts w:ascii="Times New Roman" w:hAnsi="Times New Roman" w:cs="Times New Roman"/>
          <w:lang w:val="en-US"/>
        </w:rPr>
        <w:t>ins W. Making a National Brand. P. 176 // Melissen J. The New Public Diplomacy. London: Palgrave Macmillan, 2005. URL: http://culturaldiplomacy.org/academy/pdf/research/books/soft_power/The_New_Public_Diplomacy.pdf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06.10.2016 </w:t>
      </w:r>
      <w:r w:rsidRPr="00537483">
        <w:rPr>
          <w:rFonts w:ascii="Times New Roman" w:hAnsi="Times New Roman" w:cs="Times New Roman"/>
        </w:rPr>
        <w:t>г</w:t>
      </w:r>
      <w:r w:rsidRPr="00537483">
        <w:rPr>
          <w:rFonts w:ascii="Times New Roman" w:hAnsi="Times New Roman" w:cs="Times New Roman"/>
          <w:lang w:val="en-US"/>
        </w:rPr>
        <w:t>.)</w:t>
      </w:r>
    </w:p>
  </w:footnote>
  <w:footnote w:id="370">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La baja autoestima de España. ABC</w:t>
      </w:r>
      <w:r w:rsidRPr="00537483">
        <w:rPr>
          <w:rFonts w:ascii="Times New Roman" w:hAnsi="Times New Roman" w:cs="Times New Roman"/>
        </w:rPr>
        <w:t xml:space="preserve">. 2015. 29 </w:t>
      </w:r>
      <w:r w:rsidRPr="00537483">
        <w:rPr>
          <w:rFonts w:ascii="Times New Roman" w:hAnsi="Times New Roman" w:cs="Times New Roman"/>
          <w:lang w:val="es-ES"/>
        </w:rPr>
        <w:t>Marzo</w:t>
      </w:r>
      <w:r w:rsidRPr="00537483">
        <w:rPr>
          <w:rFonts w:ascii="Times New Roman" w:hAnsi="Times New Roman" w:cs="Times New Roman"/>
        </w:rPr>
        <w:t xml:space="preserve">.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abc</w:t>
      </w:r>
      <w:r w:rsidRPr="00537483">
        <w:rPr>
          <w:rFonts w:ascii="Times New Roman" w:hAnsi="Times New Roman" w:cs="Times New Roman"/>
        </w:rPr>
        <w:t>.</w:t>
      </w:r>
      <w:r w:rsidRPr="00537483">
        <w:rPr>
          <w:rFonts w:ascii="Times New Roman" w:hAnsi="Times New Roman" w:cs="Times New Roman"/>
          <w:lang w:val="es-ES"/>
        </w:rPr>
        <w:t>es</w:t>
      </w:r>
      <w:r w:rsidRPr="00537483">
        <w:rPr>
          <w:rFonts w:ascii="Times New Roman" w:hAnsi="Times New Roman" w:cs="Times New Roman"/>
        </w:rPr>
        <w:t>/</w:t>
      </w:r>
      <w:r w:rsidRPr="00537483">
        <w:rPr>
          <w:rFonts w:ascii="Times New Roman" w:hAnsi="Times New Roman" w:cs="Times New Roman"/>
          <w:lang w:val="es-ES"/>
        </w:rPr>
        <w:t>lasfirmasdeabc</w:t>
      </w:r>
      <w:r w:rsidRPr="00537483">
        <w:rPr>
          <w:rFonts w:ascii="Times New Roman" w:hAnsi="Times New Roman" w:cs="Times New Roman"/>
        </w:rPr>
        <w:t>/20150329/</w:t>
      </w:r>
      <w:r w:rsidRPr="00537483">
        <w:rPr>
          <w:rFonts w:ascii="Times New Roman" w:hAnsi="Times New Roman" w:cs="Times New Roman"/>
          <w:lang w:val="es-ES"/>
        </w:rPr>
        <w:t>abci</w:t>
      </w:r>
      <w:r w:rsidRPr="00537483">
        <w:rPr>
          <w:rFonts w:ascii="Times New Roman" w:hAnsi="Times New Roman" w:cs="Times New Roman"/>
        </w:rPr>
        <w:t>-</w:t>
      </w:r>
      <w:r w:rsidRPr="00537483">
        <w:rPr>
          <w:rFonts w:ascii="Times New Roman" w:hAnsi="Times New Roman" w:cs="Times New Roman"/>
          <w:lang w:val="es-ES"/>
        </w:rPr>
        <w:t>tercera</w:t>
      </w:r>
      <w:r w:rsidRPr="00537483">
        <w:rPr>
          <w:rFonts w:ascii="Times New Roman" w:hAnsi="Times New Roman" w:cs="Times New Roman"/>
        </w:rPr>
        <w:t>-</w:t>
      </w:r>
      <w:r w:rsidRPr="00537483">
        <w:rPr>
          <w:rFonts w:ascii="Times New Roman" w:hAnsi="Times New Roman" w:cs="Times New Roman"/>
          <w:lang w:val="es-ES"/>
        </w:rPr>
        <w:t>bieito</w:t>
      </w:r>
      <w:r w:rsidRPr="00537483">
        <w:rPr>
          <w:rFonts w:ascii="Times New Roman" w:hAnsi="Times New Roman" w:cs="Times New Roman"/>
        </w:rPr>
        <w:t>-</w:t>
      </w:r>
      <w:r w:rsidRPr="00537483">
        <w:rPr>
          <w:rFonts w:ascii="Times New Roman" w:hAnsi="Times New Roman" w:cs="Times New Roman"/>
          <w:lang w:val="es-ES"/>
        </w:rPr>
        <w:t>rubido</w:t>
      </w:r>
      <w:r w:rsidRPr="00537483">
        <w:rPr>
          <w:rFonts w:ascii="Times New Roman" w:hAnsi="Times New Roman" w:cs="Times New Roman"/>
        </w:rPr>
        <w:t>-201503291917.</w:t>
      </w:r>
      <w:r w:rsidRPr="00537483">
        <w:rPr>
          <w:rFonts w:ascii="Times New Roman" w:hAnsi="Times New Roman" w:cs="Times New Roman"/>
          <w:lang w:val="es-ES"/>
        </w:rPr>
        <w:t>html</w:t>
      </w:r>
      <w:r w:rsidRPr="00537483">
        <w:rPr>
          <w:rFonts w:ascii="Times New Roman" w:hAnsi="Times New Roman" w:cs="Times New Roman"/>
        </w:rPr>
        <w:t xml:space="preserve"> (дата обращения: 24.03.2017 г.)</w:t>
      </w:r>
    </w:p>
  </w:footnote>
  <w:footnote w:id="371">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372">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Alloza A., Noya J. Capital disonante. La imagen de las inversiones españolas en América. Real Institute Elcano. 2004. 5 Febrero. P. 7. URL: http://biblioteca.ribei.org/657/1/DT-006-2004-E.pdf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26.03.2017 </w:t>
      </w:r>
      <w:r w:rsidRPr="00537483">
        <w:rPr>
          <w:rFonts w:ascii="Times New Roman" w:hAnsi="Times New Roman" w:cs="Times New Roman"/>
        </w:rPr>
        <w:t>г</w:t>
      </w:r>
      <w:r w:rsidRPr="00537483">
        <w:rPr>
          <w:rFonts w:ascii="Times New Roman" w:hAnsi="Times New Roman" w:cs="Times New Roman"/>
          <w:lang w:val="es-ES"/>
        </w:rPr>
        <w:t>.)</w:t>
      </w:r>
    </w:p>
  </w:footnote>
  <w:footnote w:id="373">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Sylviane L. C. El Branding Made in Spain. </w:t>
      </w:r>
      <w:r w:rsidRPr="00537483">
        <w:rPr>
          <w:rFonts w:ascii="Times New Roman" w:hAnsi="Times New Roman" w:cs="Times New Roman"/>
          <w:lang w:val="es-ES"/>
        </w:rPr>
        <w:t xml:space="preserve">La marca España en la internacionalización de las marcas de calzado y moda. </w:t>
      </w:r>
      <w:r w:rsidRPr="00537483">
        <w:rPr>
          <w:rFonts w:ascii="Times New Roman" w:hAnsi="Times New Roman" w:cs="Times New Roman"/>
          <w:lang w:val="en-US"/>
        </w:rPr>
        <w:t>P</w:t>
      </w:r>
      <w:r w:rsidRPr="00537483">
        <w:rPr>
          <w:rFonts w:ascii="Times New Roman" w:hAnsi="Times New Roman" w:cs="Times New Roman"/>
        </w:rPr>
        <w:t xml:space="preserve">. 131.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tesisenred</w:t>
      </w:r>
      <w:r w:rsidRPr="00537483">
        <w:rPr>
          <w:rFonts w:ascii="Times New Roman" w:hAnsi="Times New Roman" w:cs="Times New Roman"/>
        </w:rPr>
        <w:t>.</w:t>
      </w:r>
      <w:r w:rsidRPr="00537483">
        <w:rPr>
          <w:rFonts w:ascii="Times New Roman" w:hAnsi="Times New Roman" w:cs="Times New Roman"/>
          <w:lang w:val="en-US"/>
        </w:rPr>
        <w:t>net</w:t>
      </w:r>
      <w:r w:rsidRPr="00537483">
        <w:rPr>
          <w:rFonts w:ascii="Times New Roman" w:hAnsi="Times New Roman" w:cs="Times New Roman"/>
        </w:rPr>
        <w:t>/</w:t>
      </w:r>
      <w:r w:rsidRPr="00537483">
        <w:rPr>
          <w:rFonts w:ascii="Times New Roman" w:hAnsi="Times New Roman" w:cs="Times New Roman"/>
          <w:lang w:val="en-US"/>
        </w:rPr>
        <w:t>bitstream</w:t>
      </w:r>
      <w:r w:rsidRPr="00537483">
        <w:rPr>
          <w:rFonts w:ascii="Times New Roman" w:hAnsi="Times New Roman" w:cs="Times New Roman"/>
        </w:rPr>
        <w:t>/</w:t>
      </w:r>
      <w:r w:rsidRPr="00537483">
        <w:rPr>
          <w:rFonts w:ascii="Times New Roman" w:hAnsi="Times New Roman" w:cs="Times New Roman"/>
          <w:lang w:val="en-US"/>
        </w:rPr>
        <w:t>handle</w:t>
      </w:r>
      <w:r w:rsidRPr="00537483">
        <w:rPr>
          <w:rFonts w:ascii="Times New Roman" w:hAnsi="Times New Roman" w:cs="Times New Roman"/>
        </w:rPr>
        <w:t>/10803/300752/12.6.</w:t>
      </w:r>
      <w:r w:rsidRPr="00537483">
        <w:rPr>
          <w:rFonts w:ascii="Times New Roman" w:hAnsi="Times New Roman" w:cs="Times New Roman"/>
          <w:lang w:val="en-US"/>
        </w:rPr>
        <w:t>final</w:t>
      </w:r>
      <w:r w:rsidRPr="00537483">
        <w:rPr>
          <w:rFonts w:ascii="Times New Roman" w:hAnsi="Times New Roman" w:cs="Times New Roman"/>
        </w:rPr>
        <w:t>.</w:t>
      </w:r>
      <w:r w:rsidRPr="00537483">
        <w:rPr>
          <w:rFonts w:ascii="Times New Roman" w:hAnsi="Times New Roman" w:cs="Times New Roman"/>
          <w:lang w:val="en-US"/>
        </w:rPr>
        <w:t>tesis</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sequence</w:t>
      </w:r>
      <w:r w:rsidRPr="00537483">
        <w:rPr>
          <w:rFonts w:ascii="Times New Roman" w:hAnsi="Times New Roman" w:cs="Times New Roman"/>
        </w:rPr>
        <w:t>=1 (дата обращения: 08.01.2017 г.)</w:t>
      </w:r>
    </w:p>
  </w:footnote>
  <w:footnote w:id="374">
    <w:p w:rsidR="001C6A16" w:rsidRPr="00537483" w:rsidRDefault="001C6A16" w:rsidP="001C6A16">
      <w:pPr>
        <w:spacing w:after="0" w:line="240" w:lineRule="auto"/>
        <w:rPr>
          <w:rFonts w:ascii="Times New Roman" w:hAnsi="Times New Roman" w:cs="Times New Roman"/>
          <w:bCs/>
          <w:sz w:val="20"/>
          <w:szCs w:val="20"/>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w:t>
      </w:r>
      <w:r w:rsidRPr="00537483">
        <w:rPr>
          <w:rFonts w:ascii="Times New Roman" w:hAnsi="Times New Roman" w:cs="Times New Roman"/>
          <w:bCs/>
          <w:sz w:val="20"/>
          <w:szCs w:val="20"/>
          <w:lang w:val="en-US"/>
        </w:rPr>
        <w:t xml:space="preserve">2016 City RepTrak. The Most Reputable Cities in the World. </w:t>
      </w:r>
      <w:r w:rsidRPr="00537483">
        <w:rPr>
          <w:rFonts w:ascii="Times New Roman" w:hAnsi="Times New Roman" w:cs="Times New Roman"/>
          <w:bCs/>
          <w:sz w:val="20"/>
          <w:szCs w:val="20"/>
        </w:rPr>
        <w:t xml:space="preserve">2016. </w:t>
      </w:r>
      <w:r w:rsidRPr="00537483">
        <w:rPr>
          <w:rFonts w:ascii="Times New Roman" w:hAnsi="Times New Roman" w:cs="Times New Roman"/>
          <w:bCs/>
          <w:sz w:val="20"/>
          <w:szCs w:val="20"/>
          <w:lang w:val="en-US"/>
        </w:rPr>
        <w:t>November</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P</w:t>
      </w:r>
      <w:r w:rsidRPr="00537483">
        <w:rPr>
          <w:rFonts w:ascii="Times New Roman" w:hAnsi="Times New Roman" w:cs="Times New Roman"/>
          <w:bCs/>
          <w:sz w:val="20"/>
          <w:szCs w:val="20"/>
        </w:rPr>
        <w:t xml:space="preserve">. 14. </w:t>
      </w:r>
      <w:r w:rsidRPr="00537483">
        <w:rPr>
          <w:rFonts w:ascii="Times New Roman" w:hAnsi="Times New Roman" w:cs="Times New Roman"/>
          <w:bCs/>
          <w:sz w:val="20"/>
          <w:szCs w:val="20"/>
          <w:lang w:val="en-US"/>
        </w:rPr>
        <w:t>URL</w:t>
      </w:r>
      <w:r w:rsidRPr="00537483">
        <w:rPr>
          <w:rFonts w:ascii="Times New Roman" w:hAnsi="Times New Roman" w:cs="Times New Roman"/>
          <w:bCs/>
          <w:sz w:val="20"/>
          <w:szCs w:val="20"/>
        </w:rPr>
        <w:t xml:space="preserve">: </w:t>
      </w:r>
      <w:r w:rsidRPr="00537483">
        <w:rPr>
          <w:rFonts w:ascii="Times New Roman" w:hAnsi="Times New Roman" w:cs="Times New Roman"/>
          <w:bCs/>
          <w:sz w:val="20"/>
          <w:szCs w:val="20"/>
          <w:lang w:val="en-US"/>
        </w:rPr>
        <w:t>https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www</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reputationinstitute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com</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CMSPages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GetAzureFile</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aspx</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path</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media</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documents</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city</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reptrak</w:t>
      </w:r>
      <w:r w:rsidRPr="00537483">
        <w:rPr>
          <w:rFonts w:ascii="Times New Roman" w:hAnsi="Times New Roman" w:cs="Times New Roman"/>
          <w:bCs/>
          <w:sz w:val="20"/>
          <w:szCs w:val="20"/>
        </w:rPr>
        <w:t>-2016.</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hash</w:t>
      </w:r>
      <w:r w:rsidRPr="00537483">
        <w:rPr>
          <w:rFonts w:ascii="Times New Roman" w:hAnsi="Times New Roman" w:cs="Times New Roman"/>
          <w:bCs/>
          <w:sz w:val="20"/>
          <w:szCs w:val="20"/>
        </w:rPr>
        <w:t>=41325</w:t>
      </w:r>
      <w:r w:rsidRPr="00537483">
        <w:rPr>
          <w:rFonts w:ascii="Times New Roman" w:hAnsi="Times New Roman" w:cs="Times New Roman"/>
          <w:bCs/>
          <w:sz w:val="20"/>
          <w:szCs w:val="20"/>
          <w:lang w:val="en-US"/>
        </w:rPr>
        <w:t>c</w:t>
      </w:r>
      <w:r w:rsidRPr="00537483">
        <w:rPr>
          <w:rFonts w:ascii="Times New Roman" w:hAnsi="Times New Roman" w:cs="Times New Roman"/>
          <w:bCs/>
          <w:sz w:val="20"/>
          <w:szCs w:val="20"/>
        </w:rPr>
        <w:t>3365</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3</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6</w:t>
      </w:r>
      <w:r w:rsidRPr="00537483">
        <w:rPr>
          <w:rFonts w:ascii="Times New Roman" w:hAnsi="Times New Roman" w:cs="Times New Roman"/>
          <w:bCs/>
          <w:sz w:val="20"/>
          <w:szCs w:val="20"/>
          <w:lang w:val="en-US"/>
        </w:rPr>
        <w:t>f</w:t>
      </w:r>
      <w:r w:rsidRPr="00537483">
        <w:rPr>
          <w:rFonts w:ascii="Times New Roman" w:hAnsi="Times New Roman" w:cs="Times New Roman"/>
          <w:bCs/>
          <w:sz w:val="20"/>
          <w:szCs w:val="20"/>
        </w:rPr>
        <w:t>2</w:t>
      </w:r>
      <w:r w:rsidRPr="00537483">
        <w:rPr>
          <w:rFonts w:ascii="Times New Roman" w:hAnsi="Times New Roman" w:cs="Times New Roman"/>
          <w:bCs/>
          <w:sz w:val="20"/>
          <w:szCs w:val="20"/>
          <w:lang w:val="en-US"/>
        </w:rPr>
        <w:t>df</w:t>
      </w:r>
      <w:r w:rsidRPr="00537483">
        <w:rPr>
          <w:rFonts w:ascii="Times New Roman" w:hAnsi="Times New Roman" w:cs="Times New Roman"/>
          <w:bCs/>
          <w:sz w:val="20"/>
          <w:szCs w:val="20"/>
        </w:rPr>
        <w:t>2470</w:t>
      </w:r>
      <w:r w:rsidRPr="00537483">
        <w:rPr>
          <w:rFonts w:ascii="Times New Roman" w:hAnsi="Times New Roman" w:cs="Times New Roman"/>
          <w:bCs/>
          <w:sz w:val="20"/>
          <w:szCs w:val="20"/>
          <w:lang w:val="en-US"/>
        </w:rPr>
        <w:t>dce</w:t>
      </w:r>
      <w:r w:rsidRPr="00537483">
        <w:rPr>
          <w:rFonts w:ascii="Times New Roman" w:hAnsi="Times New Roman" w:cs="Times New Roman"/>
          <w:bCs/>
          <w:sz w:val="20"/>
          <w:szCs w:val="20"/>
        </w:rPr>
        <w:t>42</w:t>
      </w:r>
      <w:r w:rsidRPr="00537483">
        <w:rPr>
          <w:rFonts w:ascii="Times New Roman" w:hAnsi="Times New Roman" w:cs="Times New Roman"/>
          <w:bCs/>
          <w:sz w:val="20"/>
          <w:szCs w:val="20"/>
          <w:lang w:val="en-US"/>
        </w:rPr>
        <w:t>da</w:t>
      </w:r>
      <w:r w:rsidRPr="00537483">
        <w:rPr>
          <w:rFonts w:ascii="Times New Roman" w:hAnsi="Times New Roman" w:cs="Times New Roman"/>
          <w:bCs/>
          <w:sz w:val="20"/>
          <w:szCs w:val="20"/>
        </w:rPr>
        <w:t>4</w:t>
      </w:r>
      <w:r w:rsidRPr="00537483">
        <w:rPr>
          <w:rFonts w:ascii="Times New Roman" w:hAnsi="Times New Roman" w:cs="Times New Roman"/>
          <w:bCs/>
          <w:sz w:val="20"/>
          <w:szCs w:val="20"/>
          <w:lang w:val="en-US"/>
        </w:rPr>
        <w:t>ec</w:t>
      </w:r>
      <w:r w:rsidRPr="00537483">
        <w:rPr>
          <w:rFonts w:ascii="Times New Roman" w:hAnsi="Times New Roman" w:cs="Times New Roman"/>
          <w:bCs/>
          <w:sz w:val="20"/>
          <w:szCs w:val="20"/>
        </w:rPr>
        <w:t>39</w:t>
      </w:r>
      <w:r w:rsidRPr="00537483">
        <w:rPr>
          <w:rFonts w:ascii="Times New Roman" w:hAnsi="Times New Roman" w:cs="Times New Roman"/>
          <w:bCs/>
          <w:sz w:val="20"/>
          <w:szCs w:val="20"/>
          <w:lang w:val="en-US"/>
        </w:rPr>
        <w:t>b</w:t>
      </w:r>
      <w:r w:rsidRPr="00537483">
        <w:rPr>
          <w:rFonts w:ascii="Times New Roman" w:hAnsi="Times New Roman" w:cs="Times New Roman"/>
          <w:bCs/>
          <w:sz w:val="20"/>
          <w:szCs w:val="20"/>
        </w:rPr>
        <w:t>87875218</w:t>
      </w:r>
      <w:r w:rsidRPr="00537483">
        <w:rPr>
          <w:rFonts w:ascii="Times New Roman" w:hAnsi="Times New Roman" w:cs="Times New Roman"/>
          <w:bCs/>
          <w:sz w:val="20"/>
          <w:szCs w:val="20"/>
          <w:lang w:val="en-US"/>
        </w:rPr>
        <w:t>d</w:t>
      </w:r>
      <w:r w:rsidRPr="00537483">
        <w:rPr>
          <w:rFonts w:ascii="Times New Roman" w:hAnsi="Times New Roman" w:cs="Times New Roman"/>
          <w:bCs/>
          <w:sz w:val="20"/>
          <w:szCs w:val="20"/>
        </w:rPr>
        <w:t>383517</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9</w:t>
      </w:r>
      <w:r w:rsidRPr="00537483">
        <w:rPr>
          <w:rFonts w:ascii="Times New Roman" w:hAnsi="Times New Roman" w:cs="Times New Roman"/>
          <w:bCs/>
          <w:sz w:val="20"/>
          <w:szCs w:val="20"/>
          <w:lang w:val="en-US"/>
        </w:rPr>
        <w:t>e</w:t>
      </w:r>
      <w:r w:rsidRPr="00537483">
        <w:rPr>
          <w:rFonts w:ascii="Times New Roman" w:hAnsi="Times New Roman" w:cs="Times New Roman"/>
          <w:bCs/>
          <w:sz w:val="20"/>
          <w:szCs w:val="20"/>
        </w:rPr>
        <w:t>73</w:t>
      </w:r>
      <w:r w:rsidRPr="00537483">
        <w:rPr>
          <w:rFonts w:ascii="Times New Roman" w:hAnsi="Times New Roman" w:cs="Times New Roman"/>
          <w:bCs/>
          <w:sz w:val="20"/>
          <w:szCs w:val="20"/>
          <w:lang w:val="en-US"/>
        </w:rPr>
        <w:t>a</w:t>
      </w:r>
      <w:r w:rsidRPr="00537483">
        <w:rPr>
          <w:rFonts w:ascii="Times New Roman" w:hAnsi="Times New Roman" w:cs="Times New Roman"/>
          <w:bCs/>
          <w:sz w:val="20"/>
          <w:szCs w:val="20"/>
        </w:rPr>
        <w:t>663</w:t>
      </w:r>
      <w:r w:rsidRPr="00537483">
        <w:rPr>
          <w:rFonts w:ascii="Times New Roman" w:hAnsi="Times New Roman" w:cs="Times New Roman"/>
          <w:bCs/>
          <w:sz w:val="20"/>
          <w:szCs w:val="20"/>
          <w:lang w:val="en-US"/>
        </w:rPr>
        <w:t>db</w:t>
      </w:r>
      <w:r w:rsidRPr="00537483">
        <w:rPr>
          <w:rFonts w:ascii="Times New Roman" w:hAnsi="Times New Roman" w:cs="Times New Roman"/>
          <w:bCs/>
          <w:sz w:val="20"/>
          <w:szCs w:val="20"/>
        </w:rPr>
        <w:t>7</w:t>
      </w:r>
      <w:r w:rsidRPr="00537483">
        <w:rPr>
          <w:rFonts w:ascii="Times New Roman" w:hAnsi="Times New Roman" w:cs="Times New Roman"/>
          <w:bCs/>
          <w:sz w:val="20"/>
          <w:szCs w:val="20"/>
          <w:lang w:val="en-US"/>
        </w:rPr>
        <w:t>ed</w:t>
      </w:r>
      <w:r w:rsidRPr="00537483">
        <w:rPr>
          <w:rFonts w:ascii="Times New Roman" w:hAnsi="Times New Roman" w:cs="Times New Roman"/>
          <w:bCs/>
          <w:sz w:val="20"/>
          <w:szCs w:val="20"/>
        </w:rPr>
        <w:t>&amp;</w:t>
      </w:r>
      <w:r w:rsidRPr="00537483">
        <w:rPr>
          <w:rFonts w:ascii="Times New Roman" w:hAnsi="Times New Roman" w:cs="Times New Roman"/>
          <w:bCs/>
          <w:sz w:val="20"/>
          <w:szCs w:val="20"/>
          <w:lang w:val="en-US"/>
        </w:rPr>
        <w:t>ext</w:t>
      </w:r>
      <w:r w:rsidRPr="00537483">
        <w:rPr>
          <w:rFonts w:ascii="Times New Roman" w:hAnsi="Times New Roman" w:cs="Times New Roman"/>
          <w:bCs/>
          <w:sz w:val="20"/>
          <w:szCs w:val="20"/>
        </w:rPr>
        <w:t>=.</w:t>
      </w:r>
      <w:r w:rsidRPr="00537483">
        <w:rPr>
          <w:rFonts w:ascii="Times New Roman" w:hAnsi="Times New Roman" w:cs="Times New Roman"/>
          <w:bCs/>
          <w:sz w:val="20"/>
          <w:szCs w:val="20"/>
          <w:lang w:val="en-US"/>
        </w:rPr>
        <w:t>pdf</w:t>
      </w:r>
      <w:r w:rsidRPr="00537483">
        <w:rPr>
          <w:rFonts w:ascii="Times New Roman" w:hAnsi="Times New Roman" w:cs="Times New Roman"/>
          <w:bCs/>
          <w:sz w:val="20"/>
          <w:szCs w:val="20"/>
        </w:rPr>
        <w:t xml:space="preserve"> </w:t>
      </w:r>
      <w:r w:rsidRPr="00537483">
        <w:rPr>
          <w:rFonts w:ascii="Times New Roman" w:hAnsi="Times New Roman" w:cs="Times New Roman"/>
          <w:sz w:val="20"/>
          <w:szCs w:val="20"/>
        </w:rPr>
        <w:t>(дата обращения: 21.11.2016 г.)</w:t>
      </w:r>
    </w:p>
  </w:footnote>
  <w:footnote w:id="375">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Chislett W. A New Course for Spain: Beyond the Crisis. </w:t>
      </w:r>
      <w:r w:rsidRPr="00537483">
        <w:rPr>
          <w:rFonts w:ascii="Times New Roman" w:hAnsi="Times New Roman" w:cs="Times New Roman"/>
          <w:lang w:val="es-ES"/>
        </w:rPr>
        <w:t>Real Institute Elcano. 2016. P. 63. URL: http://www.realinstitutoelcano.org/wps/wcm/connect/4042b2804bb4115fa0a5ba6e9c1af357/Chislett-New-course-for-Spain-beyond-crisis.pdf?MOD=AJPERES&amp;CACHEID=4042b2804bb4115fa0a5ba6e9c1af357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14.12.2016 </w:t>
      </w:r>
      <w:r w:rsidRPr="00537483">
        <w:rPr>
          <w:rFonts w:ascii="Times New Roman" w:hAnsi="Times New Roman" w:cs="Times New Roman"/>
        </w:rPr>
        <w:t>г</w:t>
      </w:r>
      <w:r w:rsidRPr="00537483">
        <w:rPr>
          <w:rFonts w:ascii="Times New Roman" w:hAnsi="Times New Roman" w:cs="Times New Roman"/>
          <w:lang w:val="es-ES"/>
        </w:rPr>
        <w:t>.)</w:t>
      </w:r>
    </w:p>
  </w:footnote>
  <w:footnote w:id="376">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Chislett W. Image and Reality: Contemporary Spain. </w:t>
      </w:r>
      <w:r w:rsidRPr="00537483">
        <w:rPr>
          <w:rFonts w:ascii="Times New Roman" w:hAnsi="Times New Roman" w:cs="Times New Roman"/>
          <w:lang w:val="es-ES"/>
        </w:rPr>
        <w:t xml:space="preserve">Real Institute Elcano. 2008. 11 Mayo. P. 21.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realinstitutoelcano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wps</w:t>
      </w:r>
      <w:r w:rsidRPr="00537483">
        <w:rPr>
          <w:rFonts w:ascii="Times New Roman" w:hAnsi="Times New Roman" w:cs="Times New Roman"/>
        </w:rPr>
        <w:t>/</w:t>
      </w:r>
      <w:r w:rsidRPr="00537483">
        <w:rPr>
          <w:rFonts w:ascii="Times New Roman" w:hAnsi="Times New Roman" w:cs="Times New Roman"/>
          <w:lang w:val="en-US"/>
        </w:rPr>
        <w:t>wcm</w:t>
      </w:r>
      <w:r w:rsidRPr="00537483">
        <w:rPr>
          <w:rFonts w:ascii="Times New Roman" w:hAnsi="Times New Roman" w:cs="Times New Roman"/>
        </w:rPr>
        <w:t>/</w:t>
      </w:r>
      <w:r w:rsidRPr="00537483">
        <w:rPr>
          <w:rFonts w:ascii="Times New Roman" w:hAnsi="Times New Roman" w:cs="Times New Roman"/>
          <w:lang w:val="en-US"/>
        </w:rPr>
        <w:t>connect</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w:t>
      </w:r>
      <w:r w:rsidRPr="00537483">
        <w:rPr>
          <w:rFonts w:ascii="Times New Roman" w:hAnsi="Times New Roman" w:cs="Times New Roman"/>
          <w:lang w:val="en-US"/>
        </w:rPr>
        <w:t>WP</w:t>
      </w:r>
      <w:r w:rsidRPr="00537483">
        <w:rPr>
          <w:rFonts w:ascii="Times New Roman" w:hAnsi="Times New Roman" w:cs="Times New Roman"/>
        </w:rPr>
        <w:t>45-2008_</w:t>
      </w:r>
      <w:r w:rsidRPr="00537483">
        <w:rPr>
          <w:rFonts w:ascii="Times New Roman" w:hAnsi="Times New Roman" w:cs="Times New Roman"/>
          <w:lang w:val="en-US"/>
        </w:rPr>
        <w:t>Chislett</w:t>
      </w:r>
      <w:r w:rsidRPr="00537483">
        <w:rPr>
          <w:rFonts w:ascii="Times New Roman" w:hAnsi="Times New Roman" w:cs="Times New Roman"/>
        </w:rPr>
        <w:t>_</w:t>
      </w:r>
      <w:r w:rsidRPr="00537483">
        <w:rPr>
          <w:rFonts w:ascii="Times New Roman" w:hAnsi="Times New Roman" w:cs="Times New Roman"/>
          <w:lang w:val="en-US"/>
        </w:rPr>
        <w:t>Image</w:t>
      </w:r>
      <w:r w:rsidRPr="00537483">
        <w:rPr>
          <w:rFonts w:ascii="Times New Roman" w:hAnsi="Times New Roman" w:cs="Times New Roman"/>
        </w:rPr>
        <w:t>-</w:t>
      </w:r>
      <w:r w:rsidRPr="00537483">
        <w:rPr>
          <w:rFonts w:ascii="Times New Roman" w:hAnsi="Times New Roman" w:cs="Times New Roman"/>
          <w:lang w:val="en-US"/>
        </w:rPr>
        <w:t>Reality</w:t>
      </w:r>
      <w:r w:rsidRPr="00537483">
        <w:rPr>
          <w:rFonts w:ascii="Times New Roman" w:hAnsi="Times New Roman" w:cs="Times New Roman"/>
        </w:rPr>
        <w:t>_</w:t>
      </w:r>
      <w:r w:rsidRPr="00537483">
        <w:rPr>
          <w:rFonts w:ascii="Times New Roman" w:hAnsi="Times New Roman" w:cs="Times New Roman"/>
          <w:lang w:val="en-US"/>
        </w:rPr>
        <w:t>Contemporary</w:t>
      </w:r>
      <w:r w:rsidRPr="00537483">
        <w:rPr>
          <w:rFonts w:ascii="Times New Roman" w:hAnsi="Times New Roman" w:cs="Times New Roman"/>
        </w:rPr>
        <w:t>_</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MOD</w:t>
      </w:r>
      <w:r w:rsidRPr="00537483">
        <w:rPr>
          <w:rFonts w:ascii="Times New Roman" w:hAnsi="Times New Roman" w:cs="Times New Roman"/>
        </w:rPr>
        <w:t>=</w:t>
      </w:r>
      <w:r w:rsidRPr="00537483">
        <w:rPr>
          <w:rFonts w:ascii="Times New Roman" w:hAnsi="Times New Roman" w:cs="Times New Roman"/>
          <w:lang w:val="en-US"/>
        </w:rPr>
        <w:t>AJPERES</w:t>
      </w:r>
      <w:r w:rsidRPr="00537483">
        <w:rPr>
          <w:rFonts w:ascii="Times New Roman" w:hAnsi="Times New Roman" w:cs="Times New Roman"/>
        </w:rPr>
        <w:t>&amp;</w:t>
      </w:r>
      <w:r w:rsidRPr="00537483">
        <w:rPr>
          <w:rFonts w:ascii="Times New Roman" w:hAnsi="Times New Roman" w:cs="Times New Roman"/>
          <w:lang w:val="en-US"/>
        </w:rPr>
        <w:t>CACHEID</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 (дата обращения: 09.10.2016 г.)</w:t>
      </w:r>
    </w:p>
  </w:footnote>
  <w:footnote w:id="377">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Ulldemolins J.R., Zamorano M.M. Spain’s nation branding project Marca España and its cultural policy: the economic and political instrumentalization of a homogeneous and simplified cultural image // International Journal of Cultural Policy. </w:t>
      </w:r>
      <w:r w:rsidRPr="00537483">
        <w:rPr>
          <w:rFonts w:ascii="Times New Roman" w:hAnsi="Times New Roman" w:cs="Times New Roman"/>
        </w:rPr>
        <w:t xml:space="preserve">2014. </w:t>
      </w:r>
      <w:r w:rsidRPr="00537483">
        <w:rPr>
          <w:rFonts w:ascii="Times New Roman" w:hAnsi="Times New Roman" w:cs="Times New Roman"/>
          <w:lang w:val="en-US"/>
        </w:rPr>
        <w:t>P</w:t>
      </w:r>
      <w:r w:rsidRPr="00537483">
        <w:rPr>
          <w:rFonts w:ascii="Times New Roman" w:hAnsi="Times New Roman" w:cs="Times New Roman"/>
        </w:rPr>
        <w:t xml:space="preserve">. 14.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cercles</w:t>
      </w:r>
      <w:r w:rsidRPr="00537483">
        <w:rPr>
          <w:rFonts w:ascii="Times New Roman" w:hAnsi="Times New Roman" w:cs="Times New Roman"/>
        </w:rPr>
        <w:t>.</w:t>
      </w:r>
      <w:r w:rsidRPr="00537483">
        <w:rPr>
          <w:rFonts w:ascii="Times New Roman" w:hAnsi="Times New Roman" w:cs="Times New Roman"/>
          <w:lang w:val="en-US"/>
        </w:rPr>
        <w:t>diba</w:t>
      </w:r>
      <w:r w:rsidRPr="00537483">
        <w:rPr>
          <w:rFonts w:ascii="Times New Roman" w:hAnsi="Times New Roman" w:cs="Times New Roman"/>
        </w:rPr>
        <w:t>.</w:t>
      </w:r>
      <w:r w:rsidRPr="00537483">
        <w:rPr>
          <w:rFonts w:ascii="Times New Roman" w:hAnsi="Times New Roman" w:cs="Times New Roman"/>
          <w:lang w:val="en-US"/>
        </w:rPr>
        <w:t>cat</w:t>
      </w:r>
      <w:r w:rsidRPr="00537483">
        <w:rPr>
          <w:rFonts w:ascii="Times New Roman" w:hAnsi="Times New Roman" w:cs="Times New Roman"/>
        </w:rPr>
        <w:t>/</w:t>
      </w:r>
      <w:r w:rsidRPr="00537483">
        <w:rPr>
          <w:rFonts w:ascii="Times New Roman" w:hAnsi="Times New Roman" w:cs="Times New Roman"/>
          <w:lang w:val="en-US"/>
        </w:rPr>
        <w:t>documentsdigitals</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E</w:t>
      </w:r>
      <w:r w:rsidRPr="00537483">
        <w:rPr>
          <w:rFonts w:ascii="Times New Roman" w:hAnsi="Times New Roman" w:cs="Times New Roman"/>
        </w:rPr>
        <w:t>140018.</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16.10.2016 г.)</w:t>
      </w:r>
    </w:p>
  </w:footnote>
  <w:footnote w:id="378">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2014-15. FutureBrand. P. 38. URL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futurebrand</w:t>
      </w:r>
      <w:r w:rsidRPr="00537483">
        <w:rPr>
          <w:rFonts w:ascii="Times New Roman" w:hAnsi="Times New Roman" w:cs="Times New Roman"/>
          <w:color w:val="000000"/>
        </w:rPr>
        <w:t>.</w:t>
      </w:r>
      <w:r w:rsidRPr="00537483">
        <w:rPr>
          <w:rFonts w:ascii="Times New Roman" w:hAnsi="Times New Roman" w:cs="Times New Roman"/>
          <w:color w:val="000000"/>
          <w:lang w:val="en-US"/>
        </w:rPr>
        <w:t>com</w:t>
      </w:r>
      <w:r w:rsidRPr="00537483">
        <w:rPr>
          <w:rFonts w:ascii="Times New Roman" w:hAnsi="Times New Roman" w:cs="Times New Roman"/>
          <w:color w:val="000000"/>
        </w:rPr>
        <w:t>/</w:t>
      </w:r>
      <w:r w:rsidRPr="00537483">
        <w:rPr>
          <w:rFonts w:ascii="Times New Roman" w:hAnsi="Times New Roman" w:cs="Times New Roman"/>
          <w:color w:val="000000"/>
          <w:lang w:val="en-US"/>
        </w:rPr>
        <w:t>uploads</w:t>
      </w:r>
      <w:r w:rsidRPr="00537483">
        <w:rPr>
          <w:rFonts w:ascii="Times New Roman" w:hAnsi="Times New Roman" w:cs="Times New Roman"/>
          <w:color w:val="000000"/>
        </w:rPr>
        <w:t>/</w:t>
      </w:r>
      <w:r w:rsidRPr="00537483">
        <w:rPr>
          <w:rFonts w:ascii="Times New Roman" w:hAnsi="Times New Roman" w:cs="Times New Roman"/>
          <w:color w:val="000000"/>
          <w:lang w:val="en-US"/>
        </w:rPr>
        <w:t>CBI</w:t>
      </w:r>
      <w:r w:rsidRPr="00537483">
        <w:rPr>
          <w:rFonts w:ascii="Times New Roman" w:hAnsi="Times New Roman" w:cs="Times New Roman"/>
          <w:color w:val="000000"/>
        </w:rPr>
        <w:t>-14_15-</w:t>
      </w:r>
      <w:r w:rsidRPr="00537483">
        <w:rPr>
          <w:rFonts w:ascii="Times New Roman" w:hAnsi="Times New Roman" w:cs="Times New Roman"/>
          <w:color w:val="000000"/>
          <w:lang w:val="en-US"/>
        </w:rPr>
        <w:t>LR</w:t>
      </w:r>
      <w:r w:rsidRPr="00537483">
        <w:rPr>
          <w:rFonts w:ascii="Times New Roman" w:hAnsi="Times New Roman" w:cs="Times New Roman"/>
          <w:color w:val="000000"/>
        </w:rPr>
        <w:t>.</w:t>
      </w:r>
      <w:r w:rsidRPr="00537483">
        <w:rPr>
          <w:rFonts w:ascii="Times New Roman" w:hAnsi="Times New Roman" w:cs="Times New Roman"/>
          <w:color w:val="000000"/>
          <w:lang w:val="en-US"/>
        </w:rPr>
        <w:t>pdf</w:t>
      </w:r>
      <w:r w:rsidRPr="00537483">
        <w:rPr>
          <w:rFonts w:ascii="Times New Roman" w:hAnsi="Times New Roman" w:cs="Times New Roman"/>
          <w:color w:val="000000"/>
        </w:rPr>
        <w:t xml:space="preserve"> </w:t>
      </w:r>
      <w:r w:rsidRPr="00537483">
        <w:rPr>
          <w:rFonts w:ascii="Times New Roman" w:hAnsi="Times New Roman" w:cs="Times New Roman"/>
        </w:rPr>
        <w:t>(дата обращения: 02.10.2017 г.)</w:t>
      </w:r>
    </w:p>
  </w:footnote>
  <w:footnote w:id="379">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Mars A. Is the sun setting on Spain as a brand? // El País. 2012. </w:t>
      </w:r>
      <w:r w:rsidRPr="00537483">
        <w:rPr>
          <w:rFonts w:ascii="Times New Roman" w:hAnsi="Times New Roman" w:cs="Times New Roman"/>
        </w:rPr>
        <w:t xml:space="preserve">13 </w:t>
      </w:r>
      <w:r w:rsidRPr="00537483">
        <w:rPr>
          <w:rFonts w:ascii="Times New Roman" w:hAnsi="Times New Roman" w:cs="Times New Roman"/>
          <w:lang w:val="en-US"/>
        </w:rPr>
        <w:t>Mayo</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/2012/05/13/</w:t>
      </w:r>
      <w:r w:rsidRPr="00537483">
        <w:rPr>
          <w:rFonts w:ascii="Times New Roman" w:hAnsi="Times New Roman" w:cs="Times New Roman"/>
          <w:lang w:val="en-US"/>
        </w:rPr>
        <w:t>inenglish</w:t>
      </w:r>
      <w:r w:rsidRPr="00537483">
        <w:rPr>
          <w:rFonts w:ascii="Times New Roman" w:hAnsi="Times New Roman" w:cs="Times New Roman"/>
        </w:rPr>
        <w:t>/1336914979_545825.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23.03.2017 г.)</w:t>
      </w:r>
    </w:p>
  </w:footnote>
  <w:footnote w:id="380">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Pr="00537483">
        <w:rPr>
          <w:rFonts w:ascii="Times New Roman" w:hAnsi="Times New Roman" w:cs="Times New Roman"/>
          <w:color w:val="000000"/>
          <w:lang w:val="en-US"/>
        </w:rPr>
        <w:t>Country Brand Index 2014-15. FutureBrand. P. 38. URL</w:t>
      </w:r>
      <w:r w:rsidRPr="00537483">
        <w:rPr>
          <w:rFonts w:ascii="Times New Roman" w:hAnsi="Times New Roman" w:cs="Times New Roman"/>
          <w:color w:val="000000"/>
        </w:rPr>
        <w:t xml:space="preserve">: </w:t>
      </w:r>
      <w:r w:rsidRPr="00537483">
        <w:rPr>
          <w:rFonts w:ascii="Times New Roman" w:hAnsi="Times New Roman" w:cs="Times New Roman"/>
          <w:color w:val="000000"/>
          <w:lang w:val="en-US"/>
        </w:rPr>
        <w:t>http</w:t>
      </w:r>
      <w:r w:rsidRPr="00537483">
        <w:rPr>
          <w:rFonts w:ascii="Times New Roman" w:hAnsi="Times New Roman" w:cs="Times New Roman"/>
          <w:color w:val="000000"/>
        </w:rPr>
        <w:t>://</w:t>
      </w:r>
      <w:r w:rsidRPr="00537483">
        <w:rPr>
          <w:rFonts w:ascii="Times New Roman" w:hAnsi="Times New Roman" w:cs="Times New Roman"/>
          <w:color w:val="000000"/>
          <w:lang w:val="en-US"/>
        </w:rPr>
        <w:t>www</w:t>
      </w:r>
      <w:r w:rsidRPr="00537483">
        <w:rPr>
          <w:rFonts w:ascii="Times New Roman" w:hAnsi="Times New Roman" w:cs="Times New Roman"/>
          <w:color w:val="000000"/>
        </w:rPr>
        <w:t>.</w:t>
      </w:r>
      <w:r w:rsidRPr="00537483">
        <w:rPr>
          <w:rFonts w:ascii="Times New Roman" w:hAnsi="Times New Roman" w:cs="Times New Roman"/>
          <w:color w:val="000000"/>
          <w:lang w:val="en-US"/>
        </w:rPr>
        <w:t>futurebrand</w:t>
      </w:r>
      <w:r w:rsidRPr="00537483">
        <w:rPr>
          <w:rFonts w:ascii="Times New Roman" w:hAnsi="Times New Roman" w:cs="Times New Roman"/>
          <w:color w:val="000000"/>
        </w:rPr>
        <w:t>.</w:t>
      </w:r>
      <w:r w:rsidRPr="00537483">
        <w:rPr>
          <w:rFonts w:ascii="Times New Roman" w:hAnsi="Times New Roman" w:cs="Times New Roman"/>
          <w:color w:val="000000"/>
          <w:lang w:val="en-US"/>
        </w:rPr>
        <w:t>com</w:t>
      </w:r>
      <w:r w:rsidRPr="00537483">
        <w:rPr>
          <w:rFonts w:ascii="Times New Roman" w:hAnsi="Times New Roman" w:cs="Times New Roman"/>
          <w:color w:val="000000"/>
        </w:rPr>
        <w:t>/</w:t>
      </w:r>
      <w:r w:rsidRPr="00537483">
        <w:rPr>
          <w:rFonts w:ascii="Times New Roman" w:hAnsi="Times New Roman" w:cs="Times New Roman"/>
          <w:color w:val="000000"/>
          <w:lang w:val="en-US"/>
        </w:rPr>
        <w:t>uploads</w:t>
      </w:r>
      <w:r w:rsidRPr="00537483">
        <w:rPr>
          <w:rFonts w:ascii="Times New Roman" w:hAnsi="Times New Roman" w:cs="Times New Roman"/>
          <w:color w:val="000000"/>
        </w:rPr>
        <w:t>/</w:t>
      </w:r>
      <w:r w:rsidRPr="00537483">
        <w:rPr>
          <w:rFonts w:ascii="Times New Roman" w:hAnsi="Times New Roman" w:cs="Times New Roman"/>
          <w:color w:val="000000"/>
          <w:lang w:val="en-US"/>
        </w:rPr>
        <w:t>CBI</w:t>
      </w:r>
      <w:r w:rsidRPr="00537483">
        <w:rPr>
          <w:rFonts w:ascii="Times New Roman" w:hAnsi="Times New Roman" w:cs="Times New Roman"/>
          <w:color w:val="000000"/>
        </w:rPr>
        <w:t>-14_15-</w:t>
      </w:r>
      <w:r w:rsidRPr="00537483">
        <w:rPr>
          <w:rFonts w:ascii="Times New Roman" w:hAnsi="Times New Roman" w:cs="Times New Roman"/>
          <w:color w:val="000000"/>
          <w:lang w:val="en-US"/>
        </w:rPr>
        <w:t>LR</w:t>
      </w:r>
      <w:r w:rsidRPr="00537483">
        <w:rPr>
          <w:rFonts w:ascii="Times New Roman" w:hAnsi="Times New Roman" w:cs="Times New Roman"/>
          <w:color w:val="000000"/>
        </w:rPr>
        <w:t>.</w:t>
      </w:r>
      <w:r w:rsidRPr="00537483">
        <w:rPr>
          <w:rFonts w:ascii="Times New Roman" w:hAnsi="Times New Roman" w:cs="Times New Roman"/>
          <w:color w:val="000000"/>
          <w:lang w:val="en-US"/>
        </w:rPr>
        <w:t>pdf</w:t>
      </w:r>
      <w:r w:rsidRPr="00537483">
        <w:rPr>
          <w:rFonts w:ascii="Times New Roman" w:hAnsi="Times New Roman" w:cs="Times New Roman"/>
          <w:color w:val="000000"/>
        </w:rPr>
        <w:t xml:space="preserve"> (дата обращения: 02.10.2017 г.) </w:t>
      </w:r>
    </w:p>
  </w:footnote>
  <w:footnote w:id="381">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382">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t>
      </w:r>
      <w:r w:rsidR="00391376" w:rsidRPr="00537483">
        <w:rPr>
          <w:rFonts w:ascii="Times New Roman" w:hAnsi="Times New Roman" w:cs="Times New Roman"/>
          <w:color w:val="000000"/>
          <w:lang w:val="en-US"/>
        </w:rPr>
        <w:t>Country Brand Index 2014-15. FutureBrand. P</w:t>
      </w:r>
      <w:r w:rsidR="00391376" w:rsidRPr="000D2314">
        <w:rPr>
          <w:rFonts w:ascii="Times New Roman" w:hAnsi="Times New Roman" w:cs="Times New Roman"/>
          <w:color w:val="000000"/>
          <w:lang w:val="en-US"/>
        </w:rPr>
        <w:t xml:space="preserve">. 17 - 26. </w:t>
      </w:r>
      <w:r w:rsidR="00391376" w:rsidRPr="00537483">
        <w:rPr>
          <w:rFonts w:ascii="Times New Roman" w:hAnsi="Times New Roman" w:cs="Times New Roman"/>
          <w:color w:val="000000"/>
          <w:lang w:val="en-US"/>
        </w:rPr>
        <w:t>URL</w:t>
      </w:r>
      <w:r w:rsidR="00391376" w:rsidRPr="00537483">
        <w:rPr>
          <w:rFonts w:ascii="Times New Roman" w:hAnsi="Times New Roman" w:cs="Times New Roman"/>
          <w:color w:val="000000"/>
        </w:rPr>
        <w:t xml:space="preserve">: </w:t>
      </w:r>
      <w:r w:rsidR="00391376" w:rsidRPr="00537483">
        <w:rPr>
          <w:rFonts w:ascii="Times New Roman" w:hAnsi="Times New Roman" w:cs="Times New Roman"/>
          <w:color w:val="000000"/>
          <w:lang w:val="en-US"/>
        </w:rPr>
        <w:t>http</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www</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futurebrand</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com</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uploads</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CBI</w:t>
      </w:r>
      <w:r w:rsidR="00391376" w:rsidRPr="00537483">
        <w:rPr>
          <w:rFonts w:ascii="Times New Roman" w:hAnsi="Times New Roman" w:cs="Times New Roman"/>
          <w:color w:val="000000"/>
        </w:rPr>
        <w:t>-14_15-</w:t>
      </w:r>
      <w:r w:rsidR="00391376" w:rsidRPr="00537483">
        <w:rPr>
          <w:rFonts w:ascii="Times New Roman" w:hAnsi="Times New Roman" w:cs="Times New Roman"/>
          <w:color w:val="000000"/>
          <w:lang w:val="en-US"/>
        </w:rPr>
        <w:t>LR</w:t>
      </w:r>
      <w:r w:rsidR="00391376" w:rsidRPr="00537483">
        <w:rPr>
          <w:rFonts w:ascii="Times New Roman" w:hAnsi="Times New Roman" w:cs="Times New Roman"/>
          <w:color w:val="000000"/>
        </w:rPr>
        <w:t>.</w:t>
      </w:r>
      <w:r w:rsidR="00391376" w:rsidRPr="00537483">
        <w:rPr>
          <w:rFonts w:ascii="Times New Roman" w:hAnsi="Times New Roman" w:cs="Times New Roman"/>
          <w:color w:val="000000"/>
          <w:lang w:val="en-US"/>
        </w:rPr>
        <w:t>pdf</w:t>
      </w:r>
      <w:r w:rsidR="00391376" w:rsidRPr="00537483">
        <w:rPr>
          <w:rFonts w:ascii="Times New Roman" w:hAnsi="Times New Roman" w:cs="Times New Roman"/>
          <w:color w:val="000000"/>
        </w:rPr>
        <w:t xml:space="preserve"> (дата обращения: 02.10.2017 г.) </w:t>
      </w:r>
    </w:p>
  </w:footnote>
  <w:footnote w:id="383">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Anholt S. Places: Identity, Image and Reputation. </w:t>
      </w:r>
      <w:r w:rsidRPr="00537483">
        <w:rPr>
          <w:rFonts w:ascii="Times New Roman" w:hAnsi="Times New Roman" w:cs="Times New Roman"/>
          <w:lang w:val="es-ES"/>
        </w:rPr>
        <w:t>London: Palgrave Macmillan, 2009. P. 151.</w:t>
      </w:r>
    </w:p>
  </w:footnote>
  <w:footnote w:id="384">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385">
    <w:p w:rsidR="001C6A16" w:rsidRPr="00537483" w:rsidRDefault="001C6A16" w:rsidP="001C6A1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n-US"/>
        </w:rPr>
        <w:t xml:space="preserve"> Exports of goods and services (BoP, current US$). The World Bank. URL: http://data.worldbank.org/indicator/BX.GSR.GNFS.CD (</w:t>
      </w:r>
      <w:r w:rsidRPr="00537483">
        <w:rPr>
          <w:rFonts w:ascii="Times New Roman" w:hAnsi="Times New Roman" w:cs="Times New Roman"/>
        </w:rPr>
        <w:t>дата</w:t>
      </w:r>
      <w:r w:rsidRPr="00537483">
        <w:rPr>
          <w:rFonts w:ascii="Times New Roman" w:hAnsi="Times New Roman" w:cs="Times New Roman"/>
          <w:lang w:val="en-US"/>
        </w:rPr>
        <w:t xml:space="preserve"> </w:t>
      </w:r>
      <w:r w:rsidRPr="00537483">
        <w:rPr>
          <w:rFonts w:ascii="Times New Roman" w:hAnsi="Times New Roman" w:cs="Times New Roman"/>
        </w:rPr>
        <w:t>обращения</w:t>
      </w:r>
      <w:r w:rsidRPr="00537483">
        <w:rPr>
          <w:rFonts w:ascii="Times New Roman" w:hAnsi="Times New Roman" w:cs="Times New Roman"/>
          <w:lang w:val="en-US"/>
        </w:rPr>
        <w:t xml:space="preserve">: 23.03.2017 </w:t>
      </w:r>
      <w:r w:rsidRPr="00537483">
        <w:rPr>
          <w:rFonts w:ascii="Times New Roman" w:hAnsi="Times New Roman" w:cs="Times New Roman"/>
        </w:rPr>
        <w:t>г</w:t>
      </w:r>
      <w:r w:rsidRPr="00537483">
        <w:rPr>
          <w:rFonts w:ascii="Times New Roman" w:hAnsi="Times New Roman" w:cs="Times New Roman"/>
          <w:lang w:val="en-US"/>
        </w:rPr>
        <w:t>.)</w:t>
      </w:r>
    </w:p>
  </w:footnote>
  <w:footnote w:id="386">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Mars A. Is the sun setting on Spain as a brand? // El País. 2012. </w:t>
      </w:r>
      <w:r w:rsidRPr="00537483">
        <w:rPr>
          <w:rFonts w:ascii="Times New Roman" w:hAnsi="Times New Roman" w:cs="Times New Roman"/>
        </w:rPr>
        <w:t xml:space="preserve">13 </w:t>
      </w:r>
      <w:r w:rsidRPr="00537483">
        <w:rPr>
          <w:rFonts w:ascii="Times New Roman" w:hAnsi="Times New Roman" w:cs="Times New Roman"/>
          <w:lang w:val="en-US"/>
        </w:rPr>
        <w:t>Mayo</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/2012/05/13/</w:t>
      </w:r>
      <w:r w:rsidRPr="00537483">
        <w:rPr>
          <w:rFonts w:ascii="Times New Roman" w:hAnsi="Times New Roman" w:cs="Times New Roman"/>
          <w:lang w:val="en-US"/>
        </w:rPr>
        <w:t>inenglish</w:t>
      </w:r>
      <w:r w:rsidRPr="00537483">
        <w:rPr>
          <w:rFonts w:ascii="Times New Roman" w:hAnsi="Times New Roman" w:cs="Times New Roman"/>
        </w:rPr>
        <w:t>/1336914979_545825.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23.03.2017 г.)</w:t>
      </w:r>
    </w:p>
  </w:footnote>
  <w:footnote w:id="387">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Mount I. Why aren’t you drinking Spanish wine? // Fortune. </w:t>
      </w:r>
      <w:r w:rsidRPr="00537483">
        <w:rPr>
          <w:rFonts w:ascii="Times New Roman" w:hAnsi="Times New Roman" w:cs="Times New Roman"/>
        </w:rPr>
        <w:t xml:space="preserve">2015. 3 </w:t>
      </w:r>
      <w:r w:rsidRPr="00537483">
        <w:rPr>
          <w:rFonts w:ascii="Times New Roman" w:hAnsi="Times New Roman" w:cs="Times New Roman"/>
          <w:lang w:val="en-US"/>
        </w:rPr>
        <w:t>October</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fortune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/2015/10/03/</w:t>
      </w:r>
      <w:r w:rsidRPr="00537483">
        <w:rPr>
          <w:rFonts w:ascii="Times New Roman" w:hAnsi="Times New Roman" w:cs="Times New Roman"/>
          <w:lang w:val="en-US"/>
        </w:rPr>
        <w:t>why</w:t>
      </w:r>
      <w:r w:rsidRPr="00537483">
        <w:rPr>
          <w:rFonts w:ascii="Times New Roman" w:hAnsi="Times New Roman" w:cs="Times New Roman"/>
        </w:rPr>
        <w:t>-</w:t>
      </w:r>
      <w:r w:rsidRPr="00537483">
        <w:rPr>
          <w:rFonts w:ascii="Times New Roman" w:hAnsi="Times New Roman" w:cs="Times New Roman"/>
          <w:lang w:val="en-US"/>
        </w:rPr>
        <w:t>arent</w:t>
      </w:r>
      <w:r w:rsidRPr="00537483">
        <w:rPr>
          <w:rFonts w:ascii="Times New Roman" w:hAnsi="Times New Roman" w:cs="Times New Roman"/>
        </w:rPr>
        <w:t>-</w:t>
      </w:r>
      <w:r w:rsidRPr="00537483">
        <w:rPr>
          <w:rFonts w:ascii="Times New Roman" w:hAnsi="Times New Roman" w:cs="Times New Roman"/>
          <w:lang w:val="en-US"/>
        </w:rPr>
        <w:t>you</w:t>
      </w:r>
      <w:r w:rsidRPr="00537483">
        <w:rPr>
          <w:rFonts w:ascii="Times New Roman" w:hAnsi="Times New Roman" w:cs="Times New Roman"/>
        </w:rPr>
        <w:t>-</w:t>
      </w:r>
      <w:r w:rsidRPr="00537483">
        <w:rPr>
          <w:rFonts w:ascii="Times New Roman" w:hAnsi="Times New Roman" w:cs="Times New Roman"/>
          <w:lang w:val="en-US"/>
        </w:rPr>
        <w:t>drinking</w:t>
      </w:r>
      <w:r w:rsidRPr="00537483">
        <w:rPr>
          <w:rFonts w:ascii="Times New Roman" w:hAnsi="Times New Roman" w:cs="Times New Roman"/>
        </w:rPr>
        <w:t>-</w:t>
      </w:r>
      <w:r w:rsidRPr="00537483">
        <w:rPr>
          <w:rFonts w:ascii="Times New Roman" w:hAnsi="Times New Roman" w:cs="Times New Roman"/>
          <w:lang w:val="en-US"/>
        </w:rPr>
        <w:t>spanish</w:t>
      </w:r>
      <w:r w:rsidRPr="00537483">
        <w:rPr>
          <w:rFonts w:ascii="Times New Roman" w:hAnsi="Times New Roman" w:cs="Times New Roman"/>
        </w:rPr>
        <w:t>-</w:t>
      </w:r>
      <w:r w:rsidRPr="00537483">
        <w:rPr>
          <w:rFonts w:ascii="Times New Roman" w:hAnsi="Times New Roman" w:cs="Times New Roman"/>
          <w:lang w:val="en-US"/>
        </w:rPr>
        <w:t>wine</w:t>
      </w:r>
      <w:r w:rsidRPr="00537483">
        <w:rPr>
          <w:rFonts w:ascii="Times New Roman" w:hAnsi="Times New Roman" w:cs="Times New Roman"/>
        </w:rPr>
        <w:t>/ (дата обращения: 24.03.2017 г.)</w:t>
      </w:r>
    </w:p>
  </w:footnote>
  <w:footnote w:id="388">
    <w:p w:rsidR="001C6A16" w:rsidRPr="0009194A" w:rsidRDefault="001C6A16" w:rsidP="001C6A16">
      <w:pPr>
        <w:pStyle w:val="a3"/>
        <w:rPr>
          <w:rFonts w:ascii="Times New Roman" w:hAnsi="Times New Roman" w:cs="Times New Roman"/>
          <w:lang w:val="en-U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Antonio Garrigues Walker: "Para solucionar el problema catalán lo que hacen falta son buenos mediadores". </w:t>
      </w:r>
      <w:r w:rsidRPr="00537483">
        <w:rPr>
          <w:rFonts w:ascii="Times New Roman" w:hAnsi="Times New Roman" w:cs="Times New Roman"/>
          <w:lang w:val="en-US"/>
        </w:rPr>
        <w:t>El</w:t>
      </w:r>
      <w:r w:rsidRPr="0009194A">
        <w:rPr>
          <w:rFonts w:ascii="Times New Roman" w:hAnsi="Times New Roman" w:cs="Times New Roman"/>
          <w:lang w:val="en-US"/>
        </w:rPr>
        <w:t xml:space="preserve"> </w:t>
      </w:r>
      <w:r w:rsidRPr="00537483">
        <w:rPr>
          <w:rFonts w:ascii="Times New Roman" w:hAnsi="Times New Roman" w:cs="Times New Roman"/>
          <w:lang w:val="en-US"/>
        </w:rPr>
        <w:t>Espa</w:t>
      </w:r>
      <w:r w:rsidRPr="0009194A">
        <w:rPr>
          <w:rFonts w:ascii="Times New Roman" w:hAnsi="Times New Roman" w:cs="Times New Roman"/>
          <w:lang w:val="en-US"/>
        </w:rPr>
        <w:t>ñ</w:t>
      </w:r>
      <w:r w:rsidRPr="00537483">
        <w:rPr>
          <w:rFonts w:ascii="Times New Roman" w:hAnsi="Times New Roman" w:cs="Times New Roman"/>
          <w:lang w:val="en-US"/>
        </w:rPr>
        <w:t>ol</w:t>
      </w:r>
      <w:r w:rsidRPr="0009194A">
        <w:rPr>
          <w:rFonts w:ascii="Times New Roman" w:hAnsi="Times New Roman" w:cs="Times New Roman"/>
          <w:lang w:val="en-US"/>
        </w:rPr>
        <w:t xml:space="preserve">. 19.02.2017 // </w:t>
      </w:r>
      <w:r w:rsidRPr="00537483">
        <w:rPr>
          <w:rFonts w:ascii="Times New Roman" w:hAnsi="Times New Roman" w:cs="Times New Roman"/>
          <w:lang w:val="en-US"/>
        </w:rPr>
        <w:t>URL</w:t>
      </w:r>
      <w:r w:rsidRPr="0009194A">
        <w:rPr>
          <w:rFonts w:ascii="Times New Roman" w:hAnsi="Times New Roman" w:cs="Times New Roman"/>
          <w:lang w:val="en-US"/>
        </w:rPr>
        <w:t xml:space="preserve">: </w:t>
      </w:r>
      <w:r w:rsidRPr="00537483">
        <w:rPr>
          <w:rFonts w:ascii="Times New Roman" w:hAnsi="Times New Roman" w:cs="Times New Roman"/>
          <w:lang w:val="en-US"/>
        </w:rPr>
        <w:t>http</w:t>
      </w:r>
      <w:r w:rsidRPr="0009194A">
        <w:rPr>
          <w:rFonts w:ascii="Times New Roman" w:hAnsi="Times New Roman" w:cs="Times New Roman"/>
          <w:lang w:val="en-US"/>
        </w:rPr>
        <w:t>://</w:t>
      </w:r>
      <w:r w:rsidRPr="00537483">
        <w:rPr>
          <w:rFonts w:ascii="Times New Roman" w:hAnsi="Times New Roman" w:cs="Times New Roman"/>
          <w:lang w:val="en-US"/>
        </w:rPr>
        <w:t>www</w:t>
      </w:r>
      <w:r w:rsidRPr="0009194A">
        <w:rPr>
          <w:rFonts w:ascii="Times New Roman" w:hAnsi="Times New Roman" w:cs="Times New Roman"/>
          <w:lang w:val="en-US"/>
        </w:rPr>
        <w:t>.</w:t>
      </w:r>
      <w:r w:rsidRPr="00537483">
        <w:rPr>
          <w:rFonts w:ascii="Times New Roman" w:hAnsi="Times New Roman" w:cs="Times New Roman"/>
          <w:lang w:val="en-US"/>
        </w:rPr>
        <w:t>elespanol</w:t>
      </w:r>
      <w:r w:rsidRPr="0009194A">
        <w:rPr>
          <w:rFonts w:ascii="Times New Roman" w:hAnsi="Times New Roman" w:cs="Times New Roman"/>
          <w:lang w:val="en-US"/>
        </w:rPr>
        <w:t>.</w:t>
      </w:r>
      <w:r w:rsidRPr="00537483">
        <w:rPr>
          <w:rFonts w:ascii="Times New Roman" w:hAnsi="Times New Roman" w:cs="Times New Roman"/>
          <w:lang w:val="en-US"/>
        </w:rPr>
        <w:t>com</w:t>
      </w:r>
      <w:r w:rsidRPr="0009194A">
        <w:rPr>
          <w:rFonts w:ascii="Times New Roman" w:hAnsi="Times New Roman" w:cs="Times New Roman"/>
          <w:lang w:val="en-US"/>
        </w:rPr>
        <w:t>/</w:t>
      </w:r>
      <w:r w:rsidRPr="00537483">
        <w:rPr>
          <w:rFonts w:ascii="Times New Roman" w:hAnsi="Times New Roman" w:cs="Times New Roman"/>
          <w:lang w:val="en-US"/>
        </w:rPr>
        <w:t>opinion</w:t>
      </w:r>
      <w:r w:rsidRPr="0009194A">
        <w:rPr>
          <w:rFonts w:ascii="Times New Roman" w:hAnsi="Times New Roman" w:cs="Times New Roman"/>
          <w:lang w:val="en-US"/>
        </w:rPr>
        <w:t>/20170218/194730873_0.</w:t>
      </w:r>
      <w:r w:rsidRPr="00537483">
        <w:rPr>
          <w:rFonts w:ascii="Times New Roman" w:hAnsi="Times New Roman" w:cs="Times New Roman"/>
          <w:lang w:val="en-US"/>
        </w:rPr>
        <w:t>html</w:t>
      </w:r>
      <w:r w:rsidRPr="0009194A">
        <w:rPr>
          <w:rFonts w:ascii="Times New Roman" w:hAnsi="Times New Roman" w:cs="Times New Roman"/>
          <w:lang w:val="en-US"/>
        </w:rPr>
        <w:t xml:space="preserve"> (</w:t>
      </w:r>
      <w:r w:rsidRPr="00537483">
        <w:rPr>
          <w:rFonts w:ascii="Times New Roman" w:hAnsi="Times New Roman" w:cs="Times New Roman"/>
        </w:rPr>
        <w:t>дата</w:t>
      </w:r>
      <w:r w:rsidRPr="0009194A">
        <w:rPr>
          <w:rFonts w:ascii="Times New Roman" w:hAnsi="Times New Roman" w:cs="Times New Roman"/>
          <w:lang w:val="en-US"/>
        </w:rPr>
        <w:t xml:space="preserve"> </w:t>
      </w:r>
      <w:r w:rsidRPr="00537483">
        <w:rPr>
          <w:rFonts w:ascii="Times New Roman" w:hAnsi="Times New Roman" w:cs="Times New Roman"/>
        </w:rPr>
        <w:t>обращения</w:t>
      </w:r>
      <w:r w:rsidRPr="0009194A">
        <w:rPr>
          <w:rFonts w:ascii="Times New Roman" w:hAnsi="Times New Roman" w:cs="Times New Roman"/>
          <w:lang w:val="en-US"/>
        </w:rPr>
        <w:t xml:space="preserve">: 08.02.2017 </w:t>
      </w:r>
      <w:r w:rsidRPr="00537483">
        <w:rPr>
          <w:rFonts w:ascii="Times New Roman" w:hAnsi="Times New Roman" w:cs="Times New Roman"/>
        </w:rPr>
        <w:t>г</w:t>
      </w:r>
      <w:r w:rsidRPr="0009194A">
        <w:rPr>
          <w:rFonts w:ascii="Times New Roman" w:hAnsi="Times New Roman" w:cs="Times New Roman"/>
          <w:lang w:val="en-US"/>
        </w:rPr>
        <w:t>.)</w:t>
      </w:r>
    </w:p>
  </w:footnote>
  <w:footnote w:id="389">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Why aren’t you drinking Spanish wine? </w:t>
      </w:r>
      <w:r w:rsidRPr="00537483">
        <w:rPr>
          <w:rFonts w:ascii="Times New Roman" w:hAnsi="Times New Roman" w:cs="Times New Roman"/>
          <w:lang w:val="es-ES"/>
        </w:rPr>
        <w:t>Fortune</w:t>
      </w:r>
      <w:r w:rsidRPr="00537483">
        <w:rPr>
          <w:rFonts w:ascii="Times New Roman" w:hAnsi="Times New Roman" w:cs="Times New Roman"/>
        </w:rPr>
        <w:t xml:space="preserve">. 03.10.2015 //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fortune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/2015/10/03/</w:t>
      </w:r>
      <w:r w:rsidRPr="00537483">
        <w:rPr>
          <w:rFonts w:ascii="Times New Roman" w:hAnsi="Times New Roman" w:cs="Times New Roman"/>
          <w:lang w:val="en-US"/>
        </w:rPr>
        <w:t>why</w:t>
      </w:r>
      <w:r w:rsidRPr="00537483">
        <w:rPr>
          <w:rFonts w:ascii="Times New Roman" w:hAnsi="Times New Roman" w:cs="Times New Roman"/>
        </w:rPr>
        <w:t>-</w:t>
      </w:r>
      <w:r w:rsidRPr="00537483">
        <w:rPr>
          <w:rFonts w:ascii="Times New Roman" w:hAnsi="Times New Roman" w:cs="Times New Roman"/>
          <w:lang w:val="en-US"/>
        </w:rPr>
        <w:t>arent</w:t>
      </w:r>
      <w:r w:rsidRPr="00537483">
        <w:rPr>
          <w:rFonts w:ascii="Times New Roman" w:hAnsi="Times New Roman" w:cs="Times New Roman"/>
        </w:rPr>
        <w:t>-</w:t>
      </w:r>
      <w:r w:rsidRPr="00537483">
        <w:rPr>
          <w:rFonts w:ascii="Times New Roman" w:hAnsi="Times New Roman" w:cs="Times New Roman"/>
          <w:lang w:val="en-US"/>
        </w:rPr>
        <w:t>you</w:t>
      </w:r>
      <w:r w:rsidRPr="00537483">
        <w:rPr>
          <w:rFonts w:ascii="Times New Roman" w:hAnsi="Times New Roman" w:cs="Times New Roman"/>
        </w:rPr>
        <w:t>-</w:t>
      </w:r>
      <w:r w:rsidRPr="00537483">
        <w:rPr>
          <w:rFonts w:ascii="Times New Roman" w:hAnsi="Times New Roman" w:cs="Times New Roman"/>
          <w:lang w:val="en-US"/>
        </w:rPr>
        <w:t>drinking</w:t>
      </w:r>
      <w:r w:rsidRPr="00537483">
        <w:rPr>
          <w:rFonts w:ascii="Times New Roman" w:hAnsi="Times New Roman" w:cs="Times New Roman"/>
        </w:rPr>
        <w:t>-</w:t>
      </w:r>
      <w:r w:rsidRPr="00537483">
        <w:rPr>
          <w:rFonts w:ascii="Times New Roman" w:hAnsi="Times New Roman" w:cs="Times New Roman"/>
          <w:lang w:val="en-US"/>
        </w:rPr>
        <w:t>spanish</w:t>
      </w:r>
      <w:r w:rsidRPr="00537483">
        <w:rPr>
          <w:rFonts w:ascii="Times New Roman" w:hAnsi="Times New Roman" w:cs="Times New Roman"/>
        </w:rPr>
        <w:t>-</w:t>
      </w:r>
      <w:r w:rsidRPr="00537483">
        <w:rPr>
          <w:rFonts w:ascii="Times New Roman" w:hAnsi="Times New Roman" w:cs="Times New Roman"/>
          <w:lang w:val="en-US"/>
        </w:rPr>
        <w:t>wine</w:t>
      </w:r>
      <w:r w:rsidRPr="00537483">
        <w:rPr>
          <w:rFonts w:ascii="Times New Roman" w:hAnsi="Times New Roman" w:cs="Times New Roman"/>
        </w:rPr>
        <w:t>/ (дата обращения: 24.03.2017 г.)</w:t>
      </w:r>
    </w:p>
  </w:footnote>
  <w:footnote w:id="390">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Antonio Garrigues Walker: "Para solucionar el problema catalán lo que hacen falta son buenos mediadores". El Español. 2017. 19 Febrero. URL: http://www.elespanol.com/opinion/20170218/194730873_0.html (дата обращения: 27.02.2017 г.)</w:t>
      </w:r>
    </w:p>
  </w:footnote>
  <w:footnote w:id="391">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Mars A. Is the sun setting on Spain as a brand? // El País. 2012. </w:t>
      </w:r>
      <w:r w:rsidRPr="00537483">
        <w:rPr>
          <w:rFonts w:ascii="Times New Roman" w:hAnsi="Times New Roman" w:cs="Times New Roman"/>
        </w:rPr>
        <w:t xml:space="preserve">13 </w:t>
      </w:r>
      <w:r w:rsidRPr="00537483">
        <w:rPr>
          <w:rFonts w:ascii="Times New Roman" w:hAnsi="Times New Roman" w:cs="Times New Roman"/>
          <w:lang w:val="en-US"/>
        </w:rPr>
        <w:t>Mayo</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elpais</w:t>
      </w:r>
      <w:r w:rsidRPr="00537483">
        <w:rPr>
          <w:rFonts w:ascii="Times New Roman" w:hAnsi="Times New Roman" w:cs="Times New Roman"/>
        </w:rPr>
        <w:t>/2012/05/13/</w:t>
      </w:r>
      <w:r w:rsidRPr="00537483">
        <w:rPr>
          <w:rFonts w:ascii="Times New Roman" w:hAnsi="Times New Roman" w:cs="Times New Roman"/>
          <w:lang w:val="en-US"/>
        </w:rPr>
        <w:t>inenglish</w:t>
      </w:r>
      <w:r w:rsidRPr="00537483">
        <w:rPr>
          <w:rFonts w:ascii="Times New Roman" w:hAnsi="Times New Roman" w:cs="Times New Roman"/>
        </w:rPr>
        <w:t>/1336914979_545825.</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23.03.2017 г.)</w:t>
      </w:r>
    </w:p>
  </w:footnote>
  <w:footnote w:id="392">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Timeline: Spain's economic crisis. Reuters. </w:t>
      </w:r>
      <w:r w:rsidRPr="00537483">
        <w:rPr>
          <w:rFonts w:ascii="Times New Roman" w:hAnsi="Times New Roman" w:cs="Times New Roman"/>
        </w:rPr>
        <w:t xml:space="preserve">2011. 30 </w:t>
      </w:r>
      <w:r w:rsidRPr="00537483">
        <w:rPr>
          <w:rFonts w:ascii="Times New Roman" w:hAnsi="Times New Roman" w:cs="Times New Roman"/>
          <w:lang w:val="en-US"/>
        </w:rPr>
        <w:t>December</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reuters</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article</w:t>
      </w:r>
      <w:r w:rsidRPr="00537483">
        <w:rPr>
          <w:rFonts w:ascii="Times New Roman" w:hAnsi="Times New Roman" w:cs="Times New Roman"/>
        </w:rPr>
        <w:t>/</w:t>
      </w:r>
      <w:r w:rsidRPr="00537483">
        <w:rPr>
          <w:rFonts w:ascii="Times New Roman" w:hAnsi="Times New Roman" w:cs="Times New Roman"/>
          <w:lang w:val="en-US"/>
        </w:rPr>
        <w:t>us</w:t>
      </w:r>
      <w:r w:rsidRPr="00537483">
        <w:rPr>
          <w:rFonts w:ascii="Times New Roman" w:hAnsi="Times New Roman" w:cs="Times New Roman"/>
        </w:rPr>
        <w:t>-</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cuts</w:t>
      </w:r>
      <w:r w:rsidRPr="00537483">
        <w:rPr>
          <w:rFonts w:ascii="Times New Roman" w:hAnsi="Times New Roman" w:cs="Times New Roman"/>
        </w:rPr>
        <w:t>-</w:t>
      </w:r>
      <w:r w:rsidRPr="00537483">
        <w:rPr>
          <w:rFonts w:ascii="Times New Roman" w:hAnsi="Times New Roman" w:cs="Times New Roman"/>
          <w:lang w:val="en-US"/>
        </w:rPr>
        <w:t>economy</w:t>
      </w:r>
      <w:r w:rsidRPr="00537483">
        <w:rPr>
          <w:rFonts w:ascii="Times New Roman" w:hAnsi="Times New Roman" w:cs="Times New Roman"/>
        </w:rPr>
        <w:t>-</w:t>
      </w:r>
      <w:r w:rsidRPr="00537483">
        <w:rPr>
          <w:rFonts w:ascii="Times New Roman" w:hAnsi="Times New Roman" w:cs="Times New Roman"/>
          <w:lang w:val="en-US"/>
        </w:rPr>
        <w:t>idUSTRE</w:t>
      </w:r>
      <w:r w:rsidRPr="00537483">
        <w:rPr>
          <w:rFonts w:ascii="Times New Roman" w:hAnsi="Times New Roman" w:cs="Times New Roman"/>
        </w:rPr>
        <w:t>7</w:t>
      </w:r>
      <w:r w:rsidRPr="00537483">
        <w:rPr>
          <w:rFonts w:ascii="Times New Roman" w:hAnsi="Times New Roman" w:cs="Times New Roman"/>
          <w:lang w:val="en-US"/>
        </w:rPr>
        <w:t>BT</w:t>
      </w:r>
      <w:r w:rsidRPr="00537483">
        <w:rPr>
          <w:rFonts w:ascii="Times New Roman" w:hAnsi="Times New Roman" w:cs="Times New Roman"/>
        </w:rPr>
        <w:t>0</w:t>
      </w:r>
      <w:r w:rsidRPr="00537483">
        <w:rPr>
          <w:rFonts w:ascii="Times New Roman" w:hAnsi="Times New Roman" w:cs="Times New Roman"/>
          <w:lang w:val="en-US"/>
        </w:rPr>
        <w:t>RL</w:t>
      </w:r>
      <w:r w:rsidRPr="00537483">
        <w:rPr>
          <w:rFonts w:ascii="Times New Roman" w:hAnsi="Times New Roman" w:cs="Times New Roman"/>
        </w:rPr>
        <w:t>20111230 (дата обращения: 23.03.2017 г.)</w:t>
      </w:r>
    </w:p>
  </w:footnote>
  <w:footnote w:id="393">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Chislett W. Country’s fall from grace is greatly exaggerated // Financial Times. </w:t>
      </w:r>
      <w:r w:rsidRPr="00537483">
        <w:rPr>
          <w:rFonts w:ascii="Times New Roman" w:hAnsi="Times New Roman" w:cs="Times New Roman"/>
        </w:rPr>
        <w:t xml:space="preserve">2012. 11 </w:t>
      </w:r>
      <w:r w:rsidRPr="00537483">
        <w:rPr>
          <w:rFonts w:ascii="Times New Roman" w:hAnsi="Times New Roman" w:cs="Times New Roman"/>
          <w:lang w:val="en-US"/>
        </w:rPr>
        <w:t>June</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williamchislett</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/2012/06/</w:t>
      </w:r>
      <w:r w:rsidRPr="00537483">
        <w:rPr>
          <w:rFonts w:ascii="Times New Roman" w:hAnsi="Times New Roman" w:cs="Times New Roman"/>
          <w:lang w:val="en-US"/>
        </w:rPr>
        <w:t>countrys</w:t>
      </w:r>
      <w:r w:rsidRPr="00537483">
        <w:rPr>
          <w:rFonts w:ascii="Times New Roman" w:hAnsi="Times New Roman" w:cs="Times New Roman"/>
        </w:rPr>
        <w:t>-</w:t>
      </w:r>
      <w:r w:rsidRPr="00537483">
        <w:rPr>
          <w:rFonts w:ascii="Times New Roman" w:hAnsi="Times New Roman" w:cs="Times New Roman"/>
          <w:lang w:val="en-US"/>
        </w:rPr>
        <w:t>fall</w:t>
      </w:r>
      <w:r w:rsidRPr="00537483">
        <w:rPr>
          <w:rFonts w:ascii="Times New Roman" w:hAnsi="Times New Roman" w:cs="Times New Roman"/>
        </w:rPr>
        <w:t>-</w:t>
      </w:r>
      <w:r w:rsidRPr="00537483">
        <w:rPr>
          <w:rFonts w:ascii="Times New Roman" w:hAnsi="Times New Roman" w:cs="Times New Roman"/>
          <w:lang w:val="en-US"/>
        </w:rPr>
        <w:t>from</w:t>
      </w:r>
      <w:r w:rsidRPr="00537483">
        <w:rPr>
          <w:rFonts w:ascii="Times New Roman" w:hAnsi="Times New Roman" w:cs="Times New Roman"/>
        </w:rPr>
        <w:t>-</w:t>
      </w:r>
      <w:r w:rsidRPr="00537483">
        <w:rPr>
          <w:rFonts w:ascii="Times New Roman" w:hAnsi="Times New Roman" w:cs="Times New Roman"/>
          <w:lang w:val="en-US"/>
        </w:rPr>
        <w:t>grace</w:t>
      </w:r>
      <w:r w:rsidRPr="00537483">
        <w:rPr>
          <w:rFonts w:ascii="Times New Roman" w:hAnsi="Times New Roman" w:cs="Times New Roman"/>
        </w:rPr>
        <w:t>-</w:t>
      </w:r>
      <w:r w:rsidRPr="00537483">
        <w:rPr>
          <w:rFonts w:ascii="Times New Roman" w:hAnsi="Times New Roman" w:cs="Times New Roman"/>
          <w:lang w:val="en-US"/>
        </w:rPr>
        <w:t>is</w:t>
      </w:r>
      <w:r w:rsidRPr="00537483">
        <w:rPr>
          <w:rFonts w:ascii="Times New Roman" w:hAnsi="Times New Roman" w:cs="Times New Roman"/>
        </w:rPr>
        <w:t>-</w:t>
      </w:r>
      <w:r w:rsidRPr="00537483">
        <w:rPr>
          <w:rFonts w:ascii="Times New Roman" w:hAnsi="Times New Roman" w:cs="Times New Roman"/>
          <w:lang w:val="en-US"/>
        </w:rPr>
        <w:t>greatly</w:t>
      </w:r>
      <w:r w:rsidRPr="00537483">
        <w:rPr>
          <w:rFonts w:ascii="Times New Roman" w:hAnsi="Times New Roman" w:cs="Times New Roman"/>
        </w:rPr>
        <w:t>-</w:t>
      </w:r>
      <w:r w:rsidRPr="00537483">
        <w:rPr>
          <w:rFonts w:ascii="Times New Roman" w:hAnsi="Times New Roman" w:cs="Times New Roman"/>
          <w:lang w:val="en-US"/>
        </w:rPr>
        <w:t>exaggerated</w:t>
      </w:r>
      <w:r w:rsidRPr="00537483">
        <w:rPr>
          <w:rFonts w:ascii="Times New Roman" w:hAnsi="Times New Roman" w:cs="Times New Roman"/>
        </w:rPr>
        <w:t>/ (дата обращения: 06.02.2017 г.)</w:t>
      </w:r>
    </w:p>
  </w:footnote>
  <w:footnote w:id="394">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Global Competitiveness Index 2016-2017. Spain. World Economic Forum. 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reports</w:t>
      </w:r>
      <w:r w:rsidRPr="00537483">
        <w:rPr>
          <w:rFonts w:ascii="Times New Roman" w:hAnsi="Times New Roman" w:cs="Times New Roman"/>
        </w:rPr>
        <w:t>.</w:t>
      </w:r>
      <w:r w:rsidRPr="00537483">
        <w:rPr>
          <w:rFonts w:ascii="Times New Roman" w:hAnsi="Times New Roman" w:cs="Times New Roman"/>
          <w:lang w:val="en-US"/>
        </w:rPr>
        <w:t>weforum</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global</w:t>
      </w:r>
      <w:r w:rsidRPr="00537483">
        <w:rPr>
          <w:rFonts w:ascii="Times New Roman" w:hAnsi="Times New Roman" w:cs="Times New Roman"/>
        </w:rPr>
        <w:t>-</w:t>
      </w:r>
      <w:r w:rsidRPr="00537483">
        <w:rPr>
          <w:rFonts w:ascii="Times New Roman" w:hAnsi="Times New Roman" w:cs="Times New Roman"/>
          <w:lang w:val="en-US"/>
        </w:rPr>
        <w:t>competitiveness</w:t>
      </w:r>
      <w:r w:rsidRPr="00537483">
        <w:rPr>
          <w:rFonts w:ascii="Times New Roman" w:hAnsi="Times New Roman" w:cs="Times New Roman"/>
        </w:rPr>
        <w:t>-</w:t>
      </w:r>
      <w:r w:rsidRPr="00537483">
        <w:rPr>
          <w:rFonts w:ascii="Times New Roman" w:hAnsi="Times New Roman" w:cs="Times New Roman"/>
          <w:lang w:val="en-US"/>
        </w:rPr>
        <w:t>report</w:t>
      </w:r>
      <w:r w:rsidRPr="00537483">
        <w:rPr>
          <w:rFonts w:ascii="Times New Roman" w:hAnsi="Times New Roman" w:cs="Times New Roman"/>
        </w:rPr>
        <w:t>-2015-2016/</w:t>
      </w:r>
      <w:r w:rsidRPr="00537483">
        <w:rPr>
          <w:rFonts w:ascii="Times New Roman" w:hAnsi="Times New Roman" w:cs="Times New Roman"/>
          <w:lang w:val="en-US"/>
        </w:rPr>
        <w:t>economies</w:t>
      </w:r>
      <w:r w:rsidRPr="00537483">
        <w:rPr>
          <w:rFonts w:ascii="Times New Roman" w:hAnsi="Times New Roman" w:cs="Times New Roman"/>
        </w:rPr>
        <w:t>/#</w:t>
      </w:r>
      <w:r w:rsidRPr="00537483">
        <w:rPr>
          <w:rFonts w:ascii="Times New Roman" w:hAnsi="Times New Roman" w:cs="Times New Roman"/>
          <w:lang w:val="en-US"/>
        </w:rPr>
        <w:t>economy</w:t>
      </w:r>
      <w:r w:rsidRPr="00537483">
        <w:rPr>
          <w:rFonts w:ascii="Times New Roman" w:hAnsi="Times New Roman" w:cs="Times New Roman"/>
        </w:rPr>
        <w:t>=</w:t>
      </w:r>
      <w:r w:rsidRPr="00537483">
        <w:rPr>
          <w:rFonts w:ascii="Times New Roman" w:hAnsi="Times New Roman" w:cs="Times New Roman"/>
          <w:lang w:val="en-US"/>
        </w:rPr>
        <w:t>ESP</w:t>
      </w:r>
      <w:r w:rsidRPr="00537483">
        <w:rPr>
          <w:rFonts w:ascii="Times New Roman" w:hAnsi="Times New Roman" w:cs="Times New Roman"/>
        </w:rPr>
        <w:t xml:space="preserve"> (дата обращения: 06.02.2017 г.)</w:t>
      </w:r>
    </w:p>
  </w:footnote>
  <w:footnote w:id="395">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The Global Competitiveness Report 2008–2009. World Economic Forum. P</w:t>
      </w:r>
      <w:r w:rsidRPr="00537483">
        <w:rPr>
          <w:rFonts w:ascii="Times New Roman" w:hAnsi="Times New Roman" w:cs="Times New Roman"/>
        </w:rPr>
        <w:t xml:space="preserve">. 10.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3.</w:t>
      </w:r>
      <w:r w:rsidRPr="00537483">
        <w:rPr>
          <w:rFonts w:ascii="Times New Roman" w:hAnsi="Times New Roman" w:cs="Times New Roman"/>
          <w:lang w:val="en-US"/>
        </w:rPr>
        <w:t>weforum</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docs</w:t>
      </w:r>
      <w:r w:rsidRPr="00537483">
        <w:rPr>
          <w:rFonts w:ascii="Times New Roman" w:hAnsi="Times New Roman" w:cs="Times New Roman"/>
        </w:rPr>
        <w:t>/</w:t>
      </w:r>
      <w:r w:rsidRPr="00537483">
        <w:rPr>
          <w:rFonts w:ascii="Times New Roman" w:hAnsi="Times New Roman" w:cs="Times New Roman"/>
          <w:lang w:val="en-US"/>
        </w:rPr>
        <w:t>WEF</w:t>
      </w:r>
      <w:r w:rsidRPr="00537483">
        <w:rPr>
          <w:rFonts w:ascii="Times New Roman" w:hAnsi="Times New Roman" w:cs="Times New Roman"/>
        </w:rPr>
        <w:t>_</w:t>
      </w:r>
      <w:r w:rsidRPr="00537483">
        <w:rPr>
          <w:rFonts w:ascii="Times New Roman" w:hAnsi="Times New Roman" w:cs="Times New Roman"/>
          <w:lang w:val="en-US"/>
        </w:rPr>
        <w:t>GlobalCompetitivenessReport</w:t>
      </w:r>
      <w:r w:rsidRPr="00537483">
        <w:rPr>
          <w:rFonts w:ascii="Times New Roman" w:hAnsi="Times New Roman" w:cs="Times New Roman"/>
        </w:rPr>
        <w:t>_2008-09.</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06.02.2017 г.)</w:t>
      </w:r>
    </w:p>
  </w:footnote>
  <w:footnote w:id="396">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2012 Country RepTrak™ Topline Report. Reputation Institute. P</w:t>
      </w:r>
      <w:r w:rsidRPr="00537483">
        <w:rPr>
          <w:rFonts w:ascii="Times New Roman" w:hAnsi="Times New Roman" w:cs="Times New Roman"/>
        </w:rPr>
        <w:t xml:space="preserve">. 20.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reputationinstitute</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w:t>
      </w:r>
      <w:r w:rsidRPr="00537483">
        <w:rPr>
          <w:rFonts w:ascii="Times New Roman" w:hAnsi="Times New Roman" w:cs="Times New Roman"/>
          <w:lang w:val="en-US"/>
        </w:rPr>
        <w:t>CMSPages</w:t>
      </w:r>
      <w:r w:rsidRPr="00537483">
        <w:rPr>
          <w:rFonts w:ascii="Times New Roman" w:hAnsi="Times New Roman" w:cs="Times New Roman"/>
        </w:rPr>
        <w:t>/</w:t>
      </w:r>
      <w:r w:rsidRPr="00537483">
        <w:rPr>
          <w:rFonts w:ascii="Times New Roman" w:hAnsi="Times New Roman" w:cs="Times New Roman"/>
          <w:lang w:val="en-US"/>
        </w:rPr>
        <w:t>GetAzureFile</w:t>
      </w:r>
      <w:r w:rsidRPr="00537483">
        <w:rPr>
          <w:rFonts w:ascii="Times New Roman" w:hAnsi="Times New Roman" w:cs="Times New Roman"/>
        </w:rPr>
        <w:t>.</w:t>
      </w:r>
      <w:r w:rsidRPr="00537483">
        <w:rPr>
          <w:rFonts w:ascii="Times New Roman" w:hAnsi="Times New Roman" w:cs="Times New Roman"/>
          <w:lang w:val="en-US"/>
        </w:rPr>
        <w:t>aspx</w:t>
      </w:r>
      <w:r w:rsidRPr="00537483">
        <w:rPr>
          <w:rFonts w:ascii="Times New Roman" w:hAnsi="Times New Roman" w:cs="Times New Roman"/>
        </w:rPr>
        <w:t>?</w:t>
      </w:r>
      <w:r w:rsidRPr="00537483">
        <w:rPr>
          <w:rFonts w:ascii="Times New Roman" w:hAnsi="Times New Roman" w:cs="Times New Roman"/>
          <w:lang w:val="en-US"/>
        </w:rPr>
        <w:t>path</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media</w:t>
      </w:r>
      <w:r w:rsidRPr="00537483">
        <w:rPr>
          <w:rFonts w:ascii="Times New Roman" w:hAnsi="Times New Roman" w:cs="Times New Roman"/>
        </w:rPr>
        <w:t>\</w:t>
      </w:r>
      <w:r w:rsidRPr="00537483">
        <w:rPr>
          <w:rFonts w:ascii="Times New Roman" w:hAnsi="Times New Roman" w:cs="Times New Roman"/>
          <w:lang w:val="en-US"/>
        </w:rPr>
        <w:t>documents</w:t>
      </w:r>
      <w:r w:rsidRPr="00537483">
        <w:rPr>
          <w:rFonts w:ascii="Times New Roman" w:hAnsi="Times New Roman" w:cs="Times New Roman"/>
        </w:rPr>
        <w:t>\2012_</w:t>
      </w:r>
      <w:r w:rsidRPr="00537483">
        <w:rPr>
          <w:rFonts w:ascii="Times New Roman" w:hAnsi="Times New Roman" w:cs="Times New Roman"/>
          <w:lang w:val="en-US"/>
        </w:rPr>
        <w:t>country</w:t>
      </w:r>
      <w:r w:rsidRPr="00537483">
        <w:rPr>
          <w:rFonts w:ascii="Times New Roman" w:hAnsi="Times New Roman" w:cs="Times New Roman"/>
        </w:rPr>
        <w:t>_</w:t>
      </w:r>
      <w:r w:rsidRPr="00537483">
        <w:rPr>
          <w:rFonts w:ascii="Times New Roman" w:hAnsi="Times New Roman" w:cs="Times New Roman"/>
          <w:lang w:val="en-US"/>
        </w:rPr>
        <w:t>reptrak</w:t>
      </w:r>
      <w:r w:rsidRPr="00537483">
        <w:rPr>
          <w:rFonts w:ascii="Times New Roman" w:hAnsi="Times New Roman" w:cs="Times New Roman"/>
        </w:rPr>
        <w:t>_</w:t>
      </w:r>
      <w:r w:rsidRPr="00537483">
        <w:rPr>
          <w:rFonts w:ascii="Times New Roman" w:hAnsi="Times New Roman" w:cs="Times New Roman"/>
          <w:lang w:val="en-US"/>
        </w:rPr>
        <w:t>topline</w:t>
      </w:r>
      <w:r w:rsidRPr="00537483">
        <w:rPr>
          <w:rFonts w:ascii="Times New Roman" w:hAnsi="Times New Roman" w:cs="Times New Roman"/>
        </w:rPr>
        <w:t>_</w:t>
      </w:r>
      <w:r w:rsidRPr="00537483">
        <w:rPr>
          <w:rFonts w:ascii="Times New Roman" w:hAnsi="Times New Roman" w:cs="Times New Roman"/>
          <w:lang w:val="en-US"/>
        </w:rPr>
        <w:t>report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&amp;</w:t>
      </w:r>
      <w:r w:rsidRPr="00537483">
        <w:rPr>
          <w:rFonts w:ascii="Times New Roman" w:hAnsi="Times New Roman" w:cs="Times New Roman"/>
          <w:lang w:val="en-US"/>
        </w:rPr>
        <w:t>hash</w:t>
      </w:r>
      <w:r w:rsidRPr="00537483">
        <w:rPr>
          <w:rFonts w:ascii="Times New Roman" w:hAnsi="Times New Roman" w:cs="Times New Roman"/>
        </w:rPr>
        <w:t>=92</w:t>
      </w:r>
      <w:r w:rsidRPr="00537483">
        <w:rPr>
          <w:rFonts w:ascii="Times New Roman" w:hAnsi="Times New Roman" w:cs="Times New Roman"/>
          <w:lang w:val="en-US"/>
        </w:rPr>
        <w:t>febed</w:t>
      </w:r>
      <w:r w:rsidRPr="00537483">
        <w:rPr>
          <w:rFonts w:ascii="Times New Roman" w:hAnsi="Times New Roman" w:cs="Times New Roman"/>
        </w:rPr>
        <w:t>29277</w:t>
      </w:r>
      <w:r w:rsidRPr="00537483">
        <w:rPr>
          <w:rFonts w:ascii="Times New Roman" w:hAnsi="Times New Roman" w:cs="Times New Roman"/>
          <w:lang w:val="en-US"/>
        </w:rPr>
        <w:t>d</w:t>
      </w:r>
      <w:r w:rsidRPr="00537483">
        <w:rPr>
          <w:rFonts w:ascii="Times New Roman" w:hAnsi="Times New Roman" w:cs="Times New Roman"/>
        </w:rPr>
        <w:t>9156</w:t>
      </w:r>
      <w:r w:rsidRPr="00537483">
        <w:rPr>
          <w:rFonts w:ascii="Times New Roman" w:hAnsi="Times New Roman" w:cs="Times New Roman"/>
          <w:lang w:val="en-US"/>
        </w:rPr>
        <w:t>a</w:t>
      </w:r>
      <w:r w:rsidRPr="00537483">
        <w:rPr>
          <w:rFonts w:ascii="Times New Roman" w:hAnsi="Times New Roman" w:cs="Times New Roman"/>
        </w:rPr>
        <w:t>437738</w:t>
      </w:r>
      <w:r w:rsidRPr="00537483">
        <w:rPr>
          <w:rFonts w:ascii="Times New Roman" w:hAnsi="Times New Roman" w:cs="Times New Roman"/>
          <w:lang w:val="en-US"/>
        </w:rPr>
        <w:t>ba</w:t>
      </w:r>
      <w:r w:rsidRPr="00537483">
        <w:rPr>
          <w:rFonts w:ascii="Times New Roman" w:hAnsi="Times New Roman" w:cs="Times New Roman"/>
        </w:rPr>
        <w:t>372</w:t>
      </w:r>
      <w:r w:rsidRPr="00537483">
        <w:rPr>
          <w:rFonts w:ascii="Times New Roman" w:hAnsi="Times New Roman" w:cs="Times New Roman"/>
          <w:lang w:val="en-US"/>
        </w:rPr>
        <w:t>a</w:t>
      </w:r>
      <w:r w:rsidRPr="00537483">
        <w:rPr>
          <w:rFonts w:ascii="Times New Roman" w:hAnsi="Times New Roman" w:cs="Times New Roman"/>
        </w:rPr>
        <w:t>840</w:t>
      </w:r>
      <w:r w:rsidRPr="00537483">
        <w:rPr>
          <w:rFonts w:ascii="Times New Roman" w:hAnsi="Times New Roman" w:cs="Times New Roman"/>
          <w:lang w:val="en-US"/>
        </w:rPr>
        <w:t>ebf</w:t>
      </w:r>
      <w:r w:rsidRPr="00537483">
        <w:rPr>
          <w:rFonts w:ascii="Times New Roman" w:hAnsi="Times New Roman" w:cs="Times New Roman"/>
        </w:rPr>
        <w:t>11389</w:t>
      </w:r>
      <w:r w:rsidRPr="00537483">
        <w:rPr>
          <w:rFonts w:ascii="Times New Roman" w:hAnsi="Times New Roman" w:cs="Times New Roman"/>
          <w:lang w:val="en-US"/>
        </w:rPr>
        <w:t>b</w:t>
      </w:r>
      <w:r w:rsidRPr="00537483">
        <w:rPr>
          <w:rFonts w:ascii="Times New Roman" w:hAnsi="Times New Roman" w:cs="Times New Roman"/>
        </w:rPr>
        <w:t>139</w:t>
      </w:r>
      <w:r w:rsidRPr="00537483">
        <w:rPr>
          <w:rFonts w:ascii="Times New Roman" w:hAnsi="Times New Roman" w:cs="Times New Roman"/>
          <w:lang w:val="en-US"/>
        </w:rPr>
        <w:t>aff</w:t>
      </w:r>
      <w:r w:rsidRPr="00537483">
        <w:rPr>
          <w:rFonts w:ascii="Times New Roman" w:hAnsi="Times New Roman" w:cs="Times New Roman"/>
        </w:rPr>
        <w:t>3321284</w:t>
      </w:r>
      <w:r w:rsidRPr="00537483">
        <w:rPr>
          <w:rFonts w:ascii="Times New Roman" w:hAnsi="Times New Roman" w:cs="Times New Roman"/>
          <w:lang w:val="en-US"/>
        </w:rPr>
        <w:t>eb</w:t>
      </w:r>
      <w:r w:rsidRPr="00537483">
        <w:rPr>
          <w:rFonts w:ascii="Times New Roman" w:hAnsi="Times New Roman" w:cs="Times New Roman"/>
        </w:rPr>
        <w:t>7</w:t>
      </w:r>
      <w:r w:rsidRPr="00537483">
        <w:rPr>
          <w:rFonts w:ascii="Times New Roman" w:hAnsi="Times New Roman" w:cs="Times New Roman"/>
          <w:lang w:val="en-US"/>
        </w:rPr>
        <w:t>b</w:t>
      </w:r>
      <w:r w:rsidRPr="00537483">
        <w:rPr>
          <w:rFonts w:ascii="Times New Roman" w:hAnsi="Times New Roman" w:cs="Times New Roman"/>
        </w:rPr>
        <w:t>79192&amp;</w:t>
      </w:r>
      <w:r w:rsidRPr="00537483">
        <w:rPr>
          <w:rFonts w:ascii="Times New Roman" w:hAnsi="Times New Roman" w:cs="Times New Roman"/>
          <w:lang w:val="en-US"/>
        </w:rPr>
        <w:t>ext</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24.03.2017 г.)</w:t>
      </w:r>
    </w:p>
  </w:footnote>
  <w:footnote w:id="397">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2013 Country RepTrak™ Topline Report. Reputation Institute. </w:t>
      </w:r>
      <w:r w:rsidRPr="00537483">
        <w:rPr>
          <w:rFonts w:ascii="Times New Roman" w:hAnsi="Times New Roman" w:cs="Times New Roman"/>
        </w:rPr>
        <w:t xml:space="preserve">Р. 14.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dea</w:t>
      </w:r>
      <w:r w:rsidRPr="00537483">
        <w:rPr>
          <w:rFonts w:ascii="Times New Roman" w:hAnsi="Times New Roman" w:cs="Times New Roman"/>
        </w:rPr>
        <w:t>.</w:t>
      </w:r>
      <w:r w:rsidRPr="00537483">
        <w:rPr>
          <w:rFonts w:ascii="Times New Roman" w:hAnsi="Times New Roman" w:cs="Times New Roman"/>
          <w:lang w:val="en-US"/>
        </w:rPr>
        <w:t>univr</w:t>
      </w:r>
      <w:r w:rsidRPr="00537483">
        <w:rPr>
          <w:rFonts w:ascii="Times New Roman" w:hAnsi="Times New Roman" w:cs="Times New Roman"/>
        </w:rPr>
        <w:t>.</w:t>
      </w:r>
      <w:r w:rsidRPr="00537483">
        <w:rPr>
          <w:rFonts w:ascii="Times New Roman" w:hAnsi="Times New Roman" w:cs="Times New Roman"/>
          <w:lang w:val="en-US"/>
        </w:rPr>
        <w:t>it</w:t>
      </w:r>
      <w:r w:rsidRPr="00537483">
        <w:rPr>
          <w:rFonts w:ascii="Times New Roman" w:hAnsi="Times New Roman" w:cs="Times New Roman"/>
        </w:rPr>
        <w:t>/</w:t>
      </w:r>
      <w:r w:rsidRPr="00537483">
        <w:rPr>
          <w:rFonts w:ascii="Times New Roman" w:hAnsi="Times New Roman" w:cs="Times New Roman"/>
          <w:lang w:val="en-US"/>
        </w:rPr>
        <w:t>documenti</w:t>
      </w:r>
      <w:r w:rsidRPr="00537483">
        <w:rPr>
          <w:rFonts w:ascii="Times New Roman" w:hAnsi="Times New Roman" w:cs="Times New Roman"/>
        </w:rPr>
        <w:t>/</w:t>
      </w:r>
      <w:r w:rsidRPr="00537483">
        <w:rPr>
          <w:rFonts w:ascii="Times New Roman" w:hAnsi="Times New Roman" w:cs="Times New Roman"/>
          <w:lang w:val="en-US"/>
        </w:rPr>
        <w:t>OccorrenzaIns</w:t>
      </w:r>
      <w:r w:rsidRPr="00537483">
        <w:rPr>
          <w:rFonts w:ascii="Times New Roman" w:hAnsi="Times New Roman" w:cs="Times New Roman"/>
        </w:rPr>
        <w:t>/</w:t>
      </w:r>
      <w:r w:rsidRPr="00537483">
        <w:rPr>
          <w:rFonts w:ascii="Times New Roman" w:hAnsi="Times New Roman" w:cs="Times New Roman"/>
          <w:lang w:val="en-US"/>
        </w:rPr>
        <w:t>matdid</w:t>
      </w:r>
      <w:r w:rsidRPr="00537483">
        <w:rPr>
          <w:rFonts w:ascii="Times New Roman" w:hAnsi="Times New Roman" w:cs="Times New Roman"/>
        </w:rPr>
        <w:t>/</w:t>
      </w:r>
      <w:r w:rsidRPr="00537483">
        <w:rPr>
          <w:rFonts w:ascii="Times New Roman" w:hAnsi="Times New Roman" w:cs="Times New Roman"/>
          <w:lang w:val="en-US"/>
        </w:rPr>
        <w:t>matdid</w:t>
      </w:r>
      <w:r w:rsidRPr="00537483">
        <w:rPr>
          <w:rFonts w:ascii="Times New Roman" w:hAnsi="Times New Roman" w:cs="Times New Roman"/>
        </w:rPr>
        <w:t>197825.</w:t>
      </w:r>
      <w:r w:rsidRPr="00537483">
        <w:rPr>
          <w:rFonts w:ascii="Times New Roman" w:hAnsi="Times New Roman" w:cs="Times New Roman"/>
          <w:lang w:val="en-US"/>
        </w:rPr>
        <w:t>pdf</w:t>
      </w:r>
      <w:r w:rsidRPr="00537483">
        <w:rPr>
          <w:rFonts w:ascii="Times New Roman" w:hAnsi="Times New Roman" w:cs="Times New Roman"/>
        </w:rPr>
        <w:t xml:space="preserve"> (дата обращения: 24.03.2017 г.)</w:t>
      </w:r>
    </w:p>
  </w:footnote>
  <w:footnote w:id="398">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2015 Country RepTrak™. Reputation Institute. </w:t>
      </w:r>
      <w:r w:rsidRPr="00537483">
        <w:rPr>
          <w:rFonts w:ascii="Times New Roman" w:hAnsi="Times New Roman" w:cs="Times New Roman"/>
        </w:rPr>
        <w:t>Р</w:t>
      </w:r>
      <w:r w:rsidRPr="00537483">
        <w:rPr>
          <w:rFonts w:ascii="Times New Roman" w:hAnsi="Times New Roman" w:cs="Times New Roman"/>
          <w:lang w:val="en-US"/>
        </w:rPr>
        <w:t xml:space="preserve">. 8.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https</w:t>
      </w:r>
      <w:r w:rsidRPr="00537483">
        <w:rPr>
          <w:rFonts w:ascii="Times New Roman" w:hAnsi="Times New Roman" w:cs="Times New Roman"/>
        </w:rPr>
        <w:t>://</w:t>
      </w:r>
      <w:r w:rsidRPr="00537483">
        <w:rPr>
          <w:rFonts w:ascii="Times New Roman" w:hAnsi="Times New Roman" w:cs="Times New Roman"/>
          <w:lang w:val="es-ES"/>
        </w:rPr>
        <w:t>www</w:t>
      </w:r>
      <w:r w:rsidRPr="00537483">
        <w:rPr>
          <w:rFonts w:ascii="Times New Roman" w:hAnsi="Times New Roman" w:cs="Times New Roman"/>
        </w:rPr>
        <w:t>.</w:t>
      </w:r>
      <w:r w:rsidRPr="00537483">
        <w:rPr>
          <w:rFonts w:ascii="Times New Roman" w:hAnsi="Times New Roman" w:cs="Times New Roman"/>
          <w:lang w:val="es-ES"/>
        </w:rPr>
        <w:t>reputationinstitute</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CMSPages</w:t>
      </w:r>
      <w:r w:rsidRPr="00537483">
        <w:rPr>
          <w:rFonts w:ascii="Times New Roman" w:hAnsi="Times New Roman" w:cs="Times New Roman"/>
        </w:rPr>
        <w:t>/</w:t>
      </w:r>
      <w:r w:rsidRPr="00537483">
        <w:rPr>
          <w:rFonts w:ascii="Times New Roman" w:hAnsi="Times New Roman" w:cs="Times New Roman"/>
          <w:lang w:val="es-ES"/>
        </w:rPr>
        <w:t>GetAzureFile</w:t>
      </w:r>
      <w:r w:rsidRPr="00537483">
        <w:rPr>
          <w:rFonts w:ascii="Times New Roman" w:hAnsi="Times New Roman" w:cs="Times New Roman"/>
        </w:rPr>
        <w:t>.</w:t>
      </w:r>
      <w:r w:rsidRPr="00537483">
        <w:rPr>
          <w:rFonts w:ascii="Times New Roman" w:hAnsi="Times New Roman" w:cs="Times New Roman"/>
          <w:lang w:val="es-ES"/>
        </w:rPr>
        <w:t>aspx</w:t>
      </w:r>
      <w:r w:rsidRPr="00537483">
        <w:rPr>
          <w:rFonts w:ascii="Times New Roman" w:hAnsi="Times New Roman" w:cs="Times New Roman"/>
        </w:rPr>
        <w:t>?</w:t>
      </w:r>
      <w:r w:rsidRPr="00537483">
        <w:rPr>
          <w:rFonts w:ascii="Times New Roman" w:hAnsi="Times New Roman" w:cs="Times New Roman"/>
          <w:lang w:val="es-ES"/>
        </w:rPr>
        <w:t>path</w:t>
      </w:r>
      <w:r w:rsidRPr="00537483">
        <w:rPr>
          <w:rFonts w:ascii="Times New Roman" w:hAnsi="Times New Roman" w:cs="Times New Roman"/>
        </w:rPr>
        <w:t>=~%5</w:t>
      </w:r>
      <w:r w:rsidRPr="00537483">
        <w:rPr>
          <w:rFonts w:ascii="Times New Roman" w:hAnsi="Times New Roman" w:cs="Times New Roman"/>
          <w:lang w:val="es-ES"/>
        </w:rPr>
        <w:t>Cmedia</w:t>
      </w:r>
      <w:r w:rsidRPr="00537483">
        <w:rPr>
          <w:rFonts w:ascii="Times New Roman" w:hAnsi="Times New Roman" w:cs="Times New Roman"/>
        </w:rPr>
        <w:t>%5</w:t>
      </w:r>
      <w:r w:rsidRPr="00537483">
        <w:rPr>
          <w:rFonts w:ascii="Times New Roman" w:hAnsi="Times New Roman" w:cs="Times New Roman"/>
          <w:lang w:val="es-ES"/>
        </w:rPr>
        <w:t>Cmedia</w:t>
      </w:r>
      <w:r w:rsidRPr="00537483">
        <w:rPr>
          <w:rFonts w:ascii="Times New Roman" w:hAnsi="Times New Roman" w:cs="Times New Roman"/>
        </w:rPr>
        <w:t>%5</w:t>
      </w:r>
      <w:r w:rsidRPr="00537483">
        <w:rPr>
          <w:rFonts w:ascii="Times New Roman" w:hAnsi="Times New Roman" w:cs="Times New Roman"/>
          <w:lang w:val="es-ES"/>
        </w:rPr>
        <w:t>Cdocuments</w:t>
      </w:r>
      <w:r w:rsidRPr="00537483">
        <w:rPr>
          <w:rFonts w:ascii="Times New Roman" w:hAnsi="Times New Roman" w:cs="Times New Roman"/>
        </w:rPr>
        <w:t>%5</w:t>
      </w:r>
      <w:r w:rsidRPr="00537483">
        <w:rPr>
          <w:rFonts w:ascii="Times New Roman" w:hAnsi="Times New Roman" w:cs="Times New Roman"/>
          <w:lang w:val="es-ES"/>
        </w:rPr>
        <w:t>Ccountry</w:t>
      </w:r>
      <w:r w:rsidRPr="00537483">
        <w:rPr>
          <w:rFonts w:ascii="Times New Roman" w:hAnsi="Times New Roman" w:cs="Times New Roman"/>
        </w:rPr>
        <w:t>-</w:t>
      </w:r>
      <w:r w:rsidRPr="00537483">
        <w:rPr>
          <w:rFonts w:ascii="Times New Roman" w:hAnsi="Times New Roman" w:cs="Times New Roman"/>
          <w:lang w:val="es-ES"/>
        </w:rPr>
        <w:t>reptrak</w:t>
      </w:r>
      <w:r w:rsidRPr="00537483">
        <w:rPr>
          <w:rFonts w:ascii="Times New Roman" w:hAnsi="Times New Roman" w:cs="Times New Roman"/>
        </w:rPr>
        <w:t>-</w:t>
      </w:r>
      <w:r w:rsidRPr="00537483">
        <w:rPr>
          <w:rFonts w:ascii="Times New Roman" w:hAnsi="Times New Roman" w:cs="Times New Roman"/>
          <w:lang w:val="es-ES"/>
        </w:rPr>
        <w:t>webinar</w:t>
      </w:r>
      <w:r w:rsidRPr="00537483">
        <w:rPr>
          <w:rFonts w:ascii="Times New Roman" w:hAnsi="Times New Roman" w:cs="Times New Roman"/>
        </w:rPr>
        <w:t>-2015-</w:t>
      </w:r>
      <w:r w:rsidRPr="00537483">
        <w:rPr>
          <w:rFonts w:ascii="Times New Roman" w:hAnsi="Times New Roman" w:cs="Times New Roman"/>
          <w:lang w:val="es-ES"/>
        </w:rPr>
        <w:t>forweb</w:t>
      </w:r>
      <w:r w:rsidRPr="00537483">
        <w:rPr>
          <w:rFonts w:ascii="Times New Roman" w:hAnsi="Times New Roman" w:cs="Times New Roman"/>
        </w:rPr>
        <w:t>_1.</w:t>
      </w:r>
      <w:r w:rsidRPr="00537483">
        <w:rPr>
          <w:rFonts w:ascii="Times New Roman" w:hAnsi="Times New Roman" w:cs="Times New Roman"/>
          <w:lang w:val="es-ES"/>
        </w:rPr>
        <w:t>pdf</w:t>
      </w:r>
      <w:r w:rsidRPr="00537483">
        <w:rPr>
          <w:rFonts w:ascii="Times New Roman" w:hAnsi="Times New Roman" w:cs="Times New Roman"/>
        </w:rPr>
        <w:t>&amp;</w:t>
      </w:r>
      <w:r w:rsidRPr="00537483">
        <w:rPr>
          <w:rFonts w:ascii="Times New Roman" w:hAnsi="Times New Roman" w:cs="Times New Roman"/>
          <w:lang w:val="es-ES"/>
        </w:rPr>
        <w:t>hash</w:t>
      </w:r>
      <w:r w:rsidRPr="00537483">
        <w:rPr>
          <w:rFonts w:ascii="Times New Roman" w:hAnsi="Times New Roman" w:cs="Times New Roman"/>
        </w:rPr>
        <w:t>=07</w:t>
      </w:r>
      <w:r w:rsidRPr="00537483">
        <w:rPr>
          <w:rFonts w:ascii="Times New Roman" w:hAnsi="Times New Roman" w:cs="Times New Roman"/>
          <w:lang w:val="es-ES"/>
        </w:rPr>
        <w:t>cf</w:t>
      </w:r>
      <w:r w:rsidRPr="00537483">
        <w:rPr>
          <w:rFonts w:ascii="Times New Roman" w:hAnsi="Times New Roman" w:cs="Times New Roman"/>
        </w:rPr>
        <w:t>404</w:t>
      </w:r>
      <w:r w:rsidRPr="00537483">
        <w:rPr>
          <w:rFonts w:ascii="Times New Roman" w:hAnsi="Times New Roman" w:cs="Times New Roman"/>
          <w:lang w:val="es-ES"/>
        </w:rPr>
        <w:t>f</w:t>
      </w:r>
      <w:r w:rsidRPr="00537483">
        <w:rPr>
          <w:rFonts w:ascii="Times New Roman" w:hAnsi="Times New Roman" w:cs="Times New Roman"/>
        </w:rPr>
        <w:t>41364</w:t>
      </w:r>
      <w:r w:rsidRPr="00537483">
        <w:rPr>
          <w:rFonts w:ascii="Times New Roman" w:hAnsi="Times New Roman" w:cs="Times New Roman"/>
          <w:lang w:val="es-ES"/>
        </w:rPr>
        <w:t>b</w:t>
      </w:r>
      <w:r w:rsidRPr="00537483">
        <w:rPr>
          <w:rFonts w:ascii="Times New Roman" w:hAnsi="Times New Roman" w:cs="Times New Roman"/>
        </w:rPr>
        <w:t>36</w:t>
      </w:r>
      <w:r w:rsidRPr="00537483">
        <w:rPr>
          <w:rFonts w:ascii="Times New Roman" w:hAnsi="Times New Roman" w:cs="Times New Roman"/>
          <w:lang w:val="es-ES"/>
        </w:rPr>
        <w:t>d</w:t>
      </w:r>
      <w:r w:rsidRPr="00537483">
        <w:rPr>
          <w:rFonts w:ascii="Times New Roman" w:hAnsi="Times New Roman" w:cs="Times New Roman"/>
        </w:rPr>
        <w:t>38</w:t>
      </w:r>
      <w:r w:rsidRPr="00537483">
        <w:rPr>
          <w:rFonts w:ascii="Times New Roman" w:hAnsi="Times New Roman" w:cs="Times New Roman"/>
          <w:lang w:val="es-ES"/>
        </w:rPr>
        <w:t>c</w:t>
      </w:r>
      <w:r w:rsidRPr="00537483">
        <w:rPr>
          <w:rFonts w:ascii="Times New Roman" w:hAnsi="Times New Roman" w:cs="Times New Roman"/>
        </w:rPr>
        <w:t>8282897</w:t>
      </w:r>
      <w:r w:rsidRPr="00537483">
        <w:rPr>
          <w:rFonts w:ascii="Times New Roman" w:hAnsi="Times New Roman" w:cs="Times New Roman"/>
          <w:lang w:val="es-ES"/>
        </w:rPr>
        <w:t>ec</w:t>
      </w:r>
      <w:r w:rsidRPr="00537483">
        <w:rPr>
          <w:rFonts w:ascii="Times New Roman" w:hAnsi="Times New Roman" w:cs="Times New Roman"/>
        </w:rPr>
        <w:t>0</w:t>
      </w:r>
      <w:r w:rsidRPr="00537483">
        <w:rPr>
          <w:rFonts w:ascii="Times New Roman" w:hAnsi="Times New Roman" w:cs="Times New Roman"/>
          <w:lang w:val="es-ES"/>
        </w:rPr>
        <w:t>e</w:t>
      </w:r>
      <w:r w:rsidRPr="00537483">
        <w:rPr>
          <w:rFonts w:ascii="Times New Roman" w:hAnsi="Times New Roman" w:cs="Times New Roman"/>
        </w:rPr>
        <w:t>64</w:t>
      </w:r>
      <w:r w:rsidRPr="00537483">
        <w:rPr>
          <w:rFonts w:ascii="Times New Roman" w:hAnsi="Times New Roman" w:cs="Times New Roman"/>
          <w:lang w:val="es-ES"/>
        </w:rPr>
        <w:t>c</w:t>
      </w:r>
      <w:r w:rsidRPr="00537483">
        <w:rPr>
          <w:rFonts w:ascii="Times New Roman" w:hAnsi="Times New Roman" w:cs="Times New Roman"/>
        </w:rPr>
        <w:t>91</w:t>
      </w:r>
      <w:r w:rsidRPr="00537483">
        <w:rPr>
          <w:rFonts w:ascii="Times New Roman" w:hAnsi="Times New Roman" w:cs="Times New Roman"/>
          <w:lang w:val="es-ES"/>
        </w:rPr>
        <w:t>ea</w:t>
      </w:r>
      <w:r w:rsidRPr="00537483">
        <w:rPr>
          <w:rFonts w:ascii="Times New Roman" w:hAnsi="Times New Roman" w:cs="Times New Roman"/>
        </w:rPr>
        <w:t>20694</w:t>
      </w:r>
      <w:r w:rsidRPr="00537483">
        <w:rPr>
          <w:rFonts w:ascii="Times New Roman" w:hAnsi="Times New Roman" w:cs="Times New Roman"/>
          <w:lang w:val="es-ES"/>
        </w:rPr>
        <w:t>cc</w:t>
      </w:r>
      <w:r w:rsidRPr="00537483">
        <w:rPr>
          <w:rFonts w:ascii="Times New Roman" w:hAnsi="Times New Roman" w:cs="Times New Roman"/>
        </w:rPr>
        <w:t>77</w:t>
      </w:r>
      <w:r w:rsidRPr="00537483">
        <w:rPr>
          <w:rFonts w:ascii="Times New Roman" w:hAnsi="Times New Roman" w:cs="Times New Roman"/>
          <w:lang w:val="es-ES"/>
        </w:rPr>
        <w:t>a</w:t>
      </w:r>
      <w:r w:rsidRPr="00537483">
        <w:rPr>
          <w:rFonts w:ascii="Times New Roman" w:hAnsi="Times New Roman" w:cs="Times New Roman"/>
        </w:rPr>
        <w:t>075691</w:t>
      </w:r>
      <w:r w:rsidRPr="00537483">
        <w:rPr>
          <w:rFonts w:ascii="Times New Roman" w:hAnsi="Times New Roman" w:cs="Times New Roman"/>
          <w:lang w:val="es-ES"/>
        </w:rPr>
        <w:t>f</w:t>
      </w:r>
      <w:r w:rsidRPr="00537483">
        <w:rPr>
          <w:rFonts w:ascii="Times New Roman" w:hAnsi="Times New Roman" w:cs="Times New Roman"/>
        </w:rPr>
        <w:t>452</w:t>
      </w:r>
      <w:r w:rsidRPr="00537483">
        <w:rPr>
          <w:rFonts w:ascii="Times New Roman" w:hAnsi="Times New Roman" w:cs="Times New Roman"/>
          <w:lang w:val="es-ES"/>
        </w:rPr>
        <w:t>e</w:t>
      </w:r>
      <w:r w:rsidRPr="00537483">
        <w:rPr>
          <w:rFonts w:ascii="Times New Roman" w:hAnsi="Times New Roman" w:cs="Times New Roman"/>
        </w:rPr>
        <w:t>82</w:t>
      </w:r>
      <w:r w:rsidRPr="00537483">
        <w:rPr>
          <w:rFonts w:ascii="Times New Roman" w:hAnsi="Times New Roman" w:cs="Times New Roman"/>
          <w:lang w:val="es-ES"/>
        </w:rPr>
        <w:t>d</w:t>
      </w:r>
      <w:r w:rsidRPr="00537483">
        <w:rPr>
          <w:rFonts w:ascii="Times New Roman" w:hAnsi="Times New Roman" w:cs="Times New Roman"/>
        </w:rPr>
        <w:t>41 (дата обращения: 24.03.2017 г.)</w:t>
      </w:r>
    </w:p>
  </w:footnote>
  <w:footnote w:id="399">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400">
    <w:p w:rsidR="001C6A16" w:rsidRPr="00537483" w:rsidRDefault="001C6A16" w:rsidP="001C6A16">
      <w:pPr>
        <w:autoSpaceDE w:val="0"/>
        <w:autoSpaceDN w:val="0"/>
        <w:adjustRightInd w:val="0"/>
        <w:spacing w:after="0" w:line="240" w:lineRule="auto"/>
        <w:rPr>
          <w:rFonts w:ascii="Times New Roman" w:hAnsi="Times New Roman" w:cs="Times New Roman"/>
          <w:sz w:val="20"/>
          <w:szCs w:val="20"/>
          <w:lang w:val="es-ES"/>
        </w:rPr>
      </w:pPr>
      <w:r w:rsidRPr="00537483">
        <w:rPr>
          <w:rStyle w:val="a5"/>
          <w:rFonts w:ascii="Times New Roman" w:hAnsi="Times New Roman" w:cs="Times New Roman"/>
          <w:sz w:val="20"/>
          <w:szCs w:val="20"/>
        </w:rPr>
        <w:footnoteRef/>
      </w:r>
      <w:r w:rsidRPr="00537483">
        <w:rPr>
          <w:rFonts w:ascii="Times New Roman" w:hAnsi="Times New Roman" w:cs="Times New Roman"/>
          <w:sz w:val="20"/>
          <w:szCs w:val="20"/>
          <w:lang w:val="en-US"/>
        </w:rPr>
        <w:t xml:space="preserve"> Spain has a solid respectable image abroad. </w:t>
      </w:r>
      <w:r w:rsidRPr="00537483">
        <w:rPr>
          <w:rFonts w:ascii="Times New Roman" w:hAnsi="Times New Roman" w:cs="Times New Roman"/>
          <w:sz w:val="20"/>
          <w:szCs w:val="20"/>
          <w:lang w:val="es-ES"/>
        </w:rPr>
        <w:t>Marca España. 2013. 4 Julio. URL: http://marcaespana.es/en/espana-al-dia/61/spain-has-a-solid-respectable-image-abroad (</w:t>
      </w:r>
      <w:r w:rsidRPr="00537483">
        <w:rPr>
          <w:rFonts w:ascii="Times New Roman" w:hAnsi="Times New Roman" w:cs="Times New Roman"/>
          <w:sz w:val="20"/>
          <w:szCs w:val="20"/>
        </w:rPr>
        <w:t>дата</w:t>
      </w:r>
      <w:r w:rsidRPr="00537483">
        <w:rPr>
          <w:rFonts w:ascii="Times New Roman" w:hAnsi="Times New Roman" w:cs="Times New Roman"/>
          <w:sz w:val="20"/>
          <w:szCs w:val="20"/>
          <w:lang w:val="es-ES"/>
        </w:rPr>
        <w:t xml:space="preserve"> </w:t>
      </w:r>
      <w:r w:rsidRPr="00537483">
        <w:rPr>
          <w:rFonts w:ascii="Times New Roman" w:hAnsi="Times New Roman" w:cs="Times New Roman"/>
          <w:sz w:val="20"/>
          <w:szCs w:val="20"/>
        </w:rPr>
        <w:t>обращения</w:t>
      </w:r>
      <w:r w:rsidRPr="00537483">
        <w:rPr>
          <w:rFonts w:ascii="Times New Roman" w:hAnsi="Times New Roman" w:cs="Times New Roman"/>
          <w:sz w:val="20"/>
          <w:szCs w:val="20"/>
          <w:lang w:val="es-ES"/>
        </w:rPr>
        <w:t xml:space="preserve">: 18.01.2017 </w:t>
      </w:r>
      <w:r w:rsidRPr="00537483">
        <w:rPr>
          <w:rFonts w:ascii="Times New Roman" w:hAnsi="Times New Roman" w:cs="Times New Roman"/>
          <w:sz w:val="20"/>
          <w:szCs w:val="20"/>
        </w:rPr>
        <w:t>г</w:t>
      </w:r>
      <w:r w:rsidRPr="00537483">
        <w:rPr>
          <w:rFonts w:ascii="Times New Roman" w:hAnsi="Times New Roman" w:cs="Times New Roman"/>
          <w:sz w:val="20"/>
          <w:szCs w:val="20"/>
          <w:lang w:val="es-ES"/>
        </w:rPr>
        <w:t>.)</w:t>
      </w:r>
    </w:p>
  </w:footnote>
  <w:footnote w:id="401">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w:t>
      </w:r>
    </w:p>
  </w:footnote>
  <w:footnote w:id="402">
    <w:p w:rsidR="001C6A16" w:rsidRPr="0080113C"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López Burniol J.-J. La crisis perfecta // El Periodico. </w:t>
      </w:r>
      <w:r w:rsidRPr="0080113C">
        <w:rPr>
          <w:rFonts w:ascii="Times New Roman" w:hAnsi="Times New Roman" w:cs="Times New Roman"/>
        </w:rPr>
        <w:t xml:space="preserve">2009. 31 </w:t>
      </w:r>
      <w:r w:rsidRPr="00537483">
        <w:rPr>
          <w:rFonts w:ascii="Times New Roman" w:hAnsi="Times New Roman" w:cs="Times New Roman"/>
          <w:lang w:val="es-ES"/>
        </w:rPr>
        <w:t>Marzo</w:t>
      </w:r>
      <w:r w:rsidRPr="0080113C">
        <w:rPr>
          <w:rFonts w:ascii="Times New Roman" w:hAnsi="Times New Roman" w:cs="Times New Roman"/>
        </w:rPr>
        <w:t xml:space="preserve">. </w:t>
      </w:r>
      <w:r w:rsidRPr="00537483">
        <w:rPr>
          <w:rFonts w:ascii="Times New Roman" w:hAnsi="Times New Roman" w:cs="Times New Roman"/>
          <w:lang w:val="es-ES"/>
        </w:rPr>
        <w:t>URL</w:t>
      </w:r>
      <w:r w:rsidRPr="0080113C">
        <w:rPr>
          <w:rFonts w:ascii="Times New Roman" w:hAnsi="Times New Roman" w:cs="Times New Roman"/>
        </w:rPr>
        <w:t xml:space="preserve">: </w:t>
      </w:r>
      <w:r w:rsidRPr="00537483">
        <w:rPr>
          <w:rFonts w:ascii="Times New Roman" w:hAnsi="Times New Roman" w:cs="Times New Roman"/>
          <w:lang w:val="es-ES"/>
        </w:rPr>
        <w:t>http</w:t>
      </w:r>
      <w:r w:rsidRPr="0080113C">
        <w:rPr>
          <w:rFonts w:ascii="Times New Roman" w:hAnsi="Times New Roman" w:cs="Times New Roman"/>
        </w:rPr>
        <w:t>://</w:t>
      </w:r>
      <w:r w:rsidRPr="00537483">
        <w:rPr>
          <w:rFonts w:ascii="Times New Roman" w:hAnsi="Times New Roman" w:cs="Times New Roman"/>
          <w:lang w:val="es-ES"/>
        </w:rPr>
        <w:t>www</w:t>
      </w:r>
      <w:r w:rsidRPr="0080113C">
        <w:rPr>
          <w:rFonts w:ascii="Times New Roman" w:hAnsi="Times New Roman" w:cs="Times New Roman"/>
        </w:rPr>
        <w:t>.</w:t>
      </w:r>
      <w:r w:rsidRPr="00537483">
        <w:rPr>
          <w:rFonts w:ascii="Times New Roman" w:hAnsi="Times New Roman" w:cs="Times New Roman"/>
          <w:lang w:val="es-ES"/>
        </w:rPr>
        <w:t>elperiodico</w:t>
      </w:r>
      <w:r w:rsidRPr="0080113C">
        <w:rPr>
          <w:rFonts w:ascii="Times New Roman" w:hAnsi="Times New Roman" w:cs="Times New Roman"/>
        </w:rPr>
        <w:t>.</w:t>
      </w:r>
      <w:r w:rsidRPr="00537483">
        <w:rPr>
          <w:rFonts w:ascii="Times New Roman" w:hAnsi="Times New Roman" w:cs="Times New Roman"/>
          <w:lang w:val="es-ES"/>
        </w:rPr>
        <w:t>com</w:t>
      </w:r>
      <w:r w:rsidRPr="0080113C">
        <w:rPr>
          <w:rFonts w:ascii="Times New Roman" w:hAnsi="Times New Roman" w:cs="Times New Roman"/>
        </w:rPr>
        <w:t>/</w:t>
      </w:r>
      <w:r w:rsidRPr="00537483">
        <w:rPr>
          <w:rFonts w:ascii="Times New Roman" w:hAnsi="Times New Roman" w:cs="Times New Roman"/>
          <w:lang w:val="es-ES"/>
        </w:rPr>
        <w:t>es</w:t>
      </w:r>
      <w:r w:rsidRPr="0080113C">
        <w:rPr>
          <w:rFonts w:ascii="Times New Roman" w:hAnsi="Times New Roman" w:cs="Times New Roman"/>
        </w:rPr>
        <w:t>/</w:t>
      </w:r>
      <w:r w:rsidRPr="00537483">
        <w:rPr>
          <w:rFonts w:ascii="Times New Roman" w:hAnsi="Times New Roman" w:cs="Times New Roman"/>
          <w:lang w:val="es-ES"/>
        </w:rPr>
        <w:t>noticias</w:t>
      </w:r>
      <w:r w:rsidRPr="0080113C">
        <w:rPr>
          <w:rFonts w:ascii="Times New Roman" w:hAnsi="Times New Roman" w:cs="Times New Roman"/>
        </w:rPr>
        <w:t>/</w:t>
      </w:r>
      <w:r w:rsidRPr="00537483">
        <w:rPr>
          <w:rFonts w:ascii="Times New Roman" w:hAnsi="Times New Roman" w:cs="Times New Roman"/>
          <w:lang w:val="es-ES"/>
        </w:rPr>
        <w:t>opinion</w:t>
      </w:r>
      <w:r w:rsidRPr="0080113C">
        <w:rPr>
          <w:rFonts w:ascii="Times New Roman" w:hAnsi="Times New Roman" w:cs="Times New Roman"/>
        </w:rPr>
        <w:t>/</w:t>
      </w:r>
      <w:r w:rsidRPr="00537483">
        <w:rPr>
          <w:rFonts w:ascii="Times New Roman" w:hAnsi="Times New Roman" w:cs="Times New Roman"/>
          <w:lang w:val="es-ES"/>
        </w:rPr>
        <w:t>crisis</w:t>
      </w:r>
      <w:r w:rsidRPr="0080113C">
        <w:rPr>
          <w:rFonts w:ascii="Times New Roman" w:hAnsi="Times New Roman" w:cs="Times New Roman"/>
        </w:rPr>
        <w:t>-</w:t>
      </w:r>
      <w:r w:rsidRPr="00537483">
        <w:rPr>
          <w:rFonts w:ascii="Times New Roman" w:hAnsi="Times New Roman" w:cs="Times New Roman"/>
          <w:lang w:val="es-ES"/>
        </w:rPr>
        <w:t>perfecta</w:t>
      </w:r>
      <w:r w:rsidRPr="0080113C">
        <w:rPr>
          <w:rFonts w:ascii="Times New Roman" w:hAnsi="Times New Roman" w:cs="Times New Roman"/>
        </w:rPr>
        <w:t>-81756 (</w:t>
      </w:r>
      <w:r w:rsidRPr="00537483">
        <w:rPr>
          <w:rFonts w:ascii="Times New Roman" w:hAnsi="Times New Roman" w:cs="Times New Roman"/>
        </w:rPr>
        <w:t>дата</w:t>
      </w:r>
      <w:r w:rsidRPr="0080113C">
        <w:rPr>
          <w:rFonts w:ascii="Times New Roman" w:hAnsi="Times New Roman" w:cs="Times New Roman"/>
        </w:rPr>
        <w:t xml:space="preserve"> </w:t>
      </w:r>
      <w:r w:rsidRPr="00537483">
        <w:rPr>
          <w:rFonts w:ascii="Times New Roman" w:hAnsi="Times New Roman" w:cs="Times New Roman"/>
        </w:rPr>
        <w:t>обращения</w:t>
      </w:r>
      <w:r w:rsidRPr="0080113C">
        <w:rPr>
          <w:rFonts w:ascii="Times New Roman" w:hAnsi="Times New Roman" w:cs="Times New Roman"/>
        </w:rPr>
        <w:t xml:space="preserve">: 18.01.2017 </w:t>
      </w:r>
      <w:r w:rsidRPr="00537483">
        <w:rPr>
          <w:rFonts w:ascii="Times New Roman" w:hAnsi="Times New Roman" w:cs="Times New Roman"/>
        </w:rPr>
        <w:t>г</w:t>
      </w:r>
      <w:r w:rsidRPr="0080113C">
        <w:rPr>
          <w:rFonts w:ascii="Times New Roman" w:hAnsi="Times New Roman" w:cs="Times New Roman"/>
        </w:rPr>
        <w:t>.)</w:t>
      </w:r>
    </w:p>
  </w:footnote>
  <w:footnote w:id="403">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Noya J. La imagen de España en el Exterior. Estado de la Cuestión. Real Instituto Elcano de Estudios Internacionales y Estratégicos. </w:t>
      </w:r>
      <w:r w:rsidRPr="00537483">
        <w:rPr>
          <w:rFonts w:ascii="Times New Roman" w:hAnsi="Times New Roman" w:cs="Times New Roman"/>
        </w:rPr>
        <w:t xml:space="preserve">2002. </w:t>
      </w:r>
      <w:r w:rsidRPr="00537483">
        <w:rPr>
          <w:rFonts w:ascii="Times New Roman" w:hAnsi="Times New Roman" w:cs="Times New Roman"/>
          <w:lang w:val="es-ES"/>
        </w:rPr>
        <w:t>Octubre</w:t>
      </w:r>
      <w:r w:rsidRPr="00537483">
        <w:rPr>
          <w:rFonts w:ascii="Times New Roman" w:hAnsi="Times New Roman" w:cs="Times New Roman"/>
        </w:rPr>
        <w:t xml:space="preserve">. </w:t>
      </w:r>
      <w:r w:rsidRPr="00537483">
        <w:rPr>
          <w:rFonts w:ascii="Times New Roman" w:hAnsi="Times New Roman" w:cs="Times New Roman"/>
          <w:lang w:val="es-ES"/>
        </w:rPr>
        <w:t>P</w:t>
      </w:r>
      <w:r w:rsidRPr="00537483">
        <w:rPr>
          <w:rFonts w:ascii="Times New Roman" w:hAnsi="Times New Roman" w:cs="Times New Roman"/>
        </w:rPr>
        <w:t xml:space="preserve">. 4.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realinstitutoelcano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wps</w:t>
      </w:r>
      <w:r w:rsidRPr="00537483">
        <w:rPr>
          <w:rFonts w:ascii="Times New Roman" w:hAnsi="Times New Roman" w:cs="Times New Roman"/>
        </w:rPr>
        <w:t>/</w:t>
      </w:r>
      <w:r w:rsidRPr="00537483">
        <w:rPr>
          <w:rFonts w:ascii="Times New Roman" w:hAnsi="Times New Roman" w:cs="Times New Roman"/>
          <w:lang w:val="en-US"/>
        </w:rPr>
        <w:t>wcm</w:t>
      </w:r>
      <w:r w:rsidRPr="00537483">
        <w:rPr>
          <w:rFonts w:ascii="Times New Roman" w:hAnsi="Times New Roman" w:cs="Times New Roman"/>
        </w:rPr>
        <w:t>/</w:t>
      </w:r>
      <w:r w:rsidRPr="00537483">
        <w:rPr>
          <w:rFonts w:ascii="Times New Roman" w:hAnsi="Times New Roman" w:cs="Times New Roman"/>
          <w:lang w:val="en-US"/>
        </w:rPr>
        <w:t>connect</w:t>
      </w:r>
      <w:r w:rsidRPr="00537483">
        <w:rPr>
          <w:rFonts w:ascii="Times New Roman" w:hAnsi="Times New Roman" w:cs="Times New Roman"/>
        </w:rPr>
        <w:t>/1</w:t>
      </w:r>
      <w:r w:rsidRPr="00537483">
        <w:rPr>
          <w:rFonts w:ascii="Times New Roman" w:hAnsi="Times New Roman" w:cs="Times New Roman"/>
          <w:lang w:val="en-US"/>
        </w:rPr>
        <w:t>c</w:t>
      </w:r>
      <w:r w:rsidRPr="00537483">
        <w:rPr>
          <w:rFonts w:ascii="Times New Roman" w:hAnsi="Times New Roman" w:cs="Times New Roman"/>
        </w:rPr>
        <w:t>9</w:t>
      </w:r>
      <w:r w:rsidRPr="00537483">
        <w:rPr>
          <w:rFonts w:ascii="Times New Roman" w:hAnsi="Times New Roman" w:cs="Times New Roman"/>
          <w:lang w:val="en-US"/>
        </w:rPr>
        <w:t>cbb</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0195</w:t>
      </w:r>
      <w:r w:rsidRPr="00537483">
        <w:rPr>
          <w:rFonts w:ascii="Times New Roman" w:hAnsi="Times New Roman" w:cs="Times New Roman"/>
          <w:lang w:val="en-US"/>
        </w:rPr>
        <w:t>cd</w:t>
      </w:r>
      <w:r w:rsidRPr="00537483">
        <w:rPr>
          <w:rFonts w:ascii="Times New Roman" w:hAnsi="Times New Roman" w:cs="Times New Roman"/>
        </w:rPr>
        <w:t>88</w:t>
      </w:r>
      <w:r w:rsidRPr="00537483">
        <w:rPr>
          <w:rFonts w:ascii="Times New Roman" w:hAnsi="Times New Roman" w:cs="Times New Roman"/>
          <w:lang w:val="en-US"/>
        </w:rPr>
        <w:t>d</w:t>
      </w:r>
      <w:r w:rsidRPr="00537483">
        <w:rPr>
          <w:rFonts w:ascii="Times New Roman" w:hAnsi="Times New Roman" w:cs="Times New Roman"/>
        </w:rPr>
        <w:t>6</w:t>
      </w:r>
      <w:r w:rsidRPr="00537483">
        <w:rPr>
          <w:rFonts w:ascii="Times New Roman" w:hAnsi="Times New Roman" w:cs="Times New Roman"/>
          <w:lang w:val="en-US"/>
        </w:rPr>
        <w:t>ec</w:t>
      </w:r>
      <w:r w:rsidRPr="00537483">
        <w:rPr>
          <w:rFonts w:ascii="Times New Roman" w:hAnsi="Times New Roman" w:cs="Times New Roman"/>
        </w:rPr>
        <w:t>3170</w:t>
      </w:r>
      <w:r w:rsidRPr="00537483">
        <w:rPr>
          <w:rFonts w:ascii="Times New Roman" w:hAnsi="Times New Roman" w:cs="Times New Roman"/>
          <w:lang w:val="en-US"/>
        </w:rPr>
        <w:t>baead</w:t>
      </w:r>
      <w:r w:rsidRPr="00537483">
        <w:rPr>
          <w:rFonts w:ascii="Times New Roman" w:hAnsi="Times New Roman" w:cs="Times New Roman"/>
        </w:rPr>
        <w:t>1/</w:t>
      </w:r>
      <w:r w:rsidRPr="00537483">
        <w:rPr>
          <w:rFonts w:ascii="Times New Roman" w:hAnsi="Times New Roman" w:cs="Times New Roman"/>
          <w:lang w:val="en-US"/>
        </w:rPr>
        <w:t>Noya</w:t>
      </w:r>
      <w:r w:rsidRPr="00537483">
        <w:rPr>
          <w:rFonts w:ascii="Times New Roman" w:hAnsi="Times New Roman" w:cs="Times New Roman"/>
        </w:rPr>
        <w:t>_</w:t>
      </w:r>
      <w:r w:rsidRPr="00537483">
        <w:rPr>
          <w:rFonts w:ascii="Times New Roman" w:hAnsi="Times New Roman" w:cs="Times New Roman"/>
          <w:lang w:val="en-US"/>
        </w:rPr>
        <w:t>Imagen</w:t>
      </w:r>
      <w:r w:rsidRPr="00537483">
        <w:rPr>
          <w:rFonts w:ascii="Times New Roman" w:hAnsi="Times New Roman" w:cs="Times New Roman"/>
        </w:rPr>
        <w:t>_</w:t>
      </w:r>
      <w:r w:rsidRPr="00537483">
        <w:rPr>
          <w:rFonts w:ascii="Times New Roman" w:hAnsi="Times New Roman" w:cs="Times New Roman"/>
          <w:lang w:val="en-US"/>
        </w:rPr>
        <w:t>Espana</w:t>
      </w:r>
      <w:r w:rsidRPr="00537483">
        <w:rPr>
          <w:rFonts w:ascii="Times New Roman" w:hAnsi="Times New Roman" w:cs="Times New Roman"/>
        </w:rPr>
        <w:t>_</w:t>
      </w:r>
      <w:r w:rsidRPr="00537483">
        <w:rPr>
          <w:rFonts w:ascii="Times New Roman" w:hAnsi="Times New Roman" w:cs="Times New Roman"/>
          <w:lang w:val="en-US"/>
        </w:rPr>
        <w:t>Exterior</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MOD</w:t>
      </w:r>
      <w:r w:rsidRPr="00537483">
        <w:rPr>
          <w:rFonts w:ascii="Times New Roman" w:hAnsi="Times New Roman" w:cs="Times New Roman"/>
        </w:rPr>
        <w:t>=</w:t>
      </w:r>
      <w:r w:rsidRPr="00537483">
        <w:rPr>
          <w:rFonts w:ascii="Times New Roman" w:hAnsi="Times New Roman" w:cs="Times New Roman"/>
          <w:lang w:val="en-US"/>
        </w:rPr>
        <w:t>AJPERES</w:t>
      </w:r>
      <w:r w:rsidRPr="00537483">
        <w:rPr>
          <w:rFonts w:ascii="Times New Roman" w:hAnsi="Times New Roman" w:cs="Times New Roman"/>
        </w:rPr>
        <w:t xml:space="preserve"> (дата обращения: 07.11.2016 г.)</w:t>
      </w:r>
    </w:p>
  </w:footnote>
  <w:footnote w:id="404">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Marca España. Foro España. URL: http://foroespana.foroactivo.com/t2844-marca-espana </w:t>
      </w:r>
      <w:r w:rsidRPr="00537483">
        <w:rPr>
          <w:rFonts w:ascii="Times New Roman" w:hAnsi="Times New Roman" w:cs="Times New Roman"/>
          <w:bCs/>
          <w:lang w:val="es-ES"/>
        </w:rPr>
        <w:t>(</w:t>
      </w:r>
      <w:r w:rsidRPr="00537483">
        <w:rPr>
          <w:rFonts w:ascii="Times New Roman" w:hAnsi="Times New Roman" w:cs="Times New Roman"/>
          <w:bCs/>
        </w:rPr>
        <w:t>дата</w:t>
      </w:r>
      <w:r w:rsidRPr="00537483">
        <w:rPr>
          <w:rFonts w:ascii="Times New Roman" w:hAnsi="Times New Roman" w:cs="Times New Roman"/>
          <w:bCs/>
          <w:lang w:val="es-ES"/>
        </w:rPr>
        <w:t xml:space="preserve"> </w:t>
      </w:r>
      <w:r w:rsidRPr="00537483">
        <w:rPr>
          <w:rFonts w:ascii="Times New Roman" w:hAnsi="Times New Roman" w:cs="Times New Roman"/>
          <w:bCs/>
        </w:rPr>
        <w:t>обращения</w:t>
      </w:r>
      <w:r w:rsidRPr="00537483">
        <w:rPr>
          <w:rFonts w:ascii="Times New Roman" w:hAnsi="Times New Roman" w:cs="Times New Roman"/>
          <w:bCs/>
          <w:lang w:val="es-ES"/>
        </w:rPr>
        <w:t xml:space="preserve">: 07.02.2017 </w:t>
      </w:r>
      <w:r w:rsidRPr="00537483">
        <w:rPr>
          <w:rFonts w:ascii="Times New Roman" w:hAnsi="Times New Roman" w:cs="Times New Roman"/>
          <w:bCs/>
        </w:rPr>
        <w:t>г</w:t>
      </w:r>
      <w:r w:rsidRPr="00537483">
        <w:rPr>
          <w:rFonts w:ascii="Times New Roman" w:hAnsi="Times New Roman" w:cs="Times New Roman"/>
          <w:bCs/>
          <w:lang w:val="es-ES"/>
        </w:rPr>
        <w:t>.)</w:t>
      </w:r>
    </w:p>
  </w:footnote>
  <w:footnote w:id="405">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n-US"/>
        </w:rPr>
        <w:t xml:space="preserve"> Chislett W. Image and Reality: Contemporary Spain. </w:t>
      </w:r>
      <w:r w:rsidRPr="00537483">
        <w:rPr>
          <w:rFonts w:ascii="Times New Roman" w:hAnsi="Times New Roman" w:cs="Times New Roman"/>
          <w:lang w:val="es-ES"/>
        </w:rPr>
        <w:t xml:space="preserve">Real Institute Elcano. 2008. 11 Mayo. P. 1.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realinstitutoelcano</w:t>
      </w:r>
      <w:r w:rsidRPr="00537483">
        <w:rPr>
          <w:rFonts w:ascii="Times New Roman" w:hAnsi="Times New Roman" w:cs="Times New Roman"/>
        </w:rPr>
        <w:t>.</w:t>
      </w:r>
      <w:r w:rsidRPr="00537483">
        <w:rPr>
          <w:rFonts w:ascii="Times New Roman" w:hAnsi="Times New Roman" w:cs="Times New Roman"/>
          <w:lang w:val="en-US"/>
        </w:rPr>
        <w:t>org</w:t>
      </w:r>
      <w:r w:rsidRPr="00537483">
        <w:rPr>
          <w:rFonts w:ascii="Times New Roman" w:hAnsi="Times New Roman" w:cs="Times New Roman"/>
        </w:rPr>
        <w:t>/</w:t>
      </w:r>
      <w:r w:rsidRPr="00537483">
        <w:rPr>
          <w:rFonts w:ascii="Times New Roman" w:hAnsi="Times New Roman" w:cs="Times New Roman"/>
          <w:lang w:val="en-US"/>
        </w:rPr>
        <w:t>wps</w:t>
      </w:r>
      <w:r w:rsidRPr="00537483">
        <w:rPr>
          <w:rFonts w:ascii="Times New Roman" w:hAnsi="Times New Roman" w:cs="Times New Roman"/>
        </w:rPr>
        <w:t>/</w:t>
      </w:r>
      <w:r w:rsidRPr="00537483">
        <w:rPr>
          <w:rFonts w:ascii="Times New Roman" w:hAnsi="Times New Roman" w:cs="Times New Roman"/>
          <w:lang w:val="en-US"/>
        </w:rPr>
        <w:t>wcm</w:t>
      </w:r>
      <w:r w:rsidRPr="00537483">
        <w:rPr>
          <w:rFonts w:ascii="Times New Roman" w:hAnsi="Times New Roman" w:cs="Times New Roman"/>
        </w:rPr>
        <w:t>/</w:t>
      </w:r>
      <w:r w:rsidRPr="00537483">
        <w:rPr>
          <w:rFonts w:ascii="Times New Roman" w:hAnsi="Times New Roman" w:cs="Times New Roman"/>
          <w:lang w:val="en-US"/>
        </w:rPr>
        <w:t>connect</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w:t>
      </w:r>
      <w:r w:rsidRPr="00537483">
        <w:rPr>
          <w:rFonts w:ascii="Times New Roman" w:hAnsi="Times New Roman" w:cs="Times New Roman"/>
          <w:lang w:val="en-US"/>
        </w:rPr>
        <w:t>WP</w:t>
      </w:r>
      <w:r w:rsidRPr="00537483">
        <w:rPr>
          <w:rFonts w:ascii="Times New Roman" w:hAnsi="Times New Roman" w:cs="Times New Roman"/>
        </w:rPr>
        <w:t>45-2008_</w:t>
      </w:r>
      <w:r w:rsidRPr="00537483">
        <w:rPr>
          <w:rFonts w:ascii="Times New Roman" w:hAnsi="Times New Roman" w:cs="Times New Roman"/>
          <w:lang w:val="en-US"/>
        </w:rPr>
        <w:t>Chislett</w:t>
      </w:r>
      <w:r w:rsidRPr="00537483">
        <w:rPr>
          <w:rFonts w:ascii="Times New Roman" w:hAnsi="Times New Roman" w:cs="Times New Roman"/>
        </w:rPr>
        <w:t>_</w:t>
      </w:r>
      <w:r w:rsidRPr="00537483">
        <w:rPr>
          <w:rFonts w:ascii="Times New Roman" w:hAnsi="Times New Roman" w:cs="Times New Roman"/>
          <w:lang w:val="en-US"/>
        </w:rPr>
        <w:t>Image</w:t>
      </w:r>
      <w:r w:rsidRPr="00537483">
        <w:rPr>
          <w:rFonts w:ascii="Times New Roman" w:hAnsi="Times New Roman" w:cs="Times New Roman"/>
        </w:rPr>
        <w:t>-</w:t>
      </w:r>
      <w:r w:rsidRPr="00537483">
        <w:rPr>
          <w:rFonts w:ascii="Times New Roman" w:hAnsi="Times New Roman" w:cs="Times New Roman"/>
          <w:lang w:val="en-US"/>
        </w:rPr>
        <w:t>Reality</w:t>
      </w:r>
      <w:r w:rsidRPr="00537483">
        <w:rPr>
          <w:rFonts w:ascii="Times New Roman" w:hAnsi="Times New Roman" w:cs="Times New Roman"/>
        </w:rPr>
        <w:t>_</w:t>
      </w:r>
      <w:r w:rsidRPr="00537483">
        <w:rPr>
          <w:rFonts w:ascii="Times New Roman" w:hAnsi="Times New Roman" w:cs="Times New Roman"/>
          <w:lang w:val="en-US"/>
        </w:rPr>
        <w:t>Contemporary</w:t>
      </w:r>
      <w:r w:rsidRPr="00537483">
        <w:rPr>
          <w:rFonts w:ascii="Times New Roman" w:hAnsi="Times New Roman" w:cs="Times New Roman"/>
        </w:rPr>
        <w:t>_</w:t>
      </w:r>
      <w:r w:rsidRPr="00537483">
        <w:rPr>
          <w:rFonts w:ascii="Times New Roman" w:hAnsi="Times New Roman" w:cs="Times New Roman"/>
          <w:lang w:val="en-US"/>
        </w:rPr>
        <w:t>Spain</w:t>
      </w:r>
      <w:r w:rsidRPr="00537483">
        <w:rPr>
          <w:rFonts w:ascii="Times New Roman" w:hAnsi="Times New Roman" w:cs="Times New Roman"/>
        </w:rPr>
        <w:t>.</w:t>
      </w:r>
      <w:r w:rsidRPr="00537483">
        <w:rPr>
          <w:rFonts w:ascii="Times New Roman" w:hAnsi="Times New Roman" w:cs="Times New Roman"/>
          <w:lang w:val="en-US"/>
        </w:rPr>
        <w:t>pdf</w:t>
      </w:r>
      <w:r w:rsidRPr="00537483">
        <w:rPr>
          <w:rFonts w:ascii="Times New Roman" w:hAnsi="Times New Roman" w:cs="Times New Roman"/>
        </w:rPr>
        <w:t>?</w:t>
      </w:r>
      <w:r w:rsidRPr="00537483">
        <w:rPr>
          <w:rFonts w:ascii="Times New Roman" w:hAnsi="Times New Roman" w:cs="Times New Roman"/>
          <w:lang w:val="en-US"/>
        </w:rPr>
        <w:t>MOD</w:t>
      </w:r>
      <w:r w:rsidRPr="00537483">
        <w:rPr>
          <w:rFonts w:ascii="Times New Roman" w:hAnsi="Times New Roman" w:cs="Times New Roman"/>
        </w:rPr>
        <w:t>=</w:t>
      </w:r>
      <w:r w:rsidRPr="00537483">
        <w:rPr>
          <w:rFonts w:ascii="Times New Roman" w:hAnsi="Times New Roman" w:cs="Times New Roman"/>
          <w:lang w:val="en-US"/>
        </w:rPr>
        <w:t>AJPERES</w:t>
      </w:r>
      <w:r w:rsidRPr="00537483">
        <w:rPr>
          <w:rFonts w:ascii="Times New Roman" w:hAnsi="Times New Roman" w:cs="Times New Roman"/>
        </w:rPr>
        <w:t>&amp;</w:t>
      </w:r>
      <w:r w:rsidRPr="00537483">
        <w:rPr>
          <w:rFonts w:ascii="Times New Roman" w:hAnsi="Times New Roman" w:cs="Times New Roman"/>
          <w:lang w:val="en-US"/>
        </w:rPr>
        <w:t>CACHEID</w:t>
      </w:r>
      <w:r w:rsidRPr="00537483">
        <w:rPr>
          <w:rFonts w:ascii="Times New Roman" w:hAnsi="Times New Roman" w:cs="Times New Roman"/>
        </w:rPr>
        <w:t>=</w:t>
      </w:r>
      <w:r w:rsidRPr="00537483">
        <w:rPr>
          <w:rFonts w:ascii="Times New Roman" w:hAnsi="Times New Roman" w:cs="Times New Roman"/>
          <w:lang w:val="en-US"/>
        </w:rPr>
        <w:t>c</w:t>
      </w:r>
      <w:r w:rsidRPr="00537483">
        <w:rPr>
          <w:rFonts w:ascii="Times New Roman" w:hAnsi="Times New Roman" w:cs="Times New Roman"/>
        </w:rPr>
        <w:t>2611</w:t>
      </w:r>
      <w:r w:rsidRPr="00537483">
        <w:rPr>
          <w:rFonts w:ascii="Times New Roman" w:hAnsi="Times New Roman" w:cs="Times New Roman"/>
          <w:lang w:val="en-US"/>
        </w:rPr>
        <w:t>c</w:t>
      </w:r>
      <w:r w:rsidRPr="00537483">
        <w:rPr>
          <w:rFonts w:ascii="Times New Roman" w:hAnsi="Times New Roman" w:cs="Times New Roman"/>
        </w:rPr>
        <w:t>004</w:t>
      </w:r>
      <w:r w:rsidRPr="00537483">
        <w:rPr>
          <w:rFonts w:ascii="Times New Roman" w:hAnsi="Times New Roman" w:cs="Times New Roman"/>
          <w:lang w:val="en-US"/>
        </w:rPr>
        <w:t>f</w:t>
      </w:r>
      <w:r w:rsidRPr="00537483">
        <w:rPr>
          <w:rFonts w:ascii="Times New Roman" w:hAnsi="Times New Roman" w:cs="Times New Roman"/>
        </w:rPr>
        <w:t>018</w:t>
      </w:r>
      <w:r w:rsidRPr="00537483">
        <w:rPr>
          <w:rFonts w:ascii="Times New Roman" w:hAnsi="Times New Roman" w:cs="Times New Roman"/>
          <w:lang w:val="en-US"/>
        </w:rPr>
        <w:t>b</w:t>
      </w:r>
      <w:r w:rsidRPr="00537483">
        <w:rPr>
          <w:rFonts w:ascii="Times New Roman" w:hAnsi="Times New Roman" w:cs="Times New Roman"/>
        </w:rPr>
        <w:t>2</w:t>
      </w:r>
      <w:r w:rsidRPr="00537483">
        <w:rPr>
          <w:rFonts w:ascii="Times New Roman" w:hAnsi="Times New Roman" w:cs="Times New Roman"/>
          <w:lang w:val="en-US"/>
        </w:rPr>
        <w:t>fb</w:t>
      </w:r>
      <w:r w:rsidRPr="00537483">
        <w:rPr>
          <w:rFonts w:ascii="Times New Roman" w:hAnsi="Times New Roman" w:cs="Times New Roman"/>
        </w:rPr>
        <w:t>05</w:t>
      </w:r>
      <w:r w:rsidRPr="00537483">
        <w:rPr>
          <w:rFonts w:ascii="Times New Roman" w:hAnsi="Times New Roman" w:cs="Times New Roman"/>
          <w:lang w:val="en-US"/>
        </w:rPr>
        <w:t>bf</w:t>
      </w:r>
      <w:r w:rsidRPr="00537483">
        <w:rPr>
          <w:rFonts w:ascii="Times New Roman" w:hAnsi="Times New Roman" w:cs="Times New Roman"/>
        </w:rPr>
        <w:t>43170</w:t>
      </w:r>
      <w:r w:rsidRPr="00537483">
        <w:rPr>
          <w:rFonts w:ascii="Times New Roman" w:hAnsi="Times New Roman" w:cs="Times New Roman"/>
          <w:lang w:val="en-US"/>
        </w:rPr>
        <w:t>baead</w:t>
      </w:r>
      <w:r w:rsidRPr="00537483">
        <w:rPr>
          <w:rFonts w:ascii="Times New Roman" w:hAnsi="Times New Roman" w:cs="Times New Roman"/>
        </w:rPr>
        <w:t>1 (дата обращения: 09.10.2016 г.)</w:t>
      </w:r>
    </w:p>
  </w:footnote>
  <w:footnote w:id="406">
    <w:p w:rsidR="001C6A16" w:rsidRPr="00537483" w:rsidRDefault="001C6A16" w:rsidP="001C6A16">
      <w:pPr>
        <w:pStyle w:val="2"/>
        <w:shd w:val="clear" w:color="auto" w:fill="FFFFFF"/>
        <w:spacing w:before="0" w:line="240" w:lineRule="auto"/>
        <w:rPr>
          <w:rFonts w:ascii="Times New Roman" w:hAnsi="Times New Roman" w:cs="Times New Roman"/>
          <w:color w:val="000000" w:themeColor="text1"/>
          <w:sz w:val="20"/>
          <w:szCs w:val="20"/>
        </w:rPr>
      </w:pPr>
      <w:r w:rsidRPr="00537483">
        <w:rPr>
          <w:rStyle w:val="a5"/>
          <w:rFonts w:ascii="Times New Roman" w:hAnsi="Times New Roman" w:cs="Times New Roman"/>
          <w:color w:val="000000" w:themeColor="text1"/>
          <w:sz w:val="20"/>
          <w:szCs w:val="20"/>
        </w:rPr>
        <w:footnoteRef/>
      </w:r>
      <w:r w:rsidRPr="00537483">
        <w:rPr>
          <w:rFonts w:ascii="Times New Roman" w:hAnsi="Times New Roman" w:cs="Times New Roman"/>
          <w:color w:val="000000" w:themeColor="text1"/>
          <w:sz w:val="20"/>
          <w:szCs w:val="20"/>
          <w:lang w:val="en-US"/>
        </w:rPr>
        <w:t xml:space="preserve"> </w:t>
      </w:r>
      <w:r w:rsidRPr="00537483">
        <w:rPr>
          <w:rStyle w:val="dtitle"/>
          <w:rFonts w:ascii="Times New Roman" w:hAnsi="Times New Roman" w:cs="Times New Roman"/>
          <w:color w:val="000000" w:themeColor="text1"/>
          <w:sz w:val="20"/>
          <w:szCs w:val="20"/>
          <w:lang w:val="en-US"/>
        </w:rPr>
        <w:t>Labour productivity levels in the total economy. Organization for Economic cooperation and development. URL</w:t>
      </w:r>
      <w:r w:rsidRPr="00537483">
        <w:rPr>
          <w:rStyle w:val="dtitle"/>
          <w:rFonts w:ascii="Times New Roman" w:hAnsi="Times New Roman" w:cs="Times New Roman"/>
          <w:color w:val="000000" w:themeColor="text1"/>
          <w:sz w:val="20"/>
          <w:szCs w:val="20"/>
        </w:rPr>
        <w:t xml:space="preserve">: </w:t>
      </w:r>
      <w:r w:rsidRPr="00537483">
        <w:rPr>
          <w:rFonts w:ascii="Times New Roman" w:hAnsi="Times New Roman" w:cs="Times New Roman"/>
          <w:color w:val="000000" w:themeColor="text1"/>
          <w:sz w:val="20"/>
          <w:szCs w:val="20"/>
          <w:lang w:val="en-US"/>
        </w:rPr>
        <w:t>http</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stats</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oecd</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org</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Index</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aspx</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DatasetCode</w:t>
      </w:r>
      <w:r w:rsidRPr="00537483">
        <w:rPr>
          <w:rFonts w:ascii="Times New Roman" w:hAnsi="Times New Roman" w:cs="Times New Roman"/>
          <w:color w:val="000000" w:themeColor="text1"/>
          <w:sz w:val="20"/>
          <w:szCs w:val="20"/>
        </w:rPr>
        <w:t>=</w:t>
      </w:r>
      <w:r w:rsidRPr="00537483">
        <w:rPr>
          <w:rFonts w:ascii="Times New Roman" w:hAnsi="Times New Roman" w:cs="Times New Roman"/>
          <w:color w:val="000000" w:themeColor="text1"/>
          <w:sz w:val="20"/>
          <w:szCs w:val="20"/>
          <w:lang w:val="en-US"/>
        </w:rPr>
        <w:t>LEVEL</w:t>
      </w:r>
      <w:r w:rsidRPr="00537483">
        <w:rPr>
          <w:rFonts w:ascii="Times New Roman" w:hAnsi="Times New Roman" w:cs="Times New Roman"/>
          <w:color w:val="000000" w:themeColor="text1"/>
          <w:sz w:val="20"/>
          <w:szCs w:val="20"/>
        </w:rPr>
        <w:t xml:space="preserve"> (дата обращения: 27.03.2017 г.)</w:t>
      </w:r>
    </w:p>
  </w:footnote>
  <w:footnote w:id="407">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6ª Oleada Barómetro Imagen de España, mayo-junio 2016. Real Instituto Elcano. URL: http://www.realinstitutoelcano.org/wps/portal/rielcano_es/encuesta?WCM_GLOBAL_CONTEXT=/elcano/elcano_es/observatoriomarcaespana/estudios/resultados/barometro-imagen-espana-6#toc3 (</w:t>
      </w:r>
      <w:r w:rsidRPr="00537483">
        <w:rPr>
          <w:rFonts w:ascii="Times New Roman" w:hAnsi="Times New Roman" w:cs="Times New Roman"/>
        </w:rPr>
        <w:t>дата</w:t>
      </w:r>
      <w:r w:rsidRPr="00537483">
        <w:rPr>
          <w:rFonts w:ascii="Times New Roman" w:hAnsi="Times New Roman" w:cs="Times New Roman"/>
          <w:lang w:val="es-ES"/>
        </w:rPr>
        <w:t xml:space="preserve"> </w:t>
      </w:r>
      <w:r w:rsidRPr="00537483">
        <w:rPr>
          <w:rFonts w:ascii="Times New Roman" w:hAnsi="Times New Roman" w:cs="Times New Roman"/>
        </w:rPr>
        <w:t>обращения</w:t>
      </w:r>
      <w:r w:rsidRPr="00537483">
        <w:rPr>
          <w:rFonts w:ascii="Times New Roman" w:hAnsi="Times New Roman" w:cs="Times New Roman"/>
          <w:lang w:val="es-ES"/>
        </w:rPr>
        <w:t xml:space="preserve">: 02.02.2017 </w:t>
      </w:r>
      <w:r w:rsidRPr="00537483">
        <w:rPr>
          <w:rFonts w:ascii="Times New Roman" w:hAnsi="Times New Roman" w:cs="Times New Roman"/>
        </w:rPr>
        <w:t>г</w:t>
      </w:r>
      <w:r w:rsidRPr="00537483">
        <w:rPr>
          <w:rFonts w:ascii="Times New Roman" w:hAnsi="Times New Roman" w:cs="Times New Roman"/>
          <w:lang w:val="es-ES"/>
        </w:rPr>
        <w:t>.)</w:t>
      </w:r>
    </w:p>
  </w:footnote>
  <w:footnote w:id="408">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w:t>
      </w:r>
      <w:r w:rsidR="00BA6071" w:rsidRPr="00537483">
        <w:rPr>
          <w:rFonts w:ascii="Times New Roman" w:hAnsi="Times New Roman" w:cs="Times New Roman"/>
          <w:lang w:val="es-ES"/>
        </w:rPr>
        <w:t>6ª Oleada Barómetro Imagen de España, mayo-junio 2016. Real Instituto Elcano. URL: http://www.realinstitutoelcano.org/wps/portal/rielcano_es/encuesta?WCM_GLOBAL_CONTEXT=/elcano/elcano_es/observatoriomarcaespana/estudios/resultados/barometro-imagen-espana-6#toc3 (дата обращения: 02.02.2017 г.)</w:t>
      </w:r>
    </w:p>
    <w:p w:rsidR="001C6A16" w:rsidRPr="00537483" w:rsidRDefault="001C6A16" w:rsidP="001C6A16">
      <w:pPr>
        <w:pStyle w:val="a3"/>
        <w:rPr>
          <w:rFonts w:ascii="Times New Roman" w:hAnsi="Times New Roman" w:cs="Times New Roman"/>
          <w:lang w:val="es-ES"/>
        </w:rPr>
      </w:pPr>
    </w:p>
  </w:footnote>
  <w:footnote w:id="409">
    <w:p w:rsidR="001C6A16" w:rsidRPr="00537483" w:rsidRDefault="001C6A16" w:rsidP="001C6A16">
      <w:pPr>
        <w:pStyle w:val="2"/>
        <w:shd w:val="clear" w:color="auto" w:fill="FFFFFF"/>
        <w:spacing w:before="0" w:line="240" w:lineRule="auto"/>
        <w:rPr>
          <w:rFonts w:ascii="Times New Roman" w:hAnsi="Times New Roman" w:cs="Times New Roman"/>
          <w:color w:val="000000"/>
          <w:sz w:val="20"/>
          <w:szCs w:val="20"/>
        </w:rPr>
      </w:pPr>
      <w:r w:rsidRPr="00537483">
        <w:rPr>
          <w:rStyle w:val="a5"/>
          <w:rFonts w:ascii="Times New Roman" w:hAnsi="Times New Roman" w:cs="Times New Roman"/>
          <w:color w:val="000000"/>
          <w:sz w:val="20"/>
          <w:szCs w:val="20"/>
        </w:rPr>
        <w:footnoteRef/>
      </w:r>
      <w:r w:rsidRPr="00537483">
        <w:rPr>
          <w:rFonts w:ascii="Times New Roman" w:hAnsi="Times New Roman" w:cs="Times New Roman"/>
          <w:color w:val="000000"/>
          <w:sz w:val="20"/>
          <w:szCs w:val="20"/>
          <w:lang w:val="es-ES"/>
        </w:rPr>
        <w:t xml:space="preserve"> Barcelona Visión 2020. Pla Estratégic Metropolitá de Barcelona. </w:t>
      </w:r>
      <w:r w:rsidRPr="00537483">
        <w:rPr>
          <w:rFonts w:ascii="Times New Roman" w:hAnsi="Times New Roman" w:cs="Times New Roman"/>
          <w:color w:val="000000"/>
          <w:sz w:val="20"/>
          <w:szCs w:val="20"/>
        </w:rPr>
        <w:t xml:space="preserve">2010. 2 </w:t>
      </w:r>
      <w:r w:rsidRPr="00537483">
        <w:rPr>
          <w:rFonts w:ascii="Times New Roman" w:hAnsi="Times New Roman" w:cs="Times New Roman"/>
          <w:color w:val="000000"/>
          <w:sz w:val="20"/>
          <w:szCs w:val="20"/>
          <w:lang w:val="es-ES"/>
        </w:rPr>
        <w:t>Noviembre</w:t>
      </w:r>
      <w:r w:rsidRPr="00537483">
        <w:rPr>
          <w:rFonts w:ascii="Times New Roman" w:hAnsi="Times New Roman" w:cs="Times New Roman"/>
          <w:color w:val="000000"/>
          <w:sz w:val="20"/>
          <w:szCs w:val="20"/>
        </w:rPr>
        <w:t xml:space="preserve">. </w:t>
      </w:r>
      <w:r w:rsidRPr="00537483">
        <w:rPr>
          <w:rFonts w:ascii="Times New Roman" w:hAnsi="Times New Roman" w:cs="Times New Roman"/>
          <w:color w:val="000000"/>
          <w:sz w:val="20"/>
          <w:szCs w:val="20"/>
          <w:lang w:val="es-ES"/>
        </w:rPr>
        <w:t>P</w:t>
      </w:r>
      <w:r w:rsidRPr="00537483">
        <w:rPr>
          <w:rFonts w:ascii="Times New Roman" w:hAnsi="Times New Roman" w:cs="Times New Roman"/>
          <w:color w:val="000000"/>
          <w:sz w:val="20"/>
          <w:szCs w:val="20"/>
        </w:rPr>
        <w:t xml:space="preserve">. 48. </w:t>
      </w:r>
      <w:r w:rsidRPr="00537483">
        <w:rPr>
          <w:rFonts w:ascii="Times New Roman" w:hAnsi="Times New Roman" w:cs="Times New Roman"/>
          <w:color w:val="000000"/>
          <w:sz w:val="20"/>
          <w:szCs w:val="20"/>
          <w:lang w:val="es-ES"/>
        </w:rPr>
        <w:t>URL</w:t>
      </w:r>
      <w:r w:rsidRPr="00537483">
        <w:rPr>
          <w:rFonts w:ascii="Times New Roman" w:hAnsi="Times New Roman" w:cs="Times New Roman"/>
          <w:color w:val="000000"/>
          <w:sz w:val="20"/>
          <w:szCs w:val="20"/>
        </w:rPr>
        <w:t xml:space="preserve">: </w:t>
      </w:r>
      <w:r w:rsidRPr="00537483">
        <w:rPr>
          <w:rFonts w:ascii="Times New Roman" w:hAnsi="Times New Roman" w:cs="Times New Roman"/>
          <w:color w:val="000000"/>
          <w:sz w:val="20"/>
          <w:szCs w:val="20"/>
          <w:lang w:val="es-ES"/>
        </w:rPr>
        <w:t>http</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www</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pemb</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cat</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public</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docs</w:t>
      </w:r>
      <w:r w:rsidRPr="00537483">
        <w:rPr>
          <w:rFonts w:ascii="Times New Roman" w:hAnsi="Times New Roman" w:cs="Times New Roman"/>
          <w:color w:val="000000"/>
          <w:sz w:val="20"/>
          <w:szCs w:val="20"/>
        </w:rPr>
        <w:t>/25_</w:t>
      </w:r>
      <w:r w:rsidRPr="00537483">
        <w:rPr>
          <w:rFonts w:ascii="Times New Roman" w:hAnsi="Times New Roman" w:cs="Times New Roman"/>
          <w:color w:val="000000"/>
          <w:sz w:val="20"/>
          <w:szCs w:val="20"/>
          <w:lang w:val="es-ES"/>
        </w:rPr>
        <w:t>df</w:t>
      </w:r>
      <w:r w:rsidRPr="00537483">
        <w:rPr>
          <w:rFonts w:ascii="Times New Roman" w:hAnsi="Times New Roman" w:cs="Times New Roman"/>
          <w:color w:val="000000"/>
          <w:sz w:val="20"/>
          <w:szCs w:val="20"/>
        </w:rPr>
        <w:t>_</w:t>
      </w:r>
      <w:r w:rsidRPr="00537483">
        <w:rPr>
          <w:rFonts w:ascii="Times New Roman" w:hAnsi="Times New Roman" w:cs="Times New Roman"/>
          <w:color w:val="000000"/>
          <w:sz w:val="20"/>
          <w:szCs w:val="20"/>
          <w:lang w:val="es-ES"/>
        </w:rPr>
        <w:t>pemb</w:t>
      </w:r>
      <w:r w:rsidRPr="00537483">
        <w:rPr>
          <w:rFonts w:ascii="Times New Roman" w:hAnsi="Times New Roman" w:cs="Times New Roman"/>
          <w:color w:val="000000"/>
          <w:sz w:val="20"/>
          <w:szCs w:val="20"/>
        </w:rPr>
        <w:t>2020</w:t>
      </w:r>
      <w:r w:rsidRPr="00537483">
        <w:rPr>
          <w:rFonts w:ascii="Times New Roman" w:hAnsi="Times New Roman" w:cs="Times New Roman"/>
          <w:color w:val="000000"/>
          <w:sz w:val="20"/>
          <w:szCs w:val="20"/>
          <w:lang w:val="es-ES"/>
        </w:rPr>
        <w:t>catweb</w:t>
      </w:r>
      <w:r w:rsidRPr="00537483">
        <w:rPr>
          <w:rFonts w:ascii="Times New Roman" w:hAnsi="Times New Roman" w:cs="Times New Roman"/>
          <w:color w:val="000000"/>
          <w:sz w:val="20"/>
          <w:szCs w:val="20"/>
        </w:rPr>
        <w:t>.</w:t>
      </w:r>
      <w:r w:rsidRPr="00537483">
        <w:rPr>
          <w:rFonts w:ascii="Times New Roman" w:hAnsi="Times New Roman" w:cs="Times New Roman"/>
          <w:color w:val="000000"/>
          <w:sz w:val="20"/>
          <w:szCs w:val="20"/>
          <w:lang w:val="es-ES"/>
        </w:rPr>
        <w:t>pdf</w:t>
      </w:r>
      <w:r w:rsidRPr="00537483">
        <w:rPr>
          <w:rFonts w:ascii="Times New Roman" w:hAnsi="Times New Roman" w:cs="Times New Roman"/>
          <w:color w:val="000000"/>
          <w:sz w:val="20"/>
          <w:szCs w:val="20"/>
        </w:rPr>
        <w:t xml:space="preserve"> (дата обращения: 30.03.2017 г.)</w:t>
      </w:r>
    </w:p>
  </w:footnote>
  <w:footnote w:id="410">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El Sol de Miró celebra 30 años al servicio de Turespaña. Hosteltur</w:t>
      </w:r>
      <w:r w:rsidRPr="00537483">
        <w:rPr>
          <w:rFonts w:ascii="Times New Roman" w:hAnsi="Times New Roman" w:cs="Times New Roman"/>
        </w:rPr>
        <w:t xml:space="preserve">. 2013. 20 </w:t>
      </w:r>
      <w:r w:rsidRPr="00537483">
        <w:rPr>
          <w:rFonts w:ascii="Times New Roman" w:hAnsi="Times New Roman" w:cs="Times New Roman"/>
          <w:lang w:val="es-ES"/>
        </w:rPr>
        <w:t>Junio</w:t>
      </w:r>
      <w:r w:rsidRPr="00537483">
        <w:rPr>
          <w:rFonts w:ascii="Times New Roman" w:hAnsi="Times New Roman" w:cs="Times New Roman"/>
        </w:rPr>
        <w:t xml:space="preserve">. </w:t>
      </w:r>
      <w:r w:rsidRPr="00537483">
        <w:rPr>
          <w:rFonts w:ascii="Times New Roman" w:hAnsi="Times New Roman" w:cs="Times New Roman"/>
          <w:lang w:val="en-US"/>
        </w:rPr>
        <w:t>URL</w:t>
      </w:r>
      <w:r w:rsidRPr="00537483">
        <w:rPr>
          <w:rFonts w:ascii="Times New Roman" w:hAnsi="Times New Roman" w:cs="Times New Roman"/>
        </w:rPr>
        <w:t xml:space="preserve">: </w:t>
      </w:r>
      <w:r w:rsidRPr="00537483">
        <w:rPr>
          <w:rFonts w:ascii="Times New Roman" w:hAnsi="Times New Roman" w:cs="Times New Roman"/>
          <w:lang w:val="en-US"/>
        </w:rPr>
        <w:t>https</w:t>
      </w:r>
      <w:r w:rsidRPr="00537483">
        <w:rPr>
          <w:rFonts w:ascii="Times New Roman" w:hAnsi="Times New Roman" w:cs="Times New Roman"/>
        </w:rPr>
        <w:t>://</w:t>
      </w:r>
      <w:r w:rsidRPr="00537483">
        <w:rPr>
          <w:rFonts w:ascii="Times New Roman" w:hAnsi="Times New Roman" w:cs="Times New Roman"/>
          <w:lang w:val="en-US"/>
        </w:rPr>
        <w:t>www</w:t>
      </w:r>
      <w:r w:rsidRPr="00537483">
        <w:rPr>
          <w:rFonts w:ascii="Times New Roman" w:hAnsi="Times New Roman" w:cs="Times New Roman"/>
        </w:rPr>
        <w:t>.</w:t>
      </w:r>
      <w:r w:rsidRPr="00537483">
        <w:rPr>
          <w:rFonts w:ascii="Times New Roman" w:hAnsi="Times New Roman" w:cs="Times New Roman"/>
          <w:lang w:val="en-US"/>
        </w:rPr>
        <w:t>hosteltur</w:t>
      </w:r>
      <w:r w:rsidRPr="00537483">
        <w:rPr>
          <w:rFonts w:ascii="Times New Roman" w:hAnsi="Times New Roman" w:cs="Times New Roman"/>
        </w:rPr>
        <w:t>.</w:t>
      </w:r>
      <w:r w:rsidRPr="00537483">
        <w:rPr>
          <w:rFonts w:ascii="Times New Roman" w:hAnsi="Times New Roman" w:cs="Times New Roman"/>
          <w:lang w:val="en-US"/>
        </w:rPr>
        <w:t>com</w:t>
      </w:r>
      <w:r w:rsidRPr="00537483">
        <w:rPr>
          <w:rFonts w:ascii="Times New Roman" w:hAnsi="Times New Roman" w:cs="Times New Roman"/>
        </w:rPr>
        <w:t>/159130_</w:t>
      </w:r>
      <w:r w:rsidRPr="00537483">
        <w:rPr>
          <w:rFonts w:ascii="Times New Roman" w:hAnsi="Times New Roman" w:cs="Times New Roman"/>
          <w:lang w:val="en-US"/>
        </w:rPr>
        <w:t>sol</w:t>
      </w:r>
      <w:r w:rsidRPr="00537483">
        <w:rPr>
          <w:rFonts w:ascii="Times New Roman" w:hAnsi="Times New Roman" w:cs="Times New Roman"/>
        </w:rPr>
        <w:t>-</w:t>
      </w:r>
      <w:r w:rsidRPr="00537483">
        <w:rPr>
          <w:rFonts w:ascii="Times New Roman" w:hAnsi="Times New Roman" w:cs="Times New Roman"/>
          <w:lang w:val="en-US"/>
        </w:rPr>
        <w:t>miro</w:t>
      </w:r>
      <w:r w:rsidRPr="00537483">
        <w:rPr>
          <w:rFonts w:ascii="Times New Roman" w:hAnsi="Times New Roman" w:cs="Times New Roman"/>
        </w:rPr>
        <w:t>-</w:t>
      </w:r>
      <w:r w:rsidRPr="00537483">
        <w:rPr>
          <w:rFonts w:ascii="Times New Roman" w:hAnsi="Times New Roman" w:cs="Times New Roman"/>
          <w:lang w:val="en-US"/>
        </w:rPr>
        <w:t>celebra</w:t>
      </w:r>
      <w:r w:rsidRPr="00537483">
        <w:rPr>
          <w:rFonts w:ascii="Times New Roman" w:hAnsi="Times New Roman" w:cs="Times New Roman"/>
        </w:rPr>
        <w:t>-30-</w:t>
      </w:r>
      <w:r w:rsidRPr="00537483">
        <w:rPr>
          <w:rFonts w:ascii="Times New Roman" w:hAnsi="Times New Roman" w:cs="Times New Roman"/>
          <w:lang w:val="en-US"/>
        </w:rPr>
        <w:t>anos</w:t>
      </w:r>
      <w:r w:rsidRPr="00537483">
        <w:rPr>
          <w:rFonts w:ascii="Times New Roman" w:hAnsi="Times New Roman" w:cs="Times New Roman"/>
        </w:rPr>
        <w:t>-</w:t>
      </w:r>
      <w:r w:rsidRPr="00537483">
        <w:rPr>
          <w:rFonts w:ascii="Times New Roman" w:hAnsi="Times New Roman" w:cs="Times New Roman"/>
          <w:lang w:val="en-US"/>
        </w:rPr>
        <w:t>al</w:t>
      </w:r>
      <w:r w:rsidRPr="00537483">
        <w:rPr>
          <w:rFonts w:ascii="Times New Roman" w:hAnsi="Times New Roman" w:cs="Times New Roman"/>
        </w:rPr>
        <w:t>-</w:t>
      </w:r>
      <w:r w:rsidRPr="00537483">
        <w:rPr>
          <w:rFonts w:ascii="Times New Roman" w:hAnsi="Times New Roman" w:cs="Times New Roman"/>
          <w:lang w:val="en-US"/>
        </w:rPr>
        <w:t>servicio</w:t>
      </w:r>
      <w:r w:rsidRPr="00537483">
        <w:rPr>
          <w:rFonts w:ascii="Times New Roman" w:hAnsi="Times New Roman" w:cs="Times New Roman"/>
        </w:rPr>
        <w:t>-</w:t>
      </w:r>
      <w:r w:rsidRPr="00537483">
        <w:rPr>
          <w:rFonts w:ascii="Times New Roman" w:hAnsi="Times New Roman" w:cs="Times New Roman"/>
          <w:lang w:val="en-US"/>
        </w:rPr>
        <w:t>turespana</w:t>
      </w:r>
      <w:r w:rsidRPr="00537483">
        <w:rPr>
          <w:rFonts w:ascii="Times New Roman" w:hAnsi="Times New Roman" w:cs="Times New Roman"/>
        </w:rPr>
        <w:t>.</w:t>
      </w:r>
      <w:r w:rsidRPr="00537483">
        <w:rPr>
          <w:rFonts w:ascii="Times New Roman" w:hAnsi="Times New Roman" w:cs="Times New Roman"/>
          <w:lang w:val="en-US"/>
        </w:rPr>
        <w:t>html</w:t>
      </w:r>
      <w:r w:rsidRPr="00537483">
        <w:rPr>
          <w:rFonts w:ascii="Times New Roman" w:hAnsi="Times New Roman" w:cs="Times New Roman"/>
        </w:rPr>
        <w:t xml:space="preserve"> (дата обращения: 27.02.2017 г.)</w:t>
      </w:r>
    </w:p>
  </w:footnote>
  <w:footnote w:id="411">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Otras Campañas de Publicidad. TurEspaña. </w:t>
      </w:r>
      <w:r w:rsidRPr="00537483">
        <w:rPr>
          <w:rFonts w:ascii="Times New Roman" w:hAnsi="Times New Roman" w:cs="Times New Roman"/>
        </w:rPr>
        <w:t>URL: http://www.tourspain.es/es-es/marketing/Publicidad/Campanas/Paginas/Smile.aspx (дата обращения: 02.02.2017 г.)</w:t>
      </w:r>
    </w:p>
  </w:footnote>
  <w:footnote w:id="412">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Ibid.</w:t>
      </w:r>
    </w:p>
  </w:footnote>
  <w:footnote w:id="413">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Otras Campañas de Publicidad.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URL: http://www.tourspain.es/es-es/marketing/Publicidad/Campanas/Paginas/Smile.aspx (дата обращения: 02.02.2017 г.)</w:t>
      </w:r>
    </w:p>
  </w:footnote>
  <w:footnote w:id="414">
    <w:p w:rsidR="001C6A16" w:rsidRPr="00537483" w:rsidRDefault="001C6A16" w:rsidP="001C6A16">
      <w:pPr>
        <w:pStyle w:val="a3"/>
        <w:rPr>
          <w:rFonts w:ascii="Times New Roman" w:hAnsi="Times New Roman" w:cs="Times New Roman"/>
          <w:lang w:val="es-ES"/>
        </w:rPr>
      </w:pPr>
      <w:r w:rsidRPr="00537483">
        <w:rPr>
          <w:rStyle w:val="a5"/>
          <w:rFonts w:ascii="Times New Roman" w:hAnsi="Times New Roman" w:cs="Times New Roman"/>
        </w:rPr>
        <w:footnoteRef/>
      </w:r>
      <w:r w:rsidRPr="00537483">
        <w:rPr>
          <w:rFonts w:ascii="Times New Roman" w:hAnsi="Times New Roman" w:cs="Times New Roman"/>
          <w:lang w:val="es-ES"/>
        </w:rPr>
        <w:t xml:space="preserve"> Ibid.</w:t>
      </w:r>
    </w:p>
  </w:footnote>
  <w:footnote w:id="415">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Otras Campañas de Publicidad. TurEspa</w:t>
      </w:r>
      <w:r w:rsidRPr="00537483">
        <w:rPr>
          <w:rFonts w:ascii="Times New Roman" w:hAnsi="Times New Roman" w:cs="Times New Roman"/>
        </w:rPr>
        <w:t>ñ</w:t>
      </w:r>
      <w:r w:rsidRPr="00537483">
        <w:rPr>
          <w:rFonts w:ascii="Times New Roman" w:hAnsi="Times New Roman" w:cs="Times New Roman"/>
          <w:lang w:val="es-ES"/>
        </w:rPr>
        <w:t>a</w:t>
      </w:r>
      <w:r w:rsidRPr="00537483">
        <w:rPr>
          <w:rFonts w:ascii="Times New Roman" w:hAnsi="Times New Roman" w:cs="Times New Roman"/>
        </w:rPr>
        <w:t>. URL: http://www.tourspain.es/es-es/marketing/Publicidad/Campanas/Paginas/Smile.aspx (дата обращения: 02.02.2017 г.)</w:t>
      </w:r>
    </w:p>
  </w:footnote>
  <w:footnote w:id="416">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rPr>
        <w:t xml:space="preserve"> </w:t>
      </w:r>
      <w:r w:rsidRPr="00537483">
        <w:rPr>
          <w:rFonts w:ascii="Times New Roman" w:hAnsi="Times New Roman" w:cs="Times New Roman"/>
          <w:lang w:val="es-ES"/>
        </w:rPr>
        <w:t>Carles</w:t>
      </w:r>
      <w:r w:rsidRPr="00537483">
        <w:rPr>
          <w:rFonts w:ascii="Times New Roman" w:hAnsi="Times New Roman" w:cs="Times New Roman"/>
        </w:rPr>
        <w:t xml:space="preserve"> </w:t>
      </w:r>
      <w:r w:rsidRPr="00537483">
        <w:rPr>
          <w:rFonts w:ascii="Times New Roman" w:hAnsi="Times New Roman" w:cs="Times New Roman"/>
          <w:lang w:val="es-ES"/>
        </w:rPr>
        <w:t>Carab</w:t>
      </w:r>
      <w:r w:rsidRPr="00537483">
        <w:rPr>
          <w:rFonts w:ascii="Times New Roman" w:hAnsi="Times New Roman" w:cs="Times New Roman"/>
        </w:rPr>
        <w:t xml:space="preserve">í. </w:t>
      </w:r>
      <w:r w:rsidRPr="00537483">
        <w:rPr>
          <w:rFonts w:ascii="Times New Roman" w:hAnsi="Times New Roman" w:cs="Times New Roman"/>
          <w:lang w:val="es-ES"/>
        </w:rPr>
        <w:t>URL</w:t>
      </w:r>
      <w:r w:rsidRPr="00537483">
        <w:rPr>
          <w:rFonts w:ascii="Times New Roman" w:hAnsi="Times New Roman" w:cs="Times New Roman"/>
        </w:rPr>
        <w:t xml:space="preserve">: </w:t>
      </w:r>
      <w:r w:rsidRPr="00537483">
        <w:rPr>
          <w:rFonts w:ascii="Times New Roman" w:hAnsi="Times New Roman" w:cs="Times New Roman"/>
          <w:lang w:val="es-ES"/>
        </w:rPr>
        <w:t>http</w:t>
      </w:r>
      <w:r w:rsidRPr="00537483">
        <w:rPr>
          <w:rFonts w:ascii="Times New Roman" w:hAnsi="Times New Roman" w:cs="Times New Roman"/>
        </w:rPr>
        <w:t>://</w:t>
      </w:r>
      <w:r w:rsidRPr="00537483">
        <w:rPr>
          <w:rFonts w:ascii="Times New Roman" w:hAnsi="Times New Roman" w:cs="Times New Roman"/>
          <w:lang w:val="es-ES"/>
        </w:rPr>
        <w:t>cargocollective</w:t>
      </w:r>
      <w:r w:rsidRPr="00537483">
        <w:rPr>
          <w:rFonts w:ascii="Times New Roman" w:hAnsi="Times New Roman" w:cs="Times New Roman"/>
        </w:rPr>
        <w:t>.</w:t>
      </w:r>
      <w:r w:rsidRPr="00537483">
        <w:rPr>
          <w:rFonts w:ascii="Times New Roman" w:hAnsi="Times New Roman" w:cs="Times New Roman"/>
          <w:lang w:val="es-ES"/>
        </w:rPr>
        <w:t>com</w:t>
      </w:r>
      <w:r w:rsidRPr="00537483">
        <w:rPr>
          <w:rFonts w:ascii="Times New Roman" w:hAnsi="Times New Roman" w:cs="Times New Roman"/>
        </w:rPr>
        <w:t>/</w:t>
      </w:r>
      <w:r w:rsidRPr="00537483">
        <w:rPr>
          <w:rFonts w:ascii="Times New Roman" w:hAnsi="Times New Roman" w:cs="Times New Roman"/>
          <w:lang w:val="es-ES"/>
        </w:rPr>
        <w:t>carlescarabi</w:t>
      </w:r>
      <w:r w:rsidRPr="00537483">
        <w:rPr>
          <w:rFonts w:ascii="Times New Roman" w:hAnsi="Times New Roman" w:cs="Times New Roman"/>
        </w:rPr>
        <w:t>/</w:t>
      </w:r>
      <w:r w:rsidRPr="00537483">
        <w:rPr>
          <w:rFonts w:ascii="Times New Roman" w:hAnsi="Times New Roman" w:cs="Times New Roman"/>
          <w:lang w:val="es-ES"/>
        </w:rPr>
        <w:t>Barcelona</w:t>
      </w:r>
      <w:r w:rsidRPr="00537483">
        <w:rPr>
          <w:rFonts w:ascii="Times New Roman" w:hAnsi="Times New Roman" w:cs="Times New Roman"/>
        </w:rPr>
        <w:t>-</w:t>
      </w:r>
      <w:r w:rsidRPr="00537483">
        <w:rPr>
          <w:rFonts w:ascii="Times New Roman" w:hAnsi="Times New Roman" w:cs="Times New Roman"/>
          <w:lang w:val="es-ES"/>
        </w:rPr>
        <w:t>Inspira</w:t>
      </w:r>
      <w:r w:rsidRPr="00537483">
        <w:rPr>
          <w:rFonts w:ascii="Times New Roman" w:hAnsi="Times New Roman" w:cs="Times New Roman"/>
        </w:rPr>
        <w:t xml:space="preserve"> (дата обращения: 26.04.2017 г.)</w:t>
      </w:r>
    </w:p>
  </w:footnote>
  <w:footnote w:id="417">
    <w:p w:rsidR="001C6A16" w:rsidRPr="00537483" w:rsidRDefault="001C6A16" w:rsidP="001C6A16">
      <w:pPr>
        <w:pStyle w:val="a3"/>
        <w:rPr>
          <w:rFonts w:ascii="Times New Roman" w:hAnsi="Times New Roman" w:cs="Times New Roman"/>
        </w:rPr>
      </w:pPr>
      <w:r w:rsidRPr="00537483">
        <w:rPr>
          <w:rStyle w:val="a5"/>
          <w:rFonts w:ascii="Times New Roman" w:hAnsi="Times New Roman" w:cs="Times New Roman"/>
        </w:rPr>
        <w:footnoteRef/>
      </w:r>
      <w:r w:rsidRPr="00537483">
        <w:rPr>
          <w:rFonts w:ascii="Times New Roman" w:hAnsi="Times New Roman" w:cs="Times New Roman"/>
          <w:lang w:val="es-ES"/>
        </w:rPr>
        <w:t xml:space="preserve"> Brotons G. Branding Barcelona. Optical Cortex. </w:t>
      </w:r>
      <w:r w:rsidRPr="00537483">
        <w:rPr>
          <w:rFonts w:ascii="Times New Roman" w:hAnsi="Times New Roman" w:cs="Times New Roman"/>
        </w:rPr>
        <w:t>2014. October. URL: http://opticalcortex.com/branding-barcelona/ (дата обращения: 11.03.2017 г.)</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66E" w:rsidRDefault="0064266E">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50" w:rsidRDefault="00DB0750" w:rsidP="00DB0750">
    <w:pPr>
      <w:pStyle w:val="ab"/>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66E" w:rsidRDefault="0064266E">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15DAC"/>
    <w:multiLevelType w:val="hybridMultilevel"/>
    <w:tmpl w:val="D0F4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56AFB"/>
    <w:multiLevelType w:val="hybridMultilevel"/>
    <w:tmpl w:val="64A80096"/>
    <w:lvl w:ilvl="0" w:tplc="B49C4E5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165A18"/>
    <w:multiLevelType w:val="hybridMultilevel"/>
    <w:tmpl w:val="E552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BF192F"/>
    <w:multiLevelType w:val="hybridMultilevel"/>
    <w:tmpl w:val="FC8E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220B6"/>
    <w:multiLevelType w:val="hybridMultilevel"/>
    <w:tmpl w:val="7DB63F5E"/>
    <w:lvl w:ilvl="0" w:tplc="7938FB20">
      <w:start w:val="1"/>
      <w:numFmt w:val="decimal"/>
      <w:lvlText w:val="%1."/>
      <w:lvlJc w:val="left"/>
      <w:pPr>
        <w:ind w:left="720" w:hanging="360"/>
      </w:pPr>
      <w:rPr>
        <w:rFonts w:hint="default"/>
        <w:b w:val="0"/>
        <w:strike w:val="0"/>
        <w:color w:val="auto"/>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105F02"/>
    <w:multiLevelType w:val="hybridMultilevel"/>
    <w:tmpl w:val="029C67F4"/>
    <w:lvl w:ilvl="0" w:tplc="96549CDA">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14565A1"/>
    <w:multiLevelType w:val="hybridMultilevel"/>
    <w:tmpl w:val="173A9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E174B"/>
    <w:multiLevelType w:val="hybridMultilevel"/>
    <w:tmpl w:val="0BEA5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542F2A"/>
    <w:multiLevelType w:val="hybridMultilevel"/>
    <w:tmpl w:val="B32C0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573383"/>
    <w:multiLevelType w:val="hybridMultilevel"/>
    <w:tmpl w:val="9B1C021E"/>
    <w:lvl w:ilvl="0" w:tplc="A7D079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5E1C5B"/>
    <w:multiLevelType w:val="hybridMultilevel"/>
    <w:tmpl w:val="DB6A3014"/>
    <w:lvl w:ilvl="0" w:tplc="D12AE69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FC1311"/>
    <w:multiLevelType w:val="hybridMultilevel"/>
    <w:tmpl w:val="174C08BC"/>
    <w:lvl w:ilvl="0" w:tplc="6DF0234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2E29E5"/>
    <w:multiLevelType w:val="hybridMultilevel"/>
    <w:tmpl w:val="4AC4973E"/>
    <w:lvl w:ilvl="0" w:tplc="8A50BA5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5512ECF"/>
    <w:multiLevelType w:val="multilevel"/>
    <w:tmpl w:val="F120E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FC1B04"/>
    <w:multiLevelType w:val="hybridMultilevel"/>
    <w:tmpl w:val="173A9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875AB0"/>
    <w:multiLevelType w:val="multilevel"/>
    <w:tmpl w:val="9864BEA4"/>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76DF262D"/>
    <w:multiLevelType w:val="hybridMultilevel"/>
    <w:tmpl w:val="1FCC2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num>
  <w:num w:numId="3">
    <w:abstractNumId w:val="0"/>
  </w:num>
  <w:num w:numId="4">
    <w:abstractNumId w:val="1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10"/>
  </w:num>
  <w:num w:numId="9">
    <w:abstractNumId w:val="4"/>
  </w:num>
  <w:num w:numId="10">
    <w:abstractNumId w:val="12"/>
  </w:num>
  <w:num w:numId="11">
    <w:abstractNumId w:val="14"/>
  </w:num>
  <w:num w:numId="12">
    <w:abstractNumId w:val="6"/>
  </w:num>
  <w:num w:numId="13">
    <w:abstractNumId w:val="7"/>
  </w:num>
  <w:num w:numId="14">
    <w:abstractNumId w:val="11"/>
  </w:num>
  <w:num w:numId="15">
    <w:abstractNumId w:val="16"/>
  </w:num>
  <w:num w:numId="16">
    <w:abstractNumId w:val="3"/>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070"/>
    <w:rsid w:val="00002022"/>
    <w:rsid w:val="000055A0"/>
    <w:rsid w:val="00010150"/>
    <w:rsid w:val="00011A06"/>
    <w:rsid w:val="000178FE"/>
    <w:rsid w:val="00017DD6"/>
    <w:rsid w:val="00023335"/>
    <w:rsid w:val="0002399B"/>
    <w:rsid w:val="000272DE"/>
    <w:rsid w:val="0003445C"/>
    <w:rsid w:val="0004365B"/>
    <w:rsid w:val="00044A4B"/>
    <w:rsid w:val="00057246"/>
    <w:rsid w:val="00062B91"/>
    <w:rsid w:val="0006366B"/>
    <w:rsid w:val="0006658F"/>
    <w:rsid w:val="000674CB"/>
    <w:rsid w:val="0007458D"/>
    <w:rsid w:val="00076E33"/>
    <w:rsid w:val="000848EA"/>
    <w:rsid w:val="0009194A"/>
    <w:rsid w:val="00095411"/>
    <w:rsid w:val="00097E03"/>
    <w:rsid w:val="000A4FFB"/>
    <w:rsid w:val="000A642A"/>
    <w:rsid w:val="000B212C"/>
    <w:rsid w:val="000D0F89"/>
    <w:rsid w:val="000D2314"/>
    <w:rsid w:val="000D772F"/>
    <w:rsid w:val="000E1218"/>
    <w:rsid w:val="000E2BC6"/>
    <w:rsid w:val="000E3BCF"/>
    <w:rsid w:val="000E7FE7"/>
    <w:rsid w:val="001052BF"/>
    <w:rsid w:val="0011152F"/>
    <w:rsid w:val="0011428D"/>
    <w:rsid w:val="00126664"/>
    <w:rsid w:val="00130026"/>
    <w:rsid w:val="0013561C"/>
    <w:rsid w:val="00144E9E"/>
    <w:rsid w:val="00154678"/>
    <w:rsid w:val="001774AF"/>
    <w:rsid w:val="00183E6D"/>
    <w:rsid w:val="00193BA1"/>
    <w:rsid w:val="00193FAF"/>
    <w:rsid w:val="00195702"/>
    <w:rsid w:val="00195E12"/>
    <w:rsid w:val="00197E30"/>
    <w:rsid w:val="001A32B5"/>
    <w:rsid w:val="001B054E"/>
    <w:rsid w:val="001B22EF"/>
    <w:rsid w:val="001B2B42"/>
    <w:rsid w:val="001B3C42"/>
    <w:rsid w:val="001C26D4"/>
    <w:rsid w:val="001C2C38"/>
    <w:rsid w:val="001C498D"/>
    <w:rsid w:val="001C4F61"/>
    <w:rsid w:val="001C6A16"/>
    <w:rsid w:val="001D150E"/>
    <w:rsid w:val="001E260E"/>
    <w:rsid w:val="001E657E"/>
    <w:rsid w:val="001E6794"/>
    <w:rsid w:val="001F1ADA"/>
    <w:rsid w:val="001F5E33"/>
    <w:rsid w:val="001F7DE5"/>
    <w:rsid w:val="002217CC"/>
    <w:rsid w:val="00227E07"/>
    <w:rsid w:val="00240795"/>
    <w:rsid w:val="00246F74"/>
    <w:rsid w:val="002579A6"/>
    <w:rsid w:val="00262C87"/>
    <w:rsid w:val="00264D3F"/>
    <w:rsid w:val="00272891"/>
    <w:rsid w:val="00274B90"/>
    <w:rsid w:val="002855F9"/>
    <w:rsid w:val="00292B0E"/>
    <w:rsid w:val="00294020"/>
    <w:rsid w:val="00296D12"/>
    <w:rsid w:val="002A0CBA"/>
    <w:rsid w:val="002A1D27"/>
    <w:rsid w:val="002C07EF"/>
    <w:rsid w:val="002C376C"/>
    <w:rsid w:val="002D19EA"/>
    <w:rsid w:val="002D22E4"/>
    <w:rsid w:val="002D44A1"/>
    <w:rsid w:val="002D4819"/>
    <w:rsid w:val="002D6A06"/>
    <w:rsid w:val="002E414B"/>
    <w:rsid w:val="002E637B"/>
    <w:rsid w:val="002F220D"/>
    <w:rsid w:val="002F4F5A"/>
    <w:rsid w:val="00314E50"/>
    <w:rsid w:val="00330C1C"/>
    <w:rsid w:val="003319F0"/>
    <w:rsid w:val="003412C0"/>
    <w:rsid w:val="003464D2"/>
    <w:rsid w:val="0034759B"/>
    <w:rsid w:val="003621C1"/>
    <w:rsid w:val="00365172"/>
    <w:rsid w:val="00370956"/>
    <w:rsid w:val="00372397"/>
    <w:rsid w:val="003829B9"/>
    <w:rsid w:val="00386E85"/>
    <w:rsid w:val="00391376"/>
    <w:rsid w:val="003A16B5"/>
    <w:rsid w:val="003A48F2"/>
    <w:rsid w:val="003A6978"/>
    <w:rsid w:val="003B0C1B"/>
    <w:rsid w:val="003B5548"/>
    <w:rsid w:val="003C043C"/>
    <w:rsid w:val="003C0C66"/>
    <w:rsid w:val="003C5C60"/>
    <w:rsid w:val="003D786B"/>
    <w:rsid w:val="003E0600"/>
    <w:rsid w:val="003E5A53"/>
    <w:rsid w:val="003F3A36"/>
    <w:rsid w:val="004032F6"/>
    <w:rsid w:val="00404C4E"/>
    <w:rsid w:val="004110EC"/>
    <w:rsid w:val="00425F2C"/>
    <w:rsid w:val="004274F1"/>
    <w:rsid w:val="004309D0"/>
    <w:rsid w:val="004361D7"/>
    <w:rsid w:val="00444E78"/>
    <w:rsid w:val="00453D4E"/>
    <w:rsid w:val="004615E4"/>
    <w:rsid w:val="00462996"/>
    <w:rsid w:val="004663F7"/>
    <w:rsid w:val="004741AF"/>
    <w:rsid w:val="004837AB"/>
    <w:rsid w:val="00494D65"/>
    <w:rsid w:val="004A2A73"/>
    <w:rsid w:val="004A4AAD"/>
    <w:rsid w:val="004B3AF3"/>
    <w:rsid w:val="004B4392"/>
    <w:rsid w:val="004D5026"/>
    <w:rsid w:val="004E3040"/>
    <w:rsid w:val="004F26E9"/>
    <w:rsid w:val="005110EF"/>
    <w:rsid w:val="005117C2"/>
    <w:rsid w:val="00514E15"/>
    <w:rsid w:val="00515BAC"/>
    <w:rsid w:val="00520B82"/>
    <w:rsid w:val="00522FC6"/>
    <w:rsid w:val="00525CF8"/>
    <w:rsid w:val="005319BF"/>
    <w:rsid w:val="00535C81"/>
    <w:rsid w:val="00537483"/>
    <w:rsid w:val="00551F6F"/>
    <w:rsid w:val="0056452F"/>
    <w:rsid w:val="00565201"/>
    <w:rsid w:val="00572A93"/>
    <w:rsid w:val="005768BD"/>
    <w:rsid w:val="00582481"/>
    <w:rsid w:val="00586F08"/>
    <w:rsid w:val="00594128"/>
    <w:rsid w:val="005C38F9"/>
    <w:rsid w:val="005C7A47"/>
    <w:rsid w:val="005D0D11"/>
    <w:rsid w:val="005D555E"/>
    <w:rsid w:val="005E63FD"/>
    <w:rsid w:val="005E7387"/>
    <w:rsid w:val="0060267D"/>
    <w:rsid w:val="00613745"/>
    <w:rsid w:val="0061421C"/>
    <w:rsid w:val="0061448A"/>
    <w:rsid w:val="00614C5B"/>
    <w:rsid w:val="00614F91"/>
    <w:rsid w:val="006154F2"/>
    <w:rsid w:val="00616A54"/>
    <w:rsid w:val="00617072"/>
    <w:rsid w:val="00617CA4"/>
    <w:rsid w:val="0062151F"/>
    <w:rsid w:val="0064266E"/>
    <w:rsid w:val="00643685"/>
    <w:rsid w:val="00647E18"/>
    <w:rsid w:val="0065478E"/>
    <w:rsid w:val="006555E7"/>
    <w:rsid w:val="006556B4"/>
    <w:rsid w:val="0065575B"/>
    <w:rsid w:val="00676A58"/>
    <w:rsid w:val="00676E14"/>
    <w:rsid w:val="0068160A"/>
    <w:rsid w:val="00683A59"/>
    <w:rsid w:val="00696B19"/>
    <w:rsid w:val="00696E70"/>
    <w:rsid w:val="00697DA1"/>
    <w:rsid w:val="006A5AB6"/>
    <w:rsid w:val="006B1572"/>
    <w:rsid w:val="006B661C"/>
    <w:rsid w:val="006C0085"/>
    <w:rsid w:val="006C0F0C"/>
    <w:rsid w:val="006D4BAF"/>
    <w:rsid w:val="006E241F"/>
    <w:rsid w:val="006E4D13"/>
    <w:rsid w:val="006F505E"/>
    <w:rsid w:val="007105E7"/>
    <w:rsid w:val="00710E83"/>
    <w:rsid w:val="00720B81"/>
    <w:rsid w:val="0073013C"/>
    <w:rsid w:val="00734583"/>
    <w:rsid w:val="007408CD"/>
    <w:rsid w:val="00744404"/>
    <w:rsid w:val="0074626F"/>
    <w:rsid w:val="0075381F"/>
    <w:rsid w:val="00753F8C"/>
    <w:rsid w:val="00755467"/>
    <w:rsid w:val="00756A49"/>
    <w:rsid w:val="00764A40"/>
    <w:rsid w:val="007731E1"/>
    <w:rsid w:val="007749C9"/>
    <w:rsid w:val="00777303"/>
    <w:rsid w:val="007813A5"/>
    <w:rsid w:val="00783388"/>
    <w:rsid w:val="00786E12"/>
    <w:rsid w:val="00793070"/>
    <w:rsid w:val="007A3E74"/>
    <w:rsid w:val="007B097C"/>
    <w:rsid w:val="007B6DBF"/>
    <w:rsid w:val="007C3E3F"/>
    <w:rsid w:val="007C68E8"/>
    <w:rsid w:val="007D01F7"/>
    <w:rsid w:val="007D1B4E"/>
    <w:rsid w:val="007D4EC7"/>
    <w:rsid w:val="007E0DC8"/>
    <w:rsid w:val="007E13E3"/>
    <w:rsid w:val="007E3A4B"/>
    <w:rsid w:val="007F5A5E"/>
    <w:rsid w:val="007F5B9F"/>
    <w:rsid w:val="0080113C"/>
    <w:rsid w:val="0080744C"/>
    <w:rsid w:val="00821B82"/>
    <w:rsid w:val="00824988"/>
    <w:rsid w:val="00826B9B"/>
    <w:rsid w:val="00830525"/>
    <w:rsid w:val="008379F8"/>
    <w:rsid w:val="00843015"/>
    <w:rsid w:val="00852723"/>
    <w:rsid w:val="0085572B"/>
    <w:rsid w:val="00857409"/>
    <w:rsid w:val="008629AA"/>
    <w:rsid w:val="00867B0B"/>
    <w:rsid w:val="008713DC"/>
    <w:rsid w:val="008966FF"/>
    <w:rsid w:val="00897C1F"/>
    <w:rsid w:val="008B2455"/>
    <w:rsid w:val="008B524A"/>
    <w:rsid w:val="008B535E"/>
    <w:rsid w:val="008B7C78"/>
    <w:rsid w:val="008B7F09"/>
    <w:rsid w:val="008C02E0"/>
    <w:rsid w:val="008C09AA"/>
    <w:rsid w:val="008C1CEE"/>
    <w:rsid w:val="008C389E"/>
    <w:rsid w:val="008D2EFE"/>
    <w:rsid w:val="008D4F89"/>
    <w:rsid w:val="008E3729"/>
    <w:rsid w:val="008E509F"/>
    <w:rsid w:val="008F0F40"/>
    <w:rsid w:val="008F2A13"/>
    <w:rsid w:val="009009C1"/>
    <w:rsid w:val="00901E77"/>
    <w:rsid w:val="009074B1"/>
    <w:rsid w:val="00911E9B"/>
    <w:rsid w:val="00914FDF"/>
    <w:rsid w:val="00920436"/>
    <w:rsid w:val="00921A2C"/>
    <w:rsid w:val="009301EF"/>
    <w:rsid w:val="00930DE8"/>
    <w:rsid w:val="009329D1"/>
    <w:rsid w:val="009376FA"/>
    <w:rsid w:val="00941547"/>
    <w:rsid w:val="00945AA5"/>
    <w:rsid w:val="0095290E"/>
    <w:rsid w:val="009579DE"/>
    <w:rsid w:val="009640F6"/>
    <w:rsid w:val="009745C8"/>
    <w:rsid w:val="00974E0C"/>
    <w:rsid w:val="0098649E"/>
    <w:rsid w:val="009956E0"/>
    <w:rsid w:val="0099746E"/>
    <w:rsid w:val="009B1B7C"/>
    <w:rsid w:val="009B474B"/>
    <w:rsid w:val="009C0B8B"/>
    <w:rsid w:val="009C7F24"/>
    <w:rsid w:val="009D60C6"/>
    <w:rsid w:val="009E55AC"/>
    <w:rsid w:val="00A00977"/>
    <w:rsid w:val="00A01BF8"/>
    <w:rsid w:val="00A07F52"/>
    <w:rsid w:val="00A10F79"/>
    <w:rsid w:val="00A11ECA"/>
    <w:rsid w:val="00A17F62"/>
    <w:rsid w:val="00A2570A"/>
    <w:rsid w:val="00A444D6"/>
    <w:rsid w:val="00A51BC7"/>
    <w:rsid w:val="00A61658"/>
    <w:rsid w:val="00A720C5"/>
    <w:rsid w:val="00AA086D"/>
    <w:rsid w:val="00AB79C1"/>
    <w:rsid w:val="00AC56A7"/>
    <w:rsid w:val="00AD4AE3"/>
    <w:rsid w:val="00AE65E3"/>
    <w:rsid w:val="00AF2D3E"/>
    <w:rsid w:val="00AF42DE"/>
    <w:rsid w:val="00B028B7"/>
    <w:rsid w:val="00B03896"/>
    <w:rsid w:val="00B14DF5"/>
    <w:rsid w:val="00B255FB"/>
    <w:rsid w:val="00B270C0"/>
    <w:rsid w:val="00B30ED4"/>
    <w:rsid w:val="00B474BC"/>
    <w:rsid w:val="00B47FBE"/>
    <w:rsid w:val="00B52D94"/>
    <w:rsid w:val="00B55801"/>
    <w:rsid w:val="00B64489"/>
    <w:rsid w:val="00B647E2"/>
    <w:rsid w:val="00B70E27"/>
    <w:rsid w:val="00B8286A"/>
    <w:rsid w:val="00B831F5"/>
    <w:rsid w:val="00B9557A"/>
    <w:rsid w:val="00BA450D"/>
    <w:rsid w:val="00BA557D"/>
    <w:rsid w:val="00BA6071"/>
    <w:rsid w:val="00BB3A97"/>
    <w:rsid w:val="00BB4661"/>
    <w:rsid w:val="00BB673B"/>
    <w:rsid w:val="00BC136F"/>
    <w:rsid w:val="00BD04F1"/>
    <w:rsid w:val="00BD7693"/>
    <w:rsid w:val="00BD7812"/>
    <w:rsid w:val="00BE23B1"/>
    <w:rsid w:val="00BE2494"/>
    <w:rsid w:val="00BF2CAB"/>
    <w:rsid w:val="00C0546E"/>
    <w:rsid w:val="00C0660D"/>
    <w:rsid w:val="00C11435"/>
    <w:rsid w:val="00C132FA"/>
    <w:rsid w:val="00C14A77"/>
    <w:rsid w:val="00C168CD"/>
    <w:rsid w:val="00C26E09"/>
    <w:rsid w:val="00C30529"/>
    <w:rsid w:val="00C32445"/>
    <w:rsid w:val="00C42A7A"/>
    <w:rsid w:val="00C43578"/>
    <w:rsid w:val="00C46E85"/>
    <w:rsid w:val="00C551CA"/>
    <w:rsid w:val="00C560C6"/>
    <w:rsid w:val="00C6491F"/>
    <w:rsid w:val="00C64B87"/>
    <w:rsid w:val="00C71131"/>
    <w:rsid w:val="00C71E0B"/>
    <w:rsid w:val="00C72C31"/>
    <w:rsid w:val="00C75123"/>
    <w:rsid w:val="00C91ACD"/>
    <w:rsid w:val="00C9240B"/>
    <w:rsid w:val="00C9603A"/>
    <w:rsid w:val="00CA0DC8"/>
    <w:rsid w:val="00CA2136"/>
    <w:rsid w:val="00CA23E3"/>
    <w:rsid w:val="00CA4BE7"/>
    <w:rsid w:val="00CC6904"/>
    <w:rsid w:val="00CD0689"/>
    <w:rsid w:val="00CD0C9A"/>
    <w:rsid w:val="00CD1106"/>
    <w:rsid w:val="00CD3DAA"/>
    <w:rsid w:val="00CE49E7"/>
    <w:rsid w:val="00D10634"/>
    <w:rsid w:val="00D11C55"/>
    <w:rsid w:val="00D14761"/>
    <w:rsid w:val="00D1655F"/>
    <w:rsid w:val="00D16B82"/>
    <w:rsid w:val="00D17D80"/>
    <w:rsid w:val="00D20EB3"/>
    <w:rsid w:val="00D221AC"/>
    <w:rsid w:val="00D242BE"/>
    <w:rsid w:val="00D3426C"/>
    <w:rsid w:val="00D3732C"/>
    <w:rsid w:val="00D449B8"/>
    <w:rsid w:val="00D5324D"/>
    <w:rsid w:val="00D575E4"/>
    <w:rsid w:val="00D70519"/>
    <w:rsid w:val="00D7230F"/>
    <w:rsid w:val="00D83A21"/>
    <w:rsid w:val="00DA5698"/>
    <w:rsid w:val="00DB0750"/>
    <w:rsid w:val="00DB7EB0"/>
    <w:rsid w:val="00DC0B4B"/>
    <w:rsid w:val="00DC6BE0"/>
    <w:rsid w:val="00DD0363"/>
    <w:rsid w:val="00DD41E3"/>
    <w:rsid w:val="00DE1692"/>
    <w:rsid w:val="00DE2C02"/>
    <w:rsid w:val="00DE5805"/>
    <w:rsid w:val="00DE7612"/>
    <w:rsid w:val="00E008F0"/>
    <w:rsid w:val="00E022BA"/>
    <w:rsid w:val="00E03659"/>
    <w:rsid w:val="00E15A2F"/>
    <w:rsid w:val="00E16FF8"/>
    <w:rsid w:val="00E26DB0"/>
    <w:rsid w:val="00E31D55"/>
    <w:rsid w:val="00E33B2B"/>
    <w:rsid w:val="00E34BBF"/>
    <w:rsid w:val="00E412D8"/>
    <w:rsid w:val="00E43BDC"/>
    <w:rsid w:val="00E4533C"/>
    <w:rsid w:val="00E63180"/>
    <w:rsid w:val="00E63F32"/>
    <w:rsid w:val="00E67B3D"/>
    <w:rsid w:val="00E8322D"/>
    <w:rsid w:val="00E91906"/>
    <w:rsid w:val="00E91FE6"/>
    <w:rsid w:val="00E96FF8"/>
    <w:rsid w:val="00EA2814"/>
    <w:rsid w:val="00EB3E92"/>
    <w:rsid w:val="00EC08D8"/>
    <w:rsid w:val="00ED6083"/>
    <w:rsid w:val="00EE1CCB"/>
    <w:rsid w:val="00EE71CA"/>
    <w:rsid w:val="00EF0A4B"/>
    <w:rsid w:val="00EF3649"/>
    <w:rsid w:val="00F05451"/>
    <w:rsid w:val="00F16604"/>
    <w:rsid w:val="00F21C93"/>
    <w:rsid w:val="00F40DE2"/>
    <w:rsid w:val="00F50A10"/>
    <w:rsid w:val="00F63B09"/>
    <w:rsid w:val="00F74A01"/>
    <w:rsid w:val="00F83577"/>
    <w:rsid w:val="00F844A4"/>
    <w:rsid w:val="00F85AED"/>
    <w:rsid w:val="00F90E9B"/>
    <w:rsid w:val="00F95372"/>
    <w:rsid w:val="00FA3BA6"/>
    <w:rsid w:val="00FA53B9"/>
    <w:rsid w:val="00FB45BE"/>
    <w:rsid w:val="00FB623B"/>
    <w:rsid w:val="00FC000F"/>
    <w:rsid w:val="00FC6BC6"/>
    <w:rsid w:val="00FD4B96"/>
    <w:rsid w:val="00FD582A"/>
    <w:rsid w:val="00FE4F90"/>
    <w:rsid w:val="00FF0FA6"/>
    <w:rsid w:val="00FF1A91"/>
    <w:rsid w:val="00FF4546"/>
    <w:rsid w:val="00FF62BC"/>
    <w:rsid w:val="00FF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FF1D2D-4B6B-4E8A-B4AC-09452549F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070"/>
  </w:style>
  <w:style w:type="paragraph" w:styleId="1">
    <w:name w:val="heading 1"/>
    <w:basedOn w:val="a"/>
    <w:next w:val="a"/>
    <w:link w:val="10"/>
    <w:qFormat/>
    <w:rsid w:val="00D14761"/>
    <w:pPr>
      <w:keepNext/>
      <w:spacing w:before="240" w:after="60" w:line="240" w:lineRule="auto"/>
      <w:jc w:val="both"/>
      <w:outlineLvl w:val="0"/>
    </w:pPr>
    <w:rPr>
      <w:rFonts w:ascii="Times New Roman" w:eastAsia="Times New Roman" w:hAnsi="Times New Roman" w:cs="Times New Roman"/>
      <w:b/>
      <w:bCs/>
      <w:color w:val="0F243E"/>
      <w:kern w:val="32"/>
      <w:sz w:val="28"/>
      <w:szCs w:val="32"/>
      <w:lang w:eastAsia="ru-RU"/>
    </w:rPr>
  </w:style>
  <w:style w:type="paragraph" w:styleId="2">
    <w:name w:val="heading 2"/>
    <w:basedOn w:val="a"/>
    <w:next w:val="a"/>
    <w:link w:val="20"/>
    <w:unhideWhenUsed/>
    <w:qFormat/>
    <w:rsid w:val="00D14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F0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93070"/>
    <w:pPr>
      <w:spacing w:after="0" w:line="240" w:lineRule="auto"/>
    </w:pPr>
    <w:rPr>
      <w:sz w:val="20"/>
      <w:szCs w:val="20"/>
    </w:rPr>
  </w:style>
  <w:style w:type="character" w:customStyle="1" w:styleId="a4">
    <w:name w:val="Текст сноски Знак"/>
    <w:basedOn w:val="a0"/>
    <w:link w:val="a3"/>
    <w:uiPriority w:val="99"/>
    <w:rsid w:val="00793070"/>
    <w:rPr>
      <w:sz w:val="20"/>
      <w:szCs w:val="20"/>
    </w:rPr>
  </w:style>
  <w:style w:type="character" w:styleId="a5">
    <w:name w:val="footnote reference"/>
    <w:basedOn w:val="a0"/>
    <w:uiPriority w:val="99"/>
    <w:unhideWhenUsed/>
    <w:rsid w:val="00793070"/>
    <w:rPr>
      <w:vertAlign w:val="superscript"/>
    </w:rPr>
  </w:style>
  <w:style w:type="character" w:styleId="a6">
    <w:name w:val="Hyperlink"/>
    <w:basedOn w:val="a0"/>
    <w:uiPriority w:val="99"/>
    <w:unhideWhenUsed/>
    <w:rsid w:val="00793070"/>
    <w:rPr>
      <w:color w:val="0563C1" w:themeColor="hyperlink"/>
      <w:u w:val="single"/>
    </w:rPr>
  </w:style>
  <w:style w:type="paragraph" w:styleId="a7">
    <w:name w:val="List Paragraph"/>
    <w:basedOn w:val="a"/>
    <w:uiPriority w:val="34"/>
    <w:qFormat/>
    <w:rsid w:val="00793070"/>
    <w:pPr>
      <w:ind w:left="720"/>
      <w:contextualSpacing/>
    </w:pPr>
  </w:style>
  <w:style w:type="paragraph" w:styleId="HTML">
    <w:name w:val="HTML Preformatted"/>
    <w:basedOn w:val="a"/>
    <w:link w:val="HTML0"/>
    <w:rsid w:val="00793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793070"/>
    <w:rPr>
      <w:rFonts w:ascii="Courier New" w:eastAsia="MS Mincho" w:hAnsi="Courier New" w:cs="Courier New"/>
      <w:sz w:val="20"/>
      <w:szCs w:val="20"/>
      <w:lang w:eastAsia="ja-JP"/>
    </w:rPr>
  </w:style>
  <w:style w:type="paragraph" w:styleId="a8">
    <w:name w:val="Normal (Web)"/>
    <w:basedOn w:val="a"/>
    <w:uiPriority w:val="99"/>
    <w:rsid w:val="00793070"/>
    <w:pPr>
      <w:spacing w:before="100" w:beforeAutospacing="1" w:after="100" w:afterAutospacing="1" w:line="360" w:lineRule="auto"/>
    </w:pPr>
    <w:rPr>
      <w:rFonts w:ascii="Times New Roman" w:eastAsia="Times New Roman" w:hAnsi="Times New Roman" w:cs="Times New Roman"/>
      <w:sz w:val="20"/>
      <w:szCs w:val="24"/>
      <w:lang w:eastAsia="ru-RU"/>
    </w:rPr>
  </w:style>
  <w:style w:type="character" w:customStyle="1" w:styleId="apple-converted-space">
    <w:name w:val="apple-converted-space"/>
    <w:basedOn w:val="a0"/>
    <w:rsid w:val="00793070"/>
  </w:style>
  <w:style w:type="paragraph" w:customStyle="1" w:styleId="ms-rtestyle-h4ladillo1">
    <w:name w:val="ms-rtestyle-h4ladillo1"/>
    <w:basedOn w:val="a"/>
    <w:rsid w:val="00793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793070"/>
  </w:style>
  <w:style w:type="character" w:customStyle="1" w:styleId="mw-editsection-bracket">
    <w:name w:val="mw-editsection-bracket"/>
    <w:basedOn w:val="a0"/>
    <w:rsid w:val="00793070"/>
  </w:style>
  <w:style w:type="character" w:styleId="a9">
    <w:name w:val="Strong"/>
    <w:basedOn w:val="a0"/>
    <w:uiPriority w:val="22"/>
    <w:qFormat/>
    <w:rsid w:val="00793070"/>
    <w:rPr>
      <w:b/>
      <w:bCs/>
    </w:rPr>
  </w:style>
  <w:style w:type="character" w:styleId="aa">
    <w:name w:val="Emphasis"/>
    <w:basedOn w:val="a0"/>
    <w:uiPriority w:val="20"/>
    <w:qFormat/>
    <w:rsid w:val="00793070"/>
    <w:rPr>
      <w:i/>
      <w:iCs/>
    </w:rPr>
  </w:style>
  <w:style w:type="paragraph" w:styleId="ab">
    <w:name w:val="header"/>
    <w:basedOn w:val="a"/>
    <w:link w:val="ac"/>
    <w:uiPriority w:val="99"/>
    <w:unhideWhenUsed/>
    <w:rsid w:val="00E91FE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91FE6"/>
  </w:style>
  <w:style w:type="paragraph" w:styleId="ad">
    <w:name w:val="footer"/>
    <w:basedOn w:val="a"/>
    <w:link w:val="ae"/>
    <w:unhideWhenUsed/>
    <w:rsid w:val="00E91FE6"/>
    <w:pPr>
      <w:tabs>
        <w:tab w:val="center" w:pos="4677"/>
        <w:tab w:val="right" w:pos="9355"/>
      </w:tabs>
      <w:spacing w:after="0" w:line="240" w:lineRule="auto"/>
    </w:pPr>
  </w:style>
  <w:style w:type="character" w:customStyle="1" w:styleId="ae">
    <w:name w:val="Нижний колонтитул Знак"/>
    <w:basedOn w:val="a0"/>
    <w:link w:val="ad"/>
    <w:rsid w:val="00E91FE6"/>
  </w:style>
  <w:style w:type="paragraph" w:styleId="af">
    <w:name w:val="Balloon Text"/>
    <w:basedOn w:val="a"/>
    <w:link w:val="af0"/>
    <w:uiPriority w:val="99"/>
    <w:semiHidden/>
    <w:unhideWhenUsed/>
    <w:rsid w:val="000674C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674CB"/>
    <w:rPr>
      <w:rFonts w:ascii="Segoe UI" w:hAnsi="Segoe UI" w:cs="Segoe UI"/>
      <w:sz w:val="18"/>
      <w:szCs w:val="18"/>
    </w:rPr>
  </w:style>
  <w:style w:type="character" w:customStyle="1" w:styleId="10">
    <w:name w:val="Заголовок 1 Знак"/>
    <w:basedOn w:val="a0"/>
    <w:link w:val="1"/>
    <w:rsid w:val="00D14761"/>
    <w:rPr>
      <w:rFonts w:ascii="Times New Roman" w:eastAsia="Times New Roman" w:hAnsi="Times New Roman" w:cs="Times New Roman"/>
      <w:b/>
      <w:bCs/>
      <w:color w:val="0F243E"/>
      <w:kern w:val="32"/>
      <w:sz w:val="28"/>
      <w:szCs w:val="32"/>
      <w:lang w:eastAsia="ru-RU"/>
    </w:rPr>
  </w:style>
  <w:style w:type="character" w:customStyle="1" w:styleId="20">
    <w:name w:val="Заголовок 2 Знак"/>
    <w:basedOn w:val="a0"/>
    <w:link w:val="2"/>
    <w:rsid w:val="00D14761"/>
    <w:rPr>
      <w:rFonts w:asciiTheme="majorHAnsi" w:eastAsiaTheme="majorEastAsia" w:hAnsiTheme="majorHAnsi" w:cstheme="majorBidi"/>
      <w:color w:val="2E74B5" w:themeColor="accent1" w:themeShade="BF"/>
      <w:sz w:val="26"/>
      <w:szCs w:val="26"/>
    </w:rPr>
  </w:style>
  <w:style w:type="character" w:styleId="af1">
    <w:name w:val="annotation reference"/>
    <w:basedOn w:val="a0"/>
    <w:uiPriority w:val="99"/>
    <w:semiHidden/>
    <w:unhideWhenUsed/>
    <w:rsid w:val="00D14761"/>
    <w:rPr>
      <w:sz w:val="16"/>
      <w:szCs w:val="16"/>
    </w:rPr>
  </w:style>
  <w:style w:type="paragraph" w:styleId="af2">
    <w:name w:val="annotation text"/>
    <w:basedOn w:val="a"/>
    <w:link w:val="af3"/>
    <w:uiPriority w:val="99"/>
    <w:semiHidden/>
    <w:unhideWhenUsed/>
    <w:rsid w:val="00D14761"/>
    <w:pPr>
      <w:spacing w:line="240" w:lineRule="auto"/>
    </w:pPr>
    <w:rPr>
      <w:sz w:val="20"/>
      <w:szCs w:val="20"/>
    </w:rPr>
  </w:style>
  <w:style w:type="character" w:customStyle="1" w:styleId="af3">
    <w:name w:val="Текст примечания Знак"/>
    <w:basedOn w:val="a0"/>
    <w:link w:val="af2"/>
    <w:uiPriority w:val="99"/>
    <w:semiHidden/>
    <w:rsid w:val="00D14761"/>
    <w:rPr>
      <w:sz w:val="20"/>
      <w:szCs w:val="20"/>
    </w:rPr>
  </w:style>
  <w:style w:type="character" w:customStyle="1" w:styleId="author">
    <w:name w:val="author"/>
    <w:basedOn w:val="a0"/>
    <w:rsid w:val="00D14761"/>
  </w:style>
  <w:style w:type="character" w:customStyle="1" w:styleId="30">
    <w:name w:val="Заголовок 3 Знак"/>
    <w:basedOn w:val="a0"/>
    <w:link w:val="3"/>
    <w:uiPriority w:val="9"/>
    <w:rsid w:val="00FF0FA6"/>
    <w:rPr>
      <w:rFonts w:asciiTheme="majorHAnsi" w:eastAsiaTheme="majorEastAsia" w:hAnsiTheme="majorHAnsi" w:cstheme="majorBidi"/>
      <w:color w:val="1F4D78" w:themeColor="accent1" w:themeShade="7F"/>
      <w:sz w:val="24"/>
      <w:szCs w:val="24"/>
    </w:rPr>
  </w:style>
  <w:style w:type="paragraph" w:styleId="af4">
    <w:name w:val="Body Text Indent"/>
    <w:basedOn w:val="a"/>
    <w:link w:val="af5"/>
    <w:uiPriority w:val="99"/>
    <w:semiHidden/>
    <w:unhideWhenUsed/>
    <w:rsid w:val="00FF0FA6"/>
    <w:pPr>
      <w:spacing w:after="120"/>
      <w:ind w:left="283"/>
    </w:pPr>
  </w:style>
  <w:style w:type="character" w:customStyle="1" w:styleId="af5">
    <w:name w:val="Основной текст с отступом Знак"/>
    <w:basedOn w:val="a0"/>
    <w:link w:val="af4"/>
    <w:uiPriority w:val="99"/>
    <w:semiHidden/>
    <w:rsid w:val="00FF0FA6"/>
  </w:style>
  <w:style w:type="paragraph" w:styleId="af6">
    <w:name w:val="Body Text"/>
    <w:basedOn w:val="a"/>
    <w:link w:val="af7"/>
    <w:uiPriority w:val="99"/>
    <w:unhideWhenUsed/>
    <w:rsid w:val="00FF0FA6"/>
    <w:pPr>
      <w:spacing w:after="120"/>
    </w:pPr>
  </w:style>
  <w:style w:type="character" w:customStyle="1" w:styleId="af7">
    <w:name w:val="Основной текст Знак"/>
    <w:basedOn w:val="a0"/>
    <w:link w:val="af6"/>
    <w:uiPriority w:val="99"/>
    <w:rsid w:val="00FF0FA6"/>
  </w:style>
  <w:style w:type="paragraph" w:styleId="af8">
    <w:name w:val="annotation subject"/>
    <w:basedOn w:val="af2"/>
    <w:next w:val="af2"/>
    <w:link w:val="af9"/>
    <w:uiPriority w:val="99"/>
    <w:semiHidden/>
    <w:unhideWhenUsed/>
    <w:rsid w:val="00FF0FA6"/>
    <w:rPr>
      <w:b/>
      <w:bCs/>
    </w:rPr>
  </w:style>
  <w:style w:type="character" w:customStyle="1" w:styleId="af9">
    <w:name w:val="Тема примечания Знак"/>
    <w:basedOn w:val="af3"/>
    <w:link w:val="af8"/>
    <w:uiPriority w:val="99"/>
    <w:semiHidden/>
    <w:rsid w:val="00FF0FA6"/>
    <w:rPr>
      <w:b/>
      <w:bCs/>
      <w:sz w:val="20"/>
      <w:szCs w:val="20"/>
    </w:rPr>
  </w:style>
  <w:style w:type="character" w:customStyle="1" w:styleId="dtitle">
    <w:name w:val="dtitle"/>
    <w:basedOn w:val="a0"/>
    <w:rsid w:val="00FF0FA6"/>
  </w:style>
  <w:style w:type="character" w:customStyle="1" w:styleId="contenttitletxt">
    <w:name w:val="contenttitletxt"/>
    <w:basedOn w:val="a0"/>
    <w:rsid w:val="00FF0FA6"/>
  </w:style>
  <w:style w:type="character" w:styleId="afa">
    <w:name w:val="FollowedHyperlink"/>
    <w:basedOn w:val="a0"/>
    <w:unhideWhenUsed/>
    <w:rsid w:val="00FF0FA6"/>
    <w:rPr>
      <w:color w:val="954F72" w:themeColor="followedHyperlink"/>
      <w:u w:val="single"/>
    </w:rPr>
  </w:style>
  <w:style w:type="paragraph" w:customStyle="1" w:styleId="msolistparagraph0">
    <w:name w:val="msolistparagraph"/>
    <w:basedOn w:val="a"/>
    <w:uiPriority w:val="99"/>
    <w:rsid w:val="00FF0FA6"/>
    <w:pPr>
      <w:spacing w:after="200" w:line="276" w:lineRule="auto"/>
      <w:ind w:left="720"/>
      <w:contextualSpacing/>
    </w:pPr>
    <w:rPr>
      <w:rFonts w:ascii="Calibri" w:eastAsia="Calibri" w:hAnsi="Calibri" w:cs="Times New Roman"/>
    </w:rPr>
  </w:style>
  <w:style w:type="paragraph" w:customStyle="1" w:styleId="Body">
    <w:name w:val="Body"/>
    <w:rsid w:val="00FF0FA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None">
    <w:name w:val="None"/>
    <w:rsid w:val="00FF0FA6"/>
  </w:style>
  <w:style w:type="paragraph" w:styleId="afb">
    <w:name w:val="endnote text"/>
    <w:basedOn w:val="a"/>
    <w:link w:val="afc"/>
    <w:uiPriority w:val="99"/>
    <w:semiHidden/>
    <w:unhideWhenUsed/>
    <w:rsid w:val="00FF0FA6"/>
    <w:pPr>
      <w:spacing w:after="0" w:line="240" w:lineRule="auto"/>
    </w:pPr>
    <w:rPr>
      <w:sz w:val="20"/>
      <w:szCs w:val="20"/>
    </w:rPr>
  </w:style>
  <w:style w:type="character" w:customStyle="1" w:styleId="afc">
    <w:name w:val="Текст концевой сноски Знак"/>
    <w:basedOn w:val="a0"/>
    <w:link w:val="afb"/>
    <w:uiPriority w:val="99"/>
    <w:semiHidden/>
    <w:rsid w:val="00FF0FA6"/>
    <w:rPr>
      <w:sz w:val="20"/>
      <w:szCs w:val="20"/>
    </w:rPr>
  </w:style>
  <w:style w:type="character" w:styleId="afd">
    <w:name w:val="endnote reference"/>
    <w:basedOn w:val="a0"/>
    <w:uiPriority w:val="99"/>
    <w:semiHidden/>
    <w:unhideWhenUsed/>
    <w:rsid w:val="00FF0FA6"/>
    <w:rPr>
      <w:vertAlign w:val="superscript"/>
    </w:rPr>
  </w:style>
  <w:style w:type="paragraph" w:customStyle="1" w:styleId="column">
    <w:name w:val="column"/>
    <w:basedOn w:val="a"/>
    <w:rsid w:val="001C6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mini2">
    <w:name w:val="newmini2"/>
    <w:basedOn w:val="a"/>
    <w:rsid w:val="001C6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
    <w:name w:val="mw-editsection"/>
    <w:basedOn w:val="a0"/>
    <w:rsid w:val="001C6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imeshighereducation.com/"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s.wikipedia.org/wiki/Ibero_American_Radio_Chil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eedspain.com" TargetMode="External"/><Relationship Id="rId20" Type="http://schemas.openxmlformats.org/officeDocument/2006/relationships/hyperlink" Target="http://estudios.universia.net/espana/institucion/universidad-navarr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www.esade.edu/web/eng"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E238B-8829-4CD9-B145-D8CE66FD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150</Pages>
  <Words>41173</Words>
  <Characters>234687</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190</cp:revision>
  <dcterms:created xsi:type="dcterms:W3CDTF">2017-05-12T18:48:00Z</dcterms:created>
  <dcterms:modified xsi:type="dcterms:W3CDTF">2017-05-22T18:04:00Z</dcterms:modified>
</cp:coreProperties>
</file>