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D7" w:rsidRPr="00B46D7B" w:rsidRDefault="00161DD7" w:rsidP="007D68DE">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САНКТ-ПЕТЕРБУРГСКИЙ ГОСУДАРСТВЕННЫЙ УНИВЕРСИТЕТ</w:t>
      </w:r>
    </w:p>
    <w:p w:rsidR="00161DD7" w:rsidRPr="00B46D7B" w:rsidRDefault="00161DD7" w:rsidP="00161DD7">
      <w:pPr>
        <w:spacing w:after="0" w:line="360" w:lineRule="auto"/>
        <w:ind w:firstLine="709"/>
        <w:jc w:val="center"/>
        <w:rPr>
          <w:rFonts w:ascii="Times New Roman" w:eastAsia="Calibri" w:hAnsi="Times New Roman" w:cs="Times New Roman"/>
          <w:sz w:val="24"/>
          <w:szCs w:val="24"/>
        </w:rPr>
      </w:pPr>
      <w:r w:rsidRPr="00B46D7B">
        <w:rPr>
          <w:rFonts w:ascii="Times New Roman" w:eastAsia="Calibri" w:hAnsi="Times New Roman" w:cs="Times New Roman"/>
          <w:sz w:val="24"/>
          <w:szCs w:val="24"/>
        </w:rPr>
        <w:t>Магистерская программа</w:t>
      </w:r>
    </w:p>
    <w:p w:rsidR="00161DD7" w:rsidRPr="00B46D7B" w:rsidRDefault="00161DD7" w:rsidP="00161DD7">
      <w:pPr>
        <w:spacing w:after="0" w:line="360" w:lineRule="auto"/>
        <w:ind w:firstLine="709"/>
        <w:jc w:val="center"/>
        <w:rPr>
          <w:rFonts w:ascii="Times New Roman" w:eastAsia="Calibri" w:hAnsi="Times New Roman" w:cs="Times New Roman"/>
          <w:i/>
          <w:sz w:val="24"/>
          <w:szCs w:val="24"/>
        </w:rPr>
      </w:pPr>
      <w:r w:rsidRPr="00B46D7B">
        <w:rPr>
          <w:rFonts w:ascii="Times New Roman" w:eastAsia="Calibri" w:hAnsi="Times New Roman" w:cs="Times New Roman"/>
          <w:sz w:val="24"/>
          <w:szCs w:val="24"/>
        </w:rPr>
        <w:t>“</w:t>
      </w:r>
      <w:r w:rsidRPr="00B46D7B">
        <w:rPr>
          <w:rFonts w:ascii="Times New Roman" w:eastAsia="Calibri" w:hAnsi="Times New Roman" w:cs="Times New Roman"/>
          <w:i/>
          <w:sz w:val="24"/>
          <w:szCs w:val="24"/>
        </w:rPr>
        <w:t>Дипломатия Российской Федерации</w:t>
      </w:r>
      <w:r>
        <w:rPr>
          <w:rFonts w:ascii="Times New Roman" w:eastAsia="Calibri" w:hAnsi="Times New Roman" w:cs="Times New Roman"/>
          <w:i/>
          <w:sz w:val="24"/>
          <w:szCs w:val="24"/>
        </w:rPr>
        <w:t xml:space="preserve"> и зарубежных государств</w:t>
      </w:r>
      <w:r w:rsidRPr="00B46D7B">
        <w:rPr>
          <w:rFonts w:ascii="Times New Roman" w:eastAsia="Calibri" w:hAnsi="Times New Roman" w:cs="Times New Roman"/>
          <w:i/>
          <w:sz w:val="24"/>
          <w:szCs w:val="24"/>
        </w:rPr>
        <w:t>”</w:t>
      </w:r>
    </w:p>
    <w:p w:rsidR="00161DD7" w:rsidRPr="00B46D7B" w:rsidRDefault="00161DD7" w:rsidP="00161DD7">
      <w:pPr>
        <w:spacing w:after="0" w:line="360" w:lineRule="auto"/>
        <w:ind w:firstLine="709"/>
        <w:jc w:val="center"/>
        <w:rPr>
          <w:rFonts w:ascii="Times New Roman" w:eastAsia="Calibri" w:hAnsi="Times New Roman" w:cs="Times New Roman"/>
          <w:sz w:val="24"/>
          <w:szCs w:val="24"/>
        </w:rPr>
      </w:pPr>
    </w:p>
    <w:p w:rsidR="00161DD7" w:rsidRDefault="00161DD7" w:rsidP="00161DD7">
      <w:pPr>
        <w:spacing w:after="0" w:line="360" w:lineRule="auto"/>
        <w:ind w:firstLine="709"/>
        <w:jc w:val="center"/>
        <w:rPr>
          <w:rFonts w:ascii="Times New Roman" w:eastAsia="Calibri" w:hAnsi="Times New Roman" w:cs="Times New Roman"/>
          <w:sz w:val="24"/>
          <w:szCs w:val="24"/>
        </w:rPr>
      </w:pPr>
      <w:r w:rsidRPr="00161DD7">
        <w:rPr>
          <w:rFonts w:ascii="Times New Roman" w:eastAsia="Calibri" w:hAnsi="Times New Roman" w:cs="Times New Roman"/>
          <w:caps/>
          <w:sz w:val="24"/>
          <w:szCs w:val="24"/>
        </w:rPr>
        <w:t>Беляева</w:t>
      </w:r>
      <w:r w:rsidRPr="00B46D7B">
        <w:rPr>
          <w:rFonts w:ascii="Times New Roman" w:eastAsia="Calibri" w:hAnsi="Times New Roman" w:cs="Times New Roman"/>
          <w:sz w:val="24"/>
          <w:szCs w:val="24"/>
        </w:rPr>
        <w:t xml:space="preserve"> </w:t>
      </w:r>
      <w:r>
        <w:rPr>
          <w:rFonts w:ascii="Times New Roman" w:eastAsia="Calibri" w:hAnsi="Times New Roman" w:cs="Times New Roman"/>
          <w:sz w:val="24"/>
          <w:szCs w:val="24"/>
        </w:rPr>
        <w:t>Ольга Михайловна</w:t>
      </w:r>
    </w:p>
    <w:p w:rsidR="00161DD7" w:rsidRDefault="00161DD7" w:rsidP="00161DD7">
      <w:pPr>
        <w:spacing w:after="0" w:line="360" w:lineRule="auto"/>
        <w:ind w:firstLine="709"/>
        <w:jc w:val="center"/>
        <w:rPr>
          <w:rFonts w:ascii="Times New Roman" w:eastAsia="Calibri" w:hAnsi="Times New Roman" w:cs="Times New Roman"/>
          <w:sz w:val="24"/>
          <w:szCs w:val="24"/>
        </w:rPr>
      </w:pPr>
    </w:p>
    <w:p w:rsidR="00161DD7" w:rsidRPr="006756E9" w:rsidRDefault="00161DD7" w:rsidP="00161DD7">
      <w:pPr>
        <w:spacing w:after="0" w:line="360" w:lineRule="auto"/>
        <w:ind w:firstLine="709"/>
        <w:jc w:val="center"/>
        <w:rPr>
          <w:rFonts w:ascii="Times New Roman" w:eastAsia="Calibri" w:hAnsi="Times New Roman" w:cs="Times New Roman"/>
          <w:sz w:val="24"/>
          <w:szCs w:val="24"/>
        </w:rPr>
      </w:pPr>
      <w:r w:rsidRPr="00161DD7">
        <w:rPr>
          <w:rFonts w:ascii="Times New Roman" w:eastAsia="Calibri" w:hAnsi="Times New Roman" w:cs="Times New Roman"/>
          <w:b/>
          <w:caps/>
          <w:sz w:val="24"/>
          <w:szCs w:val="24"/>
        </w:rPr>
        <w:t>Роль сотрудничества Санкт-Петербурга с Гамбургом и Дрезденом в контексте российско-германских отношений</w:t>
      </w:r>
    </w:p>
    <w:p w:rsidR="00161DD7" w:rsidRPr="00161DD7" w:rsidRDefault="00161DD7" w:rsidP="00161DD7">
      <w:pPr>
        <w:spacing w:after="0" w:line="360" w:lineRule="auto"/>
        <w:ind w:firstLine="709"/>
        <w:jc w:val="center"/>
        <w:rPr>
          <w:rFonts w:ascii="Times New Roman" w:eastAsia="Calibri" w:hAnsi="Times New Roman" w:cs="Times New Roman"/>
          <w:b/>
          <w:caps/>
          <w:sz w:val="24"/>
          <w:szCs w:val="24"/>
          <w:lang w:val="en-US"/>
        </w:rPr>
      </w:pPr>
      <w:r w:rsidRPr="00161DD7">
        <w:rPr>
          <w:rFonts w:ascii="Times New Roman" w:eastAsia="Calibri" w:hAnsi="Times New Roman" w:cs="Times New Roman"/>
          <w:b/>
          <w:caps/>
          <w:sz w:val="24"/>
          <w:szCs w:val="24"/>
          <w:lang w:val="en-US"/>
        </w:rPr>
        <w:t>The role of the cooperation of Saint-Petersburg with Hamburg and Dresden in the context of Russian-German relations</w:t>
      </w:r>
    </w:p>
    <w:p w:rsidR="00161DD7" w:rsidRPr="00B747CD" w:rsidRDefault="00161DD7" w:rsidP="00161DD7">
      <w:pPr>
        <w:tabs>
          <w:tab w:val="left" w:pos="4245"/>
          <w:tab w:val="center" w:pos="5032"/>
        </w:tabs>
        <w:spacing w:after="0" w:line="360" w:lineRule="auto"/>
        <w:ind w:firstLine="709"/>
        <w:rPr>
          <w:rFonts w:ascii="Times New Roman" w:eastAsia="Calibri" w:hAnsi="Times New Roman" w:cs="Times New Roman"/>
          <w:sz w:val="24"/>
          <w:szCs w:val="24"/>
          <w:lang w:val="en-US"/>
        </w:rPr>
      </w:pPr>
      <w:r w:rsidRPr="00B747CD">
        <w:rPr>
          <w:rFonts w:ascii="Times New Roman" w:eastAsia="Calibri" w:hAnsi="Times New Roman" w:cs="Times New Roman"/>
          <w:sz w:val="24"/>
          <w:szCs w:val="24"/>
          <w:lang w:val="en-US"/>
        </w:rPr>
        <w:tab/>
      </w:r>
    </w:p>
    <w:p w:rsidR="00161DD7" w:rsidRPr="00B747CD" w:rsidRDefault="00161DD7" w:rsidP="00161DD7">
      <w:pPr>
        <w:tabs>
          <w:tab w:val="left" w:pos="4245"/>
          <w:tab w:val="center" w:pos="5032"/>
        </w:tabs>
        <w:spacing w:after="0" w:line="360" w:lineRule="auto"/>
        <w:ind w:firstLine="709"/>
        <w:rPr>
          <w:rFonts w:ascii="Times New Roman" w:eastAsia="Calibri" w:hAnsi="Times New Roman" w:cs="Times New Roman"/>
          <w:sz w:val="24"/>
          <w:szCs w:val="24"/>
          <w:lang w:val="en-US"/>
        </w:rPr>
      </w:pPr>
    </w:p>
    <w:p w:rsidR="00161DD7" w:rsidRDefault="00161DD7" w:rsidP="00161DD7">
      <w:pPr>
        <w:tabs>
          <w:tab w:val="left" w:pos="4245"/>
          <w:tab w:val="center" w:pos="5032"/>
        </w:tabs>
        <w:spacing w:after="0" w:line="360" w:lineRule="auto"/>
        <w:ind w:firstLine="709"/>
        <w:rPr>
          <w:rFonts w:ascii="Times New Roman" w:eastAsia="Calibri" w:hAnsi="Times New Roman" w:cs="Times New Roman"/>
          <w:sz w:val="24"/>
          <w:szCs w:val="24"/>
        </w:rPr>
      </w:pPr>
      <w:r w:rsidRPr="00B747CD">
        <w:rPr>
          <w:rFonts w:ascii="Times New Roman" w:eastAsia="Calibri" w:hAnsi="Times New Roman" w:cs="Times New Roman"/>
          <w:sz w:val="24"/>
          <w:szCs w:val="24"/>
          <w:lang w:val="en-US"/>
        </w:rPr>
        <w:tab/>
      </w:r>
      <w:r>
        <w:rPr>
          <w:rFonts w:ascii="Times New Roman" w:eastAsia="Calibri" w:hAnsi="Times New Roman" w:cs="Times New Roman"/>
          <w:sz w:val="24"/>
          <w:szCs w:val="24"/>
        </w:rPr>
        <w:t>Диссертация</w:t>
      </w:r>
    </w:p>
    <w:p w:rsidR="00161DD7" w:rsidRDefault="00161DD7" w:rsidP="00161DD7">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на соискание степени магистра</w:t>
      </w:r>
    </w:p>
    <w:p w:rsidR="00161DD7" w:rsidRPr="00B46D7B" w:rsidRDefault="00161DD7" w:rsidP="00161DD7">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направлению </w:t>
      </w:r>
      <w:r w:rsidR="000726D2" w:rsidRPr="00C93C69">
        <w:rPr>
          <w:rFonts w:ascii="Times New Roman" w:eastAsia="Calibri" w:hAnsi="Times New Roman" w:cs="Times New Roman"/>
          <w:sz w:val="24"/>
          <w:szCs w:val="24"/>
        </w:rPr>
        <w:t>41 04 05</w:t>
      </w:r>
      <w:r>
        <w:rPr>
          <w:rFonts w:ascii="Times New Roman" w:eastAsia="Calibri" w:hAnsi="Times New Roman" w:cs="Times New Roman"/>
          <w:sz w:val="24"/>
          <w:szCs w:val="24"/>
        </w:rPr>
        <w:t xml:space="preserve"> – «Международные отношения»</w:t>
      </w:r>
    </w:p>
    <w:p w:rsidR="00161DD7" w:rsidRDefault="00161DD7" w:rsidP="00161DD7">
      <w:pPr>
        <w:spacing w:line="360" w:lineRule="auto"/>
        <w:ind w:left="5663" w:firstLine="709"/>
        <w:rPr>
          <w:rFonts w:ascii="Times New Roman" w:eastAsia="Calibri" w:hAnsi="Times New Roman" w:cs="Times New Roman"/>
          <w:sz w:val="24"/>
          <w:szCs w:val="24"/>
        </w:rPr>
      </w:pPr>
    </w:p>
    <w:p w:rsidR="00161DD7" w:rsidRDefault="00161DD7" w:rsidP="00161DD7">
      <w:pPr>
        <w:spacing w:line="360" w:lineRule="auto"/>
        <w:ind w:left="5663" w:firstLine="709"/>
        <w:rPr>
          <w:rFonts w:ascii="Times New Roman" w:eastAsia="Calibri" w:hAnsi="Times New Roman" w:cs="Times New Roman"/>
          <w:sz w:val="24"/>
          <w:szCs w:val="24"/>
        </w:rPr>
      </w:pPr>
    </w:p>
    <w:p w:rsidR="00161DD7" w:rsidRDefault="00161DD7" w:rsidP="00161DD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61D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Научный руководитель – </w:t>
      </w:r>
    </w:p>
    <w:p w:rsidR="00161DD7" w:rsidRDefault="00161DD7" w:rsidP="00161DD7">
      <w:pPr>
        <w:spacing w:after="0" w:line="360" w:lineRule="auto"/>
        <w:ind w:left="5663" w:firstLine="1"/>
        <w:rPr>
          <w:rFonts w:ascii="Times New Roman" w:eastAsia="Calibri" w:hAnsi="Times New Roman" w:cs="Times New Roman"/>
          <w:sz w:val="24"/>
          <w:szCs w:val="24"/>
        </w:rPr>
      </w:pPr>
      <w:r w:rsidRPr="006756E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доктор политических наук,</w:t>
      </w:r>
    </w:p>
    <w:p w:rsidR="00161DD7" w:rsidRPr="00B46D7B" w:rsidRDefault="007D68DE" w:rsidP="007D68DE">
      <w:pPr>
        <w:spacing w:after="0" w:line="360" w:lineRule="auto"/>
        <w:ind w:right="991"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доцент Н.В</w:t>
      </w:r>
      <w:r w:rsidR="00161DD7">
        <w:rPr>
          <w:rFonts w:ascii="Times New Roman" w:eastAsia="Calibri" w:hAnsi="Times New Roman" w:cs="Times New Roman"/>
          <w:sz w:val="24"/>
          <w:szCs w:val="24"/>
        </w:rPr>
        <w:t xml:space="preserve">. </w:t>
      </w:r>
      <w:r>
        <w:rPr>
          <w:rFonts w:ascii="Times New Roman" w:eastAsia="Calibri" w:hAnsi="Times New Roman" w:cs="Times New Roman"/>
          <w:sz w:val="24"/>
          <w:szCs w:val="24"/>
        </w:rPr>
        <w:t>Ерёмина</w:t>
      </w:r>
    </w:p>
    <w:p w:rsidR="00161DD7" w:rsidRPr="00B46D7B" w:rsidRDefault="00161DD7" w:rsidP="00161DD7">
      <w:pPr>
        <w:spacing w:line="360" w:lineRule="auto"/>
        <w:ind w:firstLine="709"/>
        <w:jc w:val="right"/>
        <w:rPr>
          <w:rFonts w:ascii="Times New Roman" w:eastAsia="Calibri" w:hAnsi="Times New Roman" w:cs="Times New Roman"/>
          <w:sz w:val="24"/>
          <w:szCs w:val="24"/>
        </w:rPr>
      </w:pPr>
    </w:p>
    <w:p w:rsidR="00161DD7" w:rsidRDefault="0000009B" w:rsidP="00161DD7">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29" style="position:absolute;left:0;text-align:left;margin-left:164.45pt;margin-top:25.9pt;width:31pt;height:30.05pt;z-index:251665408" coordsize="620,601" path="m100,48hdc84,,76,3,30,18v3,33,-8,72,10,100c51,135,100,108,100,128v,21,-60,20,-60,20c33,158,25,167,20,178,11,197,,238,,238v3,23,,48,10,70c28,349,84,317,110,308v13,-20,32,-37,40,-60c174,177,158,206,190,158v,,33,-83,-20,-30c163,135,134,205,130,218,114,275,102,329,90,388,63,521,77,388,60,488,41,601,61,534,40,598,52,514,73,438,100,358v16,-48,17,-82,60,-110c175,202,181,192,230,208v16,49,-6,91,10,140c260,341,280,335,300,328v11,-4,12,-22,20,-30c328,290,340,285,350,278v25,-76,24,-39,10,-110c347,171,329,168,320,178v-14,16,-20,60,-20,60c307,327,283,387,370,358v7,-10,15,-19,20,-30c395,319,389,298,400,298v11,,7,20,10,30c414,341,417,355,420,368v71,-24,33,-44,70,-100c497,258,498,238,510,238v11,,-7,20,-10,30c503,305,496,344,510,378v4,10,24,-1,30,-10c552,351,553,328,560,308v4,-11,15,-19,20,-30c591,257,598,209,580,288v-4,17,-7,33,-10,50c582,411,560,398,620,398e" filled="f">
            <v:path arrowok="t"/>
          </v:shape>
        </w:pict>
      </w:r>
      <w:r w:rsidR="00161DD7">
        <w:rPr>
          <w:rFonts w:ascii="Times New Roman" w:eastAsia="Calibri" w:hAnsi="Times New Roman" w:cs="Times New Roman"/>
          <w:sz w:val="24"/>
          <w:szCs w:val="24"/>
        </w:rPr>
        <w:t>Студент:</w:t>
      </w:r>
    </w:p>
    <w:p w:rsidR="00161DD7" w:rsidRDefault="0000009B" w:rsidP="00161DD7">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30" style="position:absolute;left:0;text-align:left;margin-left:195.45pt;margin-top:6.75pt;width:6.45pt;height:11.25pt;z-index:251666432" coordsize="129,225" path="m29,42hdc14,101,,142,29,212v5,13,27,-7,40,-10c72,192,77,182,79,172,108,,67,107,99,212v3,10,20,,30,e" filled="f">
            <v:path arrowok="t"/>
          </v:shape>
        </w:pict>
      </w:r>
      <w:r>
        <w:rPr>
          <w:rFonts w:ascii="Times New Roman" w:eastAsia="Calibri" w:hAnsi="Times New Roman" w:cs="Times New Roman"/>
          <w:noProof/>
          <w:sz w:val="24"/>
          <w:szCs w:val="24"/>
        </w:rPr>
        <w:pict>
          <v:shape id="_x0000_s1031" style="position:absolute;left:0;text-align:left;margin-left:201.9pt;margin-top:6.75pt;width:13.8pt;height:13.55pt;z-index:251667456" coordsize="276,271" path="m26,hdc23,87,24,174,16,260,15,271,6,241,6,230,6,206,,178,16,160v13,-15,40,-7,60,-10c79,140,80,111,86,120v11,17,6,40,10,60c104,217,107,211,136,240,193,154,81,19,206,50v-91,30,-59,73,-40,150c229,179,186,204,186,100v,-17,6,34,10,50c208,197,231,200,276,200e" filled="f">
            <v:path arrowok="t"/>
          </v:shape>
        </w:pict>
      </w:r>
      <w:r w:rsidR="00161DD7">
        <w:rPr>
          <w:rFonts w:ascii="Times New Roman" w:eastAsia="Calibri" w:hAnsi="Times New Roman" w:cs="Times New Roman"/>
          <w:sz w:val="24"/>
          <w:szCs w:val="24"/>
        </w:rPr>
        <w:t>Научный руководитель:</w:t>
      </w:r>
    </w:p>
    <w:p w:rsidR="00161DD7" w:rsidRDefault="00161DD7" w:rsidP="00161DD7">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представлена на кафедру: </w:t>
      </w:r>
    </w:p>
    <w:p w:rsidR="00161DD7" w:rsidRDefault="000726D2" w:rsidP="00161DD7">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«____»</w:t>
      </w:r>
      <w:r w:rsidR="00161DD7">
        <w:rPr>
          <w:rFonts w:ascii="Times New Roman" w:eastAsia="Calibri" w:hAnsi="Times New Roman" w:cs="Times New Roman"/>
          <w:sz w:val="24"/>
          <w:szCs w:val="24"/>
        </w:rPr>
        <w:t xml:space="preserve">    ____________2017 г.</w:t>
      </w:r>
    </w:p>
    <w:p w:rsidR="00161DD7" w:rsidRPr="00B46D7B" w:rsidRDefault="00161DD7" w:rsidP="00161DD7">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Заведующий кафедрой:</w:t>
      </w:r>
    </w:p>
    <w:p w:rsidR="00161DD7" w:rsidRPr="00B46D7B" w:rsidRDefault="00161DD7" w:rsidP="00161DD7">
      <w:pPr>
        <w:spacing w:line="360" w:lineRule="auto"/>
        <w:rPr>
          <w:rFonts w:ascii="Times New Roman" w:eastAsia="Calibri" w:hAnsi="Times New Roman" w:cs="Times New Roman"/>
          <w:sz w:val="24"/>
          <w:szCs w:val="24"/>
        </w:rPr>
      </w:pPr>
    </w:p>
    <w:p w:rsidR="00161DD7" w:rsidRPr="00B46D7B" w:rsidRDefault="00161DD7" w:rsidP="00161DD7">
      <w:pPr>
        <w:spacing w:line="360" w:lineRule="auto"/>
        <w:ind w:firstLine="709"/>
        <w:jc w:val="center"/>
        <w:rPr>
          <w:rFonts w:ascii="Times New Roman" w:eastAsia="Calibri" w:hAnsi="Times New Roman" w:cs="Times New Roman"/>
          <w:sz w:val="24"/>
          <w:szCs w:val="24"/>
        </w:rPr>
      </w:pPr>
      <w:r w:rsidRPr="00B46D7B">
        <w:rPr>
          <w:rFonts w:ascii="Times New Roman" w:eastAsia="Calibri" w:hAnsi="Times New Roman" w:cs="Times New Roman"/>
          <w:sz w:val="24"/>
          <w:szCs w:val="24"/>
        </w:rPr>
        <w:t>Санкт-Петербург</w:t>
      </w:r>
    </w:p>
    <w:p w:rsidR="00161DD7" w:rsidRDefault="00161DD7" w:rsidP="00161DD7">
      <w:pPr>
        <w:spacing w:line="360" w:lineRule="auto"/>
        <w:ind w:firstLine="709"/>
        <w:jc w:val="center"/>
      </w:pPr>
      <w:r w:rsidRPr="00B46D7B">
        <w:rPr>
          <w:rFonts w:ascii="Times New Roman" w:eastAsia="Calibri" w:hAnsi="Times New Roman" w:cs="Times New Roman"/>
          <w:sz w:val="24"/>
          <w:szCs w:val="24"/>
        </w:rPr>
        <w:t>201</w:t>
      </w:r>
      <w:r>
        <w:rPr>
          <w:rFonts w:ascii="Times New Roman" w:eastAsia="Calibri" w:hAnsi="Times New Roman" w:cs="Times New Roman"/>
          <w:sz w:val="24"/>
          <w:szCs w:val="24"/>
        </w:rPr>
        <w:t>7</w:t>
      </w:r>
    </w:p>
    <w:p w:rsidR="00DC2518" w:rsidRDefault="00DC2518" w:rsidP="00DC2518">
      <w:pPr>
        <w:pStyle w:val="12"/>
      </w:pPr>
      <w:r w:rsidRPr="00DC2518">
        <w:lastRenderedPageBreak/>
        <w:t>Оглавление</w:t>
      </w:r>
    </w:p>
    <w:p w:rsidR="00DC2518" w:rsidRPr="00DC2518" w:rsidRDefault="00DC2518" w:rsidP="00DC2518"/>
    <w:p w:rsidR="00DC2518" w:rsidRDefault="0000009B">
      <w:pPr>
        <w:pStyle w:val="12"/>
        <w:rPr>
          <w:rFonts w:asciiTheme="minorHAnsi" w:hAnsiTheme="minorHAnsi" w:cstheme="minorBidi"/>
          <w:b w:val="0"/>
          <w:noProof/>
          <w:sz w:val="22"/>
        </w:rPr>
      </w:pPr>
      <w:r>
        <w:fldChar w:fldCharType="begin"/>
      </w:r>
      <w:r w:rsidR="00117444">
        <w:instrText xml:space="preserve"> TOC \h \z \t "Название объекта;2;Заголовок оглавления;1" </w:instrText>
      </w:r>
      <w:r>
        <w:fldChar w:fldCharType="separate"/>
      </w:r>
      <w:hyperlink w:anchor="_Toc482829077" w:history="1">
        <w:r w:rsidR="00DC2518" w:rsidRPr="00145C60">
          <w:rPr>
            <w:rStyle w:val="a7"/>
            <w:noProof/>
          </w:rPr>
          <w:t>Введение</w:t>
        </w:r>
        <w:r w:rsidR="00DC2518">
          <w:rPr>
            <w:noProof/>
            <w:webHidden/>
          </w:rPr>
          <w:tab/>
        </w:r>
        <w:r>
          <w:rPr>
            <w:noProof/>
            <w:webHidden/>
          </w:rPr>
          <w:fldChar w:fldCharType="begin"/>
        </w:r>
        <w:r w:rsidR="00DC2518">
          <w:rPr>
            <w:noProof/>
            <w:webHidden/>
          </w:rPr>
          <w:instrText xml:space="preserve"> PAGEREF _Toc482829077 \h </w:instrText>
        </w:r>
        <w:r>
          <w:rPr>
            <w:noProof/>
            <w:webHidden/>
          </w:rPr>
        </w:r>
        <w:r>
          <w:rPr>
            <w:noProof/>
            <w:webHidden/>
          </w:rPr>
          <w:fldChar w:fldCharType="separate"/>
        </w:r>
        <w:r w:rsidR="00DC2518">
          <w:rPr>
            <w:noProof/>
            <w:webHidden/>
          </w:rPr>
          <w:t>3</w:t>
        </w:r>
        <w:r>
          <w:rPr>
            <w:noProof/>
            <w:webHidden/>
          </w:rPr>
          <w:fldChar w:fldCharType="end"/>
        </w:r>
      </w:hyperlink>
    </w:p>
    <w:p w:rsidR="00DC2518" w:rsidRDefault="0000009B">
      <w:pPr>
        <w:pStyle w:val="12"/>
        <w:rPr>
          <w:rFonts w:asciiTheme="minorHAnsi" w:hAnsiTheme="minorHAnsi" w:cstheme="minorBidi"/>
          <w:b w:val="0"/>
          <w:noProof/>
          <w:sz w:val="22"/>
        </w:rPr>
      </w:pPr>
      <w:hyperlink w:anchor="_Toc482829078" w:history="1">
        <w:r w:rsidR="00DC2518" w:rsidRPr="00145C60">
          <w:rPr>
            <w:rStyle w:val="a7"/>
            <w:noProof/>
          </w:rPr>
          <w:t>Глава 1. Теоретические подходы к исследованию понятия "парадипломатия"</w:t>
        </w:r>
        <w:r w:rsidR="00DC2518">
          <w:rPr>
            <w:noProof/>
            <w:webHidden/>
          </w:rPr>
          <w:tab/>
        </w:r>
        <w:r>
          <w:rPr>
            <w:noProof/>
            <w:webHidden/>
          </w:rPr>
          <w:fldChar w:fldCharType="begin"/>
        </w:r>
        <w:r w:rsidR="00DC2518">
          <w:rPr>
            <w:noProof/>
            <w:webHidden/>
          </w:rPr>
          <w:instrText xml:space="preserve"> PAGEREF _Toc482829078 \h </w:instrText>
        </w:r>
        <w:r>
          <w:rPr>
            <w:noProof/>
            <w:webHidden/>
          </w:rPr>
        </w:r>
        <w:r>
          <w:rPr>
            <w:noProof/>
            <w:webHidden/>
          </w:rPr>
          <w:fldChar w:fldCharType="separate"/>
        </w:r>
        <w:r w:rsidR="00DC2518">
          <w:rPr>
            <w:noProof/>
            <w:webHidden/>
          </w:rPr>
          <w:t>13</w:t>
        </w:r>
        <w:r>
          <w:rPr>
            <w:noProof/>
            <w:webHidden/>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79" w:history="1">
        <w:r w:rsidR="00DC2518" w:rsidRPr="00DC2518">
          <w:rPr>
            <w:rStyle w:val="a7"/>
            <w:rFonts w:ascii="Times New Roman" w:hAnsi="Times New Roman" w:cs="Times New Roman"/>
            <w:noProof/>
            <w:sz w:val="24"/>
            <w:szCs w:val="24"/>
          </w:rPr>
          <w:t>1.1  Понятие «парадипломатия»: интерпретация и подходы</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_Toc482829079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13</w:t>
        </w:r>
        <w:r w:rsidRPr="00DC2518">
          <w:rPr>
            <w:rFonts w:ascii="Times New Roman" w:hAnsi="Times New Roman" w:cs="Times New Roman"/>
            <w:noProof/>
            <w:webHidden/>
            <w:sz w:val="24"/>
            <w:szCs w:val="24"/>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80" w:history="1">
        <w:r w:rsidR="00DC2518" w:rsidRPr="00DC2518">
          <w:rPr>
            <w:rStyle w:val="a7"/>
            <w:rFonts w:ascii="Times New Roman" w:hAnsi="Times New Roman" w:cs="Times New Roman"/>
            <w:noProof/>
            <w:sz w:val="24"/>
            <w:szCs w:val="24"/>
          </w:rPr>
          <w:t>1.2  Правовая база парадипломатии</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_Toc482829080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25</w:t>
        </w:r>
        <w:r w:rsidRPr="00DC2518">
          <w:rPr>
            <w:rFonts w:ascii="Times New Roman" w:hAnsi="Times New Roman" w:cs="Times New Roman"/>
            <w:noProof/>
            <w:webHidden/>
            <w:sz w:val="24"/>
            <w:szCs w:val="24"/>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81" w:history="1">
        <w:r w:rsidR="00DC2518" w:rsidRPr="00DC2518">
          <w:rPr>
            <w:rStyle w:val="a7"/>
            <w:rFonts w:ascii="Times New Roman" w:hAnsi="Times New Roman" w:cs="Times New Roman"/>
            <w:noProof/>
            <w:sz w:val="24"/>
            <w:szCs w:val="24"/>
          </w:rPr>
          <w:t>1.3  Города-побратимы как новые акторы МО</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_Toc482829081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36</w:t>
        </w:r>
        <w:r w:rsidRPr="00DC2518">
          <w:rPr>
            <w:rFonts w:ascii="Times New Roman" w:hAnsi="Times New Roman" w:cs="Times New Roman"/>
            <w:noProof/>
            <w:webHidden/>
            <w:sz w:val="24"/>
            <w:szCs w:val="24"/>
          </w:rPr>
          <w:fldChar w:fldCharType="end"/>
        </w:r>
      </w:hyperlink>
    </w:p>
    <w:p w:rsidR="00DC2518" w:rsidRPr="00DC2518" w:rsidRDefault="0000009B">
      <w:pPr>
        <w:pStyle w:val="12"/>
        <w:rPr>
          <w:b w:val="0"/>
          <w:noProof/>
          <w:sz w:val="24"/>
          <w:szCs w:val="24"/>
        </w:rPr>
      </w:pPr>
      <w:hyperlink w:anchor="_Toc482829082" w:history="1">
        <w:r w:rsidR="00DC2518" w:rsidRPr="00DC2518">
          <w:rPr>
            <w:rStyle w:val="a7"/>
            <w:noProof/>
            <w:szCs w:val="28"/>
          </w:rPr>
          <w:t>Глава 2. Российско-германские связи и роль парадипломатии</w:t>
        </w:r>
        <w:r w:rsidR="00DC2518" w:rsidRPr="00DC2518">
          <w:rPr>
            <w:noProof/>
            <w:webHidden/>
            <w:sz w:val="24"/>
            <w:szCs w:val="24"/>
          </w:rPr>
          <w:tab/>
        </w:r>
        <w:r w:rsidRPr="00DC2518">
          <w:rPr>
            <w:noProof/>
            <w:webHidden/>
            <w:sz w:val="24"/>
            <w:szCs w:val="24"/>
          </w:rPr>
          <w:fldChar w:fldCharType="begin"/>
        </w:r>
        <w:r w:rsidR="00DC2518" w:rsidRPr="00DC2518">
          <w:rPr>
            <w:noProof/>
            <w:webHidden/>
            <w:sz w:val="24"/>
            <w:szCs w:val="24"/>
          </w:rPr>
          <w:instrText xml:space="preserve"> PAGEREF _Toc482829082 \h </w:instrText>
        </w:r>
        <w:r w:rsidRPr="00DC2518">
          <w:rPr>
            <w:noProof/>
            <w:webHidden/>
            <w:sz w:val="24"/>
            <w:szCs w:val="24"/>
          </w:rPr>
        </w:r>
        <w:r w:rsidRPr="00DC2518">
          <w:rPr>
            <w:noProof/>
            <w:webHidden/>
            <w:sz w:val="24"/>
            <w:szCs w:val="24"/>
          </w:rPr>
          <w:fldChar w:fldCharType="separate"/>
        </w:r>
        <w:r w:rsidR="00DC2518" w:rsidRPr="00DC2518">
          <w:rPr>
            <w:noProof/>
            <w:webHidden/>
            <w:sz w:val="24"/>
            <w:szCs w:val="24"/>
          </w:rPr>
          <w:t>49</w:t>
        </w:r>
        <w:r w:rsidRPr="00DC2518">
          <w:rPr>
            <w:noProof/>
            <w:webHidden/>
            <w:sz w:val="24"/>
            <w:szCs w:val="24"/>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83" w:history="1">
        <w:r w:rsidR="00DC2518" w:rsidRPr="00DC2518">
          <w:rPr>
            <w:rStyle w:val="a7"/>
            <w:rFonts w:ascii="Times New Roman" w:hAnsi="Times New Roman" w:cs="Times New Roman"/>
            <w:noProof/>
            <w:sz w:val="24"/>
            <w:szCs w:val="24"/>
          </w:rPr>
          <w:t>2.1. Общая характеристика российско-германских связей</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_Toc482829083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49</w:t>
        </w:r>
        <w:r w:rsidRPr="00DC2518">
          <w:rPr>
            <w:rFonts w:ascii="Times New Roman" w:hAnsi="Times New Roman" w:cs="Times New Roman"/>
            <w:noProof/>
            <w:webHidden/>
            <w:sz w:val="24"/>
            <w:szCs w:val="24"/>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84" w:history="1">
        <w:r w:rsidR="00DC2518" w:rsidRPr="00DC2518">
          <w:rPr>
            <w:rStyle w:val="a7"/>
            <w:rFonts w:ascii="Times New Roman" w:hAnsi="Times New Roman" w:cs="Times New Roman"/>
            <w:noProof/>
            <w:sz w:val="24"/>
            <w:szCs w:val="24"/>
          </w:rPr>
          <w:t>2.2  Институты российско-германского партнёрства</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_Toc482829084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67</w:t>
        </w:r>
        <w:r w:rsidRPr="00DC2518">
          <w:rPr>
            <w:rFonts w:ascii="Times New Roman" w:hAnsi="Times New Roman" w:cs="Times New Roman"/>
            <w:noProof/>
            <w:webHidden/>
            <w:sz w:val="24"/>
            <w:szCs w:val="24"/>
          </w:rPr>
          <w:fldChar w:fldCharType="end"/>
        </w:r>
      </w:hyperlink>
    </w:p>
    <w:p w:rsidR="00DC2518" w:rsidRPr="00DC2518" w:rsidRDefault="0000009B">
      <w:pPr>
        <w:pStyle w:val="12"/>
        <w:rPr>
          <w:b w:val="0"/>
          <w:noProof/>
          <w:sz w:val="24"/>
          <w:szCs w:val="24"/>
        </w:rPr>
      </w:pPr>
      <w:hyperlink w:anchor="_Toc482829085" w:history="1">
        <w:r w:rsidR="00DC2518" w:rsidRPr="00DC2518">
          <w:rPr>
            <w:rStyle w:val="a7"/>
            <w:noProof/>
            <w:szCs w:val="28"/>
          </w:rPr>
          <w:t>Глава 3. Сотрудничество СПб с Гамбургом и Дрезденом</w:t>
        </w:r>
        <w:r w:rsidR="00DC2518" w:rsidRPr="00DC2518">
          <w:rPr>
            <w:noProof/>
            <w:webHidden/>
            <w:sz w:val="24"/>
            <w:szCs w:val="24"/>
          </w:rPr>
          <w:tab/>
        </w:r>
        <w:r w:rsidRPr="00DC2518">
          <w:rPr>
            <w:noProof/>
            <w:webHidden/>
            <w:sz w:val="24"/>
            <w:szCs w:val="24"/>
          </w:rPr>
          <w:fldChar w:fldCharType="begin"/>
        </w:r>
        <w:r w:rsidR="00DC2518" w:rsidRPr="00DC2518">
          <w:rPr>
            <w:noProof/>
            <w:webHidden/>
            <w:sz w:val="24"/>
            <w:szCs w:val="24"/>
          </w:rPr>
          <w:instrText xml:space="preserve"> PAGEREF _Toc482829085 \h </w:instrText>
        </w:r>
        <w:r w:rsidRPr="00DC2518">
          <w:rPr>
            <w:noProof/>
            <w:webHidden/>
            <w:sz w:val="24"/>
            <w:szCs w:val="24"/>
          </w:rPr>
        </w:r>
        <w:r w:rsidRPr="00DC2518">
          <w:rPr>
            <w:noProof/>
            <w:webHidden/>
            <w:sz w:val="24"/>
            <w:szCs w:val="24"/>
          </w:rPr>
          <w:fldChar w:fldCharType="separate"/>
        </w:r>
        <w:r w:rsidR="00DC2518" w:rsidRPr="00DC2518">
          <w:rPr>
            <w:noProof/>
            <w:webHidden/>
            <w:sz w:val="24"/>
            <w:szCs w:val="24"/>
          </w:rPr>
          <w:t>86</w:t>
        </w:r>
        <w:r w:rsidRPr="00DC2518">
          <w:rPr>
            <w:noProof/>
            <w:webHidden/>
            <w:sz w:val="24"/>
            <w:szCs w:val="24"/>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86" w:history="1">
        <w:r w:rsidR="00DC2518" w:rsidRPr="00DC2518">
          <w:rPr>
            <w:rStyle w:val="a7"/>
            <w:rFonts w:ascii="Times New Roman" w:hAnsi="Times New Roman" w:cs="Times New Roman"/>
            <w:noProof/>
            <w:sz w:val="24"/>
            <w:szCs w:val="24"/>
          </w:rPr>
          <w:t>3.1. Сотрудничество Санкт-Петербурга с Гамбургом и Дрезденом в культурно-гуманитарной области</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_Toc482829086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86</w:t>
        </w:r>
        <w:r w:rsidRPr="00DC2518">
          <w:rPr>
            <w:rFonts w:ascii="Times New Roman" w:hAnsi="Times New Roman" w:cs="Times New Roman"/>
            <w:noProof/>
            <w:webHidden/>
            <w:sz w:val="24"/>
            <w:szCs w:val="24"/>
          </w:rPr>
          <w:fldChar w:fldCharType="end"/>
        </w:r>
      </w:hyperlink>
    </w:p>
    <w:p w:rsidR="00DC2518" w:rsidRPr="00DC2518" w:rsidRDefault="0000009B">
      <w:pPr>
        <w:pStyle w:val="21"/>
        <w:tabs>
          <w:tab w:val="right" w:leader="dot" w:pos="9345"/>
        </w:tabs>
        <w:rPr>
          <w:rFonts w:ascii="Times New Roman" w:hAnsi="Times New Roman" w:cs="Times New Roman"/>
          <w:noProof/>
          <w:sz w:val="24"/>
          <w:szCs w:val="24"/>
        </w:rPr>
      </w:pPr>
      <w:hyperlink w:anchor="_Toc482829087" w:history="1">
        <w:r w:rsidR="00DC2518" w:rsidRPr="00DC2518">
          <w:rPr>
            <w:rStyle w:val="a7"/>
            <w:rFonts w:ascii="Times New Roman" w:hAnsi="Times New Roman" w:cs="Times New Roman"/>
            <w:noProof/>
            <w:sz w:val="24"/>
            <w:szCs w:val="24"/>
          </w:rPr>
          <w:t>3.2 Сотрудничество Санкт-Петербурга с Гамбургом и Дрезденом в экономической сфере</w:t>
        </w:r>
        <w:r w:rsidR="00DC2518" w:rsidRPr="00DC2518">
          <w:rPr>
            <w:rFonts w:ascii="Times New Roman" w:hAnsi="Times New Roman" w:cs="Times New Roman"/>
            <w:noProof/>
            <w:webHidden/>
            <w:sz w:val="24"/>
            <w:szCs w:val="24"/>
          </w:rPr>
          <w:tab/>
        </w:r>
        <w:r w:rsidRPr="00DC2518">
          <w:rPr>
            <w:rFonts w:ascii="Times New Roman" w:hAnsi="Times New Roman" w:cs="Times New Roman"/>
            <w:noProof/>
            <w:webHidden/>
            <w:sz w:val="24"/>
            <w:szCs w:val="24"/>
          </w:rPr>
          <w:fldChar w:fldCharType="begin"/>
        </w:r>
        <w:r w:rsidR="00DC2518" w:rsidRPr="00DC2518">
          <w:rPr>
            <w:rFonts w:ascii="Times New Roman" w:hAnsi="Times New Roman" w:cs="Times New Roman"/>
            <w:noProof/>
            <w:webHidden/>
            <w:sz w:val="24"/>
            <w:szCs w:val="24"/>
          </w:rPr>
          <w:instrText xml:space="preserve"> PAGEREF _Toc482829087 \h </w:instrText>
        </w:r>
        <w:r w:rsidRPr="00DC2518">
          <w:rPr>
            <w:rFonts w:ascii="Times New Roman" w:hAnsi="Times New Roman" w:cs="Times New Roman"/>
            <w:noProof/>
            <w:webHidden/>
            <w:sz w:val="24"/>
            <w:szCs w:val="24"/>
          </w:rPr>
        </w:r>
        <w:r w:rsidRPr="00DC2518">
          <w:rPr>
            <w:rFonts w:ascii="Times New Roman" w:hAnsi="Times New Roman" w:cs="Times New Roman"/>
            <w:noProof/>
            <w:webHidden/>
            <w:sz w:val="24"/>
            <w:szCs w:val="24"/>
          </w:rPr>
          <w:fldChar w:fldCharType="separate"/>
        </w:r>
        <w:r w:rsidR="00DC2518" w:rsidRPr="00DC2518">
          <w:rPr>
            <w:rFonts w:ascii="Times New Roman" w:hAnsi="Times New Roman" w:cs="Times New Roman"/>
            <w:noProof/>
            <w:webHidden/>
            <w:sz w:val="24"/>
            <w:szCs w:val="24"/>
          </w:rPr>
          <w:t>104</w:t>
        </w:r>
        <w:r w:rsidRPr="00DC2518">
          <w:rPr>
            <w:rFonts w:ascii="Times New Roman" w:hAnsi="Times New Roman" w:cs="Times New Roman"/>
            <w:noProof/>
            <w:webHidden/>
            <w:sz w:val="24"/>
            <w:szCs w:val="24"/>
          </w:rPr>
          <w:fldChar w:fldCharType="end"/>
        </w:r>
      </w:hyperlink>
    </w:p>
    <w:p w:rsidR="00DC2518" w:rsidRDefault="0000009B">
      <w:pPr>
        <w:pStyle w:val="12"/>
        <w:rPr>
          <w:rFonts w:asciiTheme="minorHAnsi" w:hAnsiTheme="minorHAnsi" w:cstheme="minorBidi"/>
          <w:b w:val="0"/>
          <w:noProof/>
          <w:sz w:val="22"/>
        </w:rPr>
      </w:pPr>
      <w:hyperlink w:anchor="_Toc482829088" w:history="1">
        <w:r w:rsidR="00DC2518" w:rsidRPr="00145C60">
          <w:rPr>
            <w:rStyle w:val="a7"/>
            <w:noProof/>
            <w:kern w:val="36"/>
          </w:rPr>
          <w:t>Заключение</w:t>
        </w:r>
        <w:r w:rsidR="00DC2518">
          <w:rPr>
            <w:noProof/>
            <w:webHidden/>
          </w:rPr>
          <w:tab/>
        </w:r>
        <w:r>
          <w:rPr>
            <w:noProof/>
            <w:webHidden/>
          </w:rPr>
          <w:fldChar w:fldCharType="begin"/>
        </w:r>
        <w:r w:rsidR="00DC2518">
          <w:rPr>
            <w:noProof/>
            <w:webHidden/>
          </w:rPr>
          <w:instrText xml:space="preserve"> PAGEREF _Toc482829088 \h </w:instrText>
        </w:r>
        <w:r>
          <w:rPr>
            <w:noProof/>
            <w:webHidden/>
          </w:rPr>
        </w:r>
        <w:r>
          <w:rPr>
            <w:noProof/>
            <w:webHidden/>
          </w:rPr>
          <w:fldChar w:fldCharType="separate"/>
        </w:r>
        <w:r w:rsidR="00DC2518">
          <w:rPr>
            <w:noProof/>
            <w:webHidden/>
          </w:rPr>
          <w:t>119</w:t>
        </w:r>
        <w:r>
          <w:rPr>
            <w:noProof/>
            <w:webHidden/>
          </w:rPr>
          <w:fldChar w:fldCharType="end"/>
        </w:r>
      </w:hyperlink>
    </w:p>
    <w:p w:rsidR="00DC2518" w:rsidRDefault="0000009B">
      <w:pPr>
        <w:pStyle w:val="12"/>
        <w:rPr>
          <w:rFonts w:asciiTheme="minorHAnsi" w:hAnsiTheme="minorHAnsi" w:cstheme="minorBidi"/>
          <w:b w:val="0"/>
          <w:noProof/>
          <w:sz w:val="22"/>
        </w:rPr>
      </w:pPr>
      <w:hyperlink w:anchor="_Toc482829089" w:history="1">
        <w:r w:rsidR="00DC2518" w:rsidRPr="00145C60">
          <w:rPr>
            <w:rStyle w:val="a7"/>
            <w:noProof/>
          </w:rPr>
          <w:t>Список источников и литературы</w:t>
        </w:r>
        <w:r w:rsidR="00DC2518">
          <w:rPr>
            <w:noProof/>
            <w:webHidden/>
          </w:rPr>
          <w:tab/>
        </w:r>
        <w:r>
          <w:rPr>
            <w:noProof/>
            <w:webHidden/>
          </w:rPr>
          <w:fldChar w:fldCharType="begin"/>
        </w:r>
        <w:r w:rsidR="00DC2518">
          <w:rPr>
            <w:noProof/>
            <w:webHidden/>
          </w:rPr>
          <w:instrText xml:space="preserve"> PAGEREF _Toc482829089 \h </w:instrText>
        </w:r>
        <w:r>
          <w:rPr>
            <w:noProof/>
            <w:webHidden/>
          </w:rPr>
        </w:r>
        <w:r>
          <w:rPr>
            <w:noProof/>
            <w:webHidden/>
          </w:rPr>
          <w:fldChar w:fldCharType="separate"/>
        </w:r>
        <w:r w:rsidR="00DC2518">
          <w:rPr>
            <w:noProof/>
            <w:webHidden/>
          </w:rPr>
          <w:t>123</w:t>
        </w:r>
        <w:r>
          <w:rPr>
            <w:noProof/>
            <w:webHidden/>
          </w:rPr>
          <w:fldChar w:fldCharType="end"/>
        </w:r>
      </w:hyperlink>
    </w:p>
    <w:p w:rsidR="00117444" w:rsidRDefault="0000009B">
      <w:pPr>
        <w:rPr>
          <w:rFonts w:ascii="Times New Roman" w:hAnsi="Times New Roman" w:cs="Times New Roman"/>
        </w:rPr>
      </w:pPr>
      <w:r>
        <w:rPr>
          <w:rFonts w:ascii="Times New Roman" w:hAnsi="Times New Roman" w:cs="Times New Roman"/>
          <w:b/>
          <w:sz w:val="28"/>
        </w:rPr>
        <w:fldChar w:fldCharType="end"/>
      </w:r>
    </w:p>
    <w:p w:rsidR="00117444" w:rsidRPr="00DC6D34" w:rsidRDefault="00117444">
      <w:pPr>
        <w:rPr>
          <w:rFonts w:ascii="Times New Roman" w:hAnsi="Times New Roman" w:cs="Times New Roman"/>
        </w:rPr>
      </w:pPr>
      <w:r>
        <w:rPr>
          <w:rFonts w:ascii="Times New Roman" w:hAnsi="Times New Roman" w:cs="Times New Roman"/>
        </w:rPr>
        <w:br w:type="page"/>
      </w:r>
    </w:p>
    <w:p w:rsidR="008F43B3" w:rsidRPr="00605B2A" w:rsidRDefault="008F43B3" w:rsidP="00DC6D34">
      <w:pPr>
        <w:pStyle w:val="af1"/>
        <w:spacing w:after="100" w:afterAutospacing="1"/>
      </w:pPr>
      <w:bookmarkStart w:id="0" w:name="_Toc482829077"/>
      <w:r w:rsidRPr="00605B2A">
        <w:lastRenderedPageBreak/>
        <w:t>Введение</w:t>
      </w:r>
      <w:bookmarkEnd w:id="0"/>
    </w:p>
    <w:p w:rsidR="008F43B3" w:rsidRPr="007E14F5" w:rsidRDefault="008F43B3" w:rsidP="00DC6D34">
      <w:pPr>
        <w:spacing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В современном мире дипломатия строится не только на уровне глав государств, участвуют также новые </w:t>
      </w:r>
      <w:proofErr w:type="spellStart"/>
      <w:r w:rsidRPr="007E14F5">
        <w:rPr>
          <w:rFonts w:ascii="Times New Roman" w:hAnsi="Times New Roman" w:cs="Times New Roman"/>
          <w:sz w:val="24"/>
          <w:szCs w:val="24"/>
        </w:rPr>
        <w:t>акторы</w:t>
      </w:r>
      <w:proofErr w:type="spellEnd"/>
      <w:r w:rsidRPr="007E14F5">
        <w:rPr>
          <w:rFonts w:ascii="Times New Roman" w:hAnsi="Times New Roman" w:cs="Times New Roman"/>
          <w:sz w:val="24"/>
          <w:szCs w:val="24"/>
        </w:rPr>
        <w:t xml:space="preserve"> международных отношений, линия политики которых не всегда может полностью совпадать </w:t>
      </w:r>
      <w:proofErr w:type="gramStart"/>
      <w:r w:rsidRPr="007E14F5">
        <w:rPr>
          <w:rFonts w:ascii="Times New Roman" w:hAnsi="Times New Roman" w:cs="Times New Roman"/>
          <w:sz w:val="24"/>
          <w:szCs w:val="24"/>
        </w:rPr>
        <w:t>с</w:t>
      </w:r>
      <w:proofErr w:type="gramEnd"/>
      <w:r w:rsidRPr="007E14F5">
        <w:rPr>
          <w:rFonts w:ascii="Times New Roman" w:hAnsi="Times New Roman" w:cs="Times New Roman"/>
          <w:sz w:val="24"/>
          <w:szCs w:val="24"/>
        </w:rPr>
        <w:t xml:space="preserve"> общегосударственной. Именно таким </w:t>
      </w:r>
      <w:proofErr w:type="spellStart"/>
      <w:r w:rsidRPr="007E14F5">
        <w:rPr>
          <w:rFonts w:ascii="Times New Roman" w:hAnsi="Times New Roman" w:cs="Times New Roman"/>
          <w:sz w:val="24"/>
          <w:szCs w:val="24"/>
        </w:rPr>
        <w:t>актором</w:t>
      </w:r>
      <w:proofErr w:type="spellEnd"/>
      <w:r w:rsidRPr="007E14F5">
        <w:rPr>
          <w:rFonts w:ascii="Times New Roman" w:hAnsi="Times New Roman" w:cs="Times New Roman"/>
          <w:sz w:val="24"/>
          <w:szCs w:val="24"/>
        </w:rPr>
        <w:t xml:space="preserve"> являются регионы и города. Мнения по поводу того, вносят ли они существенную лепту в укрепление отношений двух стран или их деятельность полностью подчинена официальной государственной стратегии, разнятся. Попытаемся разобраться в этом вопросе на примере внешних связей культурной столицы нашей страны Санкт-Петербурга с городами-побратимами Гамбургом и Дрезденом. </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Таким образом, </w:t>
      </w:r>
      <w:r w:rsidRPr="007E14F5">
        <w:rPr>
          <w:rFonts w:ascii="Times New Roman" w:hAnsi="Times New Roman" w:cs="Times New Roman"/>
          <w:b/>
          <w:sz w:val="24"/>
          <w:szCs w:val="24"/>
        </w:rPr>
        <w:t xml:space="preserve">актуальность </w:t>
      </w:r>
      <w:r w:rsidRPr="007E14F5">
        <w:rPr>
          <w:rFonts w:ascii="Times New Roman" w:hAnsi="Times New Roman" w:cs="Times New Roman"/>
          <w:sz w:val="24"/>
          <w:szCs w:val="24"/>
        </w:rPr>
        <w:t xml:space="preserve">данной темы обусловлена целым рядом причин. По поводу участия </w:t>
      </w:r>
      <w:proofErr w:type="spellStart"/>
      <w:r w:rsidRPr="007E14F5">
        <w:rPr>
          <w:rFonts w:ascii="Times New Roman" w:hAnsi="Times New Roman" w:cs="Times New Roman"/>
          <w:sz w:val="24"/>
          <w:szCs w:val="24"/>
        </w:rPr>
        <w:t>субнациональных</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акторов</w:t>
      </w:r>
      <w:proofErr w:type="spellEnd"/>
      <w:r w:rsidRPr="007E14F5">
        <w:rPr>
          <w:rFonts w:ascii="Times New Roman" w:hAnsi="Times New Roman" w:cs="Times New Roman"/>
          <w:sz w:val="24"/>
          <w:szCs w:val="24"/>
        </w:rPr>
        <w:t xml:space="preserve"> в международных отношениях ведётся много дискуссий, как в Германии, так и в России и других странах. Во-первых, вопрос о том, как в условиях фрагментации внешнеполитической деятельности, интенсификации таких процессов как глобализация и регионализация </w:t>
      </w:r>
      <w:proofErr w:type="spellStart"/>
      <w:r w:rsidRPr="007E14F5">
        <w:rPr>
          <w:rFonts w:ascii="Times New Roman" w:hAnsi="Times New Roman" w:cs="Times New Roman"/>
          <w:sz w:val="24"/>
          <w:szCs w:val="24"/>
        </w:rPr>
        <w:t>парадипломатическое</w:t>
      </w:r>
      <w:proofErr w:type="spellEnd"/>
      <w:r w:rsidRPr="007E14F5">
        <w:rPr>
          <w:rFonts w:ascii="Times New Roman" w:hAnsi="Times New Roman" w:cs="Times New Roman"/>
          <w:sz w:val="24"/>
          <w:szCs w:val="24"/>
        </w:rPr>
        <w:t xml:space="preserve"> сотрудничество влияет на отношения государств на международном уровне остаётся открытым. </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Во-вторых, взаимозависимость государств порождает новые вызовы и угрозы стабильности и безопасности. Соответственно анализ новых форм сотрудничества приобретает особое значение и помогает находить выход из сложившегося кризиса.</w:t>
      </w:r>
    </w:p>
    <w:p w:rsidR="008F43B3" w:rsidRPr="001B132D"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В-третьих, данная тема является довольно новой, изменения происходят до сих пор, реальность меняется. В работе присутствует элемент прогнозирования, т.к. межгосударственные отношения оказывают безусловное влияние на </w:t>
      </w:r>
      <w:proofErr w:type="spellStart"/>
      <w:r w:rsidRPr="007E14F5">
        <w:rPr>
          <w:rFonts w:ascii="Times New Roman" w:hAnsi="Times New Roman" w:cs="Times New Roman"/>
          <w:sz w:val="24"/>
          <w:szCs w:val="24"/>
        </w:rPr>
        <w:t>субнациональный</w:t>
      </w:r>
      <w:proofErr w:type="spellEnd"/>
      <w:r w:rsidRPr="007E14F5">
        <w:rPr>
          <w:rFonts w:ascii="Times New Roman" w:hAnsi="Times New Roman" w:cs="Times New Roman"/>
          <w:sz w:val="24"/>
          <w:szCs w:val="24"/>
        </w:rPr>
        <w:t xml:space="preserve"> уровень, особенно показательно сотрудничество в экономической области, где </w:t>
      </w:r>
      <w:proofErr w:type="spellStart"/>
      <w:r w:rsidRPr="007E14F5">
        <w:rPr>
          <w:rFonts w:ascii="Times New Roman" w:hAnsi="Times New Roman" w:cs="Times New Roman"/>
          <w:sz w:val="24"/>
          <w:szCs w:val="24"/>
        </w:rPr>
        <w:t>санкционный</w:t>
      </w:r>
      <w:proofErr w:type="spellEnd"/>
      <w:r w:rsidRPr="007E14F5">
        <w:rPr>
          <w:rFonts w:ascii="Times New Roman" w:hAnsi="Times New Roman" w:cs="Times New Roman"/>
          <w:sz w:val="24"/>
          <w:szCs w:val="24"/>
        </w:rPr>
        <w:t xml:space="preserve"> режим не мог не отразиться на отношениях городов-побратимов. В то же время влияние кризиса на культурную сферу оказалось минимальным. Таким образом, чтобы предсказать отношения Санкт-Петербурга, Гамбурга и Дрездена в будущем, необходимо учитывать, какие факторы влияют на этот процесс, а именно внешнеполитические, внутриполитические, внешнеэкономические и внутриэкономические. На основании этих факторов строятся сценарии дальнейшего развития отношений.</w:t>
      </w:r>
    </w:p>
    <w:p w:rsidR="001B132D" w:rsidRPr="001B132D" w:rsidRDefault="001B132D" w:rsidP="001B132D">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B132D">
        <w:rPr>
          <w:rFonts w:ascii="Times New Roman" w:hAnsi="Times New Roman" w:cs="Times New Roman"/>
          <w:sz w:val="24"/>
          <w:szCs w:val="24"/>
        </w:rPr>
        <w:t xml:space="preserve">Исходя из этого, можно сделать вывод о </w:t>
      </w:r>
      <w:r w:rsidRPr="001B132D">
        <w:rPr>
          <w:rFonts w:ascii="Times New Roman" w:hAnsi="Times New Roman" w:cs="Times New Roman"/>
          <w:b/>
          <w:sz w:val="24"/>
          <w:szCs w:val="24"/>
        </w:rPr>
        <w:t>научной новизне работы</w:t>
      </w:r>
      <w:r w:rsidRPr="001B132D">
        <w:rPr>
          <w:rFonts w:ascii="Times New Roman" w:hAnsi="Times New Roman" w:cs="Times New Roman"/>
          <w:sz w:val="24"/>
          <w:szCs w:val="24"/>
        </w:rPr>
        <w:t>, т.к.</w:t>
      </w:r>
      <w:r w:rsidR="00624CB3">
        <w:rPr>
          <w:rFonts w:ascii="Times New Roman" w:hAnsi="Times New Roman" w:cs="Times New Roman"/>
          <w:sz w:val="24"/>
          <w:szCs w:val="24"/>
        </w:rPr>
        <w:t xml:space="preserve"> в научный оборот были введены</w:t>
      </w:r>
      <w:r w:rsidRPr="001B132D">
        <w:rPr>
          <w:rFonts w:ascii="Times New Roman" w:hAnsi="Times New Roman" w:cs="Times New Roman"/>
          <w:sz w:val="24"/>
          <w:szCs w:val="24"/>
        </w:rPr>
        <w:t xml:space="preserve"> </w:t>
      </w:r>
      <w:r w:rsidR="00624CB3">
        <w:rPr>
          <w:rFonts w:ascii="Times New Roman" w:hAnsi="Times New Roman" w:cs="Times New Roman"/>
          <w:sz w:val="24"/>
          <w:szCs w:val="24"/>
        </w:rPr>
        <w:t xml:space="preserve">новые актуальные </w:t>
      </w:r>
      <w:r w:rsidRPr="001B132D">
        <w:rPr>
          <w:rFonts w:ascii="Times New Roman" w:hAnsi="Times New Roman" w:cs="Times New Roman"/>
          <w:sz w:val="24"/>
          <w:szCs w:val="24"/>
        </w:rPr>
        <w:t>данные</w:t>
      </w:r>
      <w:r w:rsidR="00624CB3">
        <w:rPr>
          <w:rFonts w:ascii="Times New Roman" w:hAnsi="Times New Roman" w:cs="Times New Roman"/>
          <w:sz w:val="24"/>
          <w:szCs w:val="24"/>
        </w:rPr>
        <w:t xml:space="preserve"> (документы)</w:t>
      </w:r>
      <w:r w:rsidRPr="001B132D">
        <w:rPr>
          <w:rFonts w:ascii="Times New Roman" w:hAnsi="Times New Roman" w:cs="Times New Roman"/>
          <w:sz w:val="24"/>
          <w:szCs w:val="24"/>
        </w:rPr>
        <w:t xml:space="preserve">, </w:t>
      </w:r>
      <w:r w:rsidR="00624CB3">
        <w:rPr>
          <w:rFonts w:ascii="Times New Roman" w:hAnsi="Times New Roman" w:cs="Times New Roman"/>
          <w:sz w:val="24"/>
          <w:szCs w:val="24"/>
        </w:rPr>
        <w:t xml:space="preserve">сформулированы </w:t>
      </w:r>
      <w:r w:rsidRPr="001B132D">
        <w:rPr>
          <w:rFonts w:ascii="Times New Roman" w:hAnsi="Times New Roman" w:cs="Times New Roman"/>
          <w:sz w:val="24"/>
          <w:szCs w:val="24"/>
        </w:rPr>
        <w:t xml:space="preserve">прогнозы дальнейшего развития отношений, </w:t>
      </w:r>
      <w:r w:rsidR="00624CB3">
        <w:rPr>
          <w:rFonts w:ascii="Times New Roman" w:hAnsi="Times New Roman" w:cs="Times New Roman"/>
          <w:sz w:val="24"/>
          <w:szCs w:val="24"/>
        </w:rPr>
        <w:t xml:space="preserve">кроме того, акцент сделан на роли </w:t>
      </w:r>
      <w:r w:rsidRPr="001B132D">
        <w:rPr>
          <w:rFonts w:ascii="Times New Roman" w:hAnsi="Times New Roman" w:cs="Times New Roman"/>
          <w:sz w:val="24"/>
          <w:szCs w:val="24"/>
        </w:rPr>
        <w:t>непосредственно</w:t>
      </w:r>
      <w:r w:rsidR="00624CB3">
        <w:rPr>
          <w:rFonts w:ascii="Times New Roman" w:hAnsi="Times New Roman" w:cs="Times New Roman"/>
          <w:sz w:val="24"/>
          <w:szCs w:val="24"/>
        </w:rPr>
        <w:t>го</w:t>
      </w:r>
      <w:r w:rsidRPr="001B132D">
        <w:rPr>
          <w:rFonts w:ascii="Times New Roman" w:hAnsi="Times New Roman" w:cs="Times New Roman"/>
          <w:sz w:val="24"/>
          <w:szCs w:val="24"/>
        </w:rPr>
        <w:t xml:space="preserve"> </w:t>
      </w:r>
      <w:r w:rsidRPr="001B132D">
        <w:rPr>
          <w:rFonts w:ascii="Times New Roman" w:hAnsi="Times New Roman" w:cs="Times New Roman"/>
          <w:sz w:val="24"/>
          <w:szCs w:val="24"/>
        </w:rPr>
        <w:lastRenderedPageBreak/>
        <w:t>влияние сотрудничества Санкт-Петербурга, Гамбурга и Дрездена на российско-германские отношения.</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b/>
          <w:sz w:val="24"/>
          <w:szCs w:val="24"/>
        </w:rPr>
        <w:t>Объектом</w:t>
      </w:r>
      <w:r w:rsidRPr="007E14F5">
        <w:rPr>
          <w:rFonts w:ascii="Times New Roman" w:hAnsi="Times New Roman" w:cs="Times New Roman"/>
          <w:sz w:val="24"/>
          <w:szCs w:val="24"/>
        </w:rPr>
        <w:t xml:space="preserve"> исследования являются российско-германские отношения. </w:t>
      </w:r>
      <w:r w:rsidRPr="007E14F5">
        <w:rPr>
          <w:rFonts w:ascii="Times New Roman" w:hAnsi="Times New Roman" w:cs="Times New Roman"/>
          <w:b/>
          <w:sz w:val="24"/>
          <w:szCs w:val="24"/>
        </w:rPr>
        <w:t>Предметом</w:t>
      </w:r>
      <w:r w:rsidRPr="007E14F5">
        <w:rPr>
          <w:rFonts w:ascii="Times New Roman" w:hAnsi="Times New Roman" w:cs="Times New Roman"/>
          <w:sz w:val="24"/>
          <w:szCs w:val="24"/>
        </w:rPr>
        <w:t xml:space="preserve"> является сотрудничество городов-побратимов Санкт-Петербурга, Гамбурга и Дрездена в различных сферах. </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Хронологические рамки работы – 2013-2017 гг., но в целях исследовательских задач необходимо было обращаться к более ранним периодам, в т.ч. к моменту установления побратимских связей Санкт-Петербурга с Гамбургом и Дрезденом, 1957 и 1961 гг. соответственно  и к дальнейшим важным датам развития партнёрских связей для установления цельной картины. Выбранные хронологические рамки продиктованы появлением кардинально нового фактора в российско-германских отношениях: политического кризиса, связанного с событиями на Украине и в Сирии, что, несомненно, отразилось на отношениях городов-побратимов.</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b/>
          <w:sz w:val="24"/>
          <w:szCs w:val="24"/>
        </w:rPr>
        <w:t>Целью</w:t>
      </w:r>
      <w:r w:rsidRPr="007E14F5">
        <w:rPr>
          <w:rFonts w:ascii="Times New Roman" w:hAnsi="Times New Roman" w:cs="Times New Roman"/>
          <w:sz w:val="24"/>
          <w:szCs w:val="24"/>
        </w:rPr>
        <w:t xml:space="preserve"> данной работы является определение роли сотрудничества Санкт-Петербурга, Гамбурга и Дрездена  в российско-германских отношениях.</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Для достижения данной цели были поставлены следующие </w:t>
      </w:r>
      <w:r w:rsidRPr="007E14F5">
        <w:rPr>
          <w:rFonts w:ascii="Times New Roman" w:hAnsi="Times New Roman" w:cs="Times New Roman"/>
          <w:b/>
          <w:sz w:val="24"/>
          <w:szCs w:val="24"/>
        </w:rPr>
        <w:t>задачи</w:t>
      </w:r>
      <w:r w:rsidRPr="007E14F5">
        <w:rPr>
          <w:rFonts w:ascii="Times New Roman" w:hAnsi="Times New Roman" w:cs="Times New Roman"/>
          <w:sz w:val="24"/>
          <w:szCs w:val="24"/>
        </w:rPr>
        <w:t xml:space="preserve">: </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проанализировать существующие теоретические подходы к понятию «</w:t>
      </w:r>
      <w:proofErr w:type="spellStart"/>
      <w:r w:rsidRPr="007E14F5">
        <w:rPr>
          <w:rFonts w:ascii="Times New Roman" w:hAnsi="Times New Roman" w:cs="Times New Roman"/>
          <w:sz w:val="24"/>
          <w:szCs w:val="24"/>
        </w:rPr>
        <w:t>парадипломатия</w:t>
      </w:r>
      <w:proofErr w:type="spellEnd"/>
      <w:r w:rsidRPr="007E14F5">
        <w:rPr>
          <w:rFonts w:ascii="Times New Roman" w:hAnsi="Times New Roman" w:cs="Times New Roman"/>
          <w:sz w:val="24"/>
          <w:szCs w:val="24"/>
        </w:rPr>
        <w:t>»;</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проанализировать основу правовой базы, регламентирующ</w:t>
      </w:r>
      <w:r w:rsidR="00896D2C">
        <w:rPr>
          <w:rFonts w:ascii="Times New Roman" w:hAnsi="Times New Roman" w:cs="Times New Roman"/>
          <w:sz w:val="24"/>
          <w:szCs w:val="24"/>
        </w:rPr>
        <w:t>ую</w:t>
      </w:r>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парадипломатические</w:t>
      </w:r>
      <w:proofErr w:type="spellEnd"/>
      <w:r w:rsidRPr="007E14F5">
        <w:rPr>
          <w:rFonts w:ascii="Times New Roman" w:hAnsi="Times New Roman" w:cs="Times New Roman"/>
          <w:sz w:val="24"/>
          <w:szCs w:val="24"/>
        </w:rPr>
        <w:t xml:space="preserve"> отношения;</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определить факторы, оказывающие влияние на российско-германские связи и дать характеристику их современному состоянию;</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проанализировать отношения Санкт-Петербурга и немецких городов-побратимов в экономической и культурной сферах. Экономическая сфера является наиболее репрезентативной в условиях политического и экономического кризиса, в то время как культурная создаёт рамочные условия сотрудничества и является объединяющим фактором для интенсификации сотрудничества.</w:t>
      </w:r>
    </w:p>
    <w:p w:rsidR="008F43B3" w:rsidRPr="007E14F5" w:rsidRDefault="008F43B3" w:rsidP="007E14F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7E14F5">
        <w:rPr>
          <w:rFonts w:ascii="Times New Roman" w:hAnsi="Times New Roman" w:cs="Times New Roman"/>
          <w:b/>
          <w:sz w:val="24"/>
          <w:szCs w:val="24"/>
        </w:rPr>
        <w:t>Источниковой</w:t>
      </w:r>
      <w:proofErr w:type="spellEnd"/>
      <w:r w:rsidRPr="007E14F5">
        <w:rPr>
          <w:rFonts w:ascii="Times New Roman" w:hAnsi="Times New Roman" w:cs="Times New Roman"/>
          <w:b/>
          <w:sz w:val="24"/>
          <w:szCs w:val="24"/>
        </w:rPr>
        <w:t xml:space="preserve"> базой</w:t>
      </w:r>
      <w:r w:rsidRPr="007E14F5">
        <w:rPr>
          <w:rFonts w:ascii="Times New Roman" w:hAnsi="Times New Roman" w:cs="Times New Roman"/>
          <w:sz w:val="24"/>
          <w:szCs w:val="24"/>
        </w:rPr>
        <w:t xml:space="preserve"> исследования служат документы, которые можно классифицировать следующим образом: документы государственной власти РФ и ФРГ, регламентирующие </w:t>
      </w:r>
      <w:proofErr w:type="spellStart"/>
      <w:r w:rsidRPr="007E14F5">
        <w:rPr>
          <w:rFonts w:ascii="Times New Roman" w:hAnsi="Times New Roman" w:cs="Times New Roman"/>
          <w:sz w:val="24"/>
          <w:szCs w:val="24"/>
        </w:rPr>
        <w:t>парадипломатическую</w:t>
      </w:r>
      <w:proofErr w:type="spellEnd"/>
      <w:r w:rsidRPr="007E14F5">
        <w:rPr>
          <w:rFonts w:ascii="Times New Roman" w:hAnsi="Times New Roman" w:cs="Times New Roman"/>
          <w:sz w:val="24"/>
          <w:szCs w:val="24"/>
        </w:rPr>
        <w:t xml:space="preserve"> деятельность, </w:t>
      </w:r>
      <w:r w:rsidRPr="007E14F5">
        <w:rPr>
          <w:rFonts w:ascii="Times New Roman" w:eastAsia="Times New Roman" w:hAnsi="Times New Roman" w:cs="Times New Roman"/>
          <w:sz w:val="24"/>
          <w:szCs w:val="24"/>
        </w:rPr>
        <w:t>международно-правовые акты в области регулирования приграничного сотрудничества,</w:t>
      </w:r>
      <w:r w:rsidRPr="007E14F5">
        <w:rPr>
          <w:rFonts w:ascii="Times New Roman" w:hAnsi="Times New Roman" w:cs="Times New Roman"/>
          <w:sz w:val="24"/>
          <w:szCs w:val="24"/>
        </w:rPr>
        <w:t xml:space="preserve"> выступления экспертов и политических </w:t>
      </w:r>
      <w:r w:rsidRPr="007E14F5">
        <w:rPr>
          <w:rFonts w:ascii="Times New Roman" w:hAnsi="Times New Roman" w:cs="Times New Roman"/>
          <w:sz w:val="24"/>
          <w:szCs w:val="24"/>
        </w:rPr>
        <w:lastRenderedPageBreak/>
        <w:t>деятелей, статистические материалы. Конституция РФ 1993 г.</w:t>
      </w:r>
      <w:r w:rsidRPr="007E14F5">
        <w:rPr>
          <w:rStyle w:val="a5"/>
          <w:rFonts w:ascii="Times New Roman" w:hAnsi="Times New Roman" w:cs="Times New Roman"/>
          <w:sz w:val="24"/>
          <w:szCs w:val="24"/>
        </w:rPr>
        <w:footnoteReference w:id="1"/>
      </w:r>
      <w:r w:rsidRPr="007E14F5">
        <w:rPr>
          <w:rFonts w:ascii="Times New Roman" w:hAnsi="Times New Roman" w:cs="Times New Roman"/>
          <w:sz w:val="24"/>
          <w:szCs w:val="24"/>
        </w:rPr>
        <w:t xml:space="preserve"> и Основной Закон ФРГ 1949 г.</w:t>
      </w:r>
      <w:r w:rsidRPr="007E14F5">
        <w:rPr>
          <w:rStyle w:val="a5"/>
          <w:rFonts w:ascii="Times New Roman" w:hAnsi="Times New Roman" w:cs="Times New Roman"/>
          <w:sz w:val="24"/>
          <w:szCs w:val="24"/>
        </w:rPr>
        <w:footnoteReference w:id="2"/>
      </w:r>
      <w:r w:rsidRPr="007E14F5">
        <w:rPr>
          <w:rFonts w:ascii="Times New Roman" w:hAnsi="Times New Roman" w:cs="Times New Roman"/>
          <w:sz w:val="24"/>
          <w:szCs w:val="24"/>
        </w:rPr>
        <w:t xml:space="preserve"> являются основополагающими</w:t>
      </w:r>
      <w:r w:rsidR="00896D2C">
        <w:rPr>
          <w:rFonts w:ascii="Times New Roman" w:hAnsi="Times New Roman" w:cs="Times New Roman"/>
          <w:sz w:val="24"/>
          <w:szCs w:val="24"/>
        </w:rPr>
        <w:t xml:space="preserve"> документами</w:t>
      </w:r>
      <w:r w:rsidRPr="007E14F5">
        <w:rPr>
          <w:rFonts w:ascii="Times New Roman" w:hAnsi="Times New Roman" w:cs="Times New Roman"/>
          <w:sz w:val="24"/>
          <w:szCs w:val="24"/>
        </w:rPr>
        <w:t xml:space="preserve">, которые в коренной степени определяют отношения между федеральным центром и субъектами федерации. Кроме того, основу для </w:t>
      </w:r>
      <w:proofErr w:type="spellStart"/>
      <w:r w:rsidRPr="007E14F5">
        <w:rPr>
          <w:rFonts w:ascii="Times New Roman" w:hAnsi="Times New Roman" w:cs="Times New Roman"/>
          <w:sz w:val="24"/>
          <w:szCs w:val="24"/>
        </w:rPr>
        <w:t>парадипломатических</w:t>
      </w:r>
      <w:proofErr w:type="spellEnd"/>
      <w:r w:rsidRPr="007E14F5">
        <w:rPr>
          <w:rFonts w:ascii="Times New Roman" w:hAnsi="Times New Roman" w:cs="Times New Roman"/>
          <w:sz w:val="24"/>
          <w:szCs w:val="24"/>
        </w:rPr>
        <w:t xml:space="preserve"> связей РФ составляют </w:t>
      </w:r>
      <w:r w:rsidRPr="007E14F5">
        <w:rPr>
          <w:rFonts w:ascii="Times New Roman" w:eastAsia="Times New Roman" w:hAnsi="Times New Roman" w:cs="Times New Roman"/>
          <w:sz w:val="24"/>
          <w:szCs w:val="24"/>
        </w:rPr>
        <w:t>Федеративный договор 1992 г</w:t>
      </w:r>
      <w:r w:rsidRPr="007E14F5">
        <w:rPr>
          <w:rStyle w:val="a5"/>
          <w:rFonts w:ascii="Times New Roman" w:eastAsia="Times New Roman" w:hAnsi="Times New Roman" w:cs="Times New Roman"/>
          <w:sz w:val="24"/>
          <w:szCs w:val="24"/>
        </w:rPr>
        <w:footnoteReference w:id="3"/>
      </w:r>
      <w:r w:rsidRPr="007E14F5">
        <w:rPr>
          <w:rFonts w:ascii="Times New Roman" w:eastAsia="Times New Roman" w:hAnsi="Times New Roman" w:cs="Times New Roman"/>
          <w:sz w:val="24"/>
          <w:szCs w:val="24"/>
        </w:rPr>
        <w:t>., федеральные законы, Указы Президента РФ, акты Правительства России. Германия как член Евросоюза руководствуется также документами ЕС, регулирующими данную сферу деятельности. В 2007 г. была выпущена Белая книга</w:t>
      </w:r>
      <w:r w:rsidRPr="007E14F5">
        <w:rPr>
          <w:rStyle w:val="a5"/>
          <w:rFonts w:ascii="Times New Roman" w:eastAsia="Times New Roman" w:hAnsi="Times New Roman" w:cs="Times New Roman"/>
          <w:sz w:val="24"/>
          <w:szCs w:val="24"/>
        </w:rPr>
        <w:footnoteReference w:id="4"/>
      </w:r>
      <w:r w:rsidRPr="007E14F5">
        <w:rPr>
          <w:rFonts w:ascii="Times New Roman" w:eastAsia="Times New Roman" w:hAnsi="Times New Roman" w:cs="Times New Roman"/>
          <w:sz w:val="24"/>
          <w:szCs w:val="24"/>
        </w:rPr>
        <w:t xml:space="preserve"> о надлежащем управлении, которая подразумевает консультации с регионами по поводу ряда инициатив, подразумевающих заключение трехсторонних соглашений (государство - ЕС - регионы), когда регионы участвуют в этих соглашениях на равных правах с государством. </w:t>
      </w:r>
      <w:proofErr w:type="gramStart"/>
      <w:r w:rsidRPr="007E14F5">
        <w:rPr>
          <w:rFonts w:ascii="Times New Roman" w:eastAsia="Times New Roman" w:hAnsi="Times New Roman" w:cs="Times New Roman"/>
          <w:sz w:val="24"/>
          <w:szCs w:val="24"/>
        </w:rPr>
        <w:t>Наиболее важными международно-правовыми документами в области регулирования регионального приграничного сотрудничества на европейском уровне являются Европейская рамочная конвенция о приграничном сотрудничестве территориальных сообществ и властей 1980 г., Дополнительный протокол 1995 г. и Протокол N 2 1998 г</w:t>
      </w:r>
      <w:r w:rsidRPr="007E14F5">
        <w:rPr>
          <w:rStyle w:val="a5"/>
          <w:rFonts w:ascii="Times New Roman" w:eastAsia="Times New Roman" w:hAnsi="Times New Roman" w:cs="Times New Roman"/>
          <w:sz w:val="24"/>
          <w:szCs w:val="24"/>
        </w:rPr>
        <w:footnoteReference w:id="5"/>
      </w:r>
      <w:r w:rsidR="00D17B98">
        <w:rPr>
          <w:rFonts w:ascii="Times New Roman" w:eastAsia="Times New Roman" w:hAnsi="Times New Roman" w:cs="Times New Roman"/>
          <w:sz w:val="24"/>
          <w:szCs w:val="24"/>
        </w:rPr>
        <w:t>. Противоречие</w:t>
      </w:r>
      <w:r w:rsidRPr="007E14F5">
        <w:rPr>
          <w:rFonts w:ascii="Times New Roman" w:eastAsia="Times New Roman" w:hAnsi="Times New Roman" w:cs="Times New Roman"/>
          <w:sz w:val="24"/>
          <w:szCs w:val="24"/>
        </w:rPr>
        <w:t xml:space="preserve"> нормативно-правовых актов, регулирующих </w:t>
      </w:r>
      <w:proofErr w:type="spellStart"/>
      <w:r w:rsidRPr="007E14F5">
        <w:rPr>
          <w:rFonts w:ascii="Times New Roman" w:eastAsia="Times New Roman" w:hAnsi="Times New Roman" w:cs="Times New Roman"/>
          <w:sz w:val="24"/>
          <w:szCs w:val="24"/>
        </w:rPr>
        <w:t>парадипломатические</w:t>
      </w:r>
      <w:proofErr w:type="spellEnd"/>
      <w:r w:rsidRPr="007E14F5">
        <w:rPr>
          <w:rFonts w:ascii="Times New Roman" w:eastAsia="Times New Roman" w:hAnsi="Times New Roman" w:cs="Times New Roman"/>
          <w:sz w:val="24"/>
          <w:szCs w:val="24"/>
        </w:rPr>
        <w:t xml:space="preserve"> отношения  - это </w:t>
      </w:r>
      <w:r w:rsidRPr="007E14F5">
        <w:rPr>
          <w:rFonts w:ascii="Times New Roman" w:hAnsi="Times New Roman" w:cs="Times New Roman"/>
          <w:sz w:val="24"/>
          <w:szCs w:val="24"/>
        </w:rPr>
        <w:t>необходимость сильного федерального центра, в то время как регионы ищут также определённой самостоятельности и автономии.</w:t>
      </w:r>
      <w:proofErr w:type="gramEnd"/>
    </w:p>
    <w:p w:rsidR="008F43B3" w:rsidRPr="007E14F5" w:rsidRDefault="008F43B3" w:rsidP="007E14F5">
      <w:pPr>
        <w:shd w:val="clear" w:color="auto" w:fill="FFFFFF"/>
        <w:spacing w:before="100" w:beforeAutospacing="1"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Статистическая информация с комментариями немецких экспертов относительно перспектив немецкого бизнеса в России, а также оценками современной российской ситуации в экономике содержится в издании Внешнеторговой палаты Германии </w:t>
      </w:r>
      <w:r w:rsidRPr="007E14F5">
        <w:rPr>
          <w:rFonts w:ascii="Times New Roman" w:hAnsi="Times New Roman" w:cs="Times New Roman"/>
          <w:sz w:val="24"/>
          <w:szCs w:val="24"/>
        </w:rPr>
        <w:lastRenderedPageBreak/>
        <w:t>«Немецкое присутствие в России 2016»</w:t>
      </w:r>
      <w:r w:rsidRPr="007E14F5">
        <w:rPr>
          <w:rStyle w:val="a5"/>
          <w:rFonts w:ascii="Times New Roman" w:hAnsi="Times New Roman" w:cs="Times New Roman"/>
          <w:sz w:val="24"/>
          <w:szCs w:val="24"/>
        </w:rPr>
        <w:footnoteReference w:id="6"/>
      </w:r>
      <w:r w:rsidR="00DC6D34">
        <w:rPr>
          <w:rFonts w:ascii="Times New Roman" w:hAnsi="Times New Roman" w:cs="Times New Roman"/>
          <w:sz w:val="24"/>
          <w:szCs w:val="24"/>
        </w:rPr>
        <w:t>, а также на портале федерального немецкого статистического агентства.</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b/>
          <w:sz w:val="24"/>
          <w:szCs w:val="24"/>
        </w:rPr>
        <w:t>Степень научной разработанности проблемы.</w:t>
      </w:r>
      <w:r w:rsidRPr="007E14F5">
        <w:rPr>
          <w:rFonts w:ascii="Times New Roman" w:hAnsi="Times New Roman" w:cs="Times New Roman"/>
          <w:sz w:val="24"/>
          <w:szCs w:val="24"/>
        </w:rPr>
        <w:t xml:space="preserve"> Поскольку </w:t>
      </w:r>
      <w:proofErr w:type="spellStart"/>
      <w:r w:rsidRPr="007E14F5">
        <w:rPr>
          <w:rFonts w:ascii="Times New Roman" w:hAnsi="Times New Roman" w:cs="Times New Roman"/>
          <w:sz w:val="24"/>
          <w:szCs w:val="24"/>
        </w:rPr>
        <w:t>парадипломатия</w:t>
      </w:r>
      <w:proofErr w:type="spellEnd"/>
      <w:r w:rsidRPr="007E14F5">
        <w:rPr>
          <w:rFonts w:ascii="Times New Roman" w:hAnsi="Times New Roman" w:cs="Times New Roman"/>
          <w:sz w:val="24"/>
          <w:szCs w:val="24"/>
        </w:rPr>
        <w:t xml:space="preserve"> – явление достаточно новое, её вклад в развитие межгосударственных отношений мало изучен</w:t>
      </w:r>
      <w:r w:rsidR="00D17B98">
        <w:rPr>
          <w:rFonts w:ascii="Times New Roman" w:hAnsi="Times New Roman" w:cs="Times New Roman"/>
          <w:sz w:val="24"/>
          <w:szCs w:val="24"/>
        </w:rPr>
        <w:t>,</w:t>
      </w:r>
      <w:r w:rsidRPr="007E14F5">
        <w:rPr>
          <w:rFonts w:ascii="Times New Roman" w:hAnsi="Times New Roman" w:cs="Times New Roman"/>
          <w:sz w:val="24"/>
          <w:szCs w:val="24"/>
        </w:rPr>
        <w:t xml:space="preserve"> и данный вопрос имеет до сих пор дискуссионный характер. Однако, в рамках теоретических школ </w:t>
      </w:r>
      <w:proofErr w:type="spellStart"/>
      <w:r w:rsidRPr="007E14F5">
        <w:rPr>
          <w:rFonts w:ascii="Times New Roman" w:hAnsi="Times New Roman" w:cs="Times New Roman"/>
          <w:sz w:val="24"/>
          <w:szCs w:val="24"/>
        </w:rPr>
        <w:t>транснационализма</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неоинституционализма</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неофункционализма</w:t>
      </w:r>
      <w:proofErr w:type="spellEnd"/>
      <w:r w:rsidRPr="007E14F5">
        <w:rPr>
          <w:rFonts w:ascii="Times New Roman" w:hAnsi="Times New Roman" w:cs="Times New Roman"/>
          <w:sz w:val="24"/>
          <w:szCs w:val="24"/>
        </w:rPr>
        <w:t xml:space="preserve"> представлен достаточный теоретический материал для размышления. Явление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является предметом исследования целого ряда политологов, при этом частные вопросы </w:t>
      </w:r>
      <w:proofErr w:type="spellStart"/>
      <w:r w:rsidRPr="007E14F5">
        <w:rPr>
          <w:rFonts w:ascii="Times New Roman" w:hAnsi="Times New Roman" w:cs="Times New Roman"/>
          <w:sz w:val="24"/>
          <w:szCs w:val="24"/>
        </w:rPr>
        <w:t>парадипломатического</w:t>
      </w:r>
      <w:proofErr w:type="spellEnd"/>
      <w:r w:rsidRPr="007E14F5">
        <w:rPr>
          <w:rFonts w:ascii="Times New Roman" w:hAnsi="Times New Roman" w:cs="Times New Roman"/>
          <w:sz w:val="24"/>
          <w:szCs w:val="24"/>
        </w:rPr>
        <w:t xml:space="preserve"> сотрудничества занимают особое место в данных исследованиях. Литературу по данной тематике можно классифицировать следующим образом: литература, затрагивающая концептуальные и теоретические основы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и института побратимства, касающаяся российско-германских отношений и непосредственно конкретизирующая отношения Санкт-Петербурга, Гамбурга и Дрездена. </w:t>
      </w:r>
    </w:p>
    <w:p w:rsidR="008F43B3" w:rsidRPr="007E14F5" w:rsidRDefault="008F43B3" w:rsidP="007E14F5">
      <w:pPr>
        <w:spacing w:line="360" w:lineRule="auto"/>
        <w:jc w:val="both"/>
        <w:rPr>
          <w:rFonts w:ascii="Times New Roman" w:hAnsi="Times New Roman" w:cs="Times New Roman"/>
          <w:sz w:val="24"/>
          <w:szCs w:val="24"/>
          <w:highlight w:val="yellow"/>
        </w:rPr>
      </w:pPr>
      <w:r w:rsidRPr="007E14F5">
        <w:rPr>
          <w:rFonts w:ascii="Times New Roman" w:hAnsi="Times New Roman" w:cs="Times New Roman"/>
          <w:sz w:val="24"/>
          <w:szCs w:val="24"/>
        </w:rPr>
        <w:t>Впервые термин «</w:t>
      </w:r>
      <w:proofErr w:type="spellStart"/>
      <w:r w:rsidRPr="007E14F5">
        <w:rPr>
          <w:rFonts w:ascii="Times New Roman" w:hAnsi="Times New Roman" w:cs="Times New Roman"/>
          <w:sz w:val="24"/>
          <w:szCs w:val="24"/>
        </w:rPr>
        <w:t>парадипломатия</w:t>
      </w:r>
      <w:proofErr w:type="spellEnd"/>
      <w:r w:rsidRPr="007E14F5">
        <w:rPr>
          <w:rFonts w:ascii="Times New Roman" w:hAnsi="Times New Roman" w:cs="Times New Roman"/>
          <w:sz w:val="24"/>
          <w:szCs w:val="24"/>
        </w:rPr>
        <w:t xml:space="preserve">» употребляется в работах профессора </w:t>
      </w:r>
      <w:proofErr w:type="spellStart"/>
      <w:r w:rsidRPr="007E14F5">
        <w:rPr>
          <w:rFonts w:ascii="Times New Roman" w:hAnsi="Times New Roman" w:cs="Times New Roman"/>
          <w:sz w:val="24"/>
          <w:szCs w:val="24"/>
        </w:rPr>
        <w:t>Монреальского</w:t>
      </w:r>
      <w:proofErr w:type="spellEnd"/>
      <w:r w:rsidRPr="007E14F5">
        <w:rPr>
          <w:rFonts w:ascii="Times New Roman" w:hAnsi="Times New Roman" w:cs="Times New Roman"/>
          <w:sz w:val="24"/>
          <w:szCs w:val="24"/>
        </w:rPr>
        <w:t xml:space="preserve"> университета </w:t>
      </w:r>
      <w:proofErr w:type="spellStart"/>
      <w:r w:rsidRPr="007E14F5">
        <w:rPr>
          <w:rFonts w:ascii="Times New Roman" w:hAnsi="Times New Roman" w:cs="Times New Roman"/>
          <w:sz w:val="24"/>
          <w:szCs w:val="24"/>
        </w:rPr>
        <w:t>Панайотиса</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Солдатоса</w:t>
      </w:r>
      <w:proofErr w:type="spellEnd"/>
      <w:r w:rsidRPr="007E14F5">
        <w:rPr>
          <w:rFonts w:ascii="Times New Roman" w:hAnsi="Times New Roman" w:cs="Times New Roman"/>
          <w:sz w:val="24"/>
          <w:szCs w:val="24"/>
        </w:rPr>
        <w:t xml:space="preserve"> и профессора Нью-Йоркского университета </w:t>
      </w:r>
      <w:proofErr w:type="spellStart"/>
      <w:r w:rsidRPr="007E14F5">
        <w:rPr>
          <w:rFonts w:ascii="Times New Roman" w:hAnsi="Times New Roman" w:cs="Times New Roman"/>
          <w:sz w:val="24"/>
          <w:szCs w:val="24"/>
        </w:rPr>
        <w:t>Иво</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Духачека</w:t>
      </w:r>
      <w:proofErr w:type="spellEnd"/>
      <w:r w:rsidRPr="007E14F5">
        <w:rPr>
          <w:rFonts w:ascii="Times New Roman" w:hAnsi="Times New Roman" w:cs="Times New Roman"/>
          <w:sz w:val="24"/>
          <w:szCs w:val="24"/>
        </w:rPr>
        <w:t>. В работе “</w:t>
      </w:r>
      <w:r w:rsidRPr="007E14F5">
        <w:rPr>
          <w:rFonts w:ascii="Times New Roman" w:hAnsi="Times New Roman" w:cs="Times New Roman"/>
          <w:sz w:val="24"/>
          <w:szCs w:val="24"/>
          <w:lang w:val="en-US"/>
        </w:rPr>
        <w:t>The</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Territorial</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Dimension</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of</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Politics</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Within</w:t>
      </w:r>
      <w:r w:rsidRPr="007E14F5">
        <w:rPr>
          <w:rFonts w:ascii="Times New Roman" w:hAnsi="Times New Roman" w:cs="Times New Roman"/>
          <w:sz w:val="24"/>
          <w:szCs w:val="24"/>
        </w:rPr>
        <w:t xml:space="preserve">, </w:t>
      </w:r>
      <w:proofErr w:type="gramStart"/>
      <w:r w:rsidRPr="007E14F5">
        <w:rPr>
          <w:rFonts w:ascii="Times New Roman" w:hAnsi="Times New Roman" w:cs="Times New Roman"/>
          <w:sz w:val="24"/>
          <w:szCs w:val="24"/>
          <w:lang w:val="en-US"/>
        </w:rPr>
        <w:t>Among</w:t>
      </w:r>
      <w:proofErr w:type="gramEnd"/>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and</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Across</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Nations</w:t>
      </w:r>
      <w:r w:rsidRPr="007E14F5">
        <w:rPr>
          <w:rFonts w:ascii="Times New Roman" w:hAnsi="Times New Roman" w:cs="Times New Roman"/>
          <w:sz w:val="24"/>
          <w:szCs w:val="24"/>
        </w:rPr>
        <w:t>”</w:t>
      </w:r>
      <w:r w:rsidRPr="007E14F5">
        <w:rPr>
          <w:rStyle w:val="a5"/>
          <w:rFonts w:ascii="Times New Roman" w:hAnsi="Times New Roman" w:cs="Times New Roman"/>
          <w:sz w:val="24"/>
          <w:szCs w:val="24"/>
        </w:rPr>
        <w:footnoteReference w:id="7"/>
      </w:r>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Духачек</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индентифицирует</w:t>
      </w:r>
      <w:proofErr w:type="spellEnd"/>
      <w:r w:rsidRPr="007E14F5">
        <w:rPr>
          <w:rFonts w:ascii="Times New Roman" w:hAnsi="Times New Roman" w:cs="Times New Roman"/>
          <w:sz w:val="24"/>
          <w:szCs w:val="24"/>
        </w:rPr>
        <w:t xml:space="preserve"> понятие «глобальная </w:t>
      </w:r>
      <w:proofErr w:type="spellStart"/>
      <w:r w:rsidRPr="007E14F5">
        <w:rPr>
          <w:rFonts w:ascii="Times New Roman" w:hAnsi="Times New Roman" w:cs="Times New Roman"/>
          <w:sz w:val="24"/>
          <w:szCs w:val="24"/>
        </w:rPr>
        <w:t>парадипломатия</w:t>
      </w:r>
      <w:proofErr w:type="spellEnd"/>
      <w:r w:rsidRPr="007E14F5">
        <w:rPr>
          <w:rFonts w:ascii="Times New Roman" w:hAnsi="Times New Roman" w:cs="Times New Roman"/>
          <w:sz w:val="24"/>
          <w:szCs w:val="24"/>
        </w:rPr>
        <w:t xml:space="preserve">», отмечая, что </w:t>
      </w:r>
      <w:proofErr w:type="spellStart"/>
      <w:r w:rsidRPr="007E14F5">
        <w:rPr>
          <w:rFonts w:ascii="Times New Roman" w:hAnsi="Times New Roman" w:cs="Times New Roman"/>
          <w:sz w:val="24"/>
          <w:szCs w:val="24"/>
        </w:rPr>
        <w:t>парадипломатия</w:t>
      </w:r>
      <w:proofErr w:type="spellEnd"/>
      <w:r w:rsidRPr="007E14F5">
        <w:rPr>
          <w:rFonts w:ascii="Times New Roman" w:hAnsi="Times New Roman" w:cs="Times New Roman"/>
          <w:sz w:val="24"/>
          <w:szCs w:val="24"/>
        </w:rPr>
        <w:t xml:space="preserve"> включает в себя не только взаимодействия экономических, культурных </w:t>
      </w:r>
      <w:proofErr w:type="spellStart"/>
      <w:r w:rsidRPr="007E14F5">
        <w:rPr>
          <w:rFonts w:ascii="Times New Roman" w:hAnsi="Times New Roman" w:cs="Times New Roman"/>
          <w:sz w:val="24"/>
          <w:szCs w:val="24"/>
        </w:rPr>
        <w:t>акторов</w:t>
      </w:r>
      <w:proofErr w:type="spellEnd"/>
      <w:r w:rsidRPr="007E14F5">
        <w:rPr>
          <w:rFonts w:ascii="Times New Roman" w:hAnsi="Times New Roman" w:cs="Times New Roman"/>
          <w:sz w:val="24"/>
          <w:szCs w:val="24"/>
        </w:rPr>
        <w:t xml:space="preserve"> зарубежных стран, это также взаимодействия регионов с иностранными правительствами. Также </w:t>
      </w:r>
      <w:proofErr w:type="spellStart"/>
      <w:r w:rsidRPr="007E14F5">
        <w:rPr>
          <w:rFonts w:ascii="Times New Roman" w:hAnsi="Times New Roman" w:cs="Times New Roman"/>
          <w:sz w:val="24"/>
          <w:szCs w:val="24"/>
        </w:rPr>
        <w:t>Духачек</w:t>
      </w:r>
      <w:proofErr w:type="spellEnd"/>
      <w:r w:rsidRPr="007E14F5">
        <w:rPr>
          <w:rFonts w:ascii="Times New Roman" w:hAnsi="Times New Roman" w:cs="Times New Roman"/>
          <w:sz w:val="24"/>
          <w:szCs w:val="24"/>
        </w:rPr>
        <w:t xml:space="preserve"> подчёркивает, что </w:t>
      </w:r>
      <w:proofErr w:type="spellStart"/>
      <w:r w:rsidRPr="007E14F5">
        <w:rPr>
          <w:rFonts w:ascii="Times New Roman" w:hAnsi="Times New Roman" w:cs="Times New Roman"/>
          <w:sz w:val="24"/>
          <w:szCs w:val="24"/>
        </w:rPr>
        <w:t>парадипломатическая</w:t>
      </w:r>
      <w:proofErr w:type="spellEnd"/>
      <w:r w:rsidRPr="007E14F5">
        <w:rPr>
          <w:rFonts w:ascii="Times New Roman" w:hAnsi="Times New Roman" w:cs="Times New Roman"/>
          <w:sz w:val="24"/>
          <w:szCs w:val="24"/>
        </w:rPr>
        <w:t xml:space="preserve"> деятельность имеет и обратную стороны, выражающуюся в росте сепаратизма. В последующей работе "</w:t>
      </w:r>
      <w:proofErr w:type="spellStart"/>
      <w:r w:rsidRPr="007E14F5">
        <w:rPr>
          <w:rFonts w:ascii="Times New Roman" w:hAnsi="Times New Roman" w:cs="Times New Roman"/>
          <w:sz w:val="24"/>
          <w:szCs w:val="24"/>
        </w:rPr>
        <w:t>Perforated</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Sovereignties</w:t>
      </w:r>
      <w:proofErr w:type="spellEnd"/>
      <w:r w:rsidRPr="007E14F5">
        <w:rPr>
          <w:rFonts w:ascii="Times New Roman" w:hAnsi="Times New Roman" w:cs="Times New Roman"/>
          <w:sz w:val="24"/>
          <w:szCs w:val="24"/>
        </w:rPr>
        <w:t>"</w:t>
      </w:r>
      <w:r w:rsidRPr="007E14F5">
        <w:rPr>
          <w:rStyle w:val="a5"/>
          <w:rFonts w:ascii="Times New Roman" w:hAnsi="Times New Roman" w:cs="Times New Roman"/>
          <w:sz w:val="24"/>
          <w:szCs w:val="24"/>
        </w:rPr>
        <w:footnoteReference w:id="8"/>
      </w:r>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Духачек</w:t>
      </w:r>
      <w:proofErr w:type="spellEnd"/>
      <w:r w:rsidRPr="007E14F5">
        <w:rPr>
          <w:rFonts w:ascii="Times New Roman" w:hAnsi="Times New Roman" w:cs="Times New Roman"/>
          <w:sz w:val="24"/>
          <w:szCs w:val="24"/>
        </w:rPr>
        <w:t xml:space="preserve"> выстраивает типологию новых </w:t>
      </w:r>
      <w:proofErr w:type="spellStart"/>
      <w:r w:rsidRPr="007E14F5">
        <w:rPr>
          <w:rFonts w:ascii="Times New Roman" w:hAnsi="Times New Roman" w:cs="Times New Roman"/>
          <w:sz w:val="24"/>
          <w:szCs w:val="24"/>
        </w:rPr>
        <w:t>акторов</w:t>
      </w:r>
      <w:proofErr w:type="spellEnd"/>
      <w:r w:rsidRPr="007E14F5">
        <w:rPr>
          <w:rFonts w:ascii="Times New Roman" w:hAnsi="Times New Roman" w:cs="Times New Roman"/>
          <w:sz w:val="24"/>
          <w:szCs w:val="24"/>
        </w:rPr>
        <w:t xml:space="preserve"> по критерию дипломатических сношений. Обобщая, можно сказать, что в определении целей у </w:t>
      </w:r>
      <w:proofErr w:type="spellStart"/>
      <w:r w:rsidRPr="007E14F5">
        <w:rPr>
          <w:rFonts w:ascii="Times New Roman" w:hAnsi="Times New Roman" w:cs="Times New Roman"/>
          <w:sz w:val="24"/>
          <w:szCs w:val="24"/>
        </w:rPr>
        <w:t>Духачека</w:t>
      </w:r>
      <w:proofErr w:type="spellEnd"/>
      <w:r w:rsidRPr="007E14F5">
        <w:rPr>
          <w:rFonts w:ascii="Times New Roman" w:hAnsi="Times New Roman" w:cs="Times New Roman"/>
          <w:sz w:val="24"/>
          <w:szCs w:val="24"/>
        </w:rPr>
        <w:t xml:space="preserve"> нет принципиальной разницы между традиционной дипломатией и </w:t>
      </w:r>
      <w:proofErr w:type="spellStart"/>
      <w:r w:rsidRPr="007E14F5">
        <w:rPr>
          <w:rFonts w:ascii="Times New Roman" w:hAnsi="Times New Roman" w:cs="Times New Roman"/>
          <w:sz w:val="24"/>
          <w:szCs w:val="24"/>
        </w:rPr>
        <w:t>парадипломатией</w:t>
      </w:r>
      <w:proofErr w:type="spellEnd"/>
      <w:r w:rsidRPr="007E14F5">
        <w:rPr>
          <w:rFonts w:ascii="Times New Roman" w:hAnsi="Times New Roman" w:cs="Times New Roman"/>
          <w:sz w:val="24"/>
          <w:szCs w:val="24"/>
        </w:rPr>
        <w:t xml:space="preserve">. Данную тему </w:t>
      </w:r>
      <w:proofErr w:type="spellStart"/>
      <w:r w:rsidRPr="007E14F5">
        <w:rPr>
          <w:rFonts w:ascii="Times New Roman" w:hAnsi="Times New Roman" w:cs="Times New Roman"/>
          <w:sz w:val="24"/>
          <w:szCs w:val="24"/>
        </w:rPr>
        <w:t>развиват</w:t>
      </w:r>
      <w:proofErr w:type="spellEnd"/>
      <w:r w:rsidRPr="007E14F5">
        <w:rPr>
          <w:rFonts w:ascii="Times New Roman" w:hAnsi="Times New Roman" w:cs="Times New Roman"/>
          <w:sz w:val="24"/>
          <w:szCs w:val="24"/>
        </w:rPr>
        <w:t xml:space="preserve"> в своих работах П. </w:t>
      </w:r>
      <w:proofErr w:type="spellStart"/>
      <w:r w:rsidRPr="007E14F5">
        <w:rPr>
          <w:rFonts w:ascii="Times New Roman" w:hAnsi="Times New Roman" w:cs="Times New Roman"/>
          <w:sz w:val="24"/>
          <w:szCs w:val="24"/>
        </w:rPr>
        <w:t>Солдатос</w:t>
      </w:r>
      <w:proofErr w:type="spellEnd"/>
      <w:r w:rsidRPr="007E14F5">
        <w:rPr>
          <w:rFonts w:ascii="Times New Roman" w:hAnsi="Times New Roman" w:cs="Times New Roman"/>
          <w:sz w:val="24"/>
          <w:szCs w:val="24"/>
        </w:rPr>
        <w:t xml:space="preserve">, которых в своих работах представил типологию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выделяя отдельно глобальную и региональную.  Созданная </w:t>
      </w:r>
      <w:proofErr w:type="spellStart"/>
      <w:r w:rsidRPr="007E14F5">
        <w:rPr>
          <w:rFonts w:ascii="Times New Roman" w:hAnsi="Times New Roman" w:cs="Times New Roman"/>
          <w:sz w:val="24"/>
          <w:szCs w:val="24"/>
        </w:rPr>
        <w:t>Духачеком</w:t>
      </w:r>
      <w:proofErr w:type="spellEnd"/>
      <w:r w:rsidRPr="007E14F5">
        <w:rPr>
          <w:rFonts w:ascii="Times New Roman" w:hAnsi="Times New Roman" w:cs="Times New Roman"/>
          <w:sz w:val="24"/>
          <w:szCs w:val="24"/>
        </w:rPr>
        <w:t xml:space="preserve"> и </w:t>
      </w:r>
      <w:proofErr w:type="spellStart"/>
      <w:r w:rsidRPr="007E14F5">
        <w:rPr>
          <w:rFonts w:ascii="Times New Roman" w:hAnsi="Times New Roman" w:cs="Times New Roman"/>
          <w:sz w:val="24"/>
          <w:szCs w:val="24"/>
        </w:rPr>
        <w:t>Солдатосом</w:t>
      </w:r>
      <w:proofErr w:type="spellEnd"/>
      <w:r w:rsidRPr="007E14F5">
        <w:rPr>
          <w:rFonts w:ascii="Times New Roman" w:hAnsi="Times New Roman" w:cs="Times New Roman"/>
          <w:sz w:val="24"/>
          <w:szCs w:val="24"/>
        </w:rPr>
        <w:t xml:space="preserve"> теоретическая база была использована как фундамент в зарубежных и отечественных исследованиях данного феномена. </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lastRenderedPageBreak/>
        <w:t xml:space="preserve">Проводя дальнейший анализ литературы по данной теме нельзя не упомянуть вклад такого учёного как </w:t>
      </w:r>
      <w:proofErr w:type="spellStart"/>
      <w:proofErr w:type="gramStart"/>
      <w:r w:rsidRPr="007E14F5">
        <w:rPr>
          <w:rFonts w:ascii="Times New Roman" w:hAnsi="Times New Roman" w:cs="Times New Roman"/>
          <w:sz w:val="24"/>
          <w:szCs w:val="24"/>
        </w:rPr>
        <w:t>Дер</w:t>
      </w:r>
      <w:proofErr w:type="spellEnd"/>
      <w:proofErr w:type="gram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Дериан</w:t>
      </w:r>
      <w:proofErr w:type="spellEnd"/>
      <w:r w:rsidRPr="007E14F5">
        <w:rPr>
          <w:rFonts w:ascii="Times New Roman" w:hAnsi="Times New Roman" w:cs="Times New Roman"/>
          <w:sz w:val="24"/>
          <w:szCs w:val="24"/>
        </w:rPr>
        <w:t>, который делает вывод о трансформации традиционной дипломатии, расширяя список участников. В его понимании «</w:t>
      </w:r>
      <w:proofErr w:type="spellStart"/>
      <w:r w:rsidRPr="007E14F5">
        <w:rPr>
          <w:rFonts w:ascii="Times New Roman" w:hAnsi="Times New Roman" w:cs="Times New Roman"/>
          <w:sz w:val="24"/>
          <w:szCs w:val="24"/>
        </w:rPr>
        <w:t>парадипломатия</w:t>
      </w:r>
      <w:proofErr w:type="spellEnd"/>
      <w:r w:rsidRPr="007E14F5">
        <w:rPr>
          <w:rFonts w:ascii="Times New Roman" w:hAnsi="Times New Roman" w:cs="Times New Roman"/>
          <w:sz w:val="24"/>
          <w:szCs w:val="24"/>
        </w:rPr>
        <w:t>» - это любая международная активность, которая ведётся не государствами</w:t>
      </w:r>
      <w:r w:rsidRPr="007E14F5">
        <w:rPr>
          <w:rStyle w:val="a5"/>
          <w:rFonts w:ascii="Times New Roman" w:hAnsi="Times New Roman" w:cs="Times New Roman"/>
          <w:sz w:val="24"/>
          <w:szCs w:val="24"/>
        </w:rPr>
        <w:footnoteReference w:id="9"/>
      </w:r>
      <w:r w:rsidRPr="007E14F5">
        <w:rPr>
          <w:rFonts w:ascii="Times New Roman" w:hAnsi="Times New Roman" w:cs="Times New Roman"/>
          <w:sz w:val="24"/>
          <w:szCs w:val="24"/>
        </w:rPr>
        <w:t>.</w:t>
      </w:r>
    </w:p>
    <w:p w:rsidR="008F43B3" w:rsidRPr="007E14F5" w:rsidRDefault="008F43B3" w:rsidP="007E14F5">
      <w:pPr>
        <w:spacing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Американские политологи Дж. </w:t>
      </w:r>
      <w:proofErr w:type="spellStart"/>
      <w:r w:rsidRPr="007E14F5">
        <w:rPr>
          <w:rFonts w:ascii="Times New Roman" w:hAnsi="Times New Roman" w:cs="Times New Roman"/>
          <w:sz w:val="24"/>
          <w:szCs w:val="24"/>
        </w:rPr>
        <w:t>Най</w:t>
      </w:r>
      <w:proofErr w:type="spellEnd"/>
      <w:r w:rsidRPr="007E14F5">
        <w:rPr>
          <w:rFonts w:ascii="Times New Roman" w:hAnsi="Times New Roman" w:cs="Times New Roman"/>
          <w:sz w:val="24"/>
          <w:szCs w:val="24"/>
        </w:rPr>
        <w:t xml:space="preserve"> и </w:t>
      </w:r>
      <w:proofErr w:type="spellStart"/>
      <w:r w:rsidRPr="007E14F5">
        <w:rPr>
          <w:rFonts w:ascii="Times New Roman" w:hAnsi="Times New Roman" w:cs="Times New Roman"/>
          <w:sz w:val="24"/>
          <w:szCs w:val="24"/>
        </w:rPr>
        <w:t>Кохэйн</w:t>
      </w:r>
      <w:proofErr w:type="spellEnd"/>
      <w:r w:rsidRPr="007E14F5">
        <w:rPr>
          <w:rFonts w:ascii="Times New Roman" w:hAnsi="Times New Roman" w:cs="Times New Roman"/>
          <w:sz w:val="24"/>
          <w:szCs w:val="24"/>
        </w:rPr>
        <w:t xml:space="preserve"> в исследовании канадско-американского сотрудничества ввели понятие «</w:t>
      </w:r>
      <w:proofErr w:type="spellStart"/>
      <w:r w:rsidRPr="007E14F5">
        <w:rPr>
          <w:rFonts w:ascii="Times New Roman" w:hAnsi="Times New Roman" w:cs="Times New Roman"/>
          <w:sz w:val="24"/>
          <w:szCs w:val="24"/>
        </w:rPr>
        <w:t>трансгосударственные</w:t>
      </w:r>
      <w:proofErr w:type="spellEnd"/>
      <w:r w:rsidRPr="007E14F5">
        <w:rPr>
          <w:rFonts w:ascii="Times New Roman" w:hAnsi="Times New Roman" w:cs="Times New Roman"/>
          <w:sz w:val="24"/>
          <w:szCs w:val="24"/>
        </w:rPr>
        <w:t xml:space="preserve"> отношения» для описания прямого взаимодействия между агентствами (государственными подразделениями) различных государств, в которых данные агентства действуют относительно автономно от центральной власти. Помимо этого, Дж. </w:t>
      </w:r>
      <w:proofErr w:type="spellStart"/>
      <w:r w:rsidRPr="007E14F5">
        <w:rPr>
          <w:rFonts w:ascii="Times New Roman" w:hAnsi="Times New Roman" w:cs="Times New Roman"/>
          <w:sz w:val="24"/>
          <w:szCs w:val="24"/>
        </w:rPr>
        <w:t>Най</w:t>
      </w:r>
      <w:proofErr w:type="spellEnd"/>
      <w:r w:rsidRPr="007E14F5">
        <w:rPr>
          <w:rFonts w:ascii="Times New Roman" w:hAnsi="Times New Roman" w:cs="Times New Roman"/>
          <w:sz w:val="24"/>
          <w:szCs w:val="24"/>
        </w:rPr>
        <w:t xml:space="preserve"> и Р. </w:t>
      </w:r>
      <w:proofErr w:type="spellStart"/>
      <w:r w:rsidRPr="007E14F5">
        <w:rPr>
          <w:rFonts w:ascii="Times New Roman" w:hAnsi="Times New Roman" w:cs="Times New Roman"/>
          <w:sz w:val="24"/>
          <w:szCs w:val="24"/>
        </w:rPr>
        <w:t>Кохэн</w:t>
      </w:r>
      <w:proofErr w:type="spellEnd"/>
      <w:r w:rsidRPr="007E14F5">
        <w:rPr>
          <w:rFonts w:ascii="Times New Roman" w:hAnsi="Times New Roman" w:cs="Times New Roman"/>
          <w:sz w:val="24"/>
          <w:szCs w:val="24"/>
        </w:rPr>
        <w:t xml:space="preserve"> ввели понятие «транснациональные отношения», под которыми понимаются межграничные отношения, в которых хотя бы один </w:t>
      </w:r>
      <w:proofErr w:type="spellStart"/>
      <w:r w:rsidRPr="007E14F5">
        <w:rPr>
          <w:rFonts w:ascii="Times New Roman" w:hAnsi="Times New Roman" w:cs="Times New Roman"/>
          <w:sz w:val="24"/>
          <w:szCs w:val="24"/>
        </w:rPr>
        <w:t>актор</w:t>
      </w:r>
      <w:proofErr w:type="spellEnd"/>
      <w:r w:rsidRPr="007E14F5">
        <w:rPr>
          <w:rFonts w:ascii="Times New Roman" w:hAnsi="Times New Roman" w:cs="Times New Roman"/>
          <w:sz w:val="24"/>
          <w:szCs w:val="24"/>
        </w:rPr>
        <w:t xml:space="preserve"> является негосударственным</w:t>
      </w:r>
      <w:r w:rsidRPr="007E14F5">
        <w:rPr>
          <w:rStyle w:val="a5"/>
          <w:rFonts w:ascii="Times New Roman" w:hAnsi="Times New Roman" w:cs="Times New Roman"/>
          <w:sz w:val="24"/>
          <w:szCs w:val="24"/>
        </w:rPr>
        <w:footnoteReference w:id="10"/>
      </w:r>
      <w:r w:rsidRPr="007E14F5">
        <w:rPr>
          <w:rFonts w:ascii="Times New Roman" w:hAnsi="Times New Roman" w:cs="Times New Roman"/>
          <w:sz w:val="24"/>
          <w:szCs w:val="24"/>
        </w:rPr>
        <w:t>.</w:t>
      </w:r>
    </w:p>
    <w:p w:rsidR="008F43B3" w:rsidRPr="007E14F5" w:rsidRDefault="008F43B3" w:rsidP="007E14F5">
      <w:pPr>
        <w:spacing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В свою очередь, К. </w:t>
      </w:r>
      <w:proofErr w:type="spellStart"/>
      <w:r w:rsidRPr="007E14F5">
        <w:rPr>
          <w:rFonts w:ascii="Times New Roman" w:hAnsi="Times New Roman" w:cs="Times New Roman"/>
          <w:sz w:val="24"/>
          <w:szCs w:val="24"/>
        </w:rPr>
        <w:t>Уолтц</w:t>
      </w:r>
      <w:proofErr w:type="spellEnd"/>
      <w:r w:rsidRPr="007E14F5">
        <w:rPr>
          <w:rFonts w:ascii="Times New Roman" w:hAnsi="Times New Roman" w:cs="Times New Roman"/>
          <w:sz w:val="24"/>
          <w:szCs w:val="24"/>
        </w:rPr>
        <w:t xml:space="preserve"> и Дж. Д. </w:t>
      </w:r>
      <w:proofErr w:type="spellStart"/>
      <w:r w:rsidRPr="007E14F5">
        <w:rPr>
          <w:rFonts w:ascii="Times New Roman" w:hAnsi="Times New Roman" w:cs="Times New Roman"/>
          <w:sz w:val="24"/>
          <w:szCs w:val="24"/>
        </w:rPr>
        <w:t>Сингер</w:t>
      </w:r>
      <w:proofErr w:type="spellEnd"/>
      <w:r w:rsidRPr="007E14F5">
        <w:rPr>
          <w:rFonts w:ascii="Times New Roman" w:hAnsi="Times New Roman" w:cs="Times New Roman"/>
          <w:sz w:val="24"/>
          <w:szCs w:val="24"/>
        </w:rPr>
        <w:t xml:space="preserve"> впервые обратили внимание на необходимость исследования международного взаимодействия на различных уровнях</w:t>
      </w:r>
      <w:r w:rsidRPr="007E14F5">
        <w:rPr>
          <w:rStyle w:val="a5"/>
          <w:rFonts w:ascii="Times New Roman" w:hAnsi="Times New Roman" w:cs="Times New Roman"/>
          <w:sz w:val="24"/>
          <w:szCs w:val="24"/>
        </w:rPr>
        <w:footnoteReference w:id="11"/>
      </w:r>
      <w:r w:rsidRPr="007E14F5">
        <w:rPr>
          <w:rFonts w:ascii="Times New Roman" w:hAnsi="Times New Roman" w:cs="Times New Roman"/>
          <w:sz w:val="24"/>
          <w:szCs w:val="24"/>
        </w:rPr>
        <w:t>.</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Позднее приверженцы идей И. </w:t>
      </w:r>
      <w:proofErr w:type="spellStart"/>
      <w:r w:rsidRPr="007E14F5">
        <w:rPr>
          <w:rFonts w:ascii="Times New Roman" w:hAnsi="Times New Roman" w:cs="Times New Roman"/>
          <w:sz w:val="24"/>
          <w:szCs w:val="24"/>
        </w:rPr>
        <w:t>Духачека</w:t>
      </w:r>
      <w:proofErr w:type="spellEnd"/>
      <w:r w:rsidRPr="007E14F5">
        <w:rPr>
          <w:rFonts w:ascii="Times New Roman" w:hAnsi="Times New Roman" w:cs="Times New Roman"/>
          <w:sz w:val="24"/>
          <w:szCs w:val="24"/>
        </w:rPr>
        <w:t xml:space="preserve"> образовали североамериканскую школу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или «школу </w:t>
      </w:r>
      <w:proofErr w:type="spellStart"/>
      <w:r w:rsidRPr="007E14F5">
        <w:rPr>
          <w:rFonts w:ascii="Times New Roman" w:hAnsi="Times New Roman" w:cs="Times New Roman"/>
          <w:sz w:val="24"/>
          <w:szCs w:val="24"/>
        </w:rPr>
        <w:t>Духачека</w:t>
      </w:r>
      <w:proofErr w:type="spellEnd"/>
      <w:r w:rsidRPr="007E14F5">
        <w:rPr>
          <w:rFonts w:ascii="Times New Roman" w:hAnsi="Times New Roman" w:cs="Times New Roman"/>
          <w:sz w:val="24"/>
          <w:szCs w:val="24"/>
        </w:rPr>
        <w:t xml:space="preserve">». К данной школе можно также отнести  таких исследователей как </w:t>
      </w:r>
      <w:proofErr w:type="spellStart"/>
      <w:r w:rsidRPr="007E14F5">
        <w:rPr>
          <w:rFonts w:ascii="Times New Roman" w:hAnsi="Times New Roman" w:cs="Times New Roman"/>
          <w:sz w:val="24"/>
          <w:szCs w:val="24"/>
        </w:rPr>
        <w:t>Ганс</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Мичелман</w:t>
      </w:r>
      <w:proofErr w:type="spellEnd"/>
      <w:r w:rsidRPr="007E14F5">
        <w:rPr>
          <w:rFonts w:ascii="Times New Roman" w:hAnsi="Times New Roman" w:cs="Times New Roman"/>
          <w:sz w:val="24"/>
          <w:szCs w:val="24"/>
        </w:rPr>
        <w:t xml:space="preserve">, Джон </w:t>
      </w:r>
      <w:proofErr w:type="spellStart"/>
      <w:r w:rsidRPr="007E14F5">
        <w:rPr>
          <w:rFonts w:ascii="Times New Roman" w:hAnsi="Times New Roman" w:cs="Times New Roman"/>
          <w:sz w:val="24"/>
          <w:szCs w:val="24"/>
        </w:rPr>
        <w:t>Кинкайд</w:t>
      </w:r>
      <w:proofErr w:type="spellEnd"/>
      <w:r w:rsidRPr="007E14F5">
        <w:rPr>
          <w:rFonts w:ascii="Times New Roman" w:hAnsi="Times New Roman" w:cs="Times New Roman"/>
          <w:sz w:val="24"/>
          <w:szCs w:val="24"/>
        </w:rPr>
        <w:t xml:space="preserve">, Андре </w:t>
      </w:r>
      <w:proofErr w:type="spellStart"/>
      <w:r w:rsidRPr="007E14F5">
        <w:rPr>
          <w:rFonts w:ascii="Times New Roman" w:hAnsi="Times New Roman" w:cs="Times New Roman"/>
          <w:sz w:val="24"/>
          <w:szCs w:val="24"/>
        </w:rPr>
        <w:t>Лекур</w:t>
      </w:r>
      <w:proofErr w:type="spellEnd"/>
      <w:r w:rsidRPr="007E14F5">
        <w:rPr>
          <w:rFonts w:ascii="Times New Roman" w:hAnsi="Times New Roman" w:cs="Times New Roman"/>
          <w:sz w:val="24"/>
          <w:szCs w:val="24"/>
        </w:rPr>
        <w:t xml:space="preserve">, </w:t>
      </w:r>
      <w:proofErr w:type="spellStart"/>
      <w:proofErr w:type="gramStart"/>
      <w:r w:rsidRPr="007E14F5">
        <w:rPr>
          <w:rFonts w:ascii="Times New Roman" w:hAnsi="Times New Roman" w:cs="Times New Roman"/>
          <w:sz w:val="24"/>
          <w:szCs w:val="24"/>
        </w:rPr>
        <w:t>Ирл</w:t>
      </w:r>
      <w:proofErr w:type="spellEnd"/>
      <w:proofErr w:type="gram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Фрай</w:t>
      </w:r>
      <w:proofErr w:type="spellEnd"/>
      <w:r w:rsidRPr="007E14F5">
        <w:rPr>
          <w:rFonts w:ascii="Times New Roman" w:hAnsi="Times New Roman" w:cs="Times New Roman"/>
          <w:sz w:val="24"/>
          <w:szCs w:val="24"/>
        </w:rPr>
        <w:t xml:space="preserve"> и </w:t>
      </w:r>
      <w:proofErr w:type="spellStart"/>
      <w:r w:rsidRPr="007E14F5">
        <w:rPr>
          <w:rFonts w:ascii="Times New Roman" w:hAnsi="Times New Roman" w:cs="Times New Roman"/>
          <w:sz w:val="24"/>
          <w:szCs w:val="24"/>
        </w:rPr>
        <w:t>др</w:t>
      </w:r>
      <w:proofErr w:type="spellEnd"/>
      <w:r w:rsidRPr="007E14F5">
        <w:rPr>
          <w:rStyle w:val="a5"/>
          <w:rFonts w:ascii="Times New Roman" w:hAnsi="Times New Roman" w:cs="Times New Roman"/>
          <w:sz w:val="24"/>
          <w:szCs w:val="24"/>
        </w:rPr>
        <w:footnoteReference w:id="12"/>
      </w:r>
      <w:r w:rsidRPr="007E14F5">
        <w:rPr>
          <w:rFonts w:ascii="Times New Roman" w:hAnsi="Times New Roman" w:cs="Times New Roman"/>
          <w:sz w:val="24"/>
          <w:szCs w:val="24"/>
        </w:rPr>
        <w:t xml:space="preserve">.  В частности, А. </w:t>
      </w:r>
      <w:proofErr w:type="spellStart"/>
      <w:r w:rsidRPr="007E14F5">
        <w:rPr>
          <w:rFonts w:ascii="Times New Roman" w:hAnsi="Times New Roman" w:cs="Times New Roman"/>
          <w:sz w:val="24"/>
          <w:szCs w:val="24"/>
        </w:rPr>
        <w:t>Лекур</w:t>
      </w:r>
      <w:proofErr w:type="spellEnd"/>
      <w:r w:rsidRPr="007E14F5">
        <w:rPr>
          <w:rFonts w:ascii="Times New Roman" w:hAnsi="Times New Roman" w:cs="Times New Roman"/>
          <w:sz w:val="24"/>
          <w:szCs w:val="24"/>
        </w:rPr>
        <w:t xml:space="preserve"> обращает особое внимание на зарождение побратимских связей, в особенности останавливаясь на международных взаимосвязях южноамериканских штатов, провинции Квебек и Страны Басков.</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Второй научной школой является европейская, которая сложилась чуть позднее, в 1990-х гг. Приверженцами данной школы являются Майкл </w:t>
      </w:r>
      <w:proofErr w:type="spellStart"/>
      <w:r w:rsidRPr="007E14F5">
        <w:rPr>
          <w:rFonts w:ascii="Times New Roman" w:hAnsi="Times New Roman" w:cs="Times New Roman"/>
          <w:sz w:val="24"/>
          <w:szCs w:val="24"/>
        </w:rPr>
        <w:t>Китинг</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Браин</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Хокинг</w:t>
      </w:r>
      <w:proofErr w:type="spellEnd"/>
      <w:r w:rsidRPr="007E14F5">
        <w:rPr>
          <w:rFonts w:ascii="Times New Roman" w:hAnsi="Times New Roman" w:cs="Times New Roman"/>
          <w:sz w:val="24"/>
          <w:szCs w:val="24"/>
        </w:rPr>
        <w:t xml:space="preserve">, Ное </w:t>
      </w:r>
      <w:proofErr w:type="spellStart"/>
      <w:r w:rsidRPr="007E14F5">
        <w:rPr>
          <w:rFonts w:ascii="Times New Roman" w:hAnsi="Times New Roman" w:cs="Times New Roman"/>
          <w:sz w:val="24"/>
          <w:szCs w:val="24"/>
        </w:rPr>
        <w:t>Корнаго</w:t>
      </w:r>
      <w:proofErr w:type="spellEnd"/>
      <w:r w:rsidRPr="007E14F5">
        <w:rPr>
          <w:rFonts w:ascii="Times New Roman" w:hAnsi="Times New Roman" w:cs="Times New Roman"/>
          <w:sz w:val="24"/>
          <w:szCs w:val="24"/>
        </w:rPr>
        <w:t xml:space="preserve">, Франсиско </w:t>
      </w:r>
      <w:proofErr w:type="spellStart"/>
      <w:r w:rsidRPr="007E14F5">
        <w:rPr>
          <w:rFonts w:ascii="Times New Roman" w:hAnsi="Times New Roman" w:cs="Times New Roman"/>
          <w:sz w:val="24"/>
          <w:szCs w:val="24"/>
        </w:rPr>
        <w:t>Альдекоа</w:t>
      </w:r>
      <w:proofErr w:type="spellEnd"/>
      <w:r w:rsidRPr="007E14F5">
        <w:rPr>
          <w:rFonts w:ascii="Times New Roman" w:hAnsi="Times New Roman" w:cs="Times New Roman"/>
          <w:sz w:val="24"/>
          <w:szCs w:val="24"/>
        </w:rPr>
        <w:t xml:space="preserve"> и </w:t>
      </w:r>
      <w:proofErr w:type="spellStart"/>
      <w:r w:rsidRPr="007E14F5">
        <w:rPr>
          <w:rFonts w:ascii="Times New Roman" w:hAnsi="Times New Roman" w:cs="Times New Roman"/>
          <w:sz w:val="24"/>
          <w:szCs w:val="24"/>
        </w:rPr>
        <w:t>др</w:t>
      </w:r>
      <w:proofErr w:type="spellEnd"/>
      <w:r w:rsidRPr="007E14F5">
        <w:rPr>
          <w:rStyle w:val="a5"/>
          <w:rFonts w:ascii="Times New Roman" w:hAnsi="Times New Roman" w:cs="Times New Roman"/>
          <w:sz w:val="24"/>
          <w:szCs w:val="24"/>
        </w:rPr>
        <w:footnoteReference w:id="13"/>
      </w:r>
      <w:r w:rsidRPr="007E14F5">
        <w:rPr>
          <w:rFonts w:ascii="Times New Roman" w:hAnsi="Times New Roman" w:cs="Times New Roman"/>
          <w:sz w:val="24"/>
          <w:szCs w:val="24"/>
        </w:rPr>
        <w:t xml:space="preserve">. Так, Майкл </w:t>
      </w:r>
      <w:proofErr w:type="spellStart"/>
      <w:r w:rsidRPr="007E14F5">
        <w:rPr>
          <w:rFonts w:ascii="Times New Roman" w:hAnsi="Times New Roman" w:cs="Times New Roman"/>
          <w:sz w:val="24"/>
          <w:szCs w:val="24"/>
        </w:rPr>
        <w:t>Китинг</w:t>
      </w:r>
      <w:proofErr w:type="spellEnd"/>
      <w:r w:rsidRPr="007E14F5">
        <w:rPr>
          <w:rFonts w:ascii="Times New Roman" w:hAnsi="Times New Roman" w:cs="Times New Roman"/>
          <w:sz w:val="24"/>
          <w:szCs w:val="24"/>
        </w:rPr>
        <w:t xml:space="preserve"> многократно в своих работах отмечает влияние процессов интеграции и глобализации на </w:t>
      </w:r>
      <w:proofErr w:type="spellStart"/>
      <w:r w:rsidRPr="007E14F5">
        <w:rPr>
          <w:rFonts w:ascii="Times New Roman" w:hAnsi="Times New Roman" w:cs="Times New Roman"/>
          <w:sz w:val="24"/>
          <w:szCs w:val="24"/>
        </w:rPr>
        <w:t>парадипломатию</w:t>
      </w:r>
      <w:proofErr w:type="spellEnd"/>
      <w:r w:rsidRPr="007E14F5">
        <w:rPr>
          <w:rFonts w:ascii="Times New Roman" w:hAnsi="Times New Roman" w:cs="Times New Roman"/>
          <w:sz w:val="24"/>
          <w:szCs w:val="24"/>
        </w:rPr>
        <w:t xml:space="preserve">. В своей работе </w:t>
      </w:r>
      <w:r w:rsidRPr="007E14F5">
        <w:rPr>
          <w:rFonts w:ascii="Times New Roman" w:hAnsi="Times New Roman" w:cs="Times New Roman"/>
          <w:sz w:val="24"/>
          <w:szCs w:val="24"/>
        </w:rPr>
        <w:lastRenderedPageBreak/>
        <w:t>«</w:t>
      </w:r>
      <w:proofErr w:type="spellStart"/>
      <w:r w:rsidRPr="007E14F5">
        <w:rPr>
          <w:rFonts w:ascii="Times New Roman" w:hAnsi="Times New Roman" w:cs="Times New Roman"/>
          <w:sz w:val="24"/>
          <w:szCs w:val="24"/>
          <w:lang w:val="en-US"/>
        </w:rPr>
        <w:t>Paradiplomacy</w:t>
      </w:r>
      <w:proofErr w:type="spellEnd"/>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and</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regional</w:t>
      </w:r>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networking</w:t>
      </w:r>
      <w:r w:rsidRPr="007E14F5">
        <w:rPr>
          <w:rFonts w:ascii="Times New Roman" w:hAnsi="Times New Roman" w:cs="Times New Roman"/>
          <w:sz w:val="24"/>
          <w:szCs w:val="24"/>
        </w:rPr>
        <w:t xml:space="preserve">» он отмечается усиление активности регионов и их частей, а также наций, стремящихся к самоопределению. Растёт роль региональных интеграционных объединений, каждый </w:t>
      </w:r>
      <w:proofErr w:type="gramStart"/>
      <w:r w:rsidRPr="007E14F5">
        <w:rPr>
          <w:rFonts w:ascii="Times New Roman" w:hAnsi="Times New Roman" w:cs="Times New Roman"/>
          <w:sz w:val="24"/>
          <w:szCs w:val="24"/>
        </w:rPr>
        <w:t>амбициозный</w:t>
      </w:r>
      <w:proofErr w:type="gramEnd"/>
      <w:r w:rsidRPr="007E14F5">
        <w:rPr>
          <w:rFonts w:ascii="Times New Roman" w:hAnsi="Times New Roman" w:cs="Times New Roman"/>
          <w:sz w:val="24"/>
          <w:szCs w:val="24"/>
        </w:rPr>
        <w:t xml:space="preserve"> региональный политик стремится установить сеть контактов за рубежом. </w:t>
      </w:r>
      <w:proofErr w:type="spellStart"/>
      <w:r w:rsidRPr="007E14F5">
        <w:rPr>
          <w:rFonts w:ascii="Times New Roman" w:hAnsi="Times New Roman" w:cs="Times New Roman"/>
          <w:sz w:val="24"/>
          <w:szCs w:val="24"/>
        </w:rPr>
        <w:t>Браин</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Хокинг</w:t>
      </w:r>
      <w:proofErr w:type="spellEnd"/>
      <w:r w:rsidRPr="007E14F5">
        <w:rPr>
          <w:rFonts w:ascii="Times New Roman" w:hAnsi="Times New Roman" w:cs="Times New Roman"/>
          <w:sz w:val="24"/>
          <w:szCs w:val="24"/>
        </w:rPr>
        <w:t xml:space="preserve"> анализирует значимость деятельности нецентральных правительств с точки зрения реалистической и либеральной парадигм. </w:t>
      </w:r>
      <w:proofErr w:type="spellStart"/>
      <w:r w:rsidRPr="007E14F5">
        <w:rPr>
          <w:rFonts w:ascii="Times New Roman" w:hAnsi="Times New Roman" w:cs="Times New Roman"/>
          <w:sz w:val="24"/>
          <w:szCs w:val="24"/>
        </w:rPr>
        <w:t>Хокинг</w:t>
      </w:r>
      <w:proofErr w:type="spellEnd"/>
      <w:r w:rsidRPr="007E14F5">
        <w:rPr>
          <w:rFonts w:ascii="Times New Roman" w:hAnsi="Times New Roman" w:cs="Times New Roman"/>
          <w:sz w:val="24"/>
          <w:szCs w:val="24"/>
        </w:rPr>
        <w:t xml:space="preserve"> также обращается к взаимовлиянию </w:t>
      </w:r>
      <w:proofErr w:type="spellStart"/>
      <w:r w:rsidRPr="007E14F5">
        <w:rPr>
          <w:rFonts w:ascii="Times New Roman" w:hAnsi="Times New Roman" w:cs="Times New Roman"/>
          <w:sz w:val="24"/>
          <w:szCs w:val="24"/>
        </w:rPr>
        <w:t>акторов</w:t>
      </w:r>
      <w:proofErr w:type="spellEnd"/>
      <w:r w:rsidRPr="007E14F5">
        <w:rPr>
          <w:rFonts w:ascii="Times New Roman" w:hAnsi="Times New Roman" w:cs="Times New Roman"/>
          <w:sz w:val="24"/>
          <w:szCs w:val="24"/>
        </w:rPr>
        <w:t xml:space="preserve">, в том числе государства и его регионов, и необходимости взаимовыгодного сотрудничества. </w:t>
      </w:r>
      <w:proofErr w:type="gramStart"/>
      <w:r w:rsidRPr="007E14F5">
        <w:rPr>
          <w:rFonts w:ascii="Times New Roman" w:hAnsi="Times New Roman" w:cs="Times New Roman"/>
          <w:sz w:val="24"/>
          <w:szCs w:val="24"/>
        </w:rPr>
        <w:t xml:space="preserve">Таким образом, одним из вызовов интерпретации значимости </w:t>
      </w:r>
      <w:proofErr w:type="spellStart"/>
      <w:r w:rsidRPr="007E14F5">
        <w:rPr>
          <w:rFonts w:ascii="Times New Roman" w:hAnsi="Times New Roman" w:cs="Times New Roman"/>
          <w:sz w:val="24"/>
          <w:szCs w:val="24"/>
        </w:rPr>
        <w:t>субнациональных</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акторов</w:t>
      </w:r>
      <w:proofErr w:type="spellEnd"/>
      <w:r w:rsidRPr="007E14F5">
        <w:rPr>
          <w:rFonts w:ascii="Times New Roman" w:hAnsi="Times New Roman" w:cs="Times New Roman"/>
          <w:sz w:val="24"/>
          <w:szCs w:val="24"/>
        </w:rPr>
        <w:t xml:space="preserve"> в международных отношениях являются их сложные взаимосвязи с другими </w:t>
      </w:r>
      <w:proofErr w:type="spellStart"/>
      <w:r w:rsidRPr="007E14F5">
        <w:rPr>
          <w:rFonts w:ascii="Times New Roman" w:hAnsi="Times New Roman" w:cs="Times New Roman"/>
          <w:sz w:val="24"/>
          <w:szCs w:val="24"/>
        </w:rPr>
        <w:t>акторами</w:t>
      </w:r>
      <w:proofErr w:type="spellEnd"/>
      <w:r w:rsidRPr="007E14F5">
        <w:rPr>
          <w:rFonts w:ascii="Times New Roman" w:hAnsi="Times New Roman" w:cs="Times New Roman"/>
          <w:sz w:val="24"/>
          <w:szCs w:val="24"/>
        </w:rPr>
        <w:t xml:space="preserve"> в общественной и частной сферах.</w:t>
      </w:r>
      <w:proofErr w:type="gramEnd"/>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Среди российских исследователей </w:t>
      </w:r>
      <w:proofErr w:type="spellStart"/>
      <w:r w:rsidRPr="007E14F5">
        <w:rPr>
          <w:rFonts w:ascii="Times New Roman" w:hAnsi="Times New Roman" w:cs="Times New Roman"/>
          <w:sz w:val="24"/>
          <w:szCs w:val="24"/>
        </w:rPr>
        <w:t>парадипломатическую</w:t>
      </w:r>
      <w:proofErr w:type="spellEnd"/>
      <w:r w:rsidRPr="007E14F5">
        <w:rPr>
          <w:rFonts w:ascii="Times New Roman" w:hAnsi="Times New Roman" w:cs="Times New Roman"/>
          <w:sz w:val="24"/>
          <w:szCs w:val="24"/>
        </w:rPr>
        <w:t xml:space="preserve"> деятельность как инструмент регионального развития исследует Г.О. Яровой. Он классифицирует </w:t>
      </w:r>
      <w:proofErr w:type="spellStart"/>
      <w:r w:rsidRPr="007E14F5">
        <w:rPr>
          <w:rFonts w:ascii="Times New Roman" w:hAnsi="Times New Roman" w:cs="Times New Roman"/>
          <w:sz w:val="24"/>
          <w:szCs w:val="24"/>
        </w:rPr>
        <w:t>парадипломатию</w:t>
      </w:r>
      <w:proofErr w:type="spellEnd"/>
      <w:r w:rsidRPr="007E14F5">
        <w:rPr>
          <w:rFonts w:ascii="Times New Roman" w:hAnsi="Times New Roman" w:cs="Times New Roman"/>
          <w:sz w:val="24"/>
          <w:szCs w:val="24"/>
        </w:rPr>
        <w:t xml:space="preserve"> по характерным формам на основании регионального аспекта. </w:t>
      </w:r>
      <w:proofErr w:type="gramStart"/>
      <w:r w:rsidRPr="007E14F5">
        <w:rPr>
          <w:rFonts w:ascii="Times New Roman" w:hAnsi="Times New Roman" w:cs="Times New Roman"/>
          <w:sz w:val="24"/>
          <w:szCs w:val="24"/>
        </w:rPr>
        <w:t xml:space="preserve">Кроме того, изучая институт </w:t>
      </w:r>
      <w:proofErr w:type="spellStart"/>
      <w:r w:rsidRPr="007E14F5">
        <w:rPr>
          <w:rFonts w:ascii="Times New Roman" w:hAnsi="Times New Roman" w:cs="Times New Roman"/>
          <w:sz w:val="24"/>
          <w:szCs w:val="24"/>
        </w:rPr>
        <w:t>побратимста</w:t>
      </w:r>
      <w:proofErr w:type="spellEnd"/>
      <w:r w:rsidRPr="007E14F5">
        <w:rPr>
          <w:rFonts w:ascii="Times New Roman" w:hAnsi="Times New Roman" w:cs="Times New Roman"/>
          <w:sz w:val="24"/>
          <w:szCs w:val="24"/>
        </w:rPr>
        <w:t>, он выделяет «континентальную» и «морскую» школу, акцентируя их основные отличия</w:t>
      </w:r>
      <w:r w:rsidRPr="007E14F5">
        <w:rPr>
          <w:rStyle w:val="a5"/>
          <w:rFonts w:ascii="Times New Roman" w:hAnsi="Times New Roman" w:cs="Times New Roman"/>
          <w:sz w:val="24"/>
          <w:szCs w:val="24"/>
        </w:rPr>
        <w:footnoteReference w:id="14"/>
      </w:r>
      <w:r w:rsidRPr="007E14F5">
        <w:rPr>
          <w:rFonts w:ascii="Times New Roman" w:hAnsi="Times New Roman" w:cs="Times New Roman"/>
          <w:sz w:val="24"/>
          <w:szCs w:val="24"/>
        </w:rPr>
        <w:t xml:space="preserve">. Характерным чертам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в России посвящены работы Яковлевой Н.В., </w:t>
      </w:r>
      <w:proofErr w:type="spellStart"/>
      <w:r w:rsidRPr="007E14F5">
        <w:rPr>
          <w:rFonts w:ascii="Times New Roman" w:hAnsi="Times New Roman" w:cs="Times New Roman"/>
          <w:sz w:val="24"/>
          <w:szCs w:val="24"/>
        </w:rPr>
        <w:t>Креер</w:t>
      </w:r>
      <w:proofErr w:type="spellEnd"/>
      <w:r w:rsidRPr="007E14F5">
        <w:rPr>
          <w:rFonts w:ascii="Times New Roman" w:hAnsi="Times New Roman" w:cs="Times New Roman"/>
          <w:sz w:val="24"/>
          <w:szCs w:val="24"/>
        </w:rPr>
        <w:t xml:space="preserve"> М.Я., </w:t>
      </w:r>
      <w:proofErr w:type="spellStart"/>
      <w:r w:rsidRPr="007E14F5">
        <w:rPr>
          <w:rFonts w:ascii="Times New Roman" w:hAnsi="Times New Roman" w:cs="Times New Roman"/>
          <w:sz w:val="24"/>
          <w:szCs w:val="24"/>
        </w:rPr>
        <w:t>Макродченко</w:t>
      </w:r>
      <w:proofErr w:type="spellEnd"/>
      <w:r w:rsidRPr="007E14F5">
        <w:rPr>
          <w:rFonts w:ascii="Times New Roman" w:hAnsi="Times New Roman" w:cs="Times New Roman"/>
          <w:sz w:val="24"/>
          <w:szCs w:val="24"/>
        </w:rPr>
        <w:t xml:space="preserve"> Д.В., Левкина И.М</w:t>
      </w:r>
      <w:r w:rsidRPr="007E14F5">
        <w:rPr>
          <w:rStyle w:val="a5"/>
          <w:rFonts w:ascii="Times New Roman" w:hAnsi="Times New Roman" w:cs="Times New Roman"/>
          <w:sz w:val="24"/>
          <w:szCs w:val="24"/>
        </w:rPr>
        <w:footnoteReference w:id="15"/>
      </w:r>
      <w:r w:rsidRPr="007E14F5">
        <w:rPr>
          <w:rFonts w:ascii="Times New Roman" w:hAnsi="Times New Roman" w:cs="Times New Roman"/>
          <w:sz w:val="24"/>
          <w:szCs w:val="24"/>
        </w:rPr>
        <w:t xml:space="preserve">. </w:t>
      </w:r>
      <w:hyperlink r:id="rId8" w:history="1">
        <w:r w:rsidRPr="007E14F5">
          <w:rPr>
            <w:rStyle w:val="similar-link"/>
            <w:rFonts w:ascii="Times New Roman" w:hAnsi="Times New Roman" w:cs="Times New Roman"/>
            <w:sz w:val="24"/>
            <w:szCs w:val="24"/>
          </w:rPr>
          <w:t xml:space="preserve">Анализ факторов, влияющих на участие </w:t>
        </w:r>
        <w:proofErr w:type="spellStart"/>
        <w:r w:rsidRPr="007E14F5">
          <w:rPr>
            <w:rStyle w:val="similar-link"/>
            <w:rFonts w:ascii="Times New Roman" w:hAnsi="Times New Roman" w:cs="Times New Roman"/>
            <w:sz w:val="24"/>
            <w:szCs w:val="24"/>
          </w:rPr>
          <w:t>субнациональных</w:t>
        </w:r>
        <w:proofErr w:type="spellEnd"/>
        <w:r w:rsidRPr="007E14F5">
          <w:rPr>
            <w:rStyle w:val="similar-link"/>
            <w:rFonts w:ascii="Times New Roman" w:hAnsi="Times New Roman" w:cs="Times New Roman"/>
            <w:sz w:val="24"/>
            <w:szCs w:val="24"/>
          </w:rPr>
          <w:t xml:space="preserve"> единиц разных стран во внешнеэкономических связях</w:t>
        </w:r>
      </w:hyperlink>
      <w:r w:rsidRPr="007E14F5">
        <w:rPr>
          <w:rFonts w:ascii="Times New Roman" w:hAnsi="Times New Roman" w:cs="Times New Roman"/>
          <w:sz w:val="24"/>
          <w:szCs w:val="24"/>
        </w:rPr>
        <w:t xml:space="preserve"> является предметом работы </w:t>
      </w:r>
      <w:proofErr w:type="spellStart"/>
      <w:r w:rsidRPr="007E14F5">
        <w:rPr>
          <w:rFonts w:ascii="Times New Roman" w:hAnsi="Times New Roman" w:cs="Times New Roman"/>
          <w:sz w:val="24"/>
          <w:szCs w:val="24"/>
        </w:rPr>
        <w:t>Жиряевой</w:t>
      </w:r>
      <w:proofErr w:type="spellEnd"/>
      <w:r w:rsidRPr="007E14F5">
        <w:rPr>
          <w:rFonts w:ascii="Times New Roman" w:hAnsi="Times New Roman" w:cs="Times New Roman"/>
          <w:sz w:val="24"/>
          <w:szCs w:val="24"/>
        </w:rPr>
        <w:t xml:space="preserve"> Е.В</w:t>
      </w:r>
      <w:r w:rsidRPr="007E14F5">
        <w:rPr>
          <w:rStyle w:val="a5"/>
          <w:rFonts w:ascii="Times New Roman" w:hAnsi="Times New Roman" w:cs="Times New Roman"/>
          <w:sz w:val="24"/>
          <w:szCs w:val="24"/>
        </w:rPr>
        <w:footnoteReference w:id="16"/>
      </w:r>
      <w:r w:rsidRPr="007E14F5">
        <w:rPr>
          <w:rFonts w:ascii="Times New Roman" w:hAnsi="Times New Roman" w:cs="Times New Roman"/>
          <w:sz w:val="24"/>
          <w:szCs w:val="24"/>
        </w:rPr>
        <w:t xml:space="preserve">. </w:t>
      </w:r>
      <w:proofErr w:type="gramEnd"/>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Многие исследования посвящены вопросам развития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на примере отдельных регионов. Так, Юрий Германович Акимов занимается изучением вопросов </w:t>
      </w:r>
      <w:proofErr w:type="gramStart"/>
      <w:r w:rsidRPr="007E14F5">
        <w:rPr>
          <w:rFonts w:ascii="Times New Roman" w:hAnsi="Times New Roman" w:cs="Times New Roman"/>
          <w:sz w:val="24"/>
          <w:szCs w:val="24"/>
        </w:rPr>
        <w:t>квебекской</w:t>
      </w:r>
      <w:proofErr w:type="gram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Проблемы региональной и </w:t>
      </w:r>
      <w:proofErr w:type="spellStart"/>
      <w:r w:rsidRPr="007E14F5">
        <w:rPr>
          <w:rFonts w:ascii="Times New Roman" w:hAnsi="Times New Roman" w:cs="Times New Roman"/>
          <w:sz w:val="24"/>
          <w:szCs w:val="24"/>
        </w:rPr>
        <w:t>этнорегиональной</w:t>
      </w:r>
      <w:proofErr w:type="spellEnd"/>
      <w:r w:rsidRPr="007E14F5">
        <w:rPr>
          <w:rFonts w:ascii="Times New Roman" w:hAnsi="Times New Roman" w:cs="Times New Roman"/>
          <w:sz w:val="24"/>
          <w:szCs w:val="24"/>
        </w:rPr>
        <w:t xml:space="preserve"> политики европейских государств (членов ЕС), прежде всего, Великобритании, отражены в работах Натальи Валерьевны Ерёминой</w:t>
      </w:r>
      <w:r w:rsidRPr="007E14F5">
        <w:rPr>
          <w:rStyle w:val="a5"/>
          <w:rFonts w:ascii="Times New Roman" w:hAnsi="Times New Roman" w:cs="Times New Roman"/>
          <w:sz w:val="24"/>
          <w:szCs w:val="24"/>
        </w:rPr>
        <w:footnoteReference w:id="17"/>
      </w:r>
      <w:r w:rsidRPr="007E14F5">
        <w:rPr>
          <w:rFonts w:ascii="Times New Roman" w:hAnsi="Times New Roman" w:cs="Times New Roman"/>
          <w:sz w:val="24"/>
          <w:szCs w:val="24"/>
        </w:rPr>
        <w:t>.</w:t>
      </w:r>
    </w:p>
    <w:p w:rsidR="008F43B3" w:rsidRPr="007E14F5" w:rsidRDefault="008F43B3" w:rsidP="007E14F5">
      <w:pPr>
        <w:spacing w:line="360" w:lineRule="auto"/>
        <w:jc w:val="both"/>
        <w:rPr>
          <w:rFonts w:ascii="Times New Roman" w:eastAsia="Times New Roman" w:hAnsi="Times New Roman" w:cs="Times New Roman"/>
          <w:sz w:val="24"/>
          <w:szCs w:val="24"/>
        </w:rPr>
      </w:pPr>
      <w:r w:rsidRPr="007E14F5">
        <w:rPr>
          <w:rFonts w:ascii="Times New Roman" w:hAnsi="Times New Roman" w:cs="Times New Roman"/>
          <w:sz w:val="24"/>
          <w:szCs w:val="24"/>
        </w:rPr>
        <w:t xml:space="preserve">В статье А.Г. Анищенко, А.А. </w:t>
      </w:r>
      <w:proofErr w:type="spellStart"/>
      <w:r w:rsidRPr="007E14F5">
        <w:rPr>
          <w:rFonts w:ascii="Times New Roman" w:hAnsi="Times New Roman" w:cs="Times New Roman"/>
          <w:sz w:val="24"/>
          <w:szCs w:val="24"/>
        </w:rPr>
        <w:t>Сергунина</w:t>
      </w:r>
      <w:proofErr w:type="spellEnd"/>
      <w:r w:rsidRPr="007E14F5">
        <w:rPr>
          <w:rFonts w:ascii="Times New Roman" w:hAnsi="Times New Roman" w:cs="Times New Roman"/>
          <w:sz w:val="24"/>
          <w:szCs w:val="24"/>
        </w:rPr>
        <w:t xml:space="preserve"> « Города-близнецы – новая форма сотрудничества в Балтийском регионе?» </w:t>
      </w:r>
      <w:r w:rsidRPr="007E14F5">
        <w:rPr>
          <w:rFonts w:ascii="Times New Roman" w:eastAsia="Times New Roman" w:hAnsi="Times New Roman" w:cs="Times New Roman"/>
          <w:sz w:val="24"/>
          <w:szCs w:val="24"/>
        </w:rPr>
        <w:t xml:space="preserve">впервые в отечественной политологической </w:t>
      </w:r>
      <w:r w:rsidRPr="007E14F5">
        <w:rPr>
          <w:rFonts w:ascii="Times New Roman" w:eastAsia="Times New Roman" w:hAnsi="Times New Roman" w:cs="Times New Roman"/>
          <w:sz w:val="24"/>
          <w:szCs w:val="24"/>
        </w:rPr>
        <w:lastRenderedPageBreak/>
        <w:t>литературе предпринимается попытка комплексного анализа движения «городов-близнецов» как формы приграничного сотрудничества в Балтийском регионе</w:t>
      </w:r>
      <w:r w:rsidRPr="007E14F5">
        <w:rPr>
          <w:rStyle w:val="a5"/>
          <w:rFonts w:ascii="Times New Roman" w:eastAsia="Times New Roman" w:hAnsi="Times New Roman" w:cs="Times New Roman"/>
          <w:sz w:val="24"/>
          <w:szCs w:val="24"/>
        </w:rPr>
        <w:footnoteReference w:id="18"/>
      </w:r>
      <w:r w:rsidRPr="007E14F5">
        <w:rPr>
          <w:rFonts w:ascii="Times New Roman" w:eastAsia="Times New Roman" w:hAnsi="Times New Roman" w:cs="Times New Roman"/>
          <w:sz w:val="24"/>
          <w:szCs w:val="24"/>
        </w:rPr>
        <w:t>.</w:t>
      </w:r>
    </w:p>
    <w:p w:rsidR="008F43B3" w:rsidRPr="007E14F5" w:rsidRDefault="008F43B3" w:rsidP="007E14F5">
      <w:pPr>
        <w:spacing w:line="360" w:lineRule="auto"/>
        <w:jc w:val="both"/>
        <w:rPr>
          <w:rFonts w:ascii="Times New Roman" w:hAnsi="Times New Roman" w:cs="Times New Roman"/>
          <w:sz w:val="24"/>
          <w:szCs w:val="24"/>
          <w:highlight w:val="yellow"/>
        </w:rPr>
      </w:pPr>
      <w:r w:rsidRPr="007E14F5">
        <w:rPr>
          <w:rFonts w:ascii="Times New Roman" w:hAnsi="Times New Roman" w:cs="Times New Roman"/>
          <w:sz w:val="24"/>
          <w:szCs w:val="24"/>
        </w:rPr>
        <w:t>Среди авторов, занимающихся российско-германскими отношениями</w:t>
      </w:r>
      <w:r w:rsidR="00B35C7F" w:rsidRPr="00B35C7F">
        <w:rPr>
          <w:rFonts w:ascii="Times New Roman" w:hAnsi="Times New Roman" w:cs="Times New Roman"/>
          <w:sz w:val="24"/>
          <w:szCs w:val="24"/>
        </w:rPr>
        <w:t>,</w:t>
      </w:r>
      <w:r w:rsidRPr="007E14F5">
        <w:rPr>
          <w:rFonts w:ascii="Times New Roman" w:hAnsi="Times New Roman" w:cs="Times New Roman"/>
          <w:sz w:val="24"/>
          <w:szCs w:val="24"/>
        </w:rPr>
        <w:t xml:space="preserve"> стоит выделить </w:t>
      </w:r>
      <w:proofErr w:type="spellStart"/>
      <w:r w:rsidRPr="007E14F5">
        <w:rPr>
          <w:rFonts w:ascii="Times New Roman" w:hAnsi="Times New Roman" w:cs="Times New Roman"/>
          <w:sz w:val="24"/>
          <w:szCs w:val="24"/>
        </w:rPr>
        <w:t>Стэфана</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Майстера</w:t>
      </w:r>
      <w:proofErr w:type="spellEnd"/>
      <w:r w:rsidRPr="007E14F5">
        <w:rPr>
          <w:rFonts w:ascii="Times New Roman" w:hAnsi="Times New Roman" w:cs="Times New Roman"/>
          <w:sz w:val="24"/>
          <w:szCs w:val="24"/>
        </w:rPr>
        <w:t>, руководителя программы по Восточной Европе, России и Центральной Азии в Немецком обществе внешней политики (</w:t>
      </w:r>
      <w:r w:rsidRPr="007E14F5">
        <w:rPr>
          <w:rFonts w:ascii="Times New Roman" w:hAnsi="Times New Roman" w:cs="Times New Roman"/>
          <w:sz w:val="24"/>
          <w:szCs w:val="24"/>
          <w:lang w:val="en-US"/>
        </w:rPr>
        <w:t>DGAP</w:t>
      </w:r>
      <w:r w:rsidRPr="007E14F5">
        <w:rPr>
          <w:rFonts w:ascii="Times New Roman" w:hAnsi="Times New Roman" w:cs="Times New Roman"/>
          <w:sz w:val="24"/>
          <w:szCs w:val="24"/>
        </w:rPr>
        <w:t xml:space="preserve">). </w:t>
      </w:r>
      <w:r w:rsidRPr="007E14F5">
        <w:rPr>
          <w:rFonts w:ascii="Times New Roman" w:eastAsia="Times New Roman" w:hAnsi="Times New Roman" w:cs="Times New Roman"/>
          <w:sz w:val="24"/>
          <w:szCs w:val="24"/>
        </w:rPr>
        <w:t xml:space="preserve">По мнению </w:t>
      </w:r>
      <w:proofErr w:type="spellStart"/>
      <w:r w:rsidRPr="007E14F5">
        <w:rPr>
          <w:rFonts w:ascii="Times New Roman" w:eastAsia="Times New Roman" w:hAnsi="Times New Roman" w:cs="Times New Roman"/>
          <w:sz w:val="24"/>
          <w:szCs w:val="24"/>
        </w:rPr>
        <w:t>Майстера</w:t>
      </w:r>
      <w:proofErr w:type="spellEnd"/>
      <w:r w:rsidRPr="007E14F5">
        <w:rPr>
          <w:rFonts w:ascii="Times New Roman" w:eastAsia="Times New Roman" w:hAnsi="Times New Roman" w:cs="Times New Roman"/>
          <w:sz w:val="24"/>
          <w:szCs w:val="24"/>
        </w:rPr>
        <w:t xml:space="preserve">, одной из проблем выстраивания германской политики в отношении России и восточных соседей в недостаточности знаний об этих странах, что отчасти приводит к конфликту ценностей. Кроме того, По мнению С. </w:t>
      </w:r>
      <w:proofErr w:type="spellStart"/>
      <w:r w:rsidRPr="007E14F5">
        <w:rPr>
          <w:rFonts w:ascii="Times New Roman" w:eastAsia="Times New Roman" w:hAnsi="Times New Roman" w:cs="Times New Roman"/>
          <w:sz w:val="24"/>
          <w:szCs w:val="24"/>
        </w:rPr>
        <w:t>Майстера</w:t>
      </w:r>
      <w:proofErr w:type="spellEnd"/>
      <w:r w:rsidRPr="007E14F5">
        <w:rPr>
          <w:rFonts w:ascii="Times New Roman" w:eastAsia="Times New Roman" w:hAnsi="Times New Roman" w:cs="Times New Roman"/>
          <w:sz w:val="24"/>
          <w:szCs w:val="24"/>
        </w:rPr>
        <w:t>, если раньше в российско-германских отношениях доминировали экономические интересы, то теперь сдвиг произошёл в политическое поле</w:t>
      </w:r>
      <w:r w:rsidRPr="007E14F5">
        <w:rPr>
          <w:rStyle w:val="a5"/>
          <w:rFonts w:ascii="Times New Roman" w:eastAsia="Times New Roman" w:hAnsi="Times New Roman" w:cs="Times New Roman"/>
          <w:sz w:val="24"/>
          <w:szCs w:val="24"/>
        </w:rPr>
        <w:footnoteReference w:id="19"/>
      </w:r>
      <w:r w:rsidRPr="007E14F5">
        <w:rPr>
          <w:rFonts w:ascii="Times New Roman" w:eastAsia="Times New Roman" w:hAnsi="Times New Roman" w:cs="Times New Roman"/>
          <w:sz w:val="24"/>
          <w:szCs w:val="24"/>
        </w:rPr>
        <w:t>.</w:t>
      </w:r>
    </w:p>
    <w:p w:rsidR="008F43B3" w:rsidRPr="007E14F5" w:rsidRDefault="008F43B3" w:rsidP="007E14F5">
      <w:pPr>
        <w:spacing w:line="360" w:lineRule="auto"/>
        <w:jc w:val="both"/>
        <w:rPr>
          <w:rFonts w:ascii="Times New Roman" w:eastAsia="Times New Roman" w:hAnsi="Times New Roman" w:cs="Times New Roman"/>
          <w:sz w:val="24"/>
          <w:szCs w:val="24"/>
        </w:rPr>
      </w:pPr>
      <w:r w:rsidRPr="007E14F5">
        <w:rPr>
          <w:rFonts w:ascii="Times New Roman" w:eastAsia="Times New Roman" w:hAnsi="Times New Roman" w:cs="Times New Roman"/>
          <w:sz w:val="24"/>
          <w:szCs w:val="24"/>
        </w:rPr>
        <w:t xml:space="preserve">Александр </w:t>
      </w:r>
      <w:proofErr w:type="spellStart"/>
      <w:r w:rsidRPr="007E14F5">
        <w:rPr>
          <w:rFonts w:ascii="Times New Roman" w:eastAsia="Times New Roman" w:hAnsi="Times New Roman" w:cs="Times New Roman"/>
          <w:sz w:val="24"/>
          <w:szCs w:val="24"/>
        </w:rPr>
        <w:t>Рар</w:t>
      </w:r>
      <w:proofErr w:type="spellEnd"/>
      <w:r w:rsidRPr="007E14F5">
        <w:rPr>
          <w:rFonts w:ascii="Times New Roman" w:eastAsia="Times New Roman" w:hAnsi="Times New Roman" w:cs="Times New Roman"/>
          <w:sz w:val="24"/>
          <w:szCs w:val="24"/>
        </w:rPr>
        <w:t xml:space="preserve">, немецкий политолог, </w:t>
      </w:r>
      <w:r w:rsidRPr="007E14F5">
        <w:rPr>
          <w:rStyle w:val="a8"/>
          <w:rFonts w:ascii="Times New Roman" w:hAnsi="Times New Roman" w:cs="Times New Roman"/>
          <w:i w:val="0"/>
          <w:sz w:val="24"/>
          <w:szCs w:val="24"/>
        </w:rPr>
        <w:t xml:space="preserve">директор Центра имени Бертольда </w:t>
      </w:r>
      <w:proofErr w:type="spellStart"/>
      <w:r w:rsidRPr="007E14F5">
        <w:rPr>
          <w:rStyle w:val="a8"/>
          <w:rFonts w:ascii="Times New Roman" w:hAnsi="Times New Roman" w:cs="Times New Roman"/>
          <w:i w:val="0"/>
          <w:sz w:val="24"/>
          <w:szCs w:val="24"/>
        </w:rPr>
        <w:t>Бейца</w:t>
      </w:r>
      <w:proofErr w:type="spellEnd"/>
      <w:r w:rsidRPr="007E14F5">
        <w:rPr>
          <w:rStyle w:val="a8"/>
          <w:rFonts w:ascii="Times New Roman" w:hAnsi="Times New Roman" w:cs="Times New Roman"/>
          <w:i w:val="0"/>
          <w:sz w:val="24"/>
          <w:szCs w:val="24"/>
        </w:rPr>
        <w:t xml:space="preserve"> при Германском совете по внешней политике, </w:t>
      </w:r>
      <w:r w:rsidRPr="007E14F5">
        <w:rPr>
          <w:rFonts w:ascii="Times New Roman" w:eastAsia="Times New Roman" w:hAnsi="Times New Roman" w:cs="Times New Roman"/>
          <w:sz w:val="24"/>
          <w:szCs w:val="24"/>
        </w:rPr>
        <w:t>также высказывает гипотезы о перспективах сотрудничества с Россией, поиске альтернатив и рассмотрения возможных исходов событий</w:t>
      </w:r>
      <w:r w:rsidRPr="007E14F5">
        <w:rPr>
          <w:rStyle w:val="a5"/>
          <w:rFonts w:ascii="Times New Roman" w:eastAsia="Times New Roman" w:hAnsi="Times New Roman" w:cs="Times New Roman"/>
          <w:sz w:val="24"/>
          <w:szCs w:val="24"/>
        </w:rPr>
        <w:footnoteReference w:id="20"/>
      </w:r>
      <w:r w:rsidRPr="007E14F5">
        <w:rPr>
          <w:rFonts w:ascii="Times New Roman" w:eastAsia="Times New Roman" w:hAnsi="Times New Roman" w:cs="Times New Roman"/>
          <w:sz w:val="24"/>
          <w:szCs w:val="24"/>
        </w:rPr>
        <w:t>.</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eastAsia="Times New Roman" w:hAnsi="Times New Roman" w:cs="Times New Roman"/>
          <w:sz w:val="24"/>
          <w:szCs w:val="24"/>
        </w:rPr>
        <w:t xml:space="preserve">Исследователь международных отношений Т. </w:t>
      </w:r>
      <w:proofErr w:type="spellStart"/>
      <w:r w:rsidRPr="007E14F5">
        <w:rPr>
          <w:rFonts w:ascii="Times New Roman" w:eastAsia="Times New Roman" w:hAnsi="Times New Roman" w:cs="Times New Roman"/>
          <w:sz w:val="24"/>
          <w:szCs w:val="24"/>
        </w:rPr>
        <w:t>Форсберг</w:t>
      </w:r>
      <w:proofErr w:type="spellEnd"/>
      <w:r w:rsidRPr="007E14F5">
        <w:rPr>
          <w:rFonts w:ascii="Times New Roman" w:eastAsia="Times New Roman" w:hAnsi="Times New Roman" w:cs="Times New Roman"/>
          <w:sz w:val="24"/>
          <w:szCs w:val="24"/>
        </w:rPr>
        <w:t xml:space="preserve"> пишет об эрозии «Восточной политики», и теперь Россия рассматривается уже не как стратегический партнёр, поэтому отношения двух стран на настоящий момент находятся в «холодной» фазе</w:t>
      </w:r>
      <w:r w:rsidRPr="007E14F5">
        <w:rPr>
          <w:rStyle w:val="a5"/>
          <w:rFonts w:ascii="Times New Roman" w:eastAsia="Times New Roman" w:hAnsi="Times New Roman" w:cs="Times New Roman"/>
          <w:sz w:val="24"/>
          <w:szCs w:val="24"/>
        </w:rPr>
        <w:footnoteReference w:id="21"/>
      </w:r>
      <w:r w:rsidRPr="007E14F5">
        <w:rPr>
          <w:rFonts w:ascii="Times New Roman" w:eastAsia="Times New Roman" w:hAnsi="Times New Roman" w:cs="Times New Roman"/>
          <w:sz w:val="24"/>
          <w:szCs w:val="24"/>
        </w:rPr>
        <w:t>.</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Конкретно отношения Санкт-Петербурга с его немецкими городами-побратимами в литературе затрагиваются недостаточно. В основном это материалы Торговой палаты Гамбурга и российских и немецких СМИ.</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Сюда можно отнести ряд статей в газетах и журналах «</w:t>
      </w:r>
      <w:proofErr w:type="spellStart"/>
      <w:r w:rsidRPr="007E14F5">
        <w:rPr>
          <w:rFonts w:ascii="Times New Roman" w:hAnsi="Times New Roman" w:cs="Times New Roman"/>
          <w:sz w:val="24"/>
          <w:szCs w:val="24"/>
          <w:lang w:val="en-US"/>
        </w:rPr>
        <w:t>Hamburgermorgenpost</w:t>
      </w:r>
      <w:proofErr w:type="spellEnd"/>
      <w:r w:rsidRPr="007E14F5">
        <w:rPr>
          <w:rFonts w:ascii="Times New Roman" w:hAnsi="Times New Roman" w:cs="Times New Roman"/>
          <w:sz w:val="24"/>
          <w:szCs w:val="24"/>
        </w:rPr>
        <w:t>», «</w:t>
      </w:r>
      <w:r w:rsidRPr="007E14F5">
        <w:rPr>
          <w:rFonts w:ascii="Times New Roman" w:hAnsi="Times New Roman" w:cs="Times New Roman"/>
          <w:sz w:val="24"/>
          <w:szCs w:val="24"/>
          <w:lang w:val="en-US"/>
        </w:rPr>
        <w:t>Hamburger</w:t>
      </w:r>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lang w:val="en-US"/>
        </w:rPr>
        <w:t>Abendblatt</w:t>
      </w:r>
      <w:proofErr w:type="spellEnd"/>
      <w:r w:rsidRPr="007E14F5">
        <w:rPr>
          <w:rFonts w:ascii="Times New Roman" w:hAnsi="Times New Roman" w:cs="Times New Roman"/>
          <w:sz w:val="24"/>
          <w:szCs w:val="24"/>
        </w:rPr>
        <w:t>», «</w:t>
      </w:r>
      <w:proofErr w:type="spellStart"/>
      <w:r w:rsidRPr="007E14F5">
        <w:rPr>
          <w:rFonts w:ascii="Times New Roman" w:hAnsi="Times New Roman" w:cs="Times New Roman"/>
          <w:sz w:val="24"/>
          <w:szCs w:val="24"/>
          <w:lang w:val="en-US"/>
        </w:rPr>
        <w:t>Der</w:t>
      </w:r>
      <w:proofErr w:type="spellEnd"/>
      <w:r w:rsidRPr="007E14F5">
        <w:rPr>
          <w:rFonts w:ascii="Times New Roman" w:hAnsi="Times New Roman" w:cs="Times New Roman"/>
          <w:sz w:val="24"/>
          <w:szCs w:val="24"/>
        </w:rPr>
        <w:t xml:space="preserve"> </w:t>
      </w:r>
      <w:r w:rsidRPr="007E14F5">
        <w:rPr>
          <w:rFonts w:ascii="Times New Roman" w:hAnsi="Times New Roman" w:cs="Times New Roman"/>
          <w:sz w:val="24"/>
          <w:szCs w:val="24"/>
          <w:lang w:val="en-US"/>
        </w:rPr>
        <w:t>Spiegel</w:t>
      </w:r>
      <w:r w:rsidRPr="007E14F5">
        <w:rPr>
          <w:rFonts w:ascii="Times New Roman" w:hAnsi="Times New Roman" w:cs="Times New Roman"/>
          <w:sz w:val="24"/>
          <w:szCs w:val="24"/>
        </w:rPr>
        <w:t>», «</w:t>
      </w:r>
      <w:r w:rsidRPr="007E14F5">
        <w:rPr>
          <w:rFonts w:ascii="Times New Roman" w:hAnsi="Times New Roman" w:cs="Times New Roman"/>
          <w:sz w:val="24"/>
          <w:szCs w:val="24"/>
          <w:lang w:val="en-US"/>
        </w:rPr>
        <w:t>Deutsche</w:t>
      </w:r>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lang w:val="en-US"/>
        </w:rPr>
        <w:t>Welle</w:t>
      </w:r>
      <w:proofErr w:type="spellEnd"/>
      <w:r w:rsidRPr="007E14F5">
        <w:rPr>
          <w:rFonts w:ascii="Times New Roman" w:hAnsi="Times New Roman" w:cs="Times New Roman"/>
          <w:sz w:val="24"/>
          <w:szCs w:val="24"/>
        </w:rPr>
        <w:t>», «Петербургский Дневник». Отдельно стоит отметить журнал, который издаёт Торговая палата Гамбурга «</w:t>
      </w:r>
      <w:r w:rsidRPr="007E14F5">
        <w:rPr>
          <w:rFonts w:ascii="Times New Roman" w:hAnsi="Times New Roman" w:cs="Times New Roman"/>
          <w:sz w:val="24"/>
          <w:szCs w:val="24"/>
          <w:lang w:val="en-US"/>
        </w:rPr>
        <w:t>Hamburger</w:t>
      </w:r>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lang w:val="en-US"/>
        </w:rPr>
        <w:t>Wirtschaft</w:t>
      </w:r>
      <w:proofErr w:type="spellEnd"/>
      <w:r w:rsidRPr="007E14F5">
        <w:rPr>
          <w:rFonts w:ascii="Times New Roman" w:hAnsi="Times New Roman" w:cs="Times New Roman"/>
          <w:sz w:val="24"/>
          <w:szCs w:val="24"/>
        </w:rPr>
        <w:t>», статьи в котором посвящены как раз экономическим событиям.</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lastRenderedPageBreak/>
        <w:t xml:space="preserve">Исследователем сотрудничества Санкт-Петербурга и Гамбурга является заместитель руководителя «Торговой палаты Гамбурга», в прошлом занимающийся вопросами городов-побратимов Санкт-Петербурга в комитете внешних связей СПб, В.В. </w:t>
      </w:r>
      <w:proofErr w:type="spellStart"/>
      <w:r w:rsidRPr="007E14F5">
        <w:rPr>
          <w:rFonts w:ascii="Times New Roman" w:hAnsi="Times New Roman" w:cs="Times New Roman"/>
          <w:sz w:val="24"/>
          <w:szCs w:val="24"/>
        </w:rPr>
        <w:t>Патяка</w:t>
      </w:r>
      <w:proofErr w:type="spellEnd"/>
      <w:r w:rsidRPr="007E14F5">
        <w:rPr>
          <w:rFonts w:ascii="Times New Roman" w:hAnsi="Times New Roman" w:cs="Times New Roman"/>
          <w:sz w:val="24"/>
          <w:szCs w:val="24"/>
        </w:rPr>
        <w:t xml:space="preserve">. Можно выделить следующие его работы: «Гамбург-Санкт-Петербург – 300 лет делового сотрудничества во имя жителей двух городов», «Установление породнённых связей между Санкт-Петербургом и Гамбургом (1956-1957 </w:t>
      </w:r>
      <w:proofErr w:type="spellStart"/>
      <w:proofErr w:type="gramStart"/>
      <w:r w:rsidRPr="007E14F5">
        <w:rPr>
          <w:rFonts w:ascii="Times New Roman" w:hAnsi="Times New Roman" w:cs="Times New Roman"/>
          <w:sz w:val="24"/>
          <w:szCs w:val="24"/>
        </w:rPr>
        <w:t>гг</w:t>
      </w:r>
      <w:proofErr w:type="spellEnd"/>
      <w:proofErr w:type="gramEnd"/>
      <w:r w:rsidR="00D7309D">
        <w:rPr>
          <w:rFonts w:ascii="Times New Roman" w:hAnsi="Times New Roman" w:cs="Times New Roman"/>
          <w:sz w:val="24"/>
          <w:szCs w:val="24"/>
        </w:rPr>
        <w:t>).</w:t>
      </w:r>
      <w:r w:rsidRPr="007E14F5">
        <w:rPr>
          <w:rFonts w:ascii="Times New Roman" w:hAnsi="Times New Roman" w:cs="Times New Roman"/>
          <w:sz w:val="24"/>
          <w:szCs w:val="24"/>
        </w:rPr>
        <w:t>: небольшой эпизод в рамках «большой политики»»</w:t>
      </w:r>
      <w:r w:rsidRPr="007E14F5">
        <w:rPr>
          <w:rStyle w:val="a5"/>
          <w:rFonts w:ascii="Times New Roman" w:hAnsi="Times New Roman" w:cs="Times New Roman"/>
          <w:sz w:val="24"/>
          <w:szCs w:val="24"/>
        </w:rPr>
        <w:footnoteReference w:id="22"/>
      </w:r>
      <w:r w:rsidRPr="007E14F5">
        <w:rPr>
          <w:rFonts w:ascii="Times New Roman" w:hAnsi="Times New Roman" w:cs="Times New Roman"/>
          <w:sz w:val="24"/>
          <w:szCs w:val="24"/>
        </w:rPr>
        <w:t>. В работах говорится как о предпосылках установления сотрудничества городов, также подводятся некоторые итоги прошедших лет и достижения.</w:t>
      </w:r>
    </w:p>
    <w:p w:rsidR="008F43B3" w:rsidRPr="007E14F5" w:rsidRDefault="008F43B3" w:rsidP="007E14F5">
      <w:pPr>
        <w:spacing w:line="360" w:lineRule="auto"/>
        <w:jc w:val="both"/>
        <w:rPr>
          <w:rFonts w:ascii="Times New Roman" w:eastAsia="Times New Roman" w:hAnsi="Times New Roman" w:cs="Times New Roman"/>
          <w:sz w:val="24"/>
          <w:szCs w:val="24"/>
        </w:rPr>
      </w:pPr>
      <w:r w:rsidRPr="007E14F5">
        <w:rPr>
          <w:rFonts w:ascii="Times New Roman" w:hAnsi="Times New Roman" w:cs="Times New Roman"/>
          <w:sz w:val="24"/>
          <w:szCs w:val="24"/>
        </w:rPr>
        <w:t xml:space="preserve">Петербургская научная школа также внесла огромный вклад в изучение Санкт-Петербурга в международном сообществе. Примечательна статья  К.К. </w:t>
      </w:r>
      <w:proofErr w:type="spellStart"/>
      <w:r w:rsidRPr="007E14F5">
        <w:rPr>
          <w:rFonts w:ascii="Times New Roman" w:hAnsi="Times New Roman" w:cs="Times New Roman"/>
          <w:sz w:val="24"/>
          <w:szCs w:val="24"/>
        </w:rPr>
        <w:t>Худолея</w:t>
      </w:r>
      <w:proofErr w:type="spellEnd"/>
      <w:r w:rsidRPr="007E14F5">
        <w:rPr>
          <w:rFonts w:ascii="Times New Roman" w:hAnsi="Times New Roman" w:cs="Times New Roman"/>
          <w:sz w:val="24"/>
          <w:szCs w:val="24"/>
        </w:rPr>
        <w:t xml:space="preserve"> и Д.А. </w:t>
      </w:r>
      <w:proofErr w:type="spellStart"/>
      <w:r w:rsidRPr="007E14F5">
        <w:rPr>
          <w:rFonts w:ascii="Times New Roman" w:hAnsi="Times New Roman" w:cs="Times New Roman"/>
          <w:sz w:val="24"/>
          <w:szCs w:val="24"/>
        </w:rPr>
        <w:t>Ланко</w:t>
      </w:r>
      <w:proofErr w:type="spellEnd"/>
      <w:r w:rsidRPr="007E14F5">
        <w:rPr>
          <w:rFonts w:ascii="Times New Roman" w:hAnsi="Times New Roman" w:cs="Times New Roman"/>
          <w:sz w:val="24"/>
          <w:szCs w:val="24"/>
        </w:rPr>
        <w:t xml:space="preserve"> «Санкт-Петербург в Балтийском регионе». </w:t>
      </w:r>
      <w:r w:rsidRPr="007E14F5">
        <w:rPr>
          <w:rFonts w:ascii="Calibri" w:eastAsia="Times New Roman" w:hAnsi="Calibri" w:cs="Times New Roman"/>
          <w:sz w:val="24"/>
          <w:szCs w:val="24"/>
        </w:rPr>
        <w:t>﻿</w:t>
      </w:r>
      <w:r w:rsidRPr="007E14F5">
        <w:rPr>
          <w:rFonts w:ascii="Times New Roman" w:eastAsia="Times New Roman" w:hAnsi="Times New Roman" w:cs="Times New Roman"/>
          <w:sz w:val="24"/>
          <w:szCs w:val="24"/>
        </w:rPr>
        <w:t>В ней рассматривается место Санкт-Петербурга в международном сотрудничестве в Балтийском регионе и роль Балтийского региона как одного из приоритетов системы внешних связей города. Указано, что сейчас одним из важнейших направлений международного сотрудничества становится участие города в обновленной политике Северного измерения</w:t>
      </w:r>
      <w:r w:rsidRPr="007E14F5">
        <w:rPr>
          <w:rStyle w:val="a5"/>
          <w:rFonts w:ascii="Times New Roman" w:eastAsia="Times New Roman" w:hAnsi="Times New Roman" w:cs="Times New Roman"/>
          <w:sz w:val="24"/>
          <w:szCs w:val="24"/>
        </w:rPr>
        <w:footnoteReference w:id="23"/>
      </w:r>
      <w:r w:rsidRPr="007E14F5">
        <w:rPr>
          <w:rFonts w:ascii="Times New Roman" w:eastAsia="Times New Roman" w:hAnsi="Times New Roman" w:cs="Times New Roman"/>
          <w:sz w:val="24"/>
          <w:szCs w:val="24"/>
        </w:rPr>
        <w:t xml:space="preserve">. </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eastAsia="Times New Roman" w:hAnsi="Times New Roman" w:cs="Times New Roman"/>
          <w:sz w:val="24"/>
          <w:szCs w:val="24"/>
        </w:rPr>
        <w:t xml:space="preserve">Также существует целый сборник статей под редакцией В.С. </w:t>
      </w:r>
      <w:proofErr w:type="spellStart"/>
      <w:r w:rsidRPr="007E14F5">
        <w:rPr>
          <w:rFonts w:ascii="Times New Roman" w:eastAsia="Times New Roman" w:hAnsi="Times New Roman" w:cs="Times New Roman"/>
          <w:sz w:val="24"/>
          <w:szCs w:val="24"/>
        </w:rPr>
        <w:t>Ягья</w:t>
      </w:r>
      <w:proofErr w:type="spellEnd"/>
      <w:r w:rsidRPr="007E14F5">
        <w:rPr>
          <w:rFonts w:ascii="Times New Roman" w:eastAsia="Times New Roman" w:hAnsi="Times New Roman" w:cs="Times New Roman"/>
          <w:sz w:val="24"/>
          <w:szCs w:val="24"/>
        </w:rPr>
        <w:t xml:space="preserve"> «Рассвет над Петербургом: Санкт-Петербург в мировом сообществе». </w:t>
      </w:r>
      <w:r w:rsidRPr="007E14F5">
        <w:rPr>
          <w:rFonts w:ascii="Times New Roman" w:hAnsi="Times New Roman" w:cs="Times New Roman"/>
          <w:sz w:val="24"/>
          <w:szCs w:val="24"/>
        </w:rPr>
        <w:t>В книге рассматриваются актуальные проблемы международной деятельности Санкт-Петербурга как субъекта Российской Федерации, и ее авторы стремились дать по возможности целостную картину роли и деятельности города в международной жизни на рубеже XX и XXI веков</w:t>
      </w:r>
      <w:r w:rsidRPr="007E14F5">
        <w:rPr>
          <w:rStyle w:val="a5"/>
          <w:rFonts w:ascii="Times New Roman" w:hAnsi="Times New Roman" w:cs="Times New Roman"/>
          <w:sz w:val="24"/>
          <w:szCs w:val="24"/>
        </w:rPr>
        <w:footnoteReference w:id="24"/>
      </w:r>
      <w:r w:rsidRPr="007E14F5">
        <w:rPr>
          <w:rFonts w:ascii="Times New Roman" w:hAnsi="Times New Roman" w:cs="Times New Roman"/>
          <w:sz w:val="24"/>
          <w:szCs w:val="24"/>
        </w:rPr>
        <w:t>.</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В работе Ш. </w:t>
      </w:r>
      <w:proofErr w:type="spellStart"/>
      <w:r w:rsidRPr="007E14F5">
        <w:rPr>
          <w:rFonts w:ascii="Times New Roman" w:hAnsi="Times New Roman" w:cs="Times New Roman"/>
          <w:sz w:val="24"/>
          <w:szCs w:val="24"/>
        </w:rPr>
        <w:t>Штайна</w:t>
      </w:r>
      <w:proofErr w:type="spellEnd"/>
      <w:r w:rsidRPr="007E14F5">
        <w:rPr>
          <w:rFonts w:ascii="Times New Roman" w:hAnsi="Times New Roman" w:cs="Times New Roman"/>
          <w:sz w:val="24"/>
          <w:szCs w:val="24"/>
        </w:rPr>
        <w:t xml:space="preserve"> «Экономические отношения Санкт-Петербурга и Гамбурга и их будущее»</w:t>
      </w:r>
      <w:r w:rsidRPr="007E14F5">
        <w:rPr>
          <w:rStyle w:val="a5"/>
          <w:rFonts w:ascii="Times New Roman" w:hAnsi="Times New Roman" w:cs="Times New Roman"/>
          <w:sz w:val="24"/>
          <w:szCs w:val="24"/>
        </w:rPr>
        <w:footnoteReference w:id="25"/>
      </w:r>
      <w:r w:rsidRPr="007E14F5">
        <w:rPr>
          <w:rFonts w:ascii="Times New Roman" w:hAnsi="Times New Roman" w:cs="Times New Roman"/>
          <w:sz w:val="24"/>
          <w:szCs w:val="24"/>
        </w:rPr>
        <w:t xml:space="preserve"> подчёркивается роль экономических связей городов.</w:t>
      </w:r>
    </w:p>
    <w:p w:rsidR="008F43B3" w:rsidRPr="007E14F5"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Роль портов Санкт-Петербурга и Гамбурга и участие этих городов в Международном форуме Балтийского моря анализирует в статье «Форум Балтийского моря - партнёр в морской экономике» К. </w:t>
      </w:r>
      <w:proofErr w:type="spellStart"/>
      <w:r w:rsidRPr="007E14F5">
        <w:rPr>
          <w:rFonts w:ascii="Times New Roman" w:hAnsi="Times New Roman" w:cs="Times New Roman"/>
          <w:sz w:val="24"/>
          <w:szCs w:val="24"/>
        </w:rPr>
        <w:t>Бодевига</w:t>
      </w:r>
      <w:proofErr w:type="spellEnd"/>
      <w:r w:rsidRPr="007E14F5">
        <w:rPr>
          <w:rStyle w:val="a5"/>
          <w:rFonts w:ascii="Times New Roman" w:hAnsi="Times New Roman" w:cs="Times New Roman"/>
          <w:sz w:val="24"/>
          <w:szCs w:val="24"/>
        </w:rPr>
        <w:footnoteReference w:id="26"/>
      </w:r>
      <w:r w:rsidRPr="007E14F5">
        <w:rPr>
          <w:rFonts w:ascii="Times New Roman" w:hAnsi="Times New Roman" w:cs="Times New Roman"/>
          <w:sz w:val="24"/>
          <w:szCs w:val="24"/>
        </w:rPr>
        <w:t>.</w:t>
      </w:r>
    </w:p>
    <w:p w:rsidR="008F43B3" w:rsidRPr="007E14F5" w:rsidRDefault="008F43B3" w:rsidP="007E14F5">
      <w:pPr>
        <w:shd w:val="clear" w:color="auto" w:fill="FFFFFF"/>
        <w:spacing w:before="100" w:beforeAutospacing="1"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lastRenderedPageBreak/>
        <w:t xml:space="preserve">Экс-руководитель Представительства Торговой палаты Гамбурга в Санкт-Петербурге Г. </w:t>
      </w:r>
      <w:proofErr w:type="spellStart"/>
      <w:r w:rsidRPr="007E14F5">
        <w:rPr>
          <w:rFonts w:ascii="Times New Roman" w:hAnsi="Times New Roman" w:cs="Times New Roman"/>
          <w:sz w:val="24"/>
          <w:szCs w:val="24"/>
        </w:rPr>
        <w:t>Кёчау</w:t>
      </w:r>
      <w:proofErr w:type="spellEnd"/>
      <w:r w:rsidRPr="007E14F5">
        <w:rPr>
          <w:rFonts w:ascii="Times New Roman" w:hAnsi="Times New Roman" w:cs="Times New Roman"/>
          <w:sz w:val="24"/>
          <w:szCs w:val="24"/>
        </w:rPr>
        <w:t xml:space="preserve"> также посвящает свои работы сотрудничеству двух городов, в частности стоит отметить статью «Гамбург и Санкт-Петербург – перспективное сотрудничество», где даётся оценка Торговой палате Гамбурга в экономическом сотрудничестве двух городов</w:t>
      </w:r>
      <w:r w:rsidRPr="007E14F5">
        <w:rPr>
          <w:rStyle w:val="a5"/>
          <w:rFonts w:ascii="Times New Roman" w:hAnsi="Times New Roman" w:cs="Times New Roman"/>
          <w:sz w:val="24"/>
          <w:szCs w:val="24"/>
        </w:rPr>
        <w:footnoteReference w:id="27"/>
      </w:r>
      <w:r w:rsidRPr="007E14F5">
        <w:rPr>
          <w:rFonts w:ascii="Times New Roman" w:hAnsi="Times New Roman" w:cs="Times New Roman"/>
          <w:sz w:val="24"/>
          <w:szCs w:val="24"/>
        </w:rPr>
        <w:t>.</w:t>
      </w:r>
    </w:p>
    <w:p w:rsidR="008F43B3" w:rsidRPr="007E14F5" w:rsidRDefault="008F43B3" w:rsidP="007E14F5">
      <w:pPr>
        <w:shd w:val="clear" w:color="auto" w:fill="FFFFFF"/>
        <w:spacing w:before="100" w:beforeAutospacing="1"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Таким образом, можно отметить, что, в то время как концептуальная база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освещается достаточно широким кругом авторов, актуальных обширных работ по российско-германским отношениям значительно меньше, в то время как проблема роли городов-побратимов</w:t>
      </w:r>
      <w:proofErr w:type="gramStart"/>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С</w:t>
      </w:r>
      <w:proofErr w:type="gramEnd"/>
      <w:r w:rsidRPr="007E14F5">
        <w:rPr>
          <w:rFonts w:ascii="Times New Roman" w:hAnsi="Times New Roman" w:cs="Times New Roman"/>
          <w:sz w:val="24"/>
          <w:szCs w:val="24"/>
        </w:rPr>
        <w:t>анкт-.Петербурга</w:t>
      </w:r>
      <w:proofErr w:type="spellEnd"/>
      <w:r w:rsidRPr="007E14F5">
        <w:rPr>
          <w:rFonts w:ascii="Times New Roman" w:hAnsi="Times New Roman" w:cs="Times New Roman"/>
          <w:sz w:val="24"/>
          <w:szCs w:val="24"/>
        </w:rPr>
        <w:t>, Гамбурга и Дрездена затрагивается косвенно и не имеет достаточной аналитической основы для развития гипотез об их влиянии на российско-германские отношения в целом.</w:t>
      </w:r>
    </w:p>
    <w:p w:rsidR="008F43B3" w:rsidRPr="007E14F5" w:rsidRDefault="008F43B3" w:rsidP="007E14F5">
      <w:pPr>
        <w:spacing w:after="100" w:afterAutospacing="1"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В ходе исследования были задействованы следующие </w:t>
      </w:r>
      <w:r w:rsidRPr="007E14F5">
        <w:rPr>
          <w:rFonts w:ascii="Times New Roman" w:hAnsi="Times New Roman" w:cs="Times New Roman"/>
          <w:b/>
          <w:sz w:val="24"/>
          <w:szCs w:val="24"/>
        </w:rPr>
        <w:t>методы</w:t>
      </w:r>
      <w:r w:rsidRPr="007E14F5">
        <w:rPr>
          <w:rFonts w:ascii="Times New Roman" w:hAnsi="Times New Roman" w:cs="Times New Roman"/>
          <w:sz w:val="24"/>
          <w:szCs w:val="24"/>
        </w:rPr>
        <w:t xml:space="preserve">: системный метод позволил рассмотреть сотрудничество городов в качестве инструмента внешней политики в результате действия комплекса политических, экономических и социально-культурных условий. Данный метод позволил выявить противоречия между интересами двух городов, а также между национальной и региональной политикой, что оказывает существенное влияние на дальнейшее развитие сотрудничества городов. Сравнительный анализ был использован для выявления общих и особенных тенденций развития российско-германских отношений, анализа нормативно-правовой базы, а также выявления предпосылок формирования сотрудничества в различные исторические периоды. Метод структурно-функционального анализа был использован для выявления функций международных организаций и институтов и определения эффективности их работы в контексте сотрудничества городов, метод комплексного анализа для выявления общего характера российско-германских связей. </w:t>
      </w:r>
      <w:proofErr w:type="gramStart"/>
      <w:r w:rsidRPr="007E14F5">
        <w:rPr>
          <w:rFonts w:ascii="Times New Roman" w:hAnsi="Times New Roman" w:cs="Times New Roman"/>
          <w:sz w:val="24"/>
          <w:szCs w:val="24"/>
          <w:lang w:val="en-US"/>
        </w:rPr>
        <w:t>Case</w:t>
      </w:r>
      <w:r w:rsidRPr="007E14F5">
        <w:rPr>
          <w:rFonts w:ascii="Times New Roman" w:hAnsi="Times New Roman" w:cs="Times New Roman"/>
          <w:sz w:val="24"/>
          <w:szCs w:val="24"/>
        </w:rPr>
        <w:t>-</w:t>
      </w:r>
      <w:r w:rsidRPr="007E14F5">
        <w:rPr>
          <w:rFonts w:ascii="Times New Roman" w:hAnsi="Times New Roman" w:cs="Times New Roman"/>
          <w:sz w:val="24"/>
          <w:szCs w:val="24"/>
          <w:lang w:val="en-US"/>
        </w:rPr>
        <w:t>study</w:t>
      </w:r>
      <w:r w:rsidRPr="007E14F5">
        <w:rPr>
          <w:rFonts w:ascii="Times New Roman" w:hAnsi="Times New Roman" w:cs="Times New Roman"/>
          <w:sz w:val="24"/>
          <w:szCs w:val="24"/>
        </w:rPr>
        <w:t xml:space="preserve"> позволил определить существующие модели </w:t>
      </w:r>
      <w:proofErr w:type="spellStart"/>
      <w:r w:rsidRPr="007E14F5">
        <w:rPr>
          <w:rFonts w:ascii="Times New Roman" w:hAnsi="Times New Roman" w:cs="Times New Roman"/>
          <w:sz w:val="24"/>
          <w:szCs w:val="24"/>
        </w:rPr>
        <w:t>парадипломатического</w:t>
      </w:r>
      <w:proofErr w:type="spellEnd"/>
      <w:r w:rsidRPr="007E14F5">
        <w:rPr>
          <w:rFonts w:ascii="Times New Roman" w:hAnsi="Times New Roman" w:cs="Times New Roman"/>
          <w:sz w:val="24"/>
          <w:szCs w:val="24"/>
        </w:rPr>
        <w:t xml:space="preserve"> сотрудничества и их ключевые характеристики.</w:t>
      </w:r>
      <w:proofErr w:type="gramEnd"/>
      <w:r w:rsidRPr="007E14F5">
        <w:rPr>
          <w:rFonts w:ascii="Times New Roman" w:hAnsi="Times New Roman" w:cs="Times New Roman"/>
          <w:sz w:val="24"/>
          <w:szCs w:val="24"/>
        </w:rPr>
        <w:t xml:space="preserve">  </w:t>
      </w:r>
    </w:p>
    <w:p w:rsidR="008F43B3" w:rsidRDefault="008F43B3"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 xml:space="preserve">Структура работы: введение, 3 главы, заключение, список источников и литературы. В первой главе рассматриваются теоретические вопросы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классификация школ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трактовки понятия и его интерпретации, правовая база </w:t>
      </w:r>
      <w:proofErr w:type="spellStart"/>
      <w:r w:rsidRPr="007E14F5">
        <w:rPr>
          <w:rFonts w:ascii="Times New Roman" w:hAnsi="Times New Roman" w:cs="Times New Roman"/>
          <w:sz w:val="24"/>
          <w:szCs w:val="24"/>
        </w:rPr>
        <w:t>парадипломатии</w:t>
      </w:r>
      <w:proofErr w:type="spellEnd"/>
      <w:r w:rsidRPr="007E14F5">
        <w:rPr>
          <w:rFonts w:ascii="Times New Roman" w:hAnsi="Times New Roman" w:cs="Times New Roman"/>
          <w:sz w:val="24"/>
          <w:szCs w:val="24"/>
        </w:rPr>
        <w:t xml:space="preserve">, а также города-побратимы как новые </w:t>
      </w:r>
      <w:proofErr w:type="spellStart"/>
      <w:r w:rsidRPr="007E14F5">
        <w:rPr>
          <w:rFonts w:ascii="Times New Roman" w:hAnsi="Times New Roman" w:cs="Times New Roman"/>
          <w:sz w:val="24"/>
          <w:szCs w:val="24"/>
        </w:rPr>
        <w:t>акторы</w:t>
      </w:r>
      <w:proofErr w:type="spellEnd"/>
      <w:r w:rsidRPr="007E14F5">
        <w:rPr>
          <w:rFonts w:ascii="Times New Roman" w:hAnsi="Times New Roman" w:cs="Times New Roman"/>
          <w:sz w:val="24"/>
          <w:szCs w:val="24"/>
        </w:rPr>
        <w:t xml:space="preserve"> международных отношений. Вторая глава посвящена российско-германским отношениям, как их общей характеристики, так и институтам партнёрства в отдельных сферах, определены наиболее </w:t>
      </w:r>
      <w:r w:rsidRPr="007E14F5">
        <w:rPr>
          <w:rFonts w:ascii="Times New Roman" w:hAnsi="Times New Roman" w:cs="Times New Roman"/>
          <w:sz w:val="24"/>
          <w:szCs w:val="24"/>
        </w:rPr>
        <w:lastRenderedPageBreak/>
        <w:t>проблемные стороны сотрудничества и перспективы. Третья глава характеризует взаимоотношения городов-побратимов Санкт-Петербурга, Гамбурга и Дрездена в культурной и экономической сферах и проводит параллель о взаимосвязях на межгосударственном и межрегиональном уровнях и их взаимовлиянии.</w:t>
      </w:r>
      <w:r>
        <w:rPr>
          <w:rFonts w:ascii="Times New Roman" w:hAnsi="Times New Roman" w:cs="Times New Roman"/>
          <w:sz w:val="24"/>
          <w:szCs w:val="24"/>
        </w:rPr>
        <w:br w:type="page"/>
      </w:r>
    </w:p>
    <w:p w:rsidR="008F43B3" w:rsidRPr="00224D19" w:rsidRDefault="008F43B3" w:rsidP="00117444">
      <w:pPr>
        <w:pStyle w:val="af1"/>
      </w:pPr>
      <w:bookmarkStart w:id="1" w:name="_Toc430032771"/>
      <w:bookmarkStart w:id="2" w:name="_Toc482827040"/>
      <w:bookmarkStart w:id="3" w:name="_Toc482829078"/>
      <w:r w:rsidRPr="00224D19">
        <w:lastRenderedPageBreak/>
        <w:t>Глава 1. Теоретические подходы к исследованию понятия "</w:t>
      </w:r>
      <w:proofErr w:type="spellStart"/>
      <w:r w:rsidRPr="00224D19">
        <w:t>парадипломатия</w:t>
      </w:r>
      <w:proofErr w:type="spellEnd"/>
      <w:r w:rsidRPr="00224D19">
        <w:t>"</w:t>
      </w:r>
      <w:bookmarkEnd w:id="1"/>
      <w:bookmarkEnd w:id="2"/>
      <w:bookmarkEnd w:id="3"/>
    </w:p>
    <w:p w:rsidR="008F43B3" w:rsidRPr="00AA46AD" w:rsidRDefault="008F43B3" w:rsidP="008F43B3"/>
    <w:p w:rsidR="008F43B3" w:rsidRPr="00605B2A" w:rsidRDefault="00117444" w:rsidP="00117444">
      <w:pPr>
        <w:pStyle w:val="ae"/>
      </w:pPr>
      <w:bookmarkStart w:id="4" w:name="_Toc482829079"/>
      <w:r>
        <w:t xml:space="preserve">1.1 </w:t>
      </w:r>
      <w:r w:rsidR="00605B2A" w:rsidRPr="00605B2A">
        <w:t xml:space="preserve"> </w:t>
      </w:r>
      <w:r w:rsidR="008F43B3" w:rsidRPr="00605B2A">
        <w:t>Понятие «</w:t>
      </w:r>
      <w:proofErr w:type="spellStart"/>
      <w:r w:rsidR="008F43B3" w:rsidRPr="00605B2A">
        <w:t>парадипломатия</w:t>
      </w:r>
      <w:proofErr w:type="spellEnd"/>
      <w:r w:rsidR="008F43B3" w:rsidRPr="00605B2A">
        <w:t>»: интерпретация и подходы</w:t>
      </w:r>
      <w:bookmarkEnd w:id="4"/>
    </w:p>
    <w:p w:rsidR="008F43B3" w:rsidRPr="00AF7720" w:rsidRDefault="008F43B3" w:rsidP="00605B2A">
      <w:pPr>
        <w:spacing w:after="100" w:afterAutospacing="1"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Международные отношения сегодня, несомненно, испытывают мощнейшее влияние двух глобальных тенденций: глобализации и регионализации. Влияние данных тенденций влечет за собой увеличение вовлеченности </w:t>
      </w:r>
      <w:proofErr w:type="spellStart"/>
      <w:r w:rsidRPr="00AF7720">
        <w:rPr>
          <w:rFonts w:ascii="Times New Roman" w:hAnsi="Times New Roman" w:cs="Times New Roman"/>
          <w:sz w:val="24"/>
          <w:szCs w:val="24"/>
        </w:rPr>
        <w:t>субнациональных</w:t>
      </w:r>
      <w:proofErr w:type="spellEnd"/>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в международные дела с целью лоббирования собственных интересов, зачастую отличающихся от интересов центральной власти. Увеличение числа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вовлеченных в международные отношения породило попытки исследователей ввести определенную терминологию для такого вида взаимодействия в международных отношениях. </w:t>
      </w:r>
    </w:p>
    <w:p w:rsidR="008F43B3" w:rsidRPr="00AF7720"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В своем исследовании </w:t>
      </w:r>
      <w:proofErr w:type="spellStart"/>
      <w:proofErr w:type="gramStart"/>
      <w:r w:rsidRPr="00AF7720">
        <w:rPr>
          <w:rFonts w:ascii="Times New Roman" w:hAnsi="Times New Roman" w:cs="Times New Roman"/>
          <w:sz w:val="24"/>
          <w:szCs w:val="24"/>
        </w:rPr>
        <w:t>канадского-американского</w:t>
      </w:r>
      <w:proofErr w:type="spellEnd"/>
      <w:proofErr w:type="gramEnd"/>
      <w:r w:rsidRPr="00AF7720">
        <w:rPr>
          <w:rFonts w:ascii="Times New Roman" w:hAnsi="Times New Roman" w:cs="Times New Roman"/>
          <w:sz w:val="24"/>
          <w:szCs w:val="24"/>
        </w:rPr>
        <w:t xml:space="preserve"> опыта взаимодействия Дж. </w:t>
      </w:r>
      <w:proofErr w:type="spellStart"/>
      <w:r w:rsidRPr="00AF7720">
        <w:rPr>
          <w:rFonts w:ascii="Times New Roman" w:hAnsi="Times New Roman" w:cs="Times New Roman"/>
          <w:sz w:val="24"/>
          <w:szCs w:val="24"/>
        </w:rPr>
        <w:t>Най</w:t>
      </w:r>
      <w:proofErr w:type="spellEnd"/>
      <w:r w:rsidRPr="00AF7720">
        <w:rPr>
          <w:rFonts w:ascii="Times New Roman" w:hAnsi="Times New Roman" w:cs="Times New Roman"/>
          <w:sz w:val="24"/>
          <w:szCs w:val="24"/>
        </w:rPr>
        <w:t xml:space="preserve"> и Р. </w:t>
      </w:r>
      <w:proofErr w:type="spellStart"/>
      <w:r w:rsidRPr="00AF7720">
        <w:rPr>
          <w:rFonts w:ascii="Times New Roman" w:hAnsi="Times New Roman" w:cs="Times New Roman"/>
          <w:sz w:val="24"/>
          <w:szCs w:val="24"/>
        </w:rPr>
        <w:t>Кохэн</w:t>
      </w:r>
      <w:proofErr w:type="spellEnd"/>
      <w:r w:rsidRPr="00AF7720">
        <w:rPr>
          <w:rFonts w:ascii="Times New Roman" w:hAnsi="Times New Roman" w:cs="Times New Roman"/>
          <w:sz w:val="24"/>
          <w:szCs w:val="24"/>
        </w:rPr>
        <w:t xml:space="preserve"> ввели понятие «</w:t>
      </w:r>
      <w:proofErr w:type="spellStart"/>
      <w:r w:rsidRPr="00AF7720">
        <w:rPr>
          <w:rFonts w:ascii="Times New Roman" w:hAnsi="Times New Roman" w:cs="Times New Roman"/>
          <w:sz w:val="24"/>
          <w:szCs w:val="24"/>
        </w:rPr>
        <w:t>трансгосударственные</w:t>
      </w:r>
      <w:proofErr w:type="spellEnd"/>
      <w:r w:rsidRPr="00AF7720">
        <w:rPr>
          <w:rFonts w:ascii="Times New Roman" w:hAnsi="Times New Roman" w:cs="Times New Roman"/>
          <w:sz w:val="24"/>
          <w:szCs w:val="24"/>
        </w:rPr>
        <w:t xml:space="preserve"> отношения» для описания прямого взаимодействия между агентствами (государственными подразделениями) различных государств, в которых данные агентства действуют относительно автономно от центральной власти. Данное определение включало в себя также, помимо описания взаимоотношений между государственными подразделениями, отношения между различными штатами, городами, провинциями относительно автономно от контроля со стороны центральных органов власти.</w:t>
      </w:r>
    </w:p>
    <w:p w:rsidR="008F43B3" w:rsidRPr="00850FD2"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Помимо этого, Дж. </w:t>
      </w:r>
      <w:proofErr w:type="spellStart"/>
      <w:r w:rsidRPr="00AF7720">
        <w:rPr>
          <w:rFonts w:ascii="Times New Roman" w:hAnsi="Times New Roman" w:cs="Times New Roman"/>
          <w:sz w:val="24"/>
          <w:szCs w:val="24"/>
        </w:rPr>
        <w:t>Най</w:t>
      </w:r>
      <w:proofErr w:type="spellEnd"/>
      <w:r w:rsidRPr="00AF7720">
        <w:rPr>
          <w:rFonts w:ascii="Times New Roman" w:hAnsi="Times New Roman" w:cs="Times New Roman"/>
          <w:sz w:val="24"/>
          <w:szCs w:val="24"/>
        </w:rPr>
        <w:t xml:space="preserve"> и Р. </w:t>
      </w:r>
      <w:proofErr w:type="spellStart"/>
      <w:r w:rsidRPr="00AF7720">
        <w:rPr>
          <w:rFonts w:ascii="Times New Roman" w:hAnsi="Times New Roman" w:cs="Times New Roman"/>
          <w:sz w:val="24"/>
          <w:szCs w:val="24"/>
        </w:rPr>
        <w:t>Кохэн</w:t>
      </w:r>
      <w:proofErr w:type="spellEnd"/>
      <w:r w:rsidRPr="00AF7720">
        <w:rPr>
          <w:rFonts w:ascii="Times New Roman" w:hAnsi="Times New Roman" w:cs="Times New Roman"/>
          <w:sz w:val="24"/>
          <w:szCs w:val="24"/>
        </w:rPr>
        <w:t xml:space="preserve"> ввели понятие «транснациональные отношения», под которыми понимаются межграничные отношения, в которых хотя бы один </w:t>
      </w:r>
      <w:proofErr w:type="spellStart"/>
      <w:r w:rsidRPr="00AF7720">
        <w:rPr>
          <w:rFonts w:ascii="Times New Roman" w:hAnsi="Times New Roman" w:cs="Times New Roman"/>
          <w:sz w:val="24"/>
          <w:szCs w:val="24"/>
        </w:rPr>
        <w:t>актор</w:t>
      </w:r>
      <w:proofErr w:type="spellEnd"/>
      <w:r w:rsidRPr="00AF7720">
        <w:rPr>
          <w:rFonts w:ascii="Times New Roman" w:hAnsi="Times New Roman" w:cs="Times New Roman"/>
          <w:sz w:val="24"/>
          <w:szCs w:val="24"/>
        </w:rPr>
        <w:t xml:space="preserve"> является негосударственным.</w:t>
      </w:r>
      <w:r>
        <w:rPr>
          <w:rStyle w:val="a5"/>
          <w:rFonts w:ascii="Times New Roman" w:hAnsi="Times New Roman" w:cs="Times New Roman"/>
          <w:sz w:val="24"/>
          <w:szCs w:val="24"/>
        </w:rPr>
        <w:footnoteReference w:id="28"/>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Также </w:t>
      </w:r>
      <w:proofErr w:type="spellStart"/>
      <w:r>
        <w:rPr>
          <w:rFonts w:ascii="Times New Roman" w:hAnsi="Times New Roman" w:cs="Times New Roman"/>
          <w:sz w:val="24"/>
          <w:szCs w:val="24"/>
        </w:rPr>
        <w:t>Розенау</w:t>
      </w:r>
      <w:proofErr w:type="spellEnd"/>
      <w:r>
        <w:rPr>
          <w:rFonts w:ascii="Times New Roman" w:hAnsi="Times New Roman" w:cs="Times New Roman"/>
          <w:sz w:val="24"/>
          <w:szCs w:val="24"/>
        </w:rPr>
        <w:t xml:space="preserve"> развивал идею </w:t>
      </w:r>
      <w:proofErr w:type="spellStart"/>
      <w:r>
        <w:rPr>
          <w:rFonts w:ascii="Times New Roman" w:hAnsi="Times New Roman" w:cs="Times New Roman"/>
          <w:sz w:val="24"/>
          <w:szCs w:val="24"/>
        </w:rPr>
        <w:t>плюрализации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включении</w:t>
      </w:r>
      <w:proofErr w:type="gramEnd"/>
      <w:r>
        <w:rPr>
          <w:rFonts w:ascii="Times New Roman" w:hAnsi="Times New Roman" w:cs="Times New Roman"/>
          <w:sz w:val="24"/>
          <w:szCs w:val="24"/>
        </w:rPr>
        <w:t xml:space="preserve"> наднациональных и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систему международных отношений.</w:t>
      </w:r>
    </w:p>
    <w:p w:rsidR="008F43B3" w:rsidRPr="00850FD2"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многие политологи и учёные уже в 1960-х гг., анализируя международные отношения, отмечали рост участия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но не выделяли эту тенденцию в отдельное исследовательское направление</w:t>
      </w:r>
      <w:r>
        <w:rPr>
          <w:rStyle w:val="a5"/>
          <w:rFonts w:ascii="Times New Roman" w:hAnsi="Times New Roman" w:cs="Times New Roman"/>
          <w:sz w:val="24"/>
          <w:szCs w:val="24"/>
        </w:rPr>
        <w:footnoteReference w:id="29"/>
      </w:r>
      <w:r>
        <w:rPr>
          <w:rFonts w:ascii="Times New Roman" w:hAnsi="Times New Roman" w:cs="Times New Roman"/>
          <w:sz w:val="24"/>
          <w:szCs w:val="24"/>
        </w:rPr>
        <w:t>.</w:t>
      </w:r>
    </w:p>
    <w:p w:rsidR="008F43B3" w:rsidRPr="00AF7720"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lastRenderedPageBreak/>
        <w:t xml:space="preserve">В свою очередь, К. </w:t>
      </w:r>
      <w:proofErr w:type="spellStart"/>
      <w:r w:rsidRPr="00AF7720">
        <w:rPr>
          <w:rFonts w:ascii="Times New Roman" w:hAnsi="Times New Roman" w:cs="Times New Roman"/>
          <w:sz w:val="24"/>
          <w:szCs w:val="24"/>
        </w:rPr>
        <w:t>Уолтц</w:t>
      </w:r>
      <w:proofErr w:type="spellEnd"/>
      <w:r w:rsidRPr="00AF7720">
        <w:rPr>
          <w:rFonts w:ascii="Times New Roman" w:hAnsi="Times New Roman" w:cs="Times New Roman"/>
          <w:sz w:val="24"/>
          <w:szCs w:val="24"/>
        </w:rPr>
        <w:t xml:space="preserve"> и Дж. Д. </w:t>
      </w:r>
      <w:proofErr w:type="spellStart"/>
      <w:r w:rsidRPr="00AF7720">
        <w:rPr>
          <w:rFonts w:ascii="Times New Roman" w:hAnsi="Times New Roman" w:cs="Times New Roman"/>
          <w:sz w:val="24"/>
          <w:szCs w:val="24"/>
        </w:rPr>
        <w:t>Сингер</w:t>
      </w:r>
      <w:proofErr w:type="spellEnd"/>
      <w:r w:rsidRPr="00AF7720">
        <w:rPr>
          <w:rFonts w:ascii="Times New Roman" w:hAnsi="Times New Roman" w:cs="Times New Roman"/>
          <w:sz w:val="24"/>
          <w:szCs w:val="24"/>
        </w:rPr>
        <w:t xml:space="preserve"> впервые обратили внимание на необходимость исследования международного взаимодействия на различных уровнях. Они выделили ряд факторов, которые оказывают влияние на характер международных отношений периферийных органов, среди которых глобальный, национальный, </w:t>
      </w:r>
      <w:proofErr w:type="spellStart"/>
      <w:r w:rsidRPr="00AF7720">
        <w:rPr>
          <w:rFonts w:ascii="Times New Roman" w:hAnsi="Times New Roman" w:cs="Times New Roman"/>
          <w:sz w:val="24"/>
          <w:szCs w:val="24"/>
        </w:rPr>
        <w:t>субнациональный</w:t>
      </w:r>
      <w:proofErr w:type="spellEnd"/>
      <w:r w:rsidRPr="00AF7720">
        <w:rPr>
          <w:rFonts w:ascii="Times New Roman" w:hAnsi="Times New Roman" w:cs="Times New Roman"/>
          <w:sz w:val="24"/>
          <w:szCs w:val="24"/>
        </w:rPr>
        <w:t xml:space="preserve"> и индивидуальный.</w:t>
      </w:r>
      <w:r>
        <w:rPr>
          <w:rStyle w:val="a5"/>
          <w:rFonts w:ascii="Times New Roman" w:hAnsi="Times New Roman" w:cs="Times New Roman"/>
          <w:sz w:val="24"/>
          <w:szCs w:val="24"/>
        </w:rPr>
        <w:footnoteReference w:id="30"/>
      </w:r>
    </w:p>
    <w:p w:rsidR="008F43B3" w:rsidRDefault="008F43B3" w:rsidP="008F43B3">
      <w:pPr>
        <w:spacing w:line="360" w:lineRule="auto"/>
        <w:jc w:val="both"/>
        <w:rPr>
          <w:rFonts w:ascii="Times New Roman" w:hAnsi="Times New Roman" w:cs="Times New Roman"/>
          <w:i/>
          <w:sz w:val="24"/>
          <w:szCs w:val="24"/>
        </w:rPr>
      </w:pPr>
      <w:r w:rsidRPr="00AF7720">
        <w:rPr>
          <w:rFonts w:ascii="Times New Roman" w:hAnsi="Times New Roman" w:cs="Times New Roman"/>
          <w:sz w:val="24"/>
          <w:szCs w:val="24"/>
        </w:rPr>
        <w:t>Впервые термин «</w:t>
      </w:r>
      <w:proofErr w:type="spellStart"/>
      <w:r w:rsidRPr="00AF7720">
        <w:rPr>
          <w:rFonts w:ascii="Times New Roman" w:hAnsi="Times New Roman" w:cs="Times New Roman"/>
          <w:sz w:val="24"/>
          <w:szCs w:val="24"/>
        </w:rPr>
        <w:t>парадипломатия</w:t>
      </w:r>
      <w:proofErr w:type="spellEnd"/>
      <w:r w:rsidRPr="00AF7720">
        <w:rPr>
          <w:rFonts w:ascii="Times New Roman" w:hAnsi="Times New Roman" w:cs="Times New Roman"/>
          <w:sz w:val="24"/>
          <w:szCs w:val="24"/>
        </w:rPr>
        <w:t xml:space="preserve">» был использован в 1980-х годах в работах профессора </w:t>
      </w:r>
      <w:proofErr w:type="spellStart"/>
      <w:r w:rsidRPr="00AF7720">
        <w:rPr>
          <w:rFonts w:ascii="Times New Roman" w:hAnsi="Times New Roman" w:cs="Times New Roman"/>
          <w:sz w:val="24"/>
          <w:szCs w:val="24"/>
        </w:rPr>
        <w:t>Монреальского</w:t>
      </w:r>
      <w:proofErr w:type="spellEnd"/>
      <w:r w:rsidRPr="00AF7720">
        <w:rPr>
          <w:rFonts w:ascii="Times New Roman" w:hAnsi="Times New Roman" w:cs="Times New Roman"/>
          <w:sz w:val="24"/>
          <w:szCs w:val="24"/>
        </w:rPr>
        <w:t xml:space="preserve"> университета П. </w:t>
      </w:r>
      <w:proofErr w:type="spellStart"/>
      <w:r w:rsidRPr="00AF7720">
        <w:rPr>
          <w:rFonts w:ascii="Times New Roman" w:hAnsi="Times New Roman" w:cs="Times New Roman"/>
          <w:sz w:val="24"/>
          <w:szCs w:val="24"/>
        </w:rPr>
        <w:t>Солдатоса</w:t>
      </w:r>
      <w:proofErr w:type="spellEnd"/>
      <w:r>
        <w:rPr>
          <w:rStyle w:val="a5"/>
          <w:rFonts w:ascii="Times New Roman" w:hAnsi="Times New Roman" w:cs="Times New Roman"/>
          <w:sz w:val="24"/>
          <w:szCs w:val="24"/>
        </w:rPr>
        <w:footnoteReference w:id="31"/>
      </w:r>
      <w:r w:rsidRPr="00AF7720">
        <w:rPr>
          <w:rFonts w:ascii="Times New Roman" w:hAnsi="Times New Roman" w:cs="Times New Roman"/>
          <w:sz w:val="24"/>
          <w:szCs w:val="24"/>
        </w:rPr>
        <w:t xml:space="preserve"> и профессора университета Нью-Йорка И</w:t>
      </w:r>
      <w:r>
        <w:rPr>
          <w:rFonts w:ascii="Times New Roman" w:hAnsi="Times New Roman" w:cs="Times New Roman"/>
          <w:sz w:val="24"/>
          <w:szCs w:val="24"/>
        </w:rPr>
        <w:t>.</w:t>
      </w:r>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Духачека</w:t>
      </w:r>
      <w:proofErr w:type="spellEnd"/>
      <w:r>
        <w:rPr>
          <w:rStyle w:val="a5"/>
          <w:rFonts w:ascii="Times New Roman" w:hAnsi="Times New Roman" w:cs="Times New Roman"/>
          <w:sz w:val="24"/>
          <w:szCs w:val="24"/>
        </w:rPr>
        <w:footnoteReference w:id="32"/>
      </w:r>
      <w:r w:rsidRPr="00AF7720">
        <w:rPr>
          <w:rFonts w:ascii="Times New Roman" w:hAnsi="Times New Roman" w:cs="Times New Roman"/>
          <w:sz w:val="24"/>
          <w:szCs w:val="24"/>
        </w:rPr>
        <w:t>. Термин «</w:t>
      </w:r>
      <w:proofErr w:type="spellStart"/>
      <w:r w:rsidRPr="00AF7720">
        <w:rPr>
          <w:rFonts w:ascii="Times New Roman" w:hAnsi="Times New Roman" w:cs="Times New Roman"/>
          <w:sz w:val="24"/>
          <w:szCs w:val="24"/>
        </w:rPr>
        <w:t>парадипломатия</w:t>
      </w:r>
      <w:proofErr w:type="spellEnd"/>
      <w:r w:rsidRPr="00AF7720">
        <w:rPr>
          <w:rFonts w:ascii="Times New Roman" w:hAnsi="Times New Roman" w:cs="Times New Roman"/>
          <w:sz w:val="24"/>
          <w:szCs w:val="24"/>
        </w:rPr>
        <w:t xml:space="preserve">» определяется как </w:t>
      </w:r>
      <w:r w:rsidRPr="00AF7720">
        <w:rPr>
          <w:rFonts w:ascii="Times New Roman" w:hAnsi="Times New Roman" w:cs="Times New Roman"/>
          <w:i/>
          <w:sz w:val="24"/>
          <w:szCs w:val="24"/>
        </w:rPr>
        <w:t xml:space="preserve">международные (внешние, транснациональные, трансграничные) связи </w:t>
      </w:r>
      <w:proofErr w:type="spellStart"/>
      <w:r w:rsidRPr="00AF7720">
        <w:rPr>
          <w:rFonts w:ascii="Times New Roman" w:hAnsi="Times New Roman" w:cs="Times New Roman"/>
          <w:i/>
          <w:sz w:val="24"/>
          <w:szCs w:val="24"/>
        </w:rPr>
        <w:t>субнациональных</w:t>
      </w:r>
      <w:proofErr w:type="spellEnd"/>
      <w:r w:rsidRPr="00AF7720">
        <w:rPr>
          <w:rFonts w:ascii="Times New Roman" w:hAnsi="Times New Roman" w:cs="Times New Roman"/>
          <w:i/>
          <w:sz w:val="24"/>
          <w:szCs w:val="24"/>
        </w:rPr>
        <w:t xml:space="preserve"> (нецентральных, региональных, местных) органов власти.</w:t>
      </w:r>
    </w:p>
    <w:p w:rsidR="008F43B3" w:rsidRPr="008F2B15" w:rsidRDefault="008F43B3" w:rsidP="008F43B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Связаным</w:t>
      </w:r>
      <w:proofErr w:type="spellEnd"/>
      <w:r>
        <w:rPr>
          <w:rFonts w:ascii="Times New Roman" w:hAnsi="Times New Roman" w:cs="Times New Roman"/>
          <w:sz w:val="24"/>
          <w:szCs w:val="24"/>
        </w:rPr>
        <w:t xml:space="preserve"> термином с понятием «</w:t>
      </w:r>
      <w:proofErr w:type="spellStart"/>
      <w:r>
        <w:rPr>
          <w:rFonts w:ascii="Times New Roman" w:hAnsi="Times New Roman" w:cs="Times New Roman"/>
          <w:sz w:val="24"/>
          <w:szCs w:val="24"/>
        </w:rPr>
        <w:t>пардипломатия</w:t>
      </w:r>
      <w:proofErr w:type="spellEnd"/>
      <w:r>
        <w:rPr>
          <w:rFonts w:ascii="Times New Roman" w:hAnsi="Times New Roman" w:cs="Times New Roman"/>
          <w:sz w:val="24"/>
          <w:szCs w:val="24"/>
        </w:rPr>
        <w:t xml:space="preserve">» является «регион». </w:t>
      </w:r>
      <w:proofErr w:type="gramStart"/>
      <w:r>
        <w:rPr>
          <w:rFonts w:ascii="Times New Roman" w:hAnsi="Times New Roman" w:cs="Times New Roman"/>
          <w:sz w:val="24"/>
          <w:szCs w:val="24"/>
        </w:rPr>
        <w:t>Регион</w:t>
      </w:r>
      <w:proofErr w:type="gramEnd"/>
      <w:r>
        <w:rPr>
          <w:rFonts w:ascii="Times New Roman" w:hAnsi="Times New Roman" w:cs="Times New Roman"/>
          <w:sz w:val="24"/>
          <w:szCs w:val="24"/>
        </w:rPr>
        <w:t xml:space="preserve"> как и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имеет множество трактовок. Существуют: </w:t>
      </w:r>
      <w:proofErr w:type="spellStart"/>
      <w:r w:rsidRPr="008F2B15">
        <w:rPr>
          <w:rFonts w:ascii="Times New Roman" w:hAnsi="Times New Roman" w:cs="Times New Roman"/>
          <w:sz w:val="24"/>
          <w:szCs w:val="24"/>
        </w:rPr>
        <w:t>гео</w:t>
      </w:r>
      <w:proofErr w:type="spellEnd"/>
      <w:r w:rsidRPr="008F2B15">
        <w:rPr>
          <w:rFonts w:ascii="Times New Roman" w:hAnsi="Times New Roman" w:cs="Times New Roman"/>
          <w:sz w:val="24"/>
          <w:szCs w:val="24"/>
        </w:rPr>
        <w:t xml:space="preserve"> или внешнеполитическое понимание региона (ЕС)</w:t>
      </w:r>
      <w:r>
        <w:rPr>
          <w:rFonts w:ascii="Times New Roman" w:hAnsi="Times New Roman" w:cs="Times New Roman"/>
          <w:sz w:val="24"/>
          <w:szCs w:val="24"/>
        </w:rPr>
        <w:t xml:space="preserve">; </w:t>
      </w:r>
      <w:r w:rsidRPr="008F2B15">
        <w:rPr>
          <w:rFonts w:ascii="Times New Roman" w:hAnsi="Times New Roman" w:cs="Times New Roman"/>
          <w:sz w:val="24"/>
          <w:szCs w:val="24"/>
        </w:rPr>
        <w:t>культурно-философская трактовка (о регионах внутри страны)</w:t>
      </w:r>
      <w:r>
        <w:rPr>
          <w:rFonts w:ascii="Times New Roman" w:hAnsi="Times New Roman" w:cs="Times New Roman"/>
          <w:sz w:val="24"/>
          <w:szCs w:val="24"/>
        </w:rPr>
        <w:t xml:space="preserve">; </w:t>
      </w:r>
      <w:r w:rsidRPr="008F2B15">
        <w:rPr>
          <w:rFonts w:ascii="Times New Roman" w:hAnsi="Times New Roman" w:cs="Times New Roman"/>
          <w:sz w:val="24"/>
          <w:szCs w:val="24"/>
        </w:rPr>
        <w:t>географический подход</w:t>
      </w:r>
      <w:r>
        <w:rPr>
          <w:rFonts w:ascii="Times New Roman" w:hAnsi="Times New Roman" w:cs="Times New Roman"/>
          <w:sz w:val="24"/>
          <w:szCs w:val="24"/>
        </w:rPr>
        <w:t xml:space="preserve">; </w:t>
      </w:r>
      <w:r w:rsidRPr="008F2B15">
        <w:rPr>
          <w:rFonts w:ascii="Times New Roman" w:hAnsi="Times New Roman" w:cs="Times New Roman"/>
          <w:sz w:val="24"/>
          <w:szCs w:val="24"/>
        </w:rPr>
        <w:t>административно-юридическая трактовка (административно-территориальная единица)</w:t>
      </w:r>
      <w:r>
        <w:rPr>
          <w:rFonts w:ascii="Times New Roman" w:hAnsi="Times New Roman" w:cs="Times New Roman"/>
          <w:sz w:val="24"/>
          <w:szCs w:val="24"/>
        </w:rPr>
        <w:t>.</w:t>
      </w:r>
      <w:r w:rsidRPr="008F2B15">
        <w:rPr>
          <w:rFonts w:ascii="Times New Roman" w:hAnsi="Times New Roman" w:cs="Times New Roman"/>
          <w:sz w:val="24"/>
          <w:szCs w:val="24"/>
        </w:rPr>
        <w:t xml:space="preserve"> </w:t>
      </w:r>
      <w:r>
        <w:rPr>
          <w:rFonts w:ascii="Times New Roman" w:hAnsi="Times New Roman" w:cs="Times New Roman"/>
          <w:sz w:val="24"/>
          <w:szCs w:val="24"/>
        </w:rPr>
        <w:t>В данном исследовании мы используем понятие региона как административно-территориальной единицы.</w:t>
      </w:r>
    </w:p>
    <w:p w:rsidR="008F43B3" w:rsidRPr="00A3308E"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Pr="00A3308E">
        <w:rPr>
          <w:rFonts w:ascii="Times New Roman" w:hAnsi="Times New Roman" w:cs="Times New Roman"/>
          <w:sz w:val="24"/>
          <w:szCs w:val="24"/>
        </w:rPr>
        <w:t xml:space="preserve"> </w:t>
      </w:r>
      <w:r>
        <w:rPr>
          <w:rFonts w:ascii="Times New Roman" w:hAnsi="Times New Roman" w:cs="Times New Roman"/>
          <w:sz w:val="24"/>
          <w:szCs w:val="24"/>
        </w:rPr>
        <w:t>работе</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territorial</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dimension</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of</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politics</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within</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among</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and</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across</w:t>
      </w:r>
      <w:r w:rsidRPr="00A3308E">
        <w:rPr>
          <w:rFonts w:ascii="Times New Roman" w:hAnsi="Times New Roman" w:cs="Times New Roman"/>
          <w:sz w:val="24"/>
          <w:szCs w:val="24"/>
        </w:rPr>
        <w:t xml:space="preserve"> </w:t>
      </w:r>
      <w:r>
        <w:rPr>
          <w:rFonts w:ascii="Times New Roman" w:hAnsi="Times New Roman" w:cs="Times New Roman"/>
          <w:sz w:val="24"/>
          <w:szCs w:val="24"/>
          <w:lang w:val="en-US"/>
        </w:rPr>
        <w:t>nations</w:t>
      </w:r>
      <w:r w:rsidRPr="00A3308E">
        <w:rPr>
          <w:rFonts w:ascii="Times New Roman" w:hAnsi="Times New Roman" w:cs="Times New Roman"/>
          <w:sz w:val="24"/>
          <w:szCs w:val="24"/>
        </w:rPr>
        <w:t xml:space="preserve">» </w:t>
      </w:r>
      <w:r>
        <w:rPr>
          <w:rFonts w:ascii="Times New Roman" w:hAnsi="Times New Roman" w:cs="Times New Roman"/>
          <w:sz w:val="24"/>
          <w:szCs w:val="24"/>
        </w:rPr>
        <w:t>И</w:t>
      </w:r>
      <w:r w:rsidRPr="00A3308E">
        <w:rPr>
          <w:rFonts w:ascii="Times New Roman" w:hAnsi="Times New Roman" w:cs="Times New Roman"/>
          <w:sz w:val="24"/>
          <w:szCs w:val="24"/>
        </w:rPr>
        <w:t xml:space="preserve">. </w:t>
      </w:r>
      <w:proofErr w:type="spellStart"/>
      <w:r>
        <w:rPr>
          <w:rFonts w:ascii="Times New Roman" w:hAnsi="Times New Roman" w:cs="Times New Roman"/>
          <w:sz w:val="24"/>
          <w:szCs w:val="24"/>
        </w:rPr>
        <w:t>Духачек</w:t>
      </w:r>
      <w:proofErr w:type="spellEnd"/>
      <w:r w:rsidRPr="00A3308E">
        <w:rPr>
          <w:rFonts w:ascii="Times New Roman" w:hAnsi="Times New Roman" w:cs="Times New Roman"/>
          <w:sz w:val="24"/>
          <w:szCs w:val="24"/>
        </w:rPr>
        <w:t xml:space="preserve"> </w:t>
      </w:r>
      <w:r>
        <w:rPr>
          <w:rFonts w:ascii="Times New Roman" w:hAnsi="Times New Roman" w:cs="Times New Roman"/>
          <w:sz w:val="24"/>
          <w:szCs w:val="24"/>
        </w:rPr>
        <w:t xml:space="preserve">подчёркивает, что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строится не только через контакты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правительств с </w:t>
      </w:r>
      <w:proofErr w:type="gramStart"/>
      <w:r>
        <w:rPr>
          <w:rFonts w:ascii="Times New Roman" w:hAnsi="Times New Roman" w:cs="Times New Roman"/>
          <w:sz w:val="24"/>
          <w:szCs w:val="24"/>
        </w:rPr>
        <w:t>экономическими</w:t>
      </w:r>
      <w:proofErr w:type="gramEnd"/>
      <w:r>
        <w:rPr>
          <w:rFonts w:ascii="Times New Roman" w:hAnsi="Times New Roman" w:cs="Times New Roman"/>
          <w:sz w:val="24"/>
          <w:szCs w:val="24"/>
        </w:rPr>
        <w:t xml:space="preserve"> и культурными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другой страны, но также и с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внешних связей национальных правительств. Также акцент делается на негативную сторону, т.к. по мнению </w:t>
      </w:r>
      <w:proofErr w:type="gramStart"/>
      <w:r>
        <w:rPr>
          <w:rFonts w:ascii="Times New Roman" w:hAnsi="Times New Roman" w:cs="Times New Roman"/>
          <w:sz w:val="24"/>
          <w:szCs w:val="24"/>
        </w:rPr>
        <w:t>автора</w:t>
      </w:r>
      <w:proofErr w:type="gramEnd"/>
      <w:r>
        <w:rPr>
          <w:rFonts w:ascii="Times New Roman" w:hAnsi="Times New Roman" w:cs="Times New Roman"/>
          <w:sz w:val="24"/>
          <w:szCs w:val="24"/>
        </w:rPr>
        <w:t xml:space="preserve"> подобные контакты всегда несут в себе долю сепаратизма.  </w:t>
      </w:r>
      <w:proofErr w:type="spellStart"/>
      <w:r>
        <w:rPr>
          <w:rFonts w:ascii="Times New Roman" w:hAnsi="Times New Roman" w:cs="Times New Roman"/>
          <w:sz w:val="24"/>
          <w:szCs w:val="24"/>
        </w:rPr>
        <w:t>Субнациональные</w:t>
      </w:r>
      <w:proofErr w:type="spellEnd"/>
      <w:r>
        <w:rPr>
          <w:rFonts w:ascii="Times New Roman" w:hAnsi="Times New Roman" w:cs="Times New Roman"/>
          <w:sz w:val="24"/>
          <w:szCs w:val="24"/>
        </w:rPr>
        <w:t xml:space="preserve"> единицы могут открывать в другой стране свои </w:t>
      </w:r>
      <w:proofErr w:type="spellStart"/>
      <w:r>
        <w:rPr>
          <w:rFonts w:ascii="Times New Roman" w:hAnsi="Times New Roman" w:cs="Times New Roman"/>
          <w:sz w:val="24"/>
          <w:szCs w:val="24"/>
        </w:rPr>
        <w:t>протопосольства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протоконсульства</w:t>
      </w:r>
      <w:proofErr w:type="spellEnd"/>
      <w:r>
        <w:rPr>
          <w:rFonts w:ascii="Times New Roman" w:hAnsi="Times New Roman" w:cs="Times New Roman"/>
          <w:sz w:val="24"/>
          <w:szCs w:val="24"/>
        </w:rPr>
        <w:t xml:space="preserve">, что подчёркивает их потенциал суверенных образований. И со стороны принимающего государства культурные и торговые миссии регионов могут быть рассмотрены именно в данном контексте. </w:t>
      </w:r>
    </w:p>
    <w:p w:rsidR="008F43B3" w:rsidRDefault="008F43B3" w:rsidP="008F43B3">
      <w:pPr>
        <w:spacing w:line="360" w:lineRule="auto"/>
        <w:jc w:val="both"/>
        <w:rPr>
          <w:rFonts w:ascii="Times New Roman" w:hAnsi="Times New Roman" w:cs="Times New Roman"/>
          <w:i/>
          <w:sz w:val="24"/>
          <w:szCs w:val="24"/>
        </w:rPr>
      </w:pPr>
      <w:r w:rsidRPr="00AF7720">
        <w:rPr>
          <w:rFonts w:ascii="Times New Roman" w:hAnsi="Times New Roman" w:cs="Times New Roman"/>
          <w:sz w:val="24"/>
          <w:szCs w:val="24"/>
        </w:rPr>
        <w:t xml:space="preserve">В исследованиях других авторов </w:t>
      </w:r>
      <w:r>
        <w:rPr>
          <w:rFonts w:ascii="Times New Roman" w:hAnsi="Times New Roman" w:cs="Times New Roman"/>
          <w:sz w:val="24"/>
          <w:szCs w:val="24"/>
        </w:rPr>
        <w:t>т</w:t>
      </w:r>
      <w:r w:rsidRPr="00AF7720">
        <w:rPr>
          <w:rFonts w:ascii="Times New Roman" w:hAnsi="Times New Roman" w:cs="Times New Roman"/>
          <w:sz w:val="24"/>
          <w:szCs w:val="24"/>
        </w:rPr>
        <w:t>ермин «</w:t>
      </w:r>
      <w:proofErr w:type="spellStart"/>
      <w:r w:rsidRPr="00AF7720">
        <w:rPr>
          <w:rFonts w:ascii="Times New Roman" w:hAnsi="Times New Roman" w:cs="Times New Roman"/>
          <w:sz w:val="24"/>
          <w:szCs w:val="24"/>
        </w:rPr>
        <w:t>парадипломатия</w:t>
      </w:r>
      <w:proofErr w:type="spellEnd"/>
      <w:r w:rsidRPr="00AF7720">
        <w:rPr>
          <w:rFonts w:ascii="Times New Roman" w:hAnsi="Times New Roman" w:cs="Times New Roman"/>
          <w:sz w:val="24"/>
          <w:szCs w:val="24"/>
        </w:rPr>
        <w:t xml:space="preserve">» определяется как </w:t>
      </w:r>
      <w:r w:rsidRPr="00F2467D">
        <w:rPr>
          <w:rFonts w:ascii="Times New Roman" w:hAnsi="Times New Roman" w:cs="Times New Roman"/>
          <w:i/>
          <w:sz w:val="24"/>
          <w:szCs w:val="24"/>
        </w:rPr>
        <w:t>разновидность политической коммуникации, суть которой заключается в самостоятельной международной деятельности, осуществляемой региональными (</w:t>
      </w:r>
      <w:proofErr w:type="spellStart"/>
      <w:r w:rsidRPr="00F2467D">
        <w:rPr>
          <w:rFonts w:ascii="Times New Roman" w:hAnsi="Times New Roman" w:cs="Times New Roman"/>
          <w:i/>
          <w:sz w:val="24"/>
          <w:szCs w:val="24"/>
        </w:rPr>
        <w:t>субнациональными</w:t>
      </w:r>
      <w:proofErr w:type="spellEnd"/>
      <w:r w:rsidRPr="00F2467D">
        <w:rPr>
          <w:rFonts w:ascii="Times New Roman" w:hAnsi="Times New Roman" w:cs="Times New Roman"/>
          <w:i/>
          <w:sz w:val="24"/>
          <w:szCs w:val="24"/>
        </w:rPr>
        <w:t xml:space="preserve">) властями для достижения своих политических, экономических, </w:t>
      </w:r>
      <w:r w:rsidRPr="00F2467D">
        <w:rPr>
          <w:rFonts w:ascii="Times New Roman" w:hAnsi="Times New Roman" w:cs="Times New Roman"/>
          <w:i/>
          <w:sz w:val="24"/>
          <w:szCs w:val="24"/>
        </w:rPr>
        <w:lastRenderedPageBreak/>
        <w:t>культурных или других иных целей в рамках своего взаимодействия с иностранными государствами или регионами</w:t>
      </w:r>
      <w:r>
        <w:rPr>
          <w:rStyle w:val="a5"/>
          <w:rFonts w:ascii="Times New Roman" w:hAnsi="Times New Roman" w:cs="Times New Roman"/>
          <w:i/>
          <w:sz w:val="24"/>
          <w:szCs w:val="24"/>
        </w:rPr>
        <w:footnoteReference w:id="33"/>
      </w:r>
      <w:r w:rsidRPr="00F2467D">
        <w:rPr>
          <w:rFonts w:ascii="Times New Roman" w:hAnsi="Times New Roman" w:cs="Times New Roman"/>
          <w:i/>
          <w:sz w:val="24"/>
          <w:szCs w:val="24"/>
        </w:rPr>
        <w:t>.</w:t>
      </w:r>
    </w:p>
    <w:p w:rsidR="008F43B3"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 </w:t>
      </w:r>
      <w:proofErr w:type="gramStart"/>
      <w:r>
        <w:rPr>
          <w:rFonts w:ascii="Times New Roman" w:hAnsi="Times New Roman" w:cs="Times New Roman"/>
          <w:sz w:val="24"/>
          <w:szCs w:val="24"/>
        </w:rPr>
        <w:t>В свою очередь, г</w:t>
      </w:r>
      <w:r w:rsidRPr="00AF7720">
        <w:rPr>
          <w:rFonts w:ascii="Times New Roman" w:hAnsi="Times New Roman" w:cs="Times New Roman"/>
          <w:sz w:val="24"/>
          <w:szCs w:val="24"/>
        </w:rPr>
        <w:t xml:space="preserve">лобальная </w:t>
      </w:r>
      <w:proofErr w:type="spellStart"/>
      <w:r w:rsidRPr="00AF7720">
        <w:rPr>
          <w:rFonts w:ascii="Times New Roman" w:hAnsi="Times New Roman" w:cs="Times New Roman"/>
          <w:sz w:val="24"/>
          <w:szCs w:val="24"/>
        </w:rPr>
        <w:t>парадипломатия</w:t>
      </w:r>
      <w:proofErr w:type="spellEnd"/>
      <w:r w:rsidRPr="00AF7720">
        <w:rPr>
          <w:rFonts w:ascii="Times New Roman" w:hAnsi="Times New Roman" w:cs="Times New Roman"/>
          <w:sz w:val="24"/>
          <w:szCs w:val="24"/>
        </w:rPr>
        <w:t xml:space="preserve"> состоит из политических контактов различных государств, которые складываются через контакты </w:t>
      </w:r>
      <w:proofErr w:type="spellStart"/>
      <w:r w:rsidRPr="00AF7720">
        <w:rPr>
          <w:rFonts w:ascii="Times New Roman" w:hAnsi="Times New Roman" w:cs="Times New Roman"/>
          <w:sz w:val="24"/>
          <w:szCs w:val="24"/>
        </w:rPr>
        <w:t>субнациональных</w:t>
      </w:r>
      <w:proofErr w:type="spellEnd"/>
      <w:r w:rsidRPr="00AF7720">
        <w:rPr>
          <w:rFonts w:ascii="Times New Roman" w:hAnsi="Times New Roman" w:cs="Times New Roman"/>
          <w:sz w:val="24"/>
          <w:szCs w:val="24"/>
        </w:rPr>
        <w:t xml:space="preserve"> властей не только с торговыми, промышленными или культурными </w:t>
      </w:r>
      <w:proofErr w:type="spellStart"/>
      <w:r w:rsidRPr="00AF7720">
        <w:rPr>
          <w:rFonts w:ascii="Times New Roman" w:hAnsi="Times New Roman" w:cs="Times New Roman"/>
          <w:sz w:val="24"/>
          <w:szCs w:val="24"/>
        </w:rPr>
        <w:t>акторами</w:t>
      </w:r>
      <w:proofErr w:type="spellEnd"/>
      <w:r w:rsidRPr="00AF7720">
        <w:rPr>
          <w:rFonts w:ascii="Times New Roman" w:hAnsi="Times New Roman" w:cs="Times New Roman"/>
          <w:sz w:val="24"/>
          <w:szCs w:val="24"/>
        </w:rPr>
        <w:t xml:space="preserve"> зарубежных стран, но также и с всевозможными агентами внешних связей национальных правительств.</w:t>
      </w:r>
      <w:proofErr w:type="gramEnd"/>
    </w:p>
    <w:p w:rsidR="008F43B3" w:rsidRPr="00AF7720"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Позднее И. </w:t>
      </w:r>
      <w:proofErr w:type="spellStart"/>
      <w:r w:rsidRPr="00AF7720">
        <w:rPr>
          <w:rFonts w:ascii="Times New Roman" w:hAnsi="Times New Roman" w:cs="Times New Roman"/>
          <w:sz w:val="24"/>
          <w:szCs w:val="24"/>
        </w:rPr>
        <w:t>Духачек</w:t>
      </w:r>
      <w:proofErr w:type="spellEnd"/>
      <w:r w:rsidRPr="00AF7720">
        <w:rPr>
          <w:rFonts w:ascii="Times New Roman" w:hAnsi="Times New Roman" w:cs="Times New Roman"/>
          <w:sz w:val="24"/>
          <w:szCs w:val="24"/>
        </w:rPr>
        <w:t xml:space="preserve"> определил несколько типов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участвующих в международных отношениях, выделив следующие виды </w:t>
      </w:r>
      <w:proofErr w:type="spellStart"/>
      <w:r w:rsidRPr="00AF7720">
        <w:rPr>
          <w:rFonts w:ascii="Times New Roman" w:hAnsi="Times New Roman" w:cs="Times New Roman"/>
          <w:sz w:val="24"/>
          <w:szCs w:val="24"/>
        </w:rPr>
        <w:t>парадипломатии</w:t>
      </w:r>
      <w:proofErr w:type="spellEnd"/>
      <w:r w:rsidRPr="00AF7720">
        <w:rPr>
          <w:rFonts w:ascii="Times New Roman" w:hAnsi="Times New Roman" w:cs="Times New Roman"/>
          <w:sz w:val="24"/>
          <w:szCs w:val="24"/>
        </w:rPr>
        <w:t>:</w:t>
      </w:r>
      <w:r>
        <w:rPr>
          <w:rStyle w:val="a5"/>
          <w:rFonts w:ascii="Times New Roman" w:hAnsi="Times New Roman" w:cs="Times New Roman"/>
          <w:sz w:val="24"/>
          <w:szCs w:val="24"/>
        </w:rPr>
        <w:footnoteReference w:id="34"/>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межграничную региональную </w:t>
      </w:r>
      <w:proofErr w:type="spellStart"/>
      <w:r w:rsidRPr="00AF7720">
        <w:rPr>
          <w:rFonts w:ascii="Times New Roman" w:hAnsi="Times New Roman" w:cs="Times New Roman"/>
          <w:sz w:val="24"/>
          <w:szCs w:val="24"/>
        </w:rPr>
        <w:t>парадипломатию</w:t>
      </w:r>
      <w:proofErr w:type="spellEnd"/>
    </w:p>
    <w:p w:rsidR="008F43B3" w:rsidRPr="00AF7720"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t>Контакты между регионами разных государств, связанных общей границей и имеющих общие интересы;</w:t>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proofErr w:type="spellStart"/>
      <w:r w:rsidRPr="00AF7720">
        <w:rPr>
          <w:rFonts w:ascii="Times New Roman" w:hAnsi="Times New Roman" w:cs="Times New Roman"/>
          <w:sz w:val="24"/>
          <w:szCs w:val="24"/>
        </w:rPr>
        <w:t>трансрегиональную</w:t>
      </w:r>
      <w:proofErr w:type="spellEnd"/>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макрорегиональную</w:t>
      </w:r>
      <w:proofErr w:type="spellEnd"/>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парадипломатию</w:t>
      </w:r>
      <w:proofErr w:type="spellEnd"/>
    </w:p>
    <w:p w:rsidR="008F43B3" w:rsidRPr="00AF7720"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t>Контакты между регионами разных государств, не связанных общей границей и имеющих общие интересы;</w:t>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глобальную </w:t>
      </w:r>
      <w:proofErr w:type="spellStart"/>
      <w:r w:rsidRPr="00AF7720">
        <w:rPr>
          <w:rFonts w:ascii="Times New Roman" w:hAnsi="Times New Roman" w:cs="Times New Roman"/>
          <w:sz w:val="24"/>
          <w:szCs w:val="24"/>
        </w:rPr>
        <w:t>парадипломатию</w:t>
      </w:r>
      <w:proofErr w:type="spellEnd"/>
    </w:p>
    <w:p w:rsidR="008F43B3" w:rsidRPr="00850FD2"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t>Разнообразные контакты нецентральных правительств с торговыми, промышленными и культурными центрами на других континентах, а также иностранными правительственными инстанциями.</w:t>
      </w:r>
    </w:p>
    <w:p w:rsidR="008F43B3" w:rsidRPr="00C86F64"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данной типологии </w:t>
      </w:r>
      <w:proofErr w:type="spellStart"/>
      <w:r>
        <w:rPr>
          <w:rFonts w:ascii="Times New Roman" w:hAnsi="Times New Roman" w:cs="Times New Roman"/>
          <w:sz w:val="24"/>
          <w:szCs w:val="24"/>
        </w:rPr>
        <w:t>Духачек</w:t>
      </w:r>
      <w:proofErr w:type="spellEnd"/>
      <w:r>
        <w:rPr>
          <w:rFonts w:ascii="Times New Roman" w:hAnsi="Times New Roman" w:cs="Times New Roman"/>
          <w:sz w:val="24"/>
          <w:szCs w:val="24"/>
        </w:rPr>
        <w:t xml:space="preserve"> основывался на таком критерии как уровень дипломатических сношений. Исходя из этого, а также контекста работы, можно отметить, что цели традиционной дипломатии и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для него являются практически аналогичными.</w:t>
      </w:r>
    </w:p>
    <w:p w:rsidR="008F43B3" w:rsidRPr="00AF7720"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П. </w:t>
      </w:r>
      <w:proofErr w:type="spellStart"/>
      <w:r w:rsidRPr="00AF7720">
        <w:rPr>
          <w:rFonts w:ascii="Times New Roman" w:hAnsi="Times New Roman" w:cs="Times New Roman"/>
          <w:sz w:val="24"/>
          <w:szCs w:val="24"/>
        </w:rPr>
        <w:t>Солдатос</w:t>
      </w:r>
      <w:proofErr w:type="spellEnd"/>
      <w:r w:rsidRPr="00AF7720">
        <w:rPr>
          <w:rFonts w:ascii="Times New Roman" w:hAnsi="Times New Roman" w:cs="Times New Roman"/>
          <w:sz w:val="24"/>
          <w:szCs w:val="24"/>
        </w:rPr>
        <w:t xml:space="preserve"> в своих исследованиях также выделил несколько видов </w:t>
      </w:r>
      <w:proofErr w:type="spellStart"/>
      <w:r w:rsidRPr="00AF7720">
        <w:rPr>
          <w:rFonts w:ascii="Times New Roman" w:hAnsi="Times New Roman" w:cs="Times New Roman"/>
          <w:sz w:val="24"/>
          <w:szCs w:val="24"/>
        </w:rPr>
        <w:t>парадипломатии</w:t>
      </w:r>
      <w:proofErr w:type="spellEnd"/>
      <w:r w:rsidRPr="00AF7720">
        <w:rPr>
          <w:rFonts w:ascii="Times New Roman" w:hAnsi="Times New Roman" w:cs="Times New Roman"/>
          <w:sz w:val="24"/>
          <w:szCs w:val="24"/>
        </w:rPr>
        <w:t>:</w:t>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Глобальная </w:t>
      </w:r>
      <w:proofErr w:type="spellStart"/>
      <w:r w:rsidRPr="00AF7720">
        <w:rPr>
          <w:rFonts w:ascii="Times New Roman" w:hAnsi="Times New Roman" w:cs="Times New Roman"/>
          <w:sz w:val="24"/>
          <w:szCs w:val="24"/>
        </w:rPr>
        <w:t>парадипломатия</w:t>
      </w:r>
      <w:proofErr w:type="spellEnd"/>
    </w:p>
    <w:p w:rsidR="008F43B3" w:rsidRPr="00AF7720"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t xml:space="preserve">Участие </w:t>
      </w:r>
      <w:proofErr w:type="spellStart"/>
      <w:r w:rsidRPr="00AF7720">
        <w:rPr>
          <w:rFonts w:ascii="Times New Roman" w:hAnsi="Times New Roman" w:cs="Times New Roman"/>
          <w:sz w:val="24"/>
          <w:szCs w:val="24"/>
        </w:rPr>
        <w:t>субнациональных</w:t>
      </w:r>
      <w:proofErr w:type="spellEnd"/>
      <w:r w:rsidRPr="00AF7720">
        <w:rPr>
          <w:rFonts w:ascii="Times New Roman" w:hAnsi="Times New Roman" w:cs="Times New Roman"/>
          <w:sz w:val="24"/>
          <w:szCs w:val="24"/>
        </w:rPr>
        <w:t xml:space="preserve"> единиц в вопросах, относящихся к </w:t>
      </w:r>
      <w:proofErr w:type="spellStart"/>
      <w:r w:rsidRPr="00AF7720">
        <w:rPr>
          <w:rFonts w:ascii="Times New Roman" w:hAnsi="Times New Roman" w:cs="Times New Roman"/>
          <w:sz w:val="24"/>
          <w:szCs w:val="24"/>
        </w:rPr>
        <w:t>медународным</w:t>
      </w:r>
      <w:proofErr w:type="spellEnd"/>
      <w:r w:rsidRPr="00AF7720">
        <w:rPr>
          <w:rFonts w:ascii="Times New Roman" w:hAnsi="Times New Roman" w:cs="Times New Roman"/>
          <w:sz w:val="24"/>
          <w:szCs w:val="24"/>
        </w:rPr>
        <w:t xml:space="preserve"> отношениям в целом;</w:t>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Региональная </w:t>
      </w:r>
      <w:proofErr w:type="spellStart"/>
      <w:r w:rsidRPr="00AF7720">
        <w:rPr>
          <w:rFonts w:ascii="Times New Roman" w:hAnsi="Times New Roman" w:cs="Times New Roman"/>
          <w:sz w:val="24"/>
          <w:szCs w:val="24"/>
        </w:rPr>
        <w:t>парадипломатия</w:t>
      </w:r>
      <w:proofErr w:type="spellEnd"/>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макрорегиональная</w:t>
      </w:r>
      <w:proofErr w:type="spellEnd"/>
      <w:r w:rsidRPr="00AF7720">
        <w:rPr>
          <w:rFonts w:ascii="Times New Roman" w:hAnsi="Times New Roman" w:cs="Times New Roman"/>
          <w:sz w:val="24"/>
          <w:szCs w:val="24"/>
        </w:rPr>
        <w:t xml:space="preserve"> и </w:t>
      </w:r>
      <w:proofErr w:type="spellStart"/>
      <w:r w:rsidRPr="00AF7720">
        <w:rPr>
          <w:rFonts w:ascii="Times New Roman" w:hAnsi="Times New Roman" w:cs="Times New Roman"/>
          <w:sz w:val="24"/>
          <w:szCs w:val="24"/>
        </w:rPr>
        <w:t>микрорегиональная</w:t>
      </w:r>
      <w:proofErr w:type="spellEnd"/>
      <w:r w:rsidRPr="00AF7720">
        <w:rPr>
          <w:rFonts w:ascii="Times New Roman" w:hAnsi="Times New Roman" w:cs="Times New Roman"/>
          <w:sz w:val="24"/>
          <w:szCs w:val="24"/>
        </w:rPr>
        <w:t>)</w:t>
      </w:r>
    </w:p>
    <w:p w:rsidR="008F43B3"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lastRenderedPageBreak/>
        <w:t xml:space="preserve">Участие </w:t>
      </w:r>
      <w:proofErr w:type="spellStart"/>
      <w:r w:rsidRPr="00AF7720">
        <w:rPr>
          <w:rFonts w:ascii="Times New Roman" w:hAnsi="Times New Roman" w:cs="Times New Roman"/>
          <w:sz w:val="24"/>
          <w:szCs w:val="24"/>
        </w:rPr>
        <w:t>субнациональных</w:t>
      </w:r>
      <w:proofErr w:type="spellEnd"/>
      <w:r w:rsidRPr="00AF7720">
        <w:rPr>
          <w:rFonts w:ascii="Times New Roman" w:hAnsi="Times New Roman" w:cs="Times New Roman"/>
          <w:sz w:val="24"/>
          <w:szCs w:val="24"/>
        </w:rPr>
        <w:t xml:space="preserve"> единиц в региональных вопросах территорий, обладающих или не обладающих смежной границей.</w:t>
      </w:r>
    </w:p>
    <w:p w:rsidR="008F43B3" w:rsidRPr="00AF7720"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Исходя из определения и форм </w:t>
      </w:r>
      <w:proofErr w:type="spellStart"/>
      <w:r w:rsidRPr="00AF7720">
        <w:rPr>
          <w:rFonts w:ascii="Times New Roman" w:hAnsi="Times New Roman" w:cs="Times New Roman"/>
          <w:sz w:val="24"/>
          <w:szCs w:val="24"/>
        </w:rPr>
        <w:t>парадипломатии</w:t>
      </w:r>
      <w:proofErr w:type="spellEnd"/>
      <w:r w:rsidRPr="00AF7720">
        <w:rPr>
          <w:rFonts w:ascii="Times New Roman" w:hAnsi="Times New Roman" w:cs="Times New Roman"/>
          <w:sz w:val="24"/>
          <w:szCs w:val="24"/>
        </w:rPr>
        <w:t xml:space="preserve">, можно сделать вывод о том, что основная цель </w:t>
      </w:r>
      <w:proofErr w:type="spellStart"/>
      <w:r w:rsidRPr="00AF7720">
        <w:rPr>
          <w:rFonts w:ascii="Times New Roman" w:hAnsi="Times New Roman" w:cs="Times New Roman"/>
          <w:sz w:val="24"/>
          <w:szCs w:val="24"/>
        </w:rPr>
        <w:t>парадипломатической</w:t>
      </w:r>
      <w:proofErr w:type="spellEnd"/>
      <w:r w:rsidRPr="00AF7720">
        <w:rPr>
          <w:rFonts w:ascii="Times New Roman" w:hAnsi="Times New Roman" w:cs="Times New Roman"/>
          <w:sz w:val="24"/>
          <w:szCs w:val="24"/>
        </w:rPr>
        <w:t xml:space="preserve"> деятельности – использование дополнительных ресурсов и возможностей для обеспечения социально-экономического роста региона.</w:t>
      </w:r>
    </w:p>
    <w:p w:rsidR="008F43B3" w:rsidRPr="00AF7720" w:rsidRDefault="008F43B3" w:rsidP="008F43B3">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В региональном аспекте основными формами </w:t>
      </w:r>
      <w:proofErr w:type="spellStart"/>
      <w:r w:rsidRPr="00AF7720">
        <w:rPr>
          <w:rFonts w:ascii="Times New Roman" w:hAnsi="Times New Roman" w:cs="Times New Roman"/>
          <w:sz w:val="24"/>
          <w:szCs w:val="24"/>
        </w:rPr>
        <w:t>парадипломатии</w:t>
      </w:r>
      <w:proofErr w:type="spellEnd"/>
      <w:r w:rsidRPr="00AF7720">
        <w:rPr>
          <w:rFonts w:ascii="Times New Roman" w:hAnsi="Times New Roman" w:cs="Times New Roman"/>
          <w:sz w:val="24"/>
          <w:szCs w:val="24"/>
        </w:rPr>
        <w:t xml:space="preserve"> являются:</w:t>
      </w:r>
      <w:r>
        <w:rPr>
          <w:rStyle w:val="a5"/>
          <w:rFonts w:ascii="Times New Roman" w:hAnsi="Times New Roman" w:cs="Times New Roman"/>
          <w:sz w:val="24"/>
          <w:szCs w:val="24"/>
        </w:rPr>
        <w:footnoteReference w:id="35"/>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Интернационализация</w:t>
      </w:r>
    </w:p>
    <w:p w:rsidR="008F43B3" w:rsidRPr="00AF7720"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t xml:space="preserve">Стремление регионов продвигать интересы своей территории путем прямого или косвенного общения региональных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с иностранными правительствами или международными наднациональными организациями (например, Европейский Союз). Исторически данный тип был одной из первых форм </w:t>
      </w:r>
      <w:proofErr w:type="spellStart"/>
      <w:r w:rsidRPr="00AF7720">
        <w:rPr>
          <w:rFonts w:ascii="Times New Roman" w:hAnsi="Times New Roman" w:cs="Times New Roman"/>
          <w:sz w:val="24"/>
          <w:szCs w:val="24"/>
        </w:rPr>
        <w:t>парадипломатической</w:t>
      </w:r>
      <w:proofErr w:type="spellEnd"/>
      <w:r w:rsidRPr="00AF7720">
        <w:rPr>
          <w:rFonts w:ascii="Times New Roman" w:hAnsi="Times New Roman" w:cs="Times New Roman"/>
          <w:sz w:val="24"/>
          <w:szCs w:val="24"/>
        </w:rPr>
        <w:t xml:space="preserve"> деятельности; </w:t>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proofErr w:type="spellStart"/>
      <w:r w:rsidRPr="00AF7720">
        <w:rPr>
          <w:rFonts w:ascii="Times New Roman" w:hAnsi="Times New Roman" w:cs="Times New Roman"/>
          <w:sz w:val="24"/>
          <w:szCs w:val="24"/>
        </w:rPr>
        <w:t>Транснационализация</w:t>
      </w:r>
      <w:proofErr w:type="spellEnd"/>
    </w:p>
    <w:p w:rsidR="008F43B3" w:rsidRPr="00AF7720" w:rsidRDefault="008F43B3" w:rsidP="008F43B3">
      <w:pPr>
        <w:pStyle w:val="a9"/>
        <w:spacing w:line="360" w:lineRule="auto"/>
        <w:ind w:left="1428"/>
        <w:jc w:val="both"/>
        <w:rPr>
          <w:rFonts w:ascii="Times New Roman" w:hAnsi="Times New Roman" w:cs="Times New Roman"/>
          <w:sz w:val="24"/>
          <w:szCs w:val="24"/>
        </w:rPr>
      </w:pPr>
      <w:r w:rsidRPr="00AF7720">
        <w:rPr>
          <w:rFonts w:ascii="Times New Roman" w:hAnsi="Times New Roman" w:cs="Times New Roman"/>
          <w:sz w:val="24"/>
          <w:szCs w:val="24"/>
        </w:rPr>
        <w:t>Сотрудничество между регионами и транснациональными институтами, такими как международные неправительственные организации или транснациональные корпорации;</w:t>
      </w:r>
    </w:p>
    <w:p w:rsidR="008F43B3" w:rsidRPr="00AF7720" w:rsidRDefault="008F43B3" w:rsidP="008F43B3">
      <w:pPr>
        <w:pStyle w:val="a9"/>
        <w:numPr>
          <w:ilvl w:val="0"/>
          <w:numId w:val="1"/>
        </w:num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Трансграничное сотрудничество</w:t>
      </w:r>
    </w:p>
    <w:p w:rsidR="008F43B3" w:rsidRDefault="008F43B3" w:rsidP="008F43B3">
      <w:pPr>
        <w:pStyle w:val="a9"/>
        <w:spacing w:line="360" w:lineRule="auto"/>
        <w:ind w:left="1428"/>
        <w:jc w:val="both"/>
        <w:rPr>
          <w:b/>
          <w:sz w:val="16"/>
          <w:szCs w:val="16"/>
        </w:rPr>
      </w:pPr>
      <w:proofErr w:type="spellStart"/>
      <w:r w:rsidRPr="00AF7720">
        <w:rPr>
          <w:rFonts w:ascii="Times New Roman" w:hAnsi="Times New Roman" w:cs="Times New Roman"/>
          <w:sz w:val="24"/>
          <w:szCs w:val="24"/>
        </w:rPr>
        <w:t>Институционализированное</w:t>
      </w:r>
      <w:proofErr w:type="spellEnd"/>
      <w:r w:rsidRPr="00AF7720">
        <w:rPr>
          <w:rFonts w:ascii="Times New Roman" w:hAnsi="Times New Roman" w:cs="Times New Roman"/>
          <w:sz w:val="24"/>
          <w:szCs w:val="24"/>
        </w:rPr>
        <w:t xml:space="preserve"> сотрудничество </w:t>
      </w:r>
      <w:proofErr w:type="spellStart"/>
      <w:r w:rsidRPr="00AF7720">
        <w:rPr>
          <w:rFonts w:ascii="Times New Roman" w:hAnsi="Times New Roman" w:cs="Times New Roman"/>
          <w:sz w:val="24"/>
          <w:szCs w:val="24"/>
        </w:rPr>
        <w:t>субгосударственных</w:t>
      </w:r>
      <w:proofErr w:type="spellEnd"/>
      <w:r w:rsidRPr="00AF7720">
        <w:rPr>
          <w:rFonts w:ascii="Times New Roman" w:hAnsi="Times New Roman" w:cs="Times New Roman"/>
          <w:sz w:val="24"/>
          <w:szCs w:val="24"/>
        </w:rPr>
        <w:t xml:space="preserve"> властей и общественных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двух и более государств, расположенных по разные стороны государственной границы, основанные на официальных соглашениях и принимающие форму трансграничных регионов.</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работе И. </w:t>
      </w:r>
      <w:proofErr w:type="spellStart"/>
      <w:r>
        <w:rPr>
          <w:rFonts w:ascii="Times New Roman" w:hAnsi="Times New Roman" w:cs="Times New Roman"/>
          <w:sz w:val="24"/>
          <w:szCs w:val="24"/>
        </w:rPr>
        <w:t>Духачека</w:t>
      </w:r>
      <w:proofErr w:type="spellEnd"/>
      <w:r>
        <w:rPr>
          <w:rFonts w:ascii="Times New Roman" w:hAnsi="Times New Roman" w:cs="Times New Roman"/>
          <w:sz w:val="24"/>
          <w:szCs w:val="24"/>
        </w:rPr>
        <w:t xml:space="preserve"> также упоминаются основные каналы установления </w:t>
      </w:r>
      <w:proofErr w:type="spellStart"/>
      <w:r>
        <w:rPr>
          <w:rFonts w:ascii="Times New Roman" w:hAnsi="Times New Roman" w:cs="Times New Roman"/>
          <w:sz w:val="24"/>
          <w:szCs w:val="24"/>
        </w:rPr>
        <w:t>парадипломатических</w:t>
      </w:r>
      <w:proofErr w:type="spellEnd"/>
      <w:r>
        <w:rPr>
          <w:rFonts w:ascii="Times New Roman" w:hAnsi="Times New Roman" w:cs="Times New Roman"/>
          <w:sz w:val="24"/>
          <w:szCs w:val="24"/>
        </w:rPr>
        <w:t xml:space="preserve"> связей:</w:t>
      </w:r>
      <w:r>
        <w:rPr>
          <w:rStyle w:val="a5"/>
          <w:rFonts w:ascii="Times New Roman" w:hAnsi="Times New Roman" w:cs="Times New Roman"/>
          <w:sz w:val="24"/>
          <w:szCs w:val="24"/>
        </w:rPr>
        <w:footnoteReference w:id="36"/>
      </w:r>
    </w:p>
    <w:p w:rsidR="008F43B3" w:rsidRDefault="008F43B3" w:rsidP="008F43B3">
      <w:pPr>
        <w:pStyle w:val="a9"/>
        <w:numPr>
          <w:ilvl w:val="0"/>
          <w:numId w:val="1"/>
        </w:numPr>
        <w:spacing w:line="360" w:lineRule="auto"/>
        <w:jc w:val="both"/>
        <w:rPr>
          <w:rFonts w:ascii="Times New Roman" w:hAnsi="Times New Roman" w:cs="Times New Roman"/>
          <w:sz w:val="24"/>
          <w:szCs w:val="24"/>
        </w:rPr>
      </w:pPr>
      <w:r w:rsidRPr="00261E21">
        <w:rPr>
          <w:rFonts w:ascii="Times New Roman" w:hAnsi="Times New Roman" w:cs="Times New Roman"/>
          <w:sz w:val="24"/>
          <w:szCs w:val="24"/>
        </w:rPr>
        <w:t>Открытие постоянных представитель</w:t>
      </w:r>
      <w:proofErr w:type="gramStart"/>
      <w:r w:rsidRPr="00261E21">
        <w:rPr>
          <w:rFonts w:ascii="Times New Roman" w:hAnsi="Times New Roman" w:cs="Times New Roman"/>
          <w:sz w:val="24"/>
          <w:szCs w:val="24"/>
        </w:rPr>
        <w:t>ств в ст</w:t>
      </w:r>
      <w:proofErr w:type="gramEnd"/>
      <w:r w:rsidRPr="00261E21">
        <w:rPr>
          <w:rFonts w:ascii="Times New Roman" w:hAnsi="Times New Roman" w:cs="Times New Roman"/>
          <w:sz w:val="24"/>
          <w:szCs w:val="24"/>
        </w:rPr>
        <w:t xml:space="preserve">олицах иностранных государств или в центрах промышленности и экономики, представляющих </w:t>
      </w:r>
      <w:proofErr w:type="spellStart"/>
      <w:r w:rsidRPr="00261E21">
        <w:rPr>
          <w:rFonts w:ascii="Times New Roman" w:hAnsi="Times New Roman" w:cs="Times New Roman"/>
          <w:sz w:val="24"/>
          <w:szCs w:val="24"/>
        </w:rPr>
        <w:t>субнацион</w:t>
      </w:r>
      <w:r>
        <w:rPr>
          <w:rFonts w:ascii="Times New Roman" w:hAnsi="Times New Roman" w:cs="Times New Roman"/>
          <w:sz w:val="24"/>
          <w:szCs w:val="24"/>
        </w:rPr>
        <w:t>альное</w:t>
      </w:r>
      <w:proofErr w:type="spellEnd"/>
      <w:r>
        <w:rPr>
          <w:rFonts w:ascii="Times New Roman" w:hAnsi="Times New Roman" w:cs="Times New Roman"/>
          <w:sz w:val="24"/>
          <w:szCs w:val="24"/>
        </w:rPr>
        <w:t xml:space="preserve"> правительство за рубежом;</w:t>
      </w:r>
    </w:p>
    <w:p w:rsidR="008F43B3" w:rsidRPr="00261E21" w:rsidRDefault="008F43B3" w:rsidP="008F43B3">
      <w:pPr>
        <w:pStyle w:val="a9"/>
        <w:numPr>
          <w:ilvl w:val="0"/>
          <w:numId w:val="1"/>
        </w:numPr>
        <w:spacing w:line="360" w:lineRule="auto"/>
        <w:jc w:val="both"/>
        <w:rPr>
          <w:rFonts w:ascii="Times New Roman" w:hAnsi="Times New Roman" w:cs="Times New Roman"/>
          <w:sz w:val="24"/>
          <w:szCs w:val="24"/>
        </w:rPr>
      </w:pPr>
      <w:r w:rsidRPr="00261E21">
        <w:rPr>
          <w:rFonts w:ascii="Times New Roman" w:hAnsi="Times New Roman" w:cs="Times New Roman"/>
          <w:sz w:val="24"/>
          <w:szCs w:val="24"/>
        </w:rPr>
        <w:t>Краткосрочные деловые, ориентированные на какое-то конкретное мероприятие или событие поездки за границу представителей местных правительств;</w:t>
      </w:r>
    </w:p>
    <w:p w:rsidR="008F43B3" w:rsidRPr="00261E21" w:rsidRDefault="008F43B3" w:rsidP="008F43B3">
      <w:pPr>
        <w:pStyle w:val="a9"/>
        <w:numPr>
          <w:ilvl w:val="0"/>
          <w:numId w:val="1"/>
        </w:numPr>
        <w:spacing w:line="360" w:lineRule="auto"/>
        <w:jc w:val="both"/>
        <w:rPr>
          <w:rFonts w:ascii="Times New Roman" w:hAnsi="Times New Roman" w:cs="Times New Roman"/>
          <w:sz w:val="24"/>
          <w:szCs w:val="24"/>
        </w:rPr>
      </w:pPr>
      <w:r w:rsidRPr="00261E21">
        <w:rPr>
          <w:rFonts w:ascii="Times New Roman" w:hAnsi="Times New Roman" w:cs="Times New Roman"/>
          <w:sz w:val="24"/>
          <w:szCs w:val="24"/>
        </w:rPr>
        <w:lastRenderedPageBreak/>
        <w:t xml:space="preserve">Проведение международных торговых и промышленно-инвестиционных выставок, которые демонстрируют и рекламируют возможности </w:t>
      </w:r>
      <w:proofErr w:type="spellStart"/>
      <w:r w:rsidRPr="00261E21">
        <w:rPr>
          <w:rFonts w:ascii="Times New Roman" w:hAnsi="Times New Roman" w:cs="Times New Roman"/>
          <w:sz w:val="24"/>
          <w:szCs w:val="24"/>
        </w:rPr>
        <w:t>субнациональных</w:t>
      </w:r>
      <w:proofErr w:type="spellEnd"/>
      <w:r w:rsidRPr="00261E21">
        <w:rPr>
          <w:rFonts w:ascii="Times New Roman" w:hAnsi="Times New Roman" w:cs="Times New Roman"/>
          <w:sz w:val="24"/>
          <w:szCs w:val="24"/>
        </w:rPr>
        <w:t xml:space="preserve"> экономик;</w:t>
      </w:r>
    </w:p>
    <w:p w:rsidR="008F43B3" w:rsidRDefault="008F43B3" w:rsidP="008F43B3">
      <w:pPr>
        <w:pStyle w:val="a9"/>
        <w:numPr>
          <w:ilvl w:val="0"/>
          <w:numId w:val="1"/>
        </w:numPr>
        <w:spacing w:line="360" w:lineRule="auto"/>
        <w:jc w:val="both"/>
        <w:rPr>
          <w:b/>
          <w:sz w:val="16"/>
          <w:szCs w:val="16"/>
        </w:rPr>
      </w:pPr>
      <w:r w:rsidRPr="00261E21">
        <w:rPr>
          <w:rFonts w:ascii="Times New Roman" w:hAnsi="Times New Roman" w:cs="Times New Roman"/>
          <w:sz w:val="24"/>
          <w:szCs w:val="24"/>
        </w:rPr>
        <w:t>Участие представителей нецентральных правительств в работе международных конференций и другого рода мероприятиях по экономическим, политическим, культурным, экологическим и другим проблемам.</w:t>
      </w:r>
      <w:r>
        <w:rPr>
          <w:b/>
          <w:sz w:val="16"/>
          <w:szCs w:val="16"/>
        </w:rPr>
        <w:t xml:space="preserve"> </w:t>
      </w:r>
    </w:p>
    <w:p w:rsidR="008F43B3" w:rsidRDefault="008F43B3" w:rsidP="008F43B3">
      <w:pPr>
        <w:spacing w:line="360" w:lineRule="auto"/>
        <w:jc w:val="both"/>
        <w:rPr>
          <w:rFonts w:ascii="Times New Roman" w:hAnsi="Times New Roman" w:cs="Times New Roman"/>
          <w:sz w:val="24"/>
          <w:szCs w:val="24"/>
        </w:rPr>
      </w:pPr>
      <w:r w:rsidRPr="00C86F64">
        <w:rPr>
          <w:rFonts w:ascii="Times New Roman" w:hAnsi="Times New Roman" w:cs="Times New Roman"/>
          <w:sz w:val="24"/>
          <w:szCs w:val="24"/>
        </w:rPr>
        <w:t xml:space="preserve">В последствие созданные </w:t>
      </w:r>
      <w:proofErr w:type="spellStart"/>
      <w:r w:rsidRPr="00C86F64">
        <w:rPr>
          <w:rFonts w:ascii="Times New Roman" w:hAnsi="Times New Roman" w:cs="Times New Roman"/>
          <w:sz w:val="24"/>
          <w:szCs w:val="24"/>
        </w:rPr>
        <w:t>Духачеком</w:t>
      </w:r>
      <w:proofErr w:type="spellEnd"/>
      <w:r w:rsidRPr="00C86F64">
        <w:rPr>
          <w:rFonts w:ascii="Times New Roman" w:hAnsi="Times New Roman" w:cs="Times New Roman"/>
          <w:sz w:val="24"/>
          <w:szCs w:val="24"/>
        </w:rPr>
        <w:t xml:space="preserve"> и </w:t>
      </w:r>
      <w:proofErr w:type="spellStart"/>
      <w:r w:rsidRPr="00C86F64">
        <w:rPr>
          <w:rFonts w:ascii="Times New Roman" w:hAnsi="Times New Roman" w:cs="Times New Roman"/>
          <w:sz w:val="24"/>
          <w:szCs w:val="24"/>
        </w:rPr>
        <w:t>Солдатосом</w:t>
      </w:r>
      <w:proofErr w:type="spellEnd"/>
      <w:r w:rsidRPr="00C86F64">
        <w:rPr>
          <w:rFonts w:ascii="Times New Roman" w:hAnsi="Times New Roman" w:cs="Times New Roman"/>
          <w:sz w:val="24"/>
          <w:szCs w:val="24"/>
        </w:rPr>
        <w:t xml:space="preserve"> подходы были восприняты большинством исследователей и термин «</w:t>
      </w:r>
      <w:proofErr w:type="spellStart"/>
      <w:r w:rsidRPr="00C86F64">
        <w:rPr>
          <w:rFonts w:ascii="Times New Roman" w:hAnsi="Times New Roman" w:cs="Times New Roman"/>
          <w:sz w:val="24"/>
          <w:szCs w:val="24"/>
        </w:rPr>
        <w:t>парадипломатия</w:t>
      </w:r>
      <w:proofErr w:type="spellEnd"/>
      <w:r w:rsidRPr="00C86F64">
        <w:rPr>
          <w:rFonts w:ascii="Times New Roman" w:hAnsi="Times New Roman" w:cs="Times New Roman"/>
          <w:sz w:val="24"/>
          <w:szCs w:val="24"/>
        </w:rPr>
        <w:t xml:space="preserve">» стал использоваться в работах, посвящённых участию </w:t>
      </w:r>
      <w:proofErr w:type="spellStart"/>
      <w:r w:rsidRPr="00C86F64">
        <w:rPr>
          <w:rFonts w:ascii="Times New Roman" w:hAnsi="Times New Roman" w:cs="Times New Roman"/>
          <w:sz w:val="24"/>
          <w:szCs w:val="24"/>
        </w:rPr>
        <w:t>субнациональных</w:t>
      </w:r>
      <w:proofErr w:type="spellEnd"/>
      <w:r w:rsidRPr="00C86F64">
        <w:rPr>
          <w:rFonts w:ascii="Times New Roman" w:hAnsi="Times New Roman" w:cs="Times New Roman"/>
          <w:sz w:val="24"/>
          <w:szCs w:val="24"/>
        </w:rPr>
        <w:t xml:space="preserve"> единиц в международных отношениях.</w:t>
      </w:r>
    </w:p>
    <w:p w:rsidR="008F43B3" w:rsidRDefault="008F43B3" w:rsidP="008F43B3">
      <w:pPr>
        <w:spacing w:line="360" w:lineRule="auto"/>
        <w:jc w:val="both"/>
        <w:rPr>
          <w:rFonts w:ascii="Times New Roman" w:hAnsi="Times New Roman" w:cs="Times New Roman"/>
          <w:sz w:val="24"/>
          <w:szCs w:val="24"/>
        </w:rPr>
      </w:pPr>
      <w:r w:rsidRPr="008F43B3">
        <w:rPr>
          <w:rFonts w:ascii="Times New Roman" w:hAnsi="Times New Roman" w:cs="Times New Roman"/>
          <w:sz w:val="24"/>
          <w:szCs w:val="24"/>
        </w:rPr>
        <w:t xml:space="preserve">Позднее приверженцы идей И. </w:t>
      </w:r>
      <w:proofErr w:type="spellStart"/>
      <w:r w:rsidRPr="008F43B3">
        <w:rPr>
          <w:rFonts w:ascii="Times New Roman" w:hAnsi="Times New Roman" w:cs="Times New Roman"/>
          <w:sz w:val="24"/>
          <w:szCs w:val="24"/>
        </w:rPr>
        <w:t>Духачека</w:t>
      </w:r>
      <w:proofErr w:type="spellEnd"/>
      <w:r w:rsidRPr="008F43B3">
        <w:rPr>
          <w:rFonts w:ascii="Times New Roman" w:hAnsi="Times New Roman" w:cs="Times New Roman"/>
          <w:sz w:val="24"/>
          <w:szCs w:val="24"/>
        </w:rPr>
        <w:t xml:space="preserve"> образовали североамериканскую школу </w:t>
      </w:r>
      <w:proofErr w:type="spellStart"/>
      <w:r w:rsidRPr="008F43B3">
        <w:rPr>
          <w:rFonts w:ascii="Times New Roman" w:hAnsi="Times New Roman" w:cs="Times New Roman"/>
          <w:sz w:val="24"/>
          <w:szCs w:val="24"/>
        </w:rPr>
        <w:t>парадипломатии</w:t>
      </w:r>
      <w:proofErr w:type="spellEnd"/>
      <w:r w:rsidRPr="008F43B3">
        <w:rPr>
          <w:rFonts w:ascii="Times New Roman" w:hAnsi="Times New Roman" w:cs="Times New Roman"/>
          <w:sz w:val="24"/>
          <w:szCs w:val="24"/>
        </w:rPr>
        <w:t xml:space="preserve"> или «школу </w:t>
      </w:r>
      <w:proofErr w:type="spellStart"/>
      <w:r w:rsidRPr="008F43B3">
        <w:rPr>
          <w:rFonts w:ascii="Times New Roman" w:hAnsi="Times New Roman" w:cs="Times New Roman"/>
          <w:sz w:val="24"/>
          <w:szCs w:val="24"/>
        </w:rPr>
        <w:t>Духачека</w:t>
      </w:r>
      <w:proofErr w:type="spellEnd"/>
      <w:r w:rsidRPr="008F43B3">
        <w:rPr>
          <w:rFonts w:ascii="Times New Roman" w:hAnsi="Times New Roman" w:cs="Times New Roman"/>
          <w:sz w:val="24"/>
          <w:szCs w:val="24"/>
        </w:rPr>
        <w:t>». К данной</w:t>
      </w:r>
      <w:r>
        <w:rPr>
          <w:rFonts w:ascii="Times New Roman" w:hAnsi="Times New Roman" w:cs="Times New Roman"/>
          <w:sz w:val="24"/>
          <w:szCs w:val="24"/>
        </w:rPr>
        <w:t xml:space="preserve"> школе можно также отнести  таких исследователей как </w:t>
      </w:r>
      <w:proofErr w:type="spellStart"/>
      <w:r>
        <w:rPr>
          <w:rFonts w:ascii="Times New Roman" w:hAnsi="Times New Roman" w:cs="Times New Roman"/>
          <w:sz w:val="24"/>
          <w:szCs w:val="24"/>
        </w:rPr>
        <w:t>Ганс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Мичелман</w:t>
      </w:r>
      <w:proofErr w:type="spellEnd"/>
      <w:r>
        <w:rPr>
          <w:rFonts w:ascii="Times New Roman" w:hAnsi="Times New Roman" w:cs="Times New Roman"/>
          <w:sz w:val="24"/>
          <w:szCs w:val="24"/>
        </w:rPr>
        <w:t xml:space="preserve">, Джон </w:t>
      </w:r>
      <w:proofErr w:type="spellStart"/>
      <w:r>
        <w:rPr>
          <w:rFonts w:ascii="Times New Roman" w:hAnsi="Times New Roman" w:cs="Times New Roman"/>
          <w:sz w:val="24"/>
          <w:szCs w:val="24"/>
        </w:rPr>
        <w:t>Кинкайд</w:t>
      </w:r>
      <w:proofErr w:type="spellEnd"/>
      <w:r>
        <w:rPr>
          <w:rFonts w:ascii="Times New Roman" w:hAnsi="Times New Roman" w:cs="Times New Roman"/>
          <w:sz w:val="24"/>
          <w:szCs w:val="24"/>
        </w:rPr>
        <w:t xml:space="preserve">, Андре </w:t>
      </w:r>
      <w:proofErr w:type="spellStart"/>
      <w:r>
        <w:rPr>
          <w:rFonts w:ascii="Times New Roman" w:hAnsi="Times New Roman" w:cs="Times New Roman"/>
          <w:sz w:val="24"/>
          <w:szCs w:val="24"/>
        </w:rPr>
        <w:t>Лекур</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Ирл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Фрай</w:t>
      </w:r>
      <w:proofErr w:type="spellEnd"/>
      <w:r>
        <w:rPr>
          <w:rFonts w:ascii="Times New Roman" w:hAnsi="Times New Roman" w:cs="Times New Roman"/>
          <w:sz w:val="24"/>
          <w:szCs w:val="24"/>
        </w:rPr>
        <w:t xml:space="preserve"> и др. </w:t>
      </w:r>
    </w:p>
    <w:p w:rsidR="008F43B3" w:rsidRPr="00D85D77"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Андре </w:t>
      </w:r>
      <w:proofErr w:type="spellStart"/>
      <w:r>
        <w:rPr>
          <w:rFonts w:ascii="Times New Roman" w:hAnsi="Times New Roman" w:cs="Times New Roman"/>
          <w:sz w:val="24"/>
          <w:szCs w:val="24"/>
        </w:rPr>
        <w:t>Лекур</w:t>
      </w:r>
      <w:proofErr w:type="spellEnd"/>
      <w:r>
        <w:rPr>
          <w:rFonts w:ascii="Times New Roman" w:hAnsi="Times New Roman" w:cs="Times New Roman"/>
          <w:sz w:val="24"/>
          <w:szCs w:val="24"/>
        </w:rPr>
        <w:t xml:space="preserve"> говорит о том,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несмотря на то, что зарождение науки о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принято относить к 1980-м гг., региональные взаимодействия за пределами государственных границ – явление не новое. </w:t>
      </w:r>
      <w:proofErr w:type="gramStart"/>
      <w:r>
        <w:rPr>
          <w:rFonts w:ascii="Times New Roman" w:hAnsi="Times New Roman" w:cs="Times New Roman"/>
          <w:sz w:val="24"/>
          <w:szCs w:val="24"/>
        </w:rPr>
        <w:t>Многие южные американские штаты развивали международное взаимодействие ещё в поздних 1950-х гг. для стимулирования экспорта и привлечения иностранных инвестиций.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Квебек стал проявлять международную активность в результате Тихой революции 1960-х гг. Первое Баскское правительство (1936-1939) направило</w:t>
      </w:r>
      <w:r w:rsidRPr="00D85D77">
        <w:rPr>
          <w:rFonts w:ascii="Times New Roman" w:hAnsi="Times New Roman" w:cs="Times New Roman"/>
          <w:sz w:val="24"/>
          <w:szCs w:val="24"/>
        </w:rPr>
        <w:t xml:space="preserve"> свои делегации за рубеж и </w:t>
      </w:r>
      <w:r>
        <w:rPr>
          <w:rFonts w:ascii="Times New Roman" w:hAnsi="Times New Roman" w:cs="Times New Roman"/>
          <w:sz w:val="24"/>
          <w:szCs w:val="24"/>
        </w:rPr>
        <w:t xml:space="preserve">установило </w:t>
      </w:r>
      <w:r w:rsidRPr="00D85D77">
        <w:rPr>
          <w:rFonts w:ascii="Times New Roman" w:hAnsi="Times New Roman" w:cs="Times New Roman"/>
          <w:sz w:val="24"/>
          <w:szCs w:val="24"/>
        </w:rPr>
        <w:t>контакты с правите</w:t>
      </w:r>
      <w:r>
        <w:rPr>
          <w:rFonts w:ascii="Times New Roman" w:hAnsi="Times New Roman" w:cs="Times New Roman"/>
          <w:sz w:val="24"/>
          <w:szCs w:val="24"/>
        </w:rPr>
        <w:t>льствами иностранных государств</w:t>
      </w:r>
      <w:r w:rsidRPr="00E77C3F">
        <w:rPr>
          <w:rFonts w:ascii="Times New Roman" w:hAnsi="Times New Roman" w:cs="Times New Roman"/>
          <w:sz w:val="24"/>
          <w:szCs w:val="24"/>
        </w:rPr>
        <w:t xml:space="preserve"> </w:t>
      </w:r>
      <w:r w:rsidRPr="00D85D77">
        <w:rPr>
          <w:rFonts w:ascii="Times New Roman" w:hAnsi="Times New Roman" w:cs="Times New Roman"/>
          <w:sz w:val="24"/>
          <w:szCs w:val="24"/>
        </w:rPr>
        <w:t>в контексте Гражданской войны в Испании</w:t>
      </w:r>
      <w:r>
        <w:rPr>
          <w:rStyle w:val="a5"/>
          <w:rFonts w:ascii="Times New Roman" w:hAnsi="Times New Roman" w:cs="Times New Roman"/>
          <w:sz w:val="24"/>
          <w:szCs w:val="24"/>
        </w:rPr>
        <w:footnoteReference w:id="37"/>
      </w:r>
      <w:r>
        <w:rPr>
          <w:rFonts w:ascii="Times New Roman" w:hAnsi="Times New Roman" w:cs="Times New Roman"/>
          <w:sz w:val="24"/>
          <w:szCs w:val="24"/>
        </w:rPr>
        <w:t xml:space="preserve">. Однако, данные явления в научной литературе не были систематизированы и вплоть до 1980-х гг. не получили отдельной терминологии. </w:t>
      </w:r>
      <w:proofErr w:type="gramEnd"/>
    </w:p>
    <w:p w:rsidR="008F43B3" w:rsidRDefault="008F43B3" w:rsidP="008F43B3">
      <w:pPr>
        <w:spacing w:line="360" w:lineRule="auto"/>
        <w:jc w:val="both"/>
        <w:rPr>
          <w:rFonts w:ascii="Times New Roman" w:hAnsi="Times New Roman" w:cs="Times New Roman"/>
          <w:sz w:val="24"/>
          <w:szCs w:val="24"/>
        </w:rPr>
      </w:pPr>
      <w:r w:rsidRPr="008F43B3">
        <w:rPr>
          <w:rFonts w:ascii="Times New Roman" w:hAnsi="Times New Roman" w:cs="Times New Roman"/>
          <w:sz w:val="24"/>
          <w:szCs w:val="24"/>
        </w:rPr>
        <w:t>Второй научной школой является</w:t>
      </w:r>
      <w:r>
        <w:rPr>
          <w:rFonts w:ascii="Times New Roman" w:hAnsi="Times New Roman" w:cs="Times New Roman"/>
          <w:sz w:val="24"/>
          <w:szCs w:val="24"/>
        </w:rPr>
        <w:t xml:space="preserve"> европейская, которая сложилась чуть позднее, в 1990-х гг. Приверженцами данной школы являются Майкл </w:t>
      </w:r>
      <w:proofErr w:type="spellStart"/>
      <w:r>
        <w:rPr>
          <w:rFonts w:ascii="Times New Roman" w:hAnsi="Times New Roman" w:cs="Times New Roman"/>
          <w:sz w:val="24"/>
          <w:szCs w:val="24"/>
        </w:rPr>
        <w:t>Китинг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Хокинг</w:t>
      </w:r>
      <w:proofErr w:type="spellEnd"/>
      <w:r>
        <w:rPr>
          <w:rFonts w:ascii="Times New Roman" w:hAnsi="Times New Roman" w:cs="Times New Roman"/>
          <w:sz w:val="24"/>
          <w:szCs w:val="24"/>
        </w:rPr>
        <w:t xml:space="preserve">, Ное </w:t>
      </w:r>
      <w:proofErr w:type="spellStart"/>
      <w:r>
        <w:rPr>
          <w:rFonts w:ascii="Times New Roman" w:hAnsi="Times New Roman" w:cs="Times New Roman"/>
          <w:sz w:val="24"/>
          <w:szCs w:val="24"/>
        </w:rPr>
        <w:t>Корнаго</w:t>
      </w:r>
      <w:proofErr w:type="spellEnd"/>
      <w:r>
        <w:rPr>
          <w:rFonts w:ascii="Times New Roman" w:hAnsi="Times New Roman" w:cs="Times New Roman"/>
          <w:sz w:val="24"/>
          <w:szCs w:val="24"/>
        </w:rPr>
        <w:t xml:space="preserve">, Франсиско </w:t>
      </w:r>
      <w:proofErr w:type="spellStart"/>
      <w:r>
        <w:rPr>
          <w:rFonts w:ascii="Times New Roman" w:hAnsi="Times New Roman" w:cs="Times New Roman"/>
          <w:sz w:val="24"/>
          <w:szCs w:val="24"/>
        </w:rPr>
        <w:t>Альдекоа</w:t>
      </w:r>
      <w:proofErr w:type="spellEnd"/>
      <w:r>
        <w:rPr>
          <w:rFonts w:ascii="Times New Roman" w:hAnsi="Times New Roman" w:cs="Times New Roman"/>
          <w:sz w:val="24"/>
          <w:szCs w:val="24"/>
        </w:rPr>
        <w:t xml:space="preserve"> и др. Так, Майкл </w:t>
      </w:r>
      <w:proofErr w:type="spellStart"/>
      <w:r>
        <w:rPr>
          <w:rFonts w:ascii="Times New Roman" w:hAnsi="Times New Roman" w:cs="Times New Roman"/>
          <w:sz w:val="24"/>
          <w:szCs w:val="24"/>
        </w:rPr>
        <w:t>Китинг</w:t>
      </w:r>
      <w:proofErr w:type="spellEnd"/>
      <w:r>
        <w:rPr>
          <w:rFonts w:ascii="Times New Roman" w:hAnsi="Times New Roman" w:cs="Times New Roman"/>
          <w:sz w:val="24"/>
          <w:szCs w:val="24"/>
        </w:rPr>
        <w:t xml:space="preserve"> многократно в своих работах отмечает влияние процессов интеграции и глобализации на </w:t>
      </w:r>
      <w:proofErr w:type="spellStart"/>
      <w:r>
        <w:rPr>
          <w:rFonts w:ascii="Times New Roman" w:hAnsi="Times New Roman" w:cs="Times New Roman"/>
          <w:sz w:val="24"/>
          <w:szCs w:val="24"/>
        </w:rPr>
        <w:t>парадипломатию</w:t>
      </w:r>
      <w:proofErr w:type="spellEnd"/>
      <w:r>
        <w:rPr>
          <w:rFonts w:ascii="Times New Roman" w:hAnsi="Times New Roman" w:cs="Times New Roman"/>
          <w:sz w:val="24"/>
          <w:szCs w:val="24"/>
        </w:rPr>
        <w:t xml:space="preserve">. С его точки зрения,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 это комплексный многоуровневый процесс, от </w:t>
      </w:r>
      <w:proofErr w:type="spellStart"/>
      <w:r>
        <w:rPr>
          <w:rFonts w:ascii="Times New Roman" w:hAnsi="Times New Roman" w:cs="Times New Roman"/>
          <w:sz w:val="24"/>
          <w:szCs w:val="24"/>
        </w:rPr>
        <w:t>медиа-событий</w:t>
      </w:r>
      <w:proofErr w:type="spellEnd"/>
      <w:r>
        <w:rPr>
          <w:rFonts w:ascii="Times New Roman" w:hAnsi="Times New Roman" w:cs="Times New Roman"/>
          <w:sz w:val="24"/>
          <w:szCs w:val="24"/>
        </w:rPr>
        <w:t xml:space="preserve"> до визитов политиков и ежедневной работы местных властей. В своей работе «</w:t>
      </w:r>
      <w:proofErr w:type="spellStart"/>
      <w:r>
        <w:rPr>
          <w:rFonts w:ascii="Times New Roman" w:hAnsi="Times New Roman" w:cs="Times New Roman"/>
          <w:sz w:val="24"/>
          <w:szCs w:val="24"/>
          <w:lang w:val="en-US"/>
        </w:rPr>
        <w:t>Paradiplomacy</w:t>
      </w:r>
      <w:proofErr w:type="spellEnd"/>
      <w:r w:rsidRPr="00663D3C">
        <w:rPr>
          <w:rFonts w:ascii="Times New Roman" w:hAnsi="Times New Roman" w:cs="Times New Roman"/>
          <w:sz w:val="24"/>
          <w:szCs w:val="24"/>
        </w:rPr>
        <w:t xml:space="preserve"> </w:t>
      </w:r>
      <w:r>
        <w:rPr>
          <w:rFonts w:ascii="Times New Roman" w:hAnsi="Times New Roman" w:cs="Times New Roman"/>
          <w:sz w:val="24"/>
          <w:szCs w:val="24"/>
          <w:lang w:val="en-US"/>
        </w:rPr>
        <w:t>and</w:t>
      </w:r>
      <w:r w:rsidRPr="00663D3C">
        <w:rPr>
          <w:rFonts w:ascii="Times New Roman" w:hAnsi="Times New Roman" w:cs="Times New Roman"/>
          <w:sz w:val="24"/>
          <w:szCs w:val="24"/>
        </w:rPr>
        <w:t xml:space="preserve"> </w:t>
      </w:r>
      <w:r>
        <w:rPr>
          <w:rFonts w:ascii="Times New Roman" w:hAnsi="Times New Roman" w:cs="Times New Roman"/>
          <w:sz w:val="24"/>
          <w:szCs w:val="24"/>
          <w:lang w:val="en-US"/>
        </w:rPr>
        <w:t>regional</w:t>
      </w:r>
      <w:r w:rsidRPr="00663D3C">
        <w:rPr>
          <w:rFonts w:ascii="Times New Roman" w:hAnsi="Times New Roman" w:cs="Times New Roman"/>
          <w:sz w:val="24"/>
          <w:szCs w:val="24"/>
        </w:rPr>
        <w:t xml:space="preserve"> </w:t>
      </w:r>
      <w:r>
        <w:rPr>
          <w:rFonts w:ascii="Times New Roman" w:hAnsi="Times New Roman" w:cs="Times New Roman"/>
          <w:sz w:val="24"/>
          <w:szCs w:val="24"/>
          <w:lang w:val="en-US"/>
        </w:rPr>
        <w:t>networking</w:t>
      </w:r>
      <w:r>
        <w:rPr>
          <w:rFonts w:ascii="Times New Roman" w:hAnsi="Times New Roman" w:cs="Times New Roman"/>
          <w:sz w:val="24"/>
          <w:szCs w:val="24"/>
        </w:rPr>
        <w:t xml:space="preserve">» он отмечается усиление активности регионов и их частей, а также наций, стремящихся к самоопределению. Растёт роль региональных интеграционных </w:t>
      </w:r>
      <w:r>
        <w:rPr>
          <w:rFonts w:ascii="Times New Roman" w:hAnsi="Times New Roman" w:cs="Times New Roman"/>
          <w:sz w:val="24"/>
          <w:szCs w:val="24"/>
        </w:rPr>
        <w:lastRenderedPageBreak/>
        <w:t xml:space="preserve">объединений, каждый </w:t>
      </w:r>
      <w:proofErr w:type="gramStart"/>
      <w:r>
        <w:rPr>
          <w:rFonts w:ascii="Times New Roman" w:hAnsi="Times New Roman" w:cs="Times New Roman"/>
          <w:sz w:val="24"/>
          <w:szCs w:val="24"/>
        </w:rPr>
        <w:t>амбициозный</w:t>
      </w:r>
      <w:proofErr w:type="gramEnd"/>
      <w:r>
        <w:rPr>
          <w:rFonts w:ascii="Times New Roman" w:hAnsi="Times New Roman" w:cs="Times New Roman"/>
          <w:sz w:val="24"/>
          <w:szCs w:val="24"/>
        </w:rPr>
        <w:t xml:space="preserve"> региональный политик стремится установить сеть контактов за рубежом.</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 отличие от внешней политики государства, регионы не стремятся представлять общие комплексные интересы. У них нет национальных интересов, они</w:t>
      </w:r>
      <w:r w:rsidRPr="003E3F3C">
        <w:rPr>
          <w:rFonts w:ascii="Times New Roman" w:hAnsi="Times New Roman" w:cs="Times New Roman"/>
          <w:sz w:val="24"/>
          <w:szCs w:val="24"/>
        </w:rPr>
        <w:t xml:space="preserve"> представляют собой сложные образования, содержащие множество групп, которые </w:t>
      </w:r>
      <w:r>
        <w:rPr>
          <w:rFonts w:ascii="Times New Roman" w:hAnsi="Times New Roman" w:cs="Times New Roman"/>
          <w:sz w:val="24"/>
          <w:szCs w:val="24"/>
        </w:rPr>
        <w:t>имеют общие проблемы</w:t>
      </w:r>
      <w:r w:rsidRPr="003E3F3C">
        <w:rPr>
          <w:rFonts w:ascii="Times New Roman" w:hAnsi="Times New Roman" w:cs="Times New Roman"/>
          <w:sz w:val="24"/>
          <w:szCs w:val="24"/>
        </w:rPr>
        <w:t xml:space="preserve"> в некоторых областях, но </w:t>
      </w:r>
      <w:r>
        <w:rPr>
          <w:rFonts w:ascii="Times New Roman" w:hAnsi="Times New Roman" w:cs="Times New Roman"/>
          <w:sz w:val="24"/>
          <w:szCs w:val="24"/>
        </w:rPr>
        <w:t xml:space="preserve">могут </w:t>
      </w:r>
      <w:r w:rsidRPr="003E3F3C">
        <w:rPr>
          <w:rFonts w:ascii="Times New Roman" w:hAnsi="Times New Roman" w:cs="Times New Roman"/>
          <w:sz w:val="24"/>
          <w:szCs w:val="24"/>
        </w:rPr>
        <w:t xml:space="preserve">быть </w:t>
      </w:r>
      <w:r>
        <w:rPr>
          <w:rFonts w:ascii="Times New Roman" w:hAnsi="Times New Roman" w:cs="Times New Roman"/>
          <w:sz w:val="24"/>
          <w:szCs w:val="24"/>
        </w:rPr>
        <w:t>разобщены по поводу других вопросов</w:t>
      </w:r>
      <w:r>
        <w:rPr>
          <w:rStyle w:val="a5"/>
          <w:rFonts w:ascii="Times New Roman" w:hAnsi="Times New Roman" w:cs="Times New Roman"/>
          <w:sz w:val="24"/>
          <w:szCs w:val="24"/>
        </w:rPr>
        <w:footnoteReference w:id="38"/>
      </w:r>
      <w:r w:rsidRPr="003E3F3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М.Китинг</w:t>
      </w:r>
      <w:proofErr w:type="spellEnd"/>
      <w:r>
        <w:rPr>
          <w:rFonts w:ascii="Times New Roman" w:hAnsi="Times New Roman" w:cs="Times New Roman"/>
          <w:sz w:val="24"/>
          <w:szCs w:val="24"/>
        </w:rPr>
        <w:t xml:space="preserve"> выделяет три главные причины вовлечённости регионов в международную активность: политическую, экономическую и культурную.</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Политическая мотивация сильна в тех регионах, в которых проживают национальные меньшинства и которые стремятся к сецессии.</w:t>
      </w:r>
      <w:r w:rsidRPr="00E5273D">
        <w:rPr>
          <w:rFonts w:ascii="Times New Roman" w:hAnsi="Times New Roman" w:cs="Times New Roman"/>
          <w:sz w:val="24"/>
          <w:szCs w:val="24"/>
        </w:rPr>
        <w:t xml:space="preserve"> </w:t>
      </w:r>
      <w:r>
        <w:rPr>
          <w:rFonts w:ascii="Times New Roman" w:hAnsi="Times New Roman" w:cs="Times New Roman"/>
          <w:sz w:val="24"/>
          <w:szCs w:val="24"/>
        </w:rPr>
        <w:t xml:space="preserve">Термин </w:t>
      </w:r>
      <w:proofErr w:type="spellStart"/>
      <w:r>
        <w:rPr>
          <w:rFonts w:ascii="Times New Roman" w:hAnsi="Times New Roman" w:cs="Times New Roman"/>
          <w:sz w:val="24"/>
          <w:szCs w:val="24"/>
        </w:rPr>
        <w:t>протодипломатия</w:t>
      </w:r>
      <w:proofErr w:type="spellEnd"/>
      <w:r>
        <w:rPr>
          <w:rFonts w:ascii="Times New Roman" w:hAnsi="Times New Roman" w:cs="Times New Roman"/>
          <w:sz w:val="24"/>
          <w:szCs w:val="24"/>
        </w:rPr>
        <w:t xml:space="preserve"> относится к деятельности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которые стремятся проложить себе путь к независимости путём подготовки мнения международного сообщества относительно их признания на ранней стадии. Более распространённой является стратегия поиска признания нации, поиска большей автономии и другого статуса внутри государства без </w:t>
      </w:r>
      <w:proofErr w:type="spellStart"/>
      <w:r>
        <w:rPr>
          <w:rFonts w:ascii="Times New Roman" w:hAnsi="Times New Roman" w:cs="Times New Roman"/>
          <w:sz w:val="24"/>
          <w:szCs w:val="24"/>
        </w:rPr>
        <w:t>сепаратистких</w:t>
      </w:r>
      <w:proofErr w:type="spellEnd"/>
      <w:r>
        <w:rPr>
          <w:rFonts w:ascii="Times New Roman" w:hAnsi="Times New Roman" w:cs="Times New Roman"/>
          <w:sz w:val="24"/>
          <w:szCs w:val="24"/>
        </w:rPr>
        <w:t xml:space="preserve"> тенденций.</w:t>
      </w:r>
    </w:p>
    <w:p w:rsidR="008F43B3" w:rsidRDefault="008F43B3" w:rsidP="008F43B3">
      <w:pPr>
        <w:spacing w:line="360" w:lineRule="auto"/>
        <w:jc w:val="both"/>
        <w:rPr>
          <w:rFonts w:ascii="Times New Roman" w:hAnsi="Times New Roman" w:cs="Times New Roman"/>
          <w:sz w:val="24"/>
          <w:szCs w:val="24"/>
        </w:rPr>
      </w:pPr>
      <w:r w:rsidRPr="006243E3">
        <w:rPr>
          <w:rFonts w:ascii="Times New Roman" w:hAnsi="Times New Roman" w:cs="Times New Roman"/>
          <w:sz w:val="24"/>
          <w:szCs w:val="24"/>
        </w:rPr>
        <w:t xml:space="preserve">Мощный политический стимул к внешней </w:t>
      </w:r>
      <w:r>
        <w:rPr>
          <w:rFonts w:ascii="Times New Roman" w:hAnsi="Times New Roman" w:cs="Times New Roman"/>
          <w:sz w:val="24"/>
          <w:szCs w:val="24"/>
        </w:rPr>
        <w:t>деятельности</w:t>
      </w:r>
      <w:r w:rsidRPr="006243E3">
        <w:rPr>
          <w:rFonts w:ascii="Times New Roman" w:hAnsi="Times New Roman" w:cs="Times New Roman"/>
          <w:sz w:val="24"/>
          <w:szCs w:val="24"/>
        </w:rPr>
        <w:t xml:space="preserve"> со стороны регионов обеспечивается за счет роста </w:t>
      </w:r>
      <w:r>
        <w:rPr>
          <w:rFonts w:ascii="Times New Roman" w:hAnsi="Times New Roman" w:cs="Times New Roman"/>
          <w:sz w:val="24"/>
          <w:szCs w:val="24"/>
        </w:rPr>
        <w:t>международных</w:t>
      </w:r>
      <w:r w:rsidRPr="006243E3">
        <w:rPr>
          <w:rFonts w:ascii="Times New Roman" w:hAnsi="Times New Roman" w:cs="Times New Roman"/>
          <w:sz w:val="24"/>
          <w:szCs w:val="24"/>
        </w:rPr>
        <w:t xml:space="preserve"> режимов свободной торговл</w:t>
      </w:r>
      <w:r>
        <w:rPr>
          <w:rFonts w:ascii="Times New Roman" w:hAnsi="Times New Roman" w:cs="Times New Roman"/>
          <w:sz w:val="24"/>
          <w:szCs w:val="24"/>
        </w:rPr>
        <w:t xml:space="preserve">и. Например, в </w:t>
      </w:r>
      <w:proofErr w:type="spellStart"/>
      <w:r>
        <w:rPr>
          <w:rFonts w:ascii="Times New Roman" w:hAnsi="Times New Roman" w:cs="Times New Roman"/>
          <w:sz w:val="24"/>
          <w:szCs w:val="24"/>
        </w:rPr>
        <w:t>старанах-членах</w:t>
      </w:r>
      <w:proofErr w:type="spellEnd"/>
      <w:r>
        <w:rPr>
          <w:rFonts w:ascii="Times New Roman" w:hAnsi="Times New Roman" w:cs="Times New Roman"/>
          <w:sz w:val="24"/>
          <w:szCs w:val="24"/>
        </w:rPr>
        <w:t xml:space="preserve"> ЕС регионы не всегда обязаны принимать политические установки центральных властей, а могут проникать в международные политические процессы напрямую или в союзе с регионами других государств. Они не могут образовать жёсткую оппозицию государству, но имеют широкие возможности, чтобы действовать в  рамках государственной системы. </w:t>
      </w:r>
      <w:r w:rsidRPr="007830A9">
        <w:rPr>
          <w:rFonts w:ascii="Times New Roman" w:hAnsi="Times New Roman" w:cs="Times New Roman"/>
          <w:sz w:val="24"/>
          <w:szCs w:val="24"/>
        </w:rPr>
        <w:t>ЕС, в частности, поощряет этот вид деятельности,</w:t>
      </w:r>
      <w:proofErr w:type="gramStart"/>
      <w:r w:rsidRPr="007830A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создав Комитет регионов и устанавливая</w:t>
      </w:r>
      <w:r w:rsidRPr="007830A9">
        <w:rPr>
          <w:rFonts w:ascii="Times New Roman" w:hAnsi="Times New Roman" w:cs="Times New Roman"/>
          <w:sz w:val="24"/>
          <w:szCs w:val="24"/>
        </w:rPr>
        <w:t xml:space="preserve"> партнерство как принцип в реализации программ структурных фондов.</w:t>
      </w:r>
      <w:r>
        <w:rPr>
          <w:rFonts w:ascii="Times New Roman" w:hAnsi="Times New Roman" w:cs="Times New Roman"/>
          <w:sz w:val="24"/>
          <w:szCs w:val="24"/>
        </w:rPr>
        <w:t xml:space="preserve"> В других международных режимах свободной торговли, таких как НАФТА, недостаточно политических структур (как в ЕС), чтобы позволить </w:t>
      </w:r>
      <w:proofErr w:type="spellStart"/>
      <w:r>
        <w:rPr>
          <w:rFonts w:ascii="Times New Roman" w:hAnsi="Times New Roman" w:cs="Times New Roman"/>
          <w:sz w:val="24"/>
          <w:szCs w:val="24"/>
        </w:rPr>
        <w:t>субнациональным</w:t>
      </w:r>
      <w:proofErr w:type="spellEnd"/>
      <w:r>
        <w:rPr>
          <w:rFonts w:ascii="Times New Roman" w:hAnsi="Times New Roman" w:cs="Times New Roman"/>
          <w:sz w:val="24"/>
          <w:szCs w:val="24"/>
        </w:rPr>
        <w:t xml:space="preserve"> интересам влиять на политический процесс.</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Культурный фактор важен в регионах с собственным языком. Например, для провинции Квебек важно участи во </w:t>
      </w:r>
      <w:proofErr w:type="spellStart"/>
      <w:r>
        <w:rPr>
          <w:rFonts w:ascii="Times New Roman" w:hAnsi="Times New Roman" w:cs="Times New Roman"/>
          <w:sz w:val="24"/>
          <w:szCs w:val="24"/>
        </w:rPr>
        <w:t>Франкофонии</w:t>
      </w:r>
      <w:proofErr w:type="spellEnd"/>
      <w:r>
        <w:rPr>
          <w:rFonts w:ascii="Times New Roman" w:hAnsi="Times New Roman" w:cs="Times New Roman"/>
          <w:sz w:val="24"/>
          <w:szCs w:val="24"/>
        </w:rPr>
        <w:t xml:space="preserve">, для немецких регионов важно приграничное сотрудничество с немецкоязычными соседями. Если отдельная языковая или культурная общность опоясана государственными границами, как это произошло в Стране Басков, Каталонии, Ирландии или </w:t>
      </w:r>
      <w:proofErr w:type="spellStart"/>
      <w:r>
        <w:rPr>
          <w:rFonts w:ascii="Times New Roman" w:hAnsi="Times New Roman" w:cs="Times New Roman"/>
          <w:sz w:val="24"/>
          <w:szCs w:val="24"/>
        </w:rPr>
        <w:t>Тироли</w:t>
      </w:r>
      <w:proofErr w:type="spellEnd"/>
      <w:r>
        <w:rPr>
          <w:rFonts w:ascii="Times New Roman" w:hAnsi="Times New Roman" w:cs="Times New Roman"/>
          <w:sz w:val="24"/>
          <w:szCs w:val="24"/>
        </w:rPr>
        <w:t xml:space="preserve">, появляется стимул для поиска большей автономии. </w:t>
      </w:r>
      <w:r>
        <w:rPr>
          <w:rFonts w:ascii="Times New Roman" w:hAnsi="Times New Roman" w:cs="Times New Roman"/>
          <w:sz w:val="24"/>
          <w:szCs w:val="24"/>
        </w:rPr>
        <w:lastRenderedPageBreak/>
        <w:t>Регионы и непризнанные нации могут также искать признания своей культуры и языка на более высоком уровне, например, в ЕС, Совете Европы и ЮНЕСКО.</w:t>
      </w:r>
    </w:p>
    <w:p w:rsidR="008F43B3" w:rsidRPr="00793052"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Экономический фактор, безусловно, приобрёл особое значение в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в последние годы. </w:t>
      </w:r>
      <w:r w:rsidRPr="001E4957">
        <w:rPr>
          <w:rFonts w:ascii="Times New Roman" w:hAnsi="Times New Roman" w:cs="Times New Roman"/>
          <w:sz w:val="24"/>
          <w:szCs w:val="24"/>
        </w:rPr>
        <w:t>Поскольку национальные экономики столкнулись с проблемами глобализации</w:t>
      </w:r>
      <w:r>
        <w:rPr>
          <w:rFonts w:ascii="Times New Roman" w:hAnsi="Times New Roman" w:cs="Times New Roman"/>
          <w:sz w:val="24"/>
          <w:szCs w:val="24"/>
        </w:rPr>
        <w:t xml:space="preserve">, политика централизации стала неэффективной. По мнению </w:t>
      </w:r>
      <w:proofErr w:type="spellStart"/>
      <w:r>
        <w:rPr>
          <w:rFonts w:ascii="Times New Roman" w:hAnsi="Times New Roman" w:cs="Times New Roman"/>
          <w:sz w:val="24"/>
          <w:szCs w:val="24"/>
        </w:rPr>
        <w:t>Китинга</w:t>
      </w:r>
      <w:proofErr w:type="spellEnd"/>
      <w:r>
        <w:rPr>
          <w:rFonts w:ascii="Times New Roman" w:hAnsi="Times New Roman" w:cs="Times New Roman"/>
          <w:sz w:val="24"/>
          <w:szCs w:val="24"/>
        </w:rPr>
        <w:t>, регионы сыграли ключевую роль в экономических преобразованиях и инновациях и всё чаще составляют конкуренцию на глобальных рынках без протекции национальных государств.</w:t>
      </w:r>
      <w:r w:rsidRPr="001E4957">
        <w:t xml:space="preserve"> </w:t>
      </w:r>
      <w:r>
        <w:rPr>
          <w:rFonts w:ascii="Times New Roman" w:hAnsi="Times New Roman" w:cs="Times New Roman"/>
          <w:sz w:val="24"/>
          <w:szCs w:val="24"/>
        </w:rPr>
        <w:t>Регионы все шире признаю</w:t>
      </w:r>
      <w:r w:rsidRPr="001E4957">
        <w:rPr>
          <w:rFonts w:ascii="Times New Roman" w:hAnsi="Times New Roman" w:cs="Times New Roman"/>
          <w:sz w:val="24"/>
          <w:szCs w:val="24"/>
        </w:rPr>
        <w:t xml:space="preserve">тся в качестве </w:t>
      </w:r>
      <w:proofErr w:type="spellStart"/>
      <w:r>
        <w:rPr>
          <w:rFonts w:ascii="Times New Roman" w:hAnsi="Times New Roman" w:cs="Times New Roman"/>
          <w:sz w:val="24"/>
          <w:szCs w:val="24"/>
        </w:rPr>
        <w:t>актора</w:t>
      </w:r>
      <w:proofErr w:type="spellEnd"/>
      <w:r w:rsidRPr="001E4957">
        <w:rPr>
          <w:rFonts w:ascii="Times New Roman" w:hAnsi="Times New Roman" w:cs="Times New Roman"/>
          <w:sz w:val="24"/>
          <w:szCs w:val="24"/>
        </w:rPr>
        <w:t xml:space="preserve">, успех которого зависит от способности </w:t>
      </w:r>
      <w:proofErr w:type="gramStart"/>
      <w:r w:rsidRPr="001E4957">
        <w:rPr>
          <w:rFonts w:ascii="Times New Roman" w:hAnsi="Times New Roman" w:cs="Times New Roman"/>
          <w:sz w:val="24"/>
          <w:szCs w:val="24"/>
        </w:rPr>
        <w:t>к</w:t>
      </w:r>
      <w:proofErr w:type="gramEnd"/>
      <w:r w:rsidRPr="001E4957">
        <w:rPr>
          <w:rFonts w:ascii="Times New Roman" w:hAnsi="Times New Roman" w:cs="Times New Roman"/>
          <w:sz w:val="24"/>
          <w:szCs w:val="24"/>
        </w:rPr>
        <w:t xml:space="preserve"> согласованным проектом, </w:t>
      </w:r>
      <w:r>
        <w:rPr>
          <w:rFonts w:ascii="Times New Roman" w:hAnsi="Times New Roman" w:cs="Times New Roman"/>
          <w:sz w:val="24"/>
          <w:szCs w:val="24"/>
        </w:rPr>
        <w:t>основанных на усилии</w:t>
      </w:r>
      <w:r w:rsidRPr="001E4957">
        <w:rPr>
          <w:rFonts w:ascii="Times New Roman" w:hAnsi="Times New Roman" w:cs="Times New Roman"/>
          <w:sz w:val="24"/>
          <w:szCs w:val="24"/>
        </w:rPr>
        <w:t xml:space="preserve"> государственного и частного секторов.</w:t>
      </w:r>
      <w:r>
        <w:rPr>
          <w:rFonts w:ascii="Times New Roman" w:hAnsi="Times New Roman" w:cs="Times New Roman"/>
          <w:sz w:val="24"/>
          <w:szCs w:val="24"/>
        </w:rPr>
        <w:t xml:space="preserve"> Радикальные теории позиционируют регионы как участников </w:t>
      </w:r>
      <w:proofErr w:type="spellStart"/>
      <w:r>
        <w:rPr>
          <w:rFonts w:ascii="Times New Roman" w:hAnsi="Times New Roman" w:cs="Times New Roman"/>
          <w:sz w:val="24"/>
          <w:szCs w:val="24"/>
        </w:rPr>
        <w:t>неомеркантилисткой</w:t>
      </w:r>
      <w:proofErr w:type="spellEnd"/>
      <w:r>
        <w:rPr>
          <w:rFonts w:ascii="Times New Roman" w:hAnsi="Times New Roman" w:cs="Times New Roman"/>
          <w:sz w:val="24"/>
          <w:szCs w:val="24"/>
        </w:rPr>
        <w:t xml:space="preserve"> конкуренции за абсолютную выгоду, при этом их политический выбор определяется их положением на рынке. Согласно более умеренным теориям, регионы сталкиваются с необходимостью увязать социальную сплочённость с глобальной рыночной конкуренцией при постоянном стремлении к достижению политического компромисса. </w:t>
      </w:r>
      <w:r w:rsidRPr="00184CF2">
        <w:rPr>
          <w:rFonts w:ascii="Times New Roman" w:hAnsi="Times New Roman" w:cs="Times New Roman"/>
          <w:sz w:val="24"/>
          <w:szCs w:val="24"/>
        </w:rPr>
        <w:t>Что касается экономического развития, то здесь участие регионов обусловлено привлечением инноваций, новых рынков и технологий</w:t>
      </w:r>
      <w:r>
        <w:rPr>
          <w:rStyle w:val="a5"/>
          <w:rFonts w:ascii="Times New Roman" w:hAnsi="Times New Roman" w:cs="Times New Roman"/>
          <w:sz w:val="24"/>
          <w:szCs w:val="24"/>
        </w:rPr>
        <w:footnoteReference w:id="39"/>
      </w:r>
      <w:r w:rsidRPr="00184CF2">
        <w:rPr>
          <w:rFonts w:ascii="Times New Roman" w:hAnsi="Times New Roman" w:cs="Times New Roman"/>
          <w:sz w:val="24"/>
          <w:szCs w:val="24"/>
        </w:rPr>
        <w:t>.</w:t>
      </w:r>
    </w:p>
    <w:p w:rsidR="008F43B3" w:rsidRPr="00793052" w:rsidRDefault="008F43B3" w:rsidP="008F43B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Браин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Хокинг</w:t>
      </w:r>
      <w:proofErr w:type="spellEnd"/>
      <w:r>
        <w:rPr>
          <w:rFonts w:ascii="Times New Roman" w:hAnsi="Times New Roman" w:cs="Times New Roman"/>
          <w:sz w:val="24"/>
          <w:szCs w:val="24"/>
        </w:rPr>
        <w:t xml:space="preserve"> анализирует значимость деятельности нецентральных правительств с точки зрения реалистической и либеральной парадигм. С точки зрения реалистической парадигмы, подобная деятельность не имеет отношения к внешней политике и является потенциально опасной, т.к. покушается на прерогативы национальных государств. Приверженцы либеральной парадигмы подчёркивают нарастающие тенденции взаимозависимости и </w:t>
      </w:r>
      <w:proofErr w:type="spellStart"/>
      <w:r>
        <w:rPr>
          <w:rFonts w:ascii="Times New Roman" w:hAnsi="Times New Roman" w:cs="Times New Roman"/>
          <w:sz w:val="24"/>
          <w:szCs w:val="24"/>
        </w:rPr>
        <w:t>транснационализации</w:t>
      </w:r>
      <w:proofErr w:type="spellEnd"/>
      <w:r>
        <w:rPr>
          <w:rFonts w:ascii="Times New Roman" w:hAnsi="Times New Roman" w:cs="Times New Roman"/>
          <w:sz w:val="24"/>
          <w:szCs w:val="24"/>
        </w:rPr>
        <w:t xml:space="preserve">, благодаря которым происходит диверсификация каналов взаимодействия во внешней политике. </w:t>
      </w:r>
      <w:proofErr w:type="spellStart"/>
      <w:r>
        <w:rPr>
          <w:rFonts w:ascii="Times New Roman" w:hAnsi="Times New Roman" w:cs="Times New Roman"/>
          <w:sz w:val="24"/>
          <w:szCs w:val="24"/>
        </w:rPr>
        <w:t>Хокинг</w:t>
      </w:r>
      <w:proofErr w:type="spellEnd"/>
      <w:r>
        <w:rPr>
          <w:rFonts w:ascii="Times New Roman" w:hAnsi="Times New Roman" w:cs="Times New Roman"/>
          <w:sz w:val="24"/>
          <w:szCs w:val="24"/>
        </w:rPr>
        <w:t xml:space="preserve"> также обращается к взаимовлиянию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том числе государства и его регионов, и необходимости взаимовыгодного сотрудничества. </w:t>
      </w:r>
      <w:proofErr w:type="gramStart"/>
      <w:r>
        <w:rPr>
          <w:rFonts w:ascii="Times New Roman" w:hAnsi="Times New Roman" w:cs="Times New Roman"/>
          <w:sz w:val="24"/>
          <w:szCs w:val="24"/>
        </w:rPr>
        <w:t xml:space="preserve">Таким образом, одним из вызовов интерпретации значимости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международных отношениях являются их сложные взаимосвязи с другими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в общественной и частной сферах.</w:t>
      </w:r>
      <w:proofErr w:type="gramEnd"/>
      <w:r>
        <w:rPr>
          <w:rFonts w:ascii="Times New Roman" w:hAnsi="Times New Roman" w:cs="Times New Roman"/>
          <w:sz w:val="24"/>
          <w:szCs w:val="24"/>
        </w:rPr>
        <w:t xml:space="preserve"> Вызов определяется также неоднозначным статусом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т.к. с одной стороны они обладают частичным суверенитетом, а с другой полностью зависят от национального государства.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подобные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xml:space="preserve"> могут нести в себе </w:t>
      </w:r>
      <w:r>
        <w:rPr>
          <w:rFonts w:ascii="Times New Roman" w:hAnsi="Times New Roman" w:cs="Times New Roman"/>
          <w:sz w:val="24"/>
          <w:szCs w:val="24"/>
        </w:rPr>
        <w:lastRenderedPageBreak/>
        <w:t>катализирующую роль в традиционной дипломатии, интенсифицирую взаимодействия на различных уровнях</w:t>
      </w:r>
      <w:r>
        <w:rPr>
          <w:rStyle w:val="a5"/>
          <w:rFonts w:ascii="Times New Roman" w:hAnsi="Times New Roman" w:cs="Times New Roman"/>
          <w:sz w:val="24"/>
          <w:szCs w:val="24"/>
        </w:rPr>
        <w:footnoteReference w:id="40"/>
      </w:r>
      <w:r>
        <w:rPr>
          <w:rFonts w:ascii="Times New Roman" w:hAnsi="Times New Roman" w:cs="Times New Roman"/>
          <w:sz w:val="24"/>
          <w:szCs w:val="24"/>
        </w:rPr>
        <w:t>.</w:t>
      </w:r>
    </w:p>
    <w:p w:rsidR="008F43B3" w:rsidRPr="00C86F64"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Свой вклад в исследования феномена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внёс приверженец </w:t>
      </w:r>
      <w:proofErr w:type="spellStart"/>
      <w:r>
        <w:rPr>
          <w:rFonts w:ascii="Times New Roman" w:hAnsi="Times New Roman" w:cs="Times New Roman"/>
          <w:sz w:val="24"/>
          <w:szCs w:val="24"/>
        </w:rPr>
        <w:t>постмодернисткой</w:t>
      </w:r>
      <w:proofErr w:type="spellEnd"/>
      <w:r>
        <w:rPr>
          <w:rFonts w:ascii="Times New Roman" w:hAnsi="Times New Roman" w:cs="Times New Roman"/>
          <w:sz w:val="24"/>
          <w:szCs w:val="24"/>
        </w:rPr>
        <w:t xml:space="preserve"> школы Дж. </w:t>
      </w:r>
      <w:proofErr w:type="spellStart"/>
      <w:r>
        <w:rPr>
          <w:rFonts w:ascii="Times New Roman" w:hAnsi="Times New Roman" w:cs="Times New Roman"/>
          <w:sz w:val="24"/>
          <w:szCs w:val="24"/>
        </w:rPr>
        <w:t>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Дериан</w:t>
      </w:r>
      <w:proofErr w:type="spellEnd"/>
      <w:r>
        <w:rPr>
          <w:rFonts w:ascii="Times New Roman" w:hAnsi="Times New Roman" w:cs="Times New Roman"/>
          <w:sz w:val="24"/>
          <w:szCs w:val="24"/>
        </w:rPr>
        <w:t>. В своих работах он анализировал трансформацию классической дипломатии и процессы, которые происходят параллельно с ней, обозначил при помощи приставки «пар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Он расширяет список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и в отличие от </w:t>
      </w:r>
      <w:proofErr w:type="spellStart"/>
      <w:r>
        <w:rPr>
          <w:rFonts w:ascii="Times New Roman" w:hAnsi="Times New Roman" w:cs="Times New Roman"/>
          <w:sz w:val="24"/>
          <w:szCs w:val="24"/>
        </w:rPr>
        <w:t>Духачека</w:t>
      </w:r>
      <w:proofErr w:type="spellEnd"/>
      <w:r>
        <w:rPr>
          <w:rFonts w:ascii="Times New Roman" w:hAnsi="Times New Roman" w:cs="Times New Roman"/>
          <w:sz w:val="24"/>
          <w:szCs w:val="24"/>
        </w:rPr>
        <w:t xml:space="preserve">, который концентрировал своё внимание на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правительствах, включает туда ТНК, НКО, профсоюзные организации, СМИ. Данный подход делает рамки понятия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ещё более размытыми, т.к. </w:t>
      </w:r>
      <w:proofErr w:type="spellStart"/>
      <w:r>
        <w:rPr>
          <w:rFonts w:ascii="Times New Roman" w:hAnsi="Times New Roman" w:cs="Times New Roman"/>
          <w:sz w:val="24"/>
          <w:szCs w:val="24"/>
        </w:rPr>
        <w:t>актором</w:t>
      </w:r>
      <w:proofErr w:type="spellEnd"/>
      <w:r>
        <w:rPr>
          <w:rFonts w:ascii="Times New Roman" w:hAnsi="Times New Roman" w:cs="Times New Roman"/>
          <w:sz w:val="24"/>
          <w:szCs w:val="24"/>
        </w:rPr>
        <w:t xml:space="preserve"> может быть практически любая организация или индивид, а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определяется как «любая международная деятельность, которая ведётся не государством». Данный подход не нашёл поддержки в широком исследовательском кругу.</w:t>
      </w:r>
    </w:p>
    <w:p w:rsidR="008F43B3" w:rsidRDefault="008F43B3" w:rsidP="008F43B3">
      <w:pPr>
        <w:spacing w:line="360" w:lineRule="auto"/>
        <w:jc w:val="both"/>
        <w:rPr>
          <w:rFonts w:ascii="Times New Roman" w:hAnsi="Times New Roman" w:cs="Times New Roman"/>
          <w:sz w:val="24"/>
          <w:szCs w:val="24"/>
        </w:rPr>
      </w:pPr>
      <w:r w:rsidRPr="003871CE">
        <w:rPr>
          <w:rFonts w:ascii="Times New Roman" w:hAnsi="Times New Roman" w:cs="Times New Roman"/>
          <w:sz w:val="24"/>
          <w:szCs w:val="24"/>
        </w:rPr>
        <w:t>Не</w:t>
      </w:r>
      <w:r>
        <w:rPr>
          <w:rFonts w:ascii="Times New Roman" w:hAnsi="Times New Roman" w:cs="Times New Roman"/>
          <w:sz w:val="24"/>
          <w:szCs w:val="24"/>
        </w:rPr>
        <w:t xml:space="preserve">смотря на то, что преобладающее число регионов, которые имеют внешние связи, не стремятся достичь государственности, долгое время дебаты о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ограничивались только небольшой группой стран, которые в разные периоды своей истории пытались «заигрывать» с суверенитетом, стремясь достичь большей автономии. Если рассматривать современную ситуацию в мире, то можно заключить, что до настоящего времени наибольшее развитие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получила именно в этих регионах. </w:t>
      </w:r>
      <w:proofErr w:type="gramStart"/>
      <w:r>
        <w:rPr>
          <w:rFonts w:ascii="Times New Roman" w:hAnsi="Times New Roman" w:cs="Times New Roman"/>
          <w:sz w:val="24"/>
          <w:szCs w:val="24"/>
        </w:rPr>
        <w:t xml:space="preserve">Квебек (Канада), Каталония и Страна Басков (Испания), Бавария (Германия), Фландрия и </w:t>
      </w:r>
      <w:proofErr w:type="spellStart"/>
      <w:r>
        <w:rPr>
          <w:rFonts w:ascii="Times New Roman" w:hAnsi="Times New Roman" w:cs="Times New Roman"/>
          <w:sz w:val="24"/>
          <w:szCs w:val="24"/>
        </w:rPr>
        <w:t>Валония</w:t>
      </w:r>
      <w:proofErr w:type="spellEnd"/>
      <w:r>
        <w:rPr>
          <w:rFonts w:ascii="Times New Roman" w:hAnsi="Times New Roman" w:cs="Times New Roman"/>
          <w:sz w:val="24"/>
          <w:szCs w:val="24"/>
        </w:rPr>
        <w:t xml:space="preserve"> (Бельгия), Шотландия (Великобритания), Татарстан (Россия), </w:t>
      </w:r>
      <w:r w:rsidRPr="00DB74B1">
        <w:rPr>
          <w:rFonts w:ascii="Times New Roman" w:hAnsi="Times New Roman" w:cs="Times New Roman"/>
          <w:sz w:val="24"/>
          <w:szCs w:val="24"/>
        </w:rPr>
        <w:t>Приднестровская республика</w:t>
      </w:r>
      <w:r>
        <w:rPr>
          <w:rFonts w:ascii="Times New Roman" w:hAnsi="Times New Roman" w:cs="Times New Roman"/>
          <w:sz w:val="24"/>
          <w:szCs w:val="24"/>
        </w:rPr>
        <w:t xml:space="preserve"> (Молдова), </w:t>
      </w:r>
      <w:proofErr w:type="spellStart"/>
      <w:r>
        <w:rPr>
          <w:rFonts w:ascii="Times New Roman" w:hAnsi="Times New Roman" w:cs="Times New Roman"/>
          <w:sz w:val="24"/>
          <w:szCs w:val="24"/>
        </w:rPr>
        <w:t>Пунтленд</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Сомалиленд</w:t>
      </w:r>
      <w:proofErr w:type="spellEnd"/>
      <w:r>
        <w:rPr>
          <w:rFonts w:ascii="Times New Roman" w:hAnsi="Times New Roman" w:cs="Times New Roman"/>
          <w:sz w:val="24"/>
          <w:szCs w:val="24"/>
        </w:rPr>
        <w:t xml:space="preserve"> (Сомали) остаются лидерами.</w:t>
      </w:r>
      <w:proofErr w:type="gramEnd"/>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данном контексте, согласно исследователи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Р.Таваресу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парадипломатию</w:t>
      </w:r>
      <w:proofErr w:type="spellEnd"/>
      <w:r>
        <w:rPr>
          <w:rFonts w:ascii="Times New Roman" w:hAnsi="Times New Roman" w:cs="Times New Roman"/>
          <w:sz w:val="24"/>
          <w:szCs w:val="24"/>
        </w:rPr>
        <w:t xml:space="preserve"> следует именовать «</w:t>
      </w:r>
      <w:proofErr w:type="spellStart"/>
      <w:r>
        <w:rPr>
          <w:rFonts w:ascii="Times New Roman" w:hAnsi="Times New Roman" w:cs="Times New Roman"/>
          <w:sz w:val="24"/>
          <w:szCs w:val="24"/>
        </w:rPr>
        <w:t>протодипломатией</w:t>
      </w:r>
      <w:proofErr w:type="spellEnd"/>
      <w:r>
        <w:rPr>
          <w:rFonts w:ascii="Times New Roman" w:hAnsi="Times New Roman" w:cs="Times New Roman"/>
          <w:sz w:val="24"/>
          <w:szCs w:val="24"/>
        </w:rPr>
        <w:t xml:space="preserve">», т.е. термином, который обозначает «участие в международных отношениях нецентральных правительств с целью установления полностью независимого государства». </w:t>
      </w:r>
      <w:proofErr w:type="spellStart"/>
      <w:r>
        <w:rPr>
          <w:rFonts w:ascii="Times New Roman" w:hAnsi="Times New Roman" w:cs="Times New Roman"/>
          <w:sz w:val="24"/>
          <w:szCs w:val="24"/>
        </w:rPr>
        <w:t>Протодипломатия</w:t>
      </w:r>
      <w:proofErr w:type="spellEnd"/>
      <w:r>
        <w:rPr>
          <w:rFonts w:ascii="Times New Roman" w:hAnsi="Times New Roman" w:cs="Times New Roman"/>
          <w:sz w:val="24"/>
          <w:szCs w:val="24"/>
        </w:rPr>
        <w:t xml:space="preserve"> представляет собой подготовительную дипломатическую работу для последующей сецессии в будущем и признания международным сообществом данного факта</w:t>
      </w:r>
      <w:r>
        <w:rPr>
          <w:rStyle w:val="a5"/>
          <w:rFonts w:ascii="Times New Roman" w:hAnsi="Times New Roman" w:cs="Times New Roman"/>
          <w:sz w:val="24"/>
          <w:szCs w:val="24"/>
        </w:rPr>
        <w:footnoteReference w:id="41"/>
      </w:r>
      <w:r>
        <w:rPr>
          <w:rFonts w:ascii="Times New Roman" w:hAnsi="Times New Roman" w:cs="Times New Roman"/>
          <w:sz w:val="24"/>
          <w:szCs w:val="24"/>
        </w:rPr>
        <w:t>. В то время как «</w:t>
      </w:r>
      <w:proofErr w:type="spellStart"/>
      <w:r>
        <w:rPr>
          <w:rFonts w:ascii="Times New Roman" w:hAnsi="Times New Roman" w:cs="Times New Roman"/>
          <w:sz w:val="24"/>
          <w:szCs w:val="24"/>
        </w:rPr>
        <w:t>парадипломатию</w:t>
      </w:r>
      <w:proofErr w:type="spellEnd"/>
      <w:r>
        <w:rPr>
          <w:rFonts w:ascii="Times New Roman" w:hAnsi="Times New Roman" w:cs="Times New Roman"/>
          <w:sz w:val="24"/>
          <w:szCs w:val="24"/>
        </w:rPr>
        <w:t xml:space="preserve">» принято считать «обычную деятельность нецентральных правительств, отражающую имеющуюся степень автономии у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единиц. </w:t>
      </w:r>
      <w:r>
        <w:rPr>
          <w:rFonts w:ascii="Times New Roman" w:hAnsi="Times New Roman" w:cs="Times New Roman"/>
          <w:sz w:val="24"/>
          <w:szCs w:val="24"/>
        </w:rPr>
        <w:lastRenderedPageBreak/>
        <w:t xml:space="preserve">По сравнению с </w:t>
      </w:r>
      <w:proofErr w:type="spellStart"/>
      <w:r>
        <w:rPr>
          <w:rFonts w:ascii="Times New Roman" w:hAnsi="Times New Roman" w:cs="Times New Roman"/>
          <w:sz w:val="24"/>
          <w:szCs w:val="24"/>
        </w:rPr>
        <w:t>парадипломатией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протодипломатию</w:t>
      </w:r>
      <w:proofErr w:type="spellEnd"/>
      <w:r>
        <w:rPr>
          <w:rFonts w:ascii="Times New Roman" w:hAnsi="Times New Roman" w:cs="Times New Roman"/>
          <w:sz w:val="24"/>
          <w:szCs w:val="24"/>
        </w:rPr>
        <w:t xml:space="preserve"> часто считают нелегитимной или, по меньшей мере, опасной для территориальной целостности государства.</w:t>
      </w:r>
    </w:p>
    <w:p w:rsidR="008F43B3" w:rsidRDefault="008F43B3" w:rsidP="008F43B3">
      <w:pPr>
        <w:spacing w:line="360" w:lineRule="auto"/>
        <w:jc w:val="both"/>
        <w:rPr>
          <w:rFonts w:ascii="Times New Roman" w:hAnsi="Times New Roman" w:cs="Times New Roman"/>
          <w:sz w:val="24"/>
          <w:szCs w:val="24"/>
        </w:rPr>
      </w:pPr>
      <w:r w:rsidRPr="00E77C3F">
        <w:rPr>
          <w:rFonts w:ascii="Times New Roman" w:hAnsi="Times New Roman" w:cs="Times New Roman"/>
          <w:sz w:val="24"/>
          <w:szCs w:val="24"/>
        </w:rPr>
        <w:t xml:space="preserve"> Различие школ</w:t>
      </w:r>
      <w:r>
        <w:rPr>
          <w:rFonts w:ascii="Times New Roman" w:hAnsi="Times New Roman" w:cs="Times New Roman"/>
          <w:sz w:val="24"/>
          <w:szCs w:val="24"/>
        </w:rPr>
        <w:t xml:space="preserve"> основывается не на географическом факторе, а на парадигме, которая лежит в основе исследований. Представители европейской школы рассматривают участие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единиц в международных отношениях больше в ракурсе национализма, а не федерализма, как присуще североамериканской школе. Они концентрируются также на влиянии процессов регионализации и глобализации на </w:t>
      </w:r>
      <w:proofErr w:type="spellStart"/>
      <w:r>
        <w:rPr>
          <w:rFonts w:ascii="Times New Roman" w:hAnsi="Times New Roman" w:cs="Times New Roman"/>
          <w:sz w:val="24"/>
          <w:szCs w:val="24"/>
        </w:rPr>
        <w:t>парадипломатию</w:t>
      </w:r>
      <w:proofErr w:type="spellEnd"/>
      <w:r>
        <w:rPr>
          <w:rFonts w:ascii="Times New Roman" w:hAnsi="Times New Roman" w:cs="Times New Roman"/>
          <w:sz w:val="24"/>
          <w:szCs w:val="24"/>
        </w:rPr>
        <w:t xml:space="preserve">, в то время как «североамериканцы» делают упор на анализ влияния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на федеративное устройство государства. Говоря о других различиях двух научных школ, стоит отметить разную географию объектов исследования. </w:t>
      </w:r>
      <w:proofErr w:type="gramStart"/>
      <w:r>
        <w:rPr>
          <w:rFonts w:ascii="Times New Roman" w:hAnsi="Times New Roman" w:cs="Times New Roman"/>
          <w:sz w:val="24"/>
          <w:szCs w:val="24"/>
        </w:rPr>
        <w:t>Если для североамериканских исследователей самым типичным примеров участия регионов во внешней политике является провинция Квебек в Канаде, то большинство трудов европейских исследователей посвящены Стране Басков и Каталонии в Испании, а также Шотландии в Великобритании.</w:t>
      </w:r>
      <w:proofErr w:type="gramEnd"/>
      <w:r>
        <w:rPr>
          <w:rFonts w:ascii="Times New Roman" w:hAnsi="Times New Roman" w:cs="Times New Roman"/>
          <w:sz w:val="24"/>
          <w:szCs w:val="24"/>
        </w:rPr>
        <w:t xml:space="preserve"> Подобное разделение школ является весьма условным и не может быть абсолютной истиной для всех исследователей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а характеризует лишь научное восприятие феномена.</w:t>
      </w:r>
    </w:p>
    <w:p w:rsidR="008F43B3" w:rsidRDefault="008F43B3" w:rsidP="008F43B3">
      <w:pPr>
        <w:spacing w:line="360" w:lineRule="auto"/>
        <w:jc w:val="both"/>
        <w:rPr>
          <w:rFonts w:ascii="Times New Roman" w:hAnsi="Times New Roman" w:cs="Times New Roman"/>
          <w:sz w:val="24"/>
          <w:szCs w:val="24"/>
        </w:rPr>
      </w:pPr>
      <w:r w:rsidRPr="008F43B3">
        <w:rPr>
          <w:rFonts w:ascii="Times New Roman" w:hAnsi="Times New Roman" w:cs="Times New Roman"/>
          <w:sz w:val="24"/>
          <w:szCs w:val="24"/>
        </w:rPr>
        <w:t>Среди российских исследований более широкое применение получило исследование термина «</w:t>
      </w:r>
      <w:proofErr w:type="spellStart"/>
      <w:r w:rsidRPr="008F43B3">
        <w:rPr>
          <w:rFonts w:ascii="Times New Roman" w:hAnsi="Times New Roman" w:cs="Times New Roman"/>
          <w:sz w:val="24"/>
          <w:szCs w:val="24"/>
        </w:rPr>
        <w:t>парадипломатия</w:t>
      </w:r>
      <w:proofErr w:type="spellEnd"/>
      <w:r w:rsidRPr="008F43B3">
        <w:rPr>
          <w:rFonts w:ascii="Times New Roman" w:hAnsi="Times New Roman" w:cs="Times New Roman"/>
          <w:sz w:val="24"/>
          <w:szCs w:val="24"/>
        </w:rPr>
        <w:t xml:space="preserve">» в контексте научного направления «политическая </w:t>
      </w:r>
      <w:proofErr w:type="spellStart"/>
      <w:r w:rsidRPr="008F43B3">
        <w:rPr>
          <w:rFonts w:ascii="Times New Roman" w:hAnsi="Times New Roman" w:cs="Times New Roman"/>
          <w:sz w:val="24"/>
          <w:szCs w:val="24"/>
        </w:rPr>
        <w:t>регионалистика</w:t>
      </w:r>
      <w:proofErr w:type="spellEnd"/>
      <w:r w:rsidRPr="008F43B3">
        <w:rPr>
          <w:rFonts w:ascii="Times New Roman" w:hAnsi="Times New Roman" w:cs="Times New Roman"/>
          <w:sz w:val="24"/>
          <w:szCs w:val="24"/>
        </w:rPr>
        <w:t>». Понятие</w:t>
      </w:r>
      <w:r>
        <w:rPr>
          <w:rFonts w:ascii="Times New Roman" w:hAnsi="Times New Roman" w:cs="Times New Roman"/>
          <w:sz w:val="24"/>
          <w:szCs w:val="24"/>
        </w:rPr>
        <w:t xml:space="preserve"> «политический регионализм» появилось в России в 1990-х гг. после падения советского режима. Данное понятие многообразно и включает в себя: </w:t>
      </w:r>
      <w:proofErr w:type="spellStart"/>
      <w:r>
        <w:rPr>
          <w:rFonts w:ascii="Times New Roman" w:hAnsi="Times New Roman" w:cs="Times New Roman"/>
          <w:sz w:val="24"/>
          <w:szCs w:val="24"/>
        </w:rPr>
        <w:t>регионалистику</w:t>
      </w:r>
      <w:proofErr w:type="spellEnd"/>
      <w:r>
        <w:rPr>
          <w:rFonts w:ascii="Times New Roman" w:hAnsi="Times New Roman" w:cs="Times New Roman"/>
          <w:sz w:val="24"/>
          <w:szCs w:val="24"/>
        </w:rPr>
        <w:t xml:space="preserve">, географию, </w:t>
      </w:r>
      <w:proofErr w:type="spellStart"/>
      <w:r>
        <w:rPr>
          <w:rFonts w:ascii="Times New Roman" w:hAnsi="Times New Roman" w:cs="Times New Roman"/>
          <w:sz w:val="24"/>
          <w:szCs w:val="24"/>
        </w:rPr>
        <w:t>регионологию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регионоведение</w:t>
      </w:r>
      <w:proofErr w:type="spellEnd"/>
      <w:r>
        <w:rPr>
          <w:rFonts w:ascii="Times New Roman" w:hAnsi="Times New Roman" w:cs="Times New Roman"/>
          <w:sz w:val="24"/>
          <w:szCs w:val="24"/>
        </w:rPr>
        <w:t xml:space="preserve">, краеведение, региональную науку, географическое </w:t>
      </w:r>
      <w:proofErr w:type="spellStart"/>
      <w:r>
        <w:rPr>
          <w:rFonts w:ascii="Times New Roman" w:hAnsi="Times New Roman" w:cs="Times New Roman"/>
          <w:sz w:val="24"/>
          <w:szCs w:val="24"/>
        </w:rPr>
        <w:t>государствоведение</w:t>
      </w:r>
      <w:proofErr w:type="spellEnd"/>
      <w:r>
        <w:rPr>
          <w:rFonts w:ascii="Times New Roman" w:hAnsi="Times New Roman" w:cs="Times New Roman"/>
          <w:sz w:val="24"/>
          <w:szCs w:val="24"/>
        </w:rPr>
        <w:t>, геополитику, региональную политологию. Т.к. понятие «политический регионализм» является достаточно новым, то его трактовки разнятся.</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Предметную область исследования очерчивает такое направление как «региональные исследования», которое базируется на двух главных принципах:</w:t>
      </w:r>
    </w:p>
    <w:p w:rsidR="008F43B3" w:rsidRDefault="008F43B3" w:rsidP="008F43B3">
      <w:pPr>
        <w:pStyle w:val="a9"/>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Дифференциации – изучение региональных различий одного и того же явления.</w:t>
      </w:r>
    </w:p>
    <w:p w:rsidR="008F43B3" w:rsidRDefault="008F43B3" w:rsidP="008F43B3">
      <w:pPr>
        <w:pStyle w:val="a9"/>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Локализации – изучение чётко определённых и ограниченных на местности комплекса различных явлений в их взаимосвязи</w:t>
      </w:r>
      <w:r>
        <w:rPr>
          <w:rStyle w:val="a5"/>
          <w:rFonts w:ascii="Times New Roman" w:hAnsi="Times New Roman" w:cs="Times New Roman"/>
          <w:sz w:val="24"/>
          <w:szCs w:val="24"/>
        </w:rPr>
        <w:footnoteReference w:id="42"/>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предметом региональных исследований является пространственное измерение явлений. Существует две крайности региональных политических </w:t>
      </w:r>
      <w:r>
        <w:rPr>
          <w:rFonts w:ascii="Times New Roman" w:hAnsi="Times New Roman" w:cs="Times New Roman"/>
          <w:sz w:val="24"/>
          <w:szCs w:val="24"/>
        </w:rPr>
        <w:lastRenderedPageBreak/>
        <w:t xml:space="preserve">исследований, отмечаемых российским исследователем профессором Р.Ф. </w:t>
      </w:r>
      <w:proofErr w:type="spellStart"/>
      <w:r>
        <w:rPr>
          <w:rFonts w:ascii="Times New Roman" w:hAnsi="Times New Roman" w:cs="Times New Roman"/>
          <w:sz w:val="24"/>
          <w:szCs w:val="24"/>
        </w:rPr>
        <w:t>Туровским</w:t>
      </w:r>
      <w:proofErr w:type="spellEnd"/>
      <w:r>
        <w:rPr>
          <w:rFonts w:ascii="Times New Roman" w:hAnsi="Times New Roman" w:cs="Times New Roman"/>
          <w:sz w:val="24"/>
          <w:szCs w:val="24"/>
        </w:rPr>
        <w:t xml:space="preserve">. </w:t>
      </w:r>
      <w:r w:rsidRPr="00FB3019">
        <w:rPr>
          <w:rFonts w:ascii="Times New Roman" w:hAnsi="Times New Roman" w:cs="Times New Roman"/>
          <w:sz w:val="24"/>
          <w:szCs w:val="24"/>
        </w:rPr>
        <w:t>«Одна из них – это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гиперэмпиризм</w:t>
      </w:r>
      <w:proofErr w:type="spellEnd"/>
      <w:r>
        <w:rPr>
          <w:rFonts w:ascii="Times New Roman" w:hAnsi="Times New Roman" w:cs="Times New Roman"/>
          <w:sz w:val="24"/>
          <w:szCs w:val="24"/>
        </w:rPr>
        <w:t xml:space="preserve">, описательность, </w:t>
      </w:r>
      <w:r w:rsidRPr="00FB3019">
        <w:rPr>
          <w:rFonts w:ascii="Times New Roman" w:hAnsi="Times New Roman" w:cs="Times New Roman"/>
          <w:sz w:val="24"/>
          <w:szCs w:val="24"/>
        </w:rPr>
        <w:t>хаотичность, обилие фактуры, значительную час</w:t>
      </w:r>
      <w:r>
        <w:rPr>
          <w:rFonts w:ascii="Times New Roman" w:hAnsi="Times New Roman" w:cs="Times New Roman"/>
          <w:sz w:val="24"/>
          <w:szCs w:val="24"/>
        </w:rPr>
        <w:t xml:space="preserve">ть которой невозможно поместить </w:t>
      </w:r>
      <w:r w:rsidRPr="00FB3019">
        <w:rPr>
          <w:rFonts w:ascii="Times New Roman" w:hAnsi="Times New Roman" w:cs="Times New Roman"/>
          <w:sz w:val="24"/>
          <w:szCs w:val="24"/>
        </w:rPr>
        <w:t xml:space="preserve">в методологические рамки. </w:t>
      </w:r>
      <w:proofErr w:type="gramStart"/>
      <w:r w:rsidRPr="00FB3019">
        <w:rPr>
          <w:rFonts w:ascii="Times New Roman" w:hAnsi="Times New Roman" w:cs="Times New Roman"/>
          <w:sz w:val="24"/>
          <w:szCs w:val="24"/>
        </w:rPr>
        <w:t>Другая</w:t>
      </w:r>
      <w:proofErr w:type="gramEnd"/>
      <w:r w:rsidRPr="00FB3019">
        <w:rPr>
          <w:rFonts w:ascii="Times New Roman" w:hAnsi="Times New Roman" w:cs="Times New Roman"/>
          <w:sz w:val="24"/>
          <w:szCs w:val="24"/>
        </w:rPr>
        <w:t xml:space="preserve"> – обобщения,</w:t>
      </w:r>
      <w:r>
        <w:rPr>
          <w:rFonts w:ascii="Times New Roman" w:hAnsi="Times New Roman" w:cs="Times New Roman"/>
          <w:sz w:val="24"/>
          <w:szCs w:val="24"/>
        </w:rPr>
        <w:t xml:space="preserve"> основанные на хороших теориях, </w:t>
      </w:r>
      <w:r w:rsidRPr="00FB3019">
        <w:rPr>
          <w:rFonts w:ascii="Times New Roman" w:hAnsi="Times New Roman" w:cs="Times New Roman"/>
          <w:sz w:val="24"/>
          <w:szCs w:val="24"/>
        </w:rPr>
        <w:t>но не всегда применимые к российским практикам»</w:t>
      </w:r>
      <w:r>
        <w:rPr>
          <w:rStyle w:val="a5"/>
          <w:rFonts w:ascii="Times New Roman" w:hAnsi="Times New Roman" w:cs="Times New Roman"/>
          <w:sz w:val="24"/>
          <w:szCs w:val="24"/>
        </w:rPr>
        <w:footnoteReference w:id="43"/>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Исследователи В. </w:t>
      </w:r>
      <w:proofErr w:type="spellStart"/>
      <w:r>
        <w:rPr>
          <w:rFonts w:ascii="Times New Roman" w:hAnsi="Times New Roman" w:cs="Times New Roman"/>
          <w:sz w:val="24"/>
          <w:szCs w:val="24"/>
        </w:rPr>
        <w:t>Гельман</w:t>
      </w:r>
      <w:proofErr w:type="spellEnd"/>
      <w:r>
        <w:rPr>
          <w:rFonts w:ascii="Times New Roman" w:hAnsi="Times New Roman" w:cs="Times New Roman"/>
          <w:sz w:val="24"/>
          <w:szCs w:val="24"/>
        </w:rPr>
        <w:t xml:space="preserve"> и С. </w:t>
      </w:r>
      <w:proofErr w:type="spellStart"/>
      <w:r>
        <w:rPr>
          <w:rFonts w:ascii="Times New Roman" w:hAnsi="Times New Roman" w:cs="Times New Roman"/>
          <w:sz w:val="24"/>
          <w:szCs w:val="24"/>
        </w:rPr>
        <w:t>Рыженков</w:t>
      </w:r>
      <w:proofErr w:type="spellEnd"/>
      <w:r>
        <w:rPr>
          <w:rFonts w:ascii="Times New Roman" w:hAnsi="Times New Roman" w:cs="Times New Roman"/>
          <w:sz w:val="24"/>
          <w:szCs w:val="24"/>
        </w:rPr>
        <w:t xml:space="preserve"> определяют политическую </w:t>
      </w:r>
      <w:proofErr w:type="spellStart"/>
      <w:r>
        <w:rPr>
          <w:rFonts w:ascii="Times New Roman" w:hAnsi="Times New Roman" w:cs="Times New Roman"/>
          <w:sz w:val="24"/>
          <w:szCs w:val="24"/>
        </w:rPr>
        <w:t>регионалистику</w:t>
      </w:r>
      <w:proofErr w:type="spellEnd"/>
      <w:r>
        <w:rPr>
          <w:rFonts w:ascii="Times New Roman" w:hAnsi="Times New Roman" w:cs="Times New Roman"/>
          <w:sz w:val="24"/>
          <w:szCs w:val="24"/>
        </w:rPr>
        <w:t xml:space="preserve"> как «совокупность </w:t>
      </w:r>
      <w:r w:rsidRPr="00FB3019">
        <w:rPr>
          <w:rFonts w:ascii="Times New Roman" w:hAnsi="Times New Roman" w:cs="Times New Roman"/>
          <w:sz w:val="24"/>
          <w:szCs w:val="24"/>
        </w:rPr>
        <w:t xml:space="preserve">исследований как </w:t>
      </w:r>
      <w:proofErr w:type="spellStart"/>
      <w:r w:rsidRPr="00FB3019">
        <w:rPr>
          <w:rFonts w:ascii="Times New Roman" w:hAnsi="Times New Roman" w:cs="Times New Roman"/>
          <w:sz w:val="24"/>
          <w:szCs w:val="24"/>
        </w:rPr>
        <w:t>макрополитических</w:t>
      </w:r>
      <w:proofErr w:type="spellEnd"/>
      <w:r w:rsidRPr="00FB3019">
        <w:rPr>
          <w:rFonts w:ascii="Times New Roman" w:hAnsi="Times New Roman" w:cs="Times New Roman"/>
          <w:sz w:val="24"/>
          <w:szCs w:val="24"/>
        </w:rPr>
        <w:t xml:space="preserve"> институ</w:t>
      </w:r>
      <w:r>
        <w:rPr>
          <w:rFonts w:ascii="Times New Roman" w:hAnsi="Times New Roman" w:cs="Times New Roman"/>
          <w:sz w:val="24"/>
          <w:szCs w:val="24"/>
        </w:rPr>
        <w:t xml:space="preserve">тов и процессов на региональном </w:t>
      </w:r>
      <w:r w:rsidRPr="00FB3019">
        <w:rPr>
          <w:rFonts w:ascii="Times New Roman" w:hAnsi="Times New Roman" w:cs="Times New Roman"/>
          <w:sz w:val="24"/>
          <w:szCs w:val="24"/>
        </w:rPr>
        <w:t>и местном уровнях (изучение элит, выбор</w:t>
      </w:r>
      <w:r>
        <w:rPr>
          <w:rFonts w:ascii="Times New Roman" w:hAnsi="Times New Roman" w:cs="Times New Roman"/>
          <w:sz w:val="24"/>
          <w:szCs w:val="24"/>
        </w:rPr>
        <w:t xml:space="preserve">ов и </w:t>
      </w:r>
      <w:proofErr w:type="spellStart"/>
      <w:r>
        <w:rPr>
          <w:rFonts w:ascii="Times New Roman" w:hAnsi="Times New Roman" w:cs="Times New Roman"/>
          <w:sz w:val="24"/>
          <w:szCs w:val="24"/>
        </w:rPr>
        <w:t>т.д</w:t>
      </w:r>
      <w:proofErr w:type="spellEnd"/>
      <w:proofErr w:type="gramStart"/>
      <w:r w:rsidR="00D7309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так и специфических </w:t>
      </w:r>
      <w:r w:rsidRPr="00FB3019">
        <w:rPr>
          <w:rFonts w:ascii="Times New Roman" w:hAnsi="Times New Roman" w:cs="Times New Roman"/>
          <w:sz w:val="24"/>
          <w:szCs w:val="24"/>
        </w:rPr>
        <w:t>аспектов регионального и местного управления, связанных с процес</w:t>
      </w:r>
      <w:r>
        <w:rPr>
          <w:rFonts w:ascii="Times New Roman" w:hAnsi="Times New Roman" w:cs="Times New Roman"/>
          <w:sz w:val="24"/>
          <w:szCs w:val="24"/>
        </w:rPr>
        <w:t xml:space="preserve">сами </w:t>
      </w:r>
      <w:r w:rsidRPr="00FB3019">
        <w:rPr>
          <w:rFonts w:ascii="Times New Roman" w:hAnsi="Times New Roman" w:cs="Times New Roman"/>
          <w:sz w:val="24"/>
          <w:szCs w:val="24"/>
        </w:rPr>
        <w:t>общенационального масштаба</w:t>
      </w:r>
      <w:r>
        <w:rPr>
          <w:rFonts w:ascii="Times New Roman" w:hAnsi="Times New Roman" w:cs="Times New Roman"/>
          <w:sz w:val="24"/>
          <w:szCs w:val="24"/>
        </w:rPr>
        <w:t>»</w:t>
      </w:r>
      <w:r>
        <w:rPr>
          <w:rStyle w:val="a5"/>
          <w:rFonts w:ascii="Times New Roman" w:hAnsi="Times New Roman" w:cs="Times New Roman"/>
          <w:sz w:val="24"/>
          <w:szCs w:val="24"/>
        </w:rPr>
        <w:footnoteReference w:id="44"/>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Понятие «трансграничные отношения» является более узким и более чётко отражает то понимание, которое вкладывают западные исследователи в понятие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w:t>
      </w:r>
      <w:r w:rsidRPr="002C45B1">
        <w:rPr>
          <w:rFonts w:ascii="Times New Roman" w:hAnsi="Times New Roman" w:cs="Times New Roman"/>
          <w:sz w:val="24"/>
          <w:szCs w:val="24"/>
        </w:rPr>
        <w:t>В советской и российской литературе трансгр</w:t>
      </w:r>
      <w:r>
        <w:rPr>
          <w:rFonts w:ascii="Times New Roman" w:hAnsi="Times New Roman" w:cs="Times New Roman"/>
          <w:sz w:val="24"/>
          <w:szCs w:val="24"/>
        </w:rPr>
        <w:t>аничное региональное сотрудниче</w:t>
      </w:r>
      <w:r w:rsidRPr="002C45B1">
        <w:rPr>
          <w:rFonts w:ascii="Times New Roman" w:hAnsi="Times New Roman" w:cs="Times New Roman"/>
          <w:sz w:val="24"/>
          <w:szCs w:val="24"/>
        </w:rPr>
        <w:t>ство (ТГРС) описывается как совокупность двусторонних и многосторонних связей между органами власти, хозяйствующими субъектами, общественными организациями и населением приграничных регионов двух и более стран. Связи, возникающие и развивающиеся в ходе трансграничного сотрудничества, способствуют углублению других форм трансграничного взаимодействия</w:t>
      </w:r>
      <w:r>
        <w:rPr>
          <w:rStyle w:val="a5"/>
          <w:rFonts w:ascii="Times New Roman" w:hAnsi="Times New Roman" w:cs="Times New Roman"/>
          <w:sz w:val="24"/>
          <w:szCs w:val="24"/>
        </w:rPr>
        <w:footnoteReference w:id="45"/>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 теории международных отношений выделяют несколько подходов для определения понятий «трансграничный регион» и «трансграничное взаимодействие». Представленная классификация основывается на различии субъектов и взаимосвязей между ними:</w:t>
      </w:r>
    </w:p>
    <w:p w:rsidR="008F43B3" w:rsidRPr="00E5273D" w:rsidRDefault="008F43B3" w:rsidP="008F43B3">
      <w:pPr>
        <w:numPr>
          <w:ilvl w:val="0"/>
          <w:numId w:val="3"/>
        </w:numPr>
        <w:tabs>
          <w:tab w:val="left" w:pos="0"/>
          <w:tab w:val="left" w:pos="709"/>
        </w:tabs>
        <w:spacing w:after="0" w:line="360" w:lineRule="auto"/>
        <w:ind w:left="0" w:firstLine="0"/>
        <w:jc w:val="both"/>
        <w:rPr>
          <w:rFonts w:ascii="Times New Roman" w:eastAsia="Times New Roman" w:hAnsi="Times New Roman"/>
          <w:sz w:val="24"/>
          <w:szCs w:val="24"/>
        </w:rPr>
      </w:pPr>
      <w:proofErr w:type="gramStart"/>
      <w:r w:rsidRPr="00E5273D">
        <w:rPr>
          <w:rFonts w:ascii="Times New Roman" w:eastAsia="Times New Roman" w:hAnsi="Times New Roman"/>
          <w:sz w:val="24"/>
          <w:szCs w:val="24"/>
        </w:rPr>
        <w:t>Локальные приграничные контакты (например:</w:t>
      </w:r>
      <w:proofErr w:type="gramEnd"/>
      <w:r w:rsidRPr="00E5273D">
        <w:rPr>
          <w:rFonts w:ascii="Times New Roman" w:eastAsia="Times New Roman" w:hAnsi="Times New Roman"/>
          <w:sz w:val="24"/>
          <w:szCs w:val="24"/>
        </w:rPr>
        <w:t xml:space="preserve"> </w:t>
      </w:r>
      <w:proofErr w:type="gramStart"/>
      <w:r w:rsidRPr="00E5273D">
        <w:rPr>
          <w:rFonts w:ascii="Times New Roman" w:eastAsia="Times New Roman" w:hAnsi="Times New Roman"/>
          <w:sz w:val="24"/>
          <w:szCs w:val="24"/>
        </w:rPr>
        <w:t>Ленинградская область и Республика Финляндия);</w:t>
      </w:r>
      <w:proofErr w:type="gramEnd"/>
    </w:p>
    <w:p w:rsidR="008F43B3" w:rsidRPr="00E5273D" w:rsidRDefault="008F43B3" w:rsidP="008F43B3">
      <w:pPr>
        <w:numPr>
          <w:ilvl w:val="0"/>
          <w:numId w:val="3"/>
        </w:numPr>
        <w:tabs>
          <w:tab w:val="left" w:pos="0"/>
          <w:tab w:val="left" w:pos="709"/>
        </w:tabs>
        <w:spacing w:after="0" w:line="360" w:lineRule="auto"/>
        <w:ind w:left="0" w:firstLine="0"/>
        <w:jc w:val="both"/>
        <w:rPr>
          <w:rFonts w:ascii="Times New Roman" w:eastAsia="Times New Roman" w:hAnsi="Times New Roman"/>
          <w:sz w:val="24"/>
          <w:szCs w:val="24"/>
        </w:rPr>
      </w:pPr>
      <w:r w:rsidRPr="00E5273D">
        <w:rPr>
          <w:rFonts w:ascii="Times New Roman" w:eastAsia="Times New Roman" w:hAnsi="Times New Roman"/>
          <w:sz w:val="24"/>
          <w:szCs w:val="24"/>
        </w:rPr>
        <w:t>Взаимодействие между территориальными политич</w:t>
      </w:r>
      <w:r>
        <w:rPr>
          <w:rFonts w:ascii="Times New Roman" w:eastAsia="Times New Roman" w:hAnsi="Times New Roman"/>
          <w:sz w:val="24"/>
          <w:szCs w:val="24"/>
        </w:rPr>
        <w:t>ескими образованиями</w:t>
      </w:r>
      <w:r>
        <w:rPr>
          <w:rStyle w:val="a5"/>
          <w:rFonts w:ascii="Times New Roman" w:eastAsia="Times New Roman" w:hAnsi="Times New Roman"/>
          <w:sz w:val="24"/>
          <w:szCs w:val="24"/>
        </w:rPr>
        <w:footnoteReference w:id="46"/>
      </w:r>
      <w:r w:rsidRPr="00E5273D">
        <w:rPr>
          <w:rFonts w:ascii="Times New Roman" w:eastAsia="Times New Roman" w:hAnsi="Times New Roman"/>
          <w:sz w:val="24"/>
          <w:szCs w:val="24"/>
        </w:rPr>
        <w:t>;</w:t>
      </w:r>
    </w:p>
    <w:p w:rsidR="008F43B3" w:rsidRPr="00E5273D" w:rsidRDefault="008F43B3" w:rsidP="008F43B3">
      <w:pPr>
        <w:numPr>
          <w:ilvl w:val="0"/>
          <w:numId w:val="3"/>
        </w:numPr>
        <w:tabs>
          <w:tab w:val="left" w:pos="0"/>
          <w:tab w:val="left" w:pos="709"/>
        </w:tabs>
        <w:spacing w:after="0" w:line="360" w:lineRule="auto"/>
        <w:ind w:left="0" w:firstLine="0"/>
        <w:jc w:val="both"/>
        <w:rPr>
          <w:rFonts w:ascii="Times New Roman" w:eastAsia="Times New Roman" w:hAnsi="Times New Roman"/>
          <w:sz w:val="24"/>
          <w:szCs w:val="24"/>
        </w:rPr>
      </w:pPr>
      <w:proofErr w:type="gramStart"/>
      <w:r w:rsidRPr="00E5273D">
        <w:rPr>
          <w:rFonts w:ascii="Times New Roman" w:eastAsia="Times New Roman" w:hAnsi="Times New Roman"/>
          <w:sz w:val="24"/>
          <w:szCs w:val="24"/>
        </w:rPr>
        <w:t xml:space="preserve">Взаимодействие между </w:t>
      </w:r>
      <w:proofErr w:type="spellStart"/>
      <w:r w:rsidRPr="00E5273D">
        <w:rPr>
          <w:rFonts w:ascii="Times New Roman" w:eastAsia="Times New Roman" w:hAnsi="Times New Roman"/>
          <w:sz w:val="24"/>
          <w:szCs w:val="24"/>
        </w:rPr>
        <w:t>акторами</w:t>
      </w:r>
      <w:proofErr w:type="spellEnd"/>
      <w:r w:rsidRPr="00E5273D">
        <w:rPr>
          <w:rFonts w:ascii="Times New Roman" w:eastAsia="Times New Roman" w:hAnsi="Times New Roman"/>
          <w:sz w:val="24"/>
          <w:szCs w:val="24"/>
        </w:rPr>
        <w:t xml:space="preserve"> различных уровней с опорой на узлы сети глобальных взаимодействий, минуя территориально-пограничное размежевание</w:t>
      </w:r>
      <w:r>
        <w:rPr>
          <w:rFonts w:ascii="Times New Roman" w:eastAsia="Times New Roman" w:hAnsi="Times New Roman"/>
          <w:sz w:val="24"/>
          <w:szCs w:val="24"/>
        </w:rPr>
        <w:t>)</w:t>
      </w:r>
      <w:r>
        <w:rPr>
          <w:rStyle w:val="a5"/>
          <w:rFonts w:ascii="Times New Roman" w:eastAsia="Times New Roman" w:hAnsi="Times New Roman"/>
          <w:sz w:val="24"/>
          <w:szCs w:val="24"/>
        </w:rPr>
        <w:footnoteReference w:id="47"/>
      </w:r>
      <w:r w:rsidRPr="00E5273D">
        <w:rPr>
          <w:rFonts w:ascii="Times New Roman" w:eastAsia="Times New Roman" w:hAnsi="Times New Roman"/>
          <w:sz w:val="24"/>
          <w:szCs w:val="24"/>
        </w:rPr>
        <w:t>.</w:t>
      </w:r>
      <w:proofErr w:type="gramEnd"/>
    </w:p>
    <w:p w:rsidR="008F43B3" w:rsidRPr="00537532" w:rsidRDefault="008F43B3" w:rsidP="008F43B3">
      <w:pPr>
        <w:spacing w:line="360" w:lineRule="auto"/>
        <w:jc w:val="both"/>
        <w:rPr>
          <w:rFonts w:ascii="Times New Roman" w:hAnsi="Times New Roman" w:cs="Times New Roman"/>
          <w:sz w:val="24"/>
          <w:szCs w:val="24"/>
        </w:rPr>
      </w:pPr>
      <w:r w:rsidRPr="00537532">
        <w:rPr>
          <w:rFonts w:ascii="Times New Roman" w:hAnsi="Times New Roman" w:cs="Times New Roman"/>
          <w:sz w:val="24"/>
          <w:szCs w:val="24"/>
        </w:rPr>
        <w:t>Также возможна классификация трансграничного сотрудничества по объекту:</w:t>
      </w:r>
    </w:p>
    <w:p w:rsidR="008F43B3" w:rsidRPr="00537532" w:rsidRDefault="008F43B3" w:rsidP="008F43B3">
      <w:pPr>
        <w:pStyle w:val="a9"/>
        <w:numPr>
          <w:ilvl w:val="0"/>
          <w:numId w:val="4"/>
        </w:numPr>
        <w:spacing w:after="0" w:line="360" w:lineRule="auto"/>
        <w:jc w:val="both"/>
        <w:rPr>
          <w:rFonts w:ascii="Times New Roman" w:eastAsia="Times New Roman" w:hAnsi="Times New Roman"/>
          <w:sz w:val="24"/>
          <w:szCs w:val="24"/>
          <w:lang w:eastAsia="ru-RU"/>
        </w:rPr>
      </w:pPr>
      <w:r w:rsidRPr="00537532">
        <w:rPr>
          <w:rFonts w:ascii="Times New Roman" w:eastAsia="Times New Roman" w:hAnsi="Times New Roman"/>
          <w:sz w:val="24"/>
          <w:szCs w:val="24"/>
          <w:lang w:eastAsia="ru-RU"/>
        </w:rPr>
        <w:lastRenderedPageBreak/>
        <w:t>Трансграничное экономическое сотрудничество;</w:t>
      </w:r>
    </w:p>
    <w:p w:rsidR="008F43B3" w:rsidRPr="00537532" w:rsidRDefault="008F43B3" w:rsidP="008F43B3">
      <w:pPr>
        <w:pStyle w:val="a9"/>
        <w:numPr>
          <w:ilvl w:val="0"/>
          <w:numId w:val="4"/>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537532">
        <w:rPr>
          <w:rFonts w:ascii="Times New Roman" w:eastAsia="Times New Roman" w:hAnsi="Times New Roman"/>
          <w:sz w:val="24"/>
          <w:szCs w:val="24"/>
          <w:lang w:eastAsia="ru-RU"/>
        </w:rPr>
        <w:t>рансграничное экологическое сотрудничество;</w:t>
      </w:r>
    </w:p>
    <w:p w:rsidR="008F43B3" w:rsidRPr="00537532" w:rsidRDefault="008F43B3" w:rsidP="008F43B3">
      <w:pPr>
        <w:pStyle w:val="a9"/>
        <w:numPr>
          <w:ilvl w:val="0"/>
          <w:numId w:val="4"/>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537532">
        <w:rPr>
          <w:rFonts w:ascii="Times New Roman" w:eastAsia="Times New Roman" w:hAnsi="Times New Roman"/>
          <w:sz w:val="24"/>
          <w:szCs w:val="24"/>
          <w:lang w:eastAsia="ru-RU"/>
        </w:rPr>
        <w:t>храна трансграничных вод, заповедников и др.</w:t>
      </w:r>
      <w:r>
        <w:rPr>
          <w:rStyle w:val="a5"/>
          <w:rFonts w:ascii="Times New Roman" w:eastAsia="Times New Roman" w:hAnsi="Times New Roman"/>
          <w:sz w:val="24"/>
          <w:szCs w:val="24"/>
          <w:lang w:eastAsia="ru-RU"/>
        </w:rPr>
        <w:footnoteReference w:id="48"/>
      </w:r>
      <w:r w:rsidRPr="00537532">
        <w:rPr>
          <w:rFonts w:ascii="Times New Roman" w:eastAsia="Times New Roman" w:hAnsi="Times New Roman"/>
          <w:sz w:val="24"/>
          <w:szCs w:val="24"/>
          <w:lang w:eastAsia="ru-RU"/>
        </w:rPr>
        <w:t>;</w:t>
      </w:r>
    </w:p>
    <w:p w:rsidR="008F43B3" w:rsidRPr="00537532" w:rsidRDefault="008F43B3" w:rsidP="008F43B3">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Анализ р</w:t>
      </w:r>
      <w:r w:rsidRPr="00537532">
        <w:rPr>
          <w:rFonts w:ascii="Times New Roman" w:eastAsia="Times New Roman" w:hAnsi="Times New Roman"/>
          <w:sz w:val="24"/>
          <w:szCs w:val="24"/>
        </w:rPr>
        <w:t xml:space="preserve">оссийских типологий </w:t>
      </w:r>
      <w:proofErr w:type="spellStart"/>
      <w:r>
        <w:rPr>
          <w:rFonts w:ascii="Times New Roman" w:eastAsia="Times New Roman" w:hAnsi="Times New Roman"/>
          <w:sz w:val="24"/>
          <w:szCs w:val="24"/>
        </w:rPr>
        <w:t>трансрегионального</w:t>
      </w:r>
      <w:proofErr w:type="spellEnd"/>
      <w:r>
        <w:rPr>
          <w:rFonts w:ascii="Times New Roman" w:eastAsia="Times New Roman" w:hAnsi="Times New Roman"/>
          <w:sz w:val="24"/>
          <w:szCs w:val="24"/>
        </w:rPr>
        <w:t xml:space="preserve"> сотрудничества</w:t>
      </w:r>
      <w:r w:rsidRPr="00537532">
        <w:rPr>
          <w:rFonts w:ascii="Times New Roman" w:eastAsia="Times New Roman" w:hAnsi="Times New Roman"/>
          <w:sz w:val="24"/>
          <w:szCs w:val="24"/>
        </w:rPr>
        <w:t xml:space="preserve"> показал стопроцентное совпадение с описанием и типологией </w:t>
      </w:r>
      <w:proofErr w:type="spellStart"/>
      <w:r w:rsidRPr="00537532">
        <w:rPr>
          <w:rFonts w:ascii="Times New Roman" w:eastAsia="Times New Roman" w:hAnsi="Times New Roman"/>
          <w:sz w:val="24"/>
          <w:szCs w:val="24"/>
        </w:rPr>
        <w:t>парадипломатии</w:t>
      </w:r>
      <w:proofErr w:type="spellEnd"/>
      <w:r w:rsidRPr="00537532">
        <w:rPr>
          <w:rFonts w:ascii="Times New Roman" w:eastAsia="Times New Roman" w:hAnsi="Times New Roman"/>
          <w:sz w:val="24"/>
          <w:szCs w:val="24"/>
        </w:rPr>
        <w:t>. И в дальнейшем можно использовать как синонимы следующие термины:</w:t>
      </w:r>
    </w:p>
    <w:p w:rsidR="008F43B3" w:rsidRPr="00537532" w:rsidRDefault="008F43B3" w:rsidP="008F43B3">
      <w:pPr>
        <w:numPr>
          <w:ilvl w:val="0"/>
          <w:numId w:val="5"/>
        </w:numPr>
        <w:spacing w:after="0" w:line="360" w:lineRule="auto"/>
        <w:ind w:left="0" w:firstLine="709"/>
        <w:jc w:val="both"/>
        <w:rPr>
          <w:rFonts w:ascii="Times New Roman" w:eastAsia="Times New Roman" w:hAnsi="Times New Roman"/>
          <w:sz w:val="24"/>
          <w:szCs w:val="24"/>
        </w:rPr>
      </w:pPr>
      <w:r w:rsidRPr="00537532">
        <w:rPr>
          <w:rFonts w:ascii="Times New Roman" w:eastAsia="Times New Roman" w:hAnsi="Times New Roman"/>
          <w:sz w:val="24"/>
          <w:szCs w:val="24"/>
        </w:rPr>
        <w:t xml:space="preserve">Приграничное сотрудничество – </w:t>
      </w:r>
      <w:proofErr w:type="gramStart"/>
      <w:r w:rsidRPr="00537532">
        <w:rPr>
          <w:rFonts w:ascii="Times New Roman" w:eastAsia="Times New Roman" w:hAnsi="Times New Roman"/>
          <w:sz w:val="24"/>
          <w:szCs w:val="24"/>
        </w:rPr>
        <w:t>приграничная</w:t>
      </w:r>
      <w:proofErr w:type="gramEnd"/>
      <w:r w:rsidRPr="00537532">
        <w:rPr>
          <w:rFonts w:ascii="Times New Roman" w:eastAsia="Times New Roman" w:hAnsi="Times New Roman"/>
          <w:sz w:val="24"/>
          <w:szCs w:val="24"/>
        </w:rPr>
        <w:t xml:space="preserve"> </w:t>
      </w:r>
      <w:proofErr w:type="spellStart"/>
      <w:r w:rsidRPr="00537532">
        <w:rPr>
          <w:rFonts w:ascii="Times New Roman" w:eastAsia="Times New Roman" w:hAnsi="Times New Roman"/>
          <w:sz w:val="24"/>
          <w:szCs w:val="24"/>
        </w:rPr>
        <w:t>трансрегиональная</w:t>
      </w:r>
      <w:proofErr w:type="spellEnd"/>
      <w:r w:rsidRPr="00537532">
        <w:rPr>
          <w:rFonts w:ascii="Times New Roman" w:eastAsia="Times New Roman" w:hAnsi="Times New Roman"/>
          <w:sz w:val="24"/>
          <w:szCs w:val="24"/>
        </w:rPr>
        <w:t xml:space="preserve"> </w:t>
      </w:r>
      <w:proofErr w:type="spellStart"/>
      <w:r w:rsidRPr="00537532">
        <w:rPr>
          <w:rFonts w:ascii="Times New Roman" w:eastAsia="Times New Roman" w:hAnsi="Times New Roman"/>
          <w:sz w:val="24"/>
          <w:szCs w:val="24"/>
        </w:rPr>
        <w:t>парадипломатия</w:t>
      </w:r>
      <w:proofErr w:type="spellEnd"/>
      <w:r w:rsidRPr="00537532">
        <w:rPr>
          <w:rFonts w:ascii="Times New Roman" w:eastAsia="Times New Roman" w:hAnsi="Times New Roman"/>
          <w:sz w:val="24"/>
          <w:szCs w:val="24"/>
        </w:rPr>
        <w:t>;</w:t>
      </w:r>
    </w:p>
    <w:p w:rsidR="008F43B3" w:rsidRPr="00537532" w:rsidRDefault="008F43B3" w:rsidP="008F43B3">
      <w:pPr>
        <w:numPr>
          <w:ilvl w:val="0"/>
          <w:numId w:val="5"/>
        </w:numPr>
        <w:spacing w:after="0" w:line="360" w:lineRule="auto"/>
        <w:ind w:left="0" w:firstLine="709"/>
        <w:jc w:val="both"/>
        <w:rPr>
          <w:rFonts w:ascii="Times New Roman" w:eastAsia="Times New Roman" w:hAnsi="Times New Roman"/>
          <w:sz w:val="24"/>
          <w:szCs w:val="24"/>
        </w:rPr>
      </w:pPr>
      <w:r w:rsidRPr="00537532">
        <w:rPr>
          <w:rFonts w:ascii="Times New Roman" w:eastAsia="Times New Roman" w:hAnsi="Times New Roman"/>
          <w:sz w:val="24"/>
          <w:szCs w:val="24"/>
        </w:rPr>
        <w:t xml:space="preserve">Трансграничное региональное сотрудничество – </w:t>
      </w:r>
      <w:proofErr w:type="spellStart"/>
      <w:r w:rsidRPr="00537532">
        <w:rPr>
          <w:rFonts w:ascii="Times New Roman" w:eastAsia="Times New Roman" w:hAnsi="Times New Roman"/>
          <w:sz w:val="24"/>
          <w:szCs w:val="24"/>
        </w:rPr>
        <w:t>трансрегиональная</w:t>
      </w:r>
      <w:proofErr w:type="spellEnd"/>
      <w:r w:rsidRPr="00537532">
        <w:rPr>
          <w:rFonts w:ascii="Times New Roman" w:eastAsia="Times New Roman" w:hAnsi="Times New Roman"/>
          <w:sz w:val="24"/>
          <w:szCs w:val="24"/>
        </w:rPr>
        <w:t xml:space="preserve"> </w:t>
      </w:r>
      <w:proofErr w:type="spellStart"/>
      <w:r w:rsidRPr="00537532">
        <w:rPr>
          <w:rFonts w:ascii="Times New Roman" w:eastAsia="Times New Roman" w:hAnsi="Times New Roman"/>
          <w:sz w:val="24"/>
          <w:szCs w:val="24"/>
        </w:rPr>
        <w:t>парадипломатия</w:t>
      </w:r>
      <w:proofErr w:type="spellEnd"/>
      <w:r w:rsidRPr="00537532">
        <w:rPr>
          <w:rFonts w:ascii="Times New Roman" w:eastAsia="Times New Roman" w:hAnsi="Times New Roman"/>
          <w:sz w:val="24"/>
          <w:szCs w:val="24"/>
        </w:rPr>
        <w:t>;</w:t>
      </w:r>
    </w:p>
    <w:p w:rsidR="008F43B3" w:rsidRPr="00537532" w:rsidRDefault="008F43B3" w:rsidP="008F43B3">
      <w:pPr>
        <w:numPr>
          <w:ilvl w:val="0"/>
          <w:numId w:val="5"/>
        </w:numPr>
        <w:spacing w:after="100" w:afterAutospacing="1" w:line="360" w:lineRule="auto"/>
        <w:ind w:left="0" w:firstLine="709"/>
        <w:jc w:val="both"/>
        <w:rPr>
          <w:rFonts w:ascii="Times New Roman" w:eastAsia="Times New Roman" w:hAnsi="Times New Roman"/>
          <w:sz w:val="24"/>
          <w:szCs w:val="24"/>
        </w:rPr>
      </w:pPr>
      <w:r w:rsidRPr="00537532">
        <w:rPr>
          <w:rFonts w:ascii="Times New Roman" w:eastAsia="Times New Roman" w:hAnsi="Times New Roman"/>
          <w:sz w:val="24"/>
          <w:szCs w:val="24"/>
        </w:rPr>
        <w:t xml:space="preserve">Глобальное сотрудничество – </w:t>
      </w:r>
      <w:proofErr w:type="gramStart"/>
      <w:r w:rsidRPr="00537532">
        <w:rPr>
          <w:rFonts w:ascii="Times New Roman" w:eastAsia="Times New Roman" w:hAnsi="Times New Roman"/>
          <w:sz w:val="24"/>
          <w:szCs w:val="24"/>
        </w:rPr>
        <w:t>глобальная</w:t>
      </w:r>
      <w:proofErr w:type="gramEnd"/>
      <w:r w:rsidRPr="00537532">
        <w:rPr>
          <w:rFonts w:ascii="Times New Roman" w:eastAsia="Times New Roman" w:hAnsi="Times New Roman"/>
          <w:sz w:val="24"/>
          <w:szCs w:val="24"/>
        </w:rPr>
        <w:t xml:space="preserve"> </w:t>
      </w:r>
      <w:proofErr w:type="spellStart"/>
      <w:r w:rsidRPr="00537532">
        <w:rPr>
          <w:rFonts w:ascii="Times New Roman" w:eastAsia="Times New Roman" w:hAnsi="Times New Roman"/>
          <w:sz w:val="24"/>
          <w:szCs w:val="24"/>
        </w:rPr>
        <w:t>парадипломатия</w:t>
      </w:r>
      <w:proofErr w:type="spellEnd"/>
    </w:p>
    <w:p w:rsidR="008F43B3" w:rsidRDefault="008F43B3" w:rsidP="008F43B3">
      <w:pPr>
        <w:spacing w:after="100" w:afterAutospacing="1" w:line="360" w:lineRule="auto"/>
        <w:jc w:val="both"/>
        <w:rPr>
          <w:rFonts w:ascii="Times New Roman" w:hAnsi="Times New Roman" w:cs="Times New Roman"/>
          <w:sz w:val="24"/>
          <w:szCs w:val="24"/>
        </w:rPr>
      </w:pPr>
      <w:r w:rsidRPr="008F43B3">
        <w:rPr>
          <w:rFonts w:ascii="Times New Roman" w:hAnsi="Times New Roman" w:cs="Times New Roman"/>
          <w:sz w:val="24"/>
          <w:szCs w:val="24"/>
        </w:rPr>
        <w:t xml:space="preserve">Таким образом, ТГС является синонимом термина </w:t>
      </w:r>
      <w:proofErr w:type="spellStart"/>
      <w:r w:rsidRPr="008F43B3">
        <w:rPr>
          <w:rFonts w:ascii="Times New Roman" w:hAnsi="Times New Roman" w:cs="Times New Roman"/>
          <w:sz w:val="24"/>
          <w:szCs w:val="24"/>
        </w:rPr>
        <w:t>парадипломатия</w:t>
      </w:r>
      <w:proofErr w:type="spellEnd"/>
      <w:r w:rsidRPr="008F43B3">
        <w:rPr>
          <w:rFonts w:ascii="Times New Roman" w:hAnsi="Times New Roman" w:cs="Times New Roman"/>
          <w:sz w:val="24"/>
          <w:szCs w:val="24"/>
        </w:rPr>
        <w:t xml:space="preserve"> и в дальнейшем его можно использовать для характеристики сотрудничества </w:t>
      </w:r>
      <w:proofErr w:type="spellStart"/>
      <w:r w:rsidRPr="008F43B3">
        <w:rPr>
          <w:rFonts w:ascii="Times New Roman" w:hAnsi="Times New Roman" w:cs="Times New Roman"/>
          <w:sz w:val="24"/>
          <w:szCs w:val="24"/>
        </w:rPr>
        <w:t>субнациональных</w:t>
      </w:r>
      <w:proofErr w:type="spellEnd"/>
      <w:r w:rsidRPr="008F43B3">
        <w:rPr>
          <w:rFonts w:ascii="Times New Roman" w:hAnsi="Times New Roman" w:cs="Times New Roman"/>
          <w:sz w:val="24"/>
          <w:szCs w:val="24"/>
        </w:rPr>
        <w:t xml:space="preserve"> единиц России и Германии</w:t>
      </w:r>
      <w:r w:rsidRPr="008F43B3">
        <w:rPr>
          <w:rStyle w:val="a5"/>
          <w:rFonts w:ascii="Times New Roman" w:hAnsi="Times New Roman" w:cs="Times New Roman"/>
          <w:sz w:val="24"/>
          <w:szCs w:val="24"/>
        </w:rPr>
        <w:footnoteReference w:id="49"/>
      </w:r>
      <w:r w:rsidRPr="008F43B3">
        <w:rPr>
          <w:rFonts w:ascii="Times New Roman" w:hAnsi="Times New Roman" w:cs="Times New Roman"/>
          <w:sz w:val="24"/>
          <w:szCs w:val="24"/>
        </w:rPr>
        <w:t>.</w:t>
      </w:r>
    </w:p>
    <w:p w:rsidR="008F43B3" w:rsidRPr="003871CE" w:rsidRDefault="008F43B3" w:rsidP="008F43B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Суть международных отношений стала переформатироваться с выходом на международный уровень </w:t>
      </w:r>
      <w:proofErr w:type="spellStart"/>
      <w:r>
        <w:rPr>
          <w:rFonts w:asciiTheme="majorBidi" w:hAnsiTheme="majorBidi" w:cstheme="majorBidi"/>
          <w:sz w:val="24"/>
          <w:szCs w:val="24"/>
        </w:rPr>
        <w:t>субнациональных</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акторов</w:t>
      </w:r>
      <w:proofErr w:type="spellEnd"/>
      <w:r>
        <w:rPr>
          <w:rFonts w:asciiTheme="majorBidi" w:hAnsiTheme="majorBidi" w:cstheme="majorBidi"/>
          <w:sz w:val="24"/>
          <w:szCs w:val="24"/>
        </w:rPr>
        <w:t xml:space="preserve">. Некоторые традиционные, </w:t>
      </w:r>
      <w:r w:rsidRPr="009B1A98">
        <w:rPr>
          <w:rFonts w:asciiTheme="majorBidi" w:hAnsiTheme="majorBidi" w:cstheme="majorBidi"/>
          <w:sz w:val="24"/>
          <w:szCs w:val="24"/>
        </w:rPr>
        <w:t xml:space="preserve">казалось бы, незыблемые, </w:t>
      </w:r>
      <w:r>
        <w:rPr>
          <w:rFonts w:asciiTheme="majorBidi" w:hAnsiTheme="majorBidi" w:cstheme="majorBidi"/>
          <w:sz w:val="24"/>
          <w:szCs w:val="24"/>
        </w:rPr>
        <w:t xml:space="preserve">понятия, как «суверенитет» под действием глобальных и региональных процессов стали размываться и подвергаться сомнению. Это поставило перед национальными государствами череду новых вызовов и угроз. </w:t>
      </w:r>
    </w:p>
    <w:p w:rsidR="008F43B3" w:rsidRPr="0014140A" w:rsidRDefault="008F43B3" w:rsidP="008F43B3">
      <w:pPr>
        <w:spacing w:line="360" w:lineRule="auto"/>
        <w:jc w:val="both"/>
        <w:rPr>
          <w:rFonts w:asciiTheme="majorBidi" w:hAnsiTheme="majorBidi" w:cstheme="majorBidi"/>
          <w:sz w:val="24"/>
          <w:szCs w:val="24"/>
        </w:rPr>
      </w:pPr>
      <w:r>
        <w:rPr>
          <w:rFonts w:asciiTheme="majorBidi" w:hAnsiTheme="majorBidi" w:cstheme="majorBidi"/>
          <w:sz w:val="24"/>
          <w:szCs w:val="24"/>
        </w:rPr>
        <w:t>Тенденция к глобализации способствует стиранию границ между государствами и росту взаимовлияния. Данная тенденция имеет две стороны. Во-первых, она находит выражение в наднациональной политике международных институтов. Примером, подтверждающим данный тезис, может являться ЕС, который распространяет свою политику не только на государства-члены, но также и на их части – регионы. Во-вторых, с другой стороны, данная тенденция отражается в деятельности субъектов федерации, в вертикальной и горизонтальной сегментации, что в последствие может привести к дезинтеграции государства</w:t>
      </w:r>
      <w:r>
        <w:rPr>
          <w:rStyle w:val="a5"/>
          <w:rFonts w:asciiTheme="majorBidi" w:hAnsiTheme="majorBidi" w:cstheme="majorBidi"/>
          <w:sz w:val="24"/>
          <w:szCs w:val="24"/>
        </w:rPr>
        <w:footnoteReference w:id="50"/>
      </w:r>
      <w:r>
        <w:rPr>
          <w:rFonts w:asciiTheme="majorBidi" w:hAnsiTheme="majorBidi" w:cstheme="majorBidi"/>
          <w:sz w:val="24"/>
          <w:szCs w:val="24"/>
        </w:rPr>
        <w:t>.</w:t>
      </w:r>
    </w:p>
    <w:p w:rsidR="008F43B3" w:rsidRDefault="008F43B3" w:rsidP="008F43B3">
      <w:pPr>
        <w:spacing w:line="360" w:lineRule="auto"/>
        <w:jc w:val="both"/>
        <w:rPr>
          <w:rFonts w:asciiTheme="majorBidi" w:hAnsiTheme="majorBidi" w:cstheme="majorBidi"/>
          <w:sz w:val="24"/>
          <w:szCs w:val="24"/>
        </w:rPr>
      </w:pPr>
      <w:r w:rsidRPr="000F5994">
        <w:rPr>
          <w:rFonts w:asciiTheme="majorBidi" w:hAnsiTheme="majorBidi" w:cstheme="majorBidi"/>
          <w:sz w:val="24"/>
          <w:szCs w:val="24"/>
        </w:rPr>
        <w:lastRenderedPageBreak/>
        <w:t xml:space="preserve">Участие </w:t>
      </w:r>
      <w:proofErr w:type="spellStart"/>
      <w:r w:rsidRPr="000F5994">
        <w:rPr>
          <w:rFonts w:asciiTheme="majorBidi" w:hAnsiTheme="majorBidi" w:cstheme="majorBidi"/>
          <w:sz w:val="24"/>
          <w:szCs w:val="24"/>
        </w:rPr>
        <w:t>субнациональных</w:t>
      </w:r>
      <w:proofErr w:type="spellEnd"/>
      <w:r w:rsidRPr="000F5994">
        <w:rPr>
          <w:rFonts w:asciiTheme="majorBidi" w:hAnsiTheme="majorBidi" w:cstheme="majorBidi"/>
          <w:sz w:val="24"/>
          <w:szCs w:val="24"/>
        </w:rPr>
        <w:t xml:space="preserve"> </w:t>
      </w:r>
      <w:proofErr w:type="spellStart"/>
      <w:r w:rsidRPr="000F5994">
        <w:rPr>
          <w:rFonts w:asciiTheme="majorBidi" w:hAnsiTheme="majorBidi" w:cstheme="majorBidi"/>
          <w:sz w:val="24"/>
          <w:szCs w:val="24"/>
        </w:rPr>
        <w:t>акторов</w:t>
      </w:r>
      <w:proofErr w:type="spellEnd"/>
      <w:r>
        <w:rPr>
          <w:rFonts w:asciiTheme="majorBidi" w:hAnsiTheme="majorBidi" w:cstheme="majorBidi"/>
          <w:sz w:val="24"/>
          <w:szCs w:val="24"/>
        </w:rPr>
        <w:t>, увеличение их политического веса и экономического благосостояния</w:t>
      </w:r>
      <w:r w:rsidRPr="000F5994">
        <w:rPr>
          <w:rFonts w:asciiTheme="majorBidi" w:hAnsiTheme="majorBidi" w:cstheme="majorBidi"/>
          <w:sz w:val="24"/>
          <w:szCs w:val="24"/>
        </w:rPr>
        <w:t xml:space="preserve"> в международной деятельности стало рассматриваться как</w:t>
      </w:r>
      <w:r>
        <w:rPr>
          <w:rFonts w:asciiTheme="majorBidi" w:hAnsiTheme="majorBidi" w:cstheme="majorBidi"/>
          <w:sz w:val="24"/>
          <w:szCs w:val="24"/>
        </w:rPr>
        <w:t xml:space="preserve"> прямая</w:t>
      </w:r>
      <w:r w:rsidRPr="000F5994">
        <w:rPr>
          <w:rFonts w:asciiTheme="majorBidi" w:hAnsiTheme="majorBidi" w:cstheme="majorBidi"/>
          <w:sz w:val="24"/>
          <w:szCs w:val="24"/>
        </w:rPr>
        <w:t xml:space="preserve"> угроза национальной безопасности</w:t>
      </w:r>
      <w:r>
        <w:rPr>
          <w:rFonts w:asciiTheme="majorBidi" w:hAnsiTheme="majorBidi" w:cstheme="majorBidi"/>
          <w:sz w:val="24"/>
          <w:szCs w:val="24"/>
        </w:rPr>
        <w:t xml:space="preserve"> и суверенитету государства. Примерами того, как опасно сосредоточение больших полномочий</w:t>
      </w:r>
      <w:r w:rsidRPr="000F5994">
        <w:rPr>
          <w:rFonts w:asciiTheme="majorBidi" w:hAnsiTheme="majorBidi" w:cstheme="majorBidi"/>
          <w:sz w:val="24"/>
          <w:szCs w:val="24"/>
        </w:rPr>
        <w:t xml:space="preserve"> </w:t>
      </w:r>
      <w:r>
        <w:rPr>
          <w:rFonts w:asciiTheme="majorBidi" w:hAnsiTheme="majorBidi" w:cstheme="majorBidi"/>
          <w:sz w:val="24"/>
          <w:szCs w:val="24"/>
        </w:rPr>
        <w:t xml:space="preserve"> регионов в своих руках могут послужить события начала 90-х гг. в России в действиях Республик</w:t>
      </w:r>
      <w:r w:rsidRPr="000F5994">
        <w:rPr>
          <w:rFonts w:asciiTheme="majorBidi" w:hAnsiTheme="majorBidi" w:cstheme="majorBidi"/>
          <w:sz w:val="24"/>
          <w:szCs w:val="24"/>
        </w:rPr>
        <w:t xml:space="preserve"> Татарстан</w:t>
      </w:r>
      <w:r>
        <w:rPr>
          <w:rFonts w:asciiTheme="majorBidi" w:hAnsiTheme="majorBidi" w:cstheme="majorBidi"/>
          <w:sz w:val="24"/>
          <w:szCs w:val="24"/>
        </w:rPr>
        <w:t>а</w:t>
      </w:r>
      <w:r w:rsidRPr="000F5994">
        <w:rPr>
          <w:rFonts w:asciiTheme="majorBidi" w:hAnsiTheme="majorBidi" w:cstheme="majorBidi"/>
          <w:sz w:val="24"/>
          <w:szCs w:val="24"/>
        </w:rPr>
        <w:t>, Башкортостан</w:t>
      </w:r>
      <w:r>
        <w:rPr>
          <w:rFonts w:asciiTheme="majorBidi" w:hAnsiTheme="majorBidi" w:cstheme="majorBidi"/>
          <w:sz w:val="24"/>
          <w:szCs w:val="24"/>
        </w:rPr>
        <w:t>а и др</w:t>
      </w:r>
      <w:r w:rsidRPr="000F5994">
        <w:rPr>
          <w:rFonts w:asciiTheme="majorBidi" w:hAnsiTheme="majorBidi" w:cstheme="majorBidi"/>
          <w:sz w:val="24"/>
          <w:szCs w:val="24"/>
        </w:rPr>
        <w:t>.</w:t>
      </w:r>
    </w:p>
    <w:p w:rsidR="008F43B3" w:rsidRDefault="008F43B3" w:rsidP="008F43B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Формирования нового видения международной жизни требовало новых терминов. В североамериканской политической науке было введено </w:t>
      </w:r>
      <w:r w:rsidRPr="00E15C54">
        <w:rPr>
          <w:rFonts w:asciiTheme="majorBidi" w:hAnsiTheme="majorBidi" w:cstheme="majorBidi"/>
          <w:sz w:val="24"/>
          <w:szCs w:val="24"/>
        </w:rPr>
        <w:t>понятие «</w:t>
      </w:r>
      <w:proofErr w:type="spellStart"/>
      <w:r w:rsidRPr="00E15C54">
        <w:rPr>
          <w:rFonts w:asciiTheme="majorBidi" w:hAnsiTheme="majorBidi" w:cstheme="majorBidi"/>
          <w:sz w:val="24"/>
          <w:szCs w:val="24"/>
        </w:rPr>
        <w:t>perforated</w:t>
      </w:r>
      <w:proofErr w:type="spellEnd"/>
      <w:r w:rsidRPr="00E15C54">
        <w:rPr>
          <w:rFonts w:asciiTheme="majorBidi" w:hAnsiTheme="majorBidi" w:cstheme="majorBidi"/>
          <w:sz w:val="24"/>
          <w:szCs w:val="24"/>
        </w:rPr>
        <w:t xml:space="preserve"> </w:t>
      </w:r>
      <w:proofErr w:type="spellStart"/>
      <w:r w:rsidRPr="00E15C54">
        <w:rPr>
          <w:rFonts w:asciiTheme="majorBidi" w:hAnsiTheme="majorBidi" w:cstheme="majorBidi"/>
          <w:sz w:val="24"/>
          <w:szCs w:val="24"/>
        </w:rPr>
        <w:t>sovereignty</w:t>
      </w:r>
      <w:proofErr w:type="spellEnd"/>
      <w:r w:rsidRPr="00E15C54">
        <w:rPr>
          <w:rFonts w:asciiTheme="majorBidi" w:hAnsiTheme="majorBidi" w:cstheme="majorBidi"/>
          <w:sz w:val="24"/>
          <w:szCs w:val="24"/>
        </w:rPr>
        <w:t xml:space="preserve">», </w:t>
      </w:r>
      <w:r>
        <w:rPr>
          <w:rFonts w:asciiTheme="majorBidi" w:hAnsiTheme="majorBidi" w:cstheme="majorBidi"/>
          <w:sz w:val="24"/>
          <w:szCs w:val="24"/>
        </w:rPr>
        <w:t>что</w:t>
      </w:r>
      <w:r w:rsidRPr="00E15C54">
        <w:rPr>
          <w:rFonts w:asciiTheme="majorBidi" w:hAnsiTheme="majorBidi" w:cstheme="majorBidi"/>
          <w:sz w:val="24"/>
          <w:szCs w:val="24"/>
        </w:rPr>
        <w:t xml:space="preserve"> в российских исследованиях переводиться как </w:t>
      </w:r>
      <w:r>
        <w:rPr>
          <w:rFonts w:asciiTheme="majorBidi" w:hAnsiTheme="majorBidi" w:cstheme="majorBidi"/>
          <w:sz w:val="24"/>
          <w:szCs w:val="24"/>
        </w:rPr>
        <w:t>«</w:t>
      </w:r>
      <w:r w:rsidRPr="00E15C54">
        <w:rPr>
          <w:rFonts w:asciiTheme="majorBidi" w:hAnsiTheme="majorBidi" w:cstheme="majorBidi"/>
          <w:sz w:val="24"/>
          <w:szCs w:val="24"/>
        </w:rPr>
        <w:t>надкушенный суверенитет».</w:t>
      </w:r>
      <w:r>
        <w:rPr>
          <w:rFonts w:asciiTheme="majorBidi" w:hAnsiTheme="majorBidi" w:cstheme="majorBidi"/>
          <w:sz w:val="24"/>
          <w:szCs w:val="24"/>
        </w:rPr>
        <w:t xml:space="preserve"> Данное понятие очень точно отражает то, с какими вызовами приходиться сталкиваться национальному государству в эпоху глобализации и регионализации</w:t>
      </w:r>
      <w:r>
        <w:rPr>
          <w:rStyle w:val="a5"/>
          <w:rFonts w:asciiTheme="majorBidi" w:hAnsiTheme="majorBidi" w:cstheme="majorBidi"/>
          <w:sz w:val="24"/>
          <w:szCs w:val="24"/>
        </w:rPr>
        <w:footnoteReference w:id="51"/>
      </w:r>
      <w:r>
        <w:rPr>
          <w:rFonts w:asciiTheme="majorBidi" w:hAnsiTheme="majorBidi" w:cstheme="majorBidi"/>
          <w:sz w:val="24"/>
          <w:szCs w:val="24"/>
        </w:rPr>
        <w:t>.</w:t>
      </w:r>
    </w:p>
    <w:p w:rsidR="008F43B3" w:rsidRDefault="008F43B3" w:rsidP="008F43B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Д. </w:t>
      </w:r>
      <w:proofErr w:type="spellStart"/>
      <w:r>
        <w:rPr>
          <w:rFonts w:asciiTheme="majorBidi" w:hAnsiTheme="majorBidi" w:cstheme="majorBidi"/>
          <w:sz w:val="24"/>
          <w:szCs w:val="24"/>
        </w:rPr>
        <w:t>Духачек</w:t>
      </w:r>
      <w:proofErr w:type="spellEnd"/>
      <w:r>
        <w:rPr>
          <w:rFonts w:asciiTheme="majorBidi" w:hAnsiTheme="majorBidi" w:cstheme="majorBidi"/>
          <w:sz w:val="24"/>
          <w:szCs w:val="24"/>
        </w:rPr>
        <w:t xml:space="preserve"> выделил четыре группы, которые могут «расшатать» государственные суверенитет</w:t>
      </w:r>
      <w:r>
        <w:rPr>
          <w:rStyle w:val="a5"/>
          <w:rFonts w:asciiTheme="majorBidi" w:hAnsiTheme="majorBidi" w:cstheme="majorBidi"/>
          <w:sz w:val="24"/>
          <w:szCs w:val="24"/>
        </w:rPr>
        <w:footnoteReference w:id="52"/>
      </w:r>
      <w:r>
        <w:rPr>
          <w:rFonts w:asciiTheme="majorBidi" w:hAnsiTheme="majorBidi" w:cstheme="majorBidi"/>
          <w:sz w:val="24"/>
          <w:szCs w:val="24"/>
        </w:rPr>
        <w:t>:</w:t>
      </w:r>
    </w:p>
    <w:p w:rsidR="008F43B3" w:rsidRPr="00C4257D" w:rsidRDefault="008F43B3" w:rsidP="008F43B3">
      <w:pPr>
        <w:spacing w:line="360" w:lineRule="auto"/>
        <w:ind w:firstLine="708"/>
        <w:jc w:val="both"/>
        <w:rPr>
          <w:rFonts w:asciiTheme="majorBidi" w:hAnsiTheme="majorBidi" w:cstheme="majorBidi"/>
          <w:sz w:val="24"/>
          <w:szCs w:val="24"/>
          <w:lang w:bidi="fa-IR"/>
        </w:rPr>
      </w:pPr>
      <w:r w:rsidRPr="00C4257D">
        <w:rPr>
          <w:rFonts w:asciiTheme="majorBidi" w:hAnsiTheme="majorBidi" w:cstheme="majorBidi"/>
          <w:i/>
          <w:iCs/>
          <w:sz w:val="24"/>
          <w:szCs w:val="24"/>
        </w:rPr>
        <w:t>Оппозиция</w:t>
      </w:r>
      <w:r>
        <w:rPr>
          <w:rFonts w:asciiTheme="majorBidi" w:hAnsiTheme="majorBidi" w:cstheme="majorBidi"/>
          <w:sz w:val="24"/>
          <w:szCs w:val="24"/>
        </w:rPr>
        <w:t>. Эта группа может включать как демократическую легальную оппозицию, так и нелегальную в виде запрещенных партий</w:t>
      </w:r>
      <w:r w:rsidRPr="00C4257D">
        <w:rPr>
          <w:rFonts w:asciiTheme="majorBidi" w:hAnsiTheme="majorBidi" w:cstheme="majorBidi"/>
          <w:sz w:val="24"/>
          <w:szCs w:val="24"/>
        </w:rPr>
        <w:t xml:space="preserve"> </w:t>
      </w:r>
      <w:r>
        <w:rPr>
          <w:rFonts w:asciiTheme="majorBidi" w:hAnsiTheme="majorBidi" w:cstheme="majorBidi"/>
          <w:sz w:val="24"/>
          <w:szCs w:val="24"/>
          <w:lang w:bidi="fa-IR"/>
        </w:rPr>
        <w:t xml:space="preserve">даже партизан. </w:t>
      </w:r>
    </w:p>
    <w:p w:rsidR="008F43B3" w:rsidRDefault="008F43B3" w:rsidP="008F43B3">
      <w:pPr>
        <w:spacing w:line="360" w:lineRule="auto"/>
        <w:ind w:firstLine="708"/>
        <w:jc w:val="both"/>
        <w:rPr>
          <w:rFonts w:asciiTheme="majorBidi" w:hAnsiTheme="majorBidi" w:cstheme="majorBidi"/>
          <w:sz w:val="24"/>
          <w:szCs w:val="24"/>
        </w:rPr>
      </w:pPr>
      <w:r w:rsidRPr="00C4257D">
        <w:rPr>
          <w:rFonts w:asciiTheme="majorBidi" w:hAnsiTheme="majorBidi" w:cstheme="majorBidi"/>
          <w:i/>
          <w:iCs/>
          <w:sz w:val="24"/>
          <w:szCs w:val="24"/>
        </w:rPr>
        <w:t>Группы частных интересов</w:t>
      </w:r>
      <w:r>
        <w:rPr>
          <w:rFonts w:asciiTheme="majorBidi" w:hAnsiTheme="majorBidi" w:cstheme="majorBidi"/>
          <w:sz w:val="24"/>
          <w:szCs w:val="24"/>
        </w:rPr>
        <w:t>. Включает в себя различные группы интересов, начиная от транснациональных компаний, заканчивая профсоюзами и средствами массовой информации.</w:t>
      </w:r>
    </w:p>
    <w:p w:rsidR="008F43B3" w:rsidRDefault="008F43B3" w:rsidP="008F43B3">
      <w:pPr>
        <w:spacing w:line="360" w:lineRule="auto"/>
        <w:ind w:firstLine="708"/>
        <w:jc w:val="both"/>
        <w:rPr>
          <w:rFonts w:asciiTheme="majorBidi" w:hAnsiTheme="majorBidi" w:cstheme="majorBidi"/>
          <w:sz w:val="24"/>
          <w:szCs w:val="24"/>
        </w:rPr>
      </w:pPr>
      <w:r w:rsidRPr="00C4257D">
        <w:rPr>
          <w:rFonts w:asciiTheme="majorBidi" w:hAnsiTheme="majorBidi" w:cstheme="majorBidi"/>
          <w:i/>
          <w:iCs/>
          <w:sz w:val="24"/>
          <w:szCs w:val="24"/>
        </w:rPr>
        <w:t>Мигранты (диаспоры).</w:t>
      </w:r>
      <w:r>
        <w:rPr>
          <w:rFonts w:asciiTheme="majorBidi" w:hAnsiTheme="majorBidi" w:cstheme="majorBidi"/>
          <w:sz w:val="24"/>
          <w:szCs w:val="24"/>
        </w:rPr>
        <w:t xml:space="preserve"> Данные сообщества могут не иметь компактного проживания в государстве, </w:t>
      </w:r>
      <w:proofErr w:type="gramStart"/>
      <w:r>
        <w:rPr>
          <w:rFonts w:asciiTheme="majorBidi" w:hAnsiTheme="majorBidi" w:cstheme="majorBidi"/>
          <w:sz w:val="24"/>
          <w:szCs w:val="24"/>
        </w:rPr>
        <w:t>но</w:t>
      </w:r>
      <w:proofErr w:type="gramEnd"/>
      <w:r>
        <w:rPr>
          <w:rFonts w:asciiTheme="majorBidi" w:hAnsiTheme="majorBidi" w:cstheme="majorBidi"/>
          <w:sz w:val="24"/>
          <w:szCs w:val="24"/>
        </w:rPr>
        <w:t xml:space="preserve"> как правило имеют хорошо организованную структур, поддерживающую членов сообщества и мобилизацию их для решения общих проблем.</w:t>
      </w:r>
    </w:p>
    <w:p w:rsidR="008F43B3" w:rsidRDefault="008F43B3" w:rsidP="008F43B3">
      <w:pPr>
        <w:spacing w:line="360" w:lineRule="auto"/>
        <w:ind w:firstLine="708"/>
        <w:jc w:val="both"/>
        <w:rPr>
          <w:rFonts w:asciiTheme="majorBidi" w:hAnsiTheme="majorBidi" w:cstheme="majorBidi"/>
          <w:sz w:val="24"/>
          <w:szCs w:val="24"/>
        </w:rPr>
      </w:pPr>
      <w:r w:rsidRPr="00C4257D">
        <w:rPr>
          <w:rFonts w:asciiTheme="majorBidi" w:hAnsiTheme="majorBidi" w:cstheme="majorBidi"/>
          <w:i/>
          <w:iCs/>
          <w:sz w:val="24"/>
          <w:szCs w:val="24"/>
        </w:rPr>
        <w:t>Регионы.</w:t>
      </w:r>
      <w:r>
        <w:rPr>
          <w:rFonts w:asciiTheme="majorBidi" w:hAnsiTheme="majorBidi" w:cstheme="majorBidi"/>
          <w:sz w:val="24"/>
          <w:szCs w:val="24"/>
        </w:rPr>
        <w:t xml:space="preserve"> Эта группа включает в себя правительства регионов, таких как канадские провинции, немецкие земли, швейцарские кантоны. Наибольшую активность на международной арене играют приграничные регионы. Регионы, где очень сильны националистические настроения, также склонны к более широкой автономии в международных делах, что представляет собой опасность для суверенитета.  </w:t>
      </w:r>
    </w:p>
    <w:p w:rsidR="008F43B3" w:rsidRDefault="008F43B3" w:rsidP="008F43B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E374FE">
        <w:rPr>
          <w:rFonts w:ascii="Times New Roman" w:hAnsi="Times New Roman" w:cs="Times New Roman"/>
          <w:color w:val="000000"/>
          <w:sz w:val="24"/>
          <w:szCs w:val="24"/>
        </w:rPr>
        <w:t>аким образом, в современных научных исследованиях термин «</w:t>
      </w:r>
      <w:proofErr w:type="spellStart"/>
      <w:r w:rsidRPr="00E374FE">
        <w:rPr>
          <w:rFonts w:ascii="Times New Roman" w:hAnsi="Times New Roman" w:cs="Times New Roman"/>
          <w:color w:val="000000"/>
          <w:sz w:val="24"/>
          <w:szCs w:val="24"/>
        </w:rPr>
        <w:t>парадипломатия</w:t>
      </w:r>
      <w:proofErr w:type="spellEnd"/>
      <w:r w:rsidRPr="00E374FE">
        <w:rPr>
          <w:rFonts w:ascii="Times New Roman" w:hAnsi="Times New Roman" w:cs="Times New Roman"/>
          <w:color w:val="000000"/>
          <w:sz w:val="24"/>
          <w:szCs w:val="24"/>
        </w:rPr>
        <w:t xml:space="preserve">» определяется практически одинаково с незначительными отличиями в работах различных авторов. Введение термина связано со стремлением отразить роль </w:t>
      </w:r>
      <w:proofErr w:type="spellStart"/>
      <w:r w:rsidRPr="00E374FE">
        <w:rPr>
          <w:rFonts w:ascii="Times New Roman" w:hAnsi="Times New Roman" w:cs="Times New Roman"/>
          <w:color w:val="000000"/>
          <w:sz w:val="24"/>
          <w:szCs w:val="24"/>
        </w:rPr>
        <w:t>субгосударственных</w:t>
      </w:r>
      <w:proofErr w:type="spellEnd"/>
      <w:r w:rsidRPr="00E374FE">
        <w:rPr>
          <w:rFonts w:ascii="Times New Roman" w:hAnsi="Times New Roman" w:cs="Times New Roman"/>
          <w:color w:val="000000"/>
          <w:sz w:val="24"/>
          <w:szCs w:val="24"/>
        </w:rPr>
        <w:t xml:space="preserve"> </w:t>
      </w:r>
      <w:proofErr w:type="spellStart"/>
      <w:r w:rsidRPr="00E374FE">
        <w:rPr>
          <w:rFonts w:ascii="Times New Roman" w:hAnsi="Times New Roman" w:cs="Times New Roman"/>
          <w:color w:val="000000"/>
          <w:sz w:val="24"/>
          <w:szCs w:val="24"/>
        </w:rPr>
        <w:t>акторов</w:t>
      </w:r>
      <w:proofErr w:type="spellEnd"/>
      <w:r w:rsidRPr="00E374FE">
        <w:rPr>
          <w:rFonts w:ascii="Times New Roman" w:hAnsi="Times New Roman" w:cs="Times New Roman"/>
          <w:color w:val="000000"/>
          <w:sz w:val="24"/>
          <w:szCs w:val="24"/>
        </w:rPr>
        <w:t xml:space="preserve"> в современной системе международных отношений. При этом анализ </w:t>
      </w:r>
      <w:proofErr w:type="spellStart"/>
      <w:r w:rsidRPr="00E374FE">
        <w:rPr>
          <w:rFonts w:ascii="Times New Roman" w:hAnsi="Times New Roman" w:cs="Times New Roman"/>
          <w:color w:val="000000"/>
          <w:sz w:val="24"/>
          <w:szCs w:val="24"/>
        </w:rPr>
        <w:lastRenderedPageBreak/>
        <w:t>парадипломатических</w:t>
      </w:r>
      <w:proofErr w:type="spellEnd"/>
      <w:r w:rsidRPr="00E374FE">
        <w:rPr>
          <w:rFonts w:ascii="Times New Roman" w:hAnsi="Times New Roman" w:cs="Times New Roman"/>
          <w:color w:val="000000"/>
          <w:sz w:val="24"/>
          <w:szCs w:val="24"/>
        </w:rPr>
        <w:t xml:space="preserve"> связей позволяет выделить несколько форм установления связей между данными </w:t>
      </w:r>
      <w:proofErr w:type="spellStart"/>
      <w:r w:rsidRPr="00E374FE">
        <w:rPr>
          <w:rFonts w:ascii="Times New Roman" w:hAnsi="Times New Roman" w:cs="Times New Roman"/>
          <w:color w:val="000000"/>
          <w:sz w:val="24"/>
          <w:szCs w:val="24"/>
        </w:rPr>
        <w:t>акторами</w:t>
      </w:r>
      <w:proofErr w:type="spellEnd"/>
      <w:r w:rsidRPr="00E374FE">
        <w:rPr>
          <w:rFonts w:ascii="Times New Roman" w:hAnsi="Times New Roman" w:cs="Times New Roman"/>
          <w:color w:val="000000"/>
          <w:sz w:val="24"/>
          <w:szCs w:val="24"/>
        </w:rPr>
        <w:t xml:space="preserve">, а также сформулировать видение на преимущества и недостатки установления прямых связей между </w:t>
      </w:r>
      <w:proofErr w:type="spellStart"/>
      <w:r w:rsidRPr="00E374FE">
        <w:rPr>
          <w:rFonts w:ascii="Times New Roman" w:hAnsi="Times New Roman" w:cs="Times New Roman"/>
          <w:color w:val="000000"/>
          <w:sz w:val="24"/>
          <w:szCs w:val="24"/>
        </w:rPr>
        <w:t>субнациональными</w:t>
      </w:r>
      <w:proofErr w:type="spellEnd"/>
      <w:r w:rsidRPr="00E374FE">
        <w:rPr>
          <w:rFonts w:ascii="Times New Roman" w:hAnsi="Times New Roman" w:cs="Times New Roman"/>
          <w:color w:val="000000"/>
          <w:sz w:val="24"/>
          <w:szCs w:val="24"/>
        </w:rPr>
        <w:t xml:space="preserve"> игроками на международной арене в контексте их взаимодействия с центральными властями.</w:t>
      </w:r>
    </w:p>
    <w:p w:rsidR="008F43B3" w:rsidRDefault="008F43B3" w:rsidP="008F43B3">
      <w:pPr>
        <w:spacing w:line="360" w:lineRule="auto"/>
        <w:jc w:val="both"/>
        <w:rPr>
          <w:rFonts w:ascii="Times New Roman" w:hAnsi="Times New Roman" w:cs="Times New Roman"/>
          <w:color w:val="000000"/>
          <w:sz w:val="24"/>
          <w:szCs w:val="24"/>
        </w:rPr>
      </w:pPr>
    </w:p>
    <w:p w:rsidR="008F43B3" w:rsidRPr="00117444" w:rsidRDefault="00117444" w:rsidP="00117444">
      <w:pPr>
        <w:pStyle w:val="ae"/>
        <w:rPr>
          <w:szCs w:val="24"/>
        </w:rPr>
      </w:pPr>
      <w:bookmarkStart w:id="5" w:name="_Toc482829080"/>
      <w:r w:rsidRPr="00117444">
        <w:t xml:space="preserve">1.2 </w:t>
      </w:r>
      <w:r w:rsidR="008F43B3" w:rsidRPr="00117444">
        <w:rPr>
          <w:szCs w:val="24"/>
        </w:rPr>
        <w:t xml:space="preserve"> Правовая база </w:t>
      </w:r>
      <w:proofErr w:type="spellStart"/>
      <w:r w:rsidR="008F43B3" w:rsidRPr="00117444">
        <w:rPr>
          <w:szCs w:val="24"/>
        </w:rPr>
        <w:t>парадипломатии</w:t>
      </w:r>
      <w:bookmarkEnd w:id="5"/>
      <w:proofErr w:type="spellEnd"/>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глобализацией негосударственные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xml:space="preserve"> принимают всё большее участие на международной арене. Подобные контакты составляют сегодня значительную часть поперечных границ. Традиционно считалось, что сфера международных отношений находится исключительно в ведении самой федерации, т.е. «центра».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легитимным правом осуществлять внешние сношения обладают также и </w:t>
      </w:r>
      <w:proofErr w:type="spellStart"/>
      <w:r>
        <w:rPr>
          <w:rFonts w:ascii="Times New Roman" w:hAnsi="Times New Roman" w:cs="Times New Roman"/>
          <w:sz w:val="24"/>
          <w:szCs w:val="24"/>
        </w:rPr>
        <w:t>субнациональные</w:t>
      </w:r>
      <w:proofErr w:type="spellEnd"/>
      <w:r>
        <w:rPr>
          <w:rFonts w:ascii="Times New Roman" w:hAnsi="Times New Roman" w:cs="Times New Roman"/>
          <w:sz w:val="24"/>
          <w:szCs w:val="24"/>
        </w:rPr>
        <w:t xml:space="preserve"> единицы.</w:t>
      </w:r>
    </w:p>
    <w:p w:rsidR="008F43B3" w:rsidRDefault="008F43B3" w:rsidP="008F43B3">
      <w:pPr>
        <w:spacing w:line="360" w:lineRule="auto"/>
        <w:jc w:val="both"/>
        <w:rPr>
          <w:rFonts w:ascii="Times New Roman" w:hAnsi="Times New Roman" w:cs="Times New Roman"/>
          <w:sz w:val="24"/>
          <w:szCs w:val="24"/>
        </w:rPr>
      </w:pPr>
      <w:r w:rsidRPr="00DB06D6">
        <w:rPr>
          <w:rFonts w:ascii="Times New Roman" w:hAnsi="Times New Roman" w:cs="Times New Roman"/>
          <w:sz w:val="24"/>
          <w:szCs w:val="24"/>
        </w:rPr>
        <w:t xml:space="preserve">Специфический характер имеет международная деятельность составных частей федеративных государств, наделяемых ограниченной внешней компетенцией конституциями. Субъекты федераций могут устанавливать связи с </w:t>
      </w:r>
      <w:proofErr w:type="spellStart"/>
      <w:r w:rsidRPr="00DB06D6">
        <w:rPr>
          <w:rFonts w:ascii="Times New Roman" w:hAnsi="Times New Roman" w:cs="Times New Roman"/>
          <w:sz w:val="24"/>
          <w:szCs w:val="24"/>
        </w:rPr>
        <w:t>равноуровневыми</w:t>
      </w:r>
      <w:proofErr w:type="spellEnd"/>
      <w:r w:rsidRPr="00DB06D6">
        <w:rPr>
          <w:rFonts w:ascii="Times New Roman" w:hAnsi="Times New Roman" w:cs="Times New Roman"/>
          <w:sz w:val="24"/>
          <w:szCs w:val="24"/>
        </w:rPr>
        <w:t xml:space="preserve"> партнерами других государств, вести с ними переговоры, заключать соглашения. Международное право не отрицает </w:t>
      </w:r>
      <w:proofErr w:type="spellStart"/>
      <w:r w:rsidRPr="00DB06D6">
        <w:rPr>
          <w:rFonts w:ascii="Times New Roman" w:hAnsi="Times New Roman" w:cs="Times New Roman"/>
          <w:sz w:val="24"/>
          <w:szCs w:val="24"/>
        </w:rPr>
        <w:t>правосубъектность</w:t>
      </w:r>
      <w:proofErr w:type="spellEnd"/>
      <w:r w:rsidRPr="00DB06D6">
        <w:rPr>
          <w:rFonts w:ascii="Times New Roman" w:hAnsi="Times New Roman" w:cs="Times New Roman"/>
          <w:sz w:val="24"/>
          <w:szCs w:val="24"/>
        </w:rPr>
        <w:t xml:space="preserve"> частей федеративного государства. </w:t>
      </w:r>
      <w:r>
        <w:rPr>
          <w:rFonts w:ascii="Times New Roman" w:hAnsi="Times New Roman" w:cs="Times New Roman"/>
          <w:sz w:val="24"/>
          <w:szCs w:val="24"/>
        </w:rPr>
        <w:t xml:space="preserve">Области, регионы, города иногда независимо от своего государства ищут способ наладить сотрудничество, установить экономические связи с регионами другого государства. Примеров привести можно множество: Канада, Бельгия, Россия, Уэльс, США, Швейцария, Австрия, Бразилия, Аргентина. </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сферы компетенции федерац</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субъектов является довольно сложным вопросом в любом государстве с федеративной формой государственного устройства. Федерация не может обладать неограниченными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и вынуждена их делегировать субъектам. Главное противоречие любой федерации: необходимость сильного центра, в то время как регионы ищут также определённой самостоятельности и автономии. При этом важно сохранять баланс между целостностью страны и демократическим устройством. </w:t>
      </w:r>
    </w:p>
    <w:p w:rsidR="008F43B3" w:rsidRPr="00A42445"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r w:rsidRPr="00A42445">
        <w:rPr>
          <w:rFonts w:ascii="Times New Roman" w:hAnsi="Times New Roman" w:cs="Times New Roman"/>
          <w:sz w:val="24"/>
          <w:szCs w:val="24"/>
        </w:rPr>
        <w:t>Так, в статье 32 Основного закона ФРГ значится следующее: «поскольку у федеральных земель есть право издавать законы, то они могут с согласия федерального правительства заключать с иностранными государствами различные договоры»</w:t>
      </w:r>
      <w:r w:rsidRPr="00A42445">
        <w:rPr>
          <w:rStyle w:val="a5"/>
          <w:rFonts w:ascii="Times New Roman" w:hAnsi="Times New Roman" w:cs="Times New Roman"/>
          <w:sz w:val="24"/>
          <w:szCs w:val="24"/>
        </w:rPr>
        <w:footnoteReference w:id="53"/>
      </w:r>
      <w:r w:rsidRPr="00A42445">
        <w:rPr>
          <w:rFonts w:ascii="Times New Roman" w:hAnsi="Times New Roman" w:cs="Times New Roman"/>
          <w:sz w:val="24"/>
          <w:szCs w:val="24"/>
        </w:rPr>
        <w:t xml:space="preserve">. Правительство также </w:t>
      </w:r>
      <w:r w:rsidRPr="00A42445">
        <w:rPr>
          <w:rFonts w:ascii="Times New Roman" w:hAnsi="Times New Roman" w:cs="Times New Roman"/>
          <w:sz w:val="24"/>
          <w:szCs w:val="24"/>
        </w:rPr>
        <w:lastRenderedPageBreak/>
        <w:t>обязано консультироваться с землями при принятии решения, которые затрагивают их особые интересы. Статья 59 требует участие Бундесрата в одобрении договоров, регулирующих политические вопросы Федерации и федерального законодательства</w:t>
      </w:r>
      <w:r w:rsidRPr="00A42445">
        <w:rPr>
          <w:rStyle w:val="a5"/>
          <w:rFonts w:ascii="Times New Roman" w:hAnsi="Times New Roman" w:cs="Times New Roman"/>
          <w:sz w:val="24"/>
          <w:szCs w:val="24"/>
        </w:rPr>
        <w:footnoteReference w:id="54"/>
      </w:r>
      <w:r w:rsidRPr="00A42445">
        <w:rPr>
          <w:rFonts w:ascii="Times New Roman" w:hAnsi="Times New Roman" w:cs="Times New Roman"/>
          <w:sz w:val="24"/>
          <w:szCs w:val="24"/>
        </w:rPr>
        <w:t>. Особенно значительна роль Бундесрата в европейском процессе принятия решений, где он стремился гарантировать участие земель. В части 5 предусматривается необходимость получения заключения земель, в том случае, если Федерация выдвигает инициативы, затрагивающие их интересы. В ч.6 ст.23 обозначено, что, если затрагиваются вопросы, которые находятся в исключительном ведении земель, то соблюдение прав, которые возлагаются</w:t>
      </w:r>
      <w:r>
        <w:rPr>
          <w:rFonts w:ascii="Times New Roman" w:hAnsi="Times New Roman" w:cs="Times New Roman"/>
          <w:sz w:val="24"/>
          <w:szCs w:val="24"/>
        </w:rPr>
        <w:t xml:space="preserve"> </w:t>
      </w:r>
      <w:r w:rsidRPr="00A42445">
        <w:rPr>
          <w:rFonts w:ascii="Times New Roman" w:hAnsi="Times New Roman" w:cs="Times New Roman"/>
          <w:sz w:val="24"/>
          <w:szCs w:val="24"/>
        </w:rPr>
        <w:t>на Федеративную Республику Германию как на</w:t>
      </w:r>
      <w:r>
        <w:rPr>
          <w:rFonts w:ascii="Times New Roman" w:hAnsi="Times New Roman" w:cs="Times New Roman"/>
          <w:sz w:val="24"/>
          <w:szCs w:val="24"/>
        </w:rPr>
        <w:t xml:space="preserve"> </w:t>
      </w:r>
      <w:r w:rsidRPr="00A42445">
        <w:rPr>
          <w:rFonts w:ascii="Times New Roman" w:hAnsi="Times New Roman" w:cs="Times New Roman"/>
          <w:sz w:val="24"/>
          <w:szCs w:val="24"/>
        </w:rPr>
        <w:t>члена Европейского союза, должно передаваться</w:t>
      </w:r>
      <w:r>
        <w:rPr>
          <w:rFonts w:ascii="Times New Roman" w:hAnsi="Times New Roman" w:cs="Times New Roman"/>
          <w:sz w:val="24"/>
          <w:szCs w:val="24"/>
        </w:rPr>
        <w:t xml:space="preserve"> </w:t>
      </w:r>
      <w:r w:rsidRPr="00A42445">
        <w:rPr>
          <w:rFonts w:ascii="Times New Roman" w:hAnsi="Times New Roman" w:cs="Times New Roman"/>
          <w:sz w:val="24"/>
          <w:szCs w:val="24"/>
        </w:rPr>
        <w:t>представителю земель, назначенному Бундесратом</w:t>
      </w:r>
      <w:r>
        <w:rPr>
          <w:rFonts w:ascii="Times New Roman" w:hAnsi="Times New Roman" w:cs="Times New Roman"/>
          <w:sz w:val="24"/>
          <w:szCs w:val="24"/>
        </w:rPr>
        <w:t>. Из этого можно заключить, что земли имеют возможность оказывать влияние на внешнеполитическую деятельность, при этом значимую роль играет Бундесрат, состоящий из членов правительства земель.</w:t>
      </w:r>
    </w:p>
    <w:p w:rsidR="008F43B3" w:rsidRPr="00DB06D6" w:rsidRDefault="008F43B3" w:rsidP="008F43B3">
      <w:p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По Конституции</w:t>
      </w:r>
      <w:r w:rsidRPr="00DB06D6">
        <w:rPr>
          <w:rFonts w:ascii="Times New Roman" w:hAnsi="Times New Roman" w:cs="Times New Roman"/>
          <w:sz w:val="24"/>
          <w:szCs w:val="24"/>
        </w:rPr>
        <w:t xml:space="preserve"> США (разд. 10 ст. 1) ни один штат не может без согласия Конгресса заключать договоры с другим штатом или иностранным государством</w:t>
      </w:r>
      <w:r>
        <w:rPr>
          <w:rStyle w:val="a5"/>
          <w:rFonts w:ascii="Times New Roman" w:hAnsi="Times New Roman" w:cs="Times New Roman"/>
          <w:sz w:val="24"/>
          <w:szCs w:val="24"/>
        </w:rPr>
        <w:footnoteReference w:id="55"/>
      </w:r>
      <w:r w:rsidRPr="00DB06D6">
        <w:rPr>
          <w:rFonts w:ascii="Times New Roman" w:hAnsi="Times New Roman" w:cs="Times New Roman"/>
          <w:sz w:val="24"/>
          <w:szCs w:val="24"/>
        </w:rPr>
        <w:t xml:space="preserve">. </w:t>
      </w:r>
      <w:r w:rsidRPr="00E32E62">
        <w:rPr>
          <w:rFonts w:ascii="Times New Roman" w:hAnsi="Times New Roman" w:cs="Times New Roman"/>
          <w:sz w:val="24"/>
          <w:szCs w:val="24"/>
        </w:rPr>
        <w:t xml:space="preserve">Даже учитывая то, что противоправное действие в этой сфере может быть отменено Конгрессом, опыт показал, что международные </w:t>
      </w:r>
      <w:proofErr w:type="spellStart"/>
      <w:r w:rsidRPr="00E32E62">
        <w:rPr>
          <w:rFonts w:ascii="Times New Roman" w:hAnsi="Times New Roman" w:cs="Times New Roman"/>
          <w:sz w:val="24"/>
          <w:szCs w:val="24"/>
        </w:rPr>
        <w:t>парадипломатические</w:t>
      </w:r>
      <w:proofErr w:type="spellEnd"/>
      <w:r w:rsidRPr="00E32E62">
        <w:rPr>
          <w:rFonts w:ascii="Times New Roman" w:hAnsi="Times New Roman" w:cs="Times New Roman"/>
          <w:sz w:val="24"/>
          <w:szCs w:val="24"/>
        </w:rPr>
        <w:t xml:space="preserve"> дела отражают законный интерес местных сообществ и что власти Штатов едва переступили бы через свои юридические компетенции.</w:t>
      </w:r>
      <w:proofErr w:type="gramEnd"/>
    </w:p>
    <w:p w:rsidR="008F43B3" w:rsidRDefault="008F43B3" w:rsidP="008F43B3">
      <w:pPr>
        <w:spacing w:line="360" w:lineRule="auto"/>
        <w:jc w:val="both"/>
        <w:rPr>
          <w:rFonts w:ascii="Times New Roman" w:hAnsi="Times New Roman" w:cs="Times New Roman"/>
          <w:sz w:val="24"/>
          <w:szCs w:val="24"/>
        </w:rPr>
      </w:pPr>
      <w:r w:rsidRPr="00DB06D6">
        <w:rPr>
          <w:rFonts w:ascii="Times New Roman" w:hAnsi="Times New Roman" w:cs="Times New Roman"/>
          <w:sz w:val="24"/>
          <w:szCs w:val="24"/>
        </w:rPr>
        <w:t>По Конституции Бельгии регионы обладают правом заключения международных договоров, которое не обусловлено согласием федеральных органов</w:t>
      </w:r>
      <w:r w:rsidRPr="008A4068">
        <w:t xml:space="preserve"> </w:t>
      </w:r>
      <w:r w:rsidRPr="008A4068">
        <w:rPr>
          <w:rFonts w:ascii="Times New Roman" w:hAnsi="Times New Roman" w:cs="Times New Roman"/>
          <w:sz w:val="24"/>
          <w:szCs w:val="24"/>
        </w:rPr>
        <w:t>(статья 167 (3))</w:t>
      </w:r>
      <w:r>
        <w:rPr>
          <w:rStyle w:val="a5"/>
          <w:rFonts w:ascii="Times New Roman" w:hAnsi="Times New Roman" w:cs="Times New Roman"/>
          <w:sz w:val="24"/>
          <w:szCs w:val="24"/>
        </w:rPr>
        <w:footnoteReference w:id="56"/>
      </w:r>
      <w:r w:rsidRPr="008A4068">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 Канаде, где провинции играют формальную роль в имплементации международных договоров, консультации по поводу определения канадской позиц</w:t>
      </w:r>
      <w:proofErr w:type="gramStart"/>
      <w:r>
        <w:rPr>
          <w:rFonts w:ascii="Times New Roman" w:hAnsi="Times New Roman" w:cs="Times New Roman"/>
          <w:sz w:val="24"/>
          <w:szCs w:val="24"/>
        </w:rPr>
        <w:t>ии о ю</w:t>
      </w:r>
      <w:proofErr w:type="gramEnd"/>
      <w:r>
        <w:rPr>
          <w:rFonts w:ascii="Times New Roman" w:hAnsi="Times New Roman" w:cs="Times New Roman"/>
          <w:sz w:val="24"/>
          <w:szCs w:val="24"/>
        </w:rPr>
        <w:t>рисдикции провинций в рамках отраслевых межправительственных форумов. Обсуждение международной проблематики также проходит на ежегодных совещаниях федеральных министров и министров провинций.</w:t>
      </w:r>
    </w:p>
    <w:p w:rsidR="008F43B3" w:rsidRDefault="0000009B" w:rsidP="008F43B3">
      <w:pPr>
        <w:spacing w:line="360" w:lineRule="auto"/>
        <w:jc w:val="both"/>
        <w:rPr>
          <w:rFonts w:ascii="Times New Roman" w:hAnsi="Times New Roman" w:cs="Times New Roman"/>
          <w:sz w:val="24"/>
          <w:szCs w:val="24"/>
        </w:rPr>
      </w:pPr>
      <w:hyperlink r:id="rId9" w:history="1">
        <w:r w:rsidR="008F43B3" w:rsidRPr="008F43B3">
          <w:rPr>
            <w:rStyle w:val="a7"/>
            <w:rFonts w:ascii="Times New Roman" w:hAnsi="Times New Roman" w:cs="Times New Roman"/>
            <w:color w:val="auto"/>
            <w:sz w:val="24"/>
            <w:szCs w:val="24"/>
            <w:u w:val="none"/>
          </w:rPr>
          <w:t>Россия</w:t>
        </w:r>
      </w:hyperlink>
      <w:r w:rsidR="008F43B3" w:rsidRPr="008F43B3">
        <w:rPr>
          <w:rFonts w:ascii="Times New Roman" w:hAnsi="Times New Roman" w:cs="Times New Roman"/>
          <w:sz w:val="24"/>
          <w:szCs w:val="24"/>
        </w:rPr>
        <w:t xml:space="preserve">, самое обширное государство в мире показывает традицию передачи полномочий её территориальным субъектам, чтобы способствовать целям внешней политики. </w:t>
      </w:r>
      <w:hyperlink r:id="rId10" w:history="1">
        <w:r w:rsidR="008F43B3" w:rsidRPr="008F43B3">
          <w:rPr>
            <w:rStyle w:val="a7"/>
            <w:rFonts w:ascii="Times New Roman" w:hAnsi="Times New Roman" w:cs="Times New Roman"/>
            <w:color w:val="auto"/>
            <w:sz w:val="24"/>
            <w:szCs w:val="24"/>
            <w:u w:val="none"/>
          </w:rPr>
          <w:t>Советский Союз</w:t>
        </w:r>
      </w:hyperlink>
      <w:r w:rsidR="008F43B3" w:rsidRPr="008F43B3">
        <w:rPr>
          <w:rFonts w:ascii="Times New Roman" w:hAnsi="Times New Roman" w:cs="Times New Roman"/>
          <w:sz w:val="24"/>
          <w:szCs w:val="24"/>
        </w:rPr>
        <w:t xml:space="preserve"> - единственная страна, существовавшая когда-либо, в которой две из ее республик (</w:t>
      </w:r>
      <w:hyperlink r:id="rId11" w:history="1">
        <w:r w:rsidR="008F43B3" w:rsidRPr="008F43B3">
          <w:rPr>
            <w:rStyle w:val="a7"/>
            <w:rFonts w:ascii="Times New Roman" w:hAnsi="Times New Roman" w:cs="Times New Roman"/>
            <w:color w:val="auto"/>
            <w:sz w:val="24"/>
            <w:szCs w:val="24"/>
            <w:u w:val="none"/>
          </w:rPr>
          <w:t>Украинская ССР</w:t>
        </w:r>
      </w:hyperlink>
      <w:r w:rsidR="008F43B3" w:rsidRPr="008F43B3">
        <w:rPr>
          <w:rFonts w:ascii="Times New Roman" w:hAnsi="Times New Roman" w:cs="Times New Roman"/>
          <w:sz w:val="24"/>
          <w:szCs w:val="24"/>
        </w:rPr>
        <w:t xml:space="preserve"> и </w:t>
      </w:r>
      <w:hyperlink r:id="rId12" w:history="1">
        <w:r w:rsidR="008F43B3" w:rsidRPr="008F43B3">
          <w:rPr>
            <w:rStyle w:val="a7"/>
            <w:rFonts w:ascii="Times New Roman" w:hAnsi="Times New Roman" w:cs="Times New Roman"/>
            <w:color w:val="auto"/>
            <w:sz w:val="24"/>
            <w:szCs w:val="24"/>
            <w:u w:val="none"/>
          </w:rPr>
          <w:t>Белорусская ССР</w:t>
        </w:r>
      </w:hyperlink>
      <w:r w:rsidR="008F43B3" w:rsidRPr="008F43B3">
        <w:rPr>
          <w:rFonts w:ascii="Times New Roman" w:hAnsi="Times New Roman" w:cs="Times New Roman"/>
          <w:sz w:val="24"/>
          <w:szCs w:val="24"/>
        </w:rPr>
        <w:t xml:space="preserve">) были признаны государствами-членами </w:t>
      </w:r>
      <w:r w:rsidR="008F43B3" w:rsidRPr="008F43B3">
        <w:rPr>
          <w:rFonts w:ascii="Times New Roman" w:hAnsi="Times New Roman" w:cs="Times New Roman"/>
          <w:sz w:val="24"/>
          <w:szCs w:val="24"/>
        </w:rPr>
        <w:lastRenderedPageBreak/>
        <w:t xml:space="preserve">в </w:t>
      </w:r>
      <w:hyperlink r:id="rId13" w:history="1">
        <w:r w:rsidR="008F43B3" w:rsidRPr="008F43B3">
          <w:rPr>
            <w:rStyle w:val="a7"/>
            <w:rFonts w:ascii="Times New Roman" w:hAnsi="Times New Roman" w:cs="Times New Roman"/>
            <w:color w:val="auto"/>
            <w:sz w:val="24"/>
            <w:szCs w:val="24"/>
            <w:u w:val="none"/>
          </w:rPr>
          <w:t>Организации Объединенных Наций</w:t>
        </w:r>
      </w:hyperlink>
      <w:r w:rsidR="008F43B3" w:rsidRPr="008F43B3">
        <w:rPr>
          <w:rFonts w:ascii="Times New Roman" w:hAnsi="Times New Roman" w:cs="Times New Roman"/>
          <w:sz w:val="24"/>
          <w:szCs w:val="24"/>
        </w:rPr>
        <w:t>.</w:t>
      </w:r>
      <w:r w:rsidR="008F43B3" w:rsidRPr="008A4068">
        <w:rPr>
          <w:rFonts w:ascii="Times New Roman" w:hAnsi="Times New Roman" w:cs="Times New Roman"/>
          <w:sz w:val="24"/>
          <w:szCs w:val="24"/>
        </w:rPr>
        <w:t xml:space="preserve"> </w:t>
      </w:r>
      <w:r w:rsidR="008F43B3">
        <w:rPr>
          <w:rFonts w:ascii="Times New Roman" w:hAnsi="Times New Roman" w:cs="Times New Roman"/>
          <w:sz w:val="24"/>
          <w:szCs w:val="24"/>
        </w:rPr>
        <w:t>Такая ситуация продолжалась</w:t>
      </w:r>
      <w:r w:rsidR="008F43B3" w:rsidRPr="008A4068">
        <w:rPr>
          <w:rFonts w:ascii="Times New Roman" w:hAnsi="Times New Roman" w:cs="Times New Roman"/>
          <w:sz w:val="24"/>
          <w:szCs w:val="24"/>
        </w:rPr>
        <w:t xml:space="preserve"> с 1945 до 1991.</w:t>
      </w:r>
      <w:r w:rsidR="008F43B3">
        <w:t xml:space="preserve"> </w:t>
      </w:r>
      <w:r w:rsidR="008F43B3" w:rsidRPr="0079547D">
        <w:rPr>
          <w:rFonts w:ascii="Times New Roman" w:hAnsi="Times New Roman" w:cs="Times New Roman"/>
          <w:sz w:val="24"/>
          <w:szCs w:val="24"/>
        </w:rPr>
        <w:t xml:space="preserve">По Конституции СССР 1977 союзные республики обладали правом вступать в отношения с иностранными государствами, обмениваться представительствами и </w:t>
      </w:r>
      <w:proofErr w:type="spellStart"/>
      <w:r w:rsidR="008F43B3" w:rsidRPr="0079547D">
        <w:rPr>
          <w:rFonts w:ascii="Times New Roman" w:hAnsi="Times New Roman" w:cs="Times New Roman"/>
          <w:sz w:val="24"/>
          <w:szCs w:val="24"/>
        </w:rPr>
        <w:t>т.д</w:t>
      </w:r>
      <w:proofErr w:type="spellEnd"/>
      <w:r w:rsidR="008F43B3">
        <w:rPr>
          <w:rStyle w:val="a5"/>
          <w:rFonts w:ascii="Times New Roman" w:hAnsi="Times New Roman" w:cs="Times New Roman"/>
          <w:sz w:val="24"/>
          <w:szCs w:val="24"/>
        </w:rPr>
        <w:footnoteReference w:id="57"/>
      </w:r>
      <w:r w:rsidR="008F43B3" w:rsidRPr="0079547D">
        <w:rPr>
          <w:rFonts w:ascii="Times New Roman" w:hAnsi="Times New Roman" w:cs="Times New Roman"/>
          <w:sz w:val="24"/>
          <w:szCs w:val="24"/>
        </w:rPr>
        <w:t>. Однако это все было на бумаге.</w:t>
      </w:r>
    </w:p>
    <w:p w:rsidR="008F43B3" w:rsidRPr="00BB1FA8" w:rsidRDefault="008F43B3" w:rsidP="008F43B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процессе конструирования федеративного государственного устройства, вопрос о международной деятельности субъектов в России решался поэтапно. </w:t>
      </w:r>
      <w:r w:rsidRPr="009A7D1D">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 этом стоит отметить значимость того факта</w:t>
      </w:r>
      <w:r w:rsidRPr="009A7D1D">
        <w:rPr>
          <w:rFonts w:ascii="Times New Roman" w:eastAsia="Times New Roman" w:hAnsi="Times New Roman" w:cs="Times New Roman"/>
          <w:sz w:val="24"/>
          <w:szCs w:val="24"/>
        </w:rPr>
        <w:t>, что союзные республики в составе Союза ССР</w:t>
      </w:r>
      <w:r>
        <w:rPr>
          <w:rFonts w:ascii="Times New Roman" w:eastAsia="Times New Roman" w:hAnsi="Times New Roman" w:cs="Times New Roman"/>
          <w:sz w:val="24"/>
          <w:szCs w:val="24"/>
        </w:rPr>
        <w:t xml:space="preserve"> были формально конституированы </w:t>
      </w:r>
      <w:r w:rsidRPr="009A7D1D">
        <w:rPr>
          <w:rFonts w:ascii="Times New Roman" w:eastAsia="Times New Roman" w:hAnsi="Times New Roman" w:cs="Times New Roman"/>
          <w:sz w:val="24"/>
          <w:szCs w:val="24"/>
        </w:rPr>
        <w:t>как суверенные государства, обладающие международно</w:t>
      </w:r>
      <w:r>
        <w:rPr>
          <w:rFonts w:ascii="Times New Roman" w:eastAsia="Times New Roman" w:hAnsi="Times New Roman" w:cs="Times New Roman"/>
          <w:sz w:val="24"/>
          <w:szCs w:val="24"/>
        </w:rPr>
        <w:t xml:space="preserve">й </w:t>
      </w:r>
      <w:proofErr w:type="spellStart"/>
      <w:r>
        <w:rPr>
          <w:rFonts w:ascii="Times New Roman" w:eastAsia="Times New Roman" w:hAnsi="Times New Roman" w:cs="Times New Roman"/>
          <w:sz w:val="24"/>
          <w:szCs w:val="24"/>
        </w:rPr>
        <w:t>правосубъектностью</w:t>
      </w:r>
      <w:proofErr w:type="spellEnd"/>
      <w:r>
        <w:rPr>
          <w:rFonts w:ascii="Times New Roman" w:eastAsia="Times New Roman" w:hAnsi="Times New Roman" w:cs="Times New Roman"/>
          <w:sz w:val="24"/>
          <w:szCs w:val="24"/>
        </w:rPr>
        <w:t>, а Украин</w:t>
      </w:r>
      <w:r w:rsidRPr="009A7D1D">
        <w:rPr>
          <w:rFonts w:ascii="Times New Roman" w:eastAsia="Times New Roman" w:hAnsi="Times New Roman" w:cs="Times New Roman"/>
          <w:sz w:val="24"/>
          <w:szCs w:val="24"/>
        </w:rPr>
        <w:t>ская и Белорусская ССР являлись членами ООН</w:t>
      </w:r>
      <w:r>
        <w:rPr>
          <w:rStyle w:val="a5"/>
          <w:rFonts w:ascii="Times New Roman" w:eastAsia="Times New Roman" w:hAnsi="Times New Roman" w:cs="Times New Roman"/>
          <w:sz w:val="24"/>
          <w:szCs w:val="24"/>
        </w:rPr>
        <w:footnoteReference w:id="58"/>
      </w:r>
      <w:r w:rsidRPr="009A7D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Такая ситуация продолжалась</w:t>
      </w:r>
      <w:r w:rsidRPr="008A4068">
        <w:rPr>
          <w:rFonts w:ascii="Times New Roman" w:hAnsi="Times New Roman" w:cs="Times New Roman"/>
          <w:sz w:val="24"/>
          <w:szCs w:val="24"/>
        </w:rPr>
        <w:t xml:space="preserve"> с 1945 до 1991.</w:t>
      </w:r>
      <w:r>
        <w:t xml:space="preserve"> </w:t>
      </w:r>
      <w:r>
        <w:rPr>
          <w:rFonts w:ascii="Times New Roman" w:eastAsia="Times New Roman" w:hAnsi="Times New Roman" w:cs="Times New Roman"/>
          <w:sz w:val="24"/>
          <w:szCs w:val="24"/>
        </w:rPr>
        <w:t xml:space="preserve">На этой основе в 1990-1992 гг. требования автономии стали выдвигать и административно-территориальные единицы РСФСР. </w:t>
      </w:r>
      <w:r w:rsidRPr="0079547D">
        <w:rPr>
          <w:rFonts w:ascii="Times New Roman" w:hAnsi="Times New Roman" w:cs="Times New Roman"/>
          <w:sz w:val="24"/>
          <w:szCs w:val="24"/>
        </w:rPr>
        <w:t xml:space="preserve">По Конституции СССР 1977 </w:t>
      </w:r>
      <w:r>
        <w:rPr>
          <w:rFonts w:ascii="Times New Roman" w:hAnsi="Times New Roman" w:cs="Times New Roman"/>
          <w:sz w:val="24"/>
          <w:szCs w:val="24"/>
        </w:rPr>
        <w:t xml:space="preserve">г. </w:t>
      </w:r>
      <w:r w:rsidRPr="0079547D">
        <w:rPr>
          <w:rFonts w:ascii="Times New Roman" w:hAnsi="Times New Roman" w:cs="Times New Roman"/>
          <w:sz w:val="24"/>
          <w:szCs w:val="24"/>
        </w:rPr>
        <w:t xml:space="preserve">союзные республики обладали правом вступать в отношения с иностранными государствами, обмениваться представительствами и </w:t>
      </w:r>
      <w:proofErr w:type="spellStart"/>
      <w:r w:rsidRPr="0079547D">
        <w:rPr>
          <w:rFonts w:ascii="Times New Roman" w:hAnsi="Times New Roman" w:cs="Times New Roman"/>
          <w:sz w:val="24"/>
          <w:szCs w:val="24"/>
        </w:rPr>
        <w:t>т.д</w:t>
      </w:r>
      <w:proofErr w:type="spellEnd"/>
      <w:r>
        <w:rPr>
          <w:rStyle w:val="a5"/>
          <w:rFonts w:ascii="Times New Roman" w:hAnsi="Times New Roman" w:cs="Times New Roman"/>
          <w:sz w:val="24"/>
          <w:szCs w:val="24"/>
        </w:rPr>
        <w:footnoteReference w:id="59"/>
      </w:r>
      <w:r w:rsidRPr="0079547D">
        <w:rPr>
          <w:rFonts w:ascii="Times New Roman" w:hAnsi="Times New Roman" w:cs="Times New Roman"/>
          <w:sz w:val="24"/>
          <w:szCs w:val="24"/>
        </w:rPr>
        <w:t>.</w:t>
      </w:r>
      <w:r>
        <w:rPr>
          <w:rFonts w:ascii="Times New Roman" w:hAnsi="Times New Roman" w:cs="Times New Roman"/>
          <w:sz w:val="24"/>
          <w:szCs w:val="24"/>
        </w:rPr>
        <w:t xml:space="preserve"> </w:t>
      </w:r>
      <w:r w:rsidRPr="0079547D">
        <w:rPr>
          <w:rFonts w:ascii="Times New Roman" w:hAnsi="Times New Roman" w:cs="Times New Roman"/>
          <w:sz w:val="24"/>
          <w:szCs w:val="24"/>
        </w:rPr>
        <w:t>Однако это все было на бумаге.</w:t>
      </w:r>
    </w:p>
    <w:p w:rsidR="008F43B3" w:rsidRPr="00C65AF1"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sidRPr="00BB1FA8">
        <w:rPr>
          <w:rFonts w:ascii="Times New Roman" w:eastAsia="Times New Roman" w:hAnsi="Times New Roman" w:cs="Times New Roman"/>
          <w:sz w:val="24"/>
          <w:szCs w:val="24"/>
        </w:rPr>
        <w:t>Правовую основу для развития межрегиональных свя</w:t>
      </w:r>
      <w:r>
        <w:rPr>
          <w:rFonts w:ascii="Times New Roman" w:eastAsia="Times New Roman" w:hAnsi="Times New Roman" w:cs="Times New Roman"/>
          <w:sz w:val="24"/>
          <w:szCs w:val="24"/>
        </w:rPr>
        <w:t>зей субъектов РФ составляют: Фе</w:t>
      </w:r>
      <w:r w:rsidRPr="00BB1FA8">
        <w:rPr>
          <w:rFonts w:ascii="Times New Roman" w:eastAsia="Times New Roman" w:hAnsi="Times New Roman" w:cs="Times New Roman"/>
          <w:sz w:val="24"/>
          <w:szCs w:val="24"/>
        </w:rPr>
        <w:t>деративный договор и Конституция РФ, федеральные за</w:t>
      </w:r>
      <w:r>
        <w:rPr>
          <w:rFonts w:ascii="Times New Roman" w:eastAsia="Times New Roman" w:hAnsi="Times New Roman" w:cs="Times New Roman"/>
          <w:sz w:val="24"/>
          <w:szCs w:val="24"/>
        </w:rPr>
        <w:t xml:space="preserve">коны, Указы Президента РФ, акты </w:t>
      </w:r>
      <w:r w:rsidRPr="00BB1FA8">
        <w:rPr>
          <w:rFonts w:ascii="Times New Roman" w:eastAsia="Times New Roman" w:hAnsi="Times New Roman" w:cs="Times New Roman"/>
          <w:sz w:val="24"/>
          <w:szCs w:val="24"/>
        </w:rPr>
        <w:t>Правительства России.</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договор, закреплявший компетенцию в сфере международных связей регионов, стал </w:t>
      </w:r>
      <w:r w:rsidRPr="00F94D54">
        <w:rPr>
          <w:rFonts w:ascii="Times New Roman" w:eastAsia="Times New Roman" w:hAnsi="Times New Roman" w:cs="Times New Roman"/>
          <w:sz w:val="24"/>
          <w:szCs w:val="24"/>
        </w:rPr>
        <w:t>Федеративный договор (31 мая 1992 г</w:t>
      </w:r>
      <w:proofErr w:type="gramStart"/>
      <w:r w:rsidR="00D7309D">
        <w:rPr>
          <w:rFonts w:ascii="Times New Roman" w:eastAsia="Times New Roman" w:hAnsi="Times New Roman" w:cs="Times New Roman"/>
          <w:sz w:val="24"/>
          <w:szCs w:val="24"/>
        </w:rPr>
        <w:t>).</w:t>
      </w:r>
      <w:r w:rsidRPr="00F94D54">
        <w:rPr>
          <w:rFonts w:ascii="Times New Roman" w:eastAsia="Times New Roman" w:hAnsi="Times New Roman" w:cs="Times New Roman"/>
          <w:sz w:val="24"/>
          <w:szCs w:val="24"/>
        </w:rPr>
        <w:t xml:space="preserve">. </w:t>
      </w:r>
      <w:proofErr w:type="gramEnd"/>
      <w:r w:rsidRPr="00F94D54">
        <w:rPr>
          <w:rFonts w:ascii="Times New Roman" w:eastAsia="Times New Roman" w:hAnsi="Times New Roman" w:cs="Times New Roman"/>
          <w:sz w:val="24"/>
          <w:szCs w:val="24"/>
        </w:rPr>
        <w:t>В нём было обозначено, что все субъекты РФ являются самостоятельными участниками межрегиональных связей</w:t>
      </w:r>
      <w:r>
        <w:rPr>
          <w:rStyle w:val="a5"/>
          <w:rFonts w:ascii="Times New Roman" w:eastAsia="Times New Roman" w:hAnsi="Times New Roman" w:cs="Times New Roman"/>
          <w:sz w:val="24"/>
          <w:szCs w:val="24"/>
        </w:rPr>
        <w:footnoteReference w:id="60"/>
      </w:r>
      <w:r w:rsidRPr="00F94D54">
        <w:rPr>
          <w:rFonts w:ascii="Times New Roman" w:eastAsia="Times New Roman" w:hAnsi="Times New Roman" w:cs="Times New Roman"/>
          <w:sz w:val="24"/>
          <w:szCs w:val="24"/>
        </w:rPr>
        <w:t>. Более полно данное понятие раскрывается в Концепции внешней политики РФ</w:t>
      </w:r>
      <w:r>
        <w:rPr>
          <w:rFonts w:ascii="Times New Roman" w:eastAsia="Times New Roman" w:hAnsi="Times New Roman" w:cs="Times New Roman"/>
          <w:sz w:val="24"/>
          <w:szCs w:val="24"/>
        </w:rPr>
        <w:t xml:space="preserve">. В данном документе установлено, </w:t>
      </w:r>
      <w:r w:rsidRPr="00104FA0">
        <w:rPr>
          <w:rFonts w:ascii="Times New Roman" w:eastAsia="Times New Roman" w:hAnsi="Times New Roman" w:cs="Times New Roman"/>
          <w:sz w:val="24"/>
          <w:szCs w:val="24"/>
        </w:rPr>
        <w:t>чт</w:t>
      </w:r>
      <w:r>
        <w:rPr>
          <w:rFonts w:ascii="Times New Roman" w:eastAsia="Times New Roman" w:hAnsi="Times New Roman" w:cs="Times New Roman"/>
          <w:sz w:val="24"/>
          <w:szCs w:val="24"/>
        </w:rPr>
        <w:t xml:space="preserve">о положение о самостоятельности </w:t>
      </w:r>
      <w:r w:rsidRPr="00104FA0">
        <w:rPr>
          <w:rFonts w:ascii="Times New Roman" w:eastAsia="Times New Roman" w:hAnsi="Times New Roman" w:cs="Times New Roman"/>
          <w:sz w:val="24"/>
          <w:szCs w:val="24"/>
        </w:rPr>
        <w:t>субъектов действует только в тех случаях, если это не прот</w:t>
      </w:r>
      <w:r>
        <w:rPr>
          <w:rFonts w:ascii="Times New Roman" w:eastAsia="Times New Roman" w:hAnsi="Times New Roman" w:cs="Times New Roman"/>
          <w:sz w:val="24"/>
          <w:szCs w:val="24"/>
        </w:rPr>
        <w:t>иворечит Конституции РФ и федеральным законам, а также подчёркивается единство внешней политики РФ. За координацию международных и межрегиональных отношений в РФ отвечает МИД.</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Следующим этапом оформления правовой базы участия </w:t>
      </w:r>
      <w:proofErr w:type="spellStart"/>
      <w:r>
        <w:rPr>
          <w:rFonts w:ascii="Times New Roman" w:eastAsia="Times New Roman" w:hAnsi="Times New Roman" w:cs="Times New Roman"/>
          <w:sz w:val="24"/>
          <w:szCs w:val="24"/>
        </w:rPr>
        <w:t>субнациональных</w:t>
      </w:r>
      <w:proofErr w:type="spellEnd"/>
      <w:r>
        <w:rPr>
          <w:rFonts w:ascii="Times New Roman" w:eastAsia="Times New Roman" w:hAnsi="Times New Roman" w:cs="Times New Roman"/>
          <w:sz w:val="24"/>
          <w:szCs w:val="24"/>
        </w:rPr>
        <w:t xml:space="preserve"> единиц в международных отношениях стало принятие Конституции 1993 г. Конституция, во </w:t>
      </w:r>
      <w:r>
        <w:rPr>
          <w:rFonts w:ascii="Times New Roman" w:eastAsia="Times New Roman" w:hAnsi="Times New Roman" w:cs="Times New Roman"/>
          <w:sz w:val="24"/>
          <w:szCs w:val="24"/>
        </w:rPr>
        <w:lastRenderedPageBreak/>
        <w:t>многом, сконструировала федеративные отношения в РФ, хотя и остались области с нечёткой трактовкой. Примечателен факт</w:t>
      </w:r>
      <w:r w:rsidRPr="00B15E85">
        <w:rPr>
          <w:rFonts w:ascii="Times New Roman" w:eastAsia="Times New Roman" w:hAnsi="Times New Roman" w:cs="Times New Roman"/>
          <w:sz w:val="24"/>
          <w:szCs w:val="24"/>
        </w:rPr>
        <w:t xml:space="preserve">, что с момента принятия Конституции в 1993 г. и </w:t>
      </w:r>
      <w:r>
        <w:rPr>
          <w:rFonts w:ascii="Times New Roman" w:eastAsia="Times New Roman" w:hAnsi="Times New Roman" w:cs="Times New Roman"/>
          <w:sz w:val="24"/>
          <w:szCs w:val="24"/>
        </w:rPr>
        <w:t xml:space="preserve">до принятия федерального закона </w:t>
      </w:r>
      <w:r w:rsidRPr="00B15E85">
        <w:rPr>
          <w:rFonts w:ascii="Times New Roman" w:eastAsia="Times New Roman" w:hAnsi="Times New Roman" w:cs="Times New Roman"/>
          <w:sz w:val="24"/>
          <w:szCs w:val="24"/>
        </w:rPr>
        <w:t>1999 г</w:t>
      </w:r>
      <w:r>
        <w:rPr>
          <w:rStyle w:val="a5"/>
          <w:rFonts w:ascii="Times New Roman" w:eastAsia="Times New Roman" w:hAnsi="Times New Roman" w:cs="Times New Roman"/>
          <w:sz w:val="24"/>
          <w:szCs w:val="24"/>
        </w:rPr>
        <w:footnoteReference w:id="61"/>
      </w:r>
      <w:r w:rsidRPr="00B15E85">
        <w:rPr>
          <w:rFonts w:ascii="Times New Roman" w:eastAsia="Times New Roman" w:hAnsi="Times New Roman" w:cs="Times New Roman"/>
          <w:sz w:val="24"/>
          <w:szCs w:val="24"/>
        </w:rPr>
        <w:t xml:space="preserve">. механизмы координации </w:t>
      </w:r>
      <w:r>
        <w:rPr>
          <w:rFonts w:ascii="Times New Roman" w:eastAsia="Times New Roman" w:hAnsi="Times New Roman" w:cs="Times New Roman"/>
          <w:sz w:val="24"/>
          <w:szCs w:val="24"/>
        </w:rPr>
        <w:t xml:space="preserve">межрегиональных отношений </w:t>
      </w:r>
      <w:r w:rsidRPr="00B15E85">
        <w:rPr>
          <w:rFonts w:ascii="Times New Roman" w:eastAsia="Times New Roman" w:hAnsi="Times New Roman" w:cs="Times New Roman"/>
          <w:sz w:val="24"/>
          <w:szCs w:val="24"/>
        </w:rPr>
        <w:t>формировались в значитель</w:t>
      </w:r>
      <w:r>
        <w:rPr>
          <w:rFonts w:ascii="Times New Roman" w:eastAsia="Times New Roman" w:hAnsi="Times New Roman" w:cs="Times New Roman"/>
          <w:sz w:val="24"/>
          <w:szCs w:val="24"/>
        </w:rPr>
        <w:t xml:space="preserve">ной степени хаотично, на основе </w:t>
      </w:r>
      <w:r w:rsidRPr="00B15E85">
        <w:rPr>
          <w:rFonts w:ascii="Times New Roman" w:eastAsia="Times New Roman" w:hAnsi="Times New Roman" w:cs="Times New Roman"/>
          <w:sz w:val="24"/>
          <w:szCs w:val="24"/>
        </w:rPr>
        <w:t>зарубежного опыта, не всегда критически интерпретируемого, и собственных проб и ошибок</w:t>
      </w:r>
      <w:r>
        <w:rPr>
          <w:rStyle w:val="a5"/>
          <w:rFonts w:ascii="Times New Roman" w:eastAsia="Times New Roman" w:hAnsi="Times New Roman" w:cs="Times New Roman"/>
          <w:sz w:val="24"/>
          <w:szCs w:val="24"/>
        </w:rPr>
        <w:footnoteReference w:id="62"/>
      </w:r>
      <w:r w:rsidRPr="00B15E85">
        <w:rPr>
          <w:rFonts w:ascii="Times New Roman" w:eastAsia="Times New Roman" w:hAnsi="Times New Roman" w:cs="Times New Roman"/>
          <w:sz w:val="24"/>
          <w:szCs w:val="24"/>
        </w:rPr>
        <w:t>.</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Координация внешнеэкономической деятельности выделена отдельным пунктом в описании совместной компетенции «центра» и регионов. Действительно, экономический суверенитет является одной из основ безопасности страны. А внешнеэкономическая деятельность направлена на его укрепление. Осуществление внешнеторговых сделок, претворение в жизнь инвестиционных проектов практически невозможно без участия регионов. </w:t>
      </w:r>
      <w:r w:rsidRPr="00DE42D9">
        <w:rPr>
          <w:rFonts w:ascii="Times New Roman" w:eastAsia="Times New Roman" w:hAnsi="Times New Roman" w:cs="Times New Roman"/>
          <w:sz w:val="24"/>
          <w:szCs w:val="24"/>
        </w:rPr>
        <w:t>Реализация сферы совместного ведения в области осуществления внешнеэкономических связей включает издание федеральн</w:t>
      </w:r>
      <w:r>
        <w:rPr>
          <w:rFonts w:ascii="Times New Roman" w:eastAsia="Times New Roman" w:hAnsi="Times New Roman" w:cs="Times New Roman"/>
          <w:sz w:val="24"/>
          <w:szCs w:val="24"/>
        </w:rPr>
        <w:t>ых законов и принятие субъекта</w:t>
      </w:r>
      <w:r w:rsidRPr="00DE42D9">
        <w:rPr>
          <w:rFonts w:ascii="Times New Roman" w:eastAsia="Times New Roman" w:hAnsi="Times New Roman" w:cs="Times New Roman"/>
          <w:sz w:val="24"/>
          <w:szCs w:val="24"/>
        </w:rPr>
        <w:t>ми Федерации в соответствии с ними региональных зако</w:t>
      </w:r>
      <w:r>
        <w:rPr>
          <w:rFonts w:ascii="Times New Roman" w:eastAsia="Times New Roman" w:hAnsi="Times New Roman" w:cs="Times New Roman"/>
          <w:sz w:val="24"/>
          <w:szCs w:val="24"/>
        </w:rPr>
        <w:t>нов и иных нормативн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правовых </w:t>
      </w:r>
      <w:r w:rsidRPr="00DE42D9">
        <w:rPr>
          <w:rFonts w:ascii="Times New Roman" w:eastAsia="Times New Roman" w:hAnsi="Times New Roman" w:cs="Times New Roman"/>
          <w:sz w:val="24"/>
          <w:szCs w:val="24"/>
        </w:rPr>
        <w:t>актов</w:t>
      </w:r>
      <w:r>
        <w:rPr>
          <w:rStyle w:val="a5"/>
          <w:rFonts w:ascii="Times New Roman" w:eastAsia="Times New Roman" w:hAnsi="Times New Roman" w:cs="Times New Roman"/>
          <w:sz w:val="24"/>
          <w:szCs w:val="24"/>
        </w:rPr>
        <w:footnoteReference w:id="63"/>
      </w:r>
      <w:r w:rsidRPr="00DE42D9">
        <w:rPr>
          <w:rFonts w:ascii="Times New Roman" w:eastAsia="Times New Roman" w:hAnsi="Times New Roman" w:cs="Times New Roman"/>
          <w:sz w:val="24"/>
          <w:szCs w:val="24"/>
        </w:rPr>
        <w:t>.</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компетенция «центра» и субъектов основана на принципе </w:t>
      </w:r>
      <w:proofErr w:type="spellStart"/>
      <w:r>
        <w:rPr>
          <w:rFonts w:ascii="Times New Roman" w:eastAsia="Times New Roman" w:hAnsi="Times New Roman" w:cs="Times New Roman"/>
          <w:sz w:val="24"/>
          <w:szCs w:val="24"/>
        </w:rPr>
        <w:t>субсидиарности</w:t>
      </w:r>
      <w:proofErr w:type="spellEnd"/>
      <w:r>
        <w:rPr>
          <w:rFonts w:ascii="Times New Roman" w:eastAsia="Times New Roman" w:hAnsi="Times New Roman" w:cs="Times New Roman"/>
          <w:sz w:val="24"/>
          <w:szCs w:val="24"/>
        </w:rPr>
        <w:t xml:space="preserve">, который предполагает </w:t>
      </w:r>
      <w:r w:rsidRPr="00DE42D9">
        <w:rPr>
          <w:rFonts w:ascii="Times New Roman" w:eastAsia="Times New Roman" w:hAnsi="Times New Roman" w:cs="Times New Roman"/>
          <w:sz w:val="24"/>
          <w:szCs w:val="24"/>
        </w:rPr>
        <w:t>максима</w:t>
      </w:r>
      <w:r>
        <w:rPr>
          <w:rFonts w:ascii="Times New Roman" w:eastAsia="Times New Roman" w:hAnsi="Times New Roman" w:cs="Times New Roman"/>
          <w:sz w:val="24"/>
          <w:szCs w:val="24"/>
        </w:rPr>
        <w:t>льную передачу полномочий ниже</w:t>
      </w:r>
      <w:r w:rsidRPr="00DE42D9">
        <w:rPr>
          <w:rFonts w:ascii="Times New Roman" w:eastAsia="Times New Roman" w:hAnsi="Times New Roman" w:cs="Times New Roman"/>
          <w:sz w:val="24"/>
          <w:szCs w:val="24"/>
        </w:rPr>
        <w:t>стоящим уровням власти при условии максимальной эффе</w:t>
      </w:r>
      <w:r>
        <w:rPr>
          <w:rFonts w:ascii="Times New Roman" w:eastAsia="Times New Roman" w:hAnsi="Times New Roman" w:cs="Times New Roman"/>
          <w:sz w:val="24"/>
          <w:szCs w:val="24"/>
        </w:rPr>
        <w:t xml:space="preserve">ктивности реализации переданных </w:t>
      </w:r>
      <w:r w:rsidRPr="00DE42D9">
        <w:rPr>
          <w:rFonts w:ascii="Times New Roman" w:eastAsia="Times New Roman" w:hAnsi="Times New Roman" w:cs="Times New Roman"/>
          <w:sz w:val="24"/>
          <w:szCs w:val="24"/>
        </w:rPr>
        <w:t>полномочий</w:t>
      </w:r>
      <w:r>
        <w:rPr>
          <w:rFonts w:ascii="Times New Roman" w:eastAsia="Times New Roman" w:hAnsi="Times New Roman" w:cs="Times New Roman"/>
          <w:sz w:val="24"/>
          <w:szCs w:val="24"/>
        </w:rPr>
        <w:t>. Этот принцип позволяет субъектам федерации самостоятельно решать задачи, относящиеся к региональному уровню, а «центру» сконцентрироваться на решении задач федерального масштаба.</w:t>
      </w:r>
    </w:p>
    <w:p w:rsidR="008F43B3" w:rsidRPr="00F14BEE"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В России разграничение компетенции между «центром» и субъектами федерации решается через установление:</w:t>
      </w:r>
    </w:p>
    <w:p w:rsidR="008F43B3" w:rsidRPr="00AF0931" w:rsidRDefault="008F43B3" w:rsidP="008F43B3">
      <w:pPr>
        <w:pStyle w:val="a9"/>
        <w:numPr>
          <w:ilvl w:val="0"/>
          <w:numId w:val="6"/>
        </w:numPr>
        <w:spacing w:line="360" w:lineRule="auto"/>
        <w:jc w:val="both"/>
        <w:rPr>
          <w:rFonts w:ascii="Times New Roman" w:hAnsi="Times New Roman" w:cs="Times New Roman"/>
          <w:sz w:val="24"/>
          <w:szCs w:val="24"/>
        </w:rPr>
      </w:pPr>
      <w:r w:rsidRPr="00AF0931">
        <w:rPr>
          <w:rFonts w:ascii="Times New Roman" w:hAnsi="Times New Roman" w:cs="Times New Roman"/>
          <w:sz w:val="24"/>
          <w:szCs w:val="24"/>
        </w:rPr>
        <w:t>исключительной компетенции федеральных органов власти;</w:t>
      </w:r>
    </w:p>
    <w:p w:rsidR="008F43B3" w:rsidRPr="00AF0931" w:rsidRDefault="008F43B3" w:rsidP="008F43B3">
      <w:pPr>
        <w:pStyle w:val="a9"/>
        <w:numPr>
          <w:ilvl w:val="0"/>
          <w:numId w:val="6"/>
        </w:numPr>
        <w:spacing w:line="360" w:lineRule="auto"/>
        <w:jc w:val="both"/>
        <w:rPr>
          <w:rFonts w:ascii="Times New Roman" w:hAnsi="Times New Roman" w:cs="Times New Roman"/>
          <w:sz w:val="24"/>
          <w:szCs w:val="24"/>
        </w:rPr>
      </w:pPr>
      <w:r w:rsidRPr="00AF0931">
        <w:rPr>
          <w:rFonts w:ascii="Times New Roman" w:hAnsi="Times New Roman" w:cs="Times New Roman"/>
          <w:sz w:val="24"/>
          <w:szCs w:val="24"/>
        </w:rPr>
        <w:t>совместной компетенции органов власти федерац</w:t>
      </w:r>
      <w:proofErr w:type="gramStart"/>
      <w:r w:rsidRPr="00AF0931">
        <w:rPr>
          <w:rFonts w:ascii="Times New Roman" w:hAnsi="Times New Roman" w:cs="Times New Roman"/>
          <w:sz w:val="24"/>
          <w:szCs w:val="24"/>
        </w:rPr>
        <w:t>ии и ее</w:t>
      </w:r>
      <w:proofErr w:type="gramEnd"/>
      <w:r w:rsidRPr="00AF0931">
        <w:rPr>
          <w:rFonts w:ascii="Times New Roman" w:hAnsi="Times New Roman" w:cs="Times New Roman"/>
          <w:sz w:val="24"/>
          <w:szCs w:val="24"/>
        </w:rPr>
        <w:t xml:space="preserve"> субъектов;</w:t>
      </w:r>
    </w:p>
    <w:p w:rsidR="008F43B3" w:rsidRDefault="008F43B3" w:rsidP="008F43B3">
      <w:pPr>
        <w:pStyle w:val="a9"/>
        <w:numPr>
          <w:ilvl w:val="0"/>
          <w:numId w:val="6"/>
        </w:numPr>
        <w:spacing w:line="360" w:lineRule="auto"/>
        <w:jc w:val="both"/>
        <w:rPr>
          <w:rFonts w:ascii="Times New Roman" w:hAnsi="Times New Roman" w:cs="Times New Roman"/>
          <w:sz w:val="24"/>
          <w:szCs w:val="24"/>
        </w:rPr>
      </w:pPr>
      <w:r w:rsidRPr="00AF0931">
        <w:rPr>
          <w:rFonts w:ascii="Times New Roman" w:hAnsi="Times New Roman" w:cs="Times New Roman"/>
          <w:sz w:val="24"/>
          <w:szCs w:val="24"/>
        </w:rPr>
        <w:t>исключительной компетенции субъектов федерации.</w:t>
      </w:r>
    </w:p>
    <w:p w:rsidR="008F43B3" w:rsidRDefault="008F43B3" w:rsidP="008F43B3">
      <w:pPr>
        <w:spacing w:before="100" w:beforeAutospacing="1" w:after="100" w:afterAutospacing="1" w:line="360" w:lineRule="auto"/>
        <w:jc w:val="both"/>
        <w:rPr>
          <w:rFonts w:ascii="Times New Roman" w:hAnsi="Times New Roman" w:cs="Times New Roman"/>
          <w:sz w:val="24"/>
          <w:szCs w:val="24"/>
        </w:rPr>
      </w:pPr>
      <w:r w:rsidRPr="00292CF7">
        <w:rPr>
          <w:rFonts w:ascii="Times New Roman" w:hAnsi="Times New Roman" w:cs="Times New Roman"/>
          <w:sz w:val="24"/>
          <w:szCs w:val="24"/>
        </w:rPr>
        <w:t xml:space="preserve">Так, в Российской Федерации в ст.71 Конституции закреплены полномочия, которые находятся в исключительном ведении федерации, в т.ч. это </w:t>
      </w:r>
      <w:r w:rsidRPr="00292CF7">
        <w:rPr>
          <w:rFonts w:ascii="Times New Roman" w:eastAsia="Times New Roman" w:hAnsi="Times New Roman" w:cs="Times New Roman"/>
          <w:sz w:val="24"/>
          <w:szCs w:val="24"/>
        </w:rPr>
        <w:t xml:space="preserve">внешняя политика и </w:t>
      </w:r>
      <w:r w:rsidRPr="00292CF7">
        <w:rPr>
          <w:rFonts w:ascii="Times New Roman" w:eastAsia="Times New Roman" w:hAnsi="Times New Roman" w:cs="Times New Roman"/>
          <w:sz w:val="24"/>
          <w:szCs w:val="24"/>
        </w:rPr>
        <w:lastRenderedPageBreak/>
        <w:t>международные отношения Российской Федерации, международные договоры Российской Федерации; вопросы войны и мира; внешнеэкономические отношения Российской Федерации. В ст. 72 Конституции закреплены полномочия, которые находятся в совместном ведении РФ и субъектов РФ. В данном случае стоит обратить внимание на то, что в совместном ведении находится координация международных и внешнеэкономических связей субъектов Российской Федерации, выполнение международных договоров Российской Федерации. В ст. 73 обозначено, что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r w:rsidRPr="00292CF7">
        <w:rPr>
          <w:rStyle w:val="a5"/>
          <w:rFonts w:ascii="Times New Roman" w:eastAsia="Times New Roman" w:hAnsi="Times New Roman" w:cs="Times New Roman"/>
          <w:sz w:val="24"/>
          <w:szCs w:val="24"/>
        </w:rPr>
        <w:t xml:space="preserve"> </w:t>
      </w:r>
      <w:r>
        <w:rPr>
          <w:rStyle w:val="a5"/>
          <w:rFonts w:ascii="Times New Roman" w:eastAsia="Times New Roman" w:hAnsi="Times New Roman" w:cs="Times New Roman"/>
          <w:sz w:val="24"/>
          <w:szCs w:val="24"/>
        </w:rPr>
        <w:footnoteReference w:id="64"/>
      </w:r>
      <w:r w:rsidRPr="00292CF7">
        <w:rPr>
          <w:rFonts w:ascii="Times New Roman" w:eastAsia="Times New Roman" w:hAnsi="Times New Roman" w:cs="Times New Roman"/>
          <w:sz w:val="24"/>
          <w:szCs w:val="24"/>
        </w:rPr>
        <w:t xml:space="preserve">. Таким образом, формулировка остаётся расплывчатой и не уточняется перечень </w:t>
      </w:r>
      <w:proofErr w:type="spellStart"/>
      <w:r w:rsidRPr="00292CF7">
        <w:rPr>
          <w:rFonts w:ascii="Times New Roman" w:eastAsia="Times New Roman" w:hAnsi="Times New Roman" w:cs="Times New Roman"/>
          <w:sz w:val="24"/>
          <w:szCs w:val="24"/>
        </w:rPr>
        <w:t>вопросов</w:t>
      </w:r>
      <w:proofErr w:type="gramStart"/>
      <w:r w:rsidRPr="00292CF7">
        <w:rPr>
          <w:rFonts w:ascii="Times New Roman" w:eastAsia="Times New Roman" w:hAnsi="Times New Roman" w:cs="Times New Roman"/>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аким</w:t>
      </w:r>
      <w:proofErr w:type="spellEnd"/>
      <w:r>
        <w:rPr>
          <w:rFonts w:ascii="Times New Roman" w:hAnsi="Times New Roman" w:cs="Times New Roman"/>
          <w:sz w:val="24"/>
          <w:szCs w:val="24"/>
        </w:rPr>
        <w:t xml:space="preserve"> образом, к</w:t>
      </w:r>
      <w:r w:rsidRPr="0079547D">
        <w:rPr>
          <w:rFonts w:ascii="Times New Roman" w:hAnsi="Times New Roman" w:cs="Times New Roman"/>
          <w:sz w:val="24"/>
          <w:szCs w:val="24"/>
        </w:rPr>
        <w:t xml:space="preserve">онституция РФ предоставляет субъектам РФ право в рамках их полномочий осуществлять международные и внешнеэкономические связи. </w:t>
      </w:r>
    </w:p>
    <w:p w:rsidR="008F43B3" w:rsidRPr="00292CF7"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79547D">
        <w:rPr>
          <w:rFonts w:ascii="Times New Roman" w:hAnsi="Times New Roman" w:cs="Times New Roman"/>
          <w:sz w:val="24"/>
          <w:szCs w:val="24"/>
        </w:rPr>
        <w:t>Компетенция субъектов РФ подробно воплощена в Федеральном законе от 4 января 1999 г. № 4-ФЗ «О координации международных и внешнеэкономических связей субъектов Российской Федерации»</w:t>
      </w:r>
      <w:r>
        <w:rPr>
          <w:rStyle w:val="a5"/>
          <w:rFonts w:ascii="Times New Roman" w:hAnsi="Times New Roman" w:cs="Times New Roman"/>
          <w:sz w:val="24"/>
          <w:szCs w:val="24"/>
        </w:rPr>
        <w:footnoteReference w:id="65"/>
      </w:r>
      <w:r w:rsidRPr="0079547D">
        <w:rPr>
          <w:rFonts w:ascii="Times New Roman" w:hAnsi="Times New Roman" w:cs="Times New Roman"/>
          <w:sz w:val="24"/>
          <w:szCs w:val="24"/>
        </w:rPr>
        <w:t>. Связи субъектов РФ с иностранными партнерами могут осуществляться в торгово-экономической, научно-технической, экономической, гуманитарной, культурной областях.</w:t>
      </w:r>
      <w:proofErr w:type="gramEnd"/>
      <w:r w:rsidRPr="0079547D">
        <w:rPr>
          <w:rFonts w:ascii="Times New Roman" w:hAnsi="Times New Roman" w:cs="Times New Roman"/>
          <w:sz w:val="24"/>
          <w:szCs w:val="24"/>
        </w:rPr>
        <w:t xml:space="preserve"> </w:t>
      </w:r>
      <w:r>
        <w:rPr>
          <w:rFonts w:ascii="Times New Roman" w:hAnsi="Times New Roman" w:cs="Times New Roman"/>
          <w:sz w:val="24"/>
          <w:szCs w:val="24"/>
        </w:rPr>
        <w:t xml:space="preserve">Согласно статье 72 Конституции РФ 1993 г. </w:t>
      </w:r>
      <w:r w:rsidRPr="00B70D7E">
        <w:rPr>
          <w:rFonts w:ascii="Times New Roman" w:hAnsi="Times New Roman" w:cs="Times New Roman"/>
          <w:sz w:val="24"/>
          <w:szCs w:val="24"/>
        </w:rPr>
        <w:t>«координация международных и внешнеэкономических связей субъектов Российской Федерации, выполнение международных договоров Российской Федерации</w:t>
      </w:r>
      <w:r>
        <w:rPr>
          <w:rFonts w:ascii="Times New Roman" w:hAnsi="Times New Roman" w:cs="Times New Roman"/>
          <w:sz w:val="24"/>
          <w:szCs w:val="24"/>
        </w:rPr>
        <w:t xml:space="preserve"> находятся </w:t>
      </w:r>
      <w:r w:rsidRPr="00B70D7E">
        <w:rPr>
          <w:rFonts w:ascii="Times New Roman" w:hAnsi="Times New Roman" w:cs="Times New Roman"/>
          <w:sz w:val="24"/>
          <w:szCs w:val="24"/>
        </w:rPr>
        <w:t>в совместном ведении Российской Федерации и</w:t>
      </w:r>
      <w:r>
        <w:rPr>
          <w:rFonts w:ascii="Times New Roman" w:hAnsi="Times New Roman" w:cs="Times New Roman"/>
          <w:sz w:val="24"/>
          <w:szCs w:val="24"/>
        </w:rPr>
        <w:t xml:space="preserve"> субъектов Российской Федерации»</w:t>
      </w:r>
      <w:r>
        <w:rPr>
          <w:rStyle w:val="a5"/>
          <w:rFonts w:ascii="Times New Roman" w:hAnsi="Times New Roman" w:cs="Times New Roman"/>
          <w:sz w:val="24"/>
          <w:szCs w:val="24"/>
        </w:rPr>
        <w:footnoteReference w:id="66"/>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sidRPr="003F11F6">
        <w:rPr>
          <w:rFonts w:ascii="Times New Roman" w:hAnsi="Times New Roman" w:cs="Times New Roman"/>
          <w:sz w:val="24"/>
          <w:szCs w:val="24"/>
        </w:rPr>
        <w:t>В последние два десятилетия произошли кардинальные социально-политические изменения в России, что наглядно проявилось в сфере международных отношений. Регионы – субъекты РФ получили значительную свободу в развитии международных отношений с другими странами</w:t>
      </w:r>
      <w:r>
        <w:rPr>
          <w:rFonts w:ascii="Times New Roman" w:hAnsi="Times New Roman" w:cs="Times New Roman"/>
          <w:sz w:val="24"/>
          <w:szCs w:val="24"/>
        </w:rPr>
        <w:t xml:space="preserve"> в сфере экономики и культуры. </w:t>
      </w:r>
      <w:r w:rsidRPr="003F11F6">
        <w:rPr>
          <w:rFonts w:ascii="Times New Roman" w:hAnsi="Times New Roman" w:cs="Times New Roman"/>
          <w:sz w:val="24"/>
          <w:szCs w:val="24"/>
        </w:rPr>
        <w:br/>
        <w:t xml:space="preserve">Произошел переход от межгосударственного уровня регулирования отношений к </w:t>
      </w:r>
      <w:proofErr w:type="gramStart"/>
      <w:r w:rsidRPr="003F11F6">
        <w:rPr>
          <w:rFonts w:ascii="Times New Roman" w:hAnsi="Times New Roman" w:cs="Times New Roman"/>
          <w:sz w:val="24"/>
          <w:szCs w:val="24"/>
        </w:rPr>
        <w:t>региональному</w:t>
      </w:r>
      <w:proofErr w:type="gramEnd"/>
      <w:r w:rsidRPr="003F11F6">
        <w:rPr>
          <w:rFonts w:ascii="Times New Roman" w:hAnsi="Times New Roman" w:cs="Times New Roman"/>
          <w:sz w:val="24"/>
          <w:szCs w:val="24"/>
        </w:rPr>
        <w:t xml:space="preserve">. В регионах (субъектах РФ) появились центры управления международными отношениями (комитеты, управления, отделы), которые регулируют и </w:t>
      </w:r>
      <w:r w:rsidRPr="003F11F6">
        <w:rPr>
          <w:rFonts w:ascii="Times New Roman" w:hAnsi="Times New Roman" w:cs="Times New Roman"/>
          <w:sz w:val="24"/>
          <w:szCs w:val="24"/>
        </w:rPr>
        <w:lastRenderedPageBreak/>
        <w:t>выстраивают данную деятельность нужным для них образом. Появляются трансграничные региональные отношения, основанные на взаимных интересах</w:t>
      </w:r>
      <w:r>
        <w:rPr>
          <w:rStyle w:val="a5"/>
          <w:rFonts w:ascii="Times New Roman" w:hAnsi="Times New Roman" w:cs="Times New Roman"/>
          <w:sz w:val="24"/>
          <w:szCs w:val="24"/>
        </w:rPr>
        <w:footnoteReference w:id="67"/>
      </w:r>
      <w:r w:rsidRPr="003F11F6">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Андре </w:t>
      </w:r>
      <w:proofErr w:type="spellStart"/>
      <w:r w:rsidRPr="00F94D54">
        <w:rPr>
          <w:rFonts w:ascii="Times New Roman" w:hAnsi="Times New Roman" w:cs="Times New Roman"/>
          <w:sz w:val="24"/>
          <w:szCs w:val="24"/>
        </w:rPr>
        <w:t>Лекур</w:t>
      </w:r>
      <w:proofErr w:type="spellEnd"/>
      <w:r>
        <w:rPr>
          <w:rFonts w:ascii="Times New Roman" w:hAnsi="Times New Roman" w:cs="Times New Roman"/>
          <w:sz w:val="24"/>
          <w:szCs w:val="24"/>
        </w:rPr>
        <w:t xml:space="preserve"> также отмечает, что правовое регулирование </w:t>
      </w:r>
      <w:proofErr w:type="spellStart"/>
      <w:r>
        <w:rPr>
          <w:rFonts w:ascii="Times New Roman" w:hAnsi="Times New Roman" w:cs="Times New Roman"/>
          <w:sz w:val="24"/>
          <w:szCs w:val="24"/>
        </w:rPr>
        <w:t>парадипломатических</w:t>
      </w:r>
      <w:proofErr w:type="spellEnd"/>
      <w:r>
        <w:rPr>
          <w:rFonts w:ascii="Times New Roman" w:hAnsi="Times New Roman" w:cs="Times New Roman"/>
          <w:sz w:val="24"/>
          <w:szCs w:val="24"/>
        </w:rPr>
        <w:t xml:space="preserve"> отношений часто попадает в серую зону, т.к. исторически сфера международных отношений считалась прерогативой национальных государств, и государственные чиновники до сих пор относятся с подозрением к попытке участия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единиц во внешней политике. Отчасти данные подозрения обоснованы страхом, что государство больше не сможет говорить единым голосом на международной арене</w:t>
      </w:r>
      <w:r>
        <w:rPr>
          <w:rStyle w:val="a5"/>
          <w:rFonts w:ascii="Times New Roman" w:hAnsi="Times New Roman" w:cs="Times New Roman"/>
          <w:sz w:val="24"/>
          <w:szCs w:val="24"/>
        </w:rPr>
        <w:footnoteReference w:id="68"/>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правового оформления </w:t>
      </w:r>
      <w:proofErr w:type="spellStart"/>
      <w:r>
        <w:rPr>
          <w:rFonts w:ascii="Times New Roman" w:hAnsi="Times New Roman" w:cs="Times New Roman"/>
          <w:sz w:val="24"/>
          <w:szCs w:val="24"/>
        </w:rPr>
        <w:t>парадипломатической</w:t>
      </w:r>
      <w:proofErr w:type="spellEnd"/>
      <w:r>
        <w:rPr>
          <w:rFonts w:ascii="Times New Roman" w:hAnsi="Times New Roman" w:cs="Times New Roman"/>
          <w:sz w:val="24"/>
          <w:szCs w:val="24"/>
        </w:rPr>
        <w:t xml:space="preserve"> деятельности основана на факторах, влияющих на расширение участия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единиц в международных отношениях, как внутригосударственных, так и внешних. Среди внутригосударственных можно выделить следующие: эволюция структуры государств, демократизация политических режимов, национализм. К </w:t>
      </w:r>
      <w:proofErr w:type="gramStart"/>
      <w:r>
        <w:rPr>
          <w:rFonts w:ascii="Times New Roman" w:hAnsi="Times New Roman" w:cs="Times New Roman"/>
          <w:sz w:val="24"/>
          <w:szCs w:val="24"/>
        </w:rPr>
        <w:t>международным</w:t>
      </w:r>
      <w:proofErr w:type="gramEnd"/>
      <w:r>
        <w:rPr>
          <w:rFonts w:ascii="Times New Roman" w:hAnsi="Times New Roman" w:cs="Times New Roman"/>
          <w:sz w:val="24"/>
          <w:szCs w:val="24"/>
        </w:rPr>
        <w:t xml:space="preserve"> относят: процессы глобализации, регионализации, интеграции.</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отметить существование законодательного закрепление существования </w:t>
      </w:r>
      <w:proofErr w:type="spellStart"/>
      <w:r>
        <w:rPr>
          <w:rFonts w:ascii="Times New Roman" w:hAnsi="Times New Roman" w:cs="Times New Roman"/>
          <w:sz w:val="24"/>
          <w:szCs w:val="24"/>
        </w:rPr>
        <w:t>парадипломатических</w:t>
      </w:r>
      <w:proofErr w:type="spellEnd"/>
      <w:r>
        <w:rPr>
          <w:rFonts w:ascii="Times New Roman" w:hAnsi="Times New Roman" w:cs="Times New Roman"/>
          <w:sz w:val="24"/>
          <w:szCs w:val="24"/>
        </w:rPr>
        <w:t xml:space="preserve"> связей. </w:t>
      </w:r>
      <w:r w:rsidRPr="0079547D">
        <w:rPr>
          <w:rFonts w:ascii="Times New Roman" w:hAnsi="Times New Roman" w:cs="Times New Roman"/>
          <w:sz w:val="24"/>
          <w:szCs w:val="24"/>
        </w:rPr>
        <w:t xml:space="preserve">Вопрос о том, кто представляет федеративное государство в межгосударственных отношениях и является субъектом МП – сама федерация в целом или наряду с ней и входящие в нее субъекты федерации – решается в самом федеративном договоре и в конституции федеративного государства. </w:t>
      </w:r>
    </w:p>
    <w:p w:rsidR="008F43B3" w:rsidRDefault="008F43B3" w:rsidP="008F43B3">
      <w:pPr>
        <w:autoSpaceDE w:val="0"/>
        <w:autoSpaceDN w:val="0"/>
        <w:adjustRightInd w:val="0"/>
        <w:spacing w:after="100" w:afterAutospacing="1" w:line="360" w:lineRule="auto"/>
        <w:jc w:val="both"/>
        <w:rPr>
          <w:rFonts w:ascii="Times New Roman" w:eastAsia="Times New Roman" w:hAnsi="Times New Roman" w:cs="Times New Roman"/>
          <w:sz w:val="24"/>
          <w:szCs w:val="24"/>
        </w:rPr>
      </w:pPr>
      <w:proofErr w:type="gramStart"/>
      <w:r w:rsidRPr="009A3B8A">
        <w:rPr>
          <w:rFonts w:ascii="Times New Roman" w:hAnsi="Times New Roman" w:cs="Times New Roman"/>
          <w:sz w:val="24"/>
          <w:szCs w:val="24"/>
        </w:rPr>
        <w:t xml:space="preserve">В настоящее время в России и Европе большое внимание уделяется формированию </w:t>
      </w:r>
      <w:proofErr w:type="spellStart"/>
      <w:r w:rsidRPr="00F94D54">
        <w:rPr>
          <w:rFonts w:ascii="Times New Roman" w:hAnsi="Times New Roman" w:cs="Times New Roman"/>
          <w:sz w:val="24"/>
          <w:szCs w:val="24"/>
        </w:rPr>
        <w:t>еврорегионов</w:t>
      </w:r>
      <w:proofErr w:type="spellEnd"/>
      <w:r w:rsidRPr="00F94D54">
        <w:rPr>
          <w:rFonts w:ascii="Times New Roman" w:hAnsi="Times New Roman" w:cs="Times New Roman"/>
          <w:sz w:val="24"/>
          <w:szCs w:val="24"/>
        </w:rPr>
        <w:t>,</w:t>
      </w:r>
      <w:r w:rsidRPr="009A3B8A">
        <w:rPr>
          <w:rFonts w:ascii="Times New Roman" w:hAnsi="Times New Roman" w:cs="Times New Roman"/>
          <w:sz w:val="24"/>
          <w:szCs w:val="24"/>
        </w:rPr>
        <w:t xml:space="preserve"> наделённые правами юридического лица.</w:t>
      </w:r>
      <w:proofErr w:type="gramEnd"/>
      <w:r w:rsidRPr="009A3B8A">
        <w:rPr>
          <w:rFonts w:ascii="Times New Roman" w:hAnsi="Times New Roman" w:cs="Times New Roman"/>
          <w:sz w:val="24"/>
          <w:szCs w:val="24"/>
        </w:rPr>
        <w:t xml:space="preserve"> </w:t>
      </w:r>
      <w:proofErr w:type="spellStart"/>
      <w:r w:rsidRPr="009A3B8A">
        <w:rPr>
          <w:rFonts w:ascii="Times New Roman" w:hAnsi="Times New Roman" w:cs="Times New Roman"/>
          <w:sz w:val="24"/>
          <w:szCs w:val="24"/>
        </w:rPr>
        <w:t>Еврорегионы</w:t>
      </w:r>
      <w:proofErr w:type="spellEnd"/>
      <w:r w:rsidRPr="009A3B8A">
        <w:rPr>
          <w:rFonts w:ascii="Times New Roman" w:hAnsi="Times New Roman" w:cs="Times New Roman"/>
          <w:sz w:val="24"/>
          <w:szCs w:val="24"/>
        </w:rPr>
        <w:t xml:space="preserve"> представляют собой группы регионов стран-членов Евросоюза и/или граничащих с Евросоюзом государств, заключивших между собой соглашение о сотрудничестве.</w:t>
      </w:r>
      <w:r w:rsidRPr="00DF528F">
        <w:rPr>
          <w:rFonts w:ascii="Times New Roman" w:hAnsi="Times New Roman" w:cs="Times New Roman"/>
          <w:sz w:val="24"/>
          <w:szCs w:val="24"/>
        </w:rPr>
        <w:t xml:space="preserve"> </w:t>
      </w:r>
      <w:r w:rsidRPr="00CC3A45">
        <w:rPr>
          <w:rFonts w:ascii="Times New Roman" w:eastAsia="Times New Roman" w:hAnsi="Times New Roman" w:cs="Times New Roman"/>
          <w:sz w:val="24"/>
          <w:szCs w:val="24"/>
        </w:rPr>
        <w:t xml:space="preserve">Во многих странах приграничные регионы уже имеют законодательно закрепленные полномочия, которые выходят за государственные территориальные границы (в области внешней торговли, охраны окружающей среды, культуры и </w:t>
      </w:r>
      <w:proofErr w:type="spellStart"/>
      <w:proofErr w:type="gramStart"/>
      <w:r w:rsidRPr="00CC3A45">
        <w:rPr>
          <w:rFonts w:ascii="Times New Roman" w:eastAsia="Times New Roman" w:hAnsi="Times New Roman" w:cs="Times New Roman"/>
          <w:sz w:val="24"/>
          <w:szCs w:val="24"/>
        </w:rPr>
        <w:t>др</w:t>
      </w:r>
      <w:proofErr w:type="spellEnd"/>
      <w:proofErr w:type="gramEnd"/>
      <w:r w:rsidR="00D7309D">
        <w:rPr>
          <w:rFonts w:ascii="Times New Roman" w:eastAsia="Times New Roman" w:hAnsi="Times New Roman" w:cs="Times New Roman"/>
          <w:sz w:val="24"/>
          <w:szCs w:val="24"/>
        </w:rPr>
        <w:t>).</w:t>
      </w:r>
      <w:r>
        <w:rPr>
          <w:rStyle w:val="a5"/>
          <w:rFonts w:ascii="Times New Roman" w:eastAsia="Times New Roman" w:hAnsi="Times New Roman" w:cs="Times New Roman"/>
          <w:sz w:val="24"/>
          <w:szCs w:val="24"/>
        </w:rPr>
        <w:footnoteReference w:id="69"/>
      </w:r>
      <w:r w:rsidRPr="00CC3A45">
        <w:rPr>
          <w:rFonts w:ascii="Times New Roman" w:eastAsia="Times New Roman" w:hAnsi="Times New Roman" w:cs="Times New Roman"/>
          <w:sz w:val="24"/>
          <w:szCs w:val="24"/>
        </w:rPr>
        <w:t>.</w:t>
      </w:r>
    </w:p>
    <w:p w:rsidR="008F43B3" w:rsidRDefault="008F43B3" w:rsidP="008F43B3">
      <w:pPr>
        <w:autoSpaceDE w:val="0"/>
        <w:autoSpaceDN w:val="0"/>
        <w:adjustRightInd w:val="0"/>
        <w:spacing w:after="100" w:afterAutospacing="1" w:line="360" w:lineRule="auto"/>
        <w:jc w:val="both"/>
        <w:rPr>
          <w:rFonts w:ascii="Times New Roman" w:eastAsia="Times New Roman" w:hAnsi="Times New Roman" w:cs="Times New Roman"/>
          <w:sz w:val="24"/>
          <w:szCs w:val="24"/>
        </w:rPr>
      </w:pPr>
      <w:r w:rsidRPr="00CC3A45">
        <w:rPr>
          <w:rFonts w:ascii="Times New Roman" w:eastAsia="Times New Roman" w:hAnsi="Times New Roman" w:cs="Times New Roman"/>
          <w:sz w:val="24"/>
          <w:szCs w:val="24"/>
        </w:rPr>
        <w:t xml:space="preserve">На данный момент основополагающими международно-правовыми актами в области регулирования приграничного сотрудничества являются Европейская рамочная конвенция </w:t>
      </w:r>
      <w:r w:rsidRPr="00CC3A45">
        <w:rPr>
          <w:rFonts w:ascii="Times New Roman" w:eastAsia="Times New Roman" w:hAnsi="Times New Roman" w:cs="Times New Roman"/>
          <w:sz w:val="24"/>
          <w:szCs w:val="24"/>
        </w:rPr>
        <w:lastRenderedPageBreak/>
        <w:t>о приграничном сотрудничестве территориальных сообществ и властей</w:t>
      </w:r>
      <w:r>
        <w:rPr>
          <w:rFonts w:ascii="Times New Roman" w:eastAsia="Times New Roman" w:hAnsi="Times New Roman" w:cs="Times New Roman"/>
          <w:sz w:val="24"/>
          <w:szCs w:val="24"/>
        </w:rPr>
        <w:t xml:space="preserve"> 1980 г. (далее - Конвенция)</w:t>
      </w:r>
      <w:r w:rsidRPr="00CC3A45">
        <w:rPr>
          <w:rFonts w:ascii="Times New Roman" w:eastAsia="Times New Roman" w:hAnsi="Times New Roman" w:cs="Times New Roman"/>
          <w:sz w:val="24"/>
          <w:szCs w:val="24"/>
        </w:rPr>
        <w:t>, Дополнительный протокол 19</w:t>
      </w:r>
      <w:r>
        <w:rPr>
          <w:rFonts w:ascii="Times New Roman" w:eastAsia="Times New Roman" w:hAnsi="Times New Roman" w:cs="Times New Roman"/>
          <w:sz w:val="24"/>
          <w:szCs w:val="24"/>
        </w:rPr>
        <w:t>95 г. и Протокол N 2 1998 г.</w:t>
      </w:r>
      <w:r w:rsidRPr="00CC3A45">
        <w:rPr>
          <w:rFonts w:ascii="Times New Roman" w:eastAsia="Times New Roman" w:hAnsi="Times New Roman" w:cs="Times New Roman"/>
          <w:sz w:val="24"/>
          <w:szCs w:val="24"/>
        </w:rPr>
        <w:t>, хотя сфера их действия и ограничена рамками конкретной международной организации</w:t>
      </w:r>
      <w:r>
        <w:rPr>
          <w:rFonts w:ascii="Times New Roman" w:eastAsia="Times New Roman" w:hAnsi="Times New Roman" w:cs="Times New Roman"/>
          <w:sz w:val="24"/>
          <w:szCs w:val="24"/>
        </w:rPr>
        <w:t xml:space="preserve"> -  Совета Европы. </w:t>
      </w:r>
      <w:r w:rsidRPr="00CC3A45">
        <w:rPr>
          <w:rFonts w:ascii="Times New Roman" w:eastAsia="Times New Roman" w:hAnsi="Times New Roman" w:cs="Times New Roman"/>
          <w:sz w:val="24"/>
          <w:szCs w:val="24"/>
        </w:rPr>
        <w:t>Правовые основы приграничного сотрудничества образуют положения, которые содержатся в Конституции</w:t>
      </w:r>
      <w:r>
        <w:rPr>
          <w:rFonts w:ascii="Times New Roman" w:eastAsia="Times New Roman" w:hAnsi="Times New Roman" w:cs="Times New Roman"/>
          <w:sz w:val="24"/>
          <w:szCs w:val="24"/>
        </w:rPr>
        <w:t xml:space="preserve"> РФ</w:t>
      </w:r>
      <w:r w:rsidRPr="00CC3A45">
        <w:rPr>
          <w:rFonts w:ascii="Times New Roman" w:eastAsia="Times New Roman" w:hAnsi="Times New Roman" w:cs="Times New Roman"/>
          <w:sz w:val="24"/>
          <w:szCs w:val="24"/>
        </w:rPr>
        <w:t xml:space="preserve"> и других Федеральных законах</w:t>
      </w:r>
      <w:r>
        <w:rPr>
          <w:rFonts w:ascii="Times New Roman" w:eastAsia="Times New Roman" w:hAnsi="Times New Roman" w:cs="Times New Roman"/>
          <w:sz w:val="24"/>
          <w:szCs w:val="24"/>
        </w:rPr>
        <w:t xml:space="preserve"> РФ</w:t>
      </w:r>
      <w:r w:rsidRPr="00CC3A45">
        <w:rPr>
          <w:rFonts w:ascii="Times New Roman" w:eastAsia="Times New Roman" w:hAnsi="Times New Roman" w:cs="Times New Roman"/>
          <w:sz w:val="24"/>
          <w:szCs w:val="24"/>
        </w:rPr>
        <w:t xml:space="preserve">, таких, как: </w:t>
      </w:r>
      <w:proofErr w:type="gramStart"/>
      <w:r w:rsidRPr="00CC3A45">
        <w:rPr>
          <w:rFonts w:ascii="Times New Roman" w:eastAsia="Times New Roman" w:hAnsi="Times New Roman" w:cs="Times New Roman"/>
          <w:sz w:val="24"/>
          <w:szCs w:val="24"/>
        </w:rPr>
        <w:t>"О координации международных и внешнеэкономических связей суб</w:t>
      </w:r>
      <w:r>
        <w:rPr>
          <w:rFonts w:ascii="Times New Roman" w:eastAsia="Times New Roman" w:hAnsi="Times New Roman" w:cs="Times New Roman"/>
          <w:sz w:val="24"/>
          <w:szCs w:val="24"/>
        </w:rPr>
        <w:t>ъектов Российской Федерации"</w:t>
      </w:r>
      <w:r w:rsidRPr="00CC3A45">
        <w:rPr>
          <w:rFonts w:ascii="Times New Roman" w:eastAsia="Times New Roman" w:hAnsi="Times New Roman" w:cs="Times New Roman"/>
          <w:sz w:val="24"/>
          <w:szCs w:val="24"/>
        </w:rPr>
        <w:t xml:space="preserve">, "Об основах государственного регулирования </w:t>
      </w:r>
      <w:r>
        <w:rPr>
          <w:rFonts w:ascii="Times New Roman" w:eastAsia="Times New Roman" w:hAnsi="Times New Roman" w:cs="Times New Roman"/>
          <w:sz w:val="24"/>
          <w:szCs w:val="24"/>
        </w:rPr>
        <w:t>внешнеторговой деятельности"</w:t>
      </w:r>
      <w:r w:rsidRPr="00CC3A45">
        <w:rPr>
          <w:rFonts w:ascii="Times New Roman" w:eastAsia="Times New Roman" w:hAnsi="Times New Roman" w:cs="Times New Roman"/>
          <w:sz w:val="24"/>
          <w:szCs w:val="24"/>
        </w:rPr>
        <w:t>, "О международных дог</w:t>
      </w:r>
      <w:r>
        <w:rPr>
          <w:rFonts w:ascii="Times New Roman" w:eastAsia="Times New Roman" w:hAnsi="Times New Roman" w:cs="Times New Roman"/>
          <w:sz w:val="24"/>
          <w:szCs w:val="24"/>
        </w:rPr>
        <w:t>оворах Российской Федерации"</w:t>
      </w:r>
      <w:r w:rsidRPr="00CC3A45">
        <w:rPr>
          <w:rFonts w:ascii="Times New Roman" w:eastAsia="Times New Roman" w:hAnsi="Times New Roman" w:cs="Times New Roman"/>
          <w:sz w:val="24"/>
          <w:szCs w:val="24"/>
        </w:rPr>
        <w:t>, "О Государственной г</w:t>
      </w:r>
      <w:r>
        <w:rPr>
          <w:rFonts w:ascii="Times New Roman" w:eastAsia="Times New Roman" w:hAnsi="Times New Roman" w:cs="Times New Roman"/>
          <w:sz w:val="24"/>
          <w:szCs w:val="24"/>
        </w:rPr>
        <w:t>ранице Российской Федерации"</w:t>
      </w:r>
      <w:r w:rsidRPr="00CC3A45">
        <w:rPr>
          <w:rFonts w:ascii="Times New Roman" w:eastAsia="Times New Roman" w:hAnsi="Times New Roman" w:cs="Times New Roman"/>
          <w:sz w:val="24"/>
          <w:szCs w:val="24"/>
        </w:rPr>
        <w:t>, "Об общих принципах организации местного самоуправл</w:t>
      </w:r>
      <w:r>
        <w:rPr>
          <w:rFonts w:ascii="Times New Roman" w:eastAsia="Times New Roman" w:hAnsi="Times New Roman" w:cs="Times New Roman"/>
          <w:sz w:val="24"/>
          <w:szCs w:val="24"/>
        </w:rPr>
        <w:t>ения в Российской Федерации"</w:t>
      </w:r>
      <w:r w:rsidRPr="00CC3A45">
        <w:rPr>
          <w:rFonts w:ascii="Times New Roman" w:eastAsia="Times New Roman" w:hAnsi="Times New Roman" w:cs="Times New Roman"/>
          <w:sz w:val="24"/>
          <w:szCs w:val="24"/>
        </w:rPr>
        <w:t>,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w:t>
      </w:r>
      <w:r>
        <w:rPr>
          <w:rFonts w:ascii="Times New Roman" w:eastAsia="Times New Roman" w:hAnsi="Times New Roman" w:cs="Times New Roman"/>
          <w:sz w:val="24"/>
          <w:szCs w:val="24"/>
        </w:rPr>
        <w:t>ъектов Российской Федерации"</w:t>
      </w:r>
      <w:r w:rsidRPr="00CC3A45">
        <w:rPr>
          <w:rFonts w:ascii="Times New Roman" w:eastAsia="Times New Roman" w:hAnsi="Times New Roman" w:cs="Times New Roman"/>
          <w:sz w:val="24"/>
          <w:szCs w:val="24"/>
        </w:rPr>
        <w:t>, Таможенный кодекс и др</w:t>
      </w:r>
      <w:proofErr w:type="gramEnd"/>
      <w:r w:rsidRPr="00CC3A45">
        <w:rPr>
          <w:rFonts w:ascii="Times New Roman" w:eastAsia="Times New Roman" w:hAnsi="Times New Roman" w:cs="Times New Roman"/>
          <w:sz w:val="24"/>
          <w:szCs w:val="24"/>
        </w:rPr>
        <w:t>.</w:t>
      </w:r>
    </w:p>
    <w:p w:rsidR="008F43B3" w:rsidRDefault="008F43B3" w:rsidP="008F43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Примером может послужить </w:t>
      </w:r>
      <w:proofErr w:type="gramStart"/>
      <w:r>
        <w:rPr>
          <w:rFonts w:ascii="Times New Roman" w:eastAsia="Times New Roman" w:hAnsi="Times New Roman" w:cs="Times New Roman"/>
          <w:sz w:val="24"/>
          <w:szCs w:val="24"/>
        </w:rPr>
        <w:t>взаимодействии</w:t>
      </w:r>
      <w:proofErr w:type="gramEnd"/>
      <w:r>
        <w:rPr>
          <w:rFonts w:ascii="Times New Roman" w:eastAsia="Times New Roman" w:hAnsi="Times New Roman" w:cs="Times New Roman"/>
          <w:sz w:val="24"/>
          <w:szCs w:val="24"/>
        </w:rPr>
        <w:t xml:space="preserve"> таможенных органов. </w:t>
      </w:r>
      <w:r w:rsidRPr="0083345E">
        <w:rPr>
          <w:rFonts w:ascii="Times New Roman" w:eastAsia="Times New Roman" w:hAnsi="Times New Roman" w:cs="Times New Roman"/>
          <w:sz w:val="24"/>
          <w:szCs w:val="24"/>
        </w:rPr>
        <w:t xml:space="preserve">Таможенные органы подчинены Правительству РФ, но взаимодействие </w:t>
      </w:r>
      <w:proofErr w:type="gramStart"/>
      <w:r w:rsidRPr="0083345E">
        <w:rPr>
          <w:rFonts w:ascii="Times New Roman" w:eastAsia="Times New Roman" w:hAnsi="Times New Roman" w:cs="Times New Roman"/>
          <w:sz w:val="24"/>
          <w:szCs w:val="24"/>
        </w:rPr>
        <w:t>де юре</w:t>
      </w:r>
      <w:proofErr w:type="gramEnd"/>
      <w:r w:rsidRPr="0083345E">
        <w:rPr>
          <w:rFonts w:ascii="Times New Roman" w:eastAsia="Times New Roman" w:hAnsi="Times New Roman" w:cs="Times New Roman"/>
          <w:sz w:val="24"/>
          <w:szCs w:val="24"/>
        </w:rPr>
        <w:t xml:space="preserve"> происходит на уровне </w:t>
      </w:r>
      <w:r>
        <w:rPr>
          <w:rFonts w:ascii="Times New Roman" w:eastAsia="Times New Roman" w:hAnsi="Times New Roman" w:cs="Times New Roman"/>
          <w:sz w:val="24"/>
          <w:szCs w:val="24"/>
        </w:rPr>
        <w:t>приграничных регионов и участников ВЭД. Н</w:t>
      </w:r>
      <w:r w:rsidRPr="0083345E">
        <w:rPr>
          <w:rFonts w:ascii="Times New Roman" w:eastAsia="Times New Roman" w:hAnsi="Times New Roman" w:cs="Times New Roman"/>
          <w:sz w:val="24"/>
          <w:szCs w:val="24"/>
        </w:rPr>
        <w:t xml:space="preserve">апример, Правительство РФ запрещает </w:t>
      </w:r>
      <w:r>
        <w:rPr>
          <w:rFonts w:ascii="Times New Roman" w:eastAsia="Times New Roman" w:hAnsi="Times New Roman" w:cs="Times New Roman"/>
          <w:sz w:val="24"/>
          <w:szCs w:val="24"/>
        </w:rPr>
        <w:t>в</w:t>
      </w:r>
      <w:r w:rsidRPr="0083345E">
        <w:rPr>
          <w:rFonts w:ascii="Times New Roman" w:eastAsia="Times New Roman" w:hAnsi="Times New Roman" w:cs="Times New Roman"/>
          <w:sz w:val="24"/>
          <w:szCs w:val="24"/>
        </w:rPr>
        <w:t xml:space="preserve">воз, из </w:t>
      </w:r>
      <w:r>
        <w:rPr>
          <w:rFonts w:ascii="Times New Roman" w:eastAsia="Times New Roman" w:hAnsi="Times New Roman" w:cs="Times New Roman"/>
          <w:sz w:val="24"/>
          <w:szCs w:val="24"/>
        </w:rPr>
        <w:t xml:space="preserve">другой страны определённых товаров. Но </w:t>
      </w:r>
      <w:r w:rsidRPr="0083345E">
        <w:rPr>
          <w:rFonts w:ascii="Times New Roman" w:eastAsia="Times New Roman" w:hAnsi="Times New Roman" w:cs="Times New Roman"/>
          <w:sz w:val="24"/>
          <w:szCs w:val="24"/>
        </w:rPr>
        <w:t>правительств</w:t>
      </w:r>
      <w:r>
        <w:rPr>
          <w:rFonts w:ascii="Times New Roman" w:eastAsia="Times New Roman" w:hAnsi="Times New Roman" w:cs="Times New Roman"/>
          <w:sz w:val="24"/>
          <w:szCs w:val="24"/>
        </w:rPr>
        <w:t>о субъект</w:t>
      </w:r>
      <w:r w:rsidRPr="0083345E">
        <w:rPr>
          <w:rFonts w:ascii="Times New Roman" w:eastAsia="Times New Roman" w:hAnsi="Times New Roman" w:cs="Times New Roman"/>
          <w:sz w:val="24"/>
          <w:szCs w:val="24"/>
        </w:rPr>
        <w:t>а РФ может объявить квоту, которая игнорирует ограничения</w:t>
      </w:r>
      <w:r>
        <w:rPr>
          <w:rFonts w:ascii="Times New Roman" w:eastAsia="Times New Roman" w:hAnsi="Times New Roman" w:cs="Times New Roman"/>
          <w:sz w:val="24"/>
          <w:szCs w:val="24"/>
        </w:rPr>
        <w:t xml:space="preserve">, </w:t>
      </w:r>
      <w:r w:rsidRPr="0083345E">
        <w:rPr>
          <w:rFonts w:ascii="Times New Roman" w:eastAsia="Times New Roman" w:hAnsi="Times New Roman" w:cs="Times New Roman"/>
          <w:sz w:val="24"/>
          <w:szCs w:val="24"/>
        </w:rPr>
        <w:t>тем самым проявляетс</w:t>
      </w:r>
      <w:r>
        <w:rPr>
          <w:rFonts w:ascii="Times New Roman" w:eastAsia="Times New Roman" w:hAnsi="Times New Roman" w:cs="Times New Roman"/>
          <w:sz w:val="24"/>
          <w:szCs w:val="24"/>
        </w:rPr>
        <w:t>я взаимодействие на региональном</w:t>
      </w:r>
      <w:r w:rsidRPr="0083345E">
        <w:rPr>
          <w:rFonts w:ascii="Times New Roman" w:eastAsia="Times New Roman" w:hAnsi="Times New Roman" w:cs="Times New Roman"/>
          <w:sz w:val="24"/>
          <w:szCs w:val="24"/>
        </w:rPr>
        <w:t xml:space="preserve"> уровне</w:t>
      </w:r>
      <w:r>
        <w:rPr>
          <w:rFonts w:ascii="Times New Roman" w:eastAsia="Times New Roman" w:hAnsi="Times New Roman" w:cs="Times New Roman"/>
          <w:sz w:val="24"/>
          <w:szCs w:val="24"/>
        </w:rPr>
        <w:t xml:space="preserve">, </w:t>
      </w:r>
      <w:r w:rsidRPr="0083345E">
        <w:rPr>
          <w:rFonts w:ascii="Times New Roman" w:eastAsia="Times New Roman" w:hAnsi="Times New Roman" w:cs="Times New Roman"/>
          <w:sz w:val="24"/>
          <w:szCs w:val="24"/>
        </w:rPr>
        <w:t xml:space="preserve">игнорируя </w:t>
      </w:r>
      <w:proofErr w:type="gramStart"/>
      <w:r w:rsidRPr="0083345E">
        <w:rPr>
          <w:rFonts w:ascii="Times New Roman" w:eastAsia="Times New Roman" w:hAnsi="Times New Roman" w:cs="Times New Roman"/>
          <w:sz w:val="24"/>
          <w:szCs w:val="24"/>
        </w:rPr>
        <w:t>федеральный</w:t>
      </w:r>
      <w:proofErr w:type="gramEnd"/>
      <w:r>
        <w:rPr>
          <w:rFonts w:ascii="Times New Roman" w:eastAsia="Times New Roman" w:hAnsi="Times New Roman" w:cs="Times New Roman"/>
          <w:sz w:val="24"/>
          <w:szCs w:val="24"/>
        </w:rPr>
        <w:t>.</w:t>
      </w:r>
    </w:p>
    <w:p w:rsidR="008F43B3" w:rsidRDefault="008F43B3" w:rsidP="008F43B3">
      <w:pPr>
        <w:autoSpaceDE w:val="0"/>
        <w:autoSpaceDN w:val="0"/>
        <w:adjustRightInd w:val="0"/>
        <w:spacing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объёмную правовую базу, правовое регулирование трансграничных отношений нуждается в дальнейшей доработке, т.к. нет законодательства, непосредственно регулирующего сферу экономических отношений, что не позволяет полностью реализовать потенциал сотрудничества.</w:t>
      </w:r>
    </w:p>
    <w:p w:rsidR="008F43B3" w:rsidRDefault="008F43B3" w:rsidP="008F43B3">
      <w:pPr>
        <w:autoSpaceDE w:val="0"/>
        <w:autoSpaceDN w:val="0"/>
        <w:adjustRightInd w:val="0"/>
        <w:spacing w:after="100" w:afterAutospacing="1" w:line="360" w:lineRule="auto"/>
        <w:jc w:val="both"/>
        <w:rPr>
          <w:rFonts w:ascii="Times New Roman" w:eastAsia="Times New Roman" w:hAnsi="Times New Roman" w:cs="Times New Roman"/>
          <w:sz w:val="24"/>
          <w:szCs w:val="24"/>
        </w:rPr>
      </w:pPr>
      <w:r w:rsidRPr="00F94D54">
        <w:rPr>
          <w:rFonts w:ascii="Times New Roman" w:eastAsia="Times New Roman" w:hAnsi="Times New Roman" w:cs="Times New Roman"/>
          <w:sz w:val="24"/>
          <w:szCs w:val="24"/>
        </w:rPr>
        <w:t>В ЕС также уделяется большое внимание трансграничным отношениям. В 2007 г. была выпущена Белая книга о надлежащем управлении, которая подразумевает консультации с регионами по поводу ряда инициатив, подразумевающих заключение трехсторонних соглашений (государство - ЕС - регионы), когда регионы участвуют в этих соглашениях на равных правах с государством.</w:t>
      </w:r>
      <w:r w:rsidRPr="00F94D54">
        <w:rPr>
          <w:rStyle w:val="a5"/>
          <w:rFonts w:ascii="Times New Roman" w:eastAsia="Times New Roman" w:hAnsi="Times New Roman" w:cs="Times New Roman"/>
          <w:sz w:val="24"/>
          <w:szCs w:val="24"/>
        </w:rPr>
        <w:footnoteReference w:id="70"/>
      </w:r>
      <w:r w:rsidRPr="00F94D54">
        <w:rPr>
          <w:rFonts w:ascii="Times New Roman" w:eastAsia="Times New Roman" w:hAnsi="Times New Roman" w:cs="Times New Roman"/>
          <w:sz w:val="24"/>
          <w:szCs w:val="24"/>
        </w:rPr>
        <w:t xml:space="preserve"> Законодательно оформлена возможность для региональных и местных властей самостоятельно или путем уведомления входить в прямой контакт с регионами других стран для установления межрегиональных отношений (и не только трансграничных).</w:t>
      </w:r>
    </w:p>
    <w:p w:rsidR="008F43B3" w:rsidRDefault="008F43B3" w:rsidP="008F43B3">
      <w:pPr>
        <w:autoSpaceDE w:val="0"/>
        <w:autoSpaceDN w:val="0"/>
        <w:adjustRightInd w:val="0"/>
        <w:spacing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Стратегическое планирование в </w:t>
      </w:r>
      <w:proofErr w:type="spellStart"/>
      <w:r>
        <w:rPr>
          <w:rFonts w:ascii="Times New Roman" w:eastAsia="Times New Roman" w:hAnsi="Times New Roman" w:cs="Times New Roman"/>
          <w:sz w:val="24"/>
          <w:szCs w:val="24"/>
        </w:rPr>
        <w:t>еврорегионах</w:t>
      </w:r>
      <w:proofErr w:type="spellEnd"/>
      <w:r>
        <w:rPr>
          <w:rFonts w:ascii="Times New Roman" w:eastAsia="Times New Roman" w:hAnsi="Times New Roman" w:cs="Times New Roman"/>
          <w:sz w:val="24"/>
          <w:szCs w:val="24"/>
        </w:rPr>
        <w:t xml:space="preserve"> может интенсифицировать формирование производственных кластеров при помощи производителей соседних государств. Для этого необходима имплементация проектов приграничного сотрудничества с участием </w:t>
      </w:r>
      <w:proofErr w:type="spellStart"/>
      <w:proofErr w:type="gramStart"/>
      <w:r>
        <w:rPr>
          <w:rFonts w:ascii="Times New Roman" w:eastAsia="Times New Roman" w:hAnsi="Times New Roman" w:cs="Times New Roman"/>
          <w:sz w:val="24"/>
          <w:szCs w:val="24"/>
        </w:rPr>
        <w:t>бизнес-сообществ</w:t>
      </w:r>
      <w:proofErr w:type="spellEnd"/>
      <w:proofErr w:type="gramEnd"/>
      <w:r>
        <w:rPr>
          <w:rFonts w:ascii="Times New Roman" w:eastAsia="Times New Roman" w:hAnsi="Times New Roman" w:cs="Times New Roman"/>
          <w:sz w:val="24"/>
          <w:szCs w:val="24"/>
        </w:rPr>
        <w:t xml:space="preserve"> приграничных регионов. Перспективными представляются инициативы по созданию трансграничных производственных систем в виде «треугольников роста». </w:t>
      </w:r>
      <w:r w:rsidRPr="000525B6">
        <w:rPr>
          <w:rFonts w:ascii="Times New Roman" w:eastAsia="Times New Roman" w:hAnsi="Times New Roman" w:cs="Times New Roman"/>
          <w:sz w:val="24"/>
          <w:szCs w:val="24"/>
        </w:rPr>
        <w:t>«Треугольник роста» — это транснациональная экономическая зона, соединяющая в единое целое регионы, обладающие взаимодополняющими видами ресурсов</w:t>
      </w:r>
      <w:r>
        <w:rPr>
          <w:rStyle w:val="a5"/>
          <w:rFonts w:ascii="Times New Roman" w:eastAsia="Times New Roman" w:hAnsi="Times New Roman" w:cs="Times New Roman"/>
          <w:sz w:val="24"/>
          <w:szCs w:val="24"/>
        </w:rPr>
        <w:footnoteReference w:id="71"/>
      </w:r>
      <w:r w:rsidRPr="000525B6">
        <w:rPr>
          <w:rFonts w:ascii="Times New Roman" w:eastAsia="Times New Roman" w:hAnsi="Times New Roman" w:cs="Times New Roman"/>
          <w:sz w:val="24"/>
          <w:szCs w:val="24"/>
        </w:rPr>
        <w:t>.</w:t>
      </w:r>
    </w:p>
    <w:p w:rsidR="008F43B3" w:rsidRDefault="008F43B3" w:rsidP="008F43B3">
      <w:pPr>
        <w:autoSpaceDE w:val="0"/>
        <w:autoSpaceDN w:val="0"/>
        <w:adjustRightInd w:val="0"/>
        <w:spacing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последнее время </w:t>
      </w:r>
      <w:proofErr w:type="spellStart"/>
      <w:r>
        <w:rPr>
          <w:rFonts w:ascii="Times New Roman" w:eastAsia="Times New Roman" w:hAnsi="Times New Roman" w:cs="Times New Roman"/>
          <w:sz w:val="24"/>
          <w:szCs w:val="24"/>
        </w:rPr>
        <w:t>парадипломатию</w:t>
      </w:r>
      <w:proofErr w:type="spellEnd"/>
      <w:r>
        <w:rPr>
          <w:rFonts w:ascii="Times New Roman" w:eastAsia="Times New Roman" w:hAnsi="Times New Roman" w:cs="Times New Roman"/>
          <w:sz w:val="24"/>
          <w:szCs w:val="24"/>
        </w:rPr>
        <w:t xml:space="preserve"> принято рассматривать как прогрессивное явление в результате усложнения политики государства. По мнению </w:t>
      </w:r>
      <w:proofErr w:type="spellStart"/>
      <w:r>
        <w:rPr>
          <w:rFonts w:ascii="Times New Roman" w:eastAsia="Times New Roman" w:hAnsi="Times New Roman" w:cs="Times New Roman"/>
          <w:sz w:val="24"/>
          <w:szCs w:val="24"/>
        </w:rPr>
        <w:t>Крикманса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парадипломатическая</w:t>
      </w:r>
      <w:proofErr w:type="spellEnd"/>
      <w:r>
        <w:rPr>
          <w:rFonts w:ascii="Times New Roman" w:eastAsia="Times New Roman" w:hAnsi="Times New Roman" w:cs="Times New Roman"/>
          <w:sz w:val="24"/>
          <w:szCs w:val="24"/>
        </w:rPr>
        <w:t xml:space="preserve"> деятельность ломает устоявшиеся дипломатические инструменты, которые присущи только государству, т.к.:</w:t>
      </w:r>
    </w:p>
    <w:p w:rsidR="008F43B3" w:rsidRPr="00F607E2"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legationis</w:t>
      </w:r>
      <w:proofErr w:type="spellEnd"/>
      <w:r>
        <w:rPr>
          <w:rFonts w:ascii="Times New Roman" w:hAnsi="Times New Roman" w:cs="Times New Roman"/>
          <w:sz w:val="24"/>
          <w:szCs w:val="24"/>
        </w:rPr>
        <w:t xml:space="preserve"> -</w:t>
      </w:r>
      <w:r w:rsidRPr="00F607E2">
        <w:rPr>
          <w:rFonts w:ascii="Times New Roman" w:hAnsi="Times New Roman" w:cs="Times New Roman"/>
          <w:sz w:val="24"/>
          <w:szCs w:val="24"/>
        </w:rPr>
        <w:t xml:space="preserve"> </w:t>
      </w:r>
      <w:r>
        <w:rPr>
          <w:rFonts w:ascii="Times New Roman" w:hAnsi="Times New Roman" w:cs="Times New Roman"/>
          <w:sz w:val="24"/>
          <w:szCs w:val="24"/>
        </w:rPr>
        <w:t>имеют</w:t>
      </w:r>
      <w:r w:rsidRPr="00F607E2">
        <w:rPr>
          <w:rFonts w:ascii="Times New Roman" w:hAnsi="Times New Roman" w:cs="Times New Roman"/>
          <w:sz w:val="24"/>
          <w:szCs w:val="24"/>
        </w:rPr>
        <w:t xml:space="preserve"> политическ</w:t>
      </w:r>
      <w:r>
        <w:rPr>
          <w:rFonts w:ascii="Times New Roman" w:hAnsi="Times New Roman" w:cs="Times New Roman"/>
          <w:sz w:val="24"/>
          <w:szCs w:val="24"/>
        </w:rPr>
        <w:t>ие</w:t>
      </w:r>
      <w:r w:rsidRPr="00F607E2">
        <w:rPr>
          <w:rFonts w:ascii="Times New Roman" w:hAnsi="Times New Roman" w:cs="Times New Roman"/>
          <w:sz w:val="24"/>
          <w:szCs w:val="24"/>
        </w:rPr>
        <w:t xml:space="preserve"> представительства за рубежом;</w:t>
      </w:r>
    </w:p>
    <w:p w:rsidR="008F43B3" w:rsidRPr="00F607E2"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r w:rsidRPr="00F607E2">
        <w:rPr>
          <w:rFonts w:ascii="Times New Roman" w:hAnsi="Times New Roman" w:cs="Times New Roman"/>
          <w:sz w:val="24"/>
          <w:szCs w:val="24"/>
        </w:rPr>
        <w:t xml:space="preserve">б) </w:t>
      </w:r>
      <w:proofErr w:type="spellStart"/>
      <w:r w:rsidRPr="00F607E2">
        <w:rPr>
          <w:rFonts w:ascii="Times New Roman" w:hAnsi="Times New Roman" w:cs="Times New Roman"/>
          <w:sz w:val="24"/>
          <w:szCs w:val="24"/>
        </w:rPr>
        <w:t>Ius</w:t>
      </w:r>
      <w:proofErr w:type="spellEnd"/>
      <w:r>
        <w:rPr>
          <w:rFonts w:ascii="Times New Roman" w:hAnsi="Times New Roman" w:cs="Times New Roman"/>
          <w:sz w:val="24"/>
          <w:szCs w:val="24"/>
        </w:rPr>
        <w:t xml:space="preserve"> </w:t>
      </w:r>
      <w:proofErr w:type="spellStart"/>
      <w:r w:rsidRPr="00F607E2">
        <w:rPr>
          <w:rFonts w:ascii="Times New Roman" w:hAnsi="Times New Roman" w:cs="Times New Roman"/>
          <w:sz w:val="24"/>
          <w:szCs w:val="24"/>
        </w:rPr>
        <w:t>tractandi</w:t>
      </w:r>
      <w:proofErr w:type="spellEnd"/>
      <w:r w:rsidRPr="00F607E2">
        <w:rPr>
          <w:rFonts w:ascii="Times New Roman" w:hAnsi="Times New Roman" w:cs="Times New Roman"/>
          <w:sz w:val="24"/>
          <w:szCs w:val="24"/>
        </w:rPr>
        <w:t xml:space="preserve"> </w:t>
      </w:r>
      <w:r>
        <w:rPr>
          <w:rFonts w:ascii="Times New Roman" w:hAnsi="Times New Roman" w:cs="Times New Roman"/>
          <w:sz w:val="24"/>
          <w:szCs w:val="24"/>
        </w:rPr>
        <w:t xml:space="preserve">- имеют полномочия </w:t>
      </w:r>
      <w:r w:rsidRPr="00F607E2">
        <w:rPr>
          <w:rFonts w:ascii="Times New Roman" w:hAnsi="Times New Roman" w:cs="Times New Roman"/>
          <w:sz w:val="24"/>
          <w:szCs w:val="24"/>
        </w:rPr>
        <w:t>заключа</w:t>
      </w:r>
      <w:r>
        <w:rPr>
          <w:rFonts w:ascii="Times New Roman" w:hAnsi="Times New Roman" w:cs="Times New Roman"/>
          <w:sz w:val="24"/>
          <w:szCs w:val="24"/>
        </w:rPr>
        <w:t>ть</w:t>
      </w:r>
      <w:r w:rsidRPr="00F607E2">
        <w:rPr>
          <w:rFonts w:ascii="Times New Roman" w:hAnsi="Times New Roman" w:cs="Times New Roman"/>
          <w:sz w:val="24"/>
          <w:szCs w:val="24"/>
        </w:rPr>
        <w:t xml:space="preserve"> договоры;</w:t>
      </w:r>
    </w:p>
    <w:p w:rsidR="008F43B3" w:rsidRPr="00F607E2"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в</w:t>
      </w:r>
      <w:r w:rsidRPr="00F607E2">
        <w:rPr>
          <w:rFonts w:ascii="Times New Roman" w:hAnsi="Times New Roman" w:cs="Times New Roman"/>
          <w:sz w:val="24"/>
          <w:szCs w:val="24"/>
        </w:rPr>
        <w:t xml:space="preserve">) </w:t>
      </w:r>
      <w:r>
        <w:rPr>
          <w:rFonts w:ascii="Times New Roman" w:hAnsi="Times New Roman" w:cs="Times New Roman"/>
          <w:sz w:val="24"/>
          <w:szCs w:val="24"/>
        </w:rPr>
        <w:t xml:space="preserve">заключают </w:t>
      </w:r>
      <w:r w:rsidRPr="00F607E2">
        <w:rPr>
          <w:rFonts w:ascii="Times New Roman" w:hAnsi="Times New Roman" w:cs="Times New Roman"/>
          <w:sz w:val="24"/>
          <w:szCs w:val="24"/>
        </w:rPr>
        <w:t xml:space="preserve">другие договоры </w:t>
      </w:r>
      <w:r>
        <w:rPr>
          <w:rFonts w:ascii="Times New Roman" w:hAnsi="Times New Roman" w:cs="Times New Roman"/>
          <w:sz w:val="24"/>
          <w:szCs w:val="24"/>
        </w:rPr>
        <w:t>формализованного</w:t>
      </w:r>
      <w:r w:rsidRPr="00F607E2">
        <w:rPr>
          <w:rFonts w:ascii="Times New Roman" w:hAnsi="Times New Roman" w:cs="Times New Roman"/>
          <w:sz w:val="24"/>
          <w:szCs w:val="24"/>
        </w:rPr>
        <w:t xml:space="preserve"> характер</w:t>
      </w:r>
      <w:r>
        <w:rPr>
          <w:rFonts w:ascii="Times New Roman" w:hAnsi="Times New Roman" w:cs="Times New Roman"/>
          <w:sz w:val="24"/>
          <w:szCs w:val="24"/>
        </w:rPr>
        <w:t>а: (политические</w:t>
      </w:r>
      <w:r w:rsidRPr="00F607E2">
        <w:rPr>
          <w:rFonts w:ascii="Times New Roman" w:hAnsi="Times New Roman" w:cs="Times New Roman"/>
          <w:sz w:val="24"/>
          <w:szCs w:val="24"/>
        </w:rPr>
        <w:t xml:space="preserve">) </w:t>
      </w:r>
      <w:r>
        <w:rPr>
          <w:rFonts w:ascii="Times New Roman" w:hAnsi="Times New Roman" w:cs="Times New Roman"/>
          <w:sz w:val="24"/>
          <w:szCs w:val="24"/>
        </w:rPr>
        <w:t>декларации о</w:t>
      </w:r>
      <w:r w:rsidRPr="00F607E2">
        <w:rPr>
          <w:rFonts w:ascii="Times New Roman" w:hAnsi="Times New Roman" w:cs="Times New Roman"/>
          <w:sz w:val="24"/>
          <w:szCs w:val="24"/>
        </w:rPr>
        <w:t xml:space="preserve"> сотрудничестве, зарубежные контракты и культурные соглашения;</w:t>
      </w:r>
    </w:p>
    <w:p w:rsidR="008F43B3" w:rsidRPr="00F607E2"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г</w:t>
      </w:r>
      <w:r w:rsidRPr="00F607E2">
        <w:rPr>
          <w:rFonts w:ascii="Times New Roman" w:hAnsi="Times New Roman" w:cs="Times New Roman"/>
          <w:sz w:val="24"/>
          <w:szCs w:val="24"/>
        </w:rPr>
        <w:t>) разрабат</w:t>
      </w:r>
      <w:r>
        <w:rPr>
          <w:rFonts w:ascii="Times New Roman" w:hAnsi="Times New Roman" w:cs="Times New Roman"/>
          <w:sz w:val="24"/>
          <w:szCs w:val="24"/>
        </w:rPr>
        <w:t>ывают собственные</w:t>
      </w:r>
      <w:r w:rsidRPr="00F607E2">
        <w:rPr>
          <w:rFonts w:ascii="Times New Roman" w:hAnsi="Times New Roman" w:cs="Times New Roman"/>
          <w:sz w:val="24"/>
          <w:szCs w:val="24"/>
        </w:rPr>
        <w:t xml:space="preserve"> программ</w:t>
      </w:r>
      <w:r>
        <w:rPr>
          <w:rFonts w:ascii="Times New Roman" w:hAnsi="Times New Roman" w:cs="Times New Roman"/>
          <w:sz w:val="24"/>
          <w:szCs w:val="24"/>
        </w:rPr>
        <w:t>ы</w:t>
      </w:r>
      <w:r w:rsidRPr="00F607E2">
        <w:rPr>
          <w:rFonts w:ascii="Times New Roman" w:hAnsi="Times New Roman" w:cs="Times New Roman"/>
          <w:sz w:val="24"/>
          <w:szCs w:val="24"/>
        </w:rPr>
        <w:t xml:space="preserve"> по оказанию помощи и обмену но</w:t>
      </w:r>
      <w:r>
        <w:rPr>
          <w:rFonts w:ascii="Times New Roman" w:hAnsi="Times New Roman" w:cs="Times New Roman"/>
          <w:sz w:val="24"/>
          <w:szCs w:val="24"/>
        </w:rPr>
        <w:t>выми технологиями</w:t>
      </w:r>
      <w:r w:rsidRPr="00F607E2">
        <w:rPr>
          <w:rFonts w:ascii="Times New Roman" w:hAnsi="Times New Roman" w:cs="Times New Roman"/>
          <w:sz w:val="24"/>
          <w:szCs w:val="24"/>
        </w:rPr>
        <w:t>: двухсторонние программы, программы по трансграничному сотрудничеству, программы</w:t>
      </w:r>
      <w:r>
        <w:rPr>
          <w:rFonts w:ascii="Times New Roman" w:hAnsi="Times New Roman" w:cs="Times New Roman"/>
          <w:sz w:val="24"/>
          <w:szCs w:val="24"/>
        </w:rPr>
        <w:t xml:space="preserve"> по взаимодействию гражданских обществ</w:t>
      </w:r>
      <w:r w:rsidRPr="00F607E2">
        <w:rPr>
          <w:rFonts w:ascii="Times New Roman" w:hAnsi="Times New Roman" w:cs="Times New Roman"/>
          <w:sz w:val="24"/>
          <w:szCs w:val="24"/>
        </w:rPr>
        <w:t xml:space="preserve"> </w:t>
      </w:r>
      <w:r>
        <w:rPr>
          <w:rFonts w:ascii="Times New Roman" w:hAnsi="Times New Roman" w:cs="Times New Roman"/>
          <w:sz w:val="24"/>
          <w:szCs w:val="24"/>
        </w:rPr>
        <w:t xml:space="preserve">и др. </w:t>
      </w:r>
      <w:r w:rsidRPr="00F607E2">
        <w:rPr>
          <w:rFonts w:ascii="Times New Roman" w:hAnsi="Times New Roman" w:cs="Times New Roman"/>
          <w:sz w:val="24"/>
          <w:szCs w:val="24"/>
        </w:rPr>
        <w:t>многосторонние программы;</w:t>
      </w:r>
    </w:p>
    <w:p w:rsidR="008F43B3" w:rsidRPr="00F607E2"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F607E2">
        <w:rPr>
          <w:rFonts w:ascii="Times New Roman" w:hAnsi="Times New Roman" w:cs="Times New Roman"/>
          <w:sz w:val="24"/>
          <w:szCs w:val="24"/>
        </w:rPr>
        <w:t>) другие формы участия в многосторонних структур</w:t>
      </w:r>
      <w:r>
        <w:rPr>
          <w:rFonts w:ascii="Times New Roman" w:hAnsi="Times New Roman" w:cs="Times New Roman"/>
          <w:sz w:val="24"/>
          <w:szCs w:val="24"/>
        </w:rPr>
        <w:t>ах и организациях</w:t>
      </w:r>
      <w:r w:rsidRPr="00F607E2">
        <w:rPr>
          <w:rFonts w:ascii="Times New Roman" w:hAnsi="Times New Roman" w:cs="Times New Roman"/>
          <w:sz w:val="24"/>
          <w:szCs w:val="24"/>
        </w:rPr>
        <w:t>: наблюд</w:t>
      </w:r>
      <w:r>
        <w:rPr>
          <w:rFonts w:ascii="Times New Roman" w:hAnsi="Times New Roman" w:cs="Times New Roman"/>
          <w:sz w:val="24"/>
          <w:szCs w:val="24"/>
        </w:rPr>
        <w:t>ение</w:t>
      </w:r>
      <w:r w:rsidRPr="00F607E2">
        <w:rPr>
          <w:rFonts w:ascii="Times New Roman" w:hAnsi="Times New Roman" w:cs="Times New Roman"/>
          <w:sz w:val="24"/>
          <w:szCs w:val="24"/>
        </w:rPr>
        <w:t xml:space="preserve"> и участ</w:t>
      </w:r>
      <w:r>
        <w:rPr>
          <w:rFonts w:ascii="Times New Roman" w:hAnsi="Times New Roman" w:cs="Times New Roman"/>
          <w:sz w:val="24"/>
          <w:szCs w:val="24"/>
        </w:rPr>
        <w:t>ие</w:t>
      </w:r>
      <w:r w:rsidRPr="00F607E2">
        <w:rPr>
          <w:rFonts w:ascii="Times New Roman" w:hAnsi="Times New Roman" w:cs="Times New Roman"/>
          <w:sz w:val="24"/>
          <w:szCs w:val="24"/>
        </w:rPr>
        <w:t xml:space="preserve"> в (технических) комитет</w:t>
      </w:r>
      <w:r>
        <w:rPr>
          <w:rFonts w:ascii="Times New Roman" w:hAnsi="Times New Roman" w:cs="Times New Roman"/>
          <w:sz w:val="24"/>
          <w:szCs w:val="24"/>
        </w:rPr>
        <w:t>ах</w:t>
      </w:r>
      <w:r w:rsidRPr="00F607E2">
        <w:rPr>
          <w:rFonts w:ascii="Times New Roman" w:hAnsi="Times New Roman" w:cs="Times New Roman"/>
          <w:sz w:val="24"/>
          <w:szCs w:val="24"/>
        </w:rPr>
        <w:t xml:space="preserve">, создание или участие в </w:t>
      </w:r>
      <w:r>
        <w:rPr>
          <w:rFonts w:ascii="Times New Roman" w:hAnsi="Times New Roman" w:cs="Times New Roman"/>
          <w:sz w:val="24"/>
          <w:szCs w:val="24"/>
        </w:rPr>
        <w:t>фондах</w:t>
      </w:r>
      <w:r w:rsidRPr="00F607E2">
        <w:rPr>
          <w:rFonts w:ascii="Times New Roman" w:hAnsi="Times New Roman" w:cs="Times New Roman"/>
          <w:sz w:val="24"/>
          <w:szCs w:val="24"/>
        </w:rPr>
        <w:t xml:space="preserve"> в рамках </w:t>
      </w:r>
      <w:r>
        <w:rPr>
          <w:rFonts w:ascii="Times New Roman" w:hAnsi="Times New Roman" w:cs="Times New Roman"/>
          <w:sz w:val="24"/>
          <w:szCs w:val="24"/>
        </w:rPr>
        <w:t>многосторонних организаций, становятся</w:t>
      </w:r>
      <w:r w:rsidRPr="00F607E2">
        <w:rPr>
          <w:rFonts w:ascii="Times New Roman" w:hAnsi="Times New Roman" w:cs="Times New Roman"/>
          <w:sz w:val="24"/>
          <w:szCs w:val="24"/>
        </w:rPr>
        <w:t xml:space="preserve"> ассоциированным членом многосторонних организаций;</w:t>
      </w:r>
    </w:p>
    <w:p w:rsidR="008F43B3" w:rsidRPr="00DF528F" w:rsidRDefault="008F43B3" w:rsidP="008F43B3">
      <w:pPr>
        <w:autoSpaceDE w:val="0"/>
        <w:autoSpaceDN w:val="0"/>
        <w:adjustRightInd w:val="0"/>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е</w:t>
      </w:r>
      <w:r w:rsidRPr="00F607E2">
        <w:rPr>
          <w:rFonts w:ascii="Times New Roman" w:hAnsi="Times New Roman" w:cs="Times New Roman"/>
          <w:sz w:val="24"/>
          <w:szCs w:val="24"/>
        </w:rPr>
        <w:t>) разви</w:t>
      </w:r>
      <w:r>
        <w:rPr>
          <w:rFonts w:ascii="Times New Roman" w:hAnsi="Times New Roman" w:cs="Times New Roman"/>
          <w:sz w:val="24"/>
          <w:szCs w:val="24"/>
        </w:rPr>
        <w:t>вают</w:t>
      </w:r>
      <w:r w:rsidRPr="00F607E2">
        <w:rPr>
          <w:rFonts w:ascii="Times New Roman" w:hAnsi="Times New Roman" w:cs="Times New Roman"/>
          <w:sz w:val="24"/>
          <w:szCs w:val="24"/>
        </w:rPr>
        <w:t xml:space="preserve"> </w:t>
      </w:r>
      <w:r>
        <w:rPr>
          <w:rFonts w:ascii="Times New Roman" w:hAnsi="Times New Roman" w:cs="Times New Roman"/>
          <w:sz w:val="24"/>
          <w:szCs w:val="24"/>
        </w:rPr>
        <w:t>публичной</w:t>
      </w:r>
      <w:r w:rsidRPr="00F607E2">
        <w:rPr>
          <w:rFonts w:ascii="Times New Roman" w:hAnsi="Times New Roman" w:cs="Times New Roman"/>
          <w:sz w:val="24"/>
          <w:szCs w:val="24"/>
        </w:rPr>
        <w:t xml:space="preserve"> дипломатии, как </w:t>
      </w:r>
      <w:r>
        <w:rPr>
          <w:rFonts w:ascii="Times New Roman" w:hAnsi="Times New Roman" w:cs="Times New Roman"/>
          <w:sz w:val="24"/>
          <w:szCs w:val="24"/>
        </w:rPr>
        <w:t>внутри страны, так и устанавливая международные контакты</w:t>
      </w:r>
      <w:r>
        <w:rPr>
          <w:rStyle w:val="a5"/>
          <w:rFonts w:ascii="Times New Roman" w:hAnsi="Times New Roman" w:cs="Times New Roman"/>
          <w:sz w:val="24"/>
          <w:szCs w:val="24"/>
        </w:rPr>
        <w:footnoteReference w:id="72"/>
      </w:r>
      <w:r>
        <w:rPr>
          <w:rFonts w:ascii="Times New Roman" w:hAnsi="Times New Roman" w:cs="Times New Roman"/>
          <w:sz w:val="24"/>
          <w:szCs w:val="24"/>
        </w:rPr>
        <w:t>.</w:t>
      </w:r>
    </w:p>
    <w:p w:rsidR="008F43B3" w:rsidRDefault="008F43B3" w:rsidP="008F43B3">
      <w:pPr>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Субнациональные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акторы</w:t>
      </w:r>
      <w:proofErr w:type="spellEnd"/>
      <w:r>
        <w:rPr>
          <w:rFonts w:asciiTheme="majorBidi" w:hAnsiTheme="majorBidi" w:cstheme="majorBidi"/>
          <w:sz w:val="24"/>
          <w:szCs w:val="24"/>
        </w:rPr>
        <w:t xml:space="preserve">, выходя на международный уровень, обладают своими информационно-аналитическими центрами, посредством которых они во многом определяют свой комплекс интересов: будь то экономический, культурный или политический, и благодаря которым выстраивают </w:t>
      </w:r>
      <w:proofErr w:type="spellStart"/>
      <w:r>
        <w:rPr>
          <w:rFonts w:asciiTheme="majorBidi" w:hAnsiTheme="majorBidi" w:cstheme="majorBidi"/>
          <w:sz w:val="24"/>
          <w:szCs w:val="24"/>
        </w:rPr>
        <w:t>парадипломатию</w:t>
      </w:r>
      <w:proofErr w:type="spellEnd"/>
      <w:r>
        <w:rPr>
          <w:rFonts w:asciiTheme="majorBidi" w:hAnsiTheme="majorBidi" w:cstheme="majorBidi"/>
          <w:sz w:val="24"/>
          <w:szCs w:val="24"/>
        </w:rPr>
        <w:t xml:space="preserve">. В зависимости от политического веса и масштаба в мире </w:t>
      </w:r>
      <w:proofErr w:type="spellStart"/>
      <w:r>
        <w:rPr>
          <w:rFonts w:asciiTheme="majorBidi" w:hAnsiTheme="majorBidi" w:cstheme="majorBidi"/>
          <w:sz w:val="24"/>
          <w:szCs w:val="24"/>
        </w:rPr>
        <w:t>субнационального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актора</w:t>
      </w:r>
      <w:proofErr w:type="spellEnd"/>
      <w:r>
        <w:rPr>
          <w:rFonts w:asciiTheme="majorBidi" w:hAnsiTheme="majorBidi" w:cstheme="majorBidi"/>
          <w:sz w:val="24"/>
          <w:szCs w:val="24"/>
        </w:rPr>
        <w:t xml:space="preserve"> различаются и информационно-аналитические центры. </w:t>
      </w:r>
      <w:r w:rsidRPr="00DA72B3">
        <w:rPr>
          <w:rFonts w:asciiTheme="majorBidi" w:hAnsiTheme="majorBidi" w:cstheme="majorBidi"/>
          <w:sz w:val="24"/>
          <w:szCs w:val="24"/>
        </w:rPr>
        <w:t>Информационно-аналитическое обеспечение является одной из важнейших компонентов международного сотрудничества регионов.</w:t>
      </w:r>
    </w:p>
    <w:p w:rsidR="008F43B3" w:rsidRDefault="008F43B3" w:rsidP="008F43B3">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Информационно-аналитическая работа в области международного сотрудничества имеет три составляющие: </w:t>
      </w:r>
    </w:p>
    <w:p w:rsidR="008F43B3" w:rsidRPr="00F94D54" w:rsidRDefault="008F43B3" w:rsidP="008F43B3">
      <w:pPr>
        <w:spacing w:after="0" w:line="360" w:lineRule="auto"/>
        <w:ind w:firstLine="708"/>
        <w:jc w:val="both"/>
        <w:rPr>
          <w:rFonts w:asciiTheme="majorBidi" w:hAnsiTheme="majorBidi" w:cstheme="majorBidi"/>
          <w:sz w:val="24"/>
          <w:szCs w:val="24"/>
        </w:rPr>
      </w:pPr>
      <w:r w:rsidRPr="00F94D54">
        <w:rPr>
          <w:rFonts w:asciiTheme="majorBidi" w:hAnsiTheme="majorBidi" w:cstheme="majorBidi"/>
          <w:sz w:val="24"/>
          <w:szCs w:val="24"/>
        </w:rPr>
        <w:t xml:space="preserve">- </w:t>
      </w:r>
      <w:r w:rsidRPr="00F94D54">
        <w:rPr>
          <w:rFonts w:asciiTheme="majorBidi" w:hAnsiTheme="majorBidi" w:cstheme="majorBidi"/>
          <w:bCs/>
          <w:sz w:val="24"/>
          <w:szCs w:val="24"/>
        </w:rPr>
        <w:t>Информационно-аналитическое обеспечение</w:t>
      </w:r>
      <w:r w:rsidRPr="00F94D54">
        <w:rPr>
          <w:rFonts w:asciiTheme="majorBidi" w:hAnsiTheme="majorBidi" w:cstheme="majorBidi"/>
          <w:sz w:val="24"/>
          <w:szCs w:val="24"/>
        </w:rPr>
        <w:t xml:space="preserve"> </w:t>
      </w:r>
      <w:r w:rsidRPr="00F94D54">
        <w:rPr>
          <w:rFonts w:asciiTheme="majorBidi" w:hAnsiTheme="majorBidi" w:cstheme="majorBidi"/>
          <w:bCs/>
          <w:sz w:val="24"/>
          <w:szCs w:val="24"/>
        </w:rPr>
        <w:t>принятия решений</w:t>
      </w:r>
      <w:r w:rsidRPr="00F94D54">
        <w:rPr>
          <w:rFonts w:asciiTheme="majorBidi" w:hAnsiTheme="majorBidi" w:cstheme="majorBidi"/>
          <w:sz w:val="24"/>
          <w:szCs w:val="24"/>
        </w:rPr>
        <w:t xml:space="preserve"> органами государственной власти, координирующей сферу внешних связей.</w:t>
      </w:r>
    </w:p>
    <w:p w:rsidR="008F43B3" w:rsidRPr="00F94D54" w:rsidRDefault="008F43B3" w:rsidP="008F43B3">
      <w:pPr>
        <w:spacing w:after="0" w:line="360" w:lineRule="auto"/>
        <w:ind w:firstLine="708"/>
        <w:jc w:val="both"/>
        <w:rPr>
          <w:rFonts w:asciiTheme="majorBidi" w:hAnsiTheme="majorBidi" w:cstheme="majorBidi"/>
          <w:sz w:val="24"/>
          <w:szCs w:val="24"/>
        </w:rPr>
      </w:pPr>
      <w:r w:rsidRPr="00F94D54">
        <w:rPr>
          <w:rFonts w:asciiTheme="majorBidi" w:hAnsiTheme="majorBidi" w:cstheme="majorBidi"/>
          <w:sz w:val="24"/>
          <w:szCs w:val="24"/>
        </w:rPr>
        <w:t xml:space="preserve">-    Широкая </w:t>
      </w:r>
      <w:r w:rsidRPr="00F94D54">
        <w:rPr>
          <w:rFonts w:asciiTheme="majorBidi" w:hAnsiTheme="majorBidi" w:cstheme="majorBidi"/>
          <w:bCs/>
          <w:sz w:val="24"/>
          <w:szCs w:val="24"/>
        </w:rPr>
        <w:t>информационная поддержка</w:t>
      </w:r>
      <w:r w:rsidRPr="00F94D54">
        <w:rPr>
          <w:rFonts w:asciiTheme="majorBidi" w:hAnsiTheme="majorBidi" w:cstheme="majorBidi"/>
          <w:sz w:val="24"/>
          <w:szCs w:val="24"/>
        </w:rPr>
        <w:t>.</w:t>
      </w:r>
    </w:p>
    <w:p w:rsidR="008F43B3" w:rsidRPr="00F94D54" w:rsidRDefault="008F43B3" w:rsidP="008F43B3">
      <w:pPr>
        <w:spacing w:after="0" w:line="360" w:lineRule="auto"/>
        <w:ind w:firstLine="708"/>
        <w:jc w:val="both"/>
        <w:rPr>
          <w:rFonts w:asciiTheme="majorBidi" w:hAnsiTheme="majorBidi" w:cstheme="majorBidi"/>
          <w:sz w:val="24"/>
          <w:szCs w:val="24"/>
        </w:rPr>
      </w:pPr>
      <w:r w:rsidRPr="00F94D54">
        <w:rPr>
          <w:rFonts w:asciiTheme="majorBidi" w:hAnsiTheme="majorBidi" w:cstheme="majorBidi"/>
          <w:sz w:val="24"/>
          <w:szCs w:val="24"/>
        </w:rPr>
        <w:t xml:space="preserve">-  Разработка и реализация политики </w:t>
      </w:r>
      <w:r w:rsidRPr="00F94D54">
        <w:rPr>
          <w:rFonts w:asciiTheme="majorBidi" w:hAnsiTheme="majorBidi" w:cstheme="majorBidi"/>
          <w:bCs/>
          <w:sz w:val="24"/>
          <w:szCs w:val="24"/>
        </w:rPr>
        <w:t>информационной безопасности</w:t>
      </w:r>
      <w:r w:rsidRPr="00F94D54">
        <w:rPr>
          <w:rFonts w:asciiTheme="majorBidi" w:hAnsiTheme="majorBidi" w:cstheme="majorBidi"/>
          <w:sz w:val="24"/>
          <w:szCs w:val="24"/>
        </w:rPr>
        <w:t xml:space="preserve"> в условиях информационной революции</w:t>
      </w:r>
      <w:r w:rsidRPr="00F94D54">
        <w:rPr>
          <w:rStyle w:val="a5"/>
          <w:rFonts w:asciiTheme="majorBidi" w:hAnsiTheme="majorBidi" w:cstheme="majorBidi"/>
          <w:sz w:val="24"/>
          <w:szCs w:val="24"/>
        </w:rPr>
        <w:footnoteReference w:id="73"/>
      </w:r>
      <w:r w:rsidRPr="00F94D54">
        <w:rPr>
          <w:rFonts w:asciiTheme="majorBidi" w:hAnsiTheme="majorBidi" w:cstheme="majorBidi"/>
          <w:sz w:val="24"/>
          <w:szCs w:val="24"/>
        </w:rPr>
        <w:t>.</w:t>
      </w:r>
    </w:p>
    <w:p w:rsidR="008F43B3" w:rsidRDefault="008F43B3" w:rsidP="008F43B3">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Первоначально, развиваясь для разработки и реализации внешнеполитического курса государства, обеспечения национальной безопасности, отмеченные направления информационно-аналитической работы получили свою интерпретацию в процессе расширения внешних связей регионов, с учетом их места в комплексе международных отношений. </w:t>
      </w:r>
    </w:p>
    <w:p w:rsidR="008F43B3" w:rsidRDefault="008F43B3" w:rsidP="008F43B3">
      <w:pPr>
        <w:spacing w:after="0" w:line="360" w:lineRule="auto"/>
        <w:jc w:val="both"/>
        <w:rPr>
          <w:rFonts w:asciiTheme="majorBidi" w:hAnsiTheme="majorBidi" w:cstheme="majorBidi"/>
          <w:sz w:val="24"/>
          <w:szCs w:val="24"/>
        </w:rPr>
      </w:pPr>
      <w:r w:rsidRPr="008814C4">
        <w:rPr>
          <w:rFonts w:asciiTheme="majorBidi" w:hAnsiTheme="majorBidi" w:cstheme="majorBidi"/>
          <w:sz w:val="24"/>
          <w:szCs w:val="24"/>
        </w:rPr>
        <w:t xml:space="preserve">Специфика информационно-аналитической работы на </w:t>
      </w:r>
      <w:proofErr w:type="spellStart"/>
      <w:r w:rsidRPr="008814C4">
        <w:rPr>
          <w:rFonts w:asciiTheme="majorBidi" w:hAnsiTheme="majorBidi" w:cstheme="majorBidi"/>
          <w:sz w:val="24"/>
          <w:szCs w:val="24"/>
        </w:rPr>
        <w:t>субнациональном</w:t>
      </w:r>
      <w:proofErr w:type="spellEnd"/>
      <w:r w:rsidRPr="008814C4">
        <w:rPr>
          <w:rFonts w:asciiTheme="majorBidi" w:hAnsiTheme="majorBidi" w:cstheme="majorBidi"/>
          <w:sz w:val="24"/>
          <w:szCs w:val="24"/>
        </w:rPr>
        <w:t xml:space="preserve"> уровне международного сотрудничества вызвана ограниченными полномочиями регионов в области международного и внешнеэкономического сотрудничества. Информационно-аналитическая работа ведется с учетом координирующей роли органов государственной власти национального уровня и нормативной базы, включающей международное, национальное и региональное право.</w:t>
      </w:r>
    </w:p>
    <w:p w:rsidR="008F43B3" w:rsidRPr="00DA72B3" w:rsidRDefault="008F43B3" w:rsidP="008F43B3">
      <w:pPr>
        <w:spacing w:after="100" w:afterAutospacing="1" w:line="360" w:lineRule="auto"/>
        <w:jc w:val="both"/>
        <w:rPr>
          <w:rFonts w:asciiTheme="majorBidi" w:hAnsiTheme="majorBidi" w:cstheme="majorBidi"/>
          <w:sz w:val="24"/>
          <w:szCs w:val="24"/>
        </w:rPr>
      </w:pPr>
      <w:r w:rsidRPr="00DA72B3">
        <w:rPr>
          <w:rFonts w:asciiTheme="majorBidi" w:hAnsiTheme="majorBidi" w:cstheme="majorBidi"/>
          <w:sz w:val="24"/>
          <w:szCs w:val="24"/>
        </w:rPr>
        <w:t xml:space="preserve">Ограниченность компетенции регионов в сфере международного сотрудничества приводит и к ограниченности информации, к которой имеют доступ региональные органы власти. Отсюда следует, что органы власти регионов без конструктивного взаимодействия с государственным внешнеполитическим ведомством не смогут осуществлять корректную в международных масштабах и сбалансированную с точки зрения общенациональных интересов политику развития международного сотрудничества. </w:t>
      </w:r>
    </w:p>
    <w:p w:rsidR="008F43B3" w:rsidRPr="00547390" w:rsidRDefault="008F43B3" w:rsidP="008F43B3">
      <w:pPr>
        <w:spacing w:after="100" w:afterAutospacing="1" w:line="360" w:lineRule="auto"/>
        <w:jc w:val="both"/>
        <w:rPr>
          <w:rFonts w:asciiTheme="majorBidi" w:hAnsiTheme="majorBidi" w:cstheme="majorBidi"/>
          <w:sz w:val="24"/>
          <w:szCs w:val="24"/>
        </w:rPr>
      </w:pPr>
      <w:r w:rsidRPr="00547390">
        <w:rPr>
          <w:rFonts w:asciiTheme="majorBidi" w:hAnsiTheme="majorBidi" w:cstheme="majorBidi"/>
          <w:sz w:val="24"/>
          <w:szCs w:val="24"/>
        </w:rPr>
        <w:lastRenderedPageBreak/>
        <w:t>Разработка концепций и стратегическ</w:t>
      </w:r>
      <w:r>
        <w:rPr>
          <w:rFonts w:asciiTheme="majorBidi" w:hAnsiTheme="majorBidi" w:cstheme="majorBidi"/>
          <w:sz w:val="24"/>
          <w:szCs w:val="24"/>
        </w:rPr>
        <w:t>их направлений развития междуна</w:t>
      </w:r>
      <w:r w:rsidRPr="00547390">
        <w:rPr>
          <w:rFonts w:asciiTheme="majorBidi" w:hAnsiTheme="majorBidi" w:cstheme="majorBidi"/>
          <w:sz w:val="24"/>
          <w:szCs w:val="24"/>
        </w:rPr>
        <w:t>родного сотрудничества регионов осуществл</w:t>
      </w:r>
      <w:r>
        <w:rPr>
          <w:rFonts w:asciiTheme="majorBidi" w:hAnsiTheme="majorBidi" w:cstheme="majorBidi"/>
          <w:sz w:val="24"/>
          <w:szCs w:val="24"/>
        </w:rPr>
        <w:t>яется по традиционной схеме под</w:t>
      </w:r>
      <w:r w:rsidRPr="00547390">
        <w:rPr>
          <w:rFonts w:asciiTheme="majorBidi" w:hAnsiTheme="majorBidi" w:cstheme="majorBidi"/>
          <w:sz w:val="24"/>
          <w:szCs w:val="24"/>
        </w:rPr>
        <w:t>готовки принятия политических решений. Н</w:t>
      </w:r>
      <w:r>
        <w:rPr>
          <w:rFonts w:asciiTheme="majorBidi" w:hAnsiTheme="majorBidi" w:cstheme="majorBidi"/>
          <w:sz w:val="24"/>
          <w:szCs w:val="24"/>
        </w:rPr>
        <w:t>а первом этапе выявляются и ана</w:t>
      </w:r>
      <w:r w:rsidRPr="00547390">
        <w:rPr>
          <w:rFonts w:asciiTheme="majorBidi" w:hAnsiTheme="majorBidi" w:cstheme="majorBidi"/>
          <w:sz w:val="24"/>
          <w:szCs w:val="24"/>
        </w:rPr>
        <w:t>лизируются группы общественных, политических и экономических интересов в</w:t>
      </w:r>
      <w:r>
        <w:rPr>
          <w:rFonts w:asciiTheme="majorBidi" w:hAnsiTheme="majorBidi" w:cstheme="majorBidi"/>
          <w:sz w:val="24"/>
          <w:szCs w:val="24"/>
        </w:rPr>
        <w:t xml:space="preserve"> </w:t>
      </w:r>
      <w:r w:rsidRPr="00547390">
        <w:rPr>
          <w:rFonts w:asciiTheme="majorBidi" w:hAnsiTheme="majorBidi" w:cstheme="majorBidi"/>
          <w:sz w:val="24"/>
          <w:szCs w:val="24"/>
        </w:rPr>
        <w:t>сфере внешних связей, определяются совпадения и противоречия интересов,</w:t>
      </w:r>
      <w:r>
        <w:rPr>
          <w:rFonts w:asciiTheme="majorBidi" w:hAnsiTheme="majorBidi" w:cstheme="majorBidi"/>
          <w:sz w:val="24"/>
          <w:szCs w:val="24"/>
        </w:rPr>
        <w:t xml:space="preserve"> </w:t>
      </w:r>
      <w:r w:rsidRPr="00547390">
        <w:rPr>
          <w:rFonts w:asciiTheme="majorBidi" w:hAnsiTheme="majorBidi" w:cstheme="majorBidi"/>
          <w:sz w:val="24"/>
          <w:szCs w:val="24"/>
        </w:rPr>
        <w:t>выстраиваются иерархии приоритетов. Затем интересы формулируются и</w:t>
      </w:r>
      <w:r>
        <w:rPr>
          <w:rFonts w:asciiTheme="majorBidi" w:hAnsiTheme="majorBidi" w:cstheme="majorBidi"/>
          <w:sz w:val="24"/>
          <w:szCs w:val="24"/>
        </w:rPr>
        <w:t xml:space="preserve"> </w:t>
      </w:r>
      <w:r w:rsidRPr="00547390">
        <w:rPr>
          <w:rFonts w:asciiTheme="majorBidi" w:hAnsiTheme="majorBidi" w:cstheme="majorBidi"/>
          <w:sz w:val="24"/>
          <w:szCs w:val="24"/>
        </w:rPr>
        <w:t>трансформируются в цели региональной политики в области международного</w:t>
      </w:r>
      <w:r>
        <w:rPr>
          <w:rFonts w:asciiTheme="majorBidi" w:hAnsiTheme="majorBidi" w:cstheme="majorBidi"/>
          <w:sz w:val="24"/>
          <w:szCs w:val="24"/>
        </w:rPr>
        <w:t xml:space="preserve"> </w:t>
      </w:r>
      <w:r w:rsidRPr="00547390">
        <w:rPr>
          <w:rFonts w:asciiTheme="majorBidi" w:hAnsiTheme="majorBidi" w:cstheme="majorBidi"/>
          <w:sz w:val="24"/>
          <w:szCs w:val="24"/>
        </w:rPr>
        <w:t>сотрудничества, зафиксированные соо</w:t>
      </w:r>
      <w:r>
        <w:rPr>
          <w:rFonts w:asciiTheme="majorBidi" w:hAnsiTheme="majorBidi" w:cstheme="majorBidi"/>
          <w:sz w:val="24"/>
          <w:szCs w:val="24"/>
        </w:rPr>
        <w:t>тветствующими документами и про</w:t>
      </w:r>
      <w:r w:rsidRPr="00547390">
        <w:rPr>
          <w:rFonts w:asciiTheme="majorBidi" w:hAnsiTheme="majorBidi" w:cstheme="majorBidi"/>
          <w:sz w:val="24"/>
          <w:szCs w:val="24"/>
        </w:rPr>
        <w:t>граммами. Программы определяют перече</w:t>
      </w:r>
      <w:r>
        <w:rPr>
          <w:rFonts w:asciiTheme="majorBidi" w:hAnsiTheme="majorBidi" w:cstheme="majorBidi"/>
          <w:sz w:val="24"/>
          <w:szCs w:val="24"/>
        </w:rPr>
        <w:t>нь мероприятий по достижению по</w:t>
      </w:r>
      <w:r w:rsidRPr="00547390">
        <w:rPr>
          <w:rFonts w:asciiTheme="majorBidi" w:hAnsiTheme="majorBidi" w:cstheme="majorBidi"/>
          <w:sz w:val="24"/>
          <w:szCs w:val="24"/>
        </w:rPr>
        <w:t>ставленных целей, организационные меры</w:t>
      </w:r>
      <w:r>
        <w:rPr>
          <w:rFonts w:asciiTheme="majorBidi" w:hAnsiTheme="majorBidi" w:cstheme="majorBidi"/>
          <w:sz w:val="24"/>
          <w:szCs w:val="24"/>
        </w:rPr>
        <w:t>, требуемые финансовые и матери</w:t>
      </w:r>
      <w:r w:rsidRPr="00547390">
        <w:rPr>
          <w:rFonts w:asciiTheme="majorBidi" w:hAnsiTheme="majorBidi" w:cstheme="majorBidi"/>
          <w:sz w:val="24"/>
          <w:szCs w:val="24"/>
        </w:rPr>
        <w:t>ально-технические ресурсы.</w:t>
      </w:r>
    </w:p>
    <w:p w:rsidR="008F43B3" w:rsidRDefault="008F43B3" w:rsidP="008F43B3">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Основными направлениями работы по информационной поддержке </w:t>
      </w:r>
      <w:proofErr w:type="spellStart"/>
      <w:r>
        <w:rPr>
          <w:rFonts w:asciiTheme="majorBidi" w:hAnsiTheme="majorBidi" w:cstheme="majorBidi"/>
          <w:sz w:val="24"/>
          <w:szCs w:val="24"/>
        </w:rPr>
        <w:t>парадипломатии</w:t>
      </w:r>
      <w:proofErr w:type="spellEnd"/>
      <w:r>
        <w:rPr>
          <w:rFonts w:asciiTheme="majorBidi" w:hAnsiTheme="majorBidi" w:cstheme="majorBidi"/>
          <w:sz w:val="24"/>
          <w:szCs w:val="24"/>
        </w:rPr>
        <w:t xml:space="preserve"> являются: </w:t>
      </w:r>
    </w:p>
    <w:p w:rsidR="008F43B3" w:rsidRDefault="008F43B3" w:rsidP="008F43B3">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-создание положительного образа региона в мире, обеспечение дружественного отношения к субъекту политиков, экспертов и общественности и, как следствие, широкой поддержки действий на международной арене, достижение узнаваемости региона посредством активного взаимодействия с СМК внутри страны и за ее пределами;</w:t>
      </w:r>
    </w:p>
    <w:p w:rsidR="008F43B3" w:rsidRDefault="008F43B3" w:rsidP="008F43B3">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-целевое освещение национальных и региональных СМИ, других информационных источников официальной позиции субъекта по вопросам </w:t>
      </w:r>
      <w:proofErr w:type="spellStart"/>
      <w:r>
        <w:rPr>
          <w:rFonts w:asciiTheme="majorBidi" w:hAnsiTheme="majorBidi" w:cstheme="majorBidi"/>
          <w:sz w:val="24"/>
          <w:szCs w:val="24"/>
        </w:rPr>
        <w:t>парадипломатии</w:t>
      </w:r>
      <w:proofErr w:type="spellEnd"/>
      <w:r>
        <w:rPr>
          <w:rFonts w:asciiTheme="majorBidi" w:hAnsiTheme="majorBidi" w:cstheme="majorBidi"/>
          <w:sz w:val="24"/>
          <w:szCs w:val="24"/>
        </w:rPr>
        <w:t>, ключевых событий внутренней политики и социально-экономической жизни;</w:t>
      </w:r>
    </w:p>
    <w:p w:rsidR="008F43B3" w:rsidRDefault="008F43B3" w:rsidP="008F43B3">
      <w:pPr>
        <w:spacing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-сотрудничество в рамках международных организаций по информационной тематике.</w:t>
      </w:r>
    </w:p>
    <w:p w:rsidR="008F43B3" w:rsidRDefault="008F43B3" w:rsidP="008F43B3">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В современных условиях с помощью методов пропаганды и воздействия можно эффективно продвигать и отстаивать собственные позиции, а также противодействовать негативному внешнему воздействию на общественное сознание и политическую элиту. Для субъектов регионального уровня вовлеченность в подобные процессы обуславливается кругом их полномочий, принципами формирования внутригосударственной линии, особенностями связей между уровнями власти и степенью направленности региональной элиты на достижение политической автономии.</w:t>
      </w:r>
    </w:p>
    <w:p w:rsidR="008F43B3" w:rsidRDefault="008F43B3" w:rsidP="008F43B3">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Региональные субъекты не могут масштабно воздействовать на общественное сознание или политическую элиту, т.к. это требует больших возможностей и степени влияния на мировую общественность. Круг вопросов, решаемых регионами в сфере их международной деятельности, существенно ограничен, поэтому говорить о полноценном участии регионов в организации информационного воздействия нельзя. Федеральный </w:t>
      </w:r>
      <w:r>
        <w:rPr>
          <w:rFonts w:asciiTheme="majorBidi" w:hAnsiTheme="majorBidi" w:cstheme="majorBidi"/>
          <w:sz w:val="24"/>
          <w:szCs w:val="24"/>
        </w:rPr>
        <w:lastRenderedPageBreak/>
        <w:t xml:space="preserve">центр в лице общенациональных СМИ может оказывать значительно большее информационное </w:t>
      </w:r>
      <w:proofErr w:type="gramStart"/>
      <w:r>
        <w:rPr>
          <w:rFonts w:asciiTheme="majorBidi" w:hAnsiTheme="majorBidi" w:cstheme="majorBidi"/>
          <w:sz w:val="24"/>
          <w:szCs w:val="24"/>
        </w:rPr>
        <w:t>влияние</w:t>
      </w:r>
      <w:proofErr w:type="gramEnd"/>
      <w:r>
        <w:rPr>
          <w:rFonts w:asciiTheme="majorBidi" w:hAnsiTheme="majorBidi" w:cstheme="majorBidi"/>
          <w:sz w:val="24"/>
          <w:szCs w:val="24"/>
        </w:rPr>
        <w:t xml:space="preserve"> как на сам регион, так и на мировую общественность. </w:t>
      </w:r>
    </w:p>
    <w:p w:rsidR="008F43B3" w:rsidRPr="00406888" w:rsidRDefault="008F43B3" w:rsidP="008F43B3">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В вопросе региональной информационной безопасности субъекта в </w:t>
      </w:r>
      <w:proofErr w:type="spellStart"/>
      <w:r>
        <w:rPr>
          <w:rFonts w:asciiTheme="majorBidi" w:hAnsiTheme="majorBidi" w:cstheme="majorBidi"/>
          <w:sz w:val="24"/>
          <w:szCs w:val="24"/>
        </w:rPr>
        <w:t>парадипломатии</w:t>
      </w:r>
      <w:proofErr w:type="spellEnd"/>
      <w:r>
        <w:rPr>
          <w:rFonts w:asciiTheme="majorBidi" w:hAnsiTheme="majorBidi" w:cstheme="majorBidi"/>
          <w:sz w:val="24"/>
          <w:szCs w:val="24"/>
        </w:rPr>
        <w:t xml:space="preserve"> большое внимание следует уделять: распространению объективной информации об участниках международных связей </w:t>
      </w:r>
      <w:proofErr w:type="spellStart"/>
      <w:r>
        <w:rPr>
          <w:rFonts w:asciiTheme="majorBidi" w:hAnsiTheme="majorBidi" w:cstheme="majorBidi"/>
          <w:sz w:val="24"/>
          <w:szCs w:val="24"/>
        </w:rPr>
        <w:t>субнационального</w:t>
      </w:r>
      <w:proofErr w:type="spellEnd"/>
      <w:r>
        <w:rPr>
          <w:rFonts w:asciiTheme="majorBidi" w:hAnsiTheme="majorBidi" w:cstheme="majorBidi"/>
          <w:sz w:val="24"/>
          <w:szCs w:val="24"/>
        </w:rPr>
        <w:t xml:space="preserve"> уровня, равноправию всех участников процесса информационного обмена, обеспечению безопасности международного информационного обмена, доступности ресурсов, улучшению правовых механизмов, а также деятельности по предупреждению злодеяний в информационно-коммуникационной области</w:t>
      </w:r>
      <w:r>
        <w:rPr>
          <w:rStyle w:val="a5"/>
          <w:rFonts w:asciiTheme="majorBidi" w:hAnsiTheme="majorBidi" w:cstheme="majorBidi"/>
          <w:sz w:val="24"/>
          <w:szCs w:val="24"/>
        </w:rPr>
        <w:footnoteReference w:id="74"/>
      </w:r>
      <w:r>
        <w:rPr>
          <w:rFonts w:asciiTheme="majorBidi" w:hAnsiTheme="majorBidi" w:cstheme="majorBidi"/>
          <w:sz w:val="24"/>
          <w:szCs w:val="24"/>
        </w:rPr>
        <w:t>.</w:t>
      </w:r>
    </w:p>
    <w:p w:rsidR="008F43B3" w:rsidRDefault="008F43B3" w:rsidP="008F43B3">
      <w:pPr>
        <w:rPr>
          <w:rFonts w:ascii="Times New Roman" w:hAnsi="Times New Roman" w:cs="Times New Roman"/>
          <w:sz w:val="24"/>
          <w:szCs w:val="24"/>
        </w:rPr>
      </w:pPr>
      <w:r>
        <w:rPr>
          <w:rFonts w:ascii="Times New Roman" w:hAnsi="Times New Roman" w:cs="Times New Roman"/>
          <w:sz w:val="24"/>
          <w:szCs w:val="24"/>
        </w:rPr>
        <w:t>Таким образом:</w:t>
      </w:r>
    </w:p>
    <w:p w:rsidR="008F43B3" w:rsidRDefault="008F43B3" w:rsidP="008F43B3">
      <w:pPr>
        <w:pStyle w:val="a9"/>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Предметом компетенции властей в области внешнеполитической деятельности является широкий спектр проблем и договорённостей. Полномочия для заключения договоров определяются по-разному в каждой из конституционных систем.</w:t>
      </w:r>
    </w:p>
    <w:p w:rsidR="008F43B3" w:rsidRPr="00F94D54" w:rsidRDefault="008F43B3" w:rsidP="008F43B3">
      <w:pPr>
        <w:pStyle w:val="a9"/>
        <w:numPr>
          <w:ilvl w:val="0"/>
          <w:numId w:val="7"/>
        </w:numPr>
        <w:spacing w:line="360" w:lineRule="auto"/>
        <w:jc w:val="both"/>
        <w:rPr>
          <w:rFonts w:ascii="Times New Roman" w:hAnsi="Times New Roman" w:cs="Times New Roman"/>
          <w:sz w:val="24"/>
          <w:szCs w:val="24"/>
        </w:rPr>
      </w:pPr>
      <w:proofErr w:type="gramStart"/>
      <w:r w:rsidRPr="00F94D54">
        <w:rPr>
          <w:rFonts w:ascii="Times New Roman" w:hAnsi="Times New Roman" w:cs="Times New Roman"/>
          <w:sz w:val="24"/>
          <w:szCs w:val="24"/>
        </w:rPr>
        <w:t>Помимо многочисленных различий, существующих в конституционном праве многих федеральных государств, следует в особенности помнить о том, что, согласно международному праву, содержавшееся в статье 5 подготовительного текста Венской конвенции по договорному праву от 23 мая 1969 г. положение о том, что признание полномочий субъектов федерации на заключение международных договоров зависит от того, были ли эти полномочия предоставлены федеральной конституцией, и от</w:t>
      </w:r>
      <w:proofErr w:type="gramEnd"/>
      <w:r w:rsidRPr="00F94D54">
        <w:rPr>
          <w:rFonts w:ascii="Times New Roman" w:hAnsi="Times New Roman" w:cs="Times New Roman"/>
          <w:sz w:val="24"/>
          <w:szCs w:val="24"/>
        </w:rPr>
        <w:t xml:space="preserve"> того, насколько они придерживаются конституционных рамок при реализации этих полномочий, так и не было включено в окончательный текст Конвенции (ввиду несогласия Канады, вызванного квебекской проблемой). Тем не менее, статья 3 этой Конвенции признает за общественными юридическими лицами, не являющимися государствами, такими, как субъекты федерации, полномочия на заключение международных соглашений.</w:t>
      </w:r>
    </w:p>
    <w:p w:rsidR="008F43B3" w:rsidRPr="00636B6A" w:rsidRDefault="008F43B3" w:rsidP="008F43B3">
      <w:pPr>
        <w:pStyle w:val="a9"/>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Преимущество федеральных и </w:t>
      </w:r>
      <w:proofErr w:type="spellStart"/>
      <w:r>
        <w:rPr>
          <w:rFonts w:ascii="Times New Roman" w:hAnsi="Times New Roman" w:cs="Times New Roman"/>
          <w:sz w:val="24"/>
          <w:szCs w:val="24"/>
        </w:rPr>
        <w:t>квазифедеральных</w:t>
      </w:r>
      <w:proofErr w:type="spellEnd"/>
      <w:r>
        <w:rPr>
          <w:rFonts w:ascii="Times New Roman" w:hAnsi="Times New Roman" w:cs="Times New Roman"/>
          <w:sz w:val="24"/>
          <w:szCs w:val="24"/>
        </w:rPr>
        <w:t xml:space="preserve"> систем состоит с одной стороны, в их гибкости, а с другой, в обязательной силе их законодательных решений</w:t>
      </w:r>
      <w:r>
        <w:rPr>
          <w:rStyle w:val="a5"/>
          <w:rFonts w:ascii="Times New Roman" w:hAnsi="Times New Roman" w:cs="Times New Roman"/>
          <w:sz w:val="24"/>
          <w:szCs w:val="24"/>
        </w:rPr>
        <w:footnoteReference w:id="75"/>
      </w:r>
      <w:r>
        <w:rPr>
          <w:rFonts w:ascii="Times New Roman" w:hAnsi="Times New Roman" w:cs="Times New Roman"/>
          <w:sz w:val="24"/>
          <w:szCs w:val="24"/>
        </w:rPr>
        <w:t xml:space="preserve">. </w:t>
      </w:r>
    </w:p>
    <w:p w:rsidR="008F43B3" w:rsidRPr="00636B6A" w:rsidRDefault="008F43B3" w:rsidP="008F43B3">
      <w:pPr>
        <w:spacing w:line="360" w:lineRule="auto"/>
        <w:rPr>
          <w:rFonts w:ascii="Times New Roman" w:hAnsi="Times New Roman" w:cs="Times New Roman"/>
          <w:sz w:val="24"/>
          <w:szCs w:val="24"/>
        </w:rPr>
      </w:pPr>
      <w:r w:rsidRPr="00636B6A">
        <w:rPr>
          <w:rFonts w:ascii="Times New Roman" w:hAnsi="Times New Roman" w:cs="Times New Roman"/>
          <w:sz w:val="24"/>
          <w:szCs w:val="24"/>
        </w:rPr>
        <w:lastRenderedPageBreak/>
        <w:t xml:space="preserve">Международное право не отрицает </w:t>
      </w:r>
      <w:proofErr w:type="spellStart"/>
      <w:r w:rsidRPr="00636B6A">
        <w:rPr>
          <w:rFonts w:ascii="Times New Roman" w:hAnsi="Times New Roman" w:cs="Times New Roman"/>
          <w:sz w:val="24"/>
          <w:szCs w:val="24"/>
        </w:rPr>
        <w:t>правосубъектность</w:t>
      </w:r>
      <w:proofErr w:type="spellEnd"/>
      <w:r w:rsidRPr="00636B6A">
        <w:rPr>
          <w:rFonts w:ascii="Times New Roman" w:hAnsi="Times New Roman" w:cs="Times New Roman"/>
          <w:sz w:val="24"/>
          <w:szCs w:val="24"/>
        </w:rPr>
        <w:t xml:space="preserve"> частей федеративного государства. Области, регионы, города иногда независимо от своего государства ищут способ наладить сотрудничество, установить экономические связи с регионами другого государства.</w:t>
      </w:r>
      <w:r>
        <w:rPr>
          <w:rFonts w:ascii="Times New Roman" w:hAnsi="Times New Roman" w:cs="Times New Roman"/>
          <w:sz w:val="24"/>
          <w:szCs w:val="24"/>
        </w:rPr>
        <w:br w:type="page"/>
      </w:r>
    </w:p>
    <w:p w:rsidR="008F43B3" w:rsidRPr="00605B2A" w:rsidRDefault="00117444" w:rsidP="00117444">
      <w:pPr>
        <w:pStyle w:val="ae"/>
      </w:pPr>
      <w:bookmarkStart w:id="6" w:name="_Toc482829081"/>
      <w:r>
        <w:lastRenderedPageBreak/>
        <w:t>1.3</w:t>
      </w:r>
      <w:r w:rsidR="008F43B3" w:rsidRPr="00605B2A">
        <w:t xml:space="preserve">  Города-побратимы как новые </w:t>
      </w:r>
      <w:proofErr w:type="spellStart"/>
      <w:r w:rsidR="008F43B3" w:rsidRPr="00605B2A">
        <w:t>акторы</w:t>
      </w:r>
      <w:proofErr w:type="spellEnd"/>
      <w:r w:rsidR="008F43B3" w:rsidRPr="00605B2A">
        <w:t xml:space="preserve"> МО</w:t>
      </w:r>
      <w:bookmarkEnd w:id="6"/>
    </w:p>
    <w:p w:rsidR="008F43B3" w:rsidRDefault="008F43B3" w:rsidP="00605B2A">
      <w:pPr>
        <w:spacing w:after="100" w:afterAutospacing="1" w:line="360" w:lineRule="auto"/>
        <w:jc w:val="both"/>
        <w:rPr>
          <w:rFonts w:ascii="Times New Roman" w:hAnsi="Times New Roman" w:cs="Times New Roman"/>
          <w:sz w:val="24"/>
          <w:szCs w:val="24"/>
        </w:rPr>
      </w:pPr>
      <w:r w:rsidRPr="00A82E18">
        <w:rPr>
          <w:rFonts w:ascii="Times New Roman" w:hAnsi="Times New Roman" w:cs="Times New Roman"/>
          <w:sz w:val="24"/>
          <w:szCs w:val="24"/>
        </w:rPr>
        <w:t>Побратимское движение является инструментом дипломатии городов</w:t>
      </w:r>
      <w:r>
        <w:rPr>
          <w:rFonts w:ascii="Times New Roman" w:hAnsi="Times New Roman" w:cs="Times New Roman"/>
          <w:sz w:val="24"/>
          <w:szCs w:val="24"/>
        </w:rPr>
        <w:t xml:space="preserve">, которое получило интенсивное развитие во всём мире. Наряду с другими нетрадиционными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города стали участниками международных отношений.</w:t>
      </w:r>
    </w:p>
    <w:p w:rsidR="008F43B3" w:rsidRPr="001F14AA" w:rsidRDefault="008F43B3" w:rsidP="008F43B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Участие городов в международных отношениях принято называть «дипломатией городов», которая означает «выход на прямые связи между </w:t>
      </w:r>
      <w:r w:rsidRPr="0070401D">
        <w:rPr>
          <w:rFonts w:ascii="Times New Roman" w:hAnsi="Times New Roman" w:cs="Times New Roman"/>
          <w:sz w:val="24"/>
          <w:szCs w:val="24"/>
        </w:rPr>
        <w:t xml:space="preserve">городами и </w:t>
      </w:r>
      <w:r>
        <w:rPr>
          <w:rFonts w:ascii="Times New Roman" w:hAnsi="Times New Roman" w:cs="Times New Roman"/>
          <w:sz w:val="24"/>
          <w:szCs w:val="24"/>
        </w:rPr>
        <w:t>другими участниками международ</w:t>
      </w:r>
      <w:r w:rsidRPr="0070401D">
        <w:rPr>
          <w:rFonts w:ascii="Times New Roman" w:hAnsi="Times New Roman" w:cs="Times New Roman"/>
          <w:sz w:val="24"/>
          <w:szCs w:val="24"/>
        </w:rPr>
        <w:t>ного общения,</w:t>
      </w:r>
      <w:r>
        <w:rPr>
          <w:rFonts w:ascii="Times New Roman" w:hAnsi="Times New Roman" w:cs="Times New Roman"/>
          <w:sz w:val="24"/>
          <w:szCs w:val="24"/>
        </w:rPr>
        <w:t xml:space="preserve"> распространение своего влияния </w:t>
      </w:r>
      <w:r w:rsidRPr="0070401D">
        <w:rPr>
          <w:rFonts w:ascii="Times New Roman" w:hAnsi="Times New Roman" w:cs="Times New Roman"/>
          <w:sz w:val="24"/>
          <w:szCs w:val="24"/>
        </w:rPr>
        <w:t>и взаимодейс</w:t>
      </w:r>
      <w:r>
        <w:rPr>
          <w:rFonts w:ascii="Times New Roman" w:hAnsi="Times New Roman" w:cs="Times New Roman"/>
          <w:sz w:val="24"/>
          <w:szCs w:val="24"/>
        </w:rPr>
        <w:t xml:space="preserve">твие с партнерами в поиске и </w:t>
      </w:r>
      <w:proofErr w:type="spellStart"/>
      <w:r>
        <w:rPr>
          <w:rFonts w:ascii="Times New Roman" w:hAnsi="Times New Roman" w:cs="Times New Roman"/>
          <w:sz w:val="24"/>
          <w:szCs w:val="24"/>
        </w:rPr>
        <w:t>за</w:t>
      </w:r>
      <w:r w:rsidRPr="0070401D">
        <w:rPr>
          <w:rFonts w:ascii="Times New Roman" w:hAnsi="Times New Roman" w:cs="Times New Roman"/>
          <w:sz w:val="24"/>
          <w:szCs w:val="24"/>
        </w:rPr>
        <w:t>действовании</w:t>
      </w:r>
      <w:proofErr w:type="spellEnd"/>
      <w:r w:rsidRPr="0070401D">
        <w:rPr>
          <w:rFonts w:ascii="Times New Roman" w:hAnsi="Times New Roman" w:cs="Times New Roman"/>
          <w:sz w:val="24"/>
          <w:szCs w:val="24"/>
        </w:rPr>
        <w:t xml:space="preserve"> ресурсов для своего развития и</w:t>
      </w:r>
      <w:r>
        <w:rPr>
          <w:rFonts w:ascii="Times New Roman" w:hAnsi="Times New Roman" w:cs="Times New Roman"/>
          <w:sz w:val="24"/>
          <w:szCs w:val="24"/>
        </w:rPr>
        <w:t xml:space="preserve"> </w:t>
      </w:r>
      <w:r w:rsidRPr="0070401D">
        <w:rPr>
          <w:rFonts w:ascii="Times New Roman" w:hAnsi="Times New Roman" w:cs="Times New Roman"/>
          <w:sz w:val="24"/>
          <w:szCs w:val="24"/>
        </w:rPr>
        <w:t>сотрудниче</w:t>
      </w:r>
      <w:r>
        <w:rPr>
          <w:rFonts w:ascii="Times New Roman" w:hAnsi="Times New Roman" w:cs="Times New Roman"/>
          <w:sz w:val="24"/>
          <w:szCs w:val="24"/>
        </w:rPr>
        <w:t>ства далеко за пределами нацио</w:t>
      </w:r>
      <w:r w:rsidRPr="0070401D">
        <w:rPr>
          <w:rFonts w:ascii="Times New Roman" w:hAnsi="Times New Roman" w:cs="Times New Roman"/>
          <w:sz w:val="24"/>
          <w:szCs w:val="24"/>
        </w:rPr>
        <w:t>нальной территории»</w:t>
      </w:r>
      <w:r>
        <w:rPr>
          <w:rStyle w:val="a5"/>
          <w:rFonts w:ascii="Times New Roman" w:hAnsi="Times New Roman" w:cs="Times New Roman"/>
          <w:sz w:val="24"/>
          <w:szCs w:val="24"/>
        </w:rPr>
        <w:footnoteReference w:id="76"/>
      </w:r>
      <w:r>
        <w:rPr>
          <w:rFonts w:ascii="Times New Roman" w:hAnsi="Times New Roman" w:cs="Times New Roman"/>
          <w:sz w:val="24"/>
          <w:szCs w:val="24"/>
        </w:rPr>
        <w:t xml:space="preserve">. Дипломатия городов смыкается с понятием параллельная дипломатия или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которая существует параллельно той внешнеполитической линии, которую</w:t>
      </w:r>
      <w:proofErr w:type="gramEnd"/>
      <w:r>
        <w:rPr>
          <w:rFonts w:ascii="Times New Roman" w:hAnsi="Times New Roman" w:cs="Times New Roman"/>
          <w:sz w:val="24"/>
          <w:szCs w:val="24"/>
        </w:rPr>
        <w:t xml:space="preserve"> осуществляет государство. Естественно два вида дипломатии не являются равноправными, т.к. только государства обладают всей полнотой власти во внешней политике. Определение дипломатии городов включает в себя децентрализацию международных отношений, отводя одну из ведущих ролей городам. Руководят дипломатией городов, мэры, главы муниципалитетов, </w:t>
      </w:r>
      <w:proofErr w:type="spellStart"/>
      <w:r>
        <w:rPr>
          <w:rFonts w:ascii="Times New Roman" w:hAnsi="Times New Roman" w:cs="Times New Roman"/>
          <w:sz w:val="24"/>
          <w:szCs w:val="24"/>
        </w:rPr>
        <w:t>олдермэнов</w:t>
      </w:r>
      <w:proofErr w:type="spellEnd"/>
      <w:r>
        <w:rPr>
          <w:rFonts w:ascii="Times New Roman" w:hAnsi="Times New Roman" w:cs="Times New Roman"/>
          <w:sz w:val="24"/>
          <w:szCs w:val="24"/>
        </w:rPr>
        <w:t xml:space="preserve">, советников и других муниципальных служащих, обычные горожане едва ли могут выступать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международной политики</w:t>
      </w:r>
      <w:r>
        <w:rPr>
          <w:rStyle w:val="a5"/>
          <w:rFonts w:ascii="Times New Roman" w:hAnsi="Times New Roman" w:cs="Times New Roman"/>
          <w:sz w:val="24"/>
          <w:szCs w:val="24"/>
        </w:rPr>
        <w:footnoteReference w:id="77"/>
      </w:r>
      <w:r>
        <w:rPr>
          <w:rFonts w:ascii="Times New Roman" w:hAnsi="Times New Roman" w:cs="Times New Roman"/>
          <w:sz w:val="24"/>
          <w:szCs w:val="24"/>
        </w:rPr>
        <w:t>.</w:t>
      </w:r>
      <w:r w:rsidRPr="006A298D">
        <w:rPr>
          <w:rFonts w:ascii="Times New Roman" w:hAnsi="Times New Roman" w:cs="Times New Roman"/>
          <w:sz w:val="24"/>
          <w:szCs w:val="24"/>
        </w:rPr>
        <w:t xml:space="preserve"> </w:t>
      </w:r>
      <w:r>
        <w:rPr>
          <w:rFonts w:ascii="Times New Roman" w:hAnsi="Times New Roman" w:cs="Times New Roman"/>
          <w:sz w:val="24"/>
          <w:szCs w:val="24"/>
        </w:rPr>
        <w:t>Дипломатия городов может быть двусторонней или многосторонней. Во втором случае часто одной из сторон выступают различные ассоциации и организации городов и муниципалитетов.</w:t>
      </w:r>
    </w:p>
    <w:p w:rsidR="008F43B3" w:rsidRPr="001F14AA"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Ведутся научные споры по поводу того, стоит ли к дипломатии городов причислять любую международную деятельность нецентральных правительств</w:t>
      </w:r>
      <w:r w:rsidRPr="006F380F">
        <w:rPr>
          <w:rFonts w:ascii="Times New Roman" w:hAnsi="Times New Roman" w:cs="Times New Roman"/>
          <w:sz w:val="24"/>
          <w:szCs w:val="24"/>
        </w:rPr>
        <w:t xml:space="preserve"> </w:t>
      </w:r>
      <w:r>
        <w:rPr>
          <w:rFonts w:ascii="Times New Roman" w:hAnsi="Times New Roman" w:cs="Times New Roman"/>
          <w:sz w:val="24"/>
          <w:szCs w:val="24"/>
        </w:rPr>
        <w:t xml:space="preserve">и какое влияние она оказывает на национальную политику. По мнению </w:t>
      </w:r>
      <w:proofErr w:type="spellStart"/>
      <w:r>
        <w:rPr>
          <w:rFonts w:ascii="Times New Roman" w:hAnsi="Times New Roman" w:cs="Times New Roman"/>
          <w:sz w:val="24"/>
          <w:szCs w:val="24"/>
        </w:rPr>
        <w:t>Арнау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Гутьеррес-Комп</w:t>
      </w:r>
      <w:proofErr w:type="spellEnd"/>
      <w:r>
        <w:rPr>
          <w:rFonts w:ascii="Times New Roman" w:hAnsi="Times New Roman" w:cs="Times New Roman"/>
          <w:sz w:val="24"/>
          <w:szCs w:val="24"/>
        </w:rPr>
        <w:t xml:space="preserve">, для идентификации дипломатии городов необходимо выполнение двух условий: </w:t>
      </w:r>
      <w:proofErr w:type="spellStart"/>
      <w:r>
        <w:rPr>
          <w:rFonts w:ascii="Times New Roman" w:hAnsi="Times New Roman" w:cs="Times New Roman"/>
          <w:sz w:val="24"/>
          <w:szCs w:val="24"/>
        </w:rPr>
        <w:t>актор</w:t>
      </w:r>
      <w:proofErr w:type="spellEnd"/>
      <w:r>
        <w:rPr>
          <w:rFonts w:ascii="Times New Roman" w:hAnsi="Times New Roman" w:cs="Times New Roman"/>
          <w:sz w:val="24"/>
          <w:szCs w:val="24"/>
        </w:rPr>
        <w:t xml:space="preserve">, который участвует в международных отношениях, должен быть минимально </w:t>
      </w:r>
      <w:proofErr w:type="spellStart"/>
      <w:r>
        <w:rPr>
          <w:rFonts w:ascii="Times New Roman" w:hAnsi="Times New Roman" w:cs="Times New Roman"/>
          <w:sz w:val="24"/>
          <w:szCs w:val="24"/>
        </w:rPr>
        <w:t>институциализирован</w:t>
      </w:r>
      <w:proofErr w:type="spellEnd"/>
      <w:r>
        <w:rPr>
          <w:rFonts w:ascii="Times New Roman" w:hAnsi="Times New Roman" w:cs="Times New Roman"/>
          <w:sz w:val="24"/>
          <w:szCs w:val="24"/>
        </w:rPr>
        <w:t xml:space="preserve"> и должен иметь политические цели. Другими словами, он должен иметь цель оказывать постоянное влияние на политику и международные отношения. В связи с этим размываются границы между понятиями международной политики и национальной</w:t>
      </w:r>
      <w:r>
        <w:rPr>
          <w:rStyle w:val="a5"/>
          <w:rFonts w:ascii="Times New Roman" w:hAnsi="Times New Roman" w:cs="Times New Roman"/>
          <w:sz w:val="24"/>
          <w:szCs w:val="24"/>
        </w:rPr>
        <w:footnoteReference w:id="78"/>
      </w:r>
      <w:r>
        <w:rPr>
          <w:rFonts w:ascii="Times New Roman" w:hAnsi="Times New Roman" w:cs="Times New Roman"/>
          <w:sz w:val="24"/>
          <w:szCs w:val="24"/>
        </w:rPr>
        <w:t xml:space="preserve">. </w:t>
      </w:r>
    </w:p>
    <w:p w:rsidR="008F43B3" w:rsidRPr="006A298D"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дипломатии городов взаимосвязано с вопросом её корреляции с общегосударственной дипломатией. Также как в случае с </w:t>
      </w:r>
      <w:proofErr w:type="spellStart"/>
      <w:r>
        <w:rPr>
          <w:rFonts w:ascii="Times New Roman" w:hAnsi="Times New Roman" w:cs="Times New Roman"/>
          <w:sz w:val="24"/>
          <w:szCs w:val="24"/>
        </w:rPr>
        <w:t>парадипломатией</w:t>
      </w:r>
      <w:proofErr w:type="spellEnd"/>
      <w:r>
        <w:rPr>
          <w:rFonts w:ascii="Times New Roman" w:hAnsi="Times New Roman" w:cs="Times New Roman"/>
          <w:sz w:val="24"/>
          <w:szCs w:val="24"/>
        </w:rPr>
        <w:t xml:space="preserve"> некоторые исследователи считают, что дипломатия городов ущемляет роль центральных правительств, что снижает роль профессиональных дипломатов. Показателен пример ЕС, когда в странах развиваются другие министерства, отличные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МИД</w:t>
      </w:r>
      <w:proofErr w:type="gramEnd"/>
      <w:r>
        <w:rPr>
          <w:rFonts w:ascii="Times New Roman" w:hAnsi="Times New Roman" w:cs="Times New Roman"/>
          <w:sz w:val="24"/>
          <w:szCs w:val="24"/>
        </w:rPr>
        <w:t xml:space="preserve">, которые могут направлять своих делегатов в Брюссель, которые также принимают участие в переговорах и лоббируют свои интересы. Другой взгляд на соотношение роли городов и государств в мировой политике заключается в том, что оба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являются компетентными и дополняют друг друга в осуществлении внешней политики. Примером тому может послужить </w:t>
      </w:r>
      <w:proofErr w:type="spellStart"/>
      <w:r>
        <w:rPr>
          <w:rFonts w:ascii="Times New Roman" w:hAnsi="Times New Roman" w:cs="Times New Roman"/>
          <w:sz w:val="24"/>
          <w:szCs w:val="24"/>
        </w:rPr>
        <w:t>постконфликтное</w:t>
      </w:r>
      <w:proofErr w:type="spellEnd"/>
      <w:r>
        <w:rPr>
          <w:rFonts w:ascii="Times New Roman" w:hAnsi="Times New Roman" w:cs="Times New Roman"/>
          <w:sz w:val="24"/>
          <w:szCs w:val="24"/>
        </w:rPr>
        <w:t xml:space="preserve"> урегулирование</w:t>
      </w:r>
      <w:r>
        <w:rPr>
          <w:rStyle w:val="a5"/>
          <w:rFonts w:ascii="Times New Roman" w:hAnsi="Times New Roman" w:cs="Times New Roman"/>
          <w:sz w:val="24"/>
          <w:szCs w:val="24"/>
        </w:rPr>
        <w:footnoteReference w:id="79"/>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Феномен дипломатии городов принято относить к </w:t>
      </w:r>
      <w:r>
        <w:rPr>
          <w:rFonts w:ascii="Times New Roman" w:hAnsi="Times New Roman" w:cs="Times New Roman"/>
          <w:sz w:val="24"/>
          <w:szCs w:val="24"/>
          <w:lang w:val="en-US"/>
        </w:rPr>
        <w:t>XX</w:t>
      </w:r>
      <w:r w:rsidRPr="00A568FA">
        <w:rPr>
          <w:rFonts w:ascii="Times New Roman" w:hAnsi="Times New Roman" w:cs="Times New Roman"/>
          <w:sz w:val="24"/>
          <w:szCs w:val="24"/>
        </w:rPr>
        <w:t xml:space="preserve"> </w:t>
      </w:r>
      <w:r>
        <w:rPr>
          <w:rFonts w:ascii="Times New Roman" w:hAnsi="Times New Roman" w:cs="Times New Roman"/>
          <w:sz w:val="24"/>
          <w:szCs w:val="24"/>
        </w:rPr>
        <w:t xml:space="preserve">веку, хотя согласно древневосточным документам </w:t>
      </w:r>
      <w:r>
        <w:rPr>
          <w:rFonts w:ascii="Times New Roman" w:hAnsi="Times New Roman" w:cs="Times New Roman"/>
          <w:sz w:val="24"/>
          <w:szCs w:val="24"/>
          <w:lang w:val="en-US"/>
        </w:rPr>
        <w:t>XV</w:t>
      </w:r>
      <w:r w:rsidRPr="00A568FA">
        <w:rPr>
          <w:rFonts w:ascii="Times New Roman" w:hAnsi="Times New Roman" w:cs="Times New Roman"/>
          <w:sz w:val="24"/>
          <w:szCs w:val="24"/>
        </w:rPr>
        <w:t xml:space="preserve"> </w:t>
      </w:r>
      <w:r>
        <w:rPr>
          <w:rFonts w:ascii="Times New Roman" w:hAnsi="Times New Roman" w:cs="Times New Roman"/>
          <w:sz w:val="24"/>
          <w:szCs w:val="24"/>
        </w:rPr>
        <w:t>века, которые дошли до нас, уже содержалось упоминание роли городов, а в Древней Греции классического периода «полисы» были характерным типом политического образования. После Вестфальского мира 1648 г. города утратили свою самостоятельность, а внешняя политика становится прерогативой государства. Венский конгресс 1815 г. закрепил централизацию государства</w:t>
      </w:r>
      <w:r>
        <w:rPr>
          <w:rStyle w:val="a5"/>
          <w:rFonts w:ascii="Times New Roman" w:hAnsi="Times New Roman" w:cs="Times New Roman"/>
          <w:sz w:val="24"/>
          <w:szCs w:val="24"/>
        </w:rPr>
        <w:footnoteReference w:id="80"/>
      </w:r>
      <w:r>
        <w:rPr>
          <w:rFonts w:ascii="Times New Roman" w:hAnsi="Times New Roman" w:cs="Times New Roman"/>
          <w:sz w:val="24"/>
          <w:szCs w:val="24"/>
        </w:rPr>
        <w:t xml:space="preserve">. </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роли города в мировой политике вновь стало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связано с процессами урбанизации и глобализации. Данное явление можно объяснить с позиции теории </w:t>
      </w:r>
      <w:proofErr w:type="spellStart"/>
      <w:r>
        <w:rPr>
          <w:rFonts w:ascii="Times New Roman" w:hAnsi="Times New Roman" w:cs="Times New Roman"/>
          <w:sz w:val="24"/>
          <w:szCs w:val="24"/>
        </w:rPr>
        <w:t>неолиберализма</w:t>
      </w:r>
      <w:proofErr w:type="spellEnd"/>
      <w:r>
        <w:rPr>
          <w:rFonts w:ascii="Times New Roman" w:hAnsi="Times New Roman" w:cs="Times New Roman"/>
          <w:sz w:val="24"/>
          <w:szCs w:val="24"/>
        </w:rPr>
        <w:t xml:space="preserve">, которая предусматривает включение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международные отношения, в то время как государству больше не отводится центральной роли. Появляются новые вызовы и угрозы, противостоять которым возможно только приложив общие усилия. Также </w:t>
      </w:r>
      <w:proofErr w:type="spellStart"/>
      <w:r>
        <w:rPr>
          <w:rFonts w:ascii="Times New Roman" w:hAnsi="Times New Roman" w:cs="Times New Roman"/>
          <w:sz w:val="24"/>
          <w:szCs w:val="24"/>
        </w:rPr>
        <w:t>неолиберализм</w:t>
      </w:r>
      <w:proofErr w:type="spellEnd"/>
      <w:r>
        <w:rPr>
          <w:rFonts w:ascii="Times New Roman" w:hAnsi="Times New Roman" w:cs="Times New Roman"/>
          <w:sz w:val="24"/>
          <w:szCs w:val="24"/>
        </w:rPr>
        <w:t xml:space="preserve"> выступает не за первенство силового фактора, а за эффективность «мягкой силы» в решении внешнеполитических проблем. А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и сотрудничество городов как раз являются её инструментом. Возрастает важность экономического фактора, который во многом стал определять лидерство государства. Сотрудничество городов открывает большие возможности для установления экономических контактов от привлечения инвестиций до прямых контактов предпринимателей и развития среднего и малого бизнеса, а также осуществления совместных проектов.</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глобализированном</w:t>
      </w:r>
      <w:proofErr w:type="spellEnd"/>
      <w:r>
        <w:rPr>
          <w:rFonts w:ascii="Times New Roman" w:hAnsi="Times New Roman" w:cs="Times New Roman"/>
          <w:sz w:val="24"/>
          <w:szCs w:val="24"/>
        </w:rPr>
        <w:t xml:space="preserve"> мире складывается новое понятие «мирового города». Крупные города становятся всё чаще самостоятельными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на международной арене, минуя </w:t>
      </w:r>
      <w:r>
        <w:rPr>
          <w:rFonts w:ascii="Times New Roman" w:hAnsi="Times New Roman" w:cs="Times New Roman"/>
          <w:sz w:val="24"/>
          <w:szCs w:val="24"/>
        </w:rPr>
        <w:lastRenderedPageBreak/>
        <w:t xml:space="preserve">посредничество государств, выходят на прямые связи между собой и другими участниками международного сотрудничества. </w:t>
      </w:r>
      <w:proofErr w:type="gramStart"/>
      <w:r>
        <w:rPr>
          <w:rFonts w:ascii="Times New Roman" w:hAnsi="Times New Roman" w:cs="Times New Roman"/>
          <w:sz w:val="24"/>
          <w:szCs w:val="24"/>
        </w:rPr>
        <w:t xml:space="preserve">Ролью городов в международных отношения занималась исследовательница С. </w:t>
      </w:r>
      <w:proofErr w:type="spellStart"/>
      <w:r>
        <w:rPr>
          <w:rFonts w:ascii="Times New Roman" w:hAnsi="Times New Roman" w:cs="Times New Roman"/>
          <w:sz w:val="24"/>
          <w:szCs w:val="24"/>
        </w:rPr>
        <w:t>Сассен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Согласно ей, глобализация не представляет собой абстрактную силу, которая полностью изменила мир, а присутствие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не означает утрату старых. В связи с частичным размыванием национальных границ, пространственное измерение политики приобретает новый характер. Появляется необходимость территориальной концентрации ресурсов. Таким образом, наравне с глобализацией как возможностью выхода городов на новый уровень нарастают процессы локализации, возрастает роль местных правительств и расширяется круг их полномочий. Расположение в городах офисных учреждений, штаб-квартир крупных организаций, филиалов предприятий образуют почву, основу для глобализации</w:t>
      </w:r>
      <w:r>
        <w:rPr>
          <w:rStyle w:val="a5"/>
          <w:rFonts w:ascii="Times New Roman" w:hAnsi="Times New Roman" w:cs="Times New Roman"/>
          <w:sz w:val="24"/>
          <w:szCs w:val="24"/>
        </w:rPr>
        <w:footnoteReference w:id="81"/>
      </w:r>
      <w:r>
        <w:rPr>
          <w:rFonts w:ascii="Times New Roman" w:hAnsi="Times New Roman" w:cs="Times New Roman"/>
          <w:sz w:val="24"/>
          <w:szCs w:val="24"/>
        </w:rPr>
        <w:t>. Два этих термина объединились в новом понятии «</w:t>
      </w:r>
      <w:proofErr w:type="spellStart"/>
      <w:r>
        <w:rPr>
          <w:rFonts w:ascii="Times New Roman" w:hAnsi="Times New Roman" w:cs="Times New Roman"/>
          <w:sz w:val="24"/>
          <w:szCs w:val="24"/>
        </w:rPr>
        <w:t>глокализация</w:t>
      </w:r>
      <w:proofErr w:type="spellEnd"/>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Существует глобальной ранжирование городов и стран, которое позволяет сравнить города и страны как силы, стоящие визави, что вызывает изменения во внешней политике и системе принятия решений. Такое ранжирование необходимо для участников политики при стратегическом планировании. Данные рейтинги подготавливаются информационно-аналитическими центрами, университетами, консалтинговыми агентствами или СМИ для ранжирования глобальных городов, среди этих рейтингов выделяются следующие:</w:t>
      </w:r>
    </w:p>
    <w:p w:rsidR="008F43B3" w:rsidRPr="00605B2A" w:rsidRDefault="008F43B3" w:rsidP="008F43B3">
      <w:pPr>
        <w:spacing w:line="360" w:lineRule="auto"/>
        <w:jc w:val="both"/>
        <w:rPr>
          <w:rFonts w:ascii="Times New Roman" w:hAnsi="Times New Roman" w:cs="Times New Roman"/>
          <w:sz w:val="24"/>
          <w:szCs w:val="24"/>
        </w:rPr>
      </w:pPr>
      <w:r w:rsidRPr="00605B2A">
        <w:rPr>
          <w:rFonts w:ascii="Times New Roman" w:hAnsi="Times New Roman" w:cs="Times New Roman"/>
          <w:i/>
          <w:sz w:val="24"/>
          <w:szCs w:val="24"/>
          <w:lang w:val="en-US"/>
        </w:rPr>
        <w:t>Globalization</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and</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world</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cities</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research</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network</w:t>
      </w:r>
      <w:r w:rsidRPr="00605B2A">
        <w:rPr>
          <w:rFonts w:ascii="Times New Roman" w:hAnsi="Times New Roman" w:cs="Times New Roman"/>
          <w:sz w:val="24"/>
          <w:szCs w:val="24"/>
        </w:rPr>
        <w:t xml:space="preserve"> (исследовательская сеть глобализации и мировых городов) – создан в 1998 г. В университете </w:t>
      </w:r>
      <w:proofErr w:type="spellStart"/>
      <w:r w:rsidRPr="00605B2A">
        <w:rPr>
          <w:rFonts w:ascii="Times New Roman" w:hAnsi="Times New Roman" w:cs="Times New Roman"/>
          <w:sz w:val="24"/>
          <w:szCs w:val="24"/>
        </w:rPr>
        <w:t>Лафборо</w:t>
      </w:r>
      <w:proofErr w:type="spellEnd"/>
      <w:r w:rsidRPr="00605B2A">
        <w:rPr>
          <w:rFonts w:ascii="Times New Roman" w:hAnsi="Times New Roman" w:cs="Times New Roman"/>
          <w:sz w:val="24"/>
          <w:szCs w:val="24"/>
        </w:rPr>
        <w:t xml:space="preserve"> (Великобритания) и фокусируется на исследовании внешних отношений мировых городов. Согласно данному рейтингу все глобальные города разделяются на три категории: альфа, бета и гамма, - согласно уровню производственных услуг. Рейтинг публикуется каждые 2 года</w:t>
      </w:r>
      <w:r w:rsidRPr="00605B2A">
        <w:rPr>
          <w:rStyle w:val="a5"/>
          <w:rFonts w:ascii="Times New Roman" w:hAnsi="Times New Roman" w:cs="Times New Roman"/>
          <w:sz w:val="24"/>
          <w:szCs w:val="24"/>
        </w:rPr>
        <w:footnoteReference w:id="82"/>
      </w:r>
      <w:r w:rsidRPr="00605B2A">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sidRPr="00605B2A">
        <w:rPr>
          <w:rFonts w:ascii="Times New Roman" w:hAnsi="Times New Roman" w:cs="Times New Roman"/>
          <w:i/>
          <w:sz w:val="24"/>
          <w:szCs w:val="24"/>
          <w:lang w:val="en-US"/>
        </w:rPr>
        <w:t>Global</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cities</w:t>
      </w:r>
      <w:r w:rsidRPr="00605B2A">
        <w:rPr>
          <w:rFonts w:ascii="Times New Roman" w:hAnsi="Times New Roman" w:cs="Times New Roman"/>
          <w:i/>
          <w:sz w:val="24"/>
          <w:szCs w:val="24"/>
        </w:rPr>
        <w:t xml:space="preserve"> </w:t>
      </w:r>
      <w:r w:rsidRPr="00605B2A">
        <w:rPr>
          <w:rFonts w:ascii="Times New Roman" w:hAnsi="Times New Roman" w:cs="Times New Roman"/>
          <w:i/>
          <w:sz w:val="24"/>
          <w:szCs w:val="24"/>
          <w:lang w:val="en-US"/>
        </w:rPr>
        <w:t>index</w:t>
      </w:r>
      <w:r w:rsidRPr="00605B2A">
        <w:rPr>
          <w:rFonts w:ascii="Times New Roman" w:hAnsi="Times New Roman" w:cs="Times New Roman"/>
          <w:sz w:val="24"/>
          <w:szCs w:val="24"/>
        </w:rPr>
        <w:t xml:space="preserve"> (глобальный индекс городов)</w:t>
      </w:r>
      <w:r>
        <w:rPr>
          <w:rFonts w:ascii="Times New Roman" w:hAnsi="Times New Roman" w:cs="Times New Roman"/>
          <w:sz w:val="24"/>
          <w:szCs w:val="24"/>
        </w:rPr>
        <w:t xml:space="preserve"> – выпускается с 2008 г. журналом </w:t>
      </w:r>
      <w:r>
        <w:rPr>
          <w:rFonts w:ascii="Times New Roman" w:hAnsi="Times New Roman" w:cs="Times New Roman"/>
          <w:sz w:val="24"/>
          <w:szCs w:val="24"/>
          <w:lang w:val="en-US"/>
        </w:rPr>
        <w:t>Foreign</w:t>
      </w:r>
      <w:r w:rsidRPr="00200B5E">
        <w:rPr>
          <w:rFonts w:ascii="Times New Roman" w:hAnsi="Times New Roman" w:cs="Times New Roman"/>
          <w:sz w:val="24"/>
          <w:szCs w:val="24"/>
        </w:rPr>
        <w:t xml:space="preserve"> </w:t>
      </w:r>
      <w:r>
        <w:rPr>
          <w:rFonts w:ascii="Times New Roman" w:hAnsi="Times New Roman" w:cs="Times New Roman"/>
          <w:sz w:val="24"/>
          <w:szCs w:val="24"/>
          <w:lang w:val="en-US"/>
        </w:rPr>
        <w:t>Affairs</w:t>
      </w:r>
      <w:r w:rsidRPr="00200B5E">
        <w:rPr>
          <w:rFonts w:ascii="Times New Roman" w:hAnsi="Times New Roman" w:cs="Times New Roman"/>
          <w:sz w:val="24"/>
          <w:szCs w:val="24"/>
        </w:rPr>
        <w:t xml:space="preserve"> </w:t>
      </w:r>
      <w:r>
        <w:rPr>
          <w:rFonts w:ascii="Times New Roman" w:hAnsi="Times New Roman" w:cs="Times New Roman"/>
          <w:sz w:val="24"/>
          <w:szCs w:val="24"/>
        </w:rPr>
        <w:t xml:space="preserve">совместно с консалтинговой фирмой </w:t>
      </w:r>
      <w:r>
        <w:rPr>
          <w:rFonts w:ascii="Times New Roman" w:hAnsi="Times New Roman" w:cs="Times New Roman"/>
          <w:sz w:val="24"/>
          <w:szCs w:val="24"/>
          <w:lang w:val="en-US"/>
        </w:rPr>
        <w:t>A</w:t>
      </w:r>
      <w:r w:rsidRPr="00200B5E">
        <w:rPr>
          <w:rFonts w:ascii="Times New Roman" w:hAnsi="Times New Roman" w:cs="Times New Roman"/>
          <w:sz w:val="24"/>
          <w:szCs w:val="24"/>
        </w:rPr>
        <w:t>.</w:t>
      </w:r>
      <w:r>
        <w:rPr>
          <w:rFonts w:ascii="Times New Roman" w:hAnsi="Times New Roman" w:cs="Times New Roman"/>
          <w:sz w:val="24"/>
          <w:szCs w:val="24"/>
          <w:lang w:val="en-US"/>
        </w:rPr>
        <w:t>T</w:t>
      </w:r>
      <w:r w:rsidRPr="00200B5E">
        <w:rPr>
          <w:rFonts w:ascii="Times New Roman" w:hAnsi="Times New Roman" w:cs="Times New Roman"/>
          <w:sz w:val="24"/>
          <w:szCs w:val="24"/>
        </w:rPr>
        <w:t xml:space="preserve">. </w:t>
      </w:r>
      <w:r>
        <w:rPr>
          <w:rFonts w:ascii="Times New Roman" w:hAnsi="Times New Roman" w:cs="Times New Roman"/>
          <w:sz w:val="24"/>
          <w:szCs w:val="24"/>
          <w:lang w:val="en-US"/>
        </w:rPr>
        <w:t>Kearney</w:t>
      </w:r>
      <w:r w:rsidRPr="00200B5E">
        <w:rPr>
          <w:rFonts w:ascii="Times New Roman" w:hAnsi="Times New Roman" w:cs="Times New Roman"/>
          <w:sz w:val="24"/>
          <w:szCs w:val="24"/>
        </w:rPr>
        <w:t xml:space="preserve"> </w:t>
      </w:r>
      <w:r>
        <w:rPr>
          <w:rFonts w:ascii="Times New Roman" w:hAnsi="Times New Roman" w:cs="Times New Roman"/>
          <w:sz w:val="24"/>
          <w:szCs w:val="24"/>
        </w:rPr>
        <w:t>и информационно-аналитическим центром Чикагским советом по глобальным отношениям (</w:t>
      </w:r>
      <w:r>
        <w:rPr>
          <w:rFonts w:ascii="Times New Roman" w:hAnsi="Times New Roman" w:cs="Times New Roman"/>
          <w:sz w:val="24"/>
          <w:szCs w:val="24"/>
          <w:lang w:val="en-US"/>
        </w:rPr>
        <w:t>Chicago</w:t>
      </w:r>
      <w:r w:rsidRPr="00200B5E">
        <w:rPr>
          <w:rFonts w:ascii="Times New Roman" w:hAnsi="Times New Roman" w:cs="Times New Roman"/>
          <w:sz w:val="24"/>
          <w:szCs w:val="24"/>
        </w:rPr>
        <w:t xml:space="preserve"> </w:t>
      </w:r>
      <w:r>
        <w:rPr>
          <w:rFonts w:ascii="Times New Roman" w:hAnsi="Times New Roman" w:cs="Times New Roman"/>
          <w:sz w:val="24"/>
          <w:szCs w:val="24"/>
          <w:lang w:val="en-US"/>
        </w:rPr>
        <w:t>Council</w:t>
      </w:r>
      <w:r w:rsidRPr="00200B5E">
        <w:rPr>
          <w:rFonts w:ascii="Times New Roman" w:hAnsi="Times New Roman" w:cs="Times New Roman"/>
          <w:sz w:val="24"/>
          <w:szCs w:val="24"/>
        </w:rPr>
        <w:t xml:space="preserve"> </w:t>
      </w:r>
      <w:r>
        <w:rPr>
          <w:rFonts w:ascii="Times New Roman" w:hAnsi="Times New Roman" w:cs="Times New Roman"/>
          <w:sz w:val="24"/>
          <w:szCs w:val="24"/>
          <w:lang w:val="en-US"/>
        </w:rPr>
        <w:t>for</w:t>
      </w:r>
      <w:r w:rsidRPr="00200B5E">
        <w:rPr>
          <w:rFonts w:ascii="Times New Roman" w:hAnsi="Times New Roman" w:cs="Times New Roman"/>
          <w:sz w:val="24"/>
          <w:szCs w:val="24"/>
        </w:rPr>
        <w:t xml:space="preserve"> </w:t>
      </w:r>
      <w:r>
        <w:rPr>
          <w:rFonts w:ascii="Times New Roman" w:hAnsi="Times New Roman" w:cs="Times New Roman"/>
          <w:sz w:val="24"/>
          <w:szCs w:val="24"/>
          <w:lang w:val="en-US"/>
        </w:rPr>
        <w:t>global</w:t>
      </w:r>
      <w:r w:rsidRPr="00200B5E">
        <w:rPr>
          <w:rFonts w:ascii="Times New Roman" w:hAnsi="Times New Roman" w:cs="Times New Roman"/>
          <w:sz w:val="24"/>
          <w:szCs w:val="24"/>
        </w:rPr>
        <w:t xml:space="preserve"> </w:t>
      </w:r>
      <w:r>
        <w:rPr>
          <w:rFonts w:ascii="Times New Roman" w:hAnsi="Times New Roman" w:cs="Times New Roman"/>
          <w:sz w:val="24"/>
          <w:szCs w:val="24"/>
          <w:lang w:val="en-US"/>
        </w:rPr>
        <w:t>Affairs</w:t>
      </w:r>
      <w:r>
        <w:rPr>
          <w:rFonts w:ascii="Times New Roman" w:hAnsi="Times New Roman" w:cs="Times New Roman"/>
          <w:sz w:val="24"/>
          <w:szCs w:val="24"/>
        </w:rPr>
        <w:t>). Кроме ранжирования глобальных городов, также содержится информация о потенциале городов в странах со средним и высоким доходом достичь статуса глобальных</w:t>
      </w:r>
      <w:r>
        <w:rPr>
          <w:rStyle w:val="a5"/>
          <w:rFonts w:ascii="Times New Roman" w:hAnsi="Times New Roman" w:cs="Times New Roman"/>
          <w:sz w:val="24"/>
          <w:szCs w:val="24"/>
        </w:rPr>
        <w:footnoteReference w:id="83"/>
      </w:r>
      <w:r>
        <w:rPr>
          <w:rFonts w:ascii="Times New Roman" w:hAnsi="Times New Roman" w:cs="Times New Roman"/>
          <w:sz w:val="24"/>
          <w:szCs w:val="24"/>
        </w:rPr>
        <w:t xml:space="preserve">. </w:t>
      </w:r>
    </w:p>
    <w:p w:rsidR="008F43B3" w:rsidRDefault="008F43B3" w:rsidP="008F43B3">
      <w:pPr>
        <w:spacing w:line="360" w:lineRule="auto"/>
        <w:jc w:val="both"/>
        <w:rPr>
          <w:rFonts w:ascii="Times New Roman" w:hAnsi="Times New Roman" w:cs="Times New Roman"/>
          <w:sz w:val="24"/>
          <w:szCs w:val="24"/>
        </w:rPr>
      </w:pPr>
      <w:r w:rsidRPr="00B01CDA">
        <w:rPr>
          <w:rFonts w:ascii="Times New Roman" w:hAnsi="Times New Roman" w:cs="Times New Roman"/>
          <w:sz w:val="24"/>
          <w:szCs w:val="24"/>
        </w:rPr>
        <w:lastRenderedPageBreak/>
        <w:t>В связи с ростом влияния городов в международных отношениях в научной среде возникла необходимость анализа инструмента побратимства и роли городов в международном сообществе.</w:t>
      </w:r>
      <w:r>
        <w:rPr>
          <w:rFonts w:ascii="Times New Roman" w:hAnsi="Times New Roman" w:cs="Times New Roman"/>
          <w:sz w:val="24"/>
          <w:szCs w:val="24"/>
        </w:rPr>
        <w:t xml:space="preserve"> Тем не менее, данная проблема не получила широкого освещения.</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американской литературе затрагивается феномен «городов-близнецов»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Pr>
          <w:rFonts w:ascii="Times New Roman" w:hAnsi="Times New Roman" w:cs="Times New Roman"/>
          <w:sz w:val="24"/>
          <w:szCs w:val="24"/>
          <w:lang w:val="en-US"/>
        </w:rPr>
        <w:t>twin</w:t>
      </w:r>
      <w:r w:rsidRPr="00B01CDA">
        <w:rPr>
          <w:rFonts w:ascii="Times New Roman" w:hAnsi="Times New Roman" w:cs="Times New Roman"/>
          <w:sz w:val="24"/>
          <w:szCs w:val="24"/>
        </w:rPr>
        <w:t xml:space="preserve"> </w:t>
      </w:r>
      <w:r>
        <w:rPr>
          <w:rFonts w:ascii="Times New Roman" w:hAnsi="Times New Roman" w:cs="Times New Roman"/>
          <w:sz w:val="24"/>
          <w:szCs w:val="24"/>
          <w:lang w:val="en-US"/>
        </w:rPr>
        <w:t>cities</w:t>
      </w:r>
      <w:r>
        <w:rPr>
          <w:rFonts w:ascii="Times New Roman" w:hAnsi="Times New Roman" w:cs="Times New Roman"/>
          <w:sz w:val="24"/>
          <w:szCs w:val="24"/>
        </w:rPr>
        <w:t xml:space="preserve">»). Примером может служить Миннеаполис и </w:t>
      </w:r>
      <w:proofErr w:type="spellStart"/>
      <w:r>
        <w:rPr>
          <w:rFonts w:ascii="Times New Roman" w:hAnsi="Times New Roman" w:cs="Times New Roman"/>
          <w:sz w:val="24"/>
          <w:szCs w:val="24"/>
        </w:rPr>
        <w:t>Сент-Пол</w:t>
      </w:r>
      <w:proofErr w:type="spellEnd"/>
      <w:r>
        <w:rPr>
          <w:rFonts w:ascii="Times New Roman" w:hAnsi="Times New Roman" w:cs="Times New Roman"/>
          <w:sz w:val="24"/>
          <w:szCs w:val="24"/>
        </w:rPr>
        <w:t>, к которым впервые было применено данное понятие.</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 отечественной литературе распространён схожий термин «города-спутники». Существенное отличие этих понятий состоит в том, что статус «городов-близнецов» подчёркивает их равноправие, а «города-спутники» занимают подчинённое положение центру агломерации.</w:t>
      </w:r>
    </w:p>
    <w:p w:rsidR="008F43B3" w:rsidRDefault="008F43B3" w:rsidP="008F43B3">
      <w:pPr>
        <w:spacing w:after="100" w:afterAutospacing="1" w:line="360" w:lineRule="auto"/>
        <w:jc w:val="both"/>
        <w:rPr>
          <w:rFonts w:ascii="Times New Roman" w:eastAsia="Times New Roman" w:hAnsi="Times New Roman" w:cs="Times New Roman"/>
          <w:sz w:val="24"/>
          <w:szCs w:val="24"/>
        </w:rPr>
      </w:pPr>
      <w:proofErr w:type="gramStart"/>
      <w:r w:rsidRPr="0089269D">
        <w:rPr>
          <w:rFonts w:ascii="Times New Roman" w:eastAsia="Times New Roman" w:hAnsi="Times New Roman" w:cs="Times New Roman"/>
          <w:sz w:val="24"/>
          <w:szCs w:val="24"/>
        </w:rPr>
        <w:t>В западной литературе появил</w:t>
      </w:r>
      <w:r>
        <w:rPr>
          <w:rFonts w:ascii="Times New Roman" w:eastAsia="Times New Roman" w:hAnsi="Times New Roman" w:cs="Times New Roman"/>
          <w:sz w:val="24"/>
          <w:szCs w:val="24"/>
        </w:rPr>
        <w:t>ось множество родственных «горо</w:t>
      </w:r>
      <w:r w:rsidRPr="0089269D">
        <w:rPr>
          <w:rFonts w:ascii="Times New Roman" w:eastAsia="Times New Roman" w:hAnsi="Times New Roman" w:cs="Times New Roman"/>
          <w:sz w:val="24"/>
          <w:szCs w:val="24"/>
        </w:rPr>
        <w:t>дам-близнецам» терминов — «двойные города» (</w:t>
      </w:r>
      <w:proofErr w:type="spellStart"/>
      <w:r w:rsidRPr="0089269D">
        <w:rPr>
          <w:rFonts w:ascii="Times New Roman" w:eastAsia="Times New Roman" w:hAnsi="Times New Roman" w:cs="Times New Roman"/>
          <w:sz w:val="24"/>
          <w:szCs w:val="24"/>
        </w:rPr>
        <w:t>double-cities</w:t>
      </w:r>
      <w:proofErr w:type="spellEnd"/>
      <w:r w:rsidRPr="0089269D">
        <w:rPr>
          <w:rFonts w:ascii="Times New Roman" w:eastAsia="Times New Roman" w:hAnsi="Times New Roman" w:cs="Times New Roman"/>
          <w:sz w:val="24"/>
          <w:szCs w:val="24"/>
        </w:rPr>
        <w:t>), города-побратимы (</w:t>
      </w:r>
      <w:proofErr w:type="spellStart"/>
      <w:r w:rsidRPr="0089269D">
        <w:rPr>
          <w:rFonts w:ascii="Times New Roman" w:eastAsia="Times New Roman" w:hAnsi="Times New Roman" w:cs="Times New Roman"/>
          <w:sz w:val="24"/>
          <w:szCs w:val="24"/>
        </w:rPr>
        <w:t>fraternal</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города-сестры (</w:t>
      </w:r>
      <w:proofErr w:type="spellStart"/>
      <w:r w:rsidRPr="0089269D">
        <w:rPr>
          <w:rFonts w:ascii="Times New Roman" w:eastAsia="Times New Roman" w:hAnsi="Times New Roman" w:cs="Times New Roman"/>
          <w:sz w:val="24"/>
          <w:szCs w:val="24"/>
        </w:rPr>
        <w:t>sister</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w:t>
      </w:r>
      <w:proofErr w:type="spellStart"/>
      <w:r w:rsidRPr="0089269D">
        <w:rPr>
          <w:rFonts w:ascii="Times New Roman" w:eastAsia="Times New Roman" w:hAnsi="Times New Roman" w:cs="Times New Roman"/>
          <w:sz w:val="24"/>
          <w:szCs w:val="24"/>
        </w:rPr>
        <w:t>породненные-города</w:t>
      </w:r>
      <w:proofErr w:type="spellEnd"/>
      <w:r w:rsidRPr="0089269D">
        <w:rPr>
          <w:rFonts w:ascii="Times New Roman" w:eastAsia="Times New Roman" w:hAnsi="Times New Roman" w:cs="Times New Roman"/>
          <w:sz w:val="24"/>
          <w:szCs w:val="24"/>
        </w:rPr>
        <w:t>» (</w:t>
      </w:r>
      <w:proofErr w:type="spellStart"/>
      <w:r w:rsidRPr="0089269D">
        <w:rPr>
          <w:rFonts w:ascii="Times New Roman" w:eastAsia="Times New Roman" w:hAnsi="Times New Roman" w:cs="Times New Roman"/>
          <w:sz w:val="24"/>
          <w:szCs w:val="24"/>
        </w:rPr>
        <w:t>related</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towns</w:t>
      </w:r>
      <w:proofErr w:type="spellEnd"/>
      <w:r w:rsidRPr="0089269D">
        <w:rPr>
          <w:rFonts w:ascii="Times New Roman" w:eastAsia="Times New Roman" w:hAnsi="Times New Roman" w:cs="Times New Roman"/>
          <w:sz w:val="24"/>
          <w:szCs w:val="24"/>
        </w:rPr>
        <w:t>), «соединенные города» (</w:t>
      </w:r>
      <w:proofErr w:type="spellStart"/>
      <w:r w:rsidRPr="0089269D">
        <w:rPr>
          <w:rFonts w:ascii="Times New Roman" w:eastAsia="Times New Roman" w:hAnsi="Times New Roman" w:cs="Times New Roman"/>
          <w:sz w:val="24"/>
          <w:szCs w:val="24"/>
        </w:rPr>
        <w:t>connected</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трансграничные города (</w:t>
      </w:r>
      <w:proofErr w:type="spellStart"/>
      <w:r w:rsidRPr="0089269D">
        <w:rPr>
          <w:rFonts w:ascii="Times New Roman" w:eastAsia="Times New Roman" w:hAnsi="Times New Roman" w:cs="Times New Roman"/>
          <w:sz w:val="24"/>
          <w:szCs w:val="24"/>
        </w:rPr>
        <w:t>trans-border</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двунациональные</w:t>
      </w:r>
      <w:proofErr w:type="spellEnd"/>
      <w:r w:rsidRPr="0089269D">
        <w:rPr>
          <w:rFonts w:ascii="Times New Roman" w:eastAsia="Times New Roman" w:hAnsi="Times New Roman" w:cs="Times New Roman"/>
          <w:sz w:val="24"/>
          <w:szCs w:val="24"/>
        </w:rPr>
        <w:t xml:space="preserve"> города (</w:t>
      </w:r>
      <w:proofErr w:type="spellStart"/>
      <w:r w:rsidRPr="0089269D">
        <w:rPr>
          <w:rFonts w:ascii="Times New Roman" w:eastAsia="Times New Roman" w:hAnsi="Times New Roman" w:cs="Times New Roman"/>
          <w:sz w:val="24"/>
          <w:szCs w:val="24"/>
        </w:rPr>
        <w:t>bi-national</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«города-соседи» (</w:t>
      </w:r>
      <w:proofErr w:type="spellStart"/>
      <w:r w:rsidRPr="0089269D">
        <w:rPr>
          <w:rFonts w:ascii="Times New Roman" w:eastAsia="Times New Roman" w:hAnsi="Times New Roman" w:cs="Times New Roman"/>
          <w:sz w:val="24"/>
          <w:szCs w:val="24"/>
        </w:rPr>
        <w:t>neighboured</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«парные города» (</w:t>
      </w:r>
      <w:proofErr w:type="spellStart"/>
      <w:r w:rsidRPr="0089269D">
        <w:rPr>
          <w:rFonts w:ascii="Times New Roman" w:eastAsia="Times New Roman" w:hAnsi="Times New Roman" w:cs="Times New Roman"/>
          <w:sz w:val="24"/>
          <w:szCs w:val="24"/>
        </w:rPr>
        <w:t>coupled</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towns</w:t>
      </w:r>
      <w:proofErr w:type="spellEnd"/>
      <w:r w:rsidRPr="0089269D">
        <w:rPr>
          <w:rFonts w:ascii="Times New Roman" w:eastAsia="Times New Roman" w:hAnsi="Times New Roman" w:cs="Times New Roman"/>
          <w:sz w:val="24"/>
          <w:szCs w:val="24"/>
        </w:rPr>
        <w:t>), города-партнеры (</w:t>
      </w:r>
      <w:proofErr w:type="spellStart"/>
      <w:r w:rsidRPr="0089269D">
        <w:rPr>
          <w:rFonts w:ascii="Times New Roman" w:eastAsia="Times New Roman" w:hAnsi="Times New Roman" w:cs="Times New Roman"/>
          <w:sz w:val="24"/>
          <w:szCs w:val="24"/>
        </w:rPr>
        <w:t>partner</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cities</w:t>
      </w:r>
      <w:proofErr w:type="spellEnd"/>
      <w:r w:rsidRPr="0089269D">
        <w:rPr>
          <w:rFonts w:ascii="Times New Roman" w:eastAsia="Times New Roman" w:hAnsi="Times New Roman" w:cs="Times New Roman"/>
          <w:sz w:val="24"/>
          <w:szCs w:val="24"/>
        </w:rPr>
        <w:t>), «города-друзья» (</w:t>
      </w:r>
      <w:proofErr w:type="spellStart"/>
      <w:r w:rsidRPr="0089269D">
        <w:rPr>
          <w:rFonts w:ascii="Times New Roman" w:eastAsia="Times New Roman" w:hAnsi="Times New Roman" w:cs="Times New Roman"/>
          <w:sz w:val="24"/>
          <w:szCs w:val="24"/>
        </w:rPr>
        <w:t>friendship</w:t>
      </w:r>
      <w:proofErr w:type="spellEnd"/>
      <w:r w:rsidRPr="0089269D">
        <w:rPr>
          <w:rFonts w:ascii="Times New Roman" w:eastAsia="Times New Roman" w:hAnsi="Times New Roman" w:cs="Times New Roman"/>
          <w:sz w:val="24"/>
          <w:szCs w:val="24"/>
        </w:rPr>
        <w:t xml:space="preserve"> </w:t>
      </w:r>
      <w:proofErr w:type="spellStart"/>
      <w:r w:rsidRPr="0089269D">
        <w:rPr>
          <w:rFonts w:ascii="Times New Roman" w:eastAsia="Times New Roman" w:hAnsi="Times New Roman" w:cs="Times New Roman"/>
          <w:sz w:val="24"/>
          <w:szCs w:val="24"/>
        </w:rPr>
        <w:t>towns</w:t>
      </w:r>
      <w:proofErr w:type="spellEnd"/>
      <w:r w:rsidRPr="0089269D">
        <w:rPr>
          <w:rFonts w:ascii="Times New Roman" w:eastAsia="Times New Roman" w:hAnsi="Times New Roman" w:cs="Times New Roman"/>
          <w:sz w:val="24"/>
          <w:szCs w:val="24"/>
        </w:rPr>
        <w:t>), «города-мосты» (</w:t>
      </w:r>
      <w:proofErr w:type="spellStart"/>
      <w:r w:rsidRPr="0089269D">
        <w:rPr>
          <w:rFonts w:ascii="Times New Roman" w:eastAsia="Times New Roman" w:hAnsi="Times New Roman" w:cs="Times New Roman"/>
          <w:sz w:val="24"/>
          <w:szCs w:val="24"/>
        </w:rPr>
        <w:t>bridge-towns</w:t>
      </w:r>
      <w:proofErr w:type="spellEnd"/>
      <w:r w:rsidRPr="0089269D">
        <w:rPr>
          <w:rFonts w:ascii="Times New Roman" w:eastAsia="Times New Roman" w:hAnsi="Times New Roman" w:cs="Times New Roman"/>
          <w:sz w:val="24"/>
          <w:szCs w:val="24"/>
        </w:rPr>
        <w:t>) и др.</w:t>
      </w:r>
      <w:r>
        <w:rPr>
          <w:rFonts w:ascii="Times New Roman" w:eastAsia="Times New Roman" w:hAnsi="Times New Roman" w:cs="Times New Roman"/>
          <w:sz w:val="24"/>
          <w:szCs w:val="24"/>
        </w:rPr>
        <w:t xml:space="preserve"> Зачастую данные термины использовались как синонимы, несмотря на то, что по</w:t>
      </w:r>
      <w:proofErr w:type="gramEnd"/>
      <w:r>
        <w:rPr>
          <w:rFonts w:ascii="Times New Roman" w:eastAsia="Times New Roman" w:hAnsi="Times New Roman" w:cs="Times New Roman"/>
          <w:sz w:val="24"/>
          <w:szCs w:val="24"/>
        </w:rPr>
        <w:t xml:space="preserve"> смыслу они не являются идентичными.</w:t>
      </w:r>
      <w:r w:rsidRPr="00801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избежания</w:t>
      </w:r>
      <w:proofErr w:type="spellEnd"/>
      <w:r>
        <w:rPr>
          <w:rFonts w:ascii="Times New Roman" w:eastAsia="Times New Roman" w:hAnsi="Times New Roman" w:cs="Times New Roman"/>
          <w:sz w:val="24"/>
          <w:szCs w:val="24"/>
        </w:rPr>
        <w:t xml:space="preserve"> терминологической путаницы в последствие были разграничены в первую очередь понятия городов-близнецов во внутригосударственном и международном </w:t>
      </w:r>
      <w:proofErr w:type="gramStart"/>
      <w:r>
        <w:rPr>
          <w:rFonts w:ascii="Times New Roman" w:eastAsia="Times New Roman" w:hAnsi="Times New Roman" w:cs="Times New Roman"/>
          <w:sz w:val="24"/>
          <w:szCs w:val="24"/>
        </w:rPr>
        <w:t>смыслах</w:t>
      </w:r>
      <w:proofErr w:type="gramEnd"/>
      <w:r>
        <w:rPr>
          <w:rFonts w:ascii="Times New Roman" w:eastAsia="Times New Roman" w:hAnsi="Times New Roman" w:cs="Times New Roman"/>
          <w:sz w:val="24"/>
          <w:szCs w:val="24"/>
        </w:rPr>
        <w:t xml:space="preserve">, объектом для изучения они становятся теперь во втором случае, а не как в примере Миннеаполиса и </w:t>
      </w:r>
      <w:proofErr w:type="spellStart"/>
      <w:r>
        <w:rPr>
          <w:rFonts w:ascii="Times New Roman" w:eastAsia="Times New Roman" w:hAnsi="Times New Roman" w:cs="Times New Roman"/>
          <w:sz w:val="24"/>
          <w:szCs w:val="24"/>
        </w:rPr>
        <w:t>Сент-Пола</w:t>
      </w:r>
      <w:proofErr w:type="spellEnd"/>
      <w:r>
        <w:rPr>
          <w:rFonts w:ascii="Times New Roman" w:eastAsia="Times New Roman" w:hAnsi="Times New Roman" w:cs="Times New Roman"/>
          <w:sz w:val="24"/>
          <w:szCs w:val="24"/>
        </w:rPr>
        <w:t>. Во-вторых, исследователи отделили «города-близнецы» от других понятий, для обозначения которых употребляются указанные выше термины. Для этого были выделены следующие критерии:</w:t>
      </w:r>
    </w:p>
    <w:p w:rsidR="008F43B3" w:rsidRPr="00801ABB" w:rsidRDefault="008F43B3" w:rsidP="008F43B3">
      <w:pPr>
        <w:pStyle w:val="a9"/>
        <w:numPr>
          <w:ilvl w:val="0"/>
          <w:numId w:val="10"/>
        </w:numPr>
        <w:spacing w:after="100" w:afterAutospacing="1" w:line="360" w:lineRule="auto"/>
        <w:jc w:val="both"/>
        <w:rPr>
          <w:rFonts w:ascii="Times New Roman" w:eastAsia="Times New Roman" w:hAnsi="Times New Roman" w:cs="Times New Roman"/>
          <w:sz w:val="24"/>
          <w:szCs w:val="24"/>
          <w:lang w:eastAsia="ru-RU"/>
        </w:rPr>
      </w:pPr>
      <w:r w:rsidRPr="00801ABB">
        <w:rPr>
          <w:rFonts w:ascii="Times New Roman" w:eastAsia="Times New Roman" w:hAnsi="Times New Roman" w:cs="Times New Roman"/>
          <w:sz w:val="24"/>
          <w:szCs w:val="24"/>
          <w:lang w:eastAsia="ru-RU"/>
        </w:rPr>
        <w:t>Эти города должны быть приграничными;</w:t>
      </w:r>
    </w:p>
    <w:p w:rsidR="008F43B3" w:rsidRDefault="008F43B3" w:rsidP="008F43B3">
      <w:pPr>
        <w:pStyle w:val="a9"/>
        <w:numPr>
          <w:ilvl w:val="0"/>
          <w:numId w:val="10"/>
        </w:numPr>
        <w:spacing w:after="100" w:afterAutospacing="1" w:line="360" w:lineRule="auto"/>
        <w:jc w:val="both"/>
        <w:rPr>
          <w:rFonts w:ascii="Times New Roman" w:eastAsia="Times New Roman" w:hAnsi="Times New Roman" w:cs="Times New Roman"/>
          <w:sz w:val="24"/>
          <w:szCs w:val="24"/>
          <w:lang w:eastAsia="ru-RU"/>
        </w:rPr>
      </w:pPr>
      <w:r w:rsidRPr="00801ABB">
        <w:rPr>
          <w:rFonts w:ascii="Times New Roman" w:eastAsia="Times New Roman" w:hAnsi="Times New Roman" w:cs="Times New Roman"/>
          <w:sz w:val="24"/>
          <w:szCs w:val="24"/>
          <w:lang w:eastAsia="ru-RU"/>
        </w:rPr>
        <w:t>Имеют общее историческое прошлое</w:t>
      </w:r>
      <w:r>
        <w:rPr>
          <w:rFonts w:ascii="Times New Roman" w:eastAsia="Times New Roman" w:hAnsi="Times New Roman" w:cs="Times New Roman"/>
          <w:sz w:val="24"/>
          <w:szCs w:val="24"/>
          <w:lang w:eastAsia="ru-RU"/>
        </w:rPr>
        <w:t>;</w:t>
      </w:r>
    </w:p>
    <w:p w:rsidR="008F43B3" w:rsidRDefault="008F43B3" w:rsidP="008F43B3">
      <w:pPr>
        <w:pStyle w:val="a9"/>
        <w:numPr>
          <w:ilvl w:val="0"/>
          <w:numId w:val="10"/>
        </w:num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Зачастую города-близнецы расположены по разные берега одной реки, которая исторически служила естественной географической границей;</w:t>
      </w:r>
    </w:p>
    <w:p w:rsidR="008F43B3" w:rsidRDefault="008F43B3" w:rsidP="008F43B3">
      <w:pPr>
        <w:pStyle w:val="a9"/>
        <w:numPr>
          <w:ilvl w:val="0"/>
          <w:numId w:val="10"/>
        </w:num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таких городов может быть этнически смешанным и владеть языкам обеих стран;</w:t>
      </w:r>
    </w:p>
    <w:p w:rsidR="008F43B3" w:rsidRDefault="008F43B3" w:rsidP="008F43B3">
      <w:pPr>
        <w:pStyle w:val="a9"/>
        <w:numPr>
          <w:ilvl w:val="0"/>
          <w:numId w:val="10"/>
        </w:numPr>
        <w:spacing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Сотрудничество городов-близнецов должно быть подкреплено определённой институциональной и правовой базой</w:t>
      </w:r>
      <w:r>
        <w:rPr>
          <w:rStyle w:val="a5"/>
          <w:rFonts w:ascii="Times New Roman" w:eastAsia="Times New Roman" w:hAnsi="Times New Roman" w:cs="Times New Roman"/>
          <w:sz w:val="24"/>
          <w:szCs w:val="24"/>
          <w:lang w:eastAsia="ru-RU"/>
        </w:rPr>
        <w:footnoteReference w:id="84"/>
      </w:r>
      <w:r>
        <w:rPr>
          <w:rFonts w:ascii="Times New Roman" w:eastAsia="Times New Roman" w:hAnsi="Times New Roman" w:cs="Times New Roman"/>
          <w:sz w:val="24"/>
          <w:szCs w:val="24"/>
          <w:lang w:eastAsia="ru-RU"/>
        </w:rPr>
        <w:t>.</w:t>
      </w:r>
    </w:p>
    <w:p w:rsidR="008F43B3" w:rsidRPr="00024445" w:rsidRDefault="008F43B3" w:rsidP="008F43B3">
      <w:pPr>
        <w:spacing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Примерами городов-близнецов являются: Вага-Валка, </w:t>
      </w:r>
      <w:proofErr w:type="spellStart"/>
      <w:r>
        <w:rPr>
          <w:rFonts w:ascii="Times New Roman" w:eastAsia="Times New Roman" w:hAnsi="Times New Roman" w:cs="Times New Roman"/>
          <w:sz w:val="24"/>
          <w:szCs w:val="24"/>
        </w:rPr>
        <w:t>Торнио-Хапаранда</w:t>
      </w:r>
      <w:proofErr w:type="spellEnd"/>
      <w:r>
        <w:rPr>
          <w:rFonts w:ascii="Times New Roman" w:eastAsia="Times New Roman" w:hAnsi="Times New Roman" w:cs="Times New Roman"/>
          <w:sz w:val="24"/>
          <w:szCs w:val="24"/>
        </w:rPr>
        <w:t xml:space="preserve">, Нарва-Ивангород, </w:t>
      </w:r>
      <w:proofErr w:type="spellStart"/>
      <w:r>
        <w:rPr>
          <w:rFonts w:ascii="Times New Roman" w:eastAsia="Times New Roman" w:hAnsi="Times New Roman" w:cs="Times New Roman"/>
          <w:sz w:val="24"/>
          <w:szCs w:val="24"/>
        </w:rPr>
        <w:t>Иматра-Светогорск</w:t>
      </w:r>
      <w:proofErr w:type="spellEnd"/>
      <w:r>
        <w:rPr>
          <w:rFonts w:ascii="Times New Roman" w:eastAsia="Times New Roman" w:hAnsi="Times New Roman" w:cs="Times New Roman"/>
          <w:sz w:val="24"/>
          <w:szCs w:val="24"/>
        </w:rPr>
        <w:t xml:space="preserve"> и др.</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В исследовании феномена побратимства широкое влияние получили две научные школы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европейская (континентальная) и морская. Европейская школа фокусируется на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аспектах взаимодействия. Сотрудничество по линии побратимства имеет отличительные особенности от других взаимодействий городов. В европейских и американских городах оно основано, прежде всего, на культурном взаимодействии, взаимопонимании, общих интересах, взаимодействии гражданских обществ, взаимопомощи, далее расширяется до экономического сотрудничества, взаимодействия </w:t>
      </w:r>
      <w:proofErr w:type="spellStart"/>
      <w:proofErr w:type="gramStart"/>
      <w:r>
        <w:rPr>
          <w:rFonts w:ascii="Times New Roman" w:hAnsi="Times New Roman" w:cs="Times New Roman"/>
          <w:sz w:val="24"/>
          <w:szCs w:val="24"/>
        </w:rPr>
        <w:t>бизнес-элит</w:t>
      </w:r>
      <w:proofErr w:type="spellEnd"/>
      <w:proofErr w:type="gramEnd"/>
      <w:r>
        <w:rPr>
          <w:rStyle w:val="a5"/>
          <w:rFonts w:ascii="Times New Roman" w:hAnsi="Times New Roman" w:cs="Times New Roman"/>
          <w:sz w:val="24"/>
          <w:szCs w:val="24"/>
        </w:rPr>
        <w:footnoteReference w:id="85"/>
      </w:r>
      <w:r>
        <w:rPr>
          <w:rFonts w:ascii="Times New Roman" w:hAnsi="Times New Roman" w:cs="Times New Roman"/>
          <w:sz w:val="24"/>
          <w:szCs w:val="24"/>
        </w:rPr>
        <w:t>.</w:t>
      </w:r>
    </w:p>
    <w:p w:rsidR="008F43B3" w:rsidRDefault="008F43B3" w:rsidP="008F43B3">
      <w:pPr>
        <w:pStyle w:val="aa"/>
        <w:spacing w:line="360" w:lineRule="auto"/>
        <w:jc w:val="both"/>
      </w:pPr>
      <w:r>
        <w:t xml:space="preserve">В Европе, </w:t>
      </w:r>
      <w:proofErr w:type="spellStart"/>
      <w:r>
        <w:t>колыбеле</w:t>
      </w:r>
      <w:proofErr w:type="spellEnd"/>
      <w:r>
        <w:t xml:space="preserve"> побратимского движения, получил распространение также феномен «</w:t>
      </w:r>
      <w:proofErr w:type="spellStart"/>
      <w:r>
        <w:t>еврогородов</w:t>
      </w:r>
      <w:proofErr w:type="spellEnd"/>
      <w:r>
        <w:t>» - тесные взаимосвязи между европейскими городами, имеющими общие коллективные интересы. Кроме развития общих культурных ценностей, обсуждения общих проблем и обмена опытом и знаниями, «</w:t>
      </w:r>
      <w:proofErr w:type="spellStart"/>
      <w:r>
        <w:t>еврогорода</w:t>
      </w:r>
      <w:proofErr w:type="spellEnd"/>
      <w:r>
        <w:t>» представляют интересы крупных городов перед Еврокомиссией и другими институтами ЕС. Также они вносят весомый вклад в развитие и имплементацию программ ЕС в различных областях политики</w:t>
      </w:r>
      <w:r>
        <w:rPr>
          <w:rStyle w:val="a5"/>
        </w:rPr>
        <w:footnoteReference w:id="86"/>
      </w:r>
      <w:r>
        <w:t>. Существенным вкладом движения побратимства в Европе также является развитие за счёт него европейской интеграции.</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Для европейской школы характерно:</w:t>
      </w:r>
    </w:p>
    <w:p w:rsidR="008F43B3" w:rsidRDefault="008F43B3" w:rsidP="008F43B3">
      <w:pPr>
        <w:pStyle w:val="a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Более активное развитие культурных взаимосвязей и социальных контактов;</w:t>
      </w:r>
    </w:p>
    <w:p w:rsidR="008F43B3" w:rsidRDefault="008F43B3" w:rsidP="008F43B3">
      <w:pPr>
        <w:pStyle w:val="a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Побратимство городов – действенный инструмент «мягкой силы»;</w:t>
      </w:r>
    </w:p>
    <w:p w:rsidR="008F43B3" w:rsidRPr="00B81A4F" w:rsidRDefault="008F43B3" w:rsidP="008F43B3">
      <w:pPr>
        <w:pStyle w:val="a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Экономические связи также важны, но появляются уже на базе существующего </w:t>
      </w:r>
      <w:proofErr w:type="spellStart"/>
      <w:r>
        <w:rPr>
          <w:rFonts w:ascii="Times New Roman" w:hAnsi="Times New Roman" w:cs="Times New Roman"/>
          <w:sz w:val="24"/>
          <w:szCs w:val="24"/>
        </w:rPr>
        <w:t>социокультурного</w:t>
      </w:r>
      <w:proofErr w:type="spellEnd"/>
      <w:r>
        <w:rPr>
          <w:rFonts w:ascii="Times New Roman" w:hAnsi="Times New Roman" w:cs="Times New Roman"/>
          <w:sz w:val="24"/>
          <w:szCs w:val="24"/>
        </w:rPr>
        <w:t xml:space="preserve"> взаимодействия.</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морской школе основополагающим фактором являются именно экономические отношения. К данной школе принадлежат представители  стран азиатско-тихоокеанского </w:t>
      </w:r>
      <w:r>
        <w:rPr>
          <w:rFonts w:ascii="Times New Roman" w:hAnsi="Times New Roman" w:cs="Times New Roman"/>
          <w:sz w:val="24"/>
          <w:szCs w:val="24"/>
        </w:rPr>
        <w:lastRenderedPageBreak/>
        <w:t>региона. Так, китайские муниципалитеты, продолжая государственную линию государства на активное экономическое развитие, проводят сельскохозяйственные выставки в других городах, в результате которых сложились выгодные сделки, ищут возможности для расширения бизнеса</w:t>
      </w:r>
      <w:r>
        <w:rPr>
          <w:rStyle w:val="a5"/>
          <w:rFonts w:ascii="Times New Roman" w:hAnsi="Times New Roman" w:cs="Times New Roman"/>
          <w:sz w:val="24"/>
          <w:szCs w:val="24"/>
        </w:rPr>
        <w:footnoteReference w:id="87"/>
      </w:r>
      <w:r>
        <w:rPr>
          <w:rFonts w:ascii="Times New Roman" w:hAnsi="Times New Roman" w:cs="Times New Roman"/>
          <w:sz w:val="24"/>
          <w:szCs w:val="24"/>
        </w:rPr>
        <w:t xml:space="preserve">. Местные власти Новой Зеландии также стремятся в первую очередь к установлению побратимских отношений, которые приносят реальную экономическую выгоду. Безусловно, в городах данного региона побратимские связи традиционно захватывают культурную и образовательную сферу, но эта сфера </w:t>
      </w:r>
      <w:proofErr w:type="gramStart"/>
      <w:r>
        <w:rPr>
          <w:rFonts w:ascii="Times New Roman" w:hAnsi="Times New Roman" w:cs="Times New Roman"/>
          <w:sz w:val="24"/>
          <w:szCs w:val="24"/>
        </w:rPr>
        <w:t>не играет  первоочередную роль</w:t>
      </w:r>
      <w:proofErr w:type="gramEnd"/>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характерными чертами морской школы являются:</w:t>
      </w:r>
    </w:p>
    <w:p w:rsidR="008F43B3" w:rsidRDefault="008F43B3" w:rsidP="008F43B3">
      <w:pPr>
        <w:pStyle w:val="a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Улучшения экономической ситуации и минимизация рисков путём развития контактов между </w:t>
      </w:r>
      <w:proofErr w:type="spellStart"/>
      <w:proofErr w:type="gramStart"/>
      <w:r>
        <w:rPr>
          <w:rFonts w:ascii="Times New Roman" w:hAnsi="Times New Roman" w:cs="Times New Roman"/>
          <w:sz w:val="24"/>
          <w:szCs w:val="24"/>
        </w:rPr>
        <w:t>бизнес-элитами</w:t>
      </w:r>
      <w:proofErr w:type="spellEnd"/>
      <w:proofErr w:type="gramEnd"/>
      <w:r>
        <w:rPr>
          <w:rFonts w:ascii="Times New Roman" w:hAnsi="Times New Roman" w:cs="Times New Roman"/>
          <w:sz w:val="24"/>
          <w:szCs w:val="24"/>
        </w:rPr>
        <w:t>, повышения осведомлённости об экономике городов-партнёров, обеспечения выхода на рынок и расширения производственного ассортимента, развития туризма, осуществления совместных экономических проектов.</w:t>
      </w:r>
    </w:p>
    <w:p w:rsidR="008F43B3" w:rsidRPr="00FB1DF1" w:rsidRDefault="008F43B3" w:rsidP="008F43B3">
      <w:pPr>
        <w:pStyle w:val="a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и культурные программы повышают осведомлённость о другой стране, способствуя созданию привлекательного имиджа и привлекая зарубежные инвестиции</w:t>
      </w:r>
      <w:r>
        <w:rPr>
          <w:rStyle w:val="a5"/>
          <w:rFonts w:ascii="Times New Roman" w:hAnsi="Times New Roman" w:cs="Times New Roman"/>
          <w:sz w:val="24"/>
          <w:szCs w:val="24"/>
        </w:rPr>
        <w:footnoteReference w:id="88"/>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Разграничение научных школ носит весьма условный характер, т.к. оба направления едины в основе побратимства – важности сотрудничества городов, его вклада в преодоление взаимных стереотипов, вклада в развитие всех сфер жизни общества. Поэтому неуместно противопоставление двух подходов, они дополняют друг друга и позволяют разработать гармоничную программу сотрудничества.</w:t>
      </w:r>
    </w:p>
    <w:p w:rsidR="008F43B3" w:rsidRDefault="008F43B3" w:rsidP="008F43B3">
      <w:pPr>
        <w:spacing w:after="100" w:afterAutospacing="1" w:line="360" w:lineRule="auto"/>
        <w:jc w:val="both"/>
        <w:rPr>
          <w:rFonts w:ascii="Times New Roman" w:hAnsi="Times New Roman" w:cs="Times New Roman"/>
          <w:sz w:val="24"/>
          <w:szCs w:val="24"/>
        </w:rPr>
      </w:pPr>
      <w:r w:rsidRPr="003F3808">
        <w:rPr>
          <w:rFonts w:ascii="Times New Roman" w:hAnsi="Times New Roman" w:cs="Times New Roman"/>
          <w:sz w:val="24"/>
          <w:szCs w:val="24"/>
        </w:rPr>
        <w:t>Побратимское движение городов берёт свои истоки с 1913 года, когда</w:t>
      </w:r>
      <w:r>
        <w:rPr>
          <w:rFonts w:ascii="Times New Roman" w:hAnsi="Times New Roman" w:cs="Times New Roman"/>
          <w:sz w:val="24"/>
          <w:szCs w:val="24"/>
        </w:rPr>
        <w:t xml:space="preserve"> был образован Международный Союз Местных Властей (МСМВ). Но эта организация не могла в полной мере обеспечить помощь в решении различных проблем, требовалось участие непосредственно городов для разрешения схожих вопросов</w:t>
      </w:r>
      <w:r>
        <w:rPr>
          <w:rStyle w:val="a5"/>
          <w:rFonts w:ascii="Times New Roman" w:hAnsi="Times New Roman" w:cs="Times New Roman"/>
          <w:sz w:val="24"/>
          <w:szCs w:val="24"/>
        </w:rPr>
        <w:footnoteReference w:id="89"/>
      </w:r>
      <w:r>
        <w:rPr>
          <w:rFonts w:ascii="Times New Roman" w:hAnsi="Times New Roman" w:cs="Times New Roman"/>
          <w:sz w:val="24"/>
          <w:szCs w:val="24"/>
        </w:rPr>
        <w:t>.</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Эта идея приобретает международный характер после окончания Второй мировой войны. Именно тогда зародилось движение породнённых городов, в основу которого были положены идеи борьбы за мир, демократические ценности, взаимопонимание между городами и народами.</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во время войны, в 1944 году, два города, понесшие наиболее разрушительные потери: Сталинград и Ковентри, - установили дружественные отношения с целью обеспечения мира и благополучия граждан. </w:t>
      </w:r>
      <w:r w:rsidRPr="003F3808">
        <w:rPr>
          <w:rFonts w:ascii="Times New Roman" w:hAnsi="Times New Roman" w:cs="Times New Roman"/>
          <w:sz w:val="24"/>
          <w:szCs w:val="24"/>
        </w:rPr>
        <w:t>Примечательно, что после завершения войны Ковентри стал побратимом немецкого Дрездена – города, который также был сильно разрушен. Это был шаг в сторону примирения</w:t>
      </w:r>
      <w:r>
        <w:rPr>
          <w:rStyle w:val="a5"/>
          <w:rFonts w:ascii="Times New Roman" w:hAnsi="Times New Roman" w:cs="Times New Roman"/>
          <w:sz w:val="24"/>
          <w:szCs w:val="24"/>
        </w:rPr>
        <w:footnoteReference w:id="90"/>
      </w:r>
      <w:r w:rsidRPr="003F3808">
        <w:rPr>
          <w:rFonts w:ascii="Times New Roman" w:hAnsi="Times New Roman" w:cs="Times New Roman"/>
          <w:sz w:val="24"/>
          <w:szCs w:val="24"/>
        </w:rPr>
        <w:t>.</w:t>
      </w:r>
    </w:p>
    <w:p w:rsidR="008F43B3" w:rsidRPr="008848FD" w:rsidRDefault="008F43B3" w:rsidP="008F43B3">
      <w:pPr>
        <w:spacing w:line="360" w:lineRule="auto"/>
        <w:jc w:val="both"/>
        <w:rPr>
          <w:rFonts w:ascii="Times New Roman" w:hAnsi="Times New Roman" w:cs="Times New Roman"/>
          <w:sz w:val="24"/>
          <w:szCs w:val="24"/>
        </w:rPr>
      </w:pPr>
      <w:r w:rsidRPr="008848FD">
        <w:rPr>
          <w:rFonts w:ascii="Times New Roman" w:hAnsi="Times New Roman" w:cs="Times New Roman"/>
          <w:sz w:val="24"/>
          <w:szCs w:val="24"/>
        </w:rPr>
        <w:t xml:space="preserve">Первоначально побратимские связи между городами носили политический характер и были скорее формальными. Особенно это было заметно в СССР, где регионы и города не обладали полномочиями заключать какие-либо внешние соглашения без одобрения верховной власти. Поэтому инициатива включения городов СССР в побратимское движения происходила сверху, а </w:t>
      </w:r>
      <w:proofErr w:type="gramStart"/>
      <w:r w:rsidRPr="008848FD">
        <w:rPr>
          <w:rFonts w:ascii="Times New Roman" w:hAnsi="Times New Roman" w:cs="Times New Roman"/>
          <w:sz w:val="24"/>
          <w:szCs w:val="24"/>
        </w:rPr>
        <w:t>само движение</w:t>
      </w:r>
      <w:proofErr w:type="gramEnd"/>
      <w:r w:rsidRPr="008848FD">
        <w:rPr>
          <w:rFonts w:ascii="Times New Roman" w:hAnsi="Times New Roman" w:cs="Times New Roman"/>
          <w:sz w:val="24"/>
          <w:szCs w:val="24"/>
        </w:rPr>
        <w:t xml:space="preserve"> рассматривалось скорее как инструмент внешней политики самого государства, а не отдельного города. Вся переписка, как личная, так и официальная, велась через посольства, партийные органы, МИД СССР и Государственный комитет по культурным связям с зарубежными странами при Совете министров СССР.</w:t>
      </w:r>
    </w:p>
    <w:p w:rsidR="008F43B3" w:rsidRDefault="008F43B3" w:rsidP="008F43B3">
      <w:pPr>
        <w:spacing w:line="360" w:lineRule="auto"/>
        <w:jc w:val="both"/>
        <w:rPr>
          <w:rFonts w:ascii="Times New Roman" w:hAnsi="Times New Roman" w:cs="Times New Roman"/>
          <w:sz w:val="24"/>
          <w:szCs w:val="24"/>
        </w:rPr>
      </w:pPr>
      <w:r w:rsidRPr="00880F61">
        <w:rPr>
          <w:rFonts w:ascii="Times New Roman" w:hAnsi="Times New Roman" w:cs="Times New Roman"/>
          <w:sz w:val="24"/>
          <w:szCs w:val="24"/>
        </w:rPr>
        <w:t xml:space="preserve"> Однако со временем все больше городов стали объединяться на других основах – к примеру, социальные проекты, реализация программ из области культуры.</w:t>
      </w:r>
    </w:p>
    <w:p w:rsidR="008F43B3" w:rsidRPr="00F5120A"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50-е гг. </w:t>
      </w:r>
      <w:r>
        <w:rPr>
          <w:rFonts w:ascii="Times New Roman" w:hAnsi="Times New Roman" w:cs="Times New Roman"/>
          <w:sz w:val="24"/>
          <w:szCs w:val="24"/>
          <w:lang w:val="en-US"/>
        </w:rPr>
        <w:t>XX</w:t>
      </w:r>
      <w:r w:rsidRPr="00F5120A">
        <w:rPr>
          <w:rFonts w:ascii="Times New Roman" w:hAnsi="Times New Roman" w:cs="Times New Roman"/>
          <w:sz w:val="24"/>
          <w:szCs w:val="24"/>
        </w:rPr>
        <w:t xml:space="preserve"> побратимское движение стало институциональным, что помогло консолидировать усилия</w:t>
      </w:r>
      <w:r>
        <w:rPr>
          <w:rFonts w:ascii="Times New Roman" w:hAnsi="Times New Roman" w:cs="Times New Roman"/>
          <w:sz w:val="24"/>
          <w:szCs w:val="24"/>
        </w:rPr>
        <w:t xml:space="preserve"> и достижения общих целей городов в мировой политике. Одним из инициаторов подобного движения был </w:t>
      </w:r>
      <w:r w:rsidRPr="00F5120A">
        <w:rPr>
          <w:rFonts w:ascii="Times New Roman" w:hAnsi="Times New Roman" w:cs="Times New Roman"/>
          <w:sz w:val="24"/>
          <w:szCs w:val="24"/>
        </w:rPr>
        <w:t xml:space="preserve">Жан-Мари </w:t>
      </w:r>
      <w:proofErr w:type="spellStart"/>
      <w:r w:rsidRPr="00F5120A">
        <w:rPr>
          <w:rFonts w:ascii="Times New Roman" w:hAnsi="Times New Roman" w:cs="Times New Roman"/>
          <w:sz w:val="24"/>
          <w:szCs w:val="24"/>
        </w:rPr>
        <w:t>Брессан</w:t>
      </w:r>
      <w:proofErr w:type="spellEnd"/>
      <w:r>
        <w:rPr>
          <w:rFonts w:ascii="Times New Roman" w:hAnsi="Times New Roman" w:cs="Times New Roman"/>
          <w:sz w:val="24"/>
          <w:szCs w:val="24"/>
        </w:rPr>
        <w:t xml:space="preserve">. В 1951 г. им была основана организация </w:t>
      </w:r>
      <w:r>
        <w:rPr>
          <w:sz w:val="23"/>
          <w:szCs w:val="23"/>
        </w:rPr>
        <w:t>“</w:t>
      </w:r>
      <w:proofErr w:type="spellStart"/>
      <w:r w:rsidRPr="00F5120A">
        <w:rPr>
          <w:rFonts w:ascii="Times New Roman" w:hAnsi="Times New Roman" w:cs="Times New Roman"/>
          <w:sz w:val="24"/>
          <w:szCs w:val="24"/>
        </w:rPr>
        <w:t>Le</w:t>
      </w:r>
      <w:proofErr w:type="spellEnd"/>
      <w:r w:rsidRPr="00F5120A">
        <w:rPr>
          <w:rFonts w:ascii="Times New Roman" w:hAnsi="Times New Roman" w:cs="Times New Roman"/>
          <w:sz w:val="24"/>
          <w:szCs w:val="24"/>
        </w:rPr>
        <w:t xml:space="preserve"> </w:t>
      </w:r>
      <w:proofErr w:type="spellStart"/>
      <w:r w:rsidRPr="00F5120A">
        <w:rPr>
          <w:rFonts w:ascii="Times New Roman" w:hAnsi="Times New Roman" w:cs="Times New Roman"/>
          <w:sz w:val="24"/>
          <w:szCs w:val="24"/>
        </w:rPr>
        <w:t>Monde</w:t>
      </w:r>
      <w:proofErr w:type="spellEnd"/>
      <w:r w:rsidRPr="00F5120A">
        <w:rPr>
          <w:rFonts w:ascii="Times New Roman" w:hAnsi="Times New Roman" w:cs="Times New Roman"/>
          <w:sz w:val="24"/>
          <w:szCs w:val="24"/>
        </w:rPr>
        <w:t xml:space="preserve"> </w:t>
      </w:r>
      <w:proofErr w:type="spellStart"/>
      <w:r w:rsidRPr="00F5120A">
        <w:rPr>
          <w:rFonts w:ascii="Times New Roman" w:hAnsi="Times New Roman" w:cs="Times New Roman"/>
          <w:sz w:val="24"/>
          <w:szCs w:val="24"/>
        </w:rPr>
        <w:t>Bilingue</w:t>
      </w:r>
      <w:proofErr w:type="spellEnd"/>
      <w:r w:rsidRPr="00F5120A">
        <w:rPr>
          <w:rFonts w:ascii="Times New Roman" w:hAnsi="Times New Roman" w:cs="Times New Roman"/>
          <w:sz w:val="24"/>
          <w:szCs w:val="24"/>
        </w:rPr>
        <w:t>”</w:t>
      </w:r>
      <w:r>
        <w:rPr>
          <w:rFonts w:ascii="Times New Roman" w:hAnsi="Times New Roman" w:cs="Times New Roman"/>
          <w:sz w:val="24"/>
          <w:szCs w:val="24"/>
        </w:rPr>
        <w:t>, которая включала города США, Канады, Великобритании и Франции</w:t>
      </w:r>
      <w:r>
        <w:rPr>
          <w:rStyle w:val="a5"/>
          <w:rFonts w:ascii="Times New Roman" w:hAnsi="Times New Roman" w:cs="Times New Roman"/>
          <w:sz w:val="24"/>
          <w:szCs w:val="24"/>
        </w:rPr>
        <w:footnoteReference w:id="91"/>
      </w:r>
      <w:r>
        <w:rPr>
          <w:rFonts w:ascii="Times New Roman" w:hAnsi="Times New Roman" w:cs="Times New Roman"/>
          <w:sz w:val="24"/>
          <w:szCs w:val="24"/>
        </w:rPr>
        <w:t>. Одной из её главных задач было изучение языков по всему миру, которая реализовывалась через программы обмена и ведении уроков иностранного языка.</w:t>
      </w:r>
    </w:p>
    <w:p w:rsidR="008F43B3" w:rsidRPr="0070401D" w:rsidRDefault="008F43B3" w:rsidP="008F43B3">
      <w:pPr>
        <w:spacing w:line="360" w:lineRule="auto"/>
        <w:jc w:val="both"/>
        <w:rPr>
          <w:rFonts w:ascii="Times New Roman" w:hAnsi="Times New Roman" w:cs="Times New Roman"/>
          <w:sz w:val="24"/>
          <w:szCs w:val="24"/>
        </w:rPr>
      </w:pPr>
      <w:proofErr w:type="gramStart"/>
      <w:r w:rsidRPr="008848FD">
        <w:rPr>
          <w:rFonts w:ascii="Times New Roman" w:hAnsi="Times New Roman" w:cs="Times New Roman"/>
          <w:sz w:val="24"/>
          <w:szCs w:val="24"/>
        </w:rPr>
        <w:t xml:space="preserve">В 1957 году представителями породнённых городов была основана Всемирная федерация породнённых городов, цель которой заключалась в содействии развитию дружественных связей между городами разных стран в области экономического и культурного </w:t>
      </w:r>
      <w:r w:rsidRPr="008848FD">
        <w:rPr>
          <w:rFonts w:ascii="Times New Roman" w:hAnsi="Times New Roman" w:cs="Times New Roman"/>
          <w:sz w:val="24"/>
          <w:szCs w:val="24"/>
        </w:rPr>
        <w:lastRenderedPageBreak/>
        <w:t>сотрудничества, образования, медицины, защиты окружающей среды и т. д. В федерации принимают участие, как отдельные члены — города, так и коллективные — ассоциации или иные объединения городов.</w:t>
      </w:r>
      <w:proofErr w:type="gramEnd"/>
      <w:r w:rsidRPr="008848FD">
        <w:rPr>
          <w:rFonts w:ascii="Times New Roman" w:hAnsi="Times New Roman" w:cs="Times New Roman"/>
          <w:sz w:val="24"/>
          <w:szCs w:val="24"/>
        </w:rPr>
        <w:t xml:space="preserve"> Одним из основных направлений деятельности ВФПГ стало также оказание помощи городам развивающихся стран</w:t>
      </w:r>
      <w:r w:rsidRPr="008848FD">
        <w:rPr>
          <w:rStyle w:val="a5"/>
          <w:rFonts w:ascii="Times New Roman" w:hAnsi="Times New Roman" w:cs="Times New Roman"/>
          <w:sz w:val="24"/>
          <w:szCs w:val="24"/>
        </w:rPr>
        <w:footnoteReference w:id="92"/>
      </w:r>
      <w:r w:rsidRPr="008848FD">
        <w:rPr>
          <w:rFonts w:ascii="Times New Roman" w:hAnsi="Times New Roman" w:cs="Times New Roman"/>
          <w:sz w:val="24"/>
          <w:szCs w:val="24"/>
        </w:rPr>
        <w:t>. Высшим органом организации стала Генеральная ассамблея, состоящая из делегатов городов - членов Федерации, созываемая раз в 2 года и избирающая Исполнительный совет из 42 членов.</w:t>
      </w:r>
    </w:p>
    <w:p w:rsidR="008F43B3" w:rsidRDefault="008F43B3" w:rsidP="008F43B3">
      <w:pPr>
        <w:spacing w:line="360" w:lineRule="auto"/>
        <w:jc w:val="both"/>
        <w:rPr>
          <w:rFonts w:ascii="Times New Roman" w:hAnsi="Times New Roman" w:cs="Times New Roman"/>
          <w:sz w:val="24"/>
          <w:szCs w:val="24"/>
        </w:rPr>
      </w:pPr>
      <w:r w:rsidRPr="008848FD">
        <w:rPr>
          <w:rFonts w:ascii="Times New Roman" w:hAnsi="Times New Roman" w:cs="Times New Roman"/>
          <w:sz w:val="24"/>
          <w:szCs w:val="24"/>
        </w:rPr>
        <w:t>С ростом количества городов, желающих развивать дружественные связи</w:t>
      </w:r>
      <w:r>
        <w:rPr>
          <w:rFonts w:ascii="Times New Roman" w:hAnsi="Times New Roman" w:cs="Times New Roman"/>
          <w:sz w:val="24"/>
          <w:szCs w:val="24"/>
        </w:rPr>
        <w:t>,</w:t>
      </w:r>
      <w:r w:rsidRPr="008848FD">
        <w:rPr>
          <w:rFonts w:ascii="Times New Roman" w:hAnsi="Times New Roman" w:cs="Times New Roman"/>
          <w:sz w:val="24"/>
          <w:szCs w:val="24"/>
        </w:rPr>
        <w:t xml:space="preserve"> стал насущный вопрос об организационном оформлении в СССР движения </w:t>
      </w:r>
      <w:proofErr w:type="spellStart"/>
      <w:r w:rsidRPr="008848FD">
        <w:rPr>
          <w:rFonts w:ascii="Times New Roman" w:hAnsi="Times New Roman" w:cs="Times New Roman"/>
          <w:sz w:val="24"/>
          <w:szCs w:val="24"/>
        </w:rPr>
        <w:t>породнения</w:t>
      </w:r>
      <w:proofErr w:type="spellEnd"/>
      <w:r w:rsidRPr="008848FD">
        <w:rPr>
          <w:rFonts w:ascii="Times New Roman" w:hAnsi="Times New Roman" w:cs="Times New Roman"/>
          <w:sz w:val="24"/>
          <w:szCs w:val="24"/>
        </w:rPr>
        <w:t>. В 1964 году была создана Ассоциация по связям советских и зарубежных городов. Ее учредителями стали 70 городов Советского Союза. К этому времени были установлены дружественные связи советских городов с городами 40 стран мира, в том числе Великобритании, Египта, Индии, Индонезии, Италии, Пакистана, ФРГ, Финляндии, Японии</w:t>
      </w:r>
      <w:r>
        <w:rPr>
          <w:rStyle w:val="a5"/>
          <w:rFonts w:ascii="Times New Roman" w:hAnsi="Times New Roman" w:cs="Times New Roman"/>
          <w:sz w:val="24"/>
          <w:szCs w:val="24"/>
        </w:rPr>
        <w:footnoteReference w:id="93"/>
      </w:r>
      <w:r w:rsidRPr="008848FD">
        <w:rPr>
          <w:rFonts w:ascii="Times New Roman" w:hAnsi="Times New Roman" w:cs="Times New Roman"/>
          <w:sz w:val="24"/>
          <w:szCs w:val="24"/>
        </w:rPr>
        <w:t>.</w:t>
      </w:r>
    </w:p>
    <w:p w:rsidR="008F43B3" w:rsidRDefault="008F43B3" w:rsidP="008F43B3">
      <w:pPr>
        <w:pStyle w:val="aa"/>
        <w:spacing w:line="360" w:lineRule="auto"/>
        <w:jc w:val="both"/>
      </w:pPr>
      <w:r>
        <w:t xml:space="preserve">Даже в непростой переходный период перед распадом СССР Ассоциация провела встречу советский и американских муниципальных деятелей в городе </w:t>
      </w:r>
      <w:proofErr w:type="spellStart"/>
      <w:r>
        <w:t>Цинциннати</w:t>
      </w:r>
      <w:proofErr w:type="spellEnd"/>
      <w:r>
        <w:t xml:space="preserve"> (штат Огайо). Именно на этой встрече был утвержден один из девизов международного движения породненных городов «Вместе в будущее».</w:t>
      </w:r>
    </w:p>
    <w:p w:rsidR="008F43B3" w:rsidRDefault="008F43B3" w:rsidP="008F43B3">
      <w:pPr>
        <w:pStyle w:val="aa"/>
        <w:spacing w:line="360" w:lineRule="auto"/>
        <w:jc w:val="both"/>
      </w:pPr>
      <w:r>
        <w:t>В 1991 году с появлением на политической карте мира новых государств возникла необходимость создания на территории России нового, международного объединения, которое было бы открытым для городов и регионов не только дальнего зарубежья, но и новообразованного СНГ. В декабре было принято решение об учреждении правопреемника советской ассоциации – Международной ассоциации «Породненные города» (МАПГ) как союза муниципальных образований, созданного на принципах добровольности, равноправия и самоуправления</w:t>
      </w:r>
      <w:r>
        <w:rPr>
          <w:rStyle w:val="a5"/>
        </w:rPr>
        <w:footnoteReference w:id="94"/>
      </w:r>
      <w:r>
        <w:t>.</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sidRPr="003717D6">
        <w:rPr>
          <w:rFonts w:ascii="Times New Roman" w:hAnsi="Times New Roman" w:cs="Times New Roman"/>
          <w:sz w:val="24"/>
          <w:szCs w:val="24"/>
        </w:rPr>
        <w:t xml:space="preserve">Новую организационную форму сотрудничество городов приобретает в 2000 г., когда в Париже открылась конференция «Дипломатия городов». Участниками выступили 40 мэров крупных мегаполисов, состав был представлен в основном средиземноморскими городами. На второй </w:t>
      </w:r>
      <w:proofErr w:type="spellStart"/>
      <w:r w:rsidRPr="003717D6">
        <w:rPr>
          <w:rFonts w:ascii="Times New Roman" w:hAnsi="Times New Roman" w:cs="Times New Roman"/>
          <w:sz w:val="24"/>
          <w:szCs w:val="24"/>
        </w:rPr>
        <w:t>конференциив</w:t>
      </w:r>
      <w:proofErr w:type="spellEnd"/>
      <w:r w:rsidRPr="003717D6">
        <w:rPr>
          <w:rFonts w:ascii="Times New Roman" w:hAnsi="Times New Roman" w:cs="Times New Roman"/>
          <w:sz w:val="24"/>
          <w:szCs w:val="24"/>
        </w:rPr>
        <w:t xml:space="preserve"> 2002 г. в Афинах был принят основополагающий документ – Афинская хартия </w:t>
      </w:r>
      <w:r w:rsidRPr="00D50369">
        <w:rPr>
          <w:rFonts w:ascii="Times New Roman" w:eastAsia="Times New Roman" w:hAnsi="Times New Roman" w:cs="Times New Roman"/>
          <w:sz w:val="24"/>
          <w:szCs w:val="24"/>
        </w:rPr>
        <w:t xml:space="preserve">дипломатии городов, а также Афинская декларация об олимпийской солидарности городов мира навстречу Олимпийским играм в Афинах в 2004 </w:t>
      </w:r>
      <w:r w:rsidRPr="00D50369">
        <w:rPr>
          <w:rFonts w:ascii="Times New Roman" w:eastAsia="Times New Roman" w:hAnsi="Times New Roman" w:cs="Times New Roman"/>
          <w:sz w:val="24"/>
          <w:szCs w:val="24"/>
        </w:rPr>
        <w:lastRenderedPageBreak/>
        <w:t>году.</w:t>
      </w:r>
      <w:r>
        <w:rPr>
          <w:rFonts w:ascii="Times New Roman" w:eastAsia="Times New Roman" w:hAnsi="Times New Roman" w:cs="Times New Roman"/>
          <w:sz w:val="24"/>
          <w:szCs w:val="24"/>
        </w:rPr>
        <w:t xml:space="preserve"> </w:t>
      </w:r>
      <w:r w:rsidRPr="00D50369">
        <w:rPr>
          <w:rFonts w:ascii="Times New Roman" w:eastAsia="Times New Roman" w:hAnsi="Times New Roman" w:cs="Times New Roman"/>
          <w:sz w:val="24"/>
          <w:szCs w:val="24"/>
        </w:rPr>
        <w:t xml:space="preserve">Афинская хартия </w:t>
      </w:r>
      <w:r>
        <w:rPr>
          <w:rFonts w:ascii="Times New Roman" w:eastAsia="Times New Roman" w:hAnsi="Times New Roman" w:cs="Times New Roman"/>
          <w:sz w:val="24"/>
          <w:szCs w:val="24"/>
        </w:rPr>
        <w:t xml:space="preserve">устанавливала следующие цели дипломатии городов: </w:t>
      </w:r>
      <w:r w:rsidRPr="00D50369">
        <w:rPr>
          <w:rFonts w:ascii="Times New Roman" w:eastAsia="Times New Roman" w:hAnsi="Times New Roman" w:cs="Times New Roman"/>
          <w:sz w:val="24"/>
          <w:szCs w:val="24"/>
        </w:rPr>
        <w:t>создание между городами, государствами и народами мостов дружбы, экономическог</w:t>
      </w:r>
      <w:r>
        <w:rPr>
          <w:rFonts w:ascii="Times New Roman" w:eastAsia="Times New Roman" w:hAnsi="Times New Roman" w:cs="Times New Roman"/>
          <w:sz w:val="24"/>
          <w:szCs w:val="24"/>
        </w:rPr>
        <w:t xml:space="preserve">о и культурного сотрудничества, </w:t>
      </w:r>
      <w:r w:rsidRPr="00D50369">
        <w:rPr>
          <w:rFonts w:ascii="Times New Roman" w:eastAsia="Times New Roman" w:hAnsi="Times New Roman" w:cs="Times New Roman"/>
          <w:sz w:val="24"/>
          <w:szCs w:val="24"/>
        </w:rPr>
        <w:t>укрепление мира и международной безопасности, предотвращение и урегулирование конфликтных ситуаций, определение тенденций развития мегаполисов в XXI веке и их роли в решении международных проблем</w:t>
      </w:r>
      <w:r>
        <w:rPr>
          <w:rStyle w:val="a5"/>
          <w:rFonts w:ascii="Times New Roman" w:eastAsia="Times New Roman" w:hAnsi="Times New Roman" w:cs="Times New Roman"/>
          <w:sz w:val="24"/>
          <w:szCs w:val="24"/>
        </w:rPr>
        <w:footnoteReference w:id="95"/>
      </w:r>
      <w:r w:rsidRPr="00D50369">
        <w:rPr>
          <w:rFonts w:ascii="Times New Roman" w:eastAsia="Times New Roman" w:hAnsi="Times New Roman" w:cs="Times New Roman"/>
          <w:sz w:val="24"/>
          <w:szCs w:val="24"/>
        </w:rPr>
        <w:t>.</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2004 г. в Париже возникла Всемирная организация «Объединённые города и местные власти» (ОГМВ), в которой слились две крупнейшие организации городов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D50369">
        <w:rPr>
          <w:rFonts w:ascii="Times New Roman" w:eastAsia="Times New Roman" w:hAnsi="Times New Roman" w:cs="Times New Roman"/>
          <w:sz w:val="24"/>
          <w:szCs w:val="24"/>
        </w:rPr>
        <w:t>Международный союз местных властей, существовавший с 1913 года, и Всемирная федерация объединенных городов, образованная в 1957 году. К этим двум учредителям нового формирования присоединилась третья организация - Всемирная ассоциация крупных метрополий "</w:t>
      </w:r>
      <w:proofErr w:type="spellStart"/>
      <w:r w:rsidRPr="00D50369">
        <w:rPr>
          <w:rFonts w:ascii="Times New Roman" w:eastAsia="Times New Roman" w:hAnsi="Times New Roman" w:cs="Times New Roman"/>
          <w:sz w:val="24"/>
          <w:szCs w:val="24"/>
        </w:rPr>
        <w:t>Метрополис</w:t>
      </w:r>
      <w:proofErr w:type="spellEnd"/>
      <w:r w:rsidRPr="00D50369">
        <w:rPr>
          <w:rFonts w:ascii="Times New Roman" w:eastAsia="Times New Roman" w:hAnsi="Times New Roman" w:cs="Times New Roman"/>
          <w:sz w:val="24"/>
          <w:szCs w:val="24"/>
        </w:rPr>
        <w:t>", созданная в 1985 году и объединявшая более 90 городов во всем мире. И если учредители растворились в новой организации, то "</w:t>
      </w:r>
      <w:proofErr w:type="spellStart"/>
      <w:r w:rsidRPr="00D50369">
        <w:rPr>
          <w:rFonts w:ascii="Times New Roman" w:eastAsia="Times New Roman" w:hAnsi="Times New Roman" w:cs="Times New Roman"/>
          <w:sz w:val="24"/>
          <w:szCs w:val="24"/>
        </w:rPr>
        <w:t>Метрополис</w:t>
      </w:r>
      <w:proofErr w:type="spellEnd"/>
      <w:r w:rsidRPr="00D50369">
        <w:rPr>
          <w:rFonts w:ascii="Times New Roman" w:eastAsia="Times New Roman" w:hAnsi="Times New Roman" w:cs="Times New Roman"/>
          <w:sz w:val="24"/>
          <w:szCs w:val="24"/>
        </w:rPr>
        <w:t>" сохранил свою самостоятельность, войдя в ОГМВ на правах отдельной секции</w:t>
      </w:r>
      <w:r>
        <w:rPr>
          <w:rStyle w:val="a5"/>
          <w:rFonts w:ascii="Times New Roman" w:eastAsia="Times New Roman" w:hAnsi="Times New Roman" w:cs="Times New Roman"/>
          <w:sz w:val="24"/>
          <w:szCs w:val="24"/>
        </w:rPr>
        <w:footnoteReference w:id="96"/>
      </w:r>
      <w:r w:rsidRPr="00D50369">
        <w:rPr>
          <w:rFonts w:ascii="Times New Roman" w:eastAsia="Times New Roman" w:hAnsi="Times New Roman" w:cs="Times New Roman"/>
          <w:sz w:val="24"/>
          <w:szCs w:val="24"/>
        </w:rPr>
        <w:t>.</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провозгласила своей целью стать такой же влиятельной для городов, какой ООН является для государств. </w:t>
      </w:r>
      <w:r w:rsidRPr="00D50369">
        <w:rPr>
          <w:rFonts w:ascii="Times New Roman" w:eastAsia="Times New Roman" w:hAnsi="Times New Roman" w:cs="Times New Roman"/>
          <w:sz w:val="24"/>
          <w:szCs w:val="24"/>
        </w:rPr>
        <w:t>Высшим органом ОГМВ является Генеральная ассамблея, включающая всех членов организации и проводящая свои заседания на всемирных конгрессах.</w:t>
      </w:r>
      <w:r>
        <w:rPr>
          <w:rFonts w:ascii="Times New Roman" w:eastAsia="Times New Roman" w:hAnsi="Times New Roman" w:cs="Times New Roman"/>
          <w:sz w:val="24"/>
          <w:szCs w:val="24"/>
        </w:rPr>
        <w:t xml:space="preserve"> Основные направления деятельности ОГМВ утверждаются Всемирным советом. По ним существуют комиссии и комитеты, в т.ч. и по дипломатии городов.</w:t>
      </w:r>
    </w:p>
    <w:p w:rsidR="008F43B3"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2008 г. в Гааге при участии ОГМВ прошла первая Всемирная конференция по дипломатии городов, название которой звучало как </w:t>
      </w:r>
      <w:r w:rsidRPr="00D50369">
        <w:rPr>
          <w:rFonts w:ascii="Times New Roman" w:eastAsia="Times New Roman" w:hAnsi="Times New Roman" w:cs="Times New Roman"/>
          <w:sz w:val="24"/>
          <w:szCs w:val="24"/>
        </w:rPr>
        <w:t xml:space="preserve">"Роль местных властей в предотвращении конфликтов, укреплении мира и в </w:t>
      </w:r>
      <w:proofErr w:type="spellStart"/>
      <w:r w:rsidRPr="00D50369">
        <w:rPr>
          <w:rFonts w:ascii="Times New Roman" w:eastAsia="Times New Roman" w:hAnsi="Times New Roman" w:cs="Times New Roman"/>
          <w:sz w:val="24"/>
          <w:szCs w:val="24"/>
        </w:rPr>
        <w:t>постконфликтном</w:t>
      </w:r>
      <w:proofErr w:type="spellEnd"/>
      <w:r w:rsidRPr="00D50369">
        <w:rPr>
          <w:rFonts w:ascii="Times New Roman" w:eastAsia="Times New Roman" w:hAnsi="Times New Roman" w:cs="Times New Roman"/>
          <w:sz w:val="24"/>
          <w:szCs w:val="24"/>
        </w:rPr>
        <w:t xml:space="preserve"> восстановлении"</w:t>
      </w:r>
      <w:r>
        <w:rPr>
          <w:rFonts w:ascii="Times New Roman" w:eastAsia="Times New Roman" w:hAnsi="Times New Roman" w:cs="Times New Roman"/>
          <w:sz w:val="24"/>
          <w:szCs w:val="24"/>
        </w:rPr>
        <w:t xml:space="preserve">. Учитываю возрастающую потребность в обеспечении безопасности, Москва выдвинула инициативу антитеррористического партнёрства городов. </w:t>
      </w:r>
      <w:proofErr w:type="gramStart"/>
      <w:r w:rsidRPr="00F94D54">
        <w:rPr>
          <w:rFonts w:ascii="Times New Roman" w:eastAsia="Times New Roman" w:hAnsi="Times New Roman" w:cs="Times New Roman"/>
          <w:sz w:val="24"/>
          <w:szCs w:val="24"/>
        </w:rPr>
        <w:t xml:space="preserve">Конференция в Гааге завершилась принятием на заключительном пленарном заседании общего документа, озаглавленного "Гаагская повестка дня по дипломатии городов", в котором содержался призыв развивать инициативы городских и местных властей по поддержанию и укреплению мира, утверждать роль местных властей в обеспечении мира и в </w:t>
      </w:r>
      <w:r w:rsidRPr="00F94D54">
        <w:rPr>
          <w:rFonts w:ascii="Times New Roman" w:eastAsia="Times New Roman" w:hAnsi="Times New Roman" w:cs="Times New Roman"/>
          <w:sz w:val="24"/>
          <w:szCs w:val="24"/>
        </w:rPr>
        <w:lastRenderedPageBreak/>
        <w:t>предотвращении и урегулировании конфликтов, улучшать качество дипломатии городов и продвигать культуру мира</w:t>
      </w:r>
      <w:r w:rsidRPr="00F94D54">
        <w:rPr>
          <w:rStyle w:val="a5"/>
          <w:rFonts w:ascii="Times New Roman" w:eastAsia="Times New Roman" w:hAnsi="Times New Roman" w:cs="Times New Roman"/>
          <w:sz w:val="24"/>
          <w:szCs w:val="24"/>
        </w:rPr>
        <w:footnoteReference w:id="97"/>
      </w:r>
      <w:r w:rsidRPr="00F94D54">
        <w:rPr>
          <w:rFonts w:ascii="Times New Roman" w:eastAsia="Times New Roman" w:hAnsi="Times New Roman" w:cs="Times New Roman"/>
          <w:sz w:val="24"/>
          <w:szCs w:val="24"/>
        </w:rPr>
        <w:t>.</w:t>
      </w:r>
      <w:proofErr w:type="gramEnd"/>
    </w:p>
    <w:p w:rsidR="008F43B3" w:rsidRPr="00D42C21" w:rsidRDefault="008F43B3" w:rsidP="008F43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2006 г. была создана Ассоциация городов-близнецов (АГБ) (</w:t>
      </w:r>
      <w:r>
        <w:rPr>
          <w:rFonts w:ascii="Times New Roman" w:eastAsia="Times New Roman" w:hAnsi="Times New Roman" w:cs="Times New Roman"/>
          <w:sz w:val="24"/>
          <w:szCs w:val="24"/>
          <w:lang w:val="en-US"/>
        </w:rPr>
        <w:t>City</w:t>
      </w:r>
      <w:r w:rsidRPr="00D42C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Twin</w:t>
      </w:r>
      <w:r w:rsidRPr="00D42C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Association</w:t>
      </w:r>
      <w:r w:rsidRPr="00D42C21">
        <w:rPr>
          <w:rFonts w:ascii="Times New Roman" w:eastAsia="Times New Roman" w:hAnsi="Times New Roman" w:cs="Times New Roman"/>
          <w:sz w:val="24"/>
          <w:szCs w:val="24"/>
        </w:rPr>
        <w:t>)</w:t>
      </w:r>
      <w:r>
        <w:rPr>
          <w:rFonts w:ascii="Times New Roman" w:eastAsia="Times New Roman" w:hAnsi="Times New Roman" w:cs="Times New Roman"/>
          <w:sz w:val="24"/>
          <w:szCs w:val="24"/>
        </w:rPr>
        <w:t>. Целями данной организации является сотрудничество городских администраций, развитие взаимодействий по линии гражданского общества, создание единого рынка труда и развитие промышленности, сотрудничество по линии здравоохранения, социального обеспечения, культуры и образования. АГБ получила финансовую поддержку со стороны ЕС и национальных правительств</w:t>
      </w:r>
      <w:r>
        <w:rPr>
          <w:rStyle w:val="a5"/>
          <w:rFonts w:ascii="Times New Roman" w:eastAsia="Times New Roman" w:hAnsi="Times New Roman" w:cs="Times New Roman"/>
          <w:sz w:val="24"/>
          <w:szCs w:val="24"/>
        </w:rPr>
        <w:footnoteReference w:id="98"/>
      </w:r>
      <w:r>
        <w:rPr>
          <w:rFonts w:ascii="Times New Roman" w:eastAsia="Times New Roman" w:hAnsi="Times New Roman" w:cs="Times New Roman"/>
          <w:sz w:val="24"/>
          <w:szCs w:val="24"/>
        </w:rPr>
        <w:t>.</w:t>
      </w:r>
    </w:p>
    <w:p w:rsidR="008F43B3" w:rsidRDefault="008F43B3" w:rsidP="008F43B3">
      <w:pPr>
        <w:pStyle w:val="aa"/>
        <w:spacing w:line="360" w:lineRule="auto"/>
        <w:jc w:val="both"/>
      </w:pPr>
      <w:r>
        <w:t xml:space="preserve">Показателен опыт сотрудничества городов в Германии из-за уникальной политической истории данной страны. Самые первые контакты появились в 1947 г. между городом Бристоль и Ганновером. Совет Бристоля послал делегацию из пяти человек, но уже на ранней стадии сотрудничества возникли сложности. В первую очередь, для путешествия в Германию необходимо было специальное разрешение. Ганновер ещё не восстановился после войны и в городе совершенно отсутствовал общественный транспорт. Но обострялась ситуация также тем, что делегация Бристоля не знала как себя вести перед бывшим врагом. Тем не менее, по возвращению домой </w:t>
      </w:r>
      <w:proofErr w:type="spellStart"/>
      <w:r>
        <w:t>бристольцы</w:t>
      </w:r>
      <w:proofErr w:type="spellEnd"/>
      <w:r>
        <w:t xml:space="preserve"> начали поставки продовольствия в Германию, а Ганновер ответил взаимностью в своём роде, отправляя в Бристоль музыку. </w:t>
      </w:r>
    </w:p>
    <w:p w:rsidR="008F43B3" w:rsidRDefault="008F43B3" w:rsidP="008F43B3">
      <w:pPr>
        <w:pStyle w:val="aa"/>
        <w:spacing w:line="360" w:lineRule="auto"/>
        <w:jc w:val="both"/>
      </w:pPr>
      <w:r>
        <w:t>Данная идея получила широкое и быстрое распространение, т.к. помогала забыть ужасы войны. Если одному городу нужен совет или помощь, то её легче оказать другому городу, чем сделать это на национальном уровне, избежав лишней бюрократии.</w:t>
      </w:r>
    </w:p>
    <w:p w:rsidR="008F43B3" w:rsidRDefault="008F43B3" w:rsidP="008F43B3">
      <w:pPr>
        <w:pStyle w:val="aa"/>
        <w:spacing w:line="360" w:lineRule="auto"/>
        <w:jc w:val="both"/>
      </w:pPr>
      <w:r>
        <w:t xml:space="preserve">Следующими городами-побратимами стали Оксфорд и Бонн, за ними последовали </w:t>
      </w:r>
      <w:proofErr w:type="spellStart"/>
      <w:r>
        <w:t>Ридинг</w:t>
      </w:r>
      <w:proofErr w:type="spellEnd"/>
      <w:r>
        <w:t xml:space="preserve"> и Дюссельдорф, а затем установились первые контакты </w:t>
      </w:r>
      <w:proofErr w:type="spellStart"/>
      <w:r>
        <w:t>немецко-франзуского</w:t>
      </w:r>
      <w:proofErr w:type="spellEnd"/>
      <w:r>
        <w:t xml:space="preserve"> побратимства между </w:t>
      </w:r>
      <w:proofErr w:type="spellStart"/>
      <w:r>
        <w:t>Монбельяром</w:t>
      </w:r>
      <w:proofErr w:type="spellEnd"/>
      <w:r>
        <w:t xml:space="preserve"> и </w:t>
      </w:r>
      <w:proofErr w:type="spellStart"/>
      <w:r>
        <w:t>Людвигсбургом</w:t>
      </w:r>
      <w:proofErr w:type="spellEnd"/>
      <w:r>
        <w:t xml:space="preserve"> в 1950 г. В 1951 г. Германия (ФРГ) уже имела более 100 контактов по линии побратимства с городами других стран. </w:t>
      </w:r>
      <w:proofErr w:type="gramStart"/>
      <w:r>
        <w:t>В этом же году был учреждён Совет европейских муниципалитетов с представительствами в Германии, Австрии, Швейцарии, Нидерландах, Бельгии, Франции, Великобритании, Ирландии, Италии, Люксембурге, Испании.</w:t>
      </w:r>
      <w:proofErr w:type="gramEnd"/>
      <w:r>
        <w:t xml:space="preserve"> В первый раз ассамблея из 50 европейских мэров установила стандарты и руководящие принципы, составила договоры побратимского движения и, наконец, зафиксировала цели движения на бумаге. Благодаря </w:t>
      </w:r>
      <w:r>
        <w:lastRenderedPageBreak/>
        <w:t>данной организации местное правительство стало основой любого демократического государства и средством, исключающим возможность появления новой диктатуры. Местные правительства выступали в качестве посредника между национальным правительством и народом с целью влиять на международную политику</w:t>
      </w:r>
      <w:r>
        <w:rPr>
          <w:rStyle w:val="a5"/>
        </w:rPr>
        <w:footnoteReference w:id="99"/>
      </w:r>
      <w:r>
        <w:t>.</w:t>
      </w:r>
    </w:p>
    <w:p w:rsidR="008F43B3" w:rsidRDefault="008F43B3" w:rsidP="008F43B3">
      <w:pPr>
        <w:pStyle w:val="aa"/>
        <w:spacing w:line="360" w:lineRule="auto"/>
        <w:jc w:val="both"/>
      </w:pPr>
      <w:r>
        <w:t>Мотивация установления побратимских связей для Германии была различной в разные исторические периоды. Если в послевоенные годы первичным было установление дружественных отношений с бывшей вражеской стороной, как правило, городами Западной Европы и, в меньшей степени, США, то в 1950-е, 1960-е гг. побратимство использовалось в качестве стимулирования строительства ЕС «снизу». В 1960-х и 1970-х гг. наблюдался очень активный рост побратимских связей. Между 1963 и 1975 гг. только между немецкими и французскими городами было заключено 50 соглашений. Во второй половине 1970-х гг. побратимские отношения уже стали частью внешних контактов городов, мирное послевоенное урегулирование уже не было главной повесткой дня, поэтому контакты заключались как  с городами Южной Европы: Испанией, Грецией, Италией; так и с Центральной и Восточной Европой, а также стали появляться первые контакты с китайскими городами.</w:t>
      </w:r>
    </w:p>
    <w:p w:rsidR="008F43B3" w:rsidRDefault="008F43B3" w:rsidP="008F43B3">
      <w:pPr>
        <w:pStyle w:val="aa"/>
        <w:spacing w:line="360" w:lineRule="auto"/>
        <w:jc w:val="both"/>
      </w:pPr>
      <w:r w:rsidRPr="00C74345">
        <w:t xml:space="preserve">Сотрудничество ГДР и ФРГ по линии побратимства стало активно развиваться с 1986 г. Западногерманский </w:t>
      </w:r>
      <w:proofErr w:type="spellStart"/>
      <w:r w:rsidRPr="00C74345">
        <w:t>Сарлос</w:t>
      </w:r>
      <w:proofErr w:type="spellEnd"/>
      <w:r w:rsidRPr="00C74345">
        <w:t xml:space="preserve"> (</w:t>
      </w:r>
      <w:proofErr w:type="spellStart"/>
      <w:r w:rsidRPr="00C74345">
        <w:t>Saarlous</w:t>
      </w:r>
      <w:proofErr w:type="spellEnd"/>
      <w:r w:rsidRPr="00C74345">
        <w:t xml:space="preserve">) и восточный </w:t>
      </w:r>
      <w:proofErr w:type="spellStart"/>
      <w:r w:rsidRPr="00C74345">
        <w:t>Ойзенхютенштадт</w:t>
      </w:r>
      <w:proofErr w:type="spellEnd"/>
      <w:r w:rsidRPr="00C74345">
        <w:t xml:space="preserve"> (</w:t>
      </w:r>
      <w:proofErr w:type="spellStart"/>
      <w:r w:rsidRPr="00C74345">
        <w:t>Eusenhuettenstadt</w:t>
      </w:r>
      <w:proofErr w:type="spellEnd"/>
      <w:r w:rsidRPr="00C74345">
        <w:t>) стали первыми немецкими городами-побратимами. Правительство ГДР одобряло данную практику. Позднее число городов-побратимов ГДР и ФРГ достигло 64. А в 1990 г. уже насчитывалось 150 участников побратимского движения в Германии. Можно сказать, что сотрудничество по линии городов-побратимов оказало влияние на дальнейшее объединение Германии, т.к. оно обеспечивало информацией о другой стороне, помогало лучше узнать друг друга, а также ускорило процесс интеграции западной и восточной части после 40-летней закрытости и противостояния. После объединения Германии стало активно развиваться побратимское движение между городами Герман</w:t>
      </w:r>
      <w:proofErr w:type="gramStart"/>
      <w:r w:rsidRPr="00C74345">
        <w:t>ии и её</w:t>
      </w:r>
      <w:proofErr w:type="gramEnd"/>
      <w:r w:rsidRPr="00C74345">
        <w:t xml:space="preserve"> восточными соседями: Польшей, Румынией, Венгрией, Чехией</w:t>
      </w:r>
      <w:r w:rsidRPr="00C74345">
        <w:rPr>
          <w:rStyle w:val="a5"/>
        </w:rPr>
        <w:footnoteReference w:id="100"/>
      </w:r>
      <w:r w:rsidRPr="00C74345">
        <w:t xml:space="preserve">. </w:t>
      </w:r>
    </w:p>
    <w:p w:rsidR="008F43B3" w:rsidRDefault="008F43B3" w:rsidP="008F43B3">
      <w:pPr>
        <w:spacing w:line="360" w:lineRule="auto"/>
        <w:jc w:val="both"/>
        <w:rPr>
          <w:rFonts w:ascii="Times New Roman" w:hAnsi="Times New Roman" w:cs="Times New Roman"/>
          <w:sz w:val="24"/>
          <w:szCs w:val="24"/>
        </w:rPr>
      </w:pPr>
      <w:r w:rsidRPr="00263500">
        <w:rPr>
          <w:rFonts w:ascii="Times New Roman" w:hAnsi="Times New Roman" w:cs="Times New Roman"/>
          <w:sz w:val="24"/>
          <w:szCs w:val="24"/>
        </w:rPr>
        <w:t>Первое установление побратимских связей между Россией и Германией относят к 1957 г., когда городами-побратимами стали Ленинград и Гамбург.</w:t>
      </w:r>
      <w:r>
        <w:t xml:space="preserve"> </w:t>
      </w:r>
      <w:r>
        <w:rPr>
          <w:rFonts w:ascii="Times New Roman" w:hAnsi="Times New Roman" w:cs="Times New Roman"/>
          <w:sz w:val="24"/>
          <w:szCs w:val="24"/>
        </w:rPr>
        <w:t xml:space="preserve">Стоит учесть, что в СССР регионы де-факто не могли осуществлять такую широкую внешнюю деятельность и были </w:t>
      </w:r>
      <w:r>
        <w:rPr>
          <w:rFonts w:ascii="Times New Roman" w:hAnsi="Times New Roman" w:cs="Times New Roman"/>
          <w:sz w:val="24"/>
          <w:szCs w:val="24"/>
        </w:rPr>
        <w:lastRenderedPageBreak/>
        <w:t>ограничены в своих действиях. Кроме того, стоит принять во внимание также и политическую обстановку на тот период времени: разгар «холодной войны», окончательное оформление двух противоборствующих блоков НАТО и О</w:t>
      </w:r>
      <w:proofErr w:type="gramStart"/>
      <w:r>
        <w:rPr>
          <w:rFonts w:ascii="Times New Roman" w:hAnsi="Times New Roman" w:cs="Times New Roman"/>
          <w:sz w:val="24"/>
          <w:szCs w:val="24"/>
        </w:rPr>
        <w:t>ВД с вкл</w:t>
      </w:r>
      <w:proofErr w:type="gramEnd"/>
      <w:r>
        <w:rPr>
          <w:rFonts w:ascii="Times New Roman" w:hAnsi="Times New Roman" w:cs="Times New Roman"/>
          <w:sz w:val="24"/>
          <w:szCs w:val="24"/>
        </w:rPr>
        <w:t>ючением германских государств в каждый из них. Гамбург находился в английской зоне оккупации в ФРГ. Развитие сотрудничества между западной и советской стороной было нонсенс по тем временам</w:t>
      </w:r>
      <w:r>
        <w:rPr>
          <w:rStyle w:val="a5"/>
          <w:rFonts w:ascii="Times New Roman" w:hAnsi="Times New Roman" w:cs="Times New Roman"/>
          <w:sz w:val="24"/>
          <w:szCs w:val="24"/>
        </w:rPr>
        <w:footnoteReference w:id="101"/>
      </w:r>
      <w:r>
        <w:rPr>
          <w:rFonts w:ascii="Times New Roman" w:hAnsi="Times New Roman" w:cs="Times New Roman"/>
          <w:sz w:val="24"/>
          <w:szCs w:val="24"/>
        </w:rPr>
        <w:t xml:space="preserve">. </w:t>
      </w:r>
    </w:p>
    <w:p w:rsidR="008F43B3"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Инициатива установления побратимских отношений между Гамбургом и Санкт-Петербургом принадлежала советской стороне, не ленинградской, т.к. город не обладал полномочиями для подобной внешнеполитической акции. Предпосылкой стало установление дипломатических связей между СССР и ФРГ в 1955 г. В 1956 г. в Гамбургский сенат было направлено письмо от исполнительного председателя </w:t>
      </w:r>
      <w:proofErr w:type="spellStart"/>
      <w:r>
        <w:rPr>
          <w:rFonts w:ascii="Times New Roman" w:hAnsi="Times New Roman" w:cs="Times New Roman"/>
          <w:sz w:val="24"/>
          <w:szCs w:val="24"/>
        </w:rPr>
        <w:t>Ленсовета</w:t>
      </w:r>
      <w:proofErr w:type="spellEnd"/>
      <w:r>
        <w:rPr>
          <w:rFonts w:ascii="Times New Roman" w:hAnsi="Times New Roman" w:cs="Times New Roman"/>
          <w:sz w:val="24"/>
          <w:szCs w:val="24"/>
        </w:rPr>
        <w:t xml:space="preserve">, в котором высказывалось приглашение гамбургской делегации посетить Ленинград. Также выражалась уверенность, что приезд </w:t>
      </w:r>
      <w:proofErr w:type="spellStart"/>
      <w:r>
        <w:rPr>
          <w:rFonts w:ascii="Times New Roman" w:hAnsi="Times New Roman" w:cs="Times New Roman"/>
          <w:sz w:val="24"/>
          <w:szCs w:val="24"/>
        </w:rPr>
        <w:t>гамбуржцев</w:t>
      </w:r>
      <w:proofErr w:type="spellEnd"/>
      <w:r>
        <w:rPr>
          <w:rFonts w:ascii="Times New Roman" w:hAnsi="Times New Roman" w:cs="Times New Roman"/>
          <w:sz w:val="24"/>
          <w:szCs w:val="24"/>
        </w:rPr>
        <w:t xml:space="preserve"> станет вкладом в дальнейшее улучшение отношений между двумя странами.</w:t>
      </w:r>
    </w:p>
    <w:p w:rsidR="008F43B3" w:rsidRPr="00263500" w:rsidRDefault="008F43B3" w:rsidP="008F43B3">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можно увидеть, что город Ленинград выступал в качестве инструмента осуществления внешнеполитических интересов государства. Установление данных связей было важно в первую очередь не как сотрудничество между двумя конкретными городами, а как сближение двух стран и народов. Отношения двух городов долгое время не были документально оформлены, не существовало письменных соглашений в конкретной области, а само существование основывалось скорее на договорённостях.</w:t>
      </w:r>
    </w:p>
    <w:p w:rsidR="008F43B3" w:rsidRDefault="008F43B3" w:rsidP="008F43B3">
      <w:pPr>
        <w:pStyle w:val="aa"/>
        <w:spacing w:line="360" w:lineRule="auto"/>
        <w:jc w:val="both"/>
      </w:pPr>
      <w:r>
        <w:t>Зачастую города-побратимы устанавливают отношения, когда имеют что-то общее. Например, оба города имеют сходную историю. Например, Ковентри, город, который был сильно разрушен во время</w:t>
      </w:r>
      <w:proofErr w:type="gramStart"/>
      <w:r>
        <w:t xml:space="preserve"> В</w:t>
      </w:r>
      <w:proofErr w:type="gramEnd"/>
      <w:r>
        <w:t xml:space="preserve">торой мировой войны установил побратимские отношения с городами со схожей судьбой: Сталинградом, Дрезденом, Килем, Варшавой, </w:t>
      </w:r>
      <w:proofErr w:type="spellStart"/>
      <w:r>
        <w:t>Арнхеном</w:t>
      </w:r>
      <w:proofErr w:type="spellEnd"/>
      <w:r>
        <w:t xml:space="preserve">, Лидице и др. Другой пример, когда города являются культурным столицами своих стран. </w:t>
      </w:r>
      <w:proofErr w:type="gramStart"/>
      <w:r>
        <w:t xml:space="preserve">Культурная столица нашей страны Санкт-Петербург установила побратимские отношения с Дрезденом, Барселоной, Миланом, Салоники, Стокгольмом, Венецией и др. Другими причинами </w:t>
      </w:r>
      <w:proofErr w:type="spellStart"/>
      <w:r>
        <w:t>породнения</w:t>
      </w:r>
      <w:proofErr w:type="spellEnd"/>
      <w:r>
        <w:t xml:space="preserve"> городов могут быть: совпадение потребностей городов с внешнеполитическими интересами государства, заинтересованность политических партий, смягчение конфронтации государств, гуманитарная помощь и содействие социально-экономическому развитию, престиж и соображения включения в </w:t>
      </w:r>
      <w:r>
        <w:lastRenderedPageBreak/>
        <w:t>международные отношения небольших городов</w:t>
      </w:r>
      <w:r>
        <w:rPr>
          <w:rStyle w:val="a5"/>
        </w:rPr>
        <w:footnoteReference w:id="102"/>
      </w:r>
      <w:r>
        <w:t>. Наличие крупного порта в городах также служит объединяющим фактором</w:t>
      </w:r>
      <w:proofErr w:type="gramEnd"/>
      <w:r>
        <w:t xml:space="preserve"> и причиной для сотрудничества. Примером могут быть города-побратимы Санкт-Петербург и Гамбург, Санкт-Петербург и Гданьск.</w:t>
      </w:r>
    </w:p>
    <w:p w:rsidR="008F43B3" w:rsidRDefault="008F43B3" w:rsidP="008F43B3">
      <w:pPr>
        <w:pStyle w:val="aa"/>
        <w:spacing w:line="360" w:lineRule="auto"/>
        <w:jc w:val="both"/>
      </w:pPr>
      <w:r>
        <w:t xml:space="preserve">Также стоит отметить, что для подобного вида альтернативного сотрудничества существует и ряд препятствий: проблемы самоидентификации региона, внутриполитическая борьба за власть, существование непризнанных государственных образований, замороженные конфликты, членство в разных международных организациях, недостаток координации региональной политики и </w:t>
      </w:r>
      <w:proofErr w:type="spellStart"/>
      <w:proofErr w:type="gramStart"/>
      <w:r>
        <w:t>др</w:t>
      </w:r>
      <w:proofErr w:type="spellEnd"/>
      <w:proofErr w:type="gramEnd"/>
      <w:r>
        <w:t>, не говоря о сильной централизации государства</w:t>
      </w:r>
      <w:r>
        <w:rPr>
          <w:rStyle w:val="a5"/>
        </w:rPr>
        <w:footnoteReference w:id="103"/>
      </w:r>
      <w:r>
        <w:t>.</w:t>
      </w:r>
    </w:p>
    <w:p w:rsidR="008F43B3" w:rsidRDefault="008F43B3" w:rsidP="008F43B3">
      <w:pPr>
        <w:pStyle w:val="aa"/>
        <w:spacing w:line="360" w:lineRule="auto"/>
        <w:jc w:val="both"/>
      </w:pPr>
      <w:r w:rsidRPr="008D0792">
        <w:t>Таким образом, можно отметить, что появление побратимских городов явилось закономерным в процессе развития дипломатической деятельности. Контакты между городами особенно ценны тем, что активное участие в их установлении принимает непосредственно общественность, а не только высшие государственные лица</w:t>
      </w:r>
      <w:r>
        <w:t>. В их основе лежат глубокие исторические корни, эффективный обмен опытом и информацией и равноправное сотрудничество.</w:t>
      </w:r>
      <w:r w:rsidRPr="007574A3">
        <w:t xml:space="preserve"> </w:t>
      </w:r>
      <w:r>
        <w:t>Благодаря ему устанавливается множество контактов, решаются проблемы, которые в ином случае могли бы уйти из поля зрения, разрабатывается множество проектов во всех сферах жизни общества.</w:t>
      </w:r>
    </w:p>
    <w:p w:rsidR="007E14F5" w:rsidRDefault="007E14F5">
      <w:pPr>
        <w:rPr>
          <w:rFonts w:ascii="Times New Roman" w:eastAsia="Times New Roman" w:hAnsi="Times New Roman" w:cs="Times New Roman"/>
          <w:sz w:val="24"/>
          <w:szCs w:val="24"/>
        </w:rPr>
      </w:pPr>
      <w:r>
        <w:br w:type="page"/>
      </w:r>
    </w:p>
    <w:p w:rsidR="007E14F5" w:rsidRPr="00D14CD4" w:rsidRDefault="007E14F5" w:rsidP="00105DD8">
      <w:pPr>
        <w:pStyle w:val="af1"/>
        <w:spacing w:after="100" w:afterAutospacing="1"/>
        <w:rPr>
          <w:rStyle w:val="ab"/>
          <w:rFonts w:cs="Times New Roman"/>
          <w:b/>
          <w:bCs/>
        </w:rPr>
      </w:pPr>
      <w:bookmarkStart w:id="7" w:name="_Toc482829082"/>
      <w:bookmarkStart w:id="8" w:name="_Toc322598841"/>
      <w:bookmarkStart w:id="9" w:name="_Toc323661153"/>
      <w:bookmarkStart w:id="10" w:name="_Toc323664228"/>
      <w:r w:rsidRPr="00D14CD4">
        <w:lastRenderedPageBreak/>
        <w:t xml:space="preserve">Глава 2. Российско-германские связи и роль </w:t>
      </w:r>
      <w:proofErr w:type="spellStart"/>
      <w:r w:rsidRPr="00D14CD4">
        <w:t>парадипломатии</w:t>
      </w:r>
      <w:bookmarkEnd w:id="7"/>
      <w:proofErr w:type="spellEnd"/>
    </w:p>
    <w:p w:rsidR="007E14F5" w:rsidRPr="00605B2A" w:rsidRDefault="007E14F5" w:rsidP="00105DD8">
      <w:pPr>
        <w:pStyle w:val="ae"/>
        <w:spacing w:after="100" w:afterAutospacing="1"/>
        <w:rPr>
          <w:rStyle w:val="ab"/>
        </w:rPr>
      </w:pPr>
      <w:bookmarkStart w:id="11" w:name="_Toc482827041"/>
      <w:bookmarkStart w:id="12" w:name="_Toc482829083"/>
      <w:r w:rsidRPr="00605B2A">
        <w:rPr>
          <w:rStyle w:val="ab"/>
          <w:b/>
        </w:rPr>
        <w:t>2.1</w:t>
      </w:r>
      <w:r w:rsidR="00605B2A" w:rsidRPr="00605B2A">
        <w:rPr>
          <w:rStyle w:val="ab"/>
          <w:b/>
        </w:rPr>
        <w:t>.</w:t>
      </w:r>
      <w:r w:rsidRPr="00605B2A">
        <w:rPr>
          <w:rStyle w:val="ab"/>
        </w:rPr>
        <w:t xml:space="preserve"> </w:t>
      </w:r>
      <w:bookmarkEnd w:id="8"/>
      <w:bookmarkEnd w:id="9"/>
      <w:bookmarkEnd w:id="10"/>
      <w:r w:rsidRPr="00605B2A">
        <w:t>Общая характеристика российско-германских связей</w:t>
      </w:r>
      <w:bookmarkEnd w:id="11"/>
      <w:bookmarkEnd w:id="12"/>
    </w:p>
    <w:p w:rsidR="007E14F5" w:rsidRPr="00A347BE"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Взаимоотношения Российской Федерации и Федеративной республики Германии полны противоречий. Не всегда этим странам удаётся достичь соглашения по тем или иным вопросам, но, тем не менее, делаются шаги с обеих сторон к его развитию и преодолению сложностей в открытом диалоге. На протяжении истории отношения между Россией и Германией характеризовались тесным сотрудничеством, но также были и периоды охлаждений и разрывов</w:t>
      </w:r>
      <w:r w:rsidRPr="00D14CD4">
        <w:rPr>
          <w:rStyle w:val="a5"/>
          <w:rFonts w:ascii="Times New Roman" w:hAnsi="Times New Roman" w:cs="Times New Roman"/>
          <w:sz w:val="24"/>
          <w:szCs w:val="24"/>
        </w:rPr>
        <w:footnoteReference w:id="104"/>
      </w:r>
      <w:r w:rsidRPr="00D14CD4">
        <w:rPr>
          <w:rFonts w:ascii="Times New Roman" w:hAnsi="Times New Roman" w:cs="Times New Roman"/>
          <w:sz w:val="24"/>
          <w:szCs w:val="24"/>
        </w:rPr>
        <w:t xml:space="preserve">. </w:t>
      </w:r>
    </w:p>
    <w:p w:rsidR="007E14F5" w:rsidRPr="00746856" w:rsidRDefault="007E14F5" w:rsidP="007E14F5">
      <w:pPr>
        <w:spacing w:after="100" w:afterAutospacing="1" w:line="360" w:lineRule="auto"/>
        <w:jc w:val="both"/>
        <w:rPr>
          <w:rFonts w:ascii="Times New Roman" w:hAnsi="Times New Roman" w:cs="Times New Roman"/>
          <w:sz w:val="24"/>
          <w:szCs w:val="24"/>
        </w:rPr>
      </w:pPr>
      <w:r w:rsidRPr="00EE006C">
        <w:rPr>
          <w:rFonts w:ascii="Times New Roman" w:hAnsi="Times New Roman" w:cs="Times New Roman"/>
          <w:sz w:val="24"/>
          <w:szCs w:val="24"/>
        </w:rPr>
        <w:t xml:space="preserve">Среди наиболее существенных проблем, препятствующих дальнейшему развитию отношений можно выделить следующие: проблема реституции культурный ценностей времён Второй мировой войны, конфликт ценностей и расхождения в понимании развития демократии, со стороны Германии присутствовала критика ущемлений прав человека в России, непрозрачной избирательной системы, препятствование развитию гражданского общества и оппозиции существующей власти. Нельзя исключать также энергетический фактор, который с одной стороны является стимулом к сближению сторон, а с другой стороны в глазах германской стороны является российским средством манипулирования, </w:t>
      </w:r>
      <w:proofErr w:type="gramStart"/>
      <w:r w:rsidRPr="00EE006C">
        <w:rPr>
          <w:rFonts w:ascii="Times New Roman" w:hAnsi="Times New Roman" w:cs="Times New Roman"/>
          <w:sz w:val="24"/>
          <w:szCs w:val="24"/>
        </w:rPr>
        <w:t>от</w:t>
      </w:r>
      <w:proofErr w:type="gramEnd"/>
      <w:r w:rsidRPr="00EE006C">
        <w:rPr>
          <w:rFonts w:ascii="Times New Roman" w:hAnsi="Times New Roman" w:cs="Times New Roman"/>
          <w:sz w:val="24"/>
          <w:szCs w:val="24"/>
        </w:rPr>
        <w:t xml:space="preserve"> которое необходимо избегать. Существующие разногласия были обострены сложившимся экономическим и политическим Украинским кризисом и Сирийским кризисом. Последние внесли наибольший дисбаланс в развитие двусторонних отношений между Россией и Германией, но нельзя сказать, что именно они стали их источником. Для установления истины стоит обратиться к новейшей истории.</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Фактически, новый этап российско-германских отношений был связан с распадом СССР, объединением Германии и окончанием «холодной» войны. Россия на тот момент была очень ослаблена, экономика разрушена, безработица, она принадлежала к блоку стран, проигравших в этой войне, Германию, напротив,  относили к странам-победительницам. По мнению Н.В. Павлова первое десятилетие, прошедшее после этого события можно назвать «адаптационной фазой»</w:t>
      </w:r>
      <w:r w:rsidRPr="00D14CD4">
        <w:rPr>
          <w:rStyle w:val="a5"/>
          <w:rFonts w:ascii="Times New Roman" w:hAnsi="Times New Roman" w:cs="Times New Roman"/>
          <w:sz w:val="24"/>
          <w:szCs w:val="24"/>
        </w:rPr>
        <w:footnoteReference w:id="105"/>
      </w:r>
      <w:r w:rsidRPr="00D14CD4">
        <w:rPr>
          <w:rFonts w:ascii="Times New Roman" w:hAnsi="Times New Roman" w:cs="Times New Roman"/>
          <w:sz w:val="24"/>
          <w:szCs w:val="24"/>
        </w:rPr>
        <w:t xml:space="preserve">. ФРГ была первым влиятельным западным государством, которое признало Россию в 1991 году. Германия оказывала России гуманитарную помощь. В 1992-1999 гг. было возобновлено сотрудничество в области </w:t>
      </w:r>
      <w:r w:rsidRPr="00D14CD4">
        <w:rPr>
          <w:rFonts w:ascii="Times New Roman" w:hAnsi="Times New Roman" w:cs="Times New Roman"/>
          <w:sz w:val="24"/>
          <w:szCs w:val="24"/>
        </w:rPr>
        <w:lastRenderedPageBreak/>
        <w:t xml:space="preserve">культуры, безопасности, экономики, была наработана соответствующая договорно-правовая база.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Но, вместе с тем, и в этот период </w:t>
      </w:r>
      <w:r w:rsidRPr="00EE006C">
        <w:rPr>
          <w:rFonts w:ascii="Times New Roman" w:hAnsi="Times New Roman" w:cs="Times New Roman"/>
          <w:sz w:val="24"/>
          <w:szCs w:val="24"/>
        </w:rPr>
        <w:t>возникали определённые сложности в отношениях между странами. Главным образом, это было связано с вопросом, касавшимся возвращения культурных ценностей, перемещённых в ходе Второй мировой войны</w:t>
      </w:r>
      <w:r w:rsidRPr="00EE006C">
        <w:rPr>
          <w:rStyle w:val="a5"/>
          <w:rFonts w:ascii="Times New Roman" w:hAnsi="Times New Roman" w:cs="Times New Roman"/>
          <w:sz w:val="24"/>
          <w:szCs w:val="24"/>
        </w:rPr>
        <w:footnoteReference w:id="106"/>
      </w:r>
      <w:r w:rsidRPr="00EE006C">
        <w:rPr>
          <w:rFonts w:ascii="Times New Roman" w:hAnsi="Times New Roman" w:cs="Times New Roman"/>
          <w:sz w:val="24"/>
          <w:szCs w:val="24"/>
        </w:rPr>
        <w:t>. В</w:t>
      </w:r>
      <w:r w:rsidRPr="00D14CD4">
        <w:rPr>
          <w:rFonts w:ascii="Times New Roman" w:hAnsi="Times New Roman" w:cs="Times New Roman"/>
          <w:sz w:val="24"/>
          <w:szCs w:val="24"/>
        </w:rPr>
        <w:t xml:space="preserve"> похищении культурных ценностей были замешаны как политические, так и идеологические факторы. Так, по утверждению фашистского идеолога Розенберга, достаточно уничтожить памятники народа, чтобы он во втором поколении уже перестал существовать как нация. Этот вопрос не улажен до сих пор и является препятствием на пути построения российско-германских отношений. Для его урегулирования необходимо ликвидировать распространение недостоверной информации, сделать её открытой для общественности и архивистов, а также избегать необъективной трактовки фактов.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Так, в 1990-е годы Германия обвиняла Россию в том, что она преувеличивает потери, существует неопределённость в статистике и не предусмотрено различий между уничтоженными и похищенными объектами. Германия требовала реституции культурных ценностей в одностороннем порядке, в то время, как многие культурные ценности России, похищенные во время</w:t>
      </w:r>
      <w:proofErr w:type="gramStart"/>
      <w:r w:rsidRPr="00D14CD4">
        <w:rPr>
          <w:rFonts w:ascii="Times New Roman" w:hAnsi="Times New Roman" w:cs="Times New Roman"/>
          <w:sz w:val="24"/>
          <w:szCs w:val="24"/>
        </w:rPr>
        <w:t xml:space="preserve"> В</w:t>
      </w:r>
      <w:proofErr w:type="gramEnd"/>
      <w:r w:rsidRPr="00D14CD4">
        <w:rPr>
          <w:rFonts w:ascii="Times New Roman" w:hAnsi="Times New Roman" w:cs="Times New Roman"/>
          <w:sz w:val="24"/>
          <w:szCs w:val="24"/>
        </w:rPr>
        <w:t>торой мировой войны, возвращать не предполагалось. В последнее десятилетие появился небольшой прогресс в решении этой проблемы. Министерство культуры России стало публиковать детальный и объективный каталог потерь. К тому же, в 1990-е годы сказывалось наследие «железного» занавеса, которое не до конца удалось преодолеть. В настоящее время информация стала более доступной и открытой, удаётся избегать её искажения</w:t>
      </w:r>
      <w:r w:rsidRPr="00D14CD4">
        <w:rPr>
          <w:rStyle w:val="a5"/>
          <w:rFonts w:ascii="Times New Roman" w:hAnsi="Times New Roman" w:cs="Times New Roman"/>
          <w:sz w:val="24"/>
          <w:szCs w:val="24"/>
        </w:rPr>
        <w:footnoteReference w:id="107"/>
      </w:r>
      <w:r w:rsidRPr="00D14CD4">
        <w:rPr>
          <w:rFonts w:ascii="Times New Roman" w:hAnsi="Times New Roman" w:cs="Times New Roman"/>
          <w:sz w:val="24"/>
          <w:szCs w:val="24"/>
        </w:rPr>
        <w:t xml:space="preserve">.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27- 28 февраля 2009 г. в Германском историческом институте в Москве состоялся российско-немецкий симпозиум «Трофеи - Потери – Эквиваленты. Культурные ценности – жертвы войны: результаты исследований и перспективы», </w:t>
      </w:r>
      <w:proofErr w:type="gramStart"/>
      <w:r w:rsidRPr="00D14CD4">
        <w:rPr>
          <w:rFonts w:ascii="Times New Roman" w:hAnsi="Times New Roman" w:cs="Times New Roman"/>
          <w:sz w:val="24"/>
          <w:szCs w:val="24"/>
        </w:rPr>
        <w:t>организованный</w:t>
      </w:r>
      <w:proofErr w:type="gramEnd"/>
      <w:r w:rsidRPr="00D14CD4">
        <w:rPr>
          <w:rFonts w:ascii="Times New Roman" w:hAnsi="Times New Roman" w:cs="Times New Roman"/>
          <w:sz w:val="24"/>
          <w:szCs w:val="24"/>
        </w:rPr>
        <w:t xml:space="preserve"> по инициативе Государственных художественных собраний Дрездена. В ходе симпозиума был сделан вывод о том, что для решения данного вопроса необходимо не просто активное взаимодействие двух сторон, но, главным образом, взаимодоверие и способность относиться к чужой культуре, как </w:t>
      </w:r>
      <w:proofErr w:type="gramStart"/>
      <w:r w:rsidRPr="00D14CD4">
        <w:rPr>
          <w:rFonts w:ascii="Times New Roman" w:hAnsi="Times New Roman" w:cs="Times New Roman"/>
          <w:sz w:val="24"/>
          <w:szCs w:val="24"/>
        </w:rPr>
        <w:t>к</w:t>
      </w:r>
      <w:proofErr w:type="gramEnd"/>
      <w:r w:rsidRPr="00D14CD4">
        <w:rPr>
          <w:rFonts w:ascii="Times New Roman" w:hAnsi="Times New Roman" w:cs="Times New Roman"/>
          <w:sz w:val="24"/>
          <w:szCs w:val="24"/>
        </w:rPr>
        <w:t xml:space="preserve"> своей; также необходимо иметь конкретные данные, работать с которыми должны профессионалы. Представляет определённую сложность сбор документации, т. к. немецкие документы о вывозе культурных ценностей с </w:t>
      </w:r>
      <w:r w:rsidRPr="00D14CD4">
        <w:rPr>
          <w:rFonts w:ascii="Times New Roman" w:hAnsi="Times New Roman" w:cs="Times New Roman"/>
          <w:sz w:val="24"/>
          <w:szCs w:val="24"/>
        </w:rPr>
        <w:lastRenderedPageBreak/>
        <w:t>оккупированных Германией территорий рассеяны по разным странам, а советская документация вывозилась и уничтожалась вместе с культурными ценностями. Также необходимо выявить, какие именно нацистские организации причастны к вывозу произведений культуры. Отдельный вопрос представляет возвращение архивного наследия, возвращение которых также требует много времени и немалых финансовых средств. Подводя итог симпозиума, было сказано о том, что «нельзя ограничить культуру групповыми или даже национальными рамками, культура едина».</w:t>
      </w:r>
      <w:r w:rsidRPr="00D14CD4">
        <w:rPr>
          <w:rStyle w:val="a5"/>
          <w:rFonts w:ascii="Times New Roman" w:eastAsia="Times New Roman" w:hAnsi="Times New Roman" w:cs="Times New Roman"/>
          <w:sz w:val="24"/>
          <w:szCs w:val="24"/>
        </w:rPr>
        <w:footnoteReference w:id="108"/>
      </w:r>
      <w:r w:rsidRPr="00D14CD4">
        <w:rPr>
          <w:rFonts w:ascii="Times New Roman" w:hAnsi="Times New Roman" w:cs="Times New Roman"/>
          <w:sz w:val="24"/>
          <w:szCs w:val="24"/>
        </w:rPr>
        <w:t xml:space="preserve"> </w:t>
      </w:r>
    </w:p>
    <w:p w:rsidR="007E14F5" w:rsidRPr="00EE006C"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В 2016 г. на очередной сессии Генеральной Ассамбл</w:t>
      </w:r>
      <w:proofErr w:type="gramStart"/>
      <w:r w:rsidRPr="00D14CD4">
        <w:rPr>
          <w:rFonts w:ascii="Times New Roman" w:hAnsi="Times New Roman" w:cs="Times New Roman"/>
          <w:sz w:val="24"/>
          <w:szCs w:val="24"/>
        </w:rPr>
        <w:t>еи ОО</w:t>
      </w:r>
      <w:proofErr w:type="gramEnd"/>
      <w:r w:rsidRPr="00D14CD4">
        <w:rPr>
          <w:rFonts w:ascii="Times New Roman" w:hAnsi="Times New Roman" w:cs="Times New Roman"/>
          <w:sz w:val="24"/>
          <w:szCs w:val="24"/>
        </w:rPr>
        <w:t xml:space="preserve">Н министр иностранных дел г-н </w:t>
      </w:r>
      <w:proofErr w:type="spellStart"/>
      <w:r w:rsidRPr="00D14CD4">
        <w:rPr>
          <w:rFonts w:ascii="Times New Roman" w:hAnsi="Times New Roman" w:cs="Times New Roman"/>
          <w:sz w:val="24"/>
          <w:szCs w:val="24"/>
        </w:rPr>
        <w:t>Штайнмайер</w:t>
      </w:r>
      <w:proofErr w:type="spellEnd"/>
      <w:r w:rsidRPr="00D14CD4">
        <w:rPr>
          <w:rFonts w:ascii="Times New Roman" w:hAnsi="Times New Roman" w:cs="Times New Roman"/>
          <w:sz w:val="24"/>
          <w:szCs w:val="24"/>
        </w:rPr>
        <w:t xml:space="preserve"> обозначил не только общие международные проблемы, но также и расставил </w:t>
      </w:r>
      <w:r w:rsidRPr="00EE006C">
        <w:rPr>
          <w:rFonts w:ascii="Times New Roman" w:hAnsi="Times New Roman" w:cs="Times New Roman"/>
          <w:sz w:val="24"/>
          <w:szCs w:val="24"/>
        </w:rPr>
        <w:t>акценты в отношениях с Россией. Согласно позиции Германии, после аннексии Россией Крыма и событий в восточной Украине незыблемые правила уважения суверенитета были нарушены. Для решения проблемы необходимо восстановление политического порядка, дальнейшее укрепление Организации по безопасности и сотрудничеству в Европе. В качестве положительного примера было приведено достижение соглашения с Ираном по ядерной программе. В ходе переговоров, как Россия, так и США сидели за одним столом переговоров, что является показателем того, что диалог между странами возможен</w:t>
      </w:r>
      <w:r w:rsidRPr="00EE006C">
        <w:rPr>
          <w:rStyle w:val="a5"/>
          <w:rFonts w:ascii="Times New Roman" w:hAnsi="Times New Roman" w:cs="Times New Roman"/>
          <w:sz w:val="24"/>
          <w:szCs w:val="24"/>
        </w:rPr>
        <w:footnoteReference w:id="109"/>
      </w:r>
      <w:r w:rsidRPr="00EE006C">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EE006C">
        <w:rPr>
          <w:rFonts w:ascii="Times New Roman" w:hAnsi="Times New Roman" w:cs="Times New Roman"/>
          <w:sz w:val="24"/>
          <w:szCs w:val="24"/>
        </w:rPr>
        <w:t>Как ответная реакция на действия России в отношении Украины со стороны Германии и западных стран были введены санкции: блокировка</w:t>
      </w:r>
      <w:r w:rsidRPr="00D14CD4">
        <w:rPr>
          <w:rFonts w:ascii="Times New Roman" w:hAnsi="Times New Roman" w:cs="Times New Roman"/>
          <w:sz w:val="24"/>
          <w:szCs w:val="24"/>
        </w:rPr>
        <w:t xml:space="preserve"> счетов и запрет въезда для отдельных лиц и предприятий, а также секторальные экономические и финансовые санкции. В то же время, официальная позиция МИД ФРГ заключается в сохранении диалога с Россией, оказании помощи в преодолении конфликта, в т.ч. через реализацию Минских соглашений, с этой целью 12 февраля 2015 г. на саммите Германии, Франции, России и Украины был принят ряд мер</w:t>
      </w:r>
      <w:r w:rsidRPr="00D14CD4">
        <w:rPr>
          <w:rStyle w:val="a5"/>
          <w:rFonts w:ascii="Times New Roman" w:hAnsi="Times New Roman" w:cs="Times New Roman"/>
          <w:sz w:val="24"/>
          <w:szCs w:val="24"/>
        </w:rPr>
        <w:footnoteReference w:id="110"/>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Со стороны России были введены ответные санкции, сильно сказавшиеся на экономических отношениях двух стран. Однако</w:t>
      </w:r>
      <w:proofErr w:type="gramStart"/>
      <w:r w:rsidRPr="00D14CD4">
        <w:rPr>
          <w:rFonts w:ascii="Times New Roman" w:hAnsi="Times New Roman" w:cs="Times New Roman"/>
          <w:sz w:val="24"/>
          <w:szCs w:val="24"/>
        </w:rPr>
        <w:t>,</w:t>
      </w:r>
      <w:proofErr w:type="gramEnd"/>
      <w:r w:rsidRPr="00D14CD4">
        <w:rPr>
          <w:rFonts w:ascii="Times New Roman" w:hAnsi="Times New Roman" w:cs="Times New Roman"/>
          <w:sz w:val="24"/>
          <w:szCs w:val="24"/>
        </w:rPr>
        <w:t xml:space="preserve"> можно сказать, что в 2016 г. острая фаза противоречий, которая пришлась на 2014-2015 гг., была преодолена. В марте 2016 г. состоялась встреча министров иностранных дел России и Германии в особняке МИД РФ. В результате встречи было подписано Соглашение о намерениях по реализации совместной российско-германской программы поддержки молодых ученых, которое </w:t>
      </w:r>
      <w:r w:rsidRPr="00D14CD4">
        <w:rPr>
          <w:rFonts w:ascii="Times New Roman" w:hAnsi="Times New Roman" w:cs="Times New Roman"/>
          <w:sz w:val="24"/>
          <w:szCs w:val="24"/>
        </w:rPr>
        <w:lastRenderedPageBreak/>
        <w:t>вписывается в концепцию проведения в 2016-2017 гг. Российско-Германского Года молодежных обменов. По итогам встречи на пресс-конференции С. Лавров отметил, что «межпарламентские, межведомственные, межрегиональные связи, а также сотрудничество в гуманитарной сфере по-прежнему поддерживаются». Немецкая сторона также высказала намерение возобновить деятельность Рабочей группы высокого уровня по стратегическим вопросам сотрудничества в области экономики и финансов. А также обе стороны высказались за принятие мер для исправления экономических отношений двух стран, в т.ч. связанных с сокращением деятельности немецких компаний в России.</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Также на этой встречи были достигнуты точки соприкосновения </w:t>
      </w:r>
      <w:r w:rsidRPr="00EE006C">
        <w:rPr>
          <w:rFonts w:ascii="Times New Roman" w:hAnsi="Times New Roman" w:cs="Times New Roman"/>
          <w:sz w:val="24"/>
          <w:szCs w:val="24"/>
        </w:rPr>
        <w:t>по Украине и Сирии. А</w:t>
      </w:r>
      <w:r w:rsidRPr="00D14CD4">
        <w:rPr>
          <w:rFonts w:ascii="Times New Roman" w:hAnsi="Times New Roman" w:cs="Times New Roman"/>
          <w:sz w:val="24"/>
          <w:szCs w:val="24"/>
        </w:rPr>
        <w:t xml:space="preserve"> именно в отношении Украинского кризиса: стабилизация положения на юго-востоке Украины, последовательное выполнение «Комплекса мер», которые были обозначены в феврале 2015 г., сохранение режима прекращения огня. В отношении Сирийского кризиса: необходимость соблюдения перемирия на территории САР и решения гуманитарных проблем в Сирии. По мнению </w:t>
      </w:r>
      <w:proofErr w:type="spellStart"/>
      <w:r w:rsidRPr="00D14CD4">
        <w:rPr>
          <w:rFonts w:ascii="Times New Roman" w:hAnsi="Times New Roman" w:cs="Times New Roman"/>
          <w:sz w:val="24"/>
          <w:szCs w:val="24"/>
        </w:rPr>
        <w:t>Штайнмайера</w:t>
      </w:r>
      <w:proofErr w:type="spellEnd"/>
      <w:r w:rsidRPr="00D14CD4">
        <w:rPr>
          <w:rFonts w:ascii="Times New Roman" w:hAnsi="Times New Roman" w:cs="Times New Roman"/>
          <w:sz w:val="24"/>
          <w:szCs w:val="24"/>
        </w:rPr>
        <w:t>, чтобы переговорный процесс по Сирии был успешен, необходимо оказывать давление на все стороны конфликта</w:t>
      </w:r>
      <w:r w:rsidRPr="00D14CD4">
        <w:rPr>
          <w:rStyle w:val="a5"/>
          <w:rFonts w:ascii="Times New Roman" w:hAnsi="Times New Roman" w:cs="Times New Roman"/>
          <w:sz w:val="24"/>
          <w:szCs w:val="24"/>
        </w:rPr>
        <w:footnoteReference w:id="111"/>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hAnsi="Times New Roman" w:cs="Times New Roman"/>
          <w:sz w:val="24"/>
          <w:szCs w:val="24"/>
        </w:rPr>
        <w:t xml:space="preserve">Данная встреча министров иностранных дел не стала последней в 2016 г. </w:t>
      </w:r>
      <w:r w:rsidRPr="00D14CD4">
        <w:rPr>
          <w:rFonts w:ascii="Times New Roman" w:eastAsia="Times New Roman" w:hAnsi="Times New Roman" w:cs="Times New Roman"/>
          <w:sz w:val="24"/>
          <w:szCs w:val="24"/>
        </w:rPr>
        <w:t xml:space="preserve">15 августа 2016 г. главы МИД России и Германии Сергей Лавров и Франк-Вальтер </w:t>
      </w:r>
      <w:proofErr w:type="spellStart"/>
      <w:r w:rsidRPr="00D14CD4">
        <w:rPr>
          <w:rFonts w:ascii="Times New Roman" w:eastAsia="Times New Roman" w:hAnsi="Times New Roman" w:cs="Times New Roman"/>
          <w:sz w:val="24"/>
          <w:szCs w:val="24"/>
        </w:rPr>
        <w:t>Штайнмайер</w:t>
      </w:r>
      <w:proofErr w:type="spellEnd"/>
      <w:r w:rsidRPr="00D14CD4">
        <w:rPr>
          <w:rFonts w:ascii="Times New Roman" w:eastAsia="Times New Roman" w:hAnsi="Times New Roman" w:cs="Times New Roman"/>
          <w:sz w:val="24"/>
          <w:szCs w:val="24"/>
        </w:rPr>
        <w:t xml:space="preserve"> провели переговоры в Екатеринбурге. В центре внимания оказались  те же ключевые международные проблемы: урегулирование украинского кризиса и продвижение мирного процесса в Сирии, а также борьба с международным терроризмом. </w:t>
      </w:r>
      <w:r w:rsidRPr="00D14CD4">
        <w:rPr>
          <w:rFonts w:ascii="Times New Roman" w:eastAsia="Times New Roman" w:hAnsi="Times New Roman" w:cs="Times New Roman"/>
          <w:sz w:val="24"/>
          <w:szCs w:val="24"/>
        </w:rPr>
        <w:br/>
        <w:t xml:space="preserve">Стороны не смогли прийти к соглашению относительно создания гуманитарного коридора в </w:t>
      </w:r>
      <w:proofErr w:type="spellStart"/>
      <w:r w:rsidRPr="00D14CD4">
        <w:rPr>
          <w:rFonts w:ascii="Times New Roman" w:eastAsia="Times New Roman" w:hAnsi="Times New Roman" w:cs="Times New Roman"/>
          <w:sz w:val="24"/>
          <w:szCs w:val="24"/>
        </w:rPr>
        <w:t>Алеппо</w:t>
      </w:r>
      <w:proofErr w:type="spellEnd"/>
      <w:r w:rsidRPr="00D14CD4">
        <w:rPr>
          <w:rFonts w:ascii="Times New Roman" w:eastAsia="Times New Roman" w:hAnsi="Times New Roman" w:cs="Times New Roman"/>
          <w:sz w:val="24"/>
          <w:szCs w:val="24"/>
        </w:rPr>
        <w:t xml:space="preserve">. Относительно Украины, С.Лавров ещё раз подчеркнул важность соблюдения Минских договорённостей, а также подчеркнул необходимость пресечения деятельности украинских диверсантов на полуострове Крым. По этому вопросу г-н </w:t>
      </w:r>
      <w:proofErr w:type="spellStart"/>
      <w:r w:rsidRPr="00D14CD4">
        <w:rPr>
          <w:rFonts w:ascii="Times New Roman" w:eastAsia="Times New Roman" w:hAnsi="Times New Roman" w:cs="Times New Roman"/>
          <w:sz w:val="24"/>
          <w:szCs w:val="24"/>
        </w:rPr>
        <w:t>Штайнмайер</w:t>
      </w:r>
      <w:proofErr w:type="spellEnd"/>
      <w:r w:rsidRPr="00D14CD4">
        <w:rPr>
          <w:rFonts w:ascii="Times New Roman" w:eastAsia="Times New Roman" w:hAnsi="Times New Roman" w:cs="Times New Roman"/>
          <w:sz w:val="24"/>
          <w:szCs w:val="24"/>
        </w:rPr>
        <w:t xml:space="preserve"> занял срединную позицию. По его словам, нужно избегать всего, что может ещё более обострить конфликт. Но, в целом, на данной встрече общего компромисса достичь не удалось</w:t>
      </w:r>
      <w:r w:rsidRPr="00D14CD4">
        <w:rPr>
          <w:rStyle w:val="a5"/>
          <w:rFonts w:ascii="Times New Roman" w:eastAsia="Times New Roman" w:hAnsi="Times New Roman" w:cs="Times New Roman"/>
          <w:sz w:val="24"/>
          <w:szCs w:val="24"/>
        </w:rPr>
        <w:footnoteReference w:id="112"/>
      </w:r>
      <w:r w:rsidRPr="00D14CD4">
        <w:rPr>
          <w:rFonts w:ascii="Times New Roman" w:eastAsia="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7 декабря 2016 года состоялась ещё одна встреча министров иностранных дел в Гамбурге, где на повестке дня стояли те же вопросы, а также такие темы как контроль над </w:t>
      </w:r>
      <w:r w:rsidRPr="00D14CD4">
        <w:rPr>
          <w:rFonts w:ascii="Times New Roman" w:eastAsia="Times New Roman" w:hAnsi="Times New Roman" w:cs="Times New Roman"/>
          <w:sz w:val="24"/>
          <w:szCs w:val="24"/>
        </w:rPr>
        <w:lastRenderedPageBreak/>
        <w:t>вооружением и экономическое сотрудничество на пространстве ОБСЕ</w:t>
      </w:r>
      <w:r w:rsidRPr="00D14CD4">
        <w:rPr>
          <w:rStyle w:val="a5"/>
          <w:rFonts w:ascii="Times New Roman" w:eastAsia="Times New Roman" w:hAnsi="Times New Roman" w:cs="Times New Roman"/>
          <w:sz w:val="24"/>
          <w:szCs w:val="24"/>
        </w:rPr>
        <w:footnoteReference w:id="113"/>
      </w:r>
      <w:r w:rsidRPr="00D14CD4">
        <w:rPr>
          <w:rFonts w:ascii="Times New Roman" w:eastAsia="Times New Roman" w:hAnsi="Times New Roman" w:cs="Times New Roman"/>
          <w:sz w:val="24"/>
          <w:szCs w:val="24"/>
        </w:rPr>
        <w:t xml:space="preserve">. С.Лавров выразил готовность к возможной эвакуации мирных жителей из восточной части </w:t>
      </w:r>
      <w:proofErr w:type="spellStart"/>
      <w:r w:rsidRPr="00D14CD4">
        <w:rPr>
          <w:rFonts w:ascii="Times New Roman" w:eastAsia="Times New Roman" w:hAnsi="Times New Roman" w:cs="Times New Roman"/>
          <w:sz w:val="24"/>
          <w:szCs w:val="24"/>
        </w:rPr>
        <w:t>Алеппо</w:t>
      </w:r>
      <w:proofErr w:type="spellEnd"/>
      <w:r w:rsidRPr="00D14CD4">
        <w:rPr>
          <w:rFonts w:ascii="Times New Roman" w:eastAsia="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Данные встречи демонстрируют желание диалога с Россией, несмотря на разногласия, также как и попытку повлиять на внешнеполитический курс России, показательно, что для Германии Россия остаётся важным партнёром, с которым необходимо договариваться.</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Тем не менее, стоит отметить, что после вступления В.В. Путина на пост президента в 2011 году, в немецкой прессе появилось множество критических статей, и некоторая напряжённость в отношениях Германии и России стала нарастать. Немецкий журнал «</w:t>
      </w:r>
      <w:r w:rsidRPr="00D14CD4">
        <w:rPr>
          <w:rFonts w:ascii="Times New Roman" w:hAnsi="Times New Roman" w:cs="Times New Roman"/>
          <w:sz w:val="24"/>
          <w:szCs w:val="24"/>
          <w:lang w:val="de-DE"/>
        </w:rPr>
        <w:t>Der</w:t>
      </w:r>
      <w:r w:rsidRPr="00D14CD4">
        <w:rPr>
          <w:rFonts w:ascii="Times New Roman" w:hAnsi="Times New Roman" w:cs="Times New Roman"/>
          <w:sz w:val="24"/>
          <w:szCs w:val="24"/>
        </w:rPr>
        <w:t xml:space="preserve"> </w:t>
      </w:r>
      <w:r w:rsidRPr="00D14CD4">
        <w:rPr>
          <w:rFonts w:ascii="Times New Roman" w:hAnsi="Times New Roman" w:cs="Times New Roman"/>
          <w:sz w:val="24"/>
          <w:szCs w:val="24"/>
          <w:lang w:val="de-DE"/>
        </w:rPr>
        <w:t>Spiegel</w:t>
      </w:r>
      <w:r w:rsidRPr="00D14CD4">
        <w:rPr>
          <w:rFonts w:ascii="Times New Roman" w:hAnsi="Times New Roman" w:cs="Times New Roman"/>
          <w:sz w:val="24"/>
          <w:szCs w:val="24"/>
        </w:rPr>
        <w:t xml:space="preserve">» пишет, что «отношения между Берлином и Москвой щекотливы». Основанием для этого высказывания также послужило то, что Андреас </w:t>
      </w:r>
      <w:proofErr w:type="spellStart"/>
      <w:r w:rsidRPr="00D14CD4">
        <w:rPr>
          <w:rFonts w:ascii="Times New Roman" w:hAnsi="Times New Roman" w:cs="Times New Roman"/>
          <w:sz w:val="24"/>
          <w:szCs w:val="24"/>
        </w:rPr>
        <w:t>Шокенхофф</w:t>
      </w:r>
      <w:proofErr w:type="spellEnd"/>
      <w:r w:rsidRPr="00D14CD4">
        <w:rPr>
          <w:rFonts w:ascii="Times New Roman" w:hAnsi="Times New Roman" w:cs="Times New Roman"/>
          <w:sz w:val="24"/>
          <w:szCs w:val="24"/>
        </w:rPr>
        <w:t xml:space="preserve">, координатор российско-германского сотрудничества и заместитель главы </w:t>
      </w:r>
      <w:r w:rsidRPr="007E14F5">
        <w:rPr>
          <w:rFonts w:ascii="Times New Roman" w:hAnsi="Times New Roman" w:cs="Times New Roman"/>
          <w:sz w:val="24"/>
          <w:szCs w:val="24"/>
        </w:rPr>
        <w:t xml:space="preserve">фракции </w:t>
      </w:r>
      <w:hyperlink r:id="rId14" w:tgtFrame="_blank" w:tooltip="Новости по теме 'ХДС'" w:history="1">
        <w:r w:rsidRPr="007E14F5">
          <w:rPr>
            <w:rStyle w:val="a7"/>
            <w:rFonts w:ascii="Times New Roman" w:hAnsi="Times New Roman" w:cs="Times New Roman"/>
            <w:color w:val="auto"/>
            <w:sz w:val="24"/>
            <w:szCs w:val="24"/>
            <w:u w:val="none"/>
          </w:rPr>
          <w:t>ХДС</w:t>
        </w:r>
      </w:hyperlink>
      <w:r w:rsidRPr="007E14F5">
        <w:rPr>
          <w:rFonts w:ascii="Times New Roman" w:hAnsi="Times New Roman" w:cs="Times New Roman"/>
          <w:sz w:val="24"/>
          <w:szCs w:val="24"/>
        </w:rPr>
        <w:t>/ХСС</w:t>
      </w:r>
      <w:r w:rsidRPr="00D14CD4">
        <w:rPr>
          <w:rFonts w:ascii="Times New Roman" w:hAnsi="Times New Roman" w:cs="Times New Roman"/>
          <w:sz w:val="24"/>
          <w:szCs w:val="24"/>
        </w:rPr>
        <w:t xml:space="preserve"> в </w:t>
      </w:r>
      <w:r w:rsidRPr="007E14F5">
        <w:rPr>
          <w:rFonts w:ascii="Times New Roman" w:hAnsi="Times New Roman" w:cs="Times New Roman"/>
          <w:sz w:val="24"/>
          <w:szCs w:val="24"/>
        </w:rPr>
        <w:t xml:space="preserve">Бундестаге, неоднократно высказывался с критикой по отношению к российскому правительству. По его словам, новые законы показывают, что "государство видит в гражданской активности угрозу, а не конструктивный элемент демократического строя". Он осудил процесс против участниц группы </w:t>
      </w:r>
      <w:proofErr w:type="spellStart"/>
      <w:r w:rsidRPr="007E14F5">
        <w:rPr>
          <w:rFonts w:ascii="Times New Roman" w:hAnsi="Times New Roman" w:cs="Times New Roman"/>
          <w:sz w:val="24"/>
          <w:szCs w:val="24"/>
        </w:rPr>
        <w:t>Pussy</w:t>
      </w:r>
      <w:proofErr w:type="spellEnd"/>
      <w:r w:rsidRPr="007E14F5">
        <w:rPr>
          <w:rFonts w:ascii="Times New Roman" w:hAnsi="Times New Roman" w:cs="Times New Roman"/>
          <w:sz w:val="24"/>
          <w:szCs w:val="24"/>
        </w:rPr>
        <w:t xml:space="preserve"> </w:t>
      </w:r>
      <w:proofErr w:type="spellStart"/>
      <w:r w:rsidRPr="007E14F5">
        <w:rPr>
          <w:rFonts w:ascii="Times New Roman" w:hAnsi="Times New Roman" w:cs="Times New Roman"/>
          <w:sz w:val="24"/>
          <w:szCs w:val="24"/>
        </w:rPr>
        <w:t>Riot</w:t>
      </w:r>
      <w:proofErr w:type="spellEnd"/>
      <w:r w:rsidRPr="007E14F5">
        <w:rPr>
          <w:rFonts w:ascii="Times New Roman" w:hAnsi="Times New Roman" w:cs="Times New Roman"/>
          <w:sz w:val="24"/>
          <w:szCs w:val="24"/>
        </w:rPr>
        <w:t xml:space="preserve">, который, по его мнению, нацелен на "запугивание любой </w:t>
      </w:r>
      <w:proofErr w:type="spellStart"/>
      <w:r w:rsidRPr="007E14F5">
        <w:rPr>
          <w:rFonts w:ascii="Times New Roman" w:hAnsi="Times New Roman" w:cs="Times New Roman"/>
          <w:sz w:val="24"/>
          <w:szCs w:val="24"/>
        </w:rPr>
        <w:t>антипутинской</w:t>
      </w:r>
      <w:proofErr w:type="spellEnd"/>
      <w:r w:rsidRPr="007E14F5">
        <w:rPr>
          <w:rFonts w:ascii="Times New Roman" w:hAnsi="Times New Roman" w:cs="Times New Roman"/>
          <w:sz w:val="24"/>
          <w:szCs w:val="24"/>
        </w:rPr>
        <w:t xml:space="preserve"> оппозиции". Во внешней политике Россия, по словам </w:t>
      </w:r>
      <w:proofErr w:type="spellStart"/>
      <w:r w:rsidRPr="007E14F5">
        <w:rPr>
          <w:rFonts w:ascii="Times New Roman" w:hAnsi="Times New Roman" w:cs="Times New Roman"/>
          <w:sz w:val="24"/>
          <w:szCs w:val="24"/>
        </w:rPr>
        <w:t>Шокенхоффа</w:t>
      </w:r>
      <w:proofErr w:type="spellEnd"/>
      <w:r w:rsidRPr="007E14F5">
        <w:rPr>
          <w:rFonts w:ascii="Times New Roman" w:hAnsi="Times New Roman" w:cs="Times New Roman"/>
          <w:sz w:val="24"/>
          <w:szCs w:val="24"/>
        </w:rPr>
        <w:t xml:space="preserve">, оперирует категориями «холодной войны». </w:t>
      </w:r>
      <w:proofErr w:type="spellStart"/>
      <w:r w:rsidRPr="007E14F5">
        <w:rPr>
          <w:rFonts w:ascii="Times New Roman" w:hAnsi="Times New Roman" w:cs="Times New Roman"/>
          <w:sz w:val="24"/>
          <w:szCs w:val="24"/>
        </w:rPr>
        <w:t>Шоккенхофф</w:t>
      </w:r>
      <w:proofErr w:type="spellEnd"/>
      <w:r w:rsidRPr="007E14F5">
        <w:rPr>
          <w:rFonts w:ascii="Times New Roman" w:hAnsi="Times New Roman" w:cs="Times New Roman"/>
          <w:sz w:val="24"/>
          <w:szCs w:val="24"/>
        </w:rPr>
        <w:t xml:space="preserve"> стал первым высокопоставленным германским политиком, который публично усомнился в необходимости дальнейшей работы "Петербургского диалога" в его нынешнем формате. До этого германо-российский форум критиковали только эксперты</w:t>
      </w:r>
      <w:r w:rsidRPr="00D14CD4">
        <w:rPr>
          <w:rFonts w:ascii="Times New Roman" w:hAnsi="Times New Roman" w:cs="Times New Roman"/>
          <w:sz w:val="24"/>
          <w:szCs w:val="24"/>
        </w:rPr>
        <w:t xml:space="preserve"> и журналисты. В середине октября 2012 года российский МИД обвинил немецкого политика в клевете. При этом отношение к словам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xml:space="preserve"> в российской и немецкой прессе имеют разную окраску. Если в русскоязычной прессе  его действия называют непозволительными и противоречащими целям и задачам «Петербургского диалога», таким как </w:t>
      </w:r>
      <w:proofErr w:type="gramStart"/>
      <w:r w:rsidRPr="00D14CD4">
        <w:rPr>
          <w:rFonts w:ascii="Times New Roman" w:hAnsi="Times New Roman" w:cs="Times New Roman"/>
          <w:sz w:val="24"/>
          <w:szCs w:val="24"/>
        </w:rPr>
        <w:t>стремление</w:t>
      </w:r>
      <w:proofErr w:type="gramEnd"/>
      <w:r w:rsidRPr="00D14CD4">
        <w:rPr>
          <w:rFonts w:ascii="Times New Roman" w:hAnsi="Times New Roman" w:cs="Times New Roman"/>
          <w:sz w:val="24"/>
          <w:szCs w:val="24"/>
        </w:rPr>
        <w:t xml:space="preserve"> решать возникающие трудности путём достижения обоюдного компромисса и открытого диалога, то в немецкоязычной прессе клевету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xml:space="preserve"> называют мнимой</w:t>
      </w:r>
      <w:r w:rsidRPr="00D14CD4">
        <w:rPr>
          <w:rStyle w:val="a5"/>
          <w:rFonts w:ascii="Times New Roman" w:hAnsi="Times New Roman" w:cs="Times New Roman"/>
          <w:sz w:val="24"/>
          <w:szCs w:val="24"/>
        </w:rPr>
        <w:footnoteReference w:id="114"/>
      </w:r>
      <w:r w:rsidRPr="00D14CD4">
        <w:rPr>
          <w:rFonts w:ascii="Times New Roman" w:hAnsi="Times New Roman" w:cs="Times New Roman"/>
          <w:sz w:val="24"/>
          <w:szCs w:val="24"/>
        </w:rPr>
        <w:t xml:space="preserve">. В то же время, немецкая сторона пытается сгладить резкие высказывания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xml:space="preserve">, журнал </w:t>
      </w:r>
      <w:r w:rsidRPr="00D14CD4">
        <w:rPr>
          <w:rFonts w:ascii="Times New Roman" w:hAnsi="Times New Roman" w:cs="Times New Roman"/>
          <w:sz w:val="24"/>
          <w:szCs w:val="24"/>
        </w:rPr>
        <w:lastRenderedPageBreak/>
        <w:t>«</w:t>
      </w:r>
      <w:r w:rsidRPr="00D14CD4">
        <w:rPr>
          <w:rFonts w:ascii="Times New Roman" w:hAnsi="Times New Roman" w:cs="Times New Roman"/>
          <w:sz w:val="24"/>
          <w:szCs w:val="24"/>
          <w:lang w:val="de-DE"/>
        </w:rPr>
        <w:t>Der</w:t>
      </w:r>
      <w:r w:rsidRPr="00D14CD4">
        <w:rPr>
          <w:rFonts w:ascii="Times New Roman" w:hAnsi="Times New Roman" w:cs="Times New Roman"/>
          <w:sz w:val="24"/>
          <w:szCs w:val="24"/>
        </w:rPr>
        <w:t xml:space="preserve"> </w:t>
      </w:r>
      <w:r w:rsidRPr="00D14CD4">
        <w:rPr>
          <w:rFonts w:ascii="Times New Roman" w:hAnsi="Times New Roman" w:cs="Times New Roman"/>
          <w:sz w:val="24"/>
          <w:szCs w:val="24"/>
          <w:lang w:val="de-DE"/>
        </w:rPr>
        <w:t>Spiegel</w:t>
      </w:r>
      <w:r w:rsidRPr="00D14CD4">
        <w:rPr>
          <w:rFonts w:ascii="Times New Roman" w:hAnsi="Times New Roman" w:cs="Times New Roman"/>
          <w:sz w:val="24"/>
          <w:szCs w:val="24"/>
        </w:rPr>
        <w:t xml:space="preserve">» сообщает, что немецкие депутаты дистанцируются от позиции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xml:space="preserve"> и заявляют о России как о «центральном и необходимом партнёре для Германии</w:t>
      </w:r>
      <w:r w:rsidRPr="00D14CD4">
        <w:rPr>
          <w:rStyle w:val="a5"/>
          <w:rFonts w:ascii="Times New Roman" w:hAnsi="Times New Roman" w:cs="Times New Roman"/>
          <w:sz w:val="24"/>
          <w:szCs w:val="24"/>
        </w:rPr>
        <w:footnoteReference w:id="115"/>
      </w:r>
      <w:r w:rsidRPr="00D14CD4">
        <w:rPr>
          <w:rFonts w:ascii="Times New Roman" w:hAnsi="Times New Roman" w:cs="Times New Roman"/>
          <w:sz w:val="24"/>
          <w:szCs w:val="24"/>
        </w:rPr>
        <w:t xml:space="preserve">. </w:t>
      </w:r>
    </w:p>
    <w:p w:rsidR="007E14F5" w:rsidRPr="007E14F5"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В дальнейшем ни </w:t>
      </w:r>
      <w:r w:rsidRPr="007E14F5">
        <w:rPr>
          <w:rFonts w:ascii="Times New Roman" w:hAnsi="Times New Roman" w:cs="Times New Roman"/>
          <w:sz w:val="24"/>
          <w:szCs w:val="24"/>
        </w:rPr>
        <w:t>раз «путинский режим» критиковался как в немецкой прессе, так и некоторыми немецкими политиками. Обвинения оставались теми же: недостаток демократии, неразвитое гражданское общество, нелегитимные и непрозрачные выборы, недостаток прав и свобод у российских граждан. Но попытки</w:t>
      </w:r>
      <w:r w:rsidRPr="00D14CD4">
        <w:rPr>
          <w:rFonts w:ascii="Times New Roman" w:hAnsi="Times New Roman" w:cs="Times New Roman"/>
          <w:sz w:val="24"/>
          <w:szCs w:val="24"/>
        </w:rPr>
        <w:t xml:space="preserve"> с немецкой стороны оказать влияние на Россию в этом контексте оказались безрезультатными. Как итог, приходилось принимать некоторые вещи как данность и строить сотрудничество, исходя из исходных </w:t>
      </w:r>
      <w:r w:rsidRPr="007E14F5">
        <w:rPr>
          <w:rFonts w:ascii="Times New Roman" w:hAnsi="Times New Roman" w:cs="Times New Roman"/>
          <w:sz w:val="24"/>
          <w:szCs w:val="24"/>
        </w:rPr>
        <w:t>условий, хотя критика в отношении России на этот счёт проскальзывала.</w:t>
      </w:r>
    </w:p>
    <w:p w:rsidR="007E14F5" w:rsidRPr="00D14CD4" w:rsidRDefault="007E14F5"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Конфликт ценностей</w:t>
      </w:r>
      <w:r w:rsidRPr="00D14CD4">
        <w:rPr>
          <w:rFonts w:ascii="Times New Roman" w:hAnsi="Times New Roman" w:cs="Times New Roman"/>
          <w:sz w:val="24"/>
          <w:szCs w:val="24"/>
        </w:rPr>
        <w:t xml:space="preserve"> затрагивает в своей статье Стефан </w:t>
      </w:r>
      <w:proofErr w:type="spellStart"/>
      <w:r w:rsidRPr="00D14CD4">
        <w:rPr>
          <w:rFonts w:ascii="Times New Roman" w:hAnsi="Times New Roman" w:cs="Times New Roman"/>
          <w:sz w:val="24"/>
          <w:szCs w:val="24"/>
        </w:rPr>
        <w:t>Майстер</w:t>
      </w:r>
      <w:proofErr w:type="spellEnd"/>
      <w:r w:rsidRPr="00D14CD4">
        <w:rPr>
          <w:rFonts w:ascii="Times New Roman" w:hAnsi="Times New Roman" w:cs="Times New Roman"/>
          <w:sz w:val="24"/>
          <w:szCs w:val="24"/>
        </w:rPr>
        <w:t>, который пишет о необходимости не пытаться менять своего партнёра, а адекватно воспринимать разность двух стран и их внешнеполитического устройства, выработать единую внешнеполитическую линию в отношении России и действовать, концентрируясь на поиске обоюдных интересов, а не разногласий. Но и Россия должна пойти навстречу, идя по пути демократического развития. Автор использует метод сравнительного анализа для сравнения интересов обеих сторон, системный подход, т.к. автор рассматривает внешнюю политику страны как результат действия комплекса политических, экономических и социально-культурных условий, которые оказывают взаимное влияние</w:t>
      </w:r>
      <w:r w:rsidRPr="00D14CD4">
        <w:rPr>
          <w:rStyle w:val="a5"/>
          <w:rFonts w:ascii="Times New Roman" w:hAnsi="Times New Roman" w:cs="Times New Roman"/>
          <w:sz w:val="24"/>
          <w:szCs w:val="24"/>
        </w:rPr>
        <w:footnoteReference w:id="116"/>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Отношения между ЕС в целом и Германии в частности с Россией автор считает неудачей, причинами которой видятся следующее:</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Во-первых, это отсутствие единой восточной политики со стороны ЕС. Выстраивание отношений с Россией сопряжено с новым определением принципов, институтов сотрудничества и форм коммуникации.</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Во-</w:t>
      </w:r>
      <w:r w:rsidRPr="007E14F5">
        <w:rPr>
          <w:rFonts w:ascii="Times New Roman" w:hAnsi="Times New Roman" w:cs="Times New Roman"/>
          <w:sz w:val="24"/>
          <w:szCs w:val="24"/>
        </w:rPr>
        <w:t>вторых, проблема заключается в том, что Россия рассматривает себя основным центром силы на постсоветском пространстве, а отличного от этого восприятие других стран приводит к конфликту</w:t>
      </w:r>
      <w:r w:rsidRPr="00D14CD4">
        <w:rPr>
          <w:rFonts w:ascii="Times New Roman" w:hAnsi="Times New Roman" w:cs="Times New Roman"/>
          <w:sz w:val="24"/>
          <w:szCs w:val="24"/>
        </w:rPr>
        <w:t xml:space="preserve">. В качестве примера приводится украинский кризис. Россия пытается повлиять на членов ЕС, но это влияние сильно ограничено. Есть примеры сотрудничества России с Венгрией и Грецией, но, по мнению автора, эти страны </w:t>
      </w:r>
      <w:r w:rsidRPr="00D14CD4">
        <w:rPr>
          <w:rFonts w:ascii="Times New Roman" w:hAnsi="Times New Roman" w:cs="Times New Roman"/>
          <w:sz w:val="24"/>
          <w:szCs w:val="24"/>
        </w:rPr>
        <w:lastRenderedPageBreak/>
        <w:t>партнёрством с Россией лишь хотят показать, что существует альтернатива их партнёрству с ЕС.</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В-третьих, сложностью является отсутствие гражданского диалога между странами, а также отсутствие желания принять особенности друг друга и идти на компромисс.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Таким образом, необходим общий фундамент ценностей для выстраивания диалога. Под этим автор подразумевает как принятие Россией демократических ценностей, так и ослабление давления ЕС в этом направлении и признания с их стороны эффективности путинского режима. Чтобы возобновить партнёрство в сфере модернизации, экономики, необходимо, чтобы Россия перестала вести политику «</w:t>
      </w:r>
      <w:r w:rsidRPr="00D14CD4">
        <w:rPr>
          <w:rFonts w:ascii="Times New Roman" w:hAnsi="Times New Roman" w:cs="Times New Roman"/>
          <w:sz w:val="24"/>
          <w:szCs w:val="24"/>
          <w:lang w:val="en-US"/>
        </w:rPr>
        <w:t>Russia</w:t>
      </w:r>
      <w:r w:rsidRPr="00D14CD4">
        <w:rPr>
          <w:rFonts w:ascii="Times New Roman" w:hAnsi="Times New Roman" w:cs="Times New Roman"/>
          <w:sz w:val="24"/>
          <w:szCs w:val="24"/>
        </w:rPr>
        <w:t xml:space="preserve"> </w:t>
      </w:r>
      <w:r w:rsidRPr="00D14CD4">
        <w:rPr>
          <w:rFonts w:ascii="Times New Roman" w:hAnsi="Times New Roman" w:cs="Times New Roman"/>
          <w:sz w:val="24"/>
          <w:szCs w:val="24"/>
          <w:lang w:val="en-US"/>
        </w:rPr>
        <w:t>first</w:t>
      </w:r>
      <w:r w:rsidRPr="00D14CD4">
        <w:rPr>
          <w:rFonts w:ascii="Times New Roman" w:hAnsi="Times New Roman" w:cs="Times New Roman"/>
          <w:sz w:val="24"/>
          <w:szCs w:val="24"/>
        </w:rPr>
        <w:t>», т.е. необходим политический диалог, который возможен только в случае осуществления взаимных уступок.</w:t>
      </w:r>
    </w:p>
    <w:p w:rsidR="007E14F5" w:rsidRPr="00D14CD4" w:rsidRDefault="007E14F5" w:rsidP="007E14F5">
      <w:pPr>
        <w:pStyle w:val="rtejustify"/>
        <w:spacing w:line="360" w:lineRule="auto"/>
        <w:jc w:val="both"/>
      </w:pPr>
      <w:r w:rsidRPr="00D14CD4">
        <w:t xml:space="preserve">Безусловно, наиболее ярко критика в отношении России проявляется в германской прессе. Хорошим примером, иллюстрирующим данный факт, является </w:t>
      </w:r>
      <w:proofErr w:type="spellStart"/>
      <w:r w:rsidRPr="00D14CD4">
        <w:t>медиаметрический</w:t>
      </w:r>
      <w:proofErr w:type="spellEnd"/>
      <w:r w:rsidRPr="00D14CD4">
        <w:t xml:space="preserve"> анализ, проведённый Калинкиным Вячеславом Александровичем, </w:t>
      </w:r>
      <w:r w:rsidRPr="00D14CD4">
        <w:rPr>
          <w:rStyle w:val="a8"/>
        </w:rPr>
        <w:t>научным сотрудником Центра евроатлантических и оборонных исследований РИСИ</w:t>
      </w:r>
      <w:r w:rsidRPr="00D14CD4">
        <w:rPr>
          <w:rStyle w:val="a5"/>
          <w:iCs/>
        </w:rPr>
        <w:footnoteReference w:id="117"/>
      </w:r>
      <w:r w:rsidRPr="00D14CD4">
        <w:rPr>
          <w:rStyle w:val="a8"/>
        </w:rPr>
        <w:t xml:space="preserve">. </w:t>
      </w:r>
      <w:r w:rsidRPr="00D14CD4">
        <w:t xml:space="preserve">Политическая </w:t>
      </w:r>
      <w:proofErr w:type="spellStart"/>
      <w:r w:rsidRPr="00D14CD4">
        <w:t>медиаметрия</w:t>
      </w:r>
      <w:proofErr w:type="spellEnd"/>
      <w:r w:rsidRPr="00D14CD4">
        <w:t xml:space="preserve"> является новой прикладной дисциплиной, которая позволяет получить и использовать количественные данные в политических исследованиях. Она основана на подсчёте числа публикаций, определении их тональности (негативная, позитивная или нейтральная) и выведении суммирующего результата, гарантирующего объективность. Данный подход является статистическим.</w:t>
      </w:r>
    </w:p>
    <w:p w:rsidR="007E14F5" w:rsidRPr="00D14CD4" w:rsidRDefault="007E14F5" w:rsidP="007E14F5">
      <w:pPr>
        <w:spacing w:before="100" w:beforeAutospacing="1"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Согласно его исследованию, точка бифуркации в информационном сопровождении деятельности российского руководства приходится на момент эскалации украинского кризиса и присоединения Крыма к России. Негативные публикации по данному сюжету составили 57,14% от всего числа материалов о России. По мнению автора, это свидетельствует о начале информационной войны Германии против России.</w:t>
      </w:r>
    </w:p>
    <w:p w:rsidR="007E14F5" w:rsidRPr="00D14CD4" w:rsidRDefault="007E14F5" w:rsidP="007E14F5">
      <w:pPr>
        <w:spacing w:before="100" w:beforeAutospacing="1"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Усугублению имиджа России способствовал миграционный кризис. В ряде немецких СМИ Россию обвинили в использовании мигрантов как инструмента борьбы против Германии и средства давления на другие европейские страны. «Кремль обвиняется в расшатывании внутриполитической ситуации в Германии и, более того, является организатором подобной геополитической акции».</w:t>
      </w:r>
    </w:p>
    <w:p w:rsidR="007E14F5" w:rsidRPr="00D14CD4" w:rsidRDefault="007E14F5" w:rsidP="007E14F5">
      <w:pPr>
        <w:spacing w:before="100" w:beforeAutospacing="1"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lastRenderedPageBreak/>
        <w:t xml:space="preserve">В статье в газете </w:t>
      </w:r>
      <w:r w:rsidRPr="00D14CD4">
        <w:rPr>
          <w:rFonts w:ascii="Times New Roman" w:eastAsia="Times New Roman" w:hAnsi="Times New Roman" w:cs="Times New Roman"/>
          <w:sz w:val="24"/>
          <w:szCs w:val="24"/>
          <w:lang w:val="en-US"/>
        </w:rPr>
        <w:t>Frankfurter</w:t>
      </w:r>
      <w:r w:rsidRPr="00D14CD4">
        <w:rPr>
          <w:rFonts w:ascii="Times New Roman" w:eastAsia="Times New Roman" w:hAnsi="Times New Roman" w:cs="Times New Roman"/>
          <w:sz w:val="24"/>
          <w:szCs w:val="24"/>
        </w:rPr>
        <w:t xml:space="preserve"> </w:t>
      </w:r>
      <w:proofErr w:type="spellStart"/>
      <w:r w:rsidRPr="00D14CD4">
        <w:rPr>
          <w:rFonts w:ascii="Times New Roman" w:eastAsia="Times New Roman" w:hAnsi="Times New Roman" w:cs="Times New Roman"/>
          <w:sz w:val="24"/>
          <w:szCs w:val="24"/>
          <w:lang w:val="en-US"/>
        </w:rPr>
        <w:t>Allgemeine</w:t>
      </w:r>
      <w:proofErr w:type="spellEnd"/>
      <w:r w:rsidRPr="00D14CD4">
        <w:rPr>
          <w:rFonts w:ascii="Times New Roman" w:eastAsia="Times New Roman" w:hAnsi="Times New Roman" w:cs="Times New Roman"/>
          <w:sz w:val="24"/>
          <w:szCs w:val="24"/>
        </w:rPr>
        <w:t xml:space="preserve"> </w:t>
      </w:r>
      <w:proofErr w:type="spellStart"/>
      <w:r w:rsidRPr="00D14CD4">
        <w:rPr>
          <w:rFonts w:ascii="Times New Roman" w:eastAsia="Times New Roman" w:hAnsi="Times New Roman" w:cs="Times New Roman"/>
          <w:sz w:val="24"/>
          <w:szCs w:val="24"/>
          <w:lang w:val="en-US"/>
        </w:rPr>
        <w:t>Zeitung</w:t>
      </w:r>
      <w:proofErr w:type="spellEnd"/>
      <w:r w:rsidRPr="00D14CD4">
        <w:rPr>
          <w:rFonts w:ascii="Times New Roman" w:eastAsia="Times New Roman" w:hAnsi="Times New Roman" w:cs="Times New Roman"/>
          <w:sz w:val="24"/>
          <w:szCs w:val="24"/>
        </w:rPr>
        <w:t xml:space="preserve"> под авторством Шмидта приводится версия, что Путин усугубляет миграционный кризис, нанося удары по «противникам режима </w:t>
      </w:r>
      <w:proofErr w:type="spellStart"/>
      <w:r w:rsidRPr="00D14CD4">
        <w:rPr>
          <w:rFonts w:ascii="Times New Roman" w:eastAsia="Times New Roman" w:hAnsi="Times New Roman" w:cs="Times New Roman"/>
          <w:sz w:val="24"/>
          <w:szCs w:val="24"/>
        </w:rPr>
        <w:t>Асада</w:t>
      </w:r>
      <w:proofErr w:type="spellEnd"/>
      <w:r w:rsidRPr="00D14CD4">
        <w:rPr>
          <w:rFonts w:ascii="Times New Roman" w:eastAsia="Times New Roman" w:hAnsi="Times New Roman" w:cs="Times New Roman"/>
          <w:sz w:val="24"/>
          <w:szCs w:val="24"/>
        </w:rPr>
        <w:t>» в Сирии. Цель: 1. Ситуация в др. странах хуже, чем в России. 2. Разрушить «единство Европы».</w:t>
      </w:r>
    </w:p>
    <w:p w:rsidR="007E14F5" w:rsidRPr="00D14CD4" w:rsidRDefault="007E14F5" w:rsidP="007E14F5">
      <w:pPr>
        <w:spacing w:before="100" w:beforeAutospacing="1"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В газете </w:t>
      </w:r>
      <w:r w:rsidRPr="00D14CD4">
        <w:rPr>
          <w:rFonts w:ascii="Times New Roman" w:eastAsia="Times New Roman" w:hAnsi="Times New Roman" w:cs="Times New Roman"/>
          <w:sz w:val="24"/>
          <w:szCs w:val="24"/>
          <w:lang w:val="en-US"/>
        </w:rPr>
        <w:t>Die</w:t>
      </w:r>
      <w:r w:rsidRPr="00D14CD4">
        <w:rPr>
          <w:rFonts w:ascii="Times New Roman" w:eastAsia="Times New Roman" w:hAnsi="Times New Roman" w:cs="Times New Roman"/>
          <w:sz w:val="24"/>
          <w:szCs w:val="24"/>
        </w:rPr>
        <w:t xml:space="preserve"> </w:t>
      </w:r>
      <w:r w:rsidRPr="00D14CD4">
        <w:rPr>
          <w:rFonts w:ascii="Times New Roman" w:eastAsia="Times New Roman" w:hAnsi="Times New Roman" w:cs="Times New Roman"/>
          <w:sz w:val="24"/>
          <w:szCs w:val="24"/>
          <w:lang w:val="en-US"/>
        </w:rPr>
        <w:t>Welt</w:t>
      </w:r>
      <w:r w:rsidRPr="00D14CD4">
        <w:rPr>
          <w:rFonts w:ascii="Times New Roman" w:eastAsia="Times New Roman" w:hAnsi="Times New Roman" w:cs="Times New Roman"/>
          <w:sz w:val="24"/>
          <w:szCs w:val="24"/>
        </w:rPr>
        <w:t xml:space="preserve"> с говорящим заголовком «Путинские псы», высказывается даже версия о том, что Лавров руководит «штабом по уничтожению Европы».</w:t>
      </w:r>
    </w:p>
    <w:p w:rsidR="007E14F5" w:rsidRPr="00D14CD4" w:rsidRDefault="007E14F5" w:rsidP="007E14F5">
      <w:pPr>
        <w:spacing w:before="100" w:beforeAutospacing="1"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Визит баварского премьер-министра </w:t>
      </w:r>
      <w:proofErr w:type="spellStart"/>
      <w:r w:rsidRPr="00D14CD4">
        <w:rPr>
          <w:rFonts w:ascii="Times New Roman" w:eastAsia="Times New Roman" w:hAnsi="Times New Roman" w:cs="Times New Roman"/>
          <w:sz w:val="24"/>
          <w:szCs w:val="24"/>
        </w:rPr>
        <w:t>Зеехофера</w:t>
      </w:r>
      <w:proofErr w:type="spellEnd"/>
      <w:r w:rsidRPr="00D14CD4">
        <w:rPr>
          <w:rFonts w:ascii="Times New Roman" w:eastAsia="Times New Roman" w:hAnsi="Times New Roman" w:cs="Times New Roman"/>
          <w:sz w:val="24"/>
          <w:szCs w:val="24"/>
        </w:rPr>
        <w:t xml:space="preserve"> в Москву вызвал целый ажиотаж в немецкой прессе. Его обвинили в </w:t>
      </w:r>
      <w:proofErr w:type="spellStart"/>
      <w:r w:rsidRPr="00D14CD4">
        <w:rPr>
          <w:rFonts w:ascii="Times New Roman" w:eastAsia="Times New Roman" w:hAnsi="Times New Roman" w:cs="Times New Roman"/>
          <w:sz w:val="24"/>
          <w:szCs w:val="24"/>
        </w:rPr>
        <w:t>подыгрывании</w:t>
      </w:r>
      <w:proofErr w:type="spellEnd"/>
      <w:r w:rsidRPr="00D14CD4">
        <w:rPr>
          <w:rFonts w:ascii="Times New Roman" w:eastAsia="Times New Roman" w:hAnsi="Times New Roman" w:cs="Times New Roman"/>
          <w:sz w:val="24"/>
          <w:szCs w:val="24"/>
        </w:rPr>
        <w:t xml:space="preserve"> Путину и в отходе от официальной линии Берлина.</w:t>
      </w:r>
    </w:p>
    <w:p w:rsidR="007E14F5" w:rsidRPr="00D14CD4" w:rsidRDefault="007E14F5" w:rsidP="007E14F5">
      <w:pPr>
        <w:spacing w:before="100" w:beforeAutospacing="1"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Второе направление </w:t>
      </w:r>
      <w:r w:rsidRPr="007E14F5">
        <w:rPr>
          <w:rFonts w:ascii="Times New Roman" w:eastAsia="Times New Roman" w:hAnsi="Times New Roman" w:cs="Times New Roman"/>
          <w:sz w:val="24"/>
          <w:szCs w:val="24"/>
        </w:rPr>
        <w:t>информационной компании – русское меньшинство в Германии (4,3% населения страны – 2015 г</w:t>
      </w:r>
      <w:proofErr w:type="gramStart"/>
      <w:r w:rsidR="00D7309D">
        <w:rPr>
          <w:rFonts w:ascii="Times New Roman" w:eastAsia="Times New Roman" w:hAnsi="Times New Roman" w:cs="Times New Roman"/>
          <w:sz w:val="24"/>
          <w:szCs w:val="24"/>
        </w:rPr>
        <w:t>).</w:t>
      </w:r>
      <w:r w:rsidRPr="007E14F5">
        <w:rPr>
          <w:rFonts w:ascii="Times New Roman" w:eastAsia="Times New Roman" w:hAnsi="Times New Roman" w:cs="Times New Roman"/>
          <w:sz w:val="24"/>
          <w:szCs w:val="24"/>
        </w:rPr>
        <w:t xml:space="preserve">. </w:t>
      </w:r>
      <w:proofErr w:type="gramEnd"/>
      <w:r w:rsidRPr="007E14F5">
        <w:rPr>
          <w:rFonts w:ascii="Times New Roman" w:eastAsia="Times New Roman" w:hAnsi="Times New Roman" w:cs="Times New Roman"/>
          <w:sz w:val="24"/>
          <w:szCs w:val="24"/>
        </w:rPr>
        <w:t xml:space="preserve">Оно, по мнение некоторых журналистов, способно организовать </w:t>
      </w:r>
      <w:proofErr w:type="spellStart"/>
      <w:r w:rsidRPr="007E14F5">
        <w:rPr>
          <w:rFonts w:ascii="Times New Roman" w:eastAsia="Times New Roman" w:hAnsi="Times New Roman" w:cs="Times New Roman"/>
          <w:sz w:val="24"/>
          <w:szCs w:val="24"/>
        </w:rPr>
        <w:t>пророссийское</w:t>
      </w:r>
      <w:proofErr w:type="spellEnd"/>
      <w:r w:rsidRPr="007E14F5">
        <w:rPr>
          <w:rFonts w:ascii="Times New Roman" w:eastAsia="Times New Roman" w:hAnsi="Times New Roman" w:cs="Times New Roman"/>
          <w:sz w:val="24"/>
          <w:szCs w:val="24"/>
        </w:rPr>
        <w:t xml:space="preserve"> лобби. Появились</w:t>
      </w:r>
      <w:r w:rsidRPr="00D14CD4">
        <w:rPr>
          <w:rFonts w:ascii="Times New Roman" w:eastAsia="Times New Roman" w:hAnsi="Times New Roman" w:cs="Times New Roman"/>
          <w:sz w:val="24"/>
          <w:szCs w:val="24"/>
        </w:rPr>
        <w:t xml:space="preserve"> статьи со следующими заголовками: «Путин пытается будоражить русских немцев», «Восточный привкус: кто или что движет русскими немцами», «Информационная война посредством русских немцев». Обвинения приводились следующие: организация демонстраций против беженцев, просмотр тенденциозных российских каналов, нежелание интегрировать в европейское общество, симпатии к партиям и движениям ультраправого толка. Также вспоминалось «Дело девочки Лизы», которое было расценено как клевета в отношении немецкой стороны и намеренное подогревание миграционное кризиса и радикальных настроений в обществе.</w:t>
      </w:r>
    </w:p>
    <w:p w:rsidR="007E14F5" w:rsidRPr="00D14CD4" w:rsidRDefault="007E14F5" w:rsidP="007E14F5">
      <w:pPr>
        <w:spacing w:before="100" w:beforeAutospacing="1" w:after="100" w:afterAutospacing="1"/>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Таким образом, информационная пропаганда против России сводится к следующим целям:</w:t>
      </w:r>
    </w:p>
    <w:p w:rsidR="007E14F5" w:rsidRPr="00D14CD4" w:rsidRDefault="007E14F5" w:rsidP="007E14F5">
      <w:pPr>
        <w:spacing w:before="100" w:beforeAutospacing="1" w:after="100" w:afterAutospacing="1"/>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дискредитация лично президента России В.В. Путина;</w:t>
      </w:r>
    </w:p>
    <w:p w:rsidR="007E14F5" w:rsidRPr="00D14CD4" w:rsidRDefault="007E14F5" w:rsidP="007E14F5">
      <w:pPr>
        <w:spacing w:before="100" w:beforeAutospacing="1" w:after="100" w:afterAutospacing="1"/>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списание своих промахов на российский фактор;</w:t>
      </w:r>
    </w:p>
    <w:p w:rsidR="007E14F5" w:rsidRPr="00D14CD4" w:rsidRDefault="007E14F5" w:rsidP="007E14F5">
      <w:pPr>
        <w:spacing w:before="100" w:beforeAutospacing="1" w:after="100" w:afterAutospacing="1"/>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содействие американской линии в пропаганде против России.</w:t>
      </w:r>
    </w:p>
    <w:p w:rsidR="007E14F5" w:rsidRPr="00D14CD4" w:rsidRDefault="007E14F5" w:rsidP="007E14F5">
      <w:pPr>
        <w:spacing w:before="100" w:beforeAutospacing="1" w:after="100" w:afterAutospacing="1" w:line="360" w:lineRule="auto"/>
        <w:jc w:val="both"/>
        <w:rPr>
          <w:rFonts w:ascii="Times New Roman" w:hAnsi="Times New Roman" w:cs="Times New Roman"/>
          <w:sz w:val="24"/>
          <w:szCs w:val="24"/>
        </w:rPr>
      </w:pPr>
      <w:r w:rsidRPr="00D14CD4">
        <w:rPr>
          <w:rFonts w:ascii="Times New Roman" w:eastAsia="Times New Roman" w:hAnsi="Times New Roman" w:cs="Times New Roman"/>
          <w:sz w:val="24"/>
          <w:szCs w:val="24"/>
        </w:rPr>
        <w:t>Однако</w:t>
      </w:r>
      <w:proofErr w:type="gramStart"/>
      <w:r w:rsidRPr="00D14CD4">
        <w:rPr>
          <w:rFonts w:ascii="Times New Roman" w:eastAsia="Times New Roman" w:hAnsi="Times New Roman" w:cs="Times New Roman"/>
          <w:sz w:val="24"/>
          <w:szCs w:val="24"/>
        </w:rPr>
        <w:t>,</w:t>
      </w:r>
      <w:proofErr w:type="gramEnd"/>
      <w:r w:rsidRPr="00D14CD4">
        <w:rPr>
          <w:rFonts w:ascii="Times New Roman" w:eastAsia="Times New Roman" w:hAnsi="Times New Roman" w:cs="Times New Roman"/>
          <w:sz w:val="24"/>
          <w:szCs w:val="24"/>
        </w:rPr>
        <w:t xml:space="preserve"> высказывания в немецких СМИ нельзя приравнивать к официальной стратегии страны. Многие статьи отражают крайние и радикальные взгляды, которые не всегда отражают отношение в обществе к России или взгляды политической элиты.</w:t>
      </w:r>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eastAsia="Times New Roman" w:hAnsi="Times New Roman" w:cs="Times New Roman"/>
          <w:sz w:val="24"/>
          <w:szCs w:val="24"/>
        </w:rPr>
        <w:t xml:space="preserve">Германия видит общее будущее с Россией, прежде всего, в сотрудничестве в экономической сфере, в то время как Россия заинтересована в том, чтобы за экономической выгодой последовало сближение в культурной и политической сферах. </w:t>
      </w:r>
      <w:r w:rsidRPr="00D14CD4">
        <w:rPr>
          <w:rFonts w:ascii="Times New Roman" w:eastAsia="Times New Roman" w:hAnsi="Times New Roman" w:cs="Times New Roman"/>
          <w:sz w:val="24"/>
          <w:szCs w:val="24"/>
        </w:rPr>
        <w:lastRenderedPageBreak/>
        <w:t xml:space="preserve">Александр </w:t>
      </w:r>
      <w:proofErr w:type="spellStart"/>
      <w:r w:rsidRPr="00D14CD4">
        <w:rPr>
          <w:rFonts w:ascii="Times New Roman" w:eastAsia="Times New Roman" w:hAnsi="Times New Roman" w:cs="Times New Roman"/>
          <w:sz w:val="24"/>
          <w:szCs w:val="24"/>
        </w:rPr>
        <w:t>Рар</w:t>
      </w:r>
      <w:proofErr w:type="spellEnd"/>
      <w:r w:rsidRPr="00D14CD4">
        <w:rPr>
          <w:rFonts w:ascii="Times New Roman" w:eastAsia="Times New Roman" w:hAnsi="Times New Roman" w:cs="Times New Roman"/>
          <w:sz w:val="24"/>
          <w:szCs w:val="24"/>
        </w:rPr>
        <w:t xml:space="preserve">, немецкий политолог, </w:t>
      </w:r>
      <w:r w:rsidRPr="007E14F5">
        <w:rPr>
          <w:rStyle w:val="a8"/>
          <w:rFonts w:ascii="Times New Roman" w:hAnsi="Times New Roman" w:cs="Times New Roman"/>
          <w:i w:val="0"/>
          <w:sz w:val="24"/>
          <w:szCs w:val="24"/>
        </w:rPr>
        <w:t xml:space="preserve">директор Центра имени Бертольда </w:t>
      </w:r>
      <w:proofErr w:type="spellStart"/>
      <w:r w:rsidRPr="007E14F5">
        <w:rPr>
          <w:rStyle w:val="a8"/>
          <w:rFonts w:ascii="Times New Roman" w:hAnsi="Times New Roman" w:cs="Times New Roman"/>
          <w:i w:val="0"/>
          <w:sz w:val="24"/>
          <w:szCs w:val="24"/>
        </w:rPr>
        <w:t>Бейца</w:t>
      </w:r>
      <w:proofErr w:type="spellEnd"/>
      <w:r w:rsidRPr="007E14F5">
        <w:rPr>
          <w:rStyle w:val="a8"/>
          <w:rFonts w:ascii="Times New Roman" w:hAnsi="Times New Roman" w:cs="Times New Roman"/>
          <w:i w:val="0"/>
          <w:sz w:val="24"/>
          <w:szCs w:val="24"/>
        </w:rPr>
        <w:t xml:space="preserve"> при Германском совете по внешней политике, мотивирует свою позицию, почему Германии и Европе следует сотрудничать с Россией, следующим образом: «Дистанцироваться от России, особенно в период экономического кризиса – стратегическая ошибка. В Европе ресурсов практически нет. В России они есть</w:t>
      </w:r>
      <w:r w:rsidRPr="00D14CD4">
        <w:rPr>
          <w:rStyle w:val="a8"/>
          <w:rFonts w:ascii="Times New Roman" w:hAnsi="Times New Roman" w:cs="Times New Roman"/>
          <w:sz w:val="24"/>
          <w:szCs w:val="24"/>
        </w:rPr>
        <w:t xml:space="preserve">. </w:t>
      </w:r>
      <w:r w:rsidRPr="00D14CD4">
        <w:rPr>
          <w:rFonts w:ascii="Times New Roman" w:hAnsi="Times New Roman" w:cs="Times New Roman"/>
          <w:sz w:val="24"/>
          <w:szCs w:val="24"/>
        </w:rPr>
        <w:t>Если Россия не будет с нами сотрудничать, то она будет сотрудничать с Азией, которая получит все эти ресурсы»</w:t>
      </w:r>
      <w:r w:rsidRPr="00D14CD4">
        <w:rPr>
          <w:rStyle w:val="a5"/>
          <w:rFonts w:ascii="Times New Roman" w:hAnsi="Times New Roman" w:cs="Times New Roman"/>
          <w:sz w:val="24"/>
          <w:szCs w:val="24"/>
        </w:rPr>
        <w:footnoteReference w:id="118"/>
      </w:r>
      <w:r w:rsidRPr="00D14CD4">
        <w:rPr>
          <w:rFonts w:ascii="Times New Roman" w:hAnsi="Times New Roman" w:cs="Times New Roman"/>
          <w:sz w:val="24"/>
          <w:szCs w:val="24"/>
        </w:rPr>
        <w:t>. Он также объясняет трудности развития отношений с Россией в других сферах тем, что в России недостаточно развита демократия.</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eastAsia="Times New Roman" w:hAnsi="Times New Roman" w:cs="Times New Roman"/>
          <w:sz w:val="24"/>
          <w:szCs w:val="24"/>
        </w:rPr>
        <w:t xml:space="preserve">Другой базой для российско-германских отношений является энергетическое сотрудничество. Данный вопрос является дискуссионным. Одни исследователи говорят о зависимости Германии от России в энергетическом плане, поэтому Германия вынуждена считаться с Россией. Другие – о том, что данная зависимость осталась в прошлом в свете новой энергетической политики ФРГ. </w:t>
      </w:r>
      <w:r w:rsidRPr="00D14CD4">
        <w:rPr>
          <w:rFonts w:ascii="Times New Roman" w:hAnsi="Times New Roman" w:cs="Times New Roman"/>
          <w:sz w:val="24"/>
          <w:szCs w:val="24"/>
        </w:rPr>
        <w:t>ФРГ обладает низким уровнем обеспеченности собственными природными ресурсами, но при этом рост потребностей промышленности и населения высок. Это побуждает удовлетворять свои растущие потребности за счёт импорта. Германия занимает пятое место по объёму суммарного энергопотребления, при этом импорт нефти составляет 94%, газа – 83%, каменного угля – 67%, урана – 100%</w:t>
      </w:r>
      <w:r w:rsidRPr="00D14CD4">
        <w:rPr>
          <w:rStyle w:val="a5"/>
          <w:rFonts w:ascii="Times New Roman" w:hAnsi="Times New Roman" w:cs="Times New Roman"/>
          <w:sz w:val="24"/>
          <w:szCs w:val="24"/>
        </w:rPr>
        <w:footnoteReference w:id="119"/>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7E14F5">
        <w:rPr>
          <w:rFonts w:ascii="Times New Roman" w:hAnsi="Times New Roman" w:cs="Times New Roman"/>
          <w:sz w:val="24"/>
          <w:szCs w:val="24"/>
        </w:rPr>
        <w:t>Подобная зависимость рождает геополитические и ценовые риски, которые</w:t>
      </w:r>
      <w:r w:rsidRPr="00D14CD4">
        <w:rPr>
          <w:rFonts w:ascii="Times New Roman" w:hAnsi="Times New Roman" w:cs="Times New Roman"/>
          <w:sz w:val="24"/>
          <w:szCs w:val="24"/>
        </w:rPr>
        <w:t xml:space="preserve"> государство стремится минимизировать. На настоящий момент главным инструментом по её преодолению  является форсированное внедрение альтернативных источников энергии. </w:t>
      </w:r>
      <w:proofErr w:type="gramStart"/>
      <w:r w:rsidRPr="00D14CD4">
        <w:rPr>
          <w:rFonts w:ascii="Times New Roman" w:hAnsi="Times New Roman" w:cs="Times New Roman"/>
          <w:sz w:val="24"/>
          <w:szCs w:val="24"/>
        </w:rPr>
        <w:t>Но, несмотря на успехи Германии в данной области, отказ от традиционный энергоносителей в ближайшее время вряд ли возможен, т.к. отказ одновременно от «атома» и от «угля» повлёк за собой необходимость покрывать большие объёмы энергии, что пока невозможно сделать за счёт альтернативных источников.</w:t>
      </w:r>
      <w:proofErr w:type="gramEnd"/>
      <w:r w:rsidRPr="00D14CD4">
        <w:rPr>
          <w:rFonts w:ascii="Times New Roman" w:hAnsi="Times New Roman" w:cs="Times New Roman"/>
          <w:sz w:val="24"/>
          <w:szCs w:val="24"/>
        </w:rPr>
        <w:t xml:space="preserve"> Кроме того, диверсификация стран-поставщиков энергоресурсов возможна также в ограниченном формате, т.к. Россия находится на первом месте по объёмам месторождений газа. Таким образом, зависимость Германии в области энергетики существует, несмотря на попытки её сократить. Однако Россия также заинтересована в продаже энергоресурсов не меньше, чем Германия в их покупке. Поэтому данный инструмент давления можно признать весьма сомнительным.</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lastRenderedPageBreak/>
        <w:t xml:space="preserve">Таким образом, можно увидеть, что изначально у России и Германии немного разные приоритеты сотрудничества. Германия делает упор на экономике и богатых ресурсах России. Россия стремится перенять европейский опыт за счёт Германии, безболезненно войти в интеграционные процессы и ищет для этого себе сильного и влиятельного союзника. </w:t>
      </w:r>
      <w:r w:rsidRPr="00D14CD4">
        <w:rPr>
          <w:rFonts w:ascii="Times New Roman" w:eastAsia="Times New Roman" w:hAnsi="Times New Roman" w:cs="Times New Roman"/>
          <w:sz w:val="24"/>
          <w:szCs w:val="24"/>
        </w:rPr>
        <w:t xml:space="preserve">Известно, что по-настоящему партнерские отношения строятся на трех равновеликих опорах. </w:t>
      </w:r>
      <w:proofErr w:type="gramStart"/>
      <w:r w:rsidRPr="00D14CD4">
        <w:rPr>
          <w:rFonts w:ascii="Times New Roman" w:eastAsia="Times New Roman" w:hAnsi="Times New Roman" w:cs="Times New Roman"/>
          <w:sz w:val="24"/>
          <w:szCs w:val="24"/>
        </w:rPr>
        <w:t>Это политическая сфера, торгово-экономическое сотрудничество и связи в гуманитарной и культурной областях.</w:t>
      </w:r>
      <w:proofErr w:type="gramEnd"/>
      <w:r w:rsidRPr="00D14CD4">
        <w:rPr>
          <w:rFonts w:ascii="Times New Roman" w:eastAsia="Times New Roman" w:hAnsi="Times New Roman" w:cs="Times New Roman"/>
          <w:sz w:val="24"/>
          <w:szCs w:val="24"/>
        </w:rPr>
        <w:t xml:space="preserve"> </w:t>
      </w:r>
      <w:proofErr w:type="spellStart"/>
      <w:r w:rsidRPr="00D14CD4">
        <w:rPr>
          <w:rFonts w:ascii="Times New Roman" w:eastAsia="Times New Roman" w:hAnsi="Times New Roman" w:cs="Times New Roman"/>
          <w:sz w:val="24"/>
          <w:szCs w:val="24"/>
        </w:rPr>
        <w:t>Недостроенность</w:t>
      </w:r>
      <w:proofErr w:type="spellEnd"/>
      <w:r w:rsidRPr="00D14CD4">
        <w:rPr>
          <w:rFonts w:ascii="Times New Roman" w:eastAsia="Times New Roman" w:hAnsi="Times New Roman" w:cs="Times New Roman"/>
          <w:sz w:val="24"/>
          <w:szCs w:val="24"/>
        </w:rPr>
        <w:t xml:space="preserve"> или непрочность любой из этих опор способны поколебать надежность всей конструкции</w:t>
      </w:r>
      <w:r w:rsidRPr="00D14CD4">
        <w:rPr>
          <w:rStyle w:val="a5"/>
          <w:rFonts w:ascii="Times New Roman" w:eastAsia="Times New Roman" w:hAnsi="Times New Roman" w:cs="Times New Roman"/>
          <w:sz w:val="24"/>
          <w:szCs w:val="24"/>
        </w:rPr>
        <w:footnoteReference w:id="120"/>
      </w:r>
      <w:r w:rsidRPr="00D14CD4">
        <w:rPr>
          <w:rFonts w:ascii="Times New Roman" w:eastAsia="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В </w:t>
      </w:r>
      <w:r w:rsidRPr="00D14CD4">
        <w:rPr>
          <w:rFonts w:ascii="Times New Roman" w:eastAsia="Times New Roman" w:hAnsi="Times New Roman" w:cs="Times New Roman"/>
          <w:sz w:val="24"/>
          <w:szCs w:val="24"/>
          <w:lang w:val="en-US"/>
        </w:rPr>
        <w:t>XXI</w:t>
      </w:r>
      <w:r w:rsidRPr="00D14CD4">
        <w:rPr>
          <w:rFonts w:ascii="Times New Roman" w:eastAsia="Times New Roman" w:hAnsi="Times New Roman" w:cs="Times New Roman"/>
          <w:sz w:val="24"/>
          <w:szCs w:val="24"/>
        </w:rPr>
        <w:t xml:space="preserve"> веке возросло понимание о необходимости более тесного сотрудничества с Россией  в области безопасности. </w:t>
      </w:r>
      <w:r w:rsidRPr="00D14CD4">
        <w:rPr>
          <w:rFonts w:ascii="Times New Roman" w:hAnsi="Times New Roman" w:cs="Times New Roman"/>
          <w:sz w:val="24"/>
          <w:szCs w:val="24"/>
        </w:rPr>
        <w:t xml:space="preserve">В октябре 2010 года прошла встреча лидеров России, Германии и Франции в </w:t>
      </w:r>
      <w:proofErr w:type="spellStart"/>
      <w:r w:rsidRPr="00D14CD4">
        <w:rPr>
          <w:rFonts w:ascii="Times New Roman" w:hAnsi="Times New Roman" w:cs="Times New Roman"/>
          <w:sz w:val="24"/>
          <w:szCs w:val="24"/>
        </w:rPr>
        <w:t>Довиле</w:t>
      </w:r>
      <w:proofErr w:type="spellEnd"/>
      <w:r w:rsidRPr="00D14CD4">
        <w:rPr>
          <w:rFonts w:ascii="Times New Roman" w:hAnsi="Times New Roman" w:cs="Times New Roman"/>
          <w:sz w:val="24"/>
          <w:szCs w:val="24"/>
        </w:rPr>
        <w:t xml:space="preserve">, где было подтверждено данное намерение. Важную роль на то время играл трёхсторонний диалог Россия – Германия – Польша. В ноябре 2011 года Германия и Польша выступили с призывом к новой стратегии в отношении России, обращенным к Европейскому союзу. В совместном послании к верховному представителю ЕС по внешней политике и безопасности главы МИД ФРГ и Польши </w:t>
      </w:r>
      <w:proofErr w:type="spellStart"/>
      <w:r w:rsidRPr="00D14CD4">
        <w:rPr>
          <w:rFonts w:ascii="Times New Roman" w:hAnsi="Times New Roman" w:cs="Times New Roman"/>
          <w:sz w:val="24"/>
          <w:szCs w:val="24"/>
        </w:rPr>
        <w:t>Гидо</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Вестервелле</w:t>
      </w:r>
      <w:proofErr w:type="spellEnd"/>
      <w:r w:rsidRPr="00D14CD4">
        <w:rPr>
          <w:rFonts w:ascii="Times New Roman" w:hAnsi="Times New Roman" w:cs="Times New Roman"/>
          <w:sz w:val="24"/>
          <w:szCs w:val="24"/>
        </w:rPr>
        <w:t xml:space="preserve"> и </w:t>
      </w:r>
      <w:proofErr w:type="spellStart"/>
      <w:r w:rsidRPr="00D14CD4">
        <w:rPr>
          <w:rFonts w:ascii="Times New Roman" w:hAnsi="Times New Roman" w:cs="Times New Roman"/>
          <w:sz w:val="24"/>
          <w:szCs w:val="24"/>
        </w:rPr>
        <w:t>Родослав</w:t>
      </w:r>
      <w:proofErr w:type="spellEnd"/>
      <w:r w:rsidRPr="00D14CD4">
        <w:rPr>
          <w:rFonts w:ascii="Times New Roman" w:hAnsi="Times New Roman" w:cs="Times New Roman"/>
          <w:sz w:val="24"/>
          <w:szCs w:val="24"/>
        </w:rPr>
        <w:t xml:space="preserve"> Сикорский написали следующее: </w:t>
      </w:r>
      <w:proofErr w:type="gramStart"/>
      <w:r w:rsidRPr="00D14CD4">
        <w:rPr>
          <w:rFonts w:ascii="Times New Roman" w:eastAsia="Times New Roman" w:hAnsi="Times New Roman" w:cs="Times New Roman"/>
          <w:sz w:val="24"/>
          <w:szCs w:val="24"/>
        </w:rPr>
        <w:t>"Несмотря на то, что запланированный обмен постами между президентом Дмитрием Медведевым и премьер-министром Владимиром Путиным не вселяет надежду, нам необходимо следовать курсом, направленным на расширение отношений между ЕС и Россией и преодоление политической и экономической летаргии"</w:t>
      </w:r>
      <w:r w:rsidRPr="00D14CD4">
        <w:rPr>
          <w:rStyle w:val="a5"/>
          <w:rFonts w:ascii="Times New Roman" w:eastAsia="Times New Roman" w:hAnsi="Times New Roman" w:cs="Times New Roman"/>
          <w:sz w:val="24"/>
          <w:szCs w:val="24"/>
        </w:rPr>
        <w:footnoteReference w:id="121"/>
      </w:r>
      <w:r w:rsidRPr="00D14CD4">
        <w:rPr>
          <w:rFonts w:ascii="Times New Roman" w:eastAsia="Times New Roman" w:hAnsi="Times New Roman" w:cs="Times New Roman"/>
          <w:sz w:val="24"/>
          <w:szCs w:val="24"/>
        </w:rPr>
        <w:t>. Хотя, ещё несколько лет назад взгляды этих стран на сотрудничество с России были различными, Польша относилась к отношениям с Россией с недоверием и предостерегала</w:t>
      </w:r>
      <w:proofErr w:type="gramEnd"/>
      <w:r w:rsidRPr="00D14CD4">
        <w:rPr>
          <w:rFonts w:ascii="Times New Roman" w:eastAsia="Times New Roman" w:hAnsi="Times New Roman" w:cs="Times New Roman"/>
          <w:sz w:val="24"/>
          <w:szCs w:val="24"/>
        </w:rPr>
        <w:t xml:space="preserve"> ЕС, в то время как Германия традиционно пользовалась в ЕС репутацией адвоката России. </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После событий Украинского кризиса 2014 г. всё чаще с германской стороны высказывалось мнение, что Россия злоупотребляет доверием Германии, диалог стран перестал быть конструктивным, Россия не идёт на уступки, а лишь Германия делает шаги навстречу. Россия обвинялась в имперских амбициях, неуважении к суверенитету и попытках доминировать на постсоветском пространстве. В то же время существуют опасения, что без сотрудничества с Россией ей легче будет взять на себя роль лидера, в то время как европейское влияние в регионе будет ослаблено. Поэтому возникает </w:t>
      </w:r>
      <w:r w:rsidRPr="00D14CD4">
        <w:rPr>
          <w:rFonts w:ascii="Times New Roman" w:eastAsia="Times New Roman" w:hAnsi="Times New Roman" w:cs="Times New Roman"/>
          <w:sz w:val="24"/>
          <w:szCs w:val="24"/>
        </w:rPr>
        <w:lastRenderedPageBreak/>
        <w:t xml:space="preserve">необходимость создания новой системы европейской безопасности, включая Россию, </w:t>
      </w:r>
      <w:proofErr w:type="gramStart"/>
      <w:r w:rsidRPr="00D14CD4">
        <w:rPr>
          <w:rFonts w:ascii="Times New Roman" w:eastAsia="Times New Roman" w:hAnsi="Times New Roman" w:cs="Times New Roman"/>
          <w:sz w:val="24"/>
          <w:szCs w:val="24"/>
        </w:rPr>
        <w:t>но</w:t>
      </w:r>
      <w:proofErr w:type="gramEnd"/>
      <w:r w:rsidRPr="00D14CD4">
        <w:rPr>
          <w:rFonts w:ascii="Times New Roman" w:eastAsia="Times New Roman" w:hAnsi="Times New Roman" w:cs="Times New Roman"/>
          <w:sz w:val="24"/>
          <w:szCs w:val="24"/>
        </w:rPr>
        <w:t xml:space="preserve"> не отводя ей ведущей роли.</w:t>
      </w:r>
    </w:p>
    <w:p w:rsidR="007E14F5" w:rsidRPr="00D14CD4" w:rsidRDefault="007E14F5" w:rsidP="007E14F5">
      <w:pPr>
        <w:spacing w:line="360" w:lineRule="auto"/>
        <w:jc w:val="both"/>
        <w:rPr>
          <w:rFonts w:ascii="Times New Roman" w:hAnsi="Times New Roman" w:cs="Times New Roman"/>
          <w:iCs/>
          <w:sz w:val="24"/>
          <w:szCs w:val="24"/>
        </w:rPr>
      </w:pPr>
      <w:r w:rsidRPr="00D14CD4">
        <w:rPr>
          <w:rFonts w:ascii="Times New Roman" w:eastAsia="Times New Roman" w:hAnsi="Times New Roman" w:cs="Times New Roman"/>
          <w:sz w:val="24"/>
          <w:szCs w:val="24"/>
        </w:rPr>
        <w:t xml:space="preserve">По мнению Стефана </w:t>
      </w:r>
      <w:proofErr w:type="spellStart"/>
      <w:r w:rsidRPr="00D14CD4">
        <w:rPr>
          <w:rFonts w:ascii="Times New Roman" w:eastAsia="Times New Roman" w:hAnsi="Times New Roman" w:cs="Times New Roman"/>
          <w:sz w:val="24"/>
          <w:szCs w:val="24"/>
        </w:rPr>
        <w:t>Майстера</w:t>
      </w:r>
      <w:proofErr w:type="spellEnd"/>
      <w:r w:rsidRPr="00D14CD4">
        <w:rPr>
          <w:rFonts w:ascii="Times New Roman" w:eastAsia="Times New Roman" w:hAnsi="Times New Roman" w:cs="Times New Roman"/>
          <w:sz w:val="24"/>
          <w:szCs w:val="24"/>
        </w:rPr>
        <w:t xml:space="preserve">, одной из проблем выстраивания германской политики в отношении России и восточных соседей в </w:t>
      </w:r>
      <w:r w:rsidRPr="007E14F5">
        <w:rPr>
          <w:rFonts w:ascii="Times New Roman" w:eastAsia="Times New Roman" w:hAnsi="Times New Roman" w:cs="Times New Roman"/>
          <w:sz w:val="24"/>
          <w:szCs w:val="24"/>
        </w:rPr>
        <w:t>недостаточности знаний об этих странах.</w:t>
      </w:r>
      <w:r w:rsidRPr="00D14CD4">
        <w:rPr>
          <w:rFonts w:ascii="Times New Roman" w:eastAsia="Times New Roman" w:hAnsi="Times New Roman" w:cs="Times New Roman"/>
          <w:sz w:val="24"/>
          <w:szCs w:val="24"/>
        </w:rPr>
        <w:t xml:space="preserve"> Выделяется всё меньше сре</w:t>
      </w:r>
      <w:proofErr w:type="gramStart"/>
      <w:r w:rsidRPr="00D14CD4">
        <w:rPr>
          <w:rFonts w:ascii="Times New Roman" w:eastAsia="Times New Roman" w:hAnsi="Times New Roman" w:cs="Times New Roman"/>
          <w:sz w:val="24"/>
          <w:szCs w:val="24"/>
        </w:rPr>
        <w:t>дств дл</w:t>
      </w:r>
      <w:proofErr w:type="gramEnd"/>
      <w:r w:rsidRPr="00D14CD4">
        <w:rPr>
          <w:rFonts w:ascii="Times New Roman" w:eastAsia="Times New Roman" w:hAnsi="Times New Roman" w:cs="Times New Roman"/>
          <w:sz w:val="24"/>
          <w:szCs w:val="24"/>
        </w:rPr>
        <w:t xml:space="preserve">я исследований России, во время правления христианско-либеральной коалиции (2009-2013) отношения с Россией не стояли в приоритете. Крупные немецкие еженедельные издания, такие как </w:t>
      </w:r>
      <w:proofErr w:type="spellStart"/>
      <w:r w:rsidRPr="00D14CD4">
        <w:rPr>
          <w:rFonts w:ascii="Times New Roman" w:hAnsi="Times New Roman" w:cs="Times New Roman"/>
          <w:iCs/>
          <w:sz w:val="24"/>
          <w:szCs w:val="24"/>
        </w:rPr>
        <w:t>Handelsblatt</w:t>
      </w:r>
      <w:proofErr w:type="spellEnd"/>
      <w:r w:rsidRPr="00D14CD4">
        <w:rPr>
          <w:rFonts w:ascii="Times New Roman" w:hAnsi="Times New Roman" w:cs="Times New Roman"/>
          <w:iCs/>
          <w:sz w:val="24"/>
          <w:szCs w:val="24"/>
        </w:rPr>
        <w:t xml:space="preserve"> и </w:t>
      </w:r>
      <w:r w:rsidRPr="00D14CD4">
        <w:rPr>
          <w:rFonts w:ascii="Times New Roman" w:hAnsi="Times New Roman" w:cs="Times New Roman"/>
          <w:iCs/>
          <w:sz w:val="24"/>
          <w:szCs w:val="24"/>
          <w:lang w:val="en-US"/>
        </w:rPr>
        <w:t>Die</w:t>
      </w:r>
      <w:r w:rsidRPr="00D14CD4">
        <w:rPr>
          <w:rFonts w:ascii="Times New Roman" w:hAnsi="Times New Roman" w:cs="Times New Roman"/>
          <w:iCs/>
          <w:sz w:val="24"/>
          <w:szCs w:val="24"/>
        </w:rPr>
        <w:t xml:space="preserve"> </w:t>
      </w:r>
      <w:proofErr w:type="spellStart"/>
      <w:r w:rsidRPr="00D14CD4">
        <w:rPr>
          <w:rFonts w:ascii="Times New Roman" w:hAnsi="Times New Roman" w:cs="Times New Roman"/>
          <w:iCs/>
          <w:sz w:val="24"/>
          <w:szCs w:val="24"/>
          <w:lang w:val="en-US"/>
        </w:rPr>
        <w:t>Zeit</w:t>
      </w:r>
      <w:proofErr w:type="spellEnd"/>
      <w:r w:rsidRPr="00D14CD4">
        <w:rPr>
          <w:rFonts w:ascii="Times New Roman" w:hAnsi="Times New Roman" w:cs="Times New Roman"/>
          <w:iCs/>
          <w:sz w:val="24"/>
          <w:szCs w:val="24"/>
        </w:rPr>
        <w:t xml:space="preserve"> больше не имеют корреспондентов в России. В то же время, Россия остаётся привлекательной страной для развития немецкого бизнеса и вложения инвестиций. Регулярно проводятся мероприятия, на которых собираются вместе представители «Газпром» и лица, ответственные за принятие политических решений в Германии. В результате становится меньше экспертов, которые осведомлены о внутреннем развитии России и могут дать адекватную оценку, в то время как мнение элиты выстраивается под влиянием лобби. Таким образом, политика, которая формируется в отношении России, не является адекватным отражением анализа внешнеполитической ситуации</w:t>
      </w:r>
      <w:r w:rsidRPr="00D14CD4">
        <w:rPr>
          <w:rStyle w:val="a5"/>
          <w:rFonts w:ascii="Times New Roman" w:hAnsi="Times New Roman" w:cs="Times New Roman"/>
          <w:iCs/>
          <w:sz w:val="24"/>
          <w:szCs w:val="24"/>
        </w:rPr>
        <w:footnoteReference w:id="122"/>
      </w:r>
      <w:r w:rsidRPr="00D14CD4">
        <w:rPr>
          <w:rFonts w:ascii="Times New Roman" w:hAnsi="Times New Roman" w:cs="Times New Roman"/>
          <w:iCs/>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Подход, который изберёт Германия в отношении к России в будущем в связи с Украинским и Сирийским кризисом, повлияет не только на взаимоотношения двух  стран, но и на европейский порядок в целом. Возможно, экономические интересы, которые доминировали ранее, сменят политические. Чтобы понять, насколько глубоки изменения, стоит учесть существовал ли  сдвиг во внешней политике Германии уже в 2012-2013 гг. до событий Украинского кризиса или он проявился только в 2014-2015 гг. При этом следует учитывать культуру, ролевые установки, институты и внутреннюю политику Германии.</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Многие исследователи говорят </w:t>
      </w:r>
      <w:proofErr w:type="gramStart"/>
      <w:r w:rsidRPr="00D14CD4">
        <w:rPr>
          <w:rFonts w:ascii="Times New Roman" w:eastAsia="Times New Roman" w:hAnsi="Times New Roman" w:cs="Times New Roman"/>
          <w:sz w:val="24"/>
          <w:szCs w:val="24"/>
        </w:rPr>
        <w:t>о</w:t>
      </w:r>
      <w:proofErr w:type="gramEnd"/>
      <w:r w:rsidRPr="00D14CD4">
        <w:rPr>
          <w:rFonts w:ascii="Times New Roman" w:eastAsia="Times New Roman" w:hAnsi="Times New Roman" w:cs="Times New Roman"/>
          <w:sz w:val="24"/>
          <w:szCs w:val="24"/>
        </w:rPr>
        <w:t xml:space="preserve"> эрозии Восточной политики (</w:t>
      </w:r>
      <w:proofErr w:type="spellStart"/>
      <w:r w:rsidRPr="00D14CD4">
        <w:rPr>
          <w:rFonts w:ascii="Times New Roman" w:eastAsia="Times New Roman" w:hAnsi="Times New Roman" w:cs="Times New Roman"/>
          <w:sz w:val="24"/>
          <w:szCs w:val="24"/>
          <w:lang w:val="en-US"/>
        </w:rPr>
        <w:t>Ostpolitik</w:t>
      </w:r>
      <w:proofErr w:type="spellEnd"/>
      <w:r w:rsidRPr="00D14CD4">
        <w:rPr>
          <w:rFonts w:ascii="Times New Roman" w:eastAsia="Times New Roman" w:hAnsi="Times New Roman" w:cs="Times New Roman"/>
          <w:sz w:val="24"/>
          <w:szCs w:val="24"/>
        </w:rPr>
        <w:t>) Германии, начиная с 2014 г. Термин «восточная политика» был создан для описания подход</w:t>
      </w:r>
      <w:r w:rsidRPr="00D14CD4">
        <w:rPr>
          <w:rFonts w:ascii="Times New Roman" w:eastAsia="Times New Roman" w:hAnsi="Times New Roman" w:cs="Times New Roman"/>
          <w:sz w:val="24"/>
          <w:szCs w:val="24"/>
          <w:lang w:val="en-US"/>
        </w:rPr>
        <w:t>f</w:t>
      </w:r>
      <w:r w:rsidRPr="00D14CD4">
        <w:rPr>
          <w:rFonts w:ascii="Times New Roman" w:eastAsia="Times New Roman" w:hAnsi="Times New Roman" w:cs="Times New Roman"/>
          <w:sz w:val="24"/>
          <w:szCs w:val="24"/>
        </w:rPr>
        <w:t xml:space="preserve"> ФРГ в отношении СССР и других стран ОВД, инициирована канцлером </w:t>
      </w:r>
      <w:proofErr w:type="spellStart"/>
      <w:r w:rsidRPr="00D14CD4">
        <w:rPr>
          <w:rFonts w:ascii="Times New Roman" w:eastAsia="Times New Roman" w:hAnsi="Times New Roman" w:cs="Times New Roman"/>
          <w:sz w:val="24"/>
          <w:szCs w:val="24"/>
        </w:rPr>
        <w:t>Вилли</w:t>
      </w:r>
      <w:proofErr w:type="spellEnd"/>
      <w:r w:rsidRPr="00D14CD4">
        <w:rPr>
          <w:rFonts w:ascii="Times New Roman" w:eastAsia="Times New Roman" w:hAnsi="Times New Roman" w:cs="Times New Roman"/>
          <w:sz w:val="24"/>
          <w:szCs w:val="24"/>
        </w:rPr>
        <w:t xml:space="preserve"> Брандтом в 1969 г. Целью данной политики было достижение положительных результатов путём сближения. Кооперативный подход, понимаемый как продолжение «восточной политики» продолжил своё существования после окончания «холодной войны», объединения Германии, распада СССР и смены канцлера и изменения в германском правительстве. После В. Брандта, Г. Шмидт и Г. Шрёдер налаживали тесные взаимосвязи с наследницей </w:t>
      </w:r>
      <w:r w:rsidRPr="00D14CD4">
        <w:rPr>
          <w:rFonts w:ascii="Times New Roman" w:eastAsia="Times New Roman" w:hAnsi="Times New Roman" w:cs="Times New Roman"/>
          <w:sz w:val="24"/>
          <w:szCs w:val="24"/>
        </w:rPr>
        <w:lastRenderedPageBreak/>
        <w:t>СССР – Россией, а также имели хорошие отношения с политическими российскими лидерами. Германию стало принято считать стратегическим партнёром РФ</w:t>
      </w:r>
      <w:r w:rsidRPr="00D14CD4">
        <w:rPr>
          <w:rStyle w:val="a5"/>
          <w:rFonts w:ascii="Times New Roman" w:eastAsia="Times New Roman" w:hAnsi="Times New Roman" w:cs="Times New Roman"/>
          <w:sz w:val="24"/>
          <w:szCs w:val="24"/>
        </w:rPr>
        <w:footnoteReference w:id="123"/>
      </w:r>
      <w:r w:rsidRPr="00D14CD4">
        <w:rPr>
          <w:rFonts w:ascii="Times New Roman" w:eastAsia="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Принципы «восточной политики» остались практически неизменёнными после того, как пост канцлера заняла А.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в 2005 г. </w:t>
      </w:r>
      <w:proofErr w:type="gramStart"/>
      <w:r w:rsidRPr="00D14CD4">
        <w:rPr>
          <w:rFonts w:ascii="Times New Roman" w:eastAsia="Times New Roman" w:hAnsi="Times New Roman" w:cs="Times New Roman"/>
          <w:sz w:val="24"/>
          <w:szCs w:val="24"/>
        </w:rPr>
        <w:t>Однако</w:t>
      </w:r>
      <w:proofErr w:type="gramEnd"/>
      <w:r w:rsidRPr="00D14CD4">
        <w:rPr>
          <w:rFonts w:ascii="Times New Roman" w:eastAsia="Times New Roman" w:hAnsi="Times New Roman" w:cs="Times New Roman"/>
          <w:sz w:val="24"/>
          <w:szCs w:val="24"/>
        </w:rPr>
        <w:t xml:space="preserve"> несмотря на опасения, основанные на прошлом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как члена диссидентского движения в ГДР, серьёзных изменений в германской политике в отношении России не последовало. После того, как Д.А. Медведев занял президентский пост, было интенсифицировано сотрудничество в различных сферах. Несмотря на то, что существовали трения на политическом уровне, партнёрство казалось стабильным. В 2011 г. </w:t>
      </w:r>
      <w:proofErr w:type="spellStart"/>
      <w:r w:rsidRPr="00D14CD4">
        <w:rPr>
          <w:rFonts w:ascii="Times New Roman" w:eastAsia="Times New Roman" w:hAnsi="Times New Roman" w:cs="Times New Roman"/>
          <w:sz w:val="24"/>
          <w:szCs w:val="24"/>
        </w:rPr>
        <w:t>Грэхам</w:t>
      </w:r>
      <w:proofErr w:type="spellEnd"/>
      <w:r w:rsidRPr="00D14CD4">
        <w:rPr>
          <w:rFonts w:ascii="Times New Roman" w:eastAsia="Times New Roman" w:hAnsi="Times New Roman" w:cs="Times New Roman"/>
          <w:sz w:val="24"/>
          <w:szCs w:val="24"/>
        </w:rPr>
        <w:t xml:space="preserve"> </w:t>
      </w:r>
      <w:proofErr w:type="spellStart"/>
      <w:r w:rsidRPr="00D14CD4">
        <w:rPr>
          <w:rFonts w:ascii="Times New Roman" w:eastAsia="Times New Roman" w:hAnsi="Times New Roman" w:cs="Times New Roman"/>
          <w:sz w:val="24"/>
          <w:szCs w:val="24"/>
        </w:rPr>
        <w:t>Тимминс</w:t>
      </w:r>
      <w:proofErr w:type="spellEnd"/>
      <w:r w:rsidRPr="00D14CD4">
        <w:rPr>
          <w:rFonts w:ascii="Times New Roman" w:eastAsia="Times New Roman" w:hAnsi="Times New Roman" w:cs="Times New Roman"/>
          <w:sz w:val="24"/>
          <w:szCs w:val="24"/>
        </w:rPr>
        <w:t xml:space="preserve"> так характеризует политику Германии в отношении к России: несмотря на </w:t>
      </w:r>
      <w:proofErr w:type="gramStart"/>
      <w:r w:rsidRPr="00D14CD4">
        <w:rPr>
          <w:rFonts w:ascii="Times New Roman" w:eastAsia="Times New Roman" w:hAnsi="Times New Roman" w:cs="Times New Roman"/>
          <w:sz w:val="24"/>
          <w:szCs w:val="24"/>
        </w:rPr>
        <w:t>появление</w:t>
      </w:r>
      <w:proofErr w:type="gramEnd"/>
      <w:r w:rsidRPr="00D14CD4">
        <w:rPr>
          <w:rFonts w:ascii="Times New Roman" w:eastAsia="Times New Roman" w:hAnsi="Times New Roman" w:cs="Times New Roman"/>
          <w:sz w:val="24"/>
          <w:szCs w:val="24"/>
        </w:rPr>
        <w:t xml:space="preserve"> чуть более жёсткой риторики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отношения с Россией остаются для Германии в их национальных интересах, интересах немецкого бизнеса и общеевропейского политического устройства</w:t>
      </w:r>
      <w:r w:rsidRPr="00D14CD4">
        <w:rPr>
          <w:rStyle w:val="a5"/>
          <w:rFonts w:ascii="Times New Roman" w:eastAsia="Times New Roman" w:hAnsi="Times New Roman" w:cs="Times New Roman"/>
          <w:sz w:val="24"/>
          <w:szCs w:val="24"/>
        </w:rPr>
        <w:footnoteReference w:id="124"/>
      </w:r>
      <w:r w:rsidRPr="00D14CD4">
        <w:rPr>
          <w:rFonts w:ascii="Times New Roman" w:eastAsia="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Первые проблемы в российско-германских отношениях стали проявляться в 2012 г., когда президент ФРГ </w:t>
      </w:r>
      <w:proofErr w:type="spellStart"/>
      <w:r w:rsidRPr="00D14CD4">
        <w:rPr>
          <w:rFonts w:ascii="Times New Roman" w:eastAsia="Times New Roman" w:hAnsi="Times New Roman" w:cs="Times New Roman"/>
          <w:sz w:val="24"/>
          <w:szCs w:val="24"/>
        </w:rPr>
        <w:t>Йоахим</w:t>
      </w:r>
      <w:proofErr w:type="spellEnd"/>
      <w:r w:rsidRPr="00D14CD4">
        <w:rPr>
          <w:rFonts w:ascii="Times New Roman" w:eastAsia="Times New Roman" w:hAnsi="Times New Roman" w:cs="Times New Roman"/>
          <w:sz w:val="24"/>
          <w:szCs w:val="24"/>
        </w:rPr>
        <w:t xml:space="preserve"> </w:t>
      </w:r>
      <w:proofErr w:type="spellStart"/>
      <w:r w:rsidRPr="00D14CD4">
        <w:rPr>
          <w:rFonts w:ascii="Times New Roman" w:eastAsia="Times New Roman" w:hAnsi="Times New Roman" w:cs="Times New Roman"/>
          <w:sz w:val="24"/>
          <w:szCs w:val="24"/>
        </w:rPr>
        <w:t>Гаук</w:t>
      </w:r>
      <w:proofErr w:type="spellEnd"/>
      <w:r w:rsidRPr="00D14CD4">
        <w:rPr>
          <w:rFonts w:ascii="Times New Roman" w:eastAsia="Times New Roman" w:hAnsi="Times New Roman" w:cs="Times New Roman"/>
          <w:sz w:val="24"/>
          <w:szCs w:val="24"/>
        </w:rPr>
        <w:t xml:space="preserve"> отменил встречу с В.В. Путиным, не состоялось их совместное присутствие на открытии Года Германии в России. Дальнейшим событием, которое усилило </w:t>
      </w:r>
      <w:proofErr w:type="gramStart"/>
      <w:r w:rsidRPr="00D14CD4">
        <w:rPr>
          <w:rFonts w:ascii="Times New Roman" w:eastAsia="Times New Roman" w:hAnsi="Times New Roman" w:cs="Times New Roman"/>
          <w:sz w:val="24"/>
          <w:szCs w:val="24"/>
        </w:rPr>
        <w:t>напряжённость</w:t>
      </w:r>
      <w:proofErr w:type="gramEnd"/>
      <w:r w:rsidRPr="00D14CD4">
        <w:rPr>
          <w:rFonts w:ascii="Times New Roman" w:eastAsia="Times New Roman" w:hAnsi="Times New Roman" w:cs="Times New Roman"/>
          <w:sz w:val="24"/>
          <w:szCs w:val="24"/>
        </w:rPr>
        <w:t xml:space="preserve"> стал процесс </w:t>
      </w:r>
      <w:r w:rsidRPr="00D14CD4">
        <w:rPr>
          <w:rFonts w:ascii="Times New Roman" w:eastAsia="Times New Roman" w:hAnsi="Times New Roman" w:cs="Times New Roman"/>
          <w:sz w:val="24"/>
          <w:szCs w:val="24"/>
          <w:lang w:val="en-US"/>
        </w:rPr>
        <w:t>Pussy</w:t>
      </w:r>
      <w:r w:rsidRPr="00D14CD4">
        <w:rPr>
          <w:rFonts w:ascii="Times New Roman" w:eastAsia="Times New Roman" w:hAnsi="Times New Roman" w:cs="Times New Roman"/>
          <w:sz w:val="24"/>
          <w:szCs w:val="24"/>
        </w:rPr>
        <w:t xml:space="preserve"> </w:t>
      </w:r>
      <w:r w:rsidRPr="00D14CD4">
        <w:rPr>
          <w:rFonts w:ascii="Times New Roman" w:eastAsia="Times New Roman" w:hAnsi="Times New Roman" w:cs="Times New Roman"/>
          <w:sz w:val="24"/>
          <w:szCs w:val="24"/>
          <w:lang w:val="en-US"/>
        </w:rPr>
        <w:t>Riot</w:t>
      </w:r>
      <w:r w:rsidRPr="00D14CD4">
        <w:rPr>
          <w:rFonts w:ascii="Times New Roman" w:eastAsia="Times New Roman" w:hAnsi="Times New Roman" w:cs="Times New Roman"/>
          <w:sz w:val="24"/>
          <w:szCs w:val="24"/>
        </w:rPr>
        <w:t xml:space="preserve">. На встрече Путина и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в ноябре 2012 г. канцлер подняла вопрос о пересмотре приговора, на что президент РФ ответил довольно жёстко, делая упор на борьбу с антисемитизмом и тот факт, что в своих ранних выступлениях члены группы использовали </w:t>
      </w:r>
      <w:proofErr w:type="spellStart"/>
      <w:r w:rsidRPr="00D14CD4">
        <w:rPr>
          <w:rFonts w:ascii="Times New Roman" w:eastAsia="Times New Roman" w:hAnsi="Times New Roman" w:cs="Times New Roman"/>
          <w:sz w:val="24"/>
          <w:szCs w:val="24"/>
        </w:rPr>
        <w:t>нацисткую</w:t>
      </w:r>
      <w:proofErr w:type="spellEnd"/>
      <w:r w:rsidRPr="00D14CD4">
        <w:rPr>
          <w:rFonts w:ascii="Times New Roman" w:eastAsia="Times New Roman" w:hAnsi="Times New Roman" w:cs="Times New Roman"/>
          <w:sz w:val="24"/>
          <w:szCs w:val="24"/>
        </w:rPr>
        <w:t xml:space="preserve"> символику. Однако он не только не смог переубедить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но и укрепил её точку зрения.</w:t>
      </w:r>
    </w:p>
    <w:p w:rsidR="007E14F5" w:rsidRPr="00D14CD4" w:rsidRDefault="007E14F5" w:rsidP="007E14F5">
      <w:pPr>
        <w:spacing w:line="360" w:lineRule="auto"/>
        <w:jc w:val="both"/>
        <w:rPr>
          <w:rFonts w:ascii="Times New Roman" w:hAnsi="Times New Roman" w:cs="Times New Roman"/>
          <w:sz w:val="28"/>
          <w:szCs w:val="28"/>
        </w:rPr>
      </w:pPr>
      <w:r w:rsidRPr="00D14CD4">
        <w:rPr>
          <w:rFonts w:ascii="Times New Roman" w:eastAsia="Times New Roman" w:hAnsi="Times New Roman" w:cs="Times New Roman"/>
          <w:sz w:val="24"/>
          <w:szCs w:val="24"/>
        </w:rPr>
        <w:t xml:space="preserve">Дальнейшим шагом со стороны Германии </w:t>
      </w:r>
      <w:r w:rsidRPr="007E14F5">
        <w:rPr>
          <w:rFonts w:ascii="Times New Roman" w:eastAsia="Times New Roman" w:hAnsi="Times New Roman" w:cs="Times New Roman"/>
          <w:sz w:val="24"/>
          <w:szCs w:val="24"/>
        </w:rPr>
        <w:t>было принятие парламентом критической по отношению к «путинскому» режиму резолюции.</w:t>
      </w:r>
      <w:r w:rsidRPr="00D14CD4">
        <w:rPr>
          <w:rFonts w:ascii="Times New Roman" w:eastAsia="Times New Roman" w:hAnsi="Times New Roman" w:cs="Times New Roman"/>
          <w:sz w:val="24"/>
          <w:szCs w:val="24"/>
        </w:rPr>
        <w:t xml:space="preserve"> </w:t>
      </w:r>
      <w:proofErr w:type="gramStart"/>
      <w:r w:rsidRPr="00D14CD4">
        <w:rPr>
          <w:rFonts w:ascii="Times New Roman" w:eastAsia="Times New Roman" w:hAnsi="Times New Roman" w:cs="Times New Roman"/>
          <w:sz w:val="24"/>
          <w:szCs w:val="24"/>
        </w:rPr>
        <w:t>Члены парламента отмечали с возрастающей обеспокоенностью в связи с возвращением В.В. Путина на пост президента РФ ужесточение юридических мер по отношению граждан, не одобряющих существующее государственное устройство, оппозиции и роста препятствий для выражения активной гражданской позиции</w:t>
      </w:r>
      <w:r w:rsidRPr="00D14CD4">
        <w:rPr>
          <w:rStyle w:val="a5"/>
          <w:rFonts w:ascii="Times New Roman" w:eastAsia="Times New Roman" w:hAnsi="Times New Roman" w:cs="Times New Roman"/>
          <w:sz w:val="24"/>
          <w:szCs w:val="24"/>
        </w:rPr>
        <w:footnoteReference w:id="125"/>
      </w:r>
      <w:r w:rsidRPr="00D14CD4">
        <w:rPr>
          <w:rFonts w:ascii="Times New Roman" w:eastAsia="Times New Roman" w:hAnsi="Times New Roman" w:cs="Times New Roman"/>
          <w:sz w:val="24"/>
          <w:szCs w:val="24"/>
        </w:rPr>
        <w:t>. Министерство иностранных дел сочло тон слишком жёстким, поэтому сделала упор на важность сотрудничества с Россией и удалило ремарки касательно гражданских протестов в России</w:t>
      </w:r>
      <w:proofErr w:type="gramEnd"/>
      <w:r w:rsidRPr="00D14CD4">
        <w:rPr>
          <w:rFonts w:ascii="Times New Roman" w:eastAsia="Times New Roman" w:hAnsi="Times New Roman" w:cs="Times New Roman"/>
          <w:sz w:val="24"/>
          <w:szCs w:val="24"/>
        </w:rPr>
        <w:t xml:space="preserve">. Несмотря на это, реакция с российской стороны была неодобрительной, что выразилось в отказе диалога с </w:t>
      </w:r>
      <w:r w:rsidRPr="00D14CD4">
        <w:rPr>
          <w:rFonts w:ascii="Times New Roman" w:eastAsia="Times New Roman" w:hAnsi="Times New Roman" w:cs="Times New Roman"/>
          <w:sz w:val="24"/>
          <w:szCs w:val="24"/>
        </w:rPr>
        <w:lastRenderedPageBreak/>
        <w:t>у</w:t>
      </w:r>
      <w:r w:rsidRPr="00D14CD4">
        <w:rPr>
          <w:rFonts w:ascii="Times New Roman" w:hAnsi="Times New Roman" w:cs="Times New Roman"/>
          <w:sz w:val="24"/>
          <w:szCs w:val="24"/>
        </w:rPr>
        <w:t xml:space="preserve">полномоченным федерального правительства Германии по вопросам сотрудничества с Россией Андреасом </w:t>
      </w:r>
      <w:proofErr w:type="spellStart"/>
      <w:r w:rsidRPr="00D14CD4">
        <w:rPr>
          <w:rFonts w:ascii="Times New Roman" w:hAnsi="Times New Roman" w:cs="Times New Roman"/>
          <w:sz w:val="24"/>
          <w:szCs w:val="24"/>
        </w:rPr>
        <w:t>Шокенхофф</w:t>
      </w:r>
      <w:proofErr w:type="spellEnd"/>
      <w:r w:rsidRPr="00D14CD4">
        <w:rPr>
          <w:rFonts w:ascii="Times New Roman" w:hAnsi="Times New Roman" w:cs="Times New Roman"/>
          <w:sz w:val="24"/>
          <w:szCs w:val="24"/>
        </w:rPr>
        <w:t xml:space="preserve">, который стоял в авангарде критики России. По его словам, новые законы показывают, что "государство видит в гражданской активности угрозу, а не конструктивный элемент демократического строя". Он осудил процесс против участниц группы </w:t>
      </w:r>
      <w:proofErr w:type="spellStart"/>
      <w:r w:rsidRPr="00D14CD4">
        <w:rPr>
          <w:rFonts w:ascii="Times New Roman" w:hAnsi="Times New Roman" w:cs="Times New Roman"/>
          <w:sz w:val="24"/>
          <w:szCs w:val="24"/>
        </w:rPr>
        <w:t>Pussy</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Riot</w:t>
      </w:r>
      <w:proofErr w:type="spellEnd"/>
      <w:r w:rsidRPr="00D14CD4">
        <w:rPr>
          <w:rFonts w:ascii="Times New Roman" w:hAnsi="Times New Roman" w:cs="Times New Roman"/>
          <w:sz w:val="24"/>
          <w:szCs w:val="24"/>
        </w:rPr>
        <w:t xml:space="preserve">, который, по его мнению, нацелен на "запугивание любой </w:t>
      </w:r>
      <w:proofErr w:type="spellStart"/>
      <w:r w:rsidRPr="00D14CD4">
        <w:rPr>
          <w:rFonts w:ascii="Times New Roman" w:hAnsi="Times New Roman" w:cs="Times New Roman"/>
          <w:sz w:val="24"/>
          <w:szCs w:val="24"/>
        </w:rPr>
        <w:t>антипутинской</w:t>
      </w:r>
      <w:proofErr w:type="spellEnd"/>
      <w:r w:rsidRPr="00D14CD4">
        <w:rPr>
          <w:rFonts w:ascii="Times New Roman" w:hAnsi="Times New Roman" w:cs="Times New Roman"/>
          <w:sz w:val="24"/>
          <w:szCs w:val="24"/>
        </w:rPr>
        <w:t xml:space="preserve"> оппозиции". Во внешней политике Россия, по словам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xml:space="preserve">, оперирует категориями холодной войны. </w:t>
      </w:r>
      <w:proofErr w:type="spellStart"/>
      <w:r w:rsidRPr="00D14CD4">
        <w:rPr>
          <w:rFonts w:ascii="Times New Roman" w:hAnsi="Times New Roman" w:cs="Times New Roman"/>
          <w:sz w:val="24"/>
          <w:szCs w:val="24"/>
        </w:rPr>
        <w:t>Шокенхофф</w:t>
      </w:r>
      <w:proofErr w:type="spellEnd"/>
      <w:r w:rsidRPr="00D14CD4">
        <w:rPr>
          <w:rFonts w:ascii="Times New Roman" w:hAnsi="Times New Roman" w:cs="Times New Roman"/>
          <w:sz w:val="24"/>
          <w:szCs w:val="24"/>
        </w:rPr>
        <w:t xml:space="preserve"> хотел бы превратить ноябрьский форум "Петербургский диалог" в публичную дискуссию об ошибочных, по его мнению, аспектах политического развития России. В том случае, если выяснится, что открытый диалог между представителями двух стран </w:t>
      </w:r>
      <w:proofErr w:type="gramStart"/>
      <w:r w:rsidRPr="00D14CD4">
        <w:rPr>
          <w:rFonts w:ascii="Times New Roman" w:hAnsi="Times New Roman" w:cs="Times New Roman"/>
          <w:sz w:val="24"/>
          <w:szCs w:val="24"/>
        </w:rPr>
        <w:t>более невозможен</w:t>
      </w:r>
      <w:proofErr w:type="gramEnd"/>
      <w:r w:rsidRPr="00D14CD4">
        <w:rPr>
          <w:rFonts w:ascii="Times New Roman" w:hAnsi="Times New Roman" w:cs="Times New Roman"/>
          <w:sz w:val="24"/>
          <w:szCs w:val="24"/>
        </w:rPr>
        <w:t xml:space="preserve">, российско-германский форум, по его мнению, должен будет прекратить свое существование. Министерство иностранных дел РФ обвинило его в клевете и потребовало его отставки. В то же время, немецкая сторона попыталась сгладить резкие высказывания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журнал «</w:t>
      </w:r>
      <w:r w:rsidRPr="00D14CD4">
        <w:rPr>
          <w:rFonts w:ascii="Times New Roman" w:hAnsi="Times New Roman" w:cs="Times New Roman"/>
          <w:sz w:val="24"/>
          <w:szCs w:val="24"/>
          <w:lang w:val="de-DE"/>
        </w:rPr>
        <w:t>Der</w:t>
      </w:r>
      <w:r w:rsidRPr="00D14CD4">
        <w:rPr>
          <w:rFonts w:ascii="Times New Roman" w:hAnsi="Times New Roman" w:cs="Times New Roman"/>
          <w:sz w:val="24"/>
          <w:szCs w:val="24"/>
        </w:rPr>
        <w:t xml:space="preserve"> </w:t>
      </w:r>
      <w:r w:rsidRPr="00D14CD4">
        <w:rPr>
          <w:rFonts w:ascii="Times New Roman" w:hAnsi="Times New Roman" w:cs="Times New Roman"/>
          <w:sz w:val="24"/>
          <w:szCs w:val="24"/>
          <w:lang w:val="de-DE"/>
        </w:rPr>
        <w:t>Spiegel</w:t>
      </w:r>
      <w:r w:rsidRPr="00D14CD4">
        <w:rPr>
          <w:rFonts w:ascii="Times New Roman" w:hAnsi="Times New Roman" w:cs="Times New Roman"/>
          <w:sz w:val="24"/>
          <w:szCs w:val="24"/>
        </w:rPr>
        <w:t xml:space="preserve">» сообщил, что немецкие депутаты дистанцируются от позиции </w:t>
      </w:r>
      <w:proofErr w:type="spellStart"/>
      <w:r w:rsidRPr="00D14CD4">
        <w:rPr>
          <w:rFonts w:ascii="Times New Roman" w:hAnsi="Times New Roman" w:cs="Times New Roman"/>
          <w:sz w:val="24"/>
          <w:szCs w:val="24"/>
        </w:rPr>
        <w:t>Шокенхоффа</w:t>
      </w:r>
      <w:proofErr w:type="spellEnd"/>
      <w:r w:rsidRPr="00D14CD4">
        <w:rPr>
          <w:rFonts w:ascii="Times New Roman" w:hAnsi="Times New Roman" w:cs="Times New Roman"/>
          <w:sz w:val="24"/>
          <w:szCs w:val="24"/>
        </w:rPr>
        <w:t xml:space="preserve"> и заявляют о России как о «центральном и необходимом партнёре для Германии“</w:t>
      </w:r>
      <w:r w:rsidRPr="00D14CD4">
        <w:rPr>
          <w:rStyle w:val="a5"/>
          <w:rFonts w:ascii="Times New Roman" w:hAnsi="Times New Roman" w:cs="Times New Roman"/>
          <w:sz w:val="24"/>
          <w:szCs w:val="24"/>
        </w:rPr>
        <w:footnoteReference w:id="126"/>
      </w:r>
      <w:r w:rsidRPr="00D14CD4">
        <w:rPr>
          <w:rFonts w:ascii="Times New Roman" w:hAnsi="Times New Roman" w:cs="Times New Roman"/>
          <w:sz w:val="24"/>
          <w:szCs w:val="24"/>
        </w:rPr>
        <w:t xml:space="preserve">. </w:t>
      </w:r>
    </w:p>
    <w:p w:rsidR="007E14F5" w:rsidRPr="00D14CD4" w:rsidRDefault="007E14F5" w:rsidP="007E14F5">
      <w:pPr>
        <w:autoSpaceDE w:val="0"/>
        <w:autoSpaceDN w:val="0"/>
        <w:adjustRightInd w:val="0"/>
        <w:spacing w:before="100" w:beforeAutospacing="1" w:after="100" w:afterAutospacing="1" w:line="360" w:lineRule="auto"/>
        <w:jc w:val="both"/>
        <w:rPr>
          <w:rFonts w:ascii="Times New Roman" w:hAnsi="Times New Roman" w:cs="Times New Roman"/>
          <w:sz w:val="28"/>
          <w:szCs w:val="28"/>
        </w:rPr>
      </w:pPr>
      <w:r w:rsidRPr="00D14CD4">
        <w:rPr>
          <w:rFonts w:ascii="Times New Roman" w:hAnsi="Times New Roman" w:cs="Times New Roman"/>
          <w:sz w:val="24"/>
          <w:szCs w:val="24"/>
        </w:rPr>
        <w:t>Российско-германский саммит «Петербургского диалога» в 2012 г. показал растущие разногласия. Данный форум представителей гражданских обще</w:t>
      </w:r>
      <w:proofErr w:type="gramStart"/>
      <w:r w:rsidRPr="00D14CD4">
        <w:rPr>
          <w:rFonts w:ascii="Times New Roman" w:hAnsi="Times New Roman" w:cs="Times New Roman"/>
          <w:sz w:val="24"/>
          <w:szCs w:val="24"/>
        </w:rPr>
        <w:t>ств дв</w:t>
      </w:r>
      <w:proofErr w:type="gramEnd"/>
      <w:r w:rsidRPr="00D14CD4">
        <w:rPr>
          <w:rFonts w:ascii="Times New Roman" w:hAnsi="Times New Roman" w:cs="Times New Roman"/>
          <w:sz w:val="24"/>
          <w:szCs w:val="24"/>
        </w:rPr>
        <w:t xml:space="preserve">ух стран был создан как инструмент, углубляющий взаимопонимание и доверие, но в данном случае, наоборот, он послужил площадкой для усиления конфронтации. Немецкие представители обвинили Россию в ограничении свобод и нарушении прав человека. </w:t>
      </w:r>
      <w:r w:rsidRPr="00D14CD4">
        <w:rPr>
          <w:rFonts w:ascii="Times New Roman" w:eastAsia="Times-Roman" w:hAnsi="Times New Roman" w:cs="Times New Roman"/>
          <w:sz w:val="24"/>
          <w:szCs w:val="24"/>
        </w:rPr>
        <w:t xml:space="preserve">По мнению российских участников, под прикрытием дискуссии о ценностях западная сторона зачастую продвигает конкретные политические и экономические интересы. Немецкая сторона опровергает эту позицию, подчеркивая, что «диалог ценностей» скорее соответствует диалогу по конкретным, важным с политической и общественной точек зрения вопросам, </w:t>
      </w:r>
      <w:proofErr w:type="spellStart"/>
      <w:r w:rsidRPr="00D14CD4">
        <w:rPr>
          <w:rFonts w:ascii="Times New Roman" w:eastAsia="Times-Roman" w:hAnsi="Times New Roman" w:cs="Times New Roman"/>
          <w:sz w:val="24"/>
          <w:szCs w:val="24"/>
        </w:rPr>
        <w:t>дискурсу</w:t>
      </w:r>
      <w:proofErr w:type="spellEnd"/>
      <w:r w:rsidRPr="00D14CD4">
        <w:rPr>
          <w:rFonts w:ascii="Times New Roman" w:eastAsia="Times-Roman" w:hAnsi="Times New Roman" w:cs="Times New Roman"/>
          <w:sz w:val="24"/>
          <w:szCs w:val="24"/>
        </w:rPr>
        <w:t xml:space="preserve"> о применении так называемых ценностей на практике.</w:t>
      </w:r>
      <w:r w:rsidRPr="00D14CD4">
        <w:rPr>
          <w:rFonts w:ascii="Times New Roman" w:hAnsi="Times New Roman" w:cs="Times New Roman"/>
          <w:sz w:val="28"/>
          <w:szCs w:val="28"/>
        </w:rPr>
        <w:t xml:space="preserve">   </w:t>
      </w:r>
    </w:p>
    <w:p w:rsidR="007E14F5" w:rsidRPr="00D14CD4" w:rsidRDefault="007E14F5" w:rsidP="007E14F5">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Показательно, что рост напряженности в российско-германских отношениях совпал с кризисом «Петербургского диалога». </w:t>
      </w:r>
      <w:proofErr w:type="gramStart"/>
      <w:r w:rsidRPr="00D14CD4">
        <w:rPr>
          <w:rFonts w:ascii="Times New Roman" w:hAnsi="Times New Roman" w:cs="Times New Roman"/>
          <w:sz w:val="24"/>
          <w:szCs w:val="24"/>
        </w:rPr>
        <w:t>По этому</w:t>
      </w:r>
      <w:proofErr w:type="gramEnd"/>
      <w:r w:rsidRPr="00D14CD4">
        <w:rPr>
          <w:rFonts w:ascii="Times New Roman" w:hAnsi="Times New Roman" w:cs="Times New Roman"/>
          <w:sz w:val="24"/>
          <w:szCs w:val="24"/>
        </w:rPr>
        <w:t xml:space="preserve"> же поводу выразил мнение новый координатор рабочей группы «Гражданское общество». В интервью газеты «</w:t>
      </w:r>
      <w:r w:rsidRPr="00D14CD4">
        <w:rPr>
          <w:rFonts w:ascii="Times New Roman" w:hAnsi="Times New Roman" w:cs="Times New Roman"/>
          <w:sz w:val="24"/>
          <w:szCs w:val="24"/>
          <w:lang w:val="de-DE"/>
        </w:rPr>
        <w:t>Spiegel</w:t>
      </w:r>
      <w:r w:rsidRPr="00D14CD4">
        <w:rPr>
          <w:rFonts w:ascii="Times New Roman" w:hAnsi="Times New Roman" w:cs="Times New Roman"/>
          <w:sz w:val="24"/>
          <w:szCs w:val="24"/>
        </w:rPr>
        <w:t xml:space="preserve">» он сказал, что </w:t>
      </w:r>
      <w:r w:rsidRPr="00D14CD4">
        <w:rPr>
          <w:rFonts w:ascii="Times New Roman" w:eastAsia="ArialMT" w:hAnsi="Times New Roman" w:cs="Times New Roman"/>
          <w:sz w:val="24"/>
          <w:szCs w:val="24"/>
        </w:rPr>
        <w:t xml:space="preserve">"если открытый обмен между гражданскими обществами больше невозможен, "Петербургский диалог" нужно закрыть".  </w:t>
      </w:r>
      <w:r w:rsidRPr="00D14CD4">
        <w:rPr>
          <w:rFonts w:ascii="Times New Roman" w:hAnsi="Times New Roman" w:cs="Times New Roman"/>
          <w:sz w:val="24"/>
          <w:szCs w:val="24"/>
        </w:rPr>
        <w:t xml:space="preserve">Эксперт берлинского фонда "Наука и политика" </w:t>
      </w:r>
      <w:proofErr w:type="spellStart"/>
      <w:r w:rsidRPr="00D14CD4">
        <w:rPr>
          <w:rFonts w:ascii="Times New Roman" w:hAnsi="Times New Roman" w:cs="Times New Roman"/>
          <w:sz w:val="24"/>
          <w:szCs w:val="24"/>
        </w:rPr>
        <w:t>Ханс-Хеннинг</w:t>
      </w:r>
      <w:proofErr w:type="spellEnd"/>
      <w:r w:rsidRPr="00D14CD4">
        <w:rPr>
          <w:rFonts w:ascii="Times New Roman" w:hAnsi="Times New Roman" w:cs="Times New Roman"/>
          <w:sz w:val="24"/>
          <w:szCs w:val="24"/>
        </w:rPr>
        <w:t xml:space="preserve"> Шрёдер считает, что «Петербургский диалог" нужен сейчас в большей степени, чем когда-либо, "если он действительно будет диалогом гражданских обществ". </w:t>
      </w:r>
      <w:r w:rsidRPr="00D14CD4">
        <w:rPr>
          <w:rFonts w:ascii="Times New Roman" w:hAnsi="Times New Roman" w:cs="Times New Roman"/>
          <w:sz w:val="24"/>
          <w:szCs w:val="24"/>
        </w:rPr>
        <w:lastRenderedPageBreak/>
        <w:t>А если форум прекратит существование, это будет "дипломатическим скандалом и поражением германской политики по отношению к России", убежден политолог</w:t>
      </w:r>
      <w:r w:rsidRPr="00D14CD4">
        <w:rPr>
          <w:rStyle w:val="a5"/>
          <w:rFonts w:ascii="Times New Roman" w:hAnsi="Times New Roman" w:cs="Times New Roman"/>
          <w:sz w:val="24"/>
          <w:szCs w:val="24"/>
        </w:rPr>
        <w:footnoteReference w:id="127"/>
      </w:r>
      <w:r w:rsidRPr="00D14CD4">
        <w:rPr>
          <w:rFonts w:ascii="Times New Roman" w:hAnsi="Times New Roman" w:cs="Times New Roman"/>
          <w:sz w:val="24"/>
          <w:szCs w:val="24"/>
        </w:rPr>
        <w:t>.</w:t>
      </w:r>
    </w:p>
    <w:p w:rsidR="007E14F5" w:rsidRPr="00D14CD4" w:rsidRDefault="007E14F5" w:rsidP="007E14F5">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D14CD4">
        <w:rPr>
          <w:rFonts w:ascii="Times New Roman" w:eastAsia="ArialMT" w:hAnsi="Times New Roman" w:cs="Times New Roman"/>
          <w:sz w:val="24"/>
          <w:szCs w:val="24"/>
        </w:rPr>
        <w:t>Если говорить о сотрудничестве в области экономики, то здесь также присутствуют некоторые сложнос</w:t>
      </w:r>
      <w:r w:rsidRPr="007E14F5">
        <w:rPr>
          <w:rFonts w:ascii="Times New Roman" w:eastAsia="ArialMT" w:hAnsi="Times New Roman" w:cs="Times New Roman"/>
          <w:sz w:val="24"/>
          <w:szCs w:val="24"/>
        </w:rPr>
        <w:t xml:space="preserve">ти. </w:t>
      </w:r>
      <w:r w:rsidRPr="007E14F5">
        <w:rPr>
          <w:rFonts w:ascii="Times New Roman" w:eastAsia="Times New Roman" w:hAnsi="Times New Roman" w:cs="Times New Roman"/>
          <w:color w:val="000000"/>
          <w:sz w:val="24"/>
          <w:szCs w:val="24"/>
        </w:rPr>
        <w:t>Главная претензия, которая предъявлялась российской стороне, заключалась в недостатке инвестиций в инновационный сегмент со стороны предприятий и частного бизнеса. Причина</w:t>
      </w:r>
      <w:r w:rsidRPr="00D14CD4">
        <w:rPr>
          <w:rFonts w:ascii="Times New Roman" w:eastAsia="Times New Roman" w:hAnsi="Times New Roman" w:cs="Times New Roman"/>
          <w:color w:val="000000"/>
          <w:sz w:val="24"/>
          <w:szCs w:val="24"/>
        </w:rPr>
        <w:t xml:space="preserve"> во многом кроется в </w:t>
      </w:r>
      <w:proofErr w:type="spellStart"/>
      <w:r w:rsidRPr="00D14CD4">
        <w:rPr>
          <w:rFonts w:ascii="Times New Roman" w:eastAsia="Times New Roman" w:hAnsi="Times New Roman" w:cs="Times New Roman"/>
          <w:color w:val="000000"/>
          <w:sz w:val="24"/>
          <w:szCs w:val="24"/>
        </w:rPr>
        <w:t>зарегулированности</w:t>
      </w:r>
      <w:proofErr w:type="spellEnd"/>
      <w:r w:rsidRPr="00D14CD4">
        <w:rPr>
          <w:rFonts w:ascii="Times New Roman" w:eastAsia="Times New Roman" w:hAnsi="Times New Roman" w:cs="Times New Roman"/>
          <w:color w:val="000000"/>
          <w:sz w:val="24"/>
          <w:szCs w:val="24"/>
        </w:rPr>
        <w:t xml:space="preserve"> и бюрократии, столь </w:t>
      </w:r>
      <w:proofErr w:type="gramStart"/>
      <w:r w:rsidRPr="00D14CD4">
        <w:rPr>
          <w:rFonts w:ascii="Times New Roman" w:eastAsia="Times New Roman" w:hAnsi="Times New Roman" w:cs="Times New Roman"/>
          <w:color w:val="000000"/>
          <w:sz w:val="24"/>
          <w:szCs w:val="24"/>
        </w:rPr>
        <w:t>характерных</w:t>
      </w:r>
      <w:proofErr w:type="gramEnd"/>
      <w:r w:rsidRPr="00D14CD4">
        <w:rPr>
          <w:rFonts w:ascii="Times New Roman" w:eastAsia="Times New Roman" w:hAnsi="Times New Roman" w:cs="Times New Roman"/>
          <w:color w:val="000000"/>
          <w:sz w:val="24"/>
          <w:szCs w:val="24"/>
        </w:rPr>
        <w:t xml:space="preserve"> для России. Так, глава Научного общества имени Фраунгофера Михаэль </w:t>
      </w:r>
      <w:proofErr w:type="spellStart"/>
      <w:r w:rsidRPr="00D14CD4">
        <w:rPr>
          <w:rFonts w:ascii="Times New Roman" w:eastAsia="Times New Roman" w:hAnsi="Times New Roman" w:cs="Times New Roman"/>
          <w:color w:val="000000"/>
          <w:sz w:val="24"/>
          <w:szCs w:val="24"/>
        </w:rPr>
        <w:t>Шенк</w:t>
      </w:r>
      <w:proofErr w:type="spellEnd"/>
      <w:r w:rsidRPr="00D14CD4">
        <w:rPr>
          <w:rFonts w:ascii="Times New Roman" w:eastAsia="Times New Roman" w:hAnsi="Times New Roman" w:cs="Times New Roman"/>
          <w:color w:val="000000"/>
          <w:sz w:val="24"/>
          <w:szCs w:val="24"/>
        </w:rPr>
        <w:t xml:space="preserve"> (</w:t>
      </w:r>
      <w:proofErr w:type="spellStart"/>
      <w:r w:rsidRPr="00D14CD4">
        <w:rPr>
          <w:rFonts w:ascii="Times New Roman" w:eastAsia="Times New Roman" w:hAnsi="Times New Roman" w:cs="Times New Roman"/>
          <w:color w:val="000000"/>
          <w:sz w:val="24"/>
          <w:szCs w:val="24"/>
        </w:rPr>
        <w:t>Michael</w:t>
      </w:r>
      <w:proofErr w:type="spellEnd"/>
      <w:r w:rsidRPr="00D14CD4">
        <w:rPr>
          <w:rFonts w:ascii="Times New Roman" w:eastAsia="Times New Roman" w:hAnsi="Times New Roman" w:cs="Times New Roman"/>
          <w:color w:val="000000"/>
          <w:sz w:val="24"/>
          <w:szCs w:val="24"/>
        </w:rPr>
        <w:t xml:space="preserve"> </w:t>
      </w:r>
      <w:proofErr w:type="spellStart"/>
      <w:r w:rsidRPr="00D14CD4">
        <w:rPr>
          <w:rFonts w:ascii="Times New Roman" w:eastAsia="Times New Roman" w:hAnsi="Times New Roman" w:cs="Times New Roman"/>
          <w:color w:val="000000"/>
          <w:sz w:val="24"/>
          <w:szCs w:val="24"/>
        </w:rPr>
        <w:t>Schenk</w:t>
      </w:r>
      <w:proofErr w:type="spellEnd"/>
      <w:r w:rsidRPr="00D14CD4">
        <w:rPr>
          <w:rFonts w:ascii="Times New Roman" w:eastAsia="Times New Roman" w:hAnsi="Times New Roman" w:cs="Times New Roman"/>
          <w:color w:val="000000"/>
          <w:sz w:val="24"/>
          <w:szCs w:val="24"/>
        </w:rPr>
        <w:t xml:space="preserve">) рассказал о том, что его организация была вынуждена пару лет назад закрыть свое российское представительство. Дело в том, что </w:t>
      </w:r>
      <w:proofErr w:type="spellStart"/>
      <w:r w:rsidRPr="00D14CD4">
        <w:rPr>
          <w:rFonts w:ascii="Times New Roman" w:eastAsia="Times New Roman" w:hAnsi="Times New Roman" w:cs="Times New Roman"/>
          <w:color w:val="000000"/>
          <w:sz w:val="24"/>
          <w:szCs w:val="24"/>
        </w:rPr>
        <w:t>Фраунгоферское</w:t>
      </w:r>
      <w:proofErr w:type="spellEnd"/>
      <w:r w:rsidRPr="00D14CD4">
        <w:rPr>
          <w:rFonts w:ascii="Times New Roman" w:eastAsia="Times New Roman" w:hAnsi="Times New Roman" w:cs="Times New Roman"/>
          <w:color w:val="000000"/>
          <w:sz w:val="24"/>
          <w:szCs w:val="24"/>
        </w:rPr>
        <w:t xml:space="preserve"> общество занимается, в первую очередь, прикладными исследованиями, разработкой новых технологий и выводом их на рынок. Кооперация с российскими ведомствами оказалась затруднена из-за элементарного отсутствия рамочных соглашений.</w:t>
      </w:r>
    </w:p>
    <w:p w:rsidR="007E14F5" w:rsidRPr="00D14CD4" w:rsidRDefault="007E14F5" w:rsidP="007E14F5">
      <w:pPr>
        <w:autoSpaceDE w:val="0"/>
        <w:autoSpaceDN w:val="0"/>
        <w:adjustRightInd w:val="0"/>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Как Германия посмотрит на происходящее в России, может способствовать положительным изменениям как внутри самой страны, так и в германо-российских отношениях - этот вопрос является одним из основных. Но если для преодоления проблем в сфере капитала достаточно будет согласованных и компетентных действий государства и крупного бизнеса, </w:t>
      </w:r>
      <w:r w:rsidRPr="007E14F5">
        <w:rPr>
          <w:rFonts w:ascii="Times New Roman" w:hAnsi="Times New Roman" w:cs="Times New Roman"/>
          <w:sz w:val="24"/>
          <w:szCs w:val="24"/>
        </w:rPr>
        <w:t>то в </w:t>
      </w:r>
      <w:hyperlink r:id="rId15" w:tgtFrame="_blank" w:history="1">
        <w:r w:rsidRPr="007E14F5">
          <w:rPr>
            <w:rStyle w:val="a7"/>
            <w:rFonts w:ascii="Times New Roman" w:hAnsi="Times New Roman" w:cs="Times New Roman"/>
            <w:color w:val="auto"/>
            <w:sz w:val="24"/>
            <w:szCs w:val="24"/>
            <w:u w:val="none"/>
          </w:rPr>
          <w:t>ликвидации последствий</w:t>
        </w:r>
      </w:hyperlink>
      <w:r w:rsidRPr="007E14F5">
        <w:rPr>
          <w:rFonts w:ascii="Times New Roman" w:hAnsi="Times New Roman" w:cs="Times New Roman"/>
          <w:sz w:val="24"/>
          <w:szCs w:val="24"/>
        </w:rPr>
        <w:t xml:space="preserve"> информационной</w:t>
      </w:r>
      <w:r w:rsidRPr="00D14CD4">
        <w:rPr>
          <w:rFonts w:ascii="Times New Roman" w:hAnsi="Times New Roman" w:cs="Times New Roman"/>
          <w:sz w:val="24"/>
          <w:szCs w:val="24"/>
        </w:rPr>
        <w:t xml:space="preserve"> войны, разгоревшейся между Западом и Россией, без активного участия гражданского общества не обойтись.          </w:t>
      </w:r>
    </w:p>
    <w:p w:rsidR="007E14F5" w:rsidRPr="00D14CD4" w:rsidRDefault="007E14F5" w:rsidP="007E14F5">
      <w:pPr>
        <w:spacing w:before="100" w:before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Изменения в германской внешней политике, начавшиеся в 2012 г. достигли своего апогея в ходе Украинского кризиса. Ещё в 2012 г. немецкие журналисты и аналитики высказали версию о конце «восточной политики» и начале охлаждения отношений. По мнению С. </w:t>
      </w:r>
      <w:proofErr w:type="spellStart"/>
      <w:r w:rsidRPr="00D14CD4">
        <w:rPr>
          <w:rFonts w:ascii="Times New Roman" w:eastAsia="Times New Roman" w:hAnsi="Times New Roman" w:cs="Times New Roman"/>
          <w:sz w:val="24"/>
          <w:szCs w:val="24"/>
        </w:rPr>
        <w:t>Майстера</w:t>
      </w:r>
      <w:proofErr w:type="spellEnd"/>
      <w:r w:rsidRPr="00D14CD4">
        <w:rPr>
          <w:rFonts w:ascii="Times New Roman" w:eastAsia="Times New Roman" w:hAnsi="Times New Roman" w:cs="Times New Roman"/>
          <w:sz w:val="24"/>
          <w:szCs w:val="24"/>
        </w:rPr>
        <w:t>, если раньше в российско-германских отношениях доминировали экономические интересы, то теперь сдвиг произошёл в политическое поле</w:t>
      </w:r>
      <w:r w:rsidRPr="00D14CD4">
        <w:rPr>
          <w:rStyle w:val="a5"/>
          <w:rFonts w:ascii="Times New Roman" w:eastAsia="Times New Roman" w:hAnsi="Times New Roman" w:cs="Times New Roman"/>
          <w:sz w:val="24"/>
          <w:szCs w:val="24"/>
        </w:rPr>
        <w:footnoteReference w:id="128"/>
      </w:r>
      <w:r w:rsidRPr="00D14CD4">
        <w:rPr>
          <w:rFonts w:ascii="Times New Roman" w:eastAsia="Times New Roman" w:hAnsi="Times New Roman" w:cs="Times New Roman"/>
          <w:sz w:val="24"/>
          <w:szCs w:val="24"/>
        </w:rPr>
        <w:t xml:space="preserve">. Интересы германской и американской внешней политики стали приобретать всё большую взаимосвязь, что дало почву для некоторых исследователей сделать вывод </w:t>
      </w:r>
      <w:proofErr w:type="gramStart"/>
      <w:r w:rsidRPr="00D14CD4">
        <w:rPr>
          <w:rFonts w:ascii="Times New Roman" w:eastAsia="Times New Roman" w:hAnsi="Times New Roman" w:cs="Times New Roman"/>
          <w:sz w:val="24"/>
          <w:szCs w:val="24"/>
        </w:rPr>
        <w:t>о</w:t>
      </w:r>
      <w:proofErr w:type="gramEnd"/>
      <w:r w:rsidRPr="00D14CD4">
        <w:rPr>
          <w:rFonts w:ascii="Times New Roman" w:eastAsia="Times New Roman" w:hAnsi="Times New Roman" w:cs="Times New Roman"/>
          <w:sz w:val="24"/>
          <w:szCs w:val="24"/>
        </w:rPr>
        <w:t xml:space="preserve"> </w:t>
      </w:r>
      <w:proofErr w:type="gramStart"/>
      <w:r w:rsidRPr="00D14CD4">
        <w:rPr>
          <w:rFonts w:ascii="Times New Roman" w:eastAsia="Times New Roman" w:hAnsi="Times New Roman" w:cs="Times New Roman"/>
          <w:sz w:val="24"/>
          <w:szCs w:val="24"/>
        </w:rPr>
        <w:t>в</w:t>
      </w:r>
      <w:proofErr w:type="gramEnd"/>
      <w:r w:rsidRPr="00D14CD4">
        <w:rPr>
          <w:rFonts w:ascii="Times New Roman" w:eastAsia="Times New Roman" w:hAnsi="Times New Roman" w:cs="Times New Roman"/>
          <w:sz w:val="24"/>
          <w:szCs w:val="24"/>
        </w:rPr>
        <w:t xml:space="preserve"> некотором роде утрате самостоятельности и повороте ФРГ в сторону Вашингтона</w:t>
      </w:r>
      <w:r w:rsidRPr="00D14CD4">
        <w:rPr>
          <w:rStyle w:val="a5"/>
          <w:rFonts w:ascii="Times New Roman" w:eastAsia="Times New Roman" w:hAnsi="Times New Roman" w:cs="Times New Roman"/>
          <w:sz w:val="24"/>
          <w:szCs w:val="24"/>
        </w:rPr>
        <w:footnoteReference w:id="129"/>
      </w:r>
      <w:r w:rsidRPr="00D14CD4">
        <w:rPr>
          <w:rFonts w:ascii="Times New Roman" w:eastAsia="Times New Roman" w:hAnsi="Times New Roman" w:cs="Times New Roman"/>
          <w:sz w:val="24"/>
          <w:szCs w:val="24"/>
        </w:rPr>
        <w:t>.</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Все вышеперечисленные тенденции показывают, что изменения во внешней политике Германии наступили после прихода А.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и со временем усиливались. Когда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была выбрана канцлером, ожидалось, что отношения с Россией будут менее </w:t>
      </w:r>
      <w:r w:rsidRPr="00D14CD4">
        <w:rPr>
          <w:rFonts w:ascii="Times New Roman" w:eastAsia="Times New Roman" w:hAnsi="Times New Roman" w:cs="Times New Roman"/>
          <w:sz w:val="24"/>
          <w:szCs w:val="24"/>
        </w:rPr>
        <w:lastRenderedPageBreak/>
        <w:t xml:space="preserve">тесными, чем при Шрёдере. Шрёдер не только продолжал линию «восточной политики», он также искал общие политические позиции с Кремлём по международным проблемам, в т.ч. по иракскому вопросу 2003 г. При этом, он абстрагировался от критики России по поводу нарушений прав человека и недостатку демократического развития. В отличие от Шрёдера,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выражала обеспокоенность по поводу данной проблематики, но в виду политической необходимости была вынуждена умерять свою критику. Как и её предшественник, она была заинтересована в развитии экономических взаимосвязей с Россией. По вопросам безопасности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стремилась интенсифицировать диалог с Россией, уменьшить напряжённость в конфликте России и Грузии в 2008 г., но не высказывалась против создания противоракетной обороны НАТО.</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Российско-германская торговля </w:t>
      </w:r>
      <w:proofErr w:type="gramStart"/>
      <w:r w:rsidRPr="00D14CD4">
        <w:rPr>
          <w:rFonts w:ascii="Times New Roman" w:eastAsia="Times New Roman" w:hAnsi="Times New Roman" w:cs="Times New Roman"/>
          <w:sz w:val="24"/>
          <w:szCs w:val="24"/>
        </w:rPr>
        <w:t>продолжалась</w:t>
      </w:r>
      <w:proofErr w:type="gramEnd"/>
      <w:r w:rsidRPr="00D14CD4">
        <w:rPr>
          <w:rFonts w:ascii="Times New Roman" w:eastAsia="Times New Roman" w:hAnsi="Times New Roman" w:cs="Times New Roman"/>
          <w:sz w:val="24"/>
          <w:szCs w:val="24"/>
        </w:rPr>
        <w:t xml:space="preserve"> несмотря на финансовый кризис и мировые экономические проблемы. В то же время,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не ограничивала себя от использования более жесткой лексики, когда дело касалось экономических проблем. Некоторые исследователи придерживаются мнения, что проамериканская политика ФРГ может закончиться в связи со сменой личности на посту канцлера. Миграционный кризис показал рост в германском обществе </w:t>
      </w:r>
      <w:proofErr w:type="spellStart"/>
      <w:r w:rsidRPr="00D14CD4">
        <w:rPr>
          <w:rFonts w:ascii="Times New Roman" w:eastAsia="Times New Roman" w:hAnsi="Times New Roman" w:cs="Times New Roman"/>
          <w:sz w:val="24"/>
          <w:szCs w:val="24"/>
        </w:rPr>
        <w:t>пророссийских</w:t>
      </w:r>
      <w:proofErr w:type="spellEnd"/>
      <w:r w:rsidRPr="00D14CD4">
        <w:rPr>
          <w:rFonts w:ascii="Times New Roman" w:eastAsia="Times New Roman" w:hAnsi="Times New Roman" w:cs="Times New Roman"/>
          <w:sz w:val="24"/>
          <w:szCs w:val="24"/>
        </w:rPr>
        <w:t xml:space="preserve"> настроений, тем не менее, идея отказа от сотрудничества с США и смены внешнеполитических приоритетов представляется мало реалистичной.</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12 февраля 2017 г. прошли выборы президента в Германии, победу одержал бывший министр иностранных дел Франк-Вальтер </w:t>
      </w:r>
      <w:proofErr w:type="spellStart"/>
      <w:r w:rsidRPr="00D14CD4">
        <w:rPr>
          <w:rFonts w:ascii="Times New Roman" w:eastAsia="Times New Roman" w:hAnsi="Times New Roman" w:cs="Times New Roman"/>
          <w:sz w:val="24"/>
          <w:szCs w:val="24"/>
        </w:rPr>
        <w:t>Штайнмайер</w:t>
      </w:r>
      <w:proofErr w:type="spellEnd"/>
      <w:r w:rsidRPr="00D14CD4">
        <w:rPr>
          <w:rFonts w:ascii="Times New Roman" w:eastAsia="Times New Roman" w:hAnsi="Times New Roman" w:cs="Times New Roman"/>
          <w:sz w:val="24"/>
          <w:szCs w:val="24"/>
        </w:rPr>
        <w:t xml:space="preserve">. Он был известен как доверенное лицо Г.Шрёдера и сторонник продолжения «восточной политики». Он открыто критиковал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за её политику в отношении России, обвиняя её в попытках изолировать Россию. Его победа на выборах не стала неожиданностью, т.к. ещё в ноябре социал-демократическая партия (СДПГ) и христианские демократы (ХДС/ХСС) сделали ставку на его кандидатуру. Именно поэтому вопрос заключался скорее, с каким перевесом </w:t>
      </w:r>
      <w:proofErr w:type="spellStart"/>
      <w:r w:rsidRPr="00D14CD4">
        <w:rPr>
          <w:rFonts w:ascii="Times New Roman" w:eastAsia="Times New Roman" w:hAnsi="Times New Roman" w:cs="Times New Roman"/>
          <w:sz w:val="24"/>
          <w:szCs w:val="24"/>
        </w:rPr>
        <w:t>Штайнмайер</w:t>
      </w:r>
      <w:proofErr w:type="spellEnd"/>
      <w:r w:rsidRPr="00D14CD4">
        <w:rPr>
          <w:rFonts w:ascii="Times New Roman" w:eastAsia="Times New Roman" w:hAnsi="Times New Roman" w:cs="Times New Roman"/>
          <w:sz w:val="24"/>
          <w:szCs w:val="24"/>
        </w:rPr>
        <w:t xml:space="preserve"> одержит победу. Данный факт дал почву для обвинений прошедших выборов в </w:t>
      </w:r>
      <w:proofErr w:type="spellStart"/>
      <w:r w:rsidRPr="00D14CD4">
        <w:rPr>
          <w:rFonts w:ascii="Times New Roman" w:eastAsia="Times New Roman" w:hAnsi="Times New Roman" w:cs="Times New Roman"/>
          <w:sz w:val="24"/>
          <w:szCs w:val="24"/>
        </w:rPr>
        <w:t>антидемократичности</w:t>
      </w:r>
      <w:proofErr w:type="spellEnd"/>
      <w:r w:rsidRPr="00D14CD4">
        <w:rPr>
          <w:rStyle w:val="a5"/>
          <w:rFonts w:ascii="Times New Roman" w:eastAsia="Times New Roman" w:hAnsi="Times New Roman" w:cs="Times New Roman"/>
          <w:sz w:val="24"/>
          <w:szCs w:val="24"/>
        </w:rPr>
        <w:footnoteReference w:id="130"/>
      </w:r>
      <w:r w:rsidRPr="00D14CD4">
        <w:rPr>
          <w:rFonts w:ascii="Times New Roman" w:eastAsia="Times New Roman" w:hAnsi="Times New Roman" w:cs="Times New Roman"/>
          <w:sz w:val="24"/>
          <w:szCs w:val="24"/>
        </w:rPr>
        <w:t xml:space="preserve">. Поскольку президент в ФРГ имеет скорее номинальную роль, президентские выборы не повлекут за собой резкие изменения в российско-германских отношениях.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eastAsia="Times New Roman" w:hAnsi="Times New Roman" w:cs="Times New Roman"/>
          <w:sz w:val="24"/>
          <w:szCs w:val="24"/>
        </w:rPr>
        <w:t xml:space="preserve">Больше ожиданий и больше прогнозов ставится на выборы канцлера, которые состоятся осенью 2017. А.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уже сообщила о намерении выдвинуть кандидатуру на четвёртый срок. Но её переизбрание остаётся под вопросом. Во-первых, её политика по </w:t>
      </w:r>
      <w:r w:rsidRPr="00D14CD4">
        <w:rPr>
          <w:rFonts w:ascii="Times New Roman" w:eastAsia="Times New Roman" w:hAnsi="Times New Roman" w:cs="Times New Roman"/>
          <w:sz w:val="24"/>
          <w:szCs w:val="24"/>
        </w:rPr>
        <w:lastRenderedPageBreak/>
        <w:t xml:space="preserve">отношению к беженцам вызвала одобрение далеко не у всех коренных жителей Германии, это явилось своеобразным вызовом для страны во многих отношениях. </w:t>
      </w:r>
      <w:r w:rsidRPr="00D14CD4">
        <w:rPr>
          <w:rFonts w:ascii="Times New Roman" w:hAnsi="Times New Roman" w:cs="Times New Roman"/>
          <w:sz w:val="24"/>
          <w:szCs w:val="24"/>
        </w:rPr>
        <w:t>Возникли проблемы со снабжением беженцев, их размещением, помощи в адаптации и интеграции в немецкое общество. Последствиями волны беженцев в Восточной Германии стали усиление деятельности праворадикальных партий, обострение этнических, конфессиональных конфликтов, рост преступности</w:t>
      </w:r>
      <w:r w:rsidRPr="00D14CD4">
        <w:rPr>
          <w:rStyle w:val="a5"/>
          <w:rFonts w:ascii="Times New Roman" w:hAnsi="Times New Roman" w:cs="Times New Roman"/>
          <w:sz w:val="24"/>
          <w:szCs w:val="24"/>
        </w:rPr>
        <w:footnoteReference w:id="131"/>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Осложняет ситуацию возникший конфликт внутри блока ХДС/ХСС, в т.ч. по поводу миграционного кризиса. </w:t>
      </w:r>
      <w:proofErr w:type="spellStart"/>
      <w:r w:rsidRPr="00D14CD4">
        <w:rPr>
          <w:rFonts w:ascii="Times New Roman" w:hAnsi="Times New Roman" w:cs="Times New Roman"/>
          <w:sz w:val="24"/>
          <w:szCs w:val="24"/>
        </w:rPr>
        <w:t>Хорст</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Зеехофер</w:t>
      </w:r>
      <w:proofErr w:type="spellEnd"/>
      <w:r w:rsidRPr="00D14CD4">
        <w:rPr>
          <w:rFonts w:ascii="Times New Roman" w:hAnsi="Times New Roman" w:cs="Times New Roman"/>
          <w:sz w:val="24"/>
          <w:szCs w:val="24"/>
        </w:rPr>
        <w:t xml:space="preserve">, лидер ХСС, также претендует на пост канцлера. Также популярность набирает Социал-демократическая партия Германии (СДПГ), которая выдвинула своего кандидата – Мартина Шульца. Согласно прогнозам, основанных на актуальных опросах, блок ХДС/ХСС </w:t>
      </w:r>
      <w:r>
        <w:rPr>
          <w:rFonts w:ascii="Times New Roman" w:hAnsi="Times New Roman" w:cs="Times New Roman"/>
          <w:sz w:val="24"/>
          <w:szCs w:val="24"/>
        </w:rPr>
        <w:t>потеряет 5,5% голосов и наберёт приблизительно 36%</w:t>
      </w:r>
      <w:r w:rsidRPr="00D14CD4">
        <w:rPr>
          <w:rFonts w:ascii="Times New Roman" w:hAnsi="Times New Roman" w:cs="Times New Roman"/>
          <w:sz w:val="24"/>
          <w:szCs w:val="24"/>
        </w:rPr>
        <w:t>, СДПГ</w:t>
      </w:r>
      <w:r>
        <w:rPr>
          <w:rFonts w:ascii="Times New Roman" w:hAnsi="Times New Roman" w:cs="Times New Roman"/>
          <w:sz w:val="24"/>
          <w:szCs w:val="24"/>
        </w:rPr>
        <w:t xml:space="preserve">, напротив, благодаря назначению Мартина Шульца, сможет выиграть 3,8%, что позволит получить 29,5%  поддержки избирателей. </w:t>
      </w:r>
      <w:r w:rsidRPr="00D14CD4">
        <w:rPr>
          <w:rFonts w:ascii="Times New Roman" w:hAnsi="Times New Roman" w:cs="Times New Roman"/>
          <w:sz w:val="24"/>
          <w:szCs w:val="24"/>
        </w:rPr>
        <w:t xml:space="preserve"> На третьем месте согласно опросам находится </w:t>
      </w:r>
      <w:proofErr w:type="spellStart"/>
      <w:r w:rsidRPr="00D14CD4">
        <w:rPr>
          <w:rFonts w:ascii="Times New Roman" w:hAnsi="Times New Roman" w:cs="Times New Roman"/>
          <w:sz w:val="24"/>
          <w:szCs w:val="24"/>
        </w:rPr>
        <w:t>правопопулисткая</w:t>
      </w:r>
      <w:proofErr w:type="spellEnd"/>
      <w:r w:rsidRPr="00D14CD4">
        <w:rPr>
          <w:rFonts w:ascii="Times New Roman" w:hAnsi="Times New Roman" w:cs="Times New Roman"/>
          <w:sz w:val="24"/>
          <w:szCs w:val="24"/>
        </w:rPr>
        <w:t xml:space="preserve"> партия «Альтернатива для Германии», которая предварительно набрала 10% голосов, но показала самый большой прирост – 5,8%. Рост популярности данной партии обусловлен предложенной политикой в отношении беженцев, однако, если приток беженцев идёт на убыль, то партия рискует потерять часть своих голосов</w:t>
      </w:r>
      <w:r w:rsidRPr="00D14CD4">
        <w:rPr>
          <w:rStyle w:val="a5"/>
          <w:rFonts w:ascii="Times New Roman" w:hAnsi="Times New Roman" w:cs="Times New Roman"/>
          <w:sz w:val="24"/>
          <w:szCs w:val="24"/>
        </w:rPr>
        <w:footnoteReference w:id="132"/>
      </w:r>
      <w:r w:rsidRPr="00D14CD4">
        <w:rPr>
          <w:rFonts w:ascii="Times New Roman" w:hAnsi="Times New Roman" w:cs="Times New Roman"/>
          <w:sz w:val="24"/>
          <w:szCs w:val="24"/>
        </w:rPr>
        <w:t xml:space="preserve">.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Таким образом, кажется наиболее вероятным образование коалиции СДПГ, Левой партии и Союза 90/Зелёные. Согласно проведённым опросам данная коалиция может получить 288 мест в Бундестаге.</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Примечательно, что в неполитических областях сотрудничества, где участниками выступают регионы, города, общественные организации, </w:t>
      </w:r>
      <w:proofErr w:type="spellStart"/>
      <w:proofErr w:type="gramStart"/>
      <w:r w:rsidRPr="00D14CD4">
        <w:rPr>
          <w:rFonts w:ascii="Times New Roman" w:eastAsia="Times New Roman" w:hAnsi="Times New Roman" w:cs="Times New Roman"/>
          <w:sz w:val="24"/>
          <w:szCs w:val="24"/>
        </w:rPr>
        <w:t>бизнес-элиты</w:t>
      </w:r>
      <w:proofErr w:type="spellEnd"/>
      <w:proofErr w:type="gramEnd"/>
      <w:r w:rsidRPr="00D14CD4">
        <w:rPr>
          <w:rFonts w:ascii="Times New Roman" w:eastAsia="Times New Roman" w:hAnsi="Times New Roman" w:cs="Times New Roman"/>
          <w:sz w:val="24"/>
          <w:szCs w:val="24"/>
        </w:rPr>
        <w:t xml:space="preserve"> и предприниматели, конфликт не столь очевиден. Есть многое, что объединяет эти две страны, а проблемы, по которым ещё не достигнуто согласие, активно обсуждаются в поисках компромисса. Перед Германией и Россией стоят одни и те же важные задачи: безопасность и стабильность в Европе и Азии, защита окружающей среды, энергетика, регулирование финансовых рынков, здравоохранение, модернизация, культурный обмен</w:t>
      </w:r>
      <w:r w:rsidRPr="00D14CD4">
        <w:rPr>
          <w:rStyle w:val="a5"/>
          <w:rFonts w:ascii="Times New Roman" w:eastAsia="Times New Roman" w:hAnsi="Times New Roman" w:cs="Times New Roman"/>
          <w:sz w:val="24"/>
          <w:szCs w:val="24"/>
        </w:rPr>
        <w:footnoteReference w:id="133"/>
      </w:r>
      <w:r w:rsidRPr="00D14CD4">
        <w:rPr>
          <w:rFonts w:ascii="Times New Roman" w:eastAsia="Times New Roman" w:hAnsi="Times New Roman" w:cs="Times New Roman"/>
          <w:sz w:val="24"/>
          <w:szCs w:val="24"/>
        </w:rPr>
        <w:t xml:space="preserve">. Рассматривая в комплексе российско-германские связи и их характер, можно лучше понять различные процессы, которые происходят в мире. </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lastRenderedPageBreak/>
        <w:t xml:space="preserve">Российско-германские отношения являются одним из ключевых элементов стабильности и процветания в регионе. Конфликт в Украине стал первый событием, который привёл к ответным мерам в отношении России со стороны стран-членов ЕС со времён воссоединения Германии. С одной стороны, Германия выступала практически главным оппонентом России.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xml:space="preserve"> проводила регулярные переговоры с В.Путиным по телефону, встречалась с президентом </w:t>
      </w:r>
      <w:proofErr w:type="spellStart"/>
      <w:r w:rsidRPr="00D14CD4">
        <w:rPr>
          <w:rFonts w:ascii="Times New Roman" w:eastAsia="Times New Roman" w:hAnsi="Times New Roman" w:cs="Times New Roman"/>
          <w:sz w:val="24"/>
          <w:szCs w:val="24"/>
        </w:rPr>
        <w:t>Олландом</w:t>
      </w:r>
      <w:proofErr w:type="spellEnd"/>
      <w:r w:rsidRPr="00D14CD4">
        <w:rPr>
          <w:rFonts w:ascii="Times New Roman" w:eastAsia="Times New Roman" w:hAnsi="Times New Roman" w:cs="Times New Roman"/>
          <w:sz w:val="24"/>
          <w:szCs w:val="24"/>
        </w:rPr>
        <w:t xml:space="preserve">, который выступал посредником в данном конфликте, выступала за введение санкций и необходимости единой политики ЕС в данном вопросе. </w:t>
      </w:r>
    </w:p>
    <w:p w:rsidR="007E14F5" w:rsidRPr="00D14CD4" w:rsidRDefault="007E14F5" w:rsidP="007E14F5">
      <w:pPr>
        <w:spacing w:line="360" w:lineRule="auto"/>
        <w:jc w:val="both"/>
        <w:rPr>
          <w:rFonts w:ascii="Times New Roman" w:eastAsia="Times New Roman" w:hAnsi="Times New Roman" w:cs="Times New Roman"/>
          <w:sz w:val="24"/>
          <w:szCs w:val="24"/>
        </w:rPr>
      </w:pPr>
      <w:proofErr w:type="gramStart"/>
      <w:r w:rsidRPr="00D14CD4">
        <w:rPr>
          <w:rFonts w:ascii="Times New Roman" w:eastAsia="Times New Roman" w:hAnsi="Times New Roman" w:cs="Times New Roman"/>
          <w:sz w:val="24"/>
          <w:szCs w:val="24"/>
        </w:rPr>
        <w:t>Целями внешней политики Германии являются в краткосрочной перспективе стабилизация ситуации на Украине, в среднесрочной – достичь соглашения с Россией по данному вопросу, в долгосрочной – возобновить переговоры по безопасности, энергетике и бизнесу и убедить Москву признавать международное право.</w:t>
      </w:r>
      <w:proofErr w:type="gramEnd"/>
      <w:r w:rsidRPr="00D14CD4">
        <w:rPr>
          <w:rFonts w:ascii="Times New Roman" w:eastAsia="Times New Roman" w:hAnsi="Times New Roman" w:cs="Times New Roman"/>
          <w:sz w:val="24"/>
          <w:szCs w:val="24"/>
        </w:rPr>
        <w:t xml:space="preserve"> Данные цели не противоречат целям России, но подход к их реализации и позиции по ключевым пунктам разнятся. Европейские и германские инструменты для достижения данных целей ограничены. С точки зрения европейской перспективы, Россия в самоизоляции видит способ самозащиты, а в зависимости своей экономики от экономики ЕС – слабость. Энергетическое сотрудничество, которое должно быть беспроигрышным для обеих сторон может превратиться в рычаг давления для достижения уступок с той или иной стороны. Это приведёт и уже отчасти привело к диверсификации партнёров в экономической сфере, где заметно усиливается роль Китая как нового основного торгового партнёра для обеих сторон</w:t>
      </w:r>
      <w:r w:rsidRPr="00D14CD4">
        <w:rPr>
          <w:rStyle w:val="a5"/>
          <w:rFonts w:ascii="Times New Roman" w:eastAsia="Times New Roman" w:hAnsi="Times New Roman" w:cs="Times New Roman"/>
          <w:sz w:val="24"/>
          <w:szCs w:val="24"/>
        </w:rPr>
        <w:footnoteReference w:id="134"/>
      </w:r>
      <w:r w:rsidRPr="00D14CD4">
        <w:rPr>
          <w:rFonts w:ascii="Times New Roman" w:eastAsia="Times New Roman" w:hAnsi="Times New Roman" w:cs="Times New Roman"/>
          <w:sz w:val="24"/>
          <w:szCs w:val="24"/>
        </w:rPr>
        <w:t xml:space="preserve">. </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Предполагалось, что система санкций наравне с ожидаемым падением цен на нефть в 2015 г. приведут к ухудшению экономической ситуации в России, что вызовет общественные протесты и недовольство существующей властью. Однако, эффект от санкций оказался </w:t>
      </w:r>
      <w:proofErr w:type="spellStart"/>
      <w:proofErr w:type="gramStart"/>
      <w:r w:rsidRPr="00D14CD4">
        <w:rPr>
          <w:rFonts w:ascii="Times New Roman" w:eastAsia="Times New Roman" w:hAnsi="Times New Roman" w:cs="Times New Roman"/>
          <w:sz w:val="24"/>
          <w:szCs w:val="24"/>
        </w:rPr>
        <w:t>контр-продуктивным</w:t>
      </w:r>
      <w:proofErr w:type="spellEnd"/>
      <w:proofErr w:type="gramEnd"/>
      <w:r w:rsidRPr="00D14CD4">
        <w:rPr>
          <w:rFonts w:ascii="Times New Roman" w:eastAsia="Times New Roman" w:hAnsi="Times New Roman" w:cs="Times New Roman"/>
          <w:sz w:val="24"/>
          <w:szCs w:val="24"/>
        </w:rPr>
        <w:t xml:space="preserve"> и привёл к усугублению изоляции России, росту популярности Путина как сильного лидера в непростые времена и росту патриотизма перед общим врагом – США. Дальнейшее продление санкций видится ещё более неэффективным, т.к. приведёт лишь к росту коррупции и исчезновению среднего и малого бизнеса. Поэтому в будущем следует ожидать от западных стран ослабление режима санкций и поиск альтернатив нему. Со стороны немецкого экспертного сообщества подобные альтернативы уже высказываются. </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lastRenderedPageBreak/>
        <w:t xml:space="preserve">Т.к. санкции и визовые ограничения для отдельных деятелей РФ показали свою неэффективность, предлагается, напротив, упростить визовую процедуру для большинства российских граждан. В то же время следует расширить программы обмена для студентов, молодых исследователей и журналистов наподобие существующей программы </w:t>
      </w:r>
      <w:r w:rsidRPr="00D14CD4">
        <w:rPr>
          <w:rFonts w:ascii="Times New Roman" w:eastAsia="Times New Roman" w:hAnsi="Times New Roman" w:cs="Times New Roman"/>
          <w:sz w:val="24"/>
          <w:szCs w:val="24"/>
          <w:lang w:val="en-US"/>
        </w:rPr>
        <w:t>ERASMUS</w:t>
      </w:r>
      <w:r w:rsidRPr="00D14CD4">
        <w:rPr>
          <w:rFonts w:ascii="Times New Roman" w:eastAsia="Times New Roman" w:hAnsi="Times New Roman" w:cs="Times New Roman"/>
          <w:sz w:val="24"/>
          <w:szCs w:val="24"/>
        </w:rPr>
        <w:t xml:space="preserve"> внутри ЕС. В равной степени важно расширения формата диалога на политическом уровн6е, чтобы могла участвовать не только политическая элита российского общества, но и другие слои населения. Данное предложение органично сочетается с линией на продвижение «мягкой силы» ФРГ.</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В среднесрочной перспективе предлагается расширение коммуникации с российским обществом. Это означает необходимость донесения целей политики ЕС до простых граждан России. Согласно немецкому эксперту Стефану </w:t>
      </w:r>
      <w:proofErr w:type="spellStart"/>
      <w:r w:rsidRPr="00D14CD4">
        <w:rPr>
          <w:rFonts w:ascii="Times New Roman" w:eastAsia="Times New Roman" w:hAnsi="Times New Roman" w:cs="Times New Roman"/>
          <w:sz w:val="24"/>
          <w:szCs w:val="24"/>
        </w:rPr>
        <w:t>Майстеру</w:t>
      </w:r>
      <w:proofErr w:type="spellEnd"/>
      <w:r w:rsidRPr="00D14CD4">
        <w:rPr>
          <w:rFonts w:ascii="Times New Roman" w:eastAsia="Times New Roman" w:hAnsi="Times New Roman" w:cs="Times New Roman"/>
          <w:sz w:val="24"/>
          <w:szCs w:val="24"/>
        </w:rPr>
        <w:t xml:space="preserve"> наиболее эффективной стратегией стала бы не фокусировка на внутренних разногласиях, а разоблачение той информации, которая транслируется в российских СМИ.</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Следующим шагом, связанным с </w:t>
      </w:r>
      <w:proofErr w:type="gramStart"/>
      <w:r w:rsidRPr="00D14CD4">
        <w:rPr>
          <w:rFonts w:ascii="Times New Roman" w:eastAsia="Times New Roman" w:hAnsi="Times New Roman" w:cs="Times New Roman"/>
          <w:sz w:val="24"/>
          <w:szCs w:val="24"/>
        </w:rPr>
        <w:t>предыдущими</w:t>
      </w:r>
      <w:proofErr w:type="gramEnd"/>
      <w:r w:rsidRPr="00D14CD4">
        <w:rPr>
          <w:rFonts w:ascii="Times New Roman" w:eastAsia="Times New Roman" w:hAnsi="Times New Roman" w:cs="Times New Roman"/>
          <w:sz w:val="24"/>
          <w:szCs w:val="24"/>
        </w:rPr>
        <w:t>, предлагается расширение финансирования независимых журналистов в России и Украине, которые бы продвигали альтернативную от государственной точку зрения. Однако истина не бывает абсолютно объективной, очевидно, что, если СМИ будут финансироваться с немецкой стороны, то о предоставлении полной картины событий вряд ли может идти речь. Данный шаг близок к информационной войне, которую некоторые эксперты уже констатируют как начавшуюся.</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Подводя итог вышеизложенным методам, можно сделать вывод о том, что в будущем ЕС и Германия в частности, делают ставку на работу с «мягкой силой», созданием привлекательного имиджа Германии, продвижения своей позиции в российском обществе. Учитывая, что в России фактор «мягкой силы» развит слабо, подобная деятельность может действительно принести плоды, если ситуация не будет урегулирована другим путём. Данная стратегия носит долгосрочный характер, что означает ожидание затяжного конфликта с Россией. Тем не менее, как видно из анализа других экспертов, данная точка зрения не единственная, но становится всё более распространённой в немецкой научной среде.</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С другой стороны, нельзя сказать, что отношения до украинского кризиса между двумя странами развивались по нисходящей линии. </w:t>
      </w:r>
      <w:proofErr w:type="gramStart"/>
      <w:r w:rsidRPr="00D14CD4">
        <w:rPr>
          <w:rFonts w:ascii="Times New Roman" w:eastAsia="Times New Roman" w:hAnsi="Times New Roman" w:cs="Times New Roman"/>
          <w:sz w:val="24"/>
          <w:szCs w:val="24"/>
        </w:rPr>
        <w:t xml:space="preserve">В 2011 г. Россия стала членом ВТО, также Россия является членом </w:t>
      </w:r>
      <w:r w:rsidRPr="00D14CD4">
        <w:rPr>
          <w:rFonts w:ascii="Times New Roman" w:eastAsia="Times New Roman" w:hAnsi="Times New Roman" w:cs="Times New Roman"/>
          <w:sz w:val="24"/>
          <w:szCs w:val="24"/>
          <w:lang w:val="en-US"/>
        </w:rPr>
        <w:t>G</w:t>
      </w:r>
      <w:r w:rsidRPr="00D14CD4">
        <w:rPr>
          <w:rFonts w:ascii="Times New Roman" w:eastAsia="Times New Roman" w:hAnsi="Times New Roman" w:cs="Times New Roman"/>
          <w:sz w:val="24"/>
          <w:szCs w:val="24"/>
        </w:rPr>
        <w:t xml:space="preserve">8 и </w:t>
      </w:r>
      <w:r w:rsidRPr="00D14CD4">
        <w:rPr>
          <w:rFonts w:ascii="Times New Roman" w:eastAsia="Times New Roman" w:hAnsi="Times New Roman" w:cs="Times New Roman"/>
          <w:sz w:val="24"/>
          <w:szCs w:val="24"/>
          <w:lang w:val="en-US"/>
        </w:rPr>
        <w:t>G</w:t>
      </w:r>
      <w:r w:rsidRPr="00D14CD4">
        <w:rPr>
          <w:rFonts w:ascii="Times New Roman" w:eastAsia="Times New Roman" w:hAnsi="Times New Roman" w:cs="Times New Roman"/>
          <w:sz w:val="24"/>
          <w:szCs w:val="24"/>
        </w:rPr>
        <w:t xml:space="preserve">20, успешно провела Олимпийские игры в Сочи в 2014 г. Её размер, ядерный статус, по-прежнему значительное влияние на постсоветском пространстве, её важность как экспортёра энергоресурсов производят потенциальные </w:t>
      </w:r>
      <w:r w:rsidRPr="00D14CD4">
        <w:rPr>
          <w:rFonts w:ascii="Times New Roman" w:eastAsia="Times New Roman" w:hAnsi="Times New Roman" w:cs="Times New Roman"/>
          <w:sz w:val="24"/>
          <w:szCs w:val="24"/>
        </w:rPr>
        <w:lastRenderedPageBreak/>
        <w:t>угрозы для европейской безопасности и заставляют находить пути компромисса</w:t>
      </w:r>
      <w:r w:rsidRPr="00D14CD4">
        <w:rPr>
          <w:rStyle w:val="a5"/>
          <w:rFonts w:ascii="Times New Roman" w:eastAsia="Times New Roman" w:hAnsi="Times New Roman" w:cs="Times New Roman"/>
          <w:sz w:val="24"/>
          <w:szCs w:val="24"/>
        </w:rPr>
        <w:footnoteReference w:id="135"/>
      </w:r>
      <w:r w:rsidRPr="00D14CD4">
        <w:rPr>
          <w:rFonts w:ascii="Times New Roman" w:eastAsia="Times New Roman" w:hAnsi="Times New Roman" w:cs="Times New Roman"/>
          <w:sz w:val="24"/>
          <w:szCs w:val="24"/>
        </w:rPr>
        <w:t>. Позиция России в отношении политики санкций и ситуации на Украине заключается</w:t>
      </w:r>
      <w:proofErr w:type="gramEnd"/>
      <w:r w:rsidRPr="00D14CD4">
        <w:rPr>
          <w:rFonts w:ascii="Times New Roman" w:eastAsia="Times New Roman" w:hAnsi="Times New Roman" w:cs="Times New Roman"/>
          <w:sz w:val="24"/>
          <w:szCs w:val="24"/>
        </w:rPr>
        <w:t xml:space="preserve"> в том, что «снятие санкций не обсуждается». Это не означает факт, что Россия против диалога и обсуждения сложившейся ситуации. Это означает, что согласно позиции российской стороны, режим санкций признаётся неправомерным изначально, поэтому дискусс</w:t>
      </w:r>
      <w:proofErr w:type="gramStart"/>
      <w:r w:rsidRPr="00D14CD4">
        <w:rPr>
          <w:rFonts w:ascii="Times New Roman" w:eastAsia="Times New Roman" w:hAnsi="Times New Roman" w:cs="Times New Roman"/>
          <w:sz w:val="24"/>
          <w:szCs w:val="24"/>
        </w:rPr>
        <w:t>ии о е</w:t>
      </w:r>
      <w:proofErr w:type="gramEnd"/>
      <w:r w:rsidRPr="00D14CD4">
        <w:rPr>
          <w:rFonts w:ascii="Times New Roman" w:eastAsia="Times New Roman" w:hAnsi="Times New Roman" w:cs="Times New Roman"/>
          <w:sz w:val="24"/>
          <w:szCs w:val="24"/>
        </w:rPr>
        <w:t xml:space="preserve">го смягчении быть не может. Аналогична ситуация касательно вхождения Крыма в состав РФ. Если в европейских странах, США данный акт со стороны России назван аннексией, то согласно российской позиции Крым вошёл в состав страны согласно волеизлиянию народа, т.е. на легитимных основаниях. Европейские страны в то же время обвиняются в двойных стандартах, т.к. в момент распада Югославии на отдельные независимые государства не было претензий к их незаконному образованию. </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Для Российской дипломатии характерен стиль переговоров, когда сторона настаивает на своей позиции и не идёт на уступки первой. </w:t>
      </w:r>
      <w:proofErr w:type="gramStart"/>
      <w:r w:rsidRPr="00D14CD4">
        <w:rPr>
          <w:rFonts w:ascii="Times New Roman" w:eastAsia="Times New Roman" w:hAnsi="Times New Roman" w:cs="Times New Roman"/>
          <w:sz w:val="24"/>
          <w:szCs w:val="24"/>
        </w:rPr>
        <w:t xml:space="preserve">В подтверждение этого, можно привести слова заместителя министра иностранных дел С.А. </w:t>
      </w:r>
      <w:proofErr w:type="spellStart"/>
      <w:r w:rsidRPr="00D14CD4">
        <w:rPr>
          <w:rFonts w:ascii="Times New Roman" w:eastAsia="Times New Roman" w:hAnsi="Times New Roman" w:cs="Times New Roman"/>
          <w:sz w:val="24"/>
          <w:szCs w:val="24"/>
        </w:rPr>
        <w:t>Рябкова</w:t>
      </w:r>
      <w:proofErr w:type="spellEnd"/>
      <w:r w:rsidRPr="00D14CD4">
        <w:rPr>
          <w:rFonts w:ascii="Times New Roman" w:eastAsia="Times New Roman" w:hAnsi="Times New Roman" w:cs="Times New Roman"/>
          <w:sz w:val="24"/>
          <w:szCs w:val="24"/>
        </w:rPr>
        <w:t>, которые были сказаны на встрече на факультете международных отношений в феврале 2017 г. Суть заключалась в том, что при однократном, двукратном и даже десятикратном повторении своей позиции оппонент может её не принимать, но его отношение к словам, тем не менее, меняется.</w:t>
      </w:r>
      <w:proofErr w:type="gramEnd"/>
      <w:r w:rsidRPr="00D14CD4">
        <w:rPr>
          <w:rFonts w:ascii="Times New Roman" w:eastAsia="Times New Roman" w:hAnsi="Times New Roman" w:cs="Times New Roman"/>
          <w:sz w:val="24"/>
          <w:szCs w:val="24"/>
        </w:rPr>
        <w:t xml:space="preserve"> Если в первый раз он может проигнорировать, то второй раз примет во внимание, а в десятый раз станет изучать. В последствие такая непреклонная точка зрения должна дать понять всю важность и серьёзность данной позиции для страны, что заставит оппонента с этим считаться</w:t>
      </w:r>
      <w:r w:rsidRPr="00D14CD4">
        <w:rPr>
          <w:rStyle w:val="a5"/>
          <w:rFonts w:ascii="Times New Roman" w:eastAsia="Times New Roman" w:hAnsi="Times New Roman" w:cs="Times New Roman"/>
          <w:sz w:val="24"/>
          <w:szCs w:val="24"/>
        </w:rPr>
        <w:footnoteReference w:id="136"/>
      </w:r>
      <w:r w:rsidRPr="00D14CD4">
        <w:rPr>
          <w:rFonts w:ascii="Times New Roman" w:eastAsia="Times New Roman" w:hAnsi="Times New Roman" w:cs="Times New Roman"/>
          <w:sz w:val="24"/>
          <w:szCs w:val="24"/>
        </w:rPr>
        <w:t>. Данный стиль вполне применим к переговорам по Украине.</w:t>
      </w:r>
    </w:p>
    <w:p w:rsidR="007E14F5" w:rsidRPr="00D14CD4" w:rsidRDefault="007E14F5" w:rsidP="007E14F5">
      <w:pPr>
        <w:spacing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Таким образом, можно увидеть, что отношения России и Германии претерпевали изменения в течение канцлерства А. </w:t>
      </w:r>
      <w:proofErr w:type="spellStart"/>
      <w:r w:rsidRPr="00D14CD4">
        <w:rPr>
          <w:rFonts w:ascii="Times New Roman" w:eastAsia="Times New Roman" w:hAnsi="Times New Roman" w:cs="Times New Roman"/>
          <w:sz w:val="24"/>
          <w:szCs w:val="24"/>
        </w:rPr>
        <w:t>Меркель</w:t>
      </w:r>
      <w:proofErr w:type="spellEnd"/>
      <w:r w:rsidRPr="00D14CD4">
        <w:rPr>
          <w:rFonts w:ascii="Times New Roman" w:eastAsia="Times New Roman" w:hAnsi="Times New Roman" w:cs="Times New Roman"/>
          <w:sz w:val="24"/>
          <w:szCs w:val="24"/>
        </w:rPr>
        <w:t>, украинский кризис явился точкой эскалации той проблемы, которая уже существовала в отношениях двух стран. Однако, к концу 2016 г. можно говорить о вхождении противоречий в «холодную» фазу, что не означает того факта, что в дальнейшем события будут развиваться более предсказуемым образом.</w:t>
      </w:r>
    </w:p>
    <w:p w:rsidR="007E14F5" w:rsidRPr="00D14CD4" w:rsidRDefault="007E14F5" w:rsidP="007E14F5"/>
    <w:p w:rsidR="007E14F5" w:rsidRPr="00D14CD4" w:rsidRDefault="007E14F5" w:rsidP="007E14F5"/>
    <w:p w:rsidR="007E14F5" w:rsidRPr="00D14CD4" w:rsidRDefault="007E14F5" w:rsidP="007E14F5"/>
    <w:p w:rsidR="007E14F5" w:rsidRPr="00D14CD4" w:rsidRDefault="007E14F5" w:rsidP="00605B2A">
      <w:pPr>
        <w:ind w:left="142" w:hanging="142"/>
      </w:pPr>
    </w:p>
    <w:p w:rsidR="007E14F5" w:rsidRPr="00D14CD4" w:rsidRDefault="00117444" w:rsidP="00117444">
      <w:pPr>
        <w:pStyle w:val="ae"/>
      </w:pPr>
      <w:bookmarkStart w:id="13" w:name="_Toc482829084"/>
      <w:r>
        <w:t xml:space="preserve">2.2 </w:t>
      </w:r>
      <w:r w:rsidR="007E14F5" w:rsidRPr="00D14CD4">
        <w:t xml:space="preserve"> Институты российско-германского партнёрства</w:t>
      </w:r>
      <w:bookmarkEnd w:id="13"/>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Активная внешняя политика способствует росту самосознания нации, преодолению барьеров между разными культурами и разрешение конфликтов путём взаимного обогащения. Для реализации этих положений на практике создаются различные институты партнёрства. Зачастую именно работа в рамках различных институтов, форумов, рабочих групп, во многом показывает различия в целях сотрудничества, разные ценностные ориентиры и помогает преодолевать сложности путём открытого диалога. Стоит отметить, что подобные организации в Германии являются </w:t>
      </w:r>
      <w:proofErr w:type="spellStart"/>
      <w:r w:rsidRPr="00D14CD4">
        <w:rPr>
          <w:rFonts w:ascii="Times New Roman" w:hAnsi="Times New Roman" w:cs="Times New Roman"/>
          <w:sz w:val="24"/>
          <w:szCs w:val="24"/>
        </w:rPr>
        <w:t>евроориентированными</w:t>
      </w:r>
      <w:proofErr w:type="spellEnd"/>
      <w:r w:rsidRPr="00D14CD4">
        <w:rPr>
          <w:rFonts w:ascii="Times New Roman" w:hAnsi="Times New Roman" w:cs="Times New Roman"/>
          <w:sz w:val="24"/>
          <w:szCs w:val="24"/>
        </w:rPr>
        <w:t xml:space="preserve">, т.к. Германия проводит свою внешнюю политику в первую очередь, как член ЕС. На площадках форумов обсуждаются, в т.ч. острые внешнеполитические вопросы, и Германия часто была проводником для России в отношениях со странами ЕС. Германия легко вступила в процесс интеграции, России же это даётся не так просто.  Германия  стала его движущей силой, она играет основополагающую роль в ЕС и оказывает большое влияние на внешнюю политику союза. </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hAnsi="Times New Roman" w:cs="Times New Roman"/>
          <w:sz w:val="24"/>
          <w:szCs w:val="24"/>
        </w:rPr>
        <w:t xml:space="preserve">Институты российско-германского партнёрства довольно многочисленны. Они разделяются в зависимости от сфер сотрудничества и целей, которые преследуют. </w:t>
      </w:r>
      <w:proofErr w:type="gramStart"/>
      <w:r w:rsidRPr="00D14CD4">
        <w:rPr>
          <w:rFonts w:ascii="Times New Roman" w:hAnsi="Times New Roman" w:cs="Times New Roman"/>
          <w:sz w:val="24"/>
          <w:szCs w:val="24"/>
        </w:rPr>
        <w:t xml:space="preserve">В качестве примера можно привести стратегическую российско-германскую рабочую группу по сотрудничеству в области экономики и финансов, а также Российско-германскую внешнеторговую палату, форумы «Петербургский диалог»  и Российско-немецкий форум, Восточный комитет германской экономики, Российско-немецкий молодёжный обмен, </w:t>
      </w:r>
      <w:r w:rsidRPr="00D14CD4">
        <w:rPr>
          <w:rFonts w:ascii="Times New Roman" w:eastAsia="Times-Roman" w:hAnsi="Times New Roman" w:cs="Times New Roman"/>
          <w:sz w:val="24"/>
          <w:szCs w:val="24"/>
        </w:rPr>
        <w:t>Институт им. Гете, Германская комиссия по делам ЮНЕСКО, Германский археологический институт, Институт зарубежных связей, радиостанция Немецкая волна, Центр школьного образования за рубежом, Германская служба академических обменов</w:t>
      </w:r>
      <w:proofErr w:type="gramEnd"/>
      <w:r w:rsidRPr="00D14CD4">
        <w:rPr>
          <w:rFonts w:ascii="Times New Roman" w:eastAsia="Times-Roman" w:hAnsi="Times New Roman" w:cs="Times New Roman"/>
          <w:sz w:val="24"/>
          <w:szCs w:val="24"/>
        </w:rPr>
        <w:t>, Германский исторический институт в Москве, различные политические фонды и мн. др.</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proofErr w:type="gramStart"/>
      <w:r w:rsidRPr="00D14CD4">
        <w:rPr>
          <w:rFonts w:ascii="Times New Roman" w:eastAsia="Times-Roman" w:hAnsi="Times New Roman" w:cs="Times New Roman"/>
          <w:sz w:val="24"/>
          <w:szCs w:val="24"/>
        </w:rPr>
        <w:t>Институты партнёрства можно разделить на: дипломатические миссии, сотрудничество городов и регионов, международные государственные организации, где Россия и Германия сотрудничают наравне  с другими странами, это площадка для решения международных вопросов и возможность договориться по ним, существуют также государственные организации России и Германии, которые призваны налаживать диалог с другими странами в определённой сфере (экономике, культуре, образовании), а также двусторонние государственные российско-германские организации</w:t>
      </w:r>
      <w:proofErr w:type="gramEnd"/>
      <w:r w:rsidRPr="00D14CD4">
        <w:rPr>
          <w:rFonts w:ascii="Times New Roman" w:eastAsia="Times-Roman" w:hAnsi="Times New Roman" w:cs="Times New Roman"/>
          <w:sz w:val="24"/>
          <w:szCs w:val="24"/>
        </w:rPr>
        <w:t xml:space="preserve">, </w:t>
      </w:r>
      <w:proofErr w:type="gramStart"/>
      <w:r w:rsidRPr="00D14CD4">
        <w:rPr>
          <w:rFonts w:ascii="Times New Roman" w:eastAsia="Times-Roman" w:hAnsi="Times New Roman" w:cs="Times New Roman"/>
          <w:sz w:val="24"/>
          <w:szCs w:val="24"/>
        </w:rPr>
        <w:t>которые</w:t>
      </w:r>
      <w:proofErr w:type="gramEnd"/>
      <w:r w:rsidRPr="00D14CD4">
        <w:rPr>
          <w:rFonts w:ascii="Times New Roman" w:eastAsia="Times-Roman" w:hAnsi="Times New Roman" w:cs="Times New Roman"/>
          <w:sz w:val="24"/>
          <w:szCs w:val="24"/>
        </w:rPr>
        <w:t xml:space="preserve"> </w:t>
      </w:r>
      <w:r w:rsidRPr="00D14CD4">
        <w:rPr>
          <w:rFonts w:ascii="Times New Roman" w:eastAsia="Times-Roman" w:hAnsi="Times New Roman" w:cs="Times New Roman"/>
          <w:sz w:val="24"/>
          <w:szCs w:val="24"/>
        </w:rPr>
        <w:lastRenderedPageBreak/>
        <w:t>специализированы по сферам. Всё большее влияние приобретают негосударственные организации, созданные в России или Германии и имеющие региональную привязку. В основном подобные организации создаются в области экономики, привлечения инвестиций, развития предпринимательства.</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В настоящий момент в России действует посольство ФРГ в Москве и четыре генеральных консульства в Санкт-Петербурге, Екатеринбурге, Калининграде и Новосибирске. </w:t>
      </w:r>
      <w:proofErr w:type="gramStart"/>
      <w:r w:rsidRPr="00D14CD4">
        <w:rPr>
          <w:rFonts w:ascii="Times New Roman" w:eastAsia="Times-Roman" w:hAnsi="Times New Roman" w:cs="Times New Roman"/>
          <w:sz w:val="24"/>
          <w:szCs w:val="24"/>
        </w:rPr>
        <w:t>Почётные консулы Германии находятся в Омской и Саратовской областях.</w:t>
      </w:r>
      <w:proofErr w:type="gramEnd"/>
      <w:r w:rsidRPr="00D14CD4">
        <w:rPr>
          <w:rFonts w:ascii="Times New Roman" w:eastAsia="Times-Roman" w:hAnsi="Times New Roman" w:cs="Times New Roman"/>
          <w:sz w:val="24"/>
          <w:szCs w:val="24"/>
        </w:rPr>
        <w:t xml:space="preserve"> В свою очередь посольство РФ действует в Берлине, а генеральные консульства в Гамбурге, Бонне, Лейпциге и Мюнхене. Через институт министерства иностранных дел устанавливаются контакты в области политических взаимоотношений и подготовки международных договоров.</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По линии межрегионального сотрудничества контакты установлены между 23 федеральными субъектами РФ и 14 из 16 федеральных земель ФРГ (кроме Бремена и Саара). Всего имплементировано более 170 соглашений между регионами в различных областях. Наиболее близкие контакты с германскими землями в России поддерживают Москва, Санкт-Петербург, Московская область, Нижегородская область, Калужская область, Саратовская область, Калининградская область, Ульяновская область, Уральский регион и Краснодарский край. Более 100 пар российских и германских городов установили сотрудничество. Важно отметить, что социальные контакты и обмены становятся более глубокими и интенсивными</w:t>
      </w:r>
      <w:r w:rsidRPr="00D14CD4">
        <w:rPr>
          <w:rStyle w:val="a5"/>
          <w:rFonts w:ascii="Times New Roman" w:eastAsia="Times-Roman" w:hAnsi="Times New Roman" w:cs="Times New Roman"/>
          <w:sz w:val="24"/>
          <w:szCs w:val="24"/>
        </w:rPr>
        <w:footnoteReference w:id="137"/>
      </w:r>
      <w:r w:rsidRPr="00D14CD4">
        <w:rPr>
          <w:rFonts w:ascii="Times New Roman" w:eastAsia="Times-Roman" w:hAnsi="Times New Roman" w:cs="Times New Roman"/>
          <w:sz w:val="24"/>
          <w:szCs w:val="24"/>
        </w:rPr>
        <w:t xml:space="preserve">. </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Со времён объединения Германии саммиты и встречи на высшем уровне играют большую роль в двусторонних отношениях России и Германии. Встречи российского президента Бориса Ельцина и федерального канцлера Гельмута Коля происходили достаточно часто, чтобы в СМИ появились заголовки о «мужской дружбе» двух лидеров. В начале </w:t>
      </w:r>
      <w:r w:rsidRPr="00D14CD4">
        <w:rPr>
          <w:rFonts w:ascii="Times New Roman" w:eastAsia="Times-Roman" w:hAnsi="Times New Roman" w:cs="Times New Roman"/>
          <w:sz w:val="24"/>
          <w:szCs w:val="24"/>
          <w:lang w:val="en-US"/>
        </w:rPr>
        <w:t>XXI</w:t>
      </w:r>
      <w:r w:rsidRPr="00D14CD4">
        <w:rPr>
          <w:rFonts w:ascii="Times New Roman" w:eastAsia="Times-Roman" w:hAnsi="Times New Roman" w:cs="Times New Roman"/>
          <w:sz w:val="24"/>
          <w:szCs w:val="24"/>
        </w:rPr>
        <w:t xml:space="preserve"> века между Владимиром Путиным и Герхардом Шрёдером установились также дружеские отношения, что часто называли сильной вертикалью российско-германских отношений.</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В связи с этим лидеры задумывались о том, чтобы перенести данные встречи в более широкий формат, чтобы политический диалог стал иметь систематичный и прогрессивный характер. В 1998 г. в первый раз имели место быть российско-германские правительственные консультации, в которых кроме лидеров государств участвовали </w:t>
      </w:r>
      <w:r w:rsidRPr="00D14CD4">
        <w:rPr>
          <w:rFonts w:ascii="Times New Roman" w:eastAsia="Times-Roman" w:hAnsi="Times New Roman" w:cs="Times New Roman"/>
          <w:sz w:val="24"/>
          <w:szCs w:val="24"/>
        </w:rPr>
        <w:lastRenderedPageBreak/>
        <w:t>секторальные министры. С 1998 г. российско-германские двусторонние правительственные консультации проводятся на ежегодной основе. Подобные встречи на высшем уровне на регулярной основе помогают затронуть самую широкую проблематику.</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Когда в 2005 г. А. </w:t>
      </w:r>
      <w:proofErr w:type="spellStart"/>
      <w:r w:rsidRPr="00D14CD4">
        <w:rPr>
          <w:rFonts w:ascii="Times New Roman" w:eastAsia="Times-Roman" w:hAnsi="Times New Roman" w:cs="Times New Roman"/>
          <w:sz w:val="24"/>
          <w:szCs w:val="24"/>
        </w:rPr>
        <w:t>Меркель</w:t>
      </w:r>
      <w:proofErr w:type="spellEnd"/>
      <w:r w:rsidRPr="00D14CD4">
        <w:rPr>
          <w:rFonts w:ascii="Times New Roman" w:eastAsia="Times-Roman" w:hAnsi="Times New Roman" w:cs="Times New Roman"/>
          <w:sz w:val="24"/>
          <w:szCs w:val="24"/>
        </w:rPr>
        <w:t xml:space="preserve"> заняла пост канцлера, личные отношения между лидерами утратили свою значимость по сравнению с предыдущими годами, тем не менее, интенсивность контактов на высшем уровне не уменьшилась. Встречи лидеров двух стран проходят несколько раз в год не только в двустороннем формате, но также в многостороннем, международном, где обмен мнениями касательно международных отношений не менее важен</w:t>
      </w:r>
      <w:r w:rsidRPr="00D14CD4">
        <w:rPr>
          <w:rStyle w:val="a5"/>
          <w:rFonts w:ascii="Times New Roman" w:eastAsia="Times-Roman" w:hAnsi="Times New Roman" w:cs="Times New Roman"/>
          <w:sz w:val="24"/>
          <w:szCs w:val="24"/>
        </w:rPr>
        <w:footnoteReference w:id="138"/>
      </w:r>
      <w:r w:rsidRPr="00D14CD4">
        <w:rPr>
          <w:rFonts w:ascii="Times New Roman" w:eastAsia="Times-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В современном мире может препятствовать более тесному взаимодействию России и Германии также и тот факт, что Германия и Россия входят в разные международные организации, Германия легко вступила в процесс интеграции, России же это даётся не так просто. Германия является членом НАТО, Совета Европы, а в Европейском Союзе играет одну из ключевых ролей. Тем не менее, обе эти страны входят в Группу восьми и в Группу двадцати. В 2011 году Россия была принята в ВТО. Также обе страны являются членами ОБСЕ. </w:t>
      </w:r>
    </w:p>
    <w:p w:rsidR="007E14F5" w:rsidRPr="00D14CD4" w:rsidRDefault="007E14F5" w:rsidP="007E14F5">
      <w:pPr>
        <w:spacing w:line="360" w:lineRule="auto"/>
        <w:jc w:val="both"/>
        <w:rPr>
          <w:rFonts w:ascii="Times New Roman" w:hAnsi="Times New Roman" w:cs="Times New Roman"/>
          <w:sz w:val="24"/>
          <w:szCs w:val="24"/>
        </w:rPr>
      </w:pPr>
      <w:proofErr w:type="gramStart"/>
      <w:r w:rsidRPr="00D14CD4">
        <w:rPr>
          <w:rFonts w:ascii="Times New Roman" w:hAnsi="Times New Roman" w:cs="Times New Roman"/>
          <w:sz w:val="24"/>
          <w:szCs w:val="24"/>
        </w:rPr>
        <w:t>Сложности России в процессе участия в интеграции в Европе связан также с экономической нестабильностью и отсталостью от этих стран, а также у многих Россия ассоциируется с СССР, а не как абсолютно независимая и другая страна.</w:t>
      </w:r>
      <w:proofErr w:type="gramEnd"/>
      <w:r w:rsidRPr="00D14CD4">
        <w:rPr>
          <w:rFonts w:ascii="Times New Roman" w:hAnsi="Times New Roman" w:cs="Times New Roman"/>
          <w:sz w:val="24"/>
          <w:szCs w:val="24"/>
        </w:rPr>
        <w:t xml:space="preserve"> Поскольку Германия играет важную роль в Европейском Союзе, во многом от неё зависит построение отношений ЕС и России, она формирует внешнюю политику союза. Так, 27 саммит Россия-ЕС показал значительное продвижение в ключевых областях сотрудничества: миграционная политика, отмена визового режима, модернизация, энергетика</w:t>
      </w:r>
      <w:r w:rsidRPr="00D14CD4">
        <w:rPr>
          <w:rStyle w:val="a5"/>
          <w:rFonts w:ascii="Times New Roman" w:hAnsi="Times New Roman" w:cs="Times New Roman"/>
          <w:sz w:val="24"/>
          <w:szCs w:val="24"/>
        </w:rPr>
        <w:footnoteReference w:id="139"/>
      </w:r>
      <w:r w:rsidRPr="00D14CD4">
        <w:rPr>
          <w:rFonts w:ascii="Times New Roman" w:hAnsi="Times New Roman" w:cs="Times New Roman"/>
          <w:sz w:val="24"/>
          <w:szCs w:val="24"/>
        </w:rPr>
        <w:t xml:space="preserve">. В </w:t>
      </w:r>
      <w:proofErr w:type="spellStart"/>
      <w:r w:rsidRPr="00D14CD4">
        <w:rPr>
          <w:rFonts w:ascii="Times New Roman" w:hAnsi="Times New Roman" w:cs="Times New Roman"/>
          <w:sz w:val="24"/>
          <w:szCs w:val="24"/>
        </w:rPr>
        <w:t>Евро-Атлантическом</w:t>
      </w:r>
      <w:proofErr w:type="spellEnd"/>
      <w:r w:rsidRPr="00D14CD4">
        <w:rPr>
          <w:rFonts w:ascii="Times New Roman" w:hAnsi="Times New Roman" w:cs="Times New Roman"/>
          <w:sz w:val="24"/>
          <w:szCs w:val="24"/>
        </w:rPr>
        <w:t xml:space="preserve"> регионе есть всё необходимое для стабильного развития: укоренившиеся демократические традиции, эффективно функционирующие государственные институты, разветвлённая сеть международных механизмов сотрудничества. Важно совместно определять препятствия, стоящие на нашем пути, и </w:t>
      </w:r>
      <w:r w:rsidRPr="00D14CD4">
        <w:rPr>
          <w:rFonts w:ascii="Times New Roman" w:hAnsi="Times New Roman" w:cs="Times New Roman"/>
          <w:sz w:val="24"/>
          <w:szCs w:val="24"/>
        </w:rPr>
        <w:lastRenderedPageBreak/>
        <w:t>взяться коллективно и индивидуально за их ликвидацию, что возможно только благодаря взаимной кооперации, сложению потенциалов и совместной реализации решений</w:t>
      </w:r>
      <w:r w:rsidRPr="00D14CD4">
        <w:rPr>
          <w:rStyle w:val="a5"/>
          <w:rFonts w:ascii="Times New Roman" w:hAnsi="Times New Roman" w:cs="Times New Roman"/>
          <w:sz w:val="24"/>
          <w:szCs w:val="24"/>
        </w:rPr>
        <w:footnoteReference w:id="140"/>
      </w:r>
      <w:r w:rsidRPr="00D14CD4">
        <w:rPr>
          <w:rFonts w:ascii="Times New Roman" w:hAnsi="Times New Roman" w:cs="Times New Roman"/>
          <w:sz w:val="24"/>
          <w:szCs w:val="24"/>
        </w:rPr>
        <w:t xml:space="preserve">. </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Среди международных институтов партнёрства, где велико взаимодействие Германии и России можно выделить ОБСЕ. Для решения некоторых острых международных проблем необходимо создание общеевропейской архитектуры, которая опирается на принципы общей, равной и неделимой безопасности. В контексте председательства Германии в ОБСЕ в 2016 г. сотрудничество в контексте данной организации виделось наиболее актуальным. Кроме того, ОБСЕ – это единственная европейская организация, куда входят как члены НАТО, так и не члены. Как Россия, так и Германия позитивно характеризуют работу специальной мониторинговой миссии ОБСЕ по содействию урегулированию украинского кризиса</w:t>
      </w:r>
      <w:r w:rsidRPr="00D14CD4">
        <w:rPr>
          <w:rStyle w:val="a5"/>
          <w:rFonts w:ascii="Times New Roman" w:eastAsia="Times-Roman" w:hAnsi="Times New Roman" w:cs="Times New Roman"/>
          <w:sz w:val="24"/>
          <w:szCs w:val="24"/>
        </w:rPr>
        <w:footnoteReference w:id="141"/>
      </w:r>
      <w:r w:rsidRPr="00D14CD4">
        <w:rPr>
          <w:rFonts w:ascii="Times New Roman" w:eastAsia="Times-Roman" w:hAnsi="Times New Roman" w:cs="Times New Roman"/>
          <w:sz w:val="24"/>
          <w:szCs w:val="24"/>
        </w:rPr>
        <w:t xml:space="preserve">. Украинский кризис до сих пор является главной повесткой дня ОБСЕ. Организация важна тем, что позволяет удерживать государства вместе и установить диалог между ними. В настоящий момент, когда разногласия между Россией и европейскими странами особенно сильны, необходимо продвигать политический процесс, что является сильной стороной данной организации. </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С российской стороны выдвигаются инициативы по расширению функций ОБСЕ в качества координатора деятельности других институтов безопасности на евроатлантическом пространстве, что позволило бы трансформировать ОБСЕ в ещё более эффективную структуру</w:t>
      </w:r>
      <w:r w:rsidRPr="00D14CD4">
        <w:rPr>
          <w:rStyle w:val="a5"/>
          <w:rFonts w:ascii="Times New Roman" w:eastAsia="Times-Roman" w:hAnsi="Times New Roman" w:cs="Times New Roman"/>
          <w:sz w:val="24"/>
          <w:szCs w:val="24"/>
        </w:rPr>
        <w:footnoteReference w:id="142"/>
      </w:r>
      <w:r w:rsidRPr="00D14CD4">
        <w:rPr>
          <w:rFonts w:ascii="Times New Roman" w:eastAsia="Times-Roman" w:hAnsi="Times New Roman" w:cs="Times New Roman"/>
          <w:sz w:val="24"/>
          <w:szCs w:val="24"/>
        </w:rPr>
        <w:t>. Подобные инициативы наблюдаются и со стороны европейских стран. В виду событий последних трёх лет ОБСЕ как инструмент обеспечения безопасности показал свою недостаточную влиятельность и неспособность сдерживать устремления России. Поэтому актуальным становится развитие других форматов, в частности Совета Россия-НАТО, т.к. НАТО как крупная и влиятельная организация не может быть проигнорирована российской стороной, кроме того НАТО включает США – важную фигуру в области безопасности. Наряду с этим необходима новая система коллективной безопасности по типу СБСЕ</w:t>
      </w:r>
      <w:r w:rsidRPr="00D14CD4">
        <w:rPr>
          <w:rStyle w:val="a5"/>
          <w:rFonts w:ascii="Times New Roman" w:eastAsia="Times-Roman" w:hAnsi="Times New Roman" w:cs="Times New Roman"/>
          <w:sz w:val="24"/>
          <w:szCs w:val="24"/>
        </w:rPr>
        <w:footnoteReference w:id="143"/>
      </w:r>
      <w:r w:rsidRPr="00D14CD4">
        <w:rPr>
          <w:rFonts w:ascii="Times New Roman" w:eastAsia="Times-Roman" w:hAnsi="Times New Roman" w:cs="Times New Roman"/>
          <w:sz w:val="24"/>
          <w:szCs w:val="24"/>
        </w:rPr>
        <w:t>.</w:t>
      </w:r>
    </w:p>
    <w:p w:rsidR="007E14F5" w:rsidRPr="00D14CD4" w:rsidRDefault="007E14F5" w:rsidP="007E14F5">
      <w:pPr>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Саммит ОБСЕ в Гамбурге в декабре 2016 г. стал своеобразной вехой в работе организации, председательство </w:t>
      </w:r>
      <w:proofErr w:type="spellStart"/>
      <w:r w:rsidRPr="00D14CD4">
        <w:rPr>
          <w:rFonts w:ascii="Times New Roman" w:eastAsia="Times-Roman" w:hAnsi="Times New Roman" w:cs="Times New Roman"/>
          <w:sz w:val="24"/>
          <w:szCs w:val="24"/>
        </w:rPr>
        <w:t>Штайнмайера</w:t>
      </w:r>
      <w:proofErr w:type="spellEnd"/>
      <w:r w:rsidRPr="00D14CD4">
        <w:rPr>
          <w:rFonts w:ascii="Times New Roman" w:eastAsia="Times-Roman" w:hAnsi="Times New Roman" w:cs="Times New Roman"/>
          <w:sz w:val="24"/>
          <w:szCs w:val="24"/>
        </w:rPr>
        <w:t xml:space="preserve"> закончилось, и он был избран президентом </w:t>
      </w:r>
      <w:r w:rsidRPr="00D14CD4">
        <w:rPr>
          <w:rFonts w:ascii="Times New Roman" w:eastAsia="Times-Roman" w:hAnsi="Times New Roman" w:cs="Times New Roman"/>
          <w:sz w:val="24"/>
          <w:szCs w:val="24"/>
        </w:rPr>
        <w:lastRenderedPageBreak/>
        <w:t xml:space="preserve">ФРГ, пост председателя перешёл к Австрии. На данном саммите Джон </w:t>
      </w:r>
      <w:proofErr w:type="spellStart"/>
      <w:r w:rsidRPr="00D14CD4">
        <w:rPr>
          <w:rFonts w:ascii="Times New Roman" w:eastAsia="Times-Roman" w:hAnsi="Times New Roman" w:cs="Times New Roman"/>
          <w:sz w:val="24"/>
          <w:szCs w:val="24"/>
        </w:rPr>
        <w:t>Керри</w:t>
      </w:r>
      <w:proofErr w:type="spellEnd"/>
      <w:r w:rsidRPr="00D14CD4">
        <w:rPr>
          <w:rFonts w:ascii="Times New Roman" w:eastAsia="Times-Roman" w:hAnsi="Times New Roman" w:cs="Times New Roman"/>
          <w:sz w:val="24"/>
          <w:szCs w:val="24"/>
        </w:rPr>
        <w:t xml:space="preserve"> присутствовал также в последний раз как министр иностранных дел США. В Гамбурге обсудили режим прекращения огня в </w:t>
      </w:r>
      <w:proofErr w:type="spellStart"/>
      <w:r w:rsidRPr="00D14CD4">
        <w:rPr>
          <w:rFonts w:ascii="Times New Roman" w:eastAsia="Times-Roman" w:hAnsi="Times New Roman" w:cs="Times New Roman"/>
          <w:sz w:val="24"/>
          <w:szCs w:val="24"/>
        </w:rPr>
        <w:t>Алеппо</w:t>
      </w:r>
      <w:proofErr w:type="spellEnd"/>
      <w:r w:rsidRPr="00D14CD4">
        <w:rPr>
          <w:rFonts w:ascii="Times New Roman" w:eastAsia="Times-Roman" w:hAnsi="Times New Roman" w:cs="Times New Roman"/>
          <w:sz w:val="24"/>
          <w:szCs w:val="24"/>
        </w:rPr>
        <w:t xml:space="preserve">, конфликт в Восточной Украине, конфликт в </w:t>
      </w:r>
      <w:proofErr w:type="spellStart"/>
      <w:r w:rsidRPr="00D14CD4">
        <w:rPr>
          <w:rFonts w:ascii="Times New Roman" w:eastAsia="Times-Roman" w:hAnsi="Times New Roman" w:cs="Times New Roman"/>
          <w:sz w:val="24"/>
          <w:szCs w:val="24"/>
        </w:rPr>
        <w:t>Преднестровье</w:t>
      </w:r>
      <w:proofErr w:type="spellEnd"/>
      <w:r w:rsidRPr="00D14CD4">
        <w:rPr>
          <w:rFonts w:ascii="Times New Roman" w:eastAsia="Times-Roman" w:hAnsi="Times New Roman" w:cs="Times New Roman"/>
          <w:sz w:val="24"/>
          <w:szCs w:val="24"/>
        </w:rPr>
        <w:t xml:space="preserve">. </w:t>
      </w:r>
      <w:proofErr w:type="spellStart"/>
      <w:r w:rsidRPr="00D14CD4">
        <w:rPr>
          <w:rFonts w:ascii="Times New Roman" w:eastAsia="Times-Roman" w:hAnsi="Times New Roman" w:cs="Times New Roman"/>
          <w:sz w:val="24"/>
          <w:szCs w:val="24"/>
        </w:rPr>
        <w:t>Штайнмайер</w:t>
      </w:r>
      <w:proofErr w:type="spellEnd"/>
      <w:r w:rsidRPr="00D14CD4">
        <w:rPr>
          <w:rFonts w:ascii="Times New Roman" w:eastAsia="Times-Roman" w:hAnsi="Times New Roman" w:cs="Times New Roman"/>
          <w:sz w:val="24"/>
          <w:szCs w:val="24"/>
        </w:rPr>
        <w:t xml:space="preserve"> также поднимал тему разоружения. По итогам саммита не было принято общего документа, т.к. для его принятие  необходимо 57 положительных голосов  государств-членов</w:t>
      </w:r>
      <w:r w:rsidRPr="00D14CD4">
        <w:rPr>
          <w:rStyle w:val="a5"/>
          <w:rFonts w:ascii="Times New Roman" w:eastAsia="Times-Roman" w:hAnsi="Times New Roman" w:cs="Times New Roman"/>
          <w:sz w:val="24"/>
          <w:szCs w:val="24"/>
        </w:rPr>
        <w:footnoteReference w:id="144"/>
      </w:r>
      <w:r w:rsidRPr="00D14CD4">
        <w:rPr>
          <w:rFonts w:ascii="Times New Roman" w:eastAsia="Times-Roman" w:hAnsi="Times New Roman" w:cs="Times New Roman"/>
          <w:sz w:val="24"/>
          <w:szCs w:val="24"/>
        </w:rPr>
        <w:t>.</w:t>
      </w:r>
    </w:p>
    <w:p w:rsidR="007E14F5" w:rsidRPr="00D14CD4" w:rsidRDefault="007E14F5" w:rsidP="007E14F5">
      <w:pPr>
        <w:spacing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Другим важным внешнеполитическим событием, как для России, так и для Германии явилась Мюнхенская конференция 2016 г. </w:t>
      </w:r>
      <w:r w:rsidRPr="00D14CD4">
        <w:rPr>
          <w:rFonts w:ascii="Times New Roman" w:hAnsi="Times New Roman" w:cs="Times New Roman"/>
          <w:sz w:val="24"/>
          <w:szCs w:val="24"/>
        </w:rPr>
        <w:t>Конференция в Мюнхене была основана в 1963 году как заседание представителей оборонных ведом</w:t>
      </w:r>
      <w:proofErr w:type="gramStart"/>
      <w:r w:rsidRPr="00D14CD4">
        <w:rPr>
          <w:rFonts w:ascii="Times New Roman" w:hAnsi="Times New Roman" w:cs="Times New Roman"/>
          <w:sz w:val="24"/>
          <w:szCs w:val="24"/>
        </w:rPr>
        <w:t>ств стр</w:t>
      </w:r>
      <w:proofErr w:type="gramEnd"/>
      <w:r w:rsidRPr="00D14CD4">
        <w:rPr>
          <w:rFonts w:ascii="Times New Roman" w:hAnsi="Times New Roman" w:cs="Times New Roman"/>
          <w:sz w:val="24"/>
          <w:szCs w:val="24"/>
        </w:rPr>
        <w:t xml:space="preserve">ан-членов НАТО. В настоящее время это международный дискуссионный форум, собирающий политиков, дипломатов, военных, бизнесменов, научных и общественных деятелей </w:t>
      </w:r>
      <w:proofErr w:type="gramStart"/>
      <w:r w:rsidRPr="00D14CD4">
        <w:rPr>
          <w:rFonts w:ascii="Times New Roman" w:hAnsi="Times New Roman" w:cs="Times New Roman"/>
          <w:sz w:val="24"/>
          <w:szCs w:val="24"/>
        </w:rPr>
        <w:t>из</w:t>
      </w:r>
      <w:proofErr w:type="gramEnd"/>
      <w:r w:rsidRPr="00D14CD4">
        <w:rPr>
          <w:rFonts w:ascii="Times New Roman" w:hAnsi="Times New Roman" w:cs="Times New Roman"/>
          <w:sz w:val="24"/>
          <w:szCs w:val="24"/>
        </w:rPr>
        <w:t xml:space="preserve"> более </w:t>
      </w:r>
      <w:proofErr w:type="gramStart"/>
      <w:r w:rsidRPr="00D14CD4">
        <w:rPr>
          <w:rFonts w:ascii="Times New Roman" w:hAnsi="Times New Roman" w:cs="Times New Roman"/>
          <w:sz w:val="24"/>
          <w:szCs w:val="24"/>
        </w:rPr>
        <w:t>чем</w:t>
      </w:r>
      <w:proofErr w:type="gramEnd"/>
      <w:r w:rsidRPr="00D14CD4">
        <w:rPr>
          <w:rFonts w:ascii="Times New Roman" w:hAnsi="Times New Roman" w:cs="Times New Roman"/>
          <w:sz w:val="24"/>
          <w:szCs w:val="24"/>
        </w:rPr>
        <w:t xml:space="preserve"> 40 стран мира (участников НАТО и Евросоюза, а также государств, играющих важную роль на мировой арене — России, Китая, Японии, Индии и других).</w:t>
      </w:r>
    </w:p>
    <w:p w:rsidR="007E14F5" w:rsidRPr="00D14CD4" w:rsidRDefault="007E14F5" w:rsidP="007E14F5">
      <w:pPr>
        <w:spacing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 xml:space="preserve">С 12 по 14 февраля 2016 г. в Мюнхене (Германия) прошла очередная, 52-я, международная Конференция по безопасности. </w:t>
      </w:r>
      <w:r w:rsidRPr="00D14CD4">
        <w:rPr>
          <w:rFonts w:ascii="Times New Roman" w:eastAsia="Times New Roman" w:hAnsi="Times New Roman" w:cs="Times New Roman"/>
          <w:sz w:val="24"/>
          <w:szCs w:val="24"/>
        </w:rPr>
        <w:br/>
        <w:t xml:space="preserve">Российскую делегацию возглавил председатель правительства РФ Дмитрий Медведев. </w:t>
      </w:r>
      <w:hyperlink r:id="rId16" w:tgtFrame="_blank" w:history="1">
        <w:r w:rsidRPr="00D14CD4">
          <w:rPr>
            <w:rFonts w:ascii="Times New Roman" w:eastAsia="Times New Roman" w:hAnsi="Times New Roman" w:cs="Times New Roman"/>
            <w:sz w:val="24"/>
            <w:szCs w:val="24"/>
          </w:rPr>
          <w:t>В работе конференции принимал участие также глава МИД Сергей Лавров</w:t>
        </w:r>
      </w:hyperlink>
      <w:r w:rsidRPr="00D14CD4">
        <w:rPr>
          <w:rFonts w:ascii="Times New Roman" w:eastAsia="Times New Roman" w:hAnsi="Times New Roman" w:cs="Times New Roman"/>
          <w:sz w:val="24"/>
          <w:szCs w:val="24"/>
        </w:rPr>
        <w:t xml:space="preserve">. В целом, в конференции приняли участие 4 президента (Украина, Финляндия, Литва и Польша), 4 министра иностранных дел (Россия, Германия, США и Великобритания) и 2 премьер-министра (Россия и Франция), а также президент Европарламента. Исследователи отмечают </w:t>
      </w:r>
      <w:proofErr w:type="spellStart"/>
      <w:r w:rsidRPr="00D14CD4">
        <w:rPr>
          <w:rFonts w:ascii="Times New Roman" w:eastAsia="Times New Roman" w:hAnsi="Times New Roman" w:cs="Times New Roman"/>
          <w:sz w:val="24"/>
          <w:szCs w:val="24"/>
        </w:rPr>
        <w:t>евроцентричный</w:t>
      </w:r>
      <w:proofErr w:type="spellEnd"/>
      <w:r w:rsidRPr="00D14CD4">
        <w:rPr>
          <w:rFonts w:ascii="Times New Roman" w:eastAsia="Times New Roman" w:hAnsi="Times New Roman" w:cs="Times New Roman"/>
          <w:sz w:val="24"/>
          <w:szCs w:val="24"/>
        </w:rPr>
        <w:t xml:space="preserve"> набор представителей стран, что формирует соответственно определённую повестку</w:t>
      </w:r>
      <w:r w:rsidRPr="00D14CD4">
        <w:rPr>
          <w:rStyle w:val="a5"/>
          <w:rFonts w:ascii="Times New Roman" w:eastAsia="Times New Roman" w:hAnsi="Times New Roman" w:cs="Times New Roman"/>
          <w:sz w:val="24"/>
          <w:szCs w:val="24"/>
        </w:rPr>
        <w:footnoteReference w:id="145"/>
      </w:r>
      <w:r w:rsidRPr="00D14CD4">
        <w:rPr>
          <w:rFonts w:ascii="Times New Roman" w:eastAsia="Times New Roman" w:hAnsi="Times New Roman" w:cs="Times New Roman"/>
          <w:sz w:val="24"/>
          <w:szCs w:val="24"/>
        </w:rPr>
        <w:t>. Примечательно, что США играли лишь второстепенную роль на Мюнхенской конференции. Из этого можно сделать вывод о том, что роль США в области обеспечения безопасности в Европе снижается.</w:t>
      </w:r>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В Мюнхене обсуждали, в основном, три темы — ситуацию в Сирии, миграционный кризис и отношения с Россией. Стоит отметить, что, несмотря на попытку министра иностранных дел Германии выдвинуть на первый план миграционной кризис, основной темой всё же оставался кризис в Сирии. Что касается отношений с Россией, то эта тема не </w:t>
      </w:r>
      <w:r w:rsidRPr="00D14CD4">
        <w:rPr>
          <w:rFonts w:ascii="Times New Roman" w:hAnsi="Times New Roman" w:cs="Times New Roman"/>
          <w:sz w:val="24"/>
          <w:szCs w:val="24"/>
        </w:rPr>
        <w:lastRenderedPageBreak/>
        <w:t>была заявлена заранее, а возникла спонтанно в ходе обсуждений. Интересен факт, что ситуация на Украине не обсуждалась.</w:t>
      </w:r>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Второй день Мюнхенской конференции по безопасности начался с выступления Дмитрия Медведева — он впервые посетил эту европейскую дискуссионную площадку, где произнес масштабную речь по российской внешней политике. В числе прочего Медведев использовал понятие новой "холодной войны", к которому затем неоднократно обращались участники обсуждения</w:t>
      </w:r>
      <w:r w:rsidRPr="00D14CD4">
        <w:rPr>
          <w:rStyle w:val="a5"/>
          <w:rFonts w:ascii="Times New Roman" w:hAnsi="Times New Roman" w:cs="Times New Roman"/>
          <w:sz w:val="24"/>
          <w:szCs w:val="24"/>
        </w:rPr>
        <w:footnoteReference w:id="146"/>
      </w:r>
      <w:r w:rsidRPr="00D14CD4">
        <w:rPr>
          <w:rFonts w:ascii="Times New Roman" w:hAnsi="Times New Roman" w:cs="Times New Roman"/>
          <w:sz w:val="24"/>
          <w:szCs w:val="24"/>
        </w:rPr>
        <w:t>.</w:t>
      </w:r>
    </w:p>
    <w:p w:rsidR="007E14F5" w:rsidRPr="00D14CD4" w:rsidRDefault="007E14F5" w:rsidP="007E14F5">
      <w:pPr>
        <w:spacing w:after="100" w:afterAutospacing="1" w:line="360" w:lineRule="auto"/>
        <w:jc w:val="both"/>
        <w:rPr>
          <w:rFonts w:ascii="Times New Roman" w:eastAsia="Times New Roman" w:hAnsi="Times New Roman" w:cs="Times New Roman"/>
          <w:sz w:val="24"/>
          <w:szCs w:val="24"/>
        </w:rPr>
      </w:pPr>
      <w:r w:rsidRPr="00D14CD4">
        <w:rPr>
          <w:rFonts w:ascii="Times New Roman" w:hAnsi="Times New Roman" w:cs="Times New Roman"/>
          <w:sz w:val="24"/>
          <w:szCs w:val="24"/>
        </w:rPr>
        <w:t xml:space="preserve">Российские и зарубежные СМИ, а также аналитические центры по-разному характеризуют речи главных представителей российской делегации – Д.Медведева и С. Лаврова. В русскоязычных источниках можно встретить следующие формулировки: речь Д.Медведева была чёткой, ясно выражала позицию России и ознаменовала собой возврат нашей страны на мировую арену. В англоязычных источниках характеристики немного отличаются: в речи как Д. Медведева, так и С. Лаврова не было ничего кардинально нового и удивительного, присутствовала “российская смесь своеобразного мировоззрения, искажающего реальность, упор на анализ ценностей и </w:t>
      </w:r>
      <w:proofErr w:type="gramStart"/>
      <w:r w:rsidRPr="00D14CD4">
        <w:rPr>
          <w:rFonts w:ascii="Times New Roman" w:hAnsi="Times New Roman" w:cs="Times New Roman"/>
          <w:sz w:val="24"/>
          <w:szCs w:val="24"/>
        </w:rPr>
        <w:t>оголтелая</w:t>
      </w:r>
      <w:proofErr w:type="gramEnd"/>
      <w:r w:rsidRPr="00D14CD4">
        <w:rPr>
          <w:rFonts w:ascii="Times New Roman" w:hAnsi="Times New Roman" w:cs="Times New Roman"/>
          <w:sz w:val="24"/>
          <w:szCs w:val="24"/>
        </w:rPr>
        <w:t xml:space="preserve"> пропаганда уже хорошо известны во всем мире”</w:t>
      </w:r>
      <w:r w:rsidRPr="00D14CD4">
        <w:rPr>
          <w:rStyle w:val="a5"/>
          <w:rFonts w:ascii="Times New Roman" w:hAnsi="Times New Roman" w:cs="Times New Roman"/>
          <w:sz w:val="24"/>
          <w:szCs w:val="24"/>
        </w:rPr>
        <w:footnoteReference w:id="147"/>
      </w:r>
      <w:r w:rsidRPr="00D14CD4">
        <w:rPr>
          <w:rFonts w:ascii="Times New Roman" w:hAnsi="Times New Roman" w:cs="Times New Roman"/>
          <w:sz w:val="24"/>
          <w:szCs w:val="24"/>
        </w:rPr>
        <w:t>.</w:t>
      </w:r>
    </w:p>
    <w:p w:rsidR="007E14F5" w:rsidRPr="00D14CD4" w:rsidRDefault="007E14F5" w:rsidP="007E14F5">
      <w:pPr>
        <w:spacing w:after="100" w:afterAutospacing="1" w:line="360" w:lineRule="auto"/>
        <w:jc w:val="both"/>
        <w:rPr>
          <w:rFonts w:ascii="Times New Roman" w:eastAsia="Times New Roman" w:hAnsi="Times New Roman" w:cs="Times New Roman"/>
          <w:sz w:val="24"/>
          <w:szCs w:val="24"/>
        </w:rPr>
      </w:pPr>
      <w:r w:rsidRPr="00D14CD4">
        <w:rPr>
          <w:rFonts w:ascii="Times New Roman" w:eastAsia="Times New Roman" w:hAnsi="Times New Roman" w:cs="Times New Roman"/>
          <w:sz w:val="24"/>
          <w:szCs w:val="24"/>
        </w:rPr>
        <w:t>Западные исследователи отмечают также несоответствие слов и дел представителей РФ. Как пример приводится высказывание В.В. Путина на Генеральной Ассамблее ООН: «Дело не в амбициях России, уважаемые коллеги, а о признании того факта, что мы больше не можем мириться с нынешним положением дел в мире».</w:t>
      </w:r>
      <w:r w:rsidRPr="00D14CD4">
        <w:rPr>
          <w:rFonts w:ascii="Times New Roman" w:eastAsia="Times New Roman" w:hAnsi="Times New Roman" w:cs="Times New Roman"/>
          <w:sz w:val="24"/>
          <w:szCs w:val="24"/>
        </w:rPr>
        <w:br/>
        <w:t>На следующий день Россия вводит войска в Сирию. Упоминается также и Украинский кризис и роль России в нём, при этом проводятся параллели между двумя этими событиями</w:t>
      </w:r>
      <w:r w:rsidRPr="00D14CD4">
        <w:rPr>
          <w:rStyle w:val="a5"/>
          <w:rFonts w:ascii="Times New Roman" w:eastAsia="Times New Roman" w:hAnsi="Times New Roman" w:cs="Times New Roman"/>
          <w:sz w:val="24"/>
          <w:szCs w:val="24"/>
        </w:rPr>
        <w:footnoteReference w:id="148"/>
      </w:r>
      <w:r w:rsidRPr="00D14CD4">
        <w:rPr>
          <w:rFonts w:ascii="Times New Roman" w:eastAsia="Times New Roman" w:hAnsi="Times New Roman" w:cs="Times New Roman"/>
          <w:sz w:val="24"/>
          <w:szCs w:val="24"/>
        </w:rPr>
        <w:t xml:space="preserve">. В то же время, отмечается, что вмешательство России в Сирийский конфликт помогло преодолеть её изоляцию из-за украинского кризиса. Так, президент Франции </w:t>
      </w:r>
      <w:proofErr w:type="spellStart"/>
      <w:r w:rsidRPr="00D14CD4">
        <w:rPr>
          <w:rFonts w:ascii="Times New Roman" w:eastAsia="Times New Roman" w:hAnsi="Times New Roman" w:cs="Times New Roman"/>
          <w:sz w:val="24"/>
          <w:szCs w:val="24"/>
        </w:rPr>
        <w:t>Олланд</w:t>
      </w:r>
      <w:proofErr w:type="spellEnd"/>
      <w:r w:rsidRPr="00D14CD4">
        <w:rPr>
          <w:rFonts w:ascii="Times New Roman" w:eastAsia="Times New Roman" w:hAnsi="Times New Roman" w:cs="Times New Roman"/>
          <w:sz w:val="24"/>
          <w:szCs w:val="24"/>
        </w:rPr>
        <w:t xml:space="preserve"> выразил свою надежду о том, что Россия может сыграть значимую роль в борьбе с Исламским государством. </w:t>
      </w:r>
      <w:proofErr w:type="gramStart"/>
      <w:r w:rsidRPr="00D14CD4">
        <w:rPr>
          <w:rFonts w:ascii="Times New Roman" w:eastAsia="Times New Roman" w:hAnsi="Times New Roman" w:cs="Times New Roman"/>
          <w:sz w:val="24"/>
          <w:szCs w:val="24"/>
        </w:rPr>
        <w:t>Но в то время как большинство европейских государств готовы сотрудничать с Россией по Сирии и борьбе с Исламским государствам, совсем немногие в обмен готовы пойти на уступки по Украине.</w:t>
      </w:r>
      <w:proofErr w:type="gramEnd"/>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lastRenderedPageBreak/>
        <w:t xml:space="preserve">По мнению председателя комитета Совета Федерации по международным делам, К. </w:t>
      </w:r>
      <w:proofErr w:type="spellStart"/>
      <w:r w:rsidRPr="00D14CD4">
        <w:rPr>
          <w:rFonts w:ascii="Times New Roman" w:hAnsi="Times New Roman" w:cs="Times New Roman"/>
          <w:sz w:val="24"/>
          <w:szCs w:val="24"/>
        </w:rPr>
        <w:t>Косачева</w:t>
      </w:r>
      <w:proofErr w:type="spellEnd"/>
      <w:r w:rsidRPr="00D14CD4">
        <w:rPr>
          <w:rFonts w:ascii="Times New Roman" w:hAnsi="Times New Roman" w:cs="Times New Roman"/>
          <w:sz w:val="24"/>
          <w:szCs w:val="24"/>
        </w:rPr>
        <w:t xml:space="preserve">, прошедшая конференция обнаружила общее желание искать выходы, а не усиливать противоречия. Европа готова вести диалог с Россией. </w:t>
      </w:r>
      <w:proofErr w:type="gramStart"/>
      <w:r w:rsidRPr="00D14CD4">
        <w:rPr>
          <w:rFonts w:ascii="Times New Roman" w:hAnsi="Times New Roman" w:cs="Times New Roman"/>
          <w:sz w:val="24"/>
          <w:szCs w:val="24"/>
        </w:rPr>
        <w:t>По его словам, в </w:t>
      </w:r>
      <w:proofErr w:type="spellStart"/>
      <w:r w:rsidRPr="00D14CD4">
        <w:rPr>
          <w:rFonts w:ascii="Times New Roman" w:hAnsi="Times New Roman" w:cs="Times New Roman"/>
          <w:sz w:val="24"/>
          <w:szCs w:val="24"/>
        </w:rPr>
        <w:t>востребованности</w:t>
      </w:r>
      <w:proofErr w:type="spellEnd"/>
      <w:r w:rsidRPr="00D14CD4">
        <w:rPr>
          <w:rFonts w:ascii="Times New Roman" w:hAnsi="Times New Roman" w:cs="Times New Roman"/>
          <w:sz w:val="24"/>
          <w:szCs w:val="24"/>
        </w:rPr>
        <w:t xml:space="preserve"> российского мнения на Западе он смог убедиться и в ходе встреч с коллегами-парламентариями, включая представителей Сената США, германского Бундестага, французского Национального Собрания, Европарламента и других</w:t>
      </w:r>
      <w:r w:rsidRPr="00D14CD4">
        <w:rPr>
          <w:rStyle w:val="a5"/>
          <w:rFonts w:ascii="Times New Roman" w:hAnsi="Times New Roman" w:cs="Times New Roman"/>
          <w:sz w:val="24"/>
          <w:szCs w:val="24"/>
        </w:rPr>
        <w:footnoteReference w:id="149"/>
      </w:r>
      <w:r w:rsidRPr="00D14CD4">
        <w:rPr>
          <w:rFonts w:ascii="Times New Roman" w:hAnsi="Times New Roman" w:cs="Times New Roman"/>
          <w:sz w:val="24"/>
          <w:szCs w:val="24"/>
        </w:rPr>
        <w:t xml:space="preserve">. "Очевидно, что диалог с Россией должен происходить для того, чтобы урегулировать сложнейшие кризисы на нашем глобусе", — отмечает также представитель правительства ФРГ  </w:t>
      </w:r>
      <w:proofErr w:type="spellStart"/>
      <w:r w:rsidRPr="00D14CD4">
        <w:rPr>
          <w:rFonts w:ascii="Times New Roman" w:hAnsi="Times New Roman" w:cs="Times New Roman"/>
          <w:sz w:val="24"/>
          <w:szCs w:val="24"/>
        </w:rPr>
        <w:t>Штеффен</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Зайберт</w:t>
      </w:r>
      <w:proofErr w:type="spellEnd"/>
      <w:r w:rsidRPr="00D14CD4">
        <w:rPr>
          <w:rFonts w:ascii="Times New Roman" w:hAnsi="Times New Roman" w:cs="Times New Roman"/>
          <w:sz w:val="24"/>
          <w:szCs w:val="24"/>
        </w:rPr>
        <w:t>, добавив, что канцлер и МИД ФРГ проводят</w:t>
      </w:r>
      <w:proofErr w:type="gramEnd"/>
      <w:r w:rsidRPr="00D14CD4">
        <w:rPr>
          <w:rFonts w:ascii="Times New Roman" w:hAnsi="Times New Roman" w:cs="Times New Roman"/>
          <w:sz w:val="24"/>
          <w:szCs w:val="24"/>
        </w:rPr>
        <w:t xml:space="preserve"> в настоящее время "неисчислимое количество контактов" с российским руководством.</w:t>
      </w:r>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Тем не менее, полностью преодолеть противостояние и найти решение международных проблем пока не удалось. Не вполне корректно говорить о том, что история повторяется, и наступила эра новой «холодной войны», т.к. современный мир более многослоен по сравнению с </w:t>
      </w:r>
      <w:proofErr w:type="gramStart"/>
      <w:r w:rsidRPr="00D14CD4">
        <w:rPr>
          <w:rFonts w:ascii="Times New Roman" w:hAnsi="Times New Roman" w:cs="Times New Roman"/>
          <w:sz w:val="24"/>
          <w:szCs w:val="24"/>
        </w:rPr>
        <w:t>биполярным</w:t>
      </w:r>
      <w:proofErr w:type="gramEnd"/>
      <w:r w:rsidRPr="00D14CD4">
        <w:rPr>
          <w:rFonts w:ascii="Times New Roman" w:hAnsi="Times New Roman" w:cs="Times New Roman"/>
          <w:sz w:val="24"/>
          <w:szCs w:val="24"/>
        </w:rPr>
        <w:t>. Но однозначно, что наступила эра глобальных изменений, и какое место займёт Россия пока не вполне ясно, однако с её голосом остальное мировое сообщество на настоящий момент вынуждено считаться.</w:t>
      </w:r>
    </w:p>
    <w:p w:rsidR="007E14F5" w:rsidRPr="00D14CD4" w:rsidRDefault="007E14F5" w:rsidP="007E14F5">
      <w:pPr>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Можно утверждать, что осенью 2016 г. уже стала  проявляться готовность сторон наладить взаимоотношения. С российской стороны об этом свидетельствует постоянная поддержка диалога на высшем уровне, в т.ч. встреча В.В. Путина и А. </w:t>
      </w:r>
      <w:proofErr w:type="spellStart"/>
      <w:r w:rsidRPr="00D14CD4">
        <w:rPr>
          <w:rFonts w:ascii="Times New Roman" w:hAnsi="Times New Roman" w:cs="Times New Roman"/>
          <w:sz w:val="24"/>
          <w:szCs w:val="24"/>
        </w:rPr>
        <w:t>Меркель</w:t>
      </w:r>
      <w:proofErr w:type="spellEnd"/>
      <w:r w:rsidRPr="00D14CD4">
        <w:rPr>
          <w:rFonts w:ascii="Times New Roman" w:hAnsi="Times New Roman" w:cs="Times New Roman"/>
          <w:sz w:val="24"/>
          <w:szCs w:val="24"/>
        </w:rPr>
        <w:t xml:space="preserve">, а также стоит учесть комментарии по поводу российско-германских отношений со стороны дипломатического корпуса РФ. Так, посол России в Берлине Владимир Гринин в своём интервью в немецкой газете </w:t>
      </w:r>
      <w:r w:rsidRPr="00D14CD4">
        <w:rPr>
          <w:rFonts w:ascii="Times New Roman" w:hAnsi="Times New Roman" w:cs="Times New Roman"/>
          <w:sz w:val="24"/>
          <w:szCs w:val="24"/>
          <w:lang w:val="en-US"/>
        </w:rPr>
        <w:t>K</w:t>
      </w:r>
      <w:proofErr w:type="spellStart"/>
      <w:r w:rsidRPr="00D14CD4">
        <w:rPr>
          <w:rFonts w:ascii="Times New Roman" w:hAnsi="Times New Roman" w:cs="Times New Roman"/>
          <w:sz w:val="24"/>
          <w:szCs w:val="24"/>
        </w:rPr>
        <w:t>ö</w:t>
      </w:r>
      <w:r w:rsidRPr="00D14CD4">
        <w:rPr>
          <w:rFonts w:ascii="Times New Roman" w:hAnsi="Times New Roman" w:cs="Times New Roman"/>
          <w:sz w:val="24"/>
          <w:szCs w:val="24"/>
          <w:lang w:val="de-DE"/>
        </w:rPr>
        <w:t>lner</w:t>
      </w:r>
      <w:proofErr w:type="spellEnd"/>
      <w:r w:rsidRPr="00D14CD4">
        <w:rPr>
          <w:rFonts w:ascii="Times New Roman" w:hAnsi="Times New Roman" w:cs="Times New Roman"/>
          <w:sz w:val="24"/>
          <w:szCs w:val="24"/>
        </w:rPr>
        <w:t xml:space="preserve"> </w:t>
      </w:r>
      <w:r w:rsidRPr="00D14CD4">
        <w:rPr>
          <w:rFonts w:ascii="Times New Roman" w:hAnsi="Times New Roman" w:cs="Times New Roman"/>
          <w:sz w:val="24"/>
          <w:szCs w:val="24"/>
          <w:lang w:val="de-DE"/>
        </w:rPr>
        <w:t>Stadtanzeiger</w:t>
      </w:r>
      <w:r w:rsidRPr="00D14CD4">
        <w:rPr>
          <w:rFonts w:ascii="Times New Roman" w:hAnsi="Times New Roman" w:cs="Times New Roman"/>
          <w:sz w:val="24"/>
          <w:szCs w:val="24"/>
        </w:rPr>
        <w:t xml:space="preserve"> отмечает готовность России улучшить отношения с Германией, интенсифицировать деятельность стратегической российско-германской рабочей группы по сотрудничеству в области экономики и финансов, т.к. именно в этой области, по его словам, существует выход из сложившегося кризиса</w:t>
      </w:r>
      <w:r w:rsidRPr="00D14CD4">
        <w:rPr>
          <w:rStyle w:val="a5"/>
          <w:rFonts w:ascii="Times New Roman" w:hAnsi="Times New Roman" w:cs="Times New Roman"/>
          <w:sz w:val="24"/>
          <w:szCs w:val="24"/>
        </w:rPr>
        <w:footnoteReference w:id="150"/>
      </w:r>
      <w:r w:rsidRPr="00D14CD4">
        <w:rPr>
          <w:rFonts w:ascii="Times New Roman" w:hAnsi="Times New Roman" w:cs="Times New Roman"/>
          <w:sz w:val="24"/>
          <w:szCs w:val="24"/>
        </w:rPr>
        <w:t>.</w:t>
      </w:r>
    </w:p>
    <w:p w:rsidR="007E14F5" w:rsidRPr="00D14CD4" w:rsidRDefault="007E14F5" w:rsidP="007E14F5">
      <w:pPr>
        <w:autoSpaceDE w:val="0"/>
        <w:autoSpaceDN w:val="0"/>
        <w:adjustRightInd w:val="0"/>
        <w:spacing w:after="0" w:line="360" w:lineRule="auto"/>
        <w:jc w:val="both"/>
        <w:rPr>
          <w:rFonts w:ascii="Times New Roman" w:hAnsi="Times New Roman" w:cs="Times New Roman"/>
          <w:sz w:val="24"/>
          <w:szCs w:val="24"/>
        </w:rPr>
      </w:pPr>
      <w:r w:rsidRPr="00D14CD4">
        <w:rPr>
          <w:rFonts w:ascii="Times New Roman" w:eastAsia="Times-Roman" w:hAnsi="Times New Roman" w:cs="Times New Roman"/>
          <w:sz w:val="24"/>
          <w:szCs w:val="24"/>
        </w:rPr>
        <w:t xml:space="preserve">Одной из ведущих германских культурных организаций в России является институт им. Гёте. Институт им. Гёте – это всемирно действующий культурный институт Федеративной республики Германия. Немецкие культурные центры им. Гёте расположены в трёх городах России: Москве, Санкт-Петербурге и Новосибирске. </w:t>
      </w:r>
      <w:r w:rsidRPr="007E14F5">
        <w:rPr>
          <w:rFonts w:ascii="Times New Roman" w:hAnsi="Times New Roman" w:cs="Times New Roman"/>
          <w:sz w:val="24"/>
          <w:szCs w:val="24"/>
        </w:rPr>
        <w:t xml:space="preserve">Институт имени Гёте был учреждён в 1951 году как правопреемник основанной в </w:t>
      </w:r>
      <w:hyperlink r:id="rId17" w:tooltip="1925 год" w:history="1">
        <w:r w:rsidRPr="007E14F5">
          <w:rPr>
            <w:rStyle w:val="a7"/>
            <w:rFonts w:ascii="Times New Roman" w:hAnsi="Times New Roman" w:cs="Times New Roman"/>
            <w:color w:val="auto"/>
            <w:sz w:val="24"/>
            <w:szCs w:val="24"/>
            <w:u w:val="none"/>
          </w:rPr>
          <w:t>1925 году</w:t>
        </w:r>
      </w:hyperlink>
      <w:r w:rsidRPr="007E14F5">
        <w:rPr>
          <w:rFonts w:ascii="Times New Roman" w:hAnsi="Times New Roman" w:cs="Times New Roman"/>
          <w:sz w:val="24"/>
          <w:szCs w:val="24"/>
        </w:rPr>
        <w:t xml:space="preserve"> </w:t>
      </w:r>
      <w:hyperlink r:id="rId18" w:tooltip="Германская академия (страница отсутствует)" w:history="1">
        <w:r w:rsidRPr="007E14F5">
          <w:rPr>
            <w:rStyle w:val="a7"/>
            <w:rFonts w:ascii="Times New Roman" w:hAnsi="Times New Roman" w:cs="Times New Roman"/>
            <w:color w:val="auto"/>
            <w:sz w:val="24"/>
            <w:szCs w:val="24"/>
            <w:u w:val="none"/>
          </w:rPr>
          <w:t>Германской академии</w:t>
        </w:r>
      </w:hyperlink>
      <w:r w:rsidRPr="007E14F5">
        <w:rPr>
          <w:rFonts w:ascii="Times New Roman" w:hAnsi="Times New Roman" w:cs="Times New Roman"/>
          <w:sz w:val="24"/>
          <w:szCs w:val="24"/>
        </w:rPr>
        <w:t>.</w:t>
      </w:r>
      <w:r w:rsidRPr="00D14CD4">
        <w:rPr>
          <w:rFonts w:ascii="Times New Roman" w:hAnsi="Times New Roman" w:cs="Times New Roman"/>
          <w:sz w:val="24"/>
          <w:szCs w:val="24"/>
        </w:rPr>
        <w:t xml:space="preserve"> Первоначально он должен был обучать иностранных учителей немецкого языка в Германии. В 1959—1960 гг. все государственные федеральные учреждения культуры за границей стали частью института им. Гёте. В 1968 году институт начал свою культурную программную деятельность. Институт им. Гёте, в котором работает более 3 500 человек, финансируется правительством Германии. Штаб-квартира института расположена в Мюнхене. Главной целью его создания явилось распространения знания немецкого языка за границей и развитие международного сотрудничества</w:t>
      </w:r>
      <w:r w:rsidRPr="00D14CD4">
        <w:rPr>
          <w:rStyle w:val="a5"/>
          <w:rFonts w:ascii="Times New Roman" w:hAnsi="Times New Roman" w:cs="Times New Roman"/>
          <w:sz w:val="24"/>
          <w:szCs w:val="24"/>
        </w:rPr>
        <w:footnoteReference w:id="151"/>
      </w:r>
      <w:r w:rsidRPr="00D14CD4">
        <w:rPr>
          <w:rFonts w:ascii="Times New Roman" w:hAnsi="Times New Roman" w:cs="Times New Roman"/>
          <w:sz w:val="24"/>
          <w:szCs w:val="24"/>
        </w:rPr>
        <w:t>.</w:t>
      </w:r>
    </w:p>
    <w:p w:rsidR="007E14F5" w:rsidRPr="00D14CD4" w:rsidRDefault="007E14F5" w:rsidP="007E14F5">
      <w:pPr>
        <w:autoSpaceDE w:val="0"/>
        <w:autoSpaceDN w:val="0"/>
        <w:adjustRightInd w:val="0"/>
        <w:spacing w:before="100" w:beforeAutospacing="1" w:after="0"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В области изучения немецкого языка Немецкий культурный центр имени Гете предлагает различные курсы, семинары для преподавателей, а также обширную программу экзаменов с выдачей международных сертификатов. В информационном центре можно ознакомиться с современной культурной, общественной и политической жизнью Германии. Немецкий культурный центр имеет специализированные библиотеки с выдачей книг и CD-дисков на дом. Здесь имеются обширные фонды справочной и периодической литературы, а также можно получить ответы на запросы, касающиеся Германии, изучения или преподавания немецкого языка. </w:t>
      </w:r>
    </w:p>
    <w:p w:rsidR="007E14F5" w:rsidRPr="00D14CD4" w:rsidRDefault="007E14F5" w:rsidP="007E14F5">
      <w:pPr>
        <w:autoSpaceDE w:val="0"/>
        <w:autoSpaceDN w:val="0"/>
        <w:adjustRightInd w:val="0"/>
        <w:spacing w:before="100" w:beforeAutospacing="1" w:after="0"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В Петербурге Институт им. Гёте существует с 1993 года. </w:t>
      </w:r>
      <w:r w:rsidRPr="00D14CD4">
        <w:rPr>
          <w:rFonts w:ascii="Times New Roman" w:hAnsi="Times New Roman" w:cs="Times New Roman"/>
          <w:sz w:val="24"/>
          <w:szCs w:val="24"/>
        </w:rPr>
        <w:t>Санкт-Петербург является одним из крупнейших хранилищ немецких культурных ценностей за пределами современного немецкоязычного пространства. Гёте-институт организует и поддерживает всевозможные культурные мероприятия, представляющие немецкую культуру в России и способствующие немецко-русскому обмену в культурной сфере. Выставки немецких художников и фотографов, концерты, конференции и семинары, кинопрограммы демонстрируют российскому зрителю тенденции культурного ландшафта Германии. В Санкт-Петербурге ежегодно проводятся около 80 мероприятий, которые собирают 60 тысяч человек и широко освещаются в средствах массовой информации</w:t>
      </w:r>
      <w:r w:rsidRPr="00D14CD4">
        <w:rPr>
          <w:rStyle w:val="a5"/>
          <w:rFonts w:ascii="Times New Roman" w:hAnsi="Times New Roman" w:cs="Times New Roman"/>
          <w:sz w:val="24"/>
          <w:szCs w:val="24"/>
        </w:rPr>
        <w:footnoteReference w:id="152"/>
      </w:r>
      <w:r w:rsidRPr="00D14CD4">
        <w:rPr>
          <w:rFonts w:ascii="Times New Roman" w:hAnsi="Times New Roman" w:cs="Times New Roman"/>
          <w:sz w:val="24"/>
          <w:szCs w:val="24"/>
        </w:rPr>
        <w:t xml:space="preserve">.  </w:t>
      </w:r>
      <w:r w:rsidRPr="00D14CD4">
        <w:rPr>
          <w:rFonts w:ascii="Times New Roman" w:eastAsia="Times-Roman" w:hAnsi="Times New Roman" w:cs="Times New Roman"/>
          <w:sz w:val="24"/>
          <w:szCs w:val="24"/>
        </w:rPr>
        <w:t>Культурный институт им. Гёте можно назвать символом Германии за рубежом и одним из основных инструментов продвижения «мягкой силы».</w:t>
      </w:r>
    </w:p>
    <w:p w:rsidR="007E14F5" w:rsidRPr="00D14CD4" w:rsidRDefault="007E14F5" w:rsidP="007E14F5">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D14CD4">
        <w:rPr>
          <w:rFonts w:ascii="Times New Roman" w:eastAsia="Times-Roman" w:hAnsi="Times New Roman" w:cs="Times New Roman"/>
          <w:sz w:val="24"/>
          <w:szCs w:val="24"/>
        </w:rPr>
        <w:t xml:space="preserve">Другой институт, способствующий популяризации немецкой культуры в России является Германский исторический институт в Москве. Он был открыт в 2005 году по инициативе фонда </w:t>
      </w:r>
      <w:proofErr w:type="spellStart"/>
      <w:r w:rsidRPr="00D14CD4">
        <w:rPr>
          <w:rFonts w:ascii="Times New Roman" w:eastAsia="Times-Roman" w:hAnsi="Times New Roman" w:cs="Times New Roman"/>
          <w:sz w:val="24"/>
          <w:szCs w:val="24"/>
        </w:rPr>
        <w:t>Круппа</w:t>
      </w:r>
      <w:proofErr w:type="spellEnd"/>
      <w:r w:rsidRPr="00D14CD4">
        <w:rPr>
          <w:rFonts w:ascii="Times New Roman" w:eastAsia="Times-Roman" w:hAnsi="Times New Roman" w:cs="Times New Roman"/>
          <w:sz w:val="24"/>
          <w:szCs w:val="24"/>
        </w:rPr>
        <w:t xml:space="preserve"> и фонда </w:t>
      </w:r>
      <w:proofErr w:type="spellStart"/>
      <w:r w:rsidRPr="00D14CD4">
        <w:rPr>
          <w:rFonts w:ascii="Times New Roman" w:eastAsia="Times-Roman" w:hAnsi="Times New Roman" w:cs="Times New Roman"/>
          <w:sz w:val="24"/>
          <w:szCs w:val="24"/>
        </w:rPr>
        <w:t>Цайт</w:t>
      </w:r>
      <w:proofErr w:type="spellEnd"/>
      <w:r w:rsidRPr="00D14CD4">
        <w:rPr>
          <w:rFonts w:ascii="Times New Roman" w:eastAsia="Times-Roman" w:hAnsi="Times New Roman" w:cs="Times New Roman"/>
          <w:sz w:val="24"/>
          <w:szCs w:val="24"/>
        </w:rPr>
        <w:t xml:space="preserve">. </w:t>
      </w:r>
      <w:r w:rsidRPr="00D14CD4">
        <w:rPr>
          <w:rFonts w:ascii="Times New Roman" w:hAnsi="Times New Roman" w:cs="Times New Roman"/>
          <w:sz w:val="24"/>
          <w:szCs w:val="24"/>
        </w:rPr>
        <w:t xml:space="preserve">К основным направлениям своей деятельности институт </w:t>
      </w:r>
      <w:r w:rsidRPr="00D14CD4">
        <w:rPr>
          <w:rFonts w:ascii="Times New Roman" w:hAnsi="Times New Roman" w:cs="Times New Roman"/>
          <w:sz w:val="24"/>
          <w:szCs w:val="24"/>
        </w:rPr>
        <w:lastRenderedPageBreak/>
        <w:t>относит исследования в области истории Германии и России, углубление кооперации между российскими и немецкими учеными, координацию и осуществление совместных исследовательских и издательских проектов, поддержку молодых ученых. Благодаря своей библиотеке, а также оснащенным доступом к интернету рабочим местам, другим техническим возможностям и большому числу организуемых мероприятий Институт планирует стать опорным пунктом для ученых, занимающихся историей Германии и России. Институт входит в структуру Фонда Немецких гуманитарных институтов за границей (DGIA)</w:t>
      </w:r>
      <w:r w:rsidRPr="00D14CD4">
        <w:rPr>
          <w:rStyle w:val="a5"/>
          <w:rFonts w:ascii="Times New Roman" w:hAnsi="Times New Roman" w:cs="Times New Roman"/>
          <w:sz w:val="24"/>
          <w:szCs w:val="24"/>
        </w:rPr>
        <w:footnoteReference w:id="153"/>
      </w:r>
      <w:r w:rsidRPr="00D14CD4">
        <w:rPr>
          <w:rFonts w:ascii="Times New Roman" w:hAnsi="Times New Roman" w:cs="Times New Roman"/>
          <w:sz w:val="24"/>
          <w:szCs w:val="24"/>
        </w:rPr>
        <w:t xml:space="preserve">. В настоящее время ведёт исследовательскую работу над такими проектами как </w:t>
      </w:r>
      <w:hyperlink r:id="rId19" w:anchor="c387" w:tooltip="Opens internal link in current window" w:history="1">
        <w:r w:rsidRPr="007E14F5">
          <w:rPr>
            <w:rStyle w:val="a7"/>
            <w:rFonts w:ascii="Times New Roman" w:hAnsi="Times New Roman" w:cs="Times New Roman"/>
            <w:color w:val="auto"/>
            <w:sz w:val="24"/>
            <w:szCs w:val="24"/>
            <w:u w:val="none"/>
          </w:rPr>
          <w:t>Культура и быт дворянства в русской провинции XVIII века</w:t>
        </w:r>
      </w:hyperlink>
      <w:r w:rsidRPr="007E14F5">
        <w:rPr>
          <w:rFonts w:ascii="Times New Roman" w:hAnsi="Times New Roman" w:cs="Times New Roman"/>
          <w:sz w:val="24"/>
          <w:szCs w:val="24"/>
        </w:rPr>
        <w:t xml:space="preserve">, </w:t>
      </w:r>
      <w:hyperlink r:id="rId20" w:anchor="c393" w:tooltip="Opens internal link in current window" w:history="1">
        <w:r w:rsidRPr="007E14F5">
          <w:rPr>
            <w:rStyle w:val="a7"/>
            <w:rFonts w:ascii="Times New Roman" w:hAnsi="Times New Roman" w:cs="Times New Roman"/>
            <w:color w:val="auto"/>
            <w:sz w:val="24"/>
            <w:szCs w:val="24"/>
            <w:u w:val="none"/>
          </w:rPr>
          <w:t>Первая и</w:t>
        </w:r>
        <w:proofErr w:type="gramStart"/>
        <w:r w:rsidRPr="007E14F5">
          <w:rPr>
            <w:rStyle w:val="a7"/>
            <w:rFonts w:ascii="Times New Roman" w:hAnsi="Times New Roman" w:cs="Times New Roman"/>
            <w:color w:val="auto"/>
            <w:sz w:val="24"/>
            <w:szCs w:val="24"/>
            <w:u w:val="none"/>
          </w:rPr>
          <w:t xml:space="preserve"> В</w:t>
        </w:r>
        <w:proofErr w:type="gramEnd"/>
        <w:r w:rsidRPr="007E14F5">
          <w:rPr>
            <w:rStyle w:val="a7"/>
            <w:rFonts w:ascii="Times New Roman" w:hAnsi="Times New Roman" w:cs="Times New Roman"/>
            <w:color w:val="auto"/>
            <w:sz w:val="24"/>
            <w:szCs w:val="24"/>
            <w:u w:val="none"/>
          </w:rPr>
          <w:t>торая мировые войны</w:t>
        </w:r>
      </w:hyperlink>
      <w:r w:rsidRPr="007E14F5">
        <w:rPr>
          <w:rFonts w:ascii="Times New Roman" w:hAnsi="Times New Roman" w:cs="Times New Roman"/>
          <w:sz w:val="24"/>
          <w:szCs w:val="24"/>
        </w:rPr>
        <w:t xml:space="preserve">, </w:t>
      </w:r>
      <w:hyperlink r:id="rId21" w:anchor="c394" w:tooltip="Opens internal link in current window" w:history="1">
        <w:r w:rsidRPr="007E14F5">
          <w:rPr>
            <w:rStyle w:val="a7"/>
            <w:rFonts w:ascii="Times New Roman" w:hAnsi="Times New Roman" w:cs="Times New Roman"/>
            <w:color w:val="auto"/>
            <w:sz w:val="24"/>
            <w:szCs w:val="24"/>
            <w:u w:val="none"/>
          </w:rPr>
          <w:t xml:space="preserve">Публикация писем </w:t>
        </w:r>
        <w:proofErr w:type="spellStart"/>
        <w:r w:rsidRPr="007E14F5">
          <w:rPr>
            <w:rStyle w:val="a7"/>
            <w:rFonts w:ascii="Times New Roman" w:hAnsi="Times New Roman" w:cs="Times New Roman"/>
            <w:color w:val="auto"/>
            <w:sz w:val="24"/>
            <w:szCs w:val="24"/>
            <w:u w:val="none"/>
          </w:rPr>
          <w:t>Пауля</w:t>
        </w:r>
        <w:proofErr w:type="spellEnd"/>
        <w:r w:rsidRPr="007E14F5">
          <w:rPr>
            <w:rStyle w:val="a7"/>
            <w:rFonts w:ascii="Times New Roman" w:hAnsi="Times New Roman" w:cs="Times New Roman"/>
            <w:color w:val="auto"/>
            <w:sz w:val="24"/>
            <w:szCs w:val="24"/>
            <w:u w:val="none"/>
          </w:rPr>
          <w:t xml:space="preserve"> </w:t>
        </w:r>
        <w:proofErr w:type="spellStart"/>
        <w:r w:rsidRPr="007E14F5">
          <w:rPr>
            <w:rStyle w:val="a7"/>
            <w:rFonts w:ascii="Times New Roman" w:hAnsi="Times New Roman" w:cs="Times New Roman"/>
            <w:color w:val="auto"/>
            <w:sz w:val="24"/>
            <w:szCs w:val="24"/>
            <w:u w:val="none"/>
          </w:rPr>
          <w:t>Вестхайма</w:t>
        </w:r>
        <w:proofErr w:type="spellEnd"/>
      </w:hyperlink>
      <w:r w:rsidRPr="007E14F5">
        <w:rPr>
          <w:rFonts w:ascii="Times New Roman" w:hAnsi="Times New Roman" w:cs="Times New Roman"/>
          <w:sz w:val="24"/>
          <w:szCs w:val="24"/>
        </w:rPr>
        <w:t xml:space="preserve">, </w:t>
      </w:r>
      <w:hyperlink r:id="rId22" w:anchor="c388" w:tooltip="Opens internal link in current window" w:history="1">
        <w:r w:rsidRPr="007E14F5">
          <w:rPr>
            <w:rStyle w:val="a7"/>
            <w:rFonts w:ascii="Times New Roman" w:hAnsi="Times New Roman" w:cs="Times New Roman"/>
            <w:color w:val="auto"/>
            <w:sz w:val="24"/>
            <w:szCs w:val="24"/>
            <w:u w:val="none"/>
          </w:rPr>
          <w:t>Концепты исследований раннего Нового времени</w:t>
        </w:r>
      </w:hyperlink>
      <w:r w:rsidRPr="007E14F5">
        <w:rPr>
          <w:rFonts w:ascii="Times New Roman" w:hAnsi="Times New Roman" w:cs="Times New Roman"/>
          <w:sz w:val="24"/>
          <w:szCs w:val="24"/>
        </w:rPr>
        <w:t xml:space="preserve"> и </w:t>
      </w:r>
      <w:proofErr w:type="spellStart"/>
      <w:r w:rsidRPr="007E14F5">
        <w:rPr>
          <w:rFonts w:ascii="Times New Roman" w:hAnsi="Times New Roman" w:cs="Times New Roman"/>
          <w:sz w:val="24"/>
          <w:szCs w:val="24"/>
        </w:rPr>
        <w:t>др</w:t>
      </w:r>
      <w:proofErr w:type="spellEnd"/>
      <w:r w:rsidRPr="007E14F5">
        <w:rPr>
          <w:rStyle w:val="a5"/>
          <w:rFonts w:ascii="Times New Roman" w:hAnsi="Times New Roman" w:cs="Times New Roman"/>
          <w:sz w:val="24"/>
          <w:szCs w:val="24"/>
        </w:rPr>
        <w:footnoteReference w:id="154"/>
      </w:r>
      <w:r w:rsidRPr="007E14F5">
        <w:rPr>
          <w:rFonts w:ascii="Times New Roman" w:hAnsi="Times New Roman" w:cs="Times New Roman"/>
          <w:sz w:val="24"/>
          <w:szCs w:val="24"/>
        </w:rPr>
        <w:t>.</w:t>
      </w:r>
      <w:r w:rsidRPr="00D14CD4">
        <w:rPr>
          <w:rFonts w:ascii="Times New Roman" w:hAnsi="Times New Roman" w:cs="Times New Roman"/>
          <w:sz w:val="24"/>
          <w:szCs w:val="24"/>
        </w:rPr>
        <w:t xml:space="preserve"> Институт имеет богатую библиотеку, фонд которой насчитывает более 30000 единиц хранения и ориентирован на следующие предметы: история Германии, России и Европы с раннего нового времени до наших дней, история германо-российских отношений, вспомогательные материалы для изучения истории России. Библиотека открыта для всех, интересующихся историей</w:t>
      </w:r>
      <w:r w:rsidRPr="00D14CD4">
        <w:rPr>
          <w:rStyle w:val="a5"/>
          <w:rFonts w:ascii="Times New Roman" w:hAnsi="Times New Roman" w:cs="Times New Roman"/>
          <w:sz w:val="24"/>
          <w:szCs w:val="24"/>
        </w:rPr>
        <w:footnoteReference w:id="155"/>
      </w:r>
      <w:r w:rsidRPr="00D14CD4">
        <w:rPr>
          <w:rFonts w:ascii="Times New Roman" w:hAnsi="Times New Roman" w:cs="Times New Roman"/>
          <w:sz w:val="24"/>
          <w:szCs w:val="24"/>
        </w:rPr>
        <w:t>. Институт помогает преодолеть разночтения в истории, оказывает серьёзную помощь всем исследователям и предоставляет открытый бесплатный доступ к информации для всех желающих.</w:t>
      </w:r>
    </w:p>
    <w:p w:rsidR="007E14F5" w:rsidRPr="00D14CD4" w:rsidRDefault="007E14F5" w:rsidP="007E14F5">
      <w:pPr>
        <w:autoSpaceDE w:val="0"/>
        <w:autoSpaceDN w:val="0"/>
        <w:adjustRightInd w:val="0"/>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Одна из крупнейших организаций, поддерживающих </w:t>
      </w:r>
      <w:r w:rsidRPr="00D14CD4">
        <w:rPr>
          <w:rFonts w:ascii="Times New Roman" w:eastAsia="Times-Roman" w:hAnsi="Times New Roman" w:cs="Times New Roman"/>
          <w:sz w:val="24"/>
          <w:szCs w:val="24"/>
        </w:rPr>
        <w:t>международное сотрудничество высших учебных заведений - это Германская служба академических обменов (</w:t>
      </w:r>
      <w:proofErr w:type="spellStart"/>
      <w:r w:rsidRPr="00D14CD4">
        <w:rPr>
          <w:rFonts w:ascii="Times New Roman" w:eastAsia="Times-Roman" w:hAnsi="Times New Roman" w:cs="Times New Roman"/>
          <w:sz w:val="24"/>
          <w:szCs w:val="24"/>
        </w:rPr>
        <w:t>Deutscher</w:t>
      </w:r>
      <w:proofErr w:type="spellEnd"/>
      <w:r w:rsidRPr="00D14CD4">
        <w:rPr>
          <w:rFonts w:ascii="Times New Roman" w:eastAsia="Times-Roman" w:hAnsi="Times New Roman" w:cs="Times New Roman"/>
          <w:sz w:val="24"/>
          <w:szCs w:val="24"/>
        </w:rPr>
        <w:t xml:space="preserve"> </w:t>
      </w:r>
      <w:proofErr w:type="spellStart"/>
      <w:r w:rsidRPr="00D14CD4">
        <w:rPr>
          <w:rFonts w:ascii="Times New Roman" w:eastAsia="Times-Roman" w:hAnsi="Times New Roman" w:cs="Times New Roman"/>
          <w:sz w:val="24"/>
          <w:szCs w:val="24"/>
        </w:rPr>
        <w:t>Akademischer</w:t>
      </w:r>
      <w:proofErr w:type="spellEnd"/>
      <w:r w:rsidRPr="00D14CD4">
        <w:rPr>
          <w:rFonts w:ascii="Times New Roman" w:eastAsia="Times-Roman" w:hAnsi="Times New Roman" w:cs="Times New Roman"/>
          <w:sz w:val="24"/>
          <w:szCs w:val="24"/>
        </w:rPr>
        <w:t xml:space="preserve"> </w:t>
      </w:r>
      <w:proofErr w:type="spellStart"/>
      <w:r w:rsidRPr="00D14CD4">
        <w:rPr>
          <w:rFonts w:ascii="Times New Roman" w:eastAsia="Times-Roman" w:hAnsi="Times New Roman" w:cs="Times New Roman"/>
          <w:sz w:val="24"/>
          <w:szCs w:val="24"/>
        </w:rPr>
        <w:t>Austauschdienst</w:t>
      </w:r>
      <w:proofErr w:type="spellEnd"/>
      <w:r w:rsidRPr="00D14CD4">
        <w:rPr>
          <w:rFonts w:ascii="Times New Roman" w:eastAsia="Times-Roman" w:hAnsi="Times New Roman" w:cs="Times New Roman"/>
          <w:sz w:val="24"/>
          <w:szCs w:val="24"/>
        </w:rPr>
        <w:t xml:space="preserve"> - ДААД). Это самоуправляемая организация высших учебных заведений Германии. </w:t>
      </w:r>
      <w:r w:rsidRPr="00D14CD4">
        <w:rPr>
          <w:rStyle w:val="bodytextstart"/>
          <w:rFonts w:ascii="Times New Roman" w:hAnsi="Times New Roman" w:cs="Times New Roman"/>
          <w:sz w:val="24"/>
          <w:szCs w:val="24"/>
        </w:rPr>
        <w:t xml:space="preserve">По состоянию на 2010 г. она объединяет 232 немецких вузов-участников и 130 студенческих организаций и является посредником в организации внешней культурной политики, а также политики высшего образования и науки Германии. </w:t>
      </w:r>
      <w:proofErr w:type="gramStart"/>
      <w:r w:rsidRPr="00D14CD4">
        <w:rPr>
          <w:rStyle w:val="bodytextstart"/>
          <w:rFonts w:ascii="Times New Roman" w:hAnsi="Times New Roman" w:cs="Times New Roman"/>
          <w:sz w:val="24"/>
          <w:szCs w:val="24"/>
        </w:rPr>
        <w:t>Основные области деятельности: стипендии для иностранцев и немцев, повышение интереса иностранных учащихся и учёных к ВУЗам и научным организациям Германии, пробуждение интереса к немецкому языку и культуре Германии в мировом культурном обмене, сотрудничество в области образования с развивающимися странами</w:t>
      </w:r>
      <w:r w:rsidRPr="00D14CD4">
        <w:rPr>
          <w:rStyle w:val="a5"/>
          <w:rFonts w:ascii="Times New Roman" w:hAnsi="Times New Roman" w:cs="Times New Roman"/>
          <w:sz w:val="24"/>
          <w:szCs w:val="24"/>
        </w:rPr>
        <w:footnoteReference w:id="156"/>
      </w:r>
      <w:r w:rsidRPr="00D14CD4">
        <w:rPr>
          <w:rStyle w:val="bodytextstart"/>
          <w:rFonts w:ascii="Times New Roman" w:hAnsi="Times New Roman" w:cs="Times New Roman"/>
          <w:sz w:val="24"/>
          <w:szCs w:val="24"/>
        </w:rPr>
        <w:t xml:space="preserve">. </w:t>
      </w:r>
      <w:r w:rsidRPr="00D14CD4">
        <w:rPr>
          <w:rFonts w:ascii="Times New Roman" w:hAnsi="Times New Roman" w:cs="Times New Roman"/>
          <w:sz w:val="24"/>
          <w:szCs w:val="24"/>
        </w:rPr>
        <w:t>Представительство DAAD в Москве занимается ежегодной презентацией немецких вузов в РФ в рамках выставки «Образование и карьера»;</w:t>
      </w:r>
      <w:proofErr w:type="gramEnd"/>
      <w:r w:rsidRPr="00D14CD4">
        <w:rPr>
          <w:rFonts w:ascii="Times New Roman" w:hAnsi="Times New Roman" w:cs="Times New Roman"/>
          <w:sz w:val="24"/>
          <w:szCs w:val="24"/>
        </w:rPr>
        <w:t xml:space="preserve"> поддержкой общеевропейской дискуссии по вопросам перехода к единому европейскому </w:t>
      </w:r>
      <w:r w:rsidRPr="00D14CD4">
        <w:rPr>
          <w:rFonts w:ascii="Times New Roman" w:hAnsi="Times New Roman" w:cs="Times New Roman"/>
          <w:sz w:val="24"/>
          <w:szCs w:val="24"/>
        </w:rPr>
        <w:lastRenderedPageBreak/>
        <w:t>образовательному, научному и культурному пространству, в первую очередь, это касается темы Болонского процесса, с его проблемами и перспективами; разработкой и совместным финансированием двусторонних программ с РФ</w:t>
      </w:r>
      <w:r w:rsidRPr="00D14CD4">
        <w:rPr>
          <w:rStyle w:val="a5"/>
          <w:rFonts w:ascii="Times New Roman" w:hAnsi="Times New Roman" w:cs="Times New Roman"/>
          <w:sz w:val="24"/>
          <w:szCs w:val="24"/>
        </w:rPr>
        <w:footnoteReference w:id="157"/>
      </w:r>
      <w:r w:rsidRPr="00D14CD4">
        <w:rPr>
          <w:rFonts w:ascii="Times New Roman" w:hAnsi="Times New Roman" w:cs="Times New Roman"/>
          <w:sz w:val="24"/>
          <w:szCs w:val="24"/>
        </w:rPr>
        <w:t xml:space="preserve">. </w:t>
      </w:r>
    </w:p>
    <w:p w:rsidR="007E14F5" w:rsidRPr="00D14CD4" w:rsidRDefault="007E14F5" w:rsidP="007E14F5">
      <w:pPr>
        <w:autoSpaceDE w:val="0"/>
        <w:autoSpaceDN w:val="0"/>
        <w:adjustRightInd w:val="0"/>
        <w:spacing w:after="100" w:afterAutospacing="1" w:line="360" w:lineRule="auto"/>
        <w:contextualSpacing/>
        <w:jc w:val="both"/>
        <w:rPr>
          <w:rFonts w:ascii="Times New Roman" w:eastAsia="Times-Roman" w:hAnsi="Times New Roman" w:cs="Times New Roman"/>
          <w:sz w:val="24"/>
          <w:szCs w:val="24"/>
        </w:rPr>
      </w:pPr>
      <w:r w:rsidRPr="00D14CD4">
        <w:rPr>
          <w:rFonts w:ascii="Times New Roman" w:hAnsi="Times New Roman" w:cs="Times New Roman"/>
          <w:sz w:val="24"/>
          <w:szCs w:val="24"/>
        </w:rPr>
        <w:t xml:space="preserve">Значение представительства ДААД в России велико, т.к. </w:t>
      </w:r>
      <w:r w:rsidRPr="00D14CD4">
        <w:rPr>
          <w:rFonts w:ascii="Times New Roman" w:eastAsia="Times-Roman" w:hAnsi="Times New Roman" w:cs="Times New Roman"/>
          <w:sz w:val="24"/>
          <w:szCs w:val="24"/>
        </w:rPr>
        <w:t xml:space="preserve">ежегодно представляются около 20 стипендиальных программ для студентов, для последипломного обучения, для аспирантов и ученых, а также имеются предложения по специальным программам и учебная практика в Германии. При этом отражены практически все специальности и любой гражданин России, заинтересованный в учебе в Германии, может найти для себя соответствующую программу. </w:t>
      </w:r>
    </w:p>
    <w:p w:rsidR="007E14F5" w:rsidRPr="00D14CD4" w:rsidRDefault="007E14F5" w:rsidP="007E14F5">
      <w:pPr>
        <w:autoSpaceDE w:val="0"/>
        <w:autoSpaceDN w:val="0"/>
        <w:adjustRightInd w:val="0"/>
        <w:spacing w:after="100" w:afterAutospacing="1" w:line="360" w:lineRule="auto"/>
        <w:contextualSpacing/>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С 2003 года </w:t>
      </w:r>
      <w:r w:rsidRPr="00D14CD4">
        <w:rPr>
          <w:rFonts w:ascii="Times New Roman" w:eastAsia="Times-Roman" w:hAnsi="Times New Roman" w:cs="Times New Roman"/>
          <w:sz w:val="24"/>
          <w:szCs w:val="24"/>
          <w:lang w:val="en-US"/>
        </w:rPr>
        <w:t>DAAD</w:t>
      </w:r>
      <w:r w:rsidRPr="00D14CD4">
        <w:rPr>
          <w:rFonts w:ascii="Times New Roman" w:eastAsia="Times-Roman" w:hAnsi="Times New Roman" w:cs="Times New Roman"/>
          <w:sz w:val="24"/>
          <w:szCs w:val="24"/>
        </w:rPr>
        <w:t xml:space="preserve"> совместно с российскими партнёрами проводят разнообразные программы. </w:t>
      </w:r>
      <w:r w:rsidRPr="00D14CD4">
        <w:rPr>
          <w:rFonts w:ascii="Times New Roman" w:hAnsi="Times New Roman" w:cs="Times New Roman"/>
          <w:sz w:val="24"/>
          <w:szCs w:val="24"/>
        </w:rPr>
        <w:t xml:space="preserve">Для работающих в области технических и естественных наук аспирантов, молодых ученых существует программа «Михаил Ломоносов». </w:t>
      </w:r>
      <w:r w:rsidRPr="00D14CD4">
        <w:rPr>
          <w:rFonts w:ascii="Times New Roman" w:eastAsia="Times-Roman" w:hAnsi="Times New Roman" w:cs="Times New Roman"/>
          <w:sz w:val="24"/>
          <w:szCs w:val="24"/>
        </w:rPr>
        <w:t xml:space="preserve"> Д</w:t>
      </w:r>
      <w:r w:rsidRPr="00D14CD4">
        <w:rPr>
          <w:rFonts w:ascii="Times New Roman" w:hAnsi="Times New Roman" w:cs="Times New Roman"/>
          <w:sz w:val="24"/>
          <w:szCs w:val="24"/>
        </w:rPr>
        <w:t>ля работающих в области гуманитарных, социальных, экономических и правовых наук – программа «</w:t>
      </w:r>
      <w:proofErr w:type="spellStart"/>
      <w:r w:rsidRPr="00D14CD4">
        <w:rPr>
          <w:rFonts w:ascii="Times New Roman" w:hAnsi="Times New Roman" w:cs="Times New Roman"/>
          <w:sz w:val="24"/>
          <w:szCs w:val="24"/>
        </w:rPr>
        <w:t>Иммануил</w:t>
      </w:r>
      <w:proofErr w:type="spellEnd"/>
      <w:r w:rsidRPr="00D14CD4">
        <w:rPr>
          <w:rFonts w:ascii="Times New Roman" w:hAnsi="Times New Roman" w:cs="Times New Roman"/>
          <w:sz w:val="24"/>
          <w:szCs w:val="24"/>
        </w:rPr>
        <w:t xml:space="preserve"> Кант» (2005 год). С 2011 года реализуются программы по поддержке молодых учёных «Владимир Вернадский» с МГУ и «Дмитрий Менделеев» с СПБГУ. </w:t>
      </w:r>
      <w:r w:rsidRPr="00D14CD4">
        <w:rPr>
          <w:rFonts w:ascii="Times New Roman" w:eastAsia="Times-Roman" w:hAnsi="Times New Roman" w:cs="Times New Roman"/>
          <w:sz w:val="24"/>
          <w:szCs w:val="24"/>
        </w:rPr>
        <w:t>Санкт-Петербургский информационный центр ДААД, расположенный в СГПУ им</w:t>
      </w:r>
      <w:proofErr w:type="gramStart"/>
      <w:r w:rsidRPr="00D14CD4">
        <w:rPr>
          <w:rFonts w:ascii="Times New Roman" w:eastAsia="Times-Roman" w:hAnsi="Times New Roman" w:cs="Times New Roman"/>
          <w:sz w:val="24"/>
          <w:szCs w:val="24"/>
        </w:rPr>
        <w:t>.Г</w:t>
      </w:r>
      <w:proofErr w:type="gramEnd"/>
      <w:r w:rsidRPr="00D14CD4">
        <w:rPr>
          <w:rFonts w:ascii="Times New Roman" w:eastAsia="Times-Roman" w:hAnsi="Times New Roman" w:cs="Times New Roman"/>
          <w:sz w:val="24"/>
          <w:szCs w:val="24"/>
        </w:rPr>
        <w:t xml:space="preserve">ерцена, осуществляет координационную работу в рамках программ ДААД, регулярно проводит консультации по вопросам обучения в Германии и получения стипендий, а также организует презентации высших учебных заведений Германии и конференции. Генеральная служба академических обменов способствует обмену опытом между двумя странами, а также интенсификации культурного и экономического партнёрства. </w:t>
      </w:r>
    </w:p>
    <w:p w:rsidR="007E14F5" w:rsidRPr="00D14CD4" w:rsidRDefault="007E14F5" w:rsidP="007E14F5">
      <w:pPr>
        <w:autoSpaceDE w:val="0"/>
        <w:autoSpaceDN w:val="0"/>
        <w:adjustRightInd w:val="0"/>
        <w:spacing w:after="100" w:afterAutospacing="1"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Кроме институтов большое значение в германской стратегии уделяется школьному образованию и сотрудничеству в этой сфере с Россией. Эту задачу ставит перед собой Центральное отделение для зарубежного школьного образования. В этом отделении занято примерно 90 сотрудников и 50 экспертов по школьному образованию за границей, в финансовом плане содействует более 1000 школам, в том числе 140 немецким зарубежным школам. Примерно 2000 преподавателей, программистов и экспертов работают в данной области. </w:t>
      </w:r>
      <w:proofErr w:type="gramStart"/>
      <w:r w:rsidRPr="00D14CD4">
        <w:rPr>
          <w:rFonts w:ascii="Times New Roman" w:eastAsia="Times-Roman" w:hAnsi="Times New Roman" w:cs="Times New Roman"/>
          <w:sz w:val="24"/>
          <w:szCs w:val="24"/>
        </w:rPr>
        <w:t>К задачам организации относятся: педагогическое и административное руководство немецких школ за рубежом, в том числе поддержка качественного менеджмента; получение, отбор и содействие педагогам при работе в немецких школах за рубежом включай общественные образовательные инициативы, подготовку и дальнейшее образование преподавателей и их социальная защита; финансирование зарубежных бюро; подготовка к немецкому международному диплому;</w:t>
      </w:r>
      <w:proofErr w:type="gramEnd"/>
      <w:r w:rsidRPr="00D14CD4">
        <w:rPr>
          <w:rFonts w:ascii="Times New Roman" w:eastAsia="Times-Roman" w:hAnsi="Times New Roman" w:cs="Times New Roman"/>
          <w:sz w:val="24"/>
          <w:szCs w:val="24"/>
        </w:rPr>
        <w:t xml:space="preserve"> </w:t>
      </w:r>
      <w:r w:rsidRPr="00D14CD4">
        <w:rPr>
          <w:rFonts w:ascii="Times New Roman" w:eastAsia="Times-Roman" w:hAnsi="Times New Roman" w:cs="Times New Roman"/>
          <w:sz w:val="24"/>
          <w:szCs w:val="24"/>
        </w:rPr>
        <w:lastRenderedPageBreak/>
        <w:t>развитие и проведение экзаменов по немецкому языку как иностранному; профессиональное образование; инвестиции в рамках внешней политики культуры и образования; строительство новых структур для международного сотрудничества</w:t>
      </w:r>
      <w:r w:rsidRPr="00D14CD4">
        <w:rPr>
          <w:rStyle w:val="a5"/>
          <w:rFonts w:ascii="Times New Roman" w:eastAsia="Times-Roman" w:hAnsi="Times New Roman" w:cs="Times New Roman"/>
          <w:sz w:val="24"/>
          <w:szCs w:val="24"/>
        </w:rPr>
        <w:footnoteReference w:id="158"/>
      </w:r>
      <w:r w:rsidRPr="00D14CD4">
        <w:rPr>
          <w:rFonts w:ascii="Times New Roman" w:eastAsia="Times-Roman" w:hAnsi="Times New Roman" w:cs="Times New Roman"/>
          <w:sz w:val="24"/>
          <w:szCs w:val="24"/>
        </w:rPr>
        <w:t>. Данная организация важна тем, что дает возможность российским школьникам не только получить качественные знания немецкого языка, культуры и истории Германии, но и получить немецкий языковой диплом, который дает возможность поступить в вузы Германии без сдачи экзамена на знание немецкого языка. Школьный обмен - один из важнейших механизмов по развитию и укреплению двусторонних контактов среди молодежи, ознакомление с культурными традициями двух государств, изучению русского и немецкого языков и, как следствие, становлению позитивных отношений между народами России и Германии.</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В  последнее  время  Германия  уделяет  все  больше  внимания  не  только  развитию  науки  и  инноваций,  но  также  распространению  информации  и  развитию  сотрудничества  в  этой  сфере.  В  Германии  существует  около  750  финансируемых  государством  научно-исследовательских  организаций,  а  также  центров  исследований  и  разработок  промышленных  концернов,  многие  из  которых  объединяются  в  сети  и  группы  с  целью  ускорения  процесса  внедрения  новых  товаров  и  услуг.  Такими  сетями  являются  Общество  им.  Фраунгофера  (</w:t>
      </w:r>
      <w:proofErr w:type="spellStart"/>
      <w:r w:rsidRPr="00D14CD4">
        <w:rPr>
          <w:rFonts w:ascii="Times New Roman" w:hAnsi="Times New Roman" w:cs="Times New Roman"/>
          <w:sz w:val="24"/>
          <w:szCs w:val="24"/>
        </w:rPr>
        <w:t>Fraunhofer</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Gesellschaft</w:t>
      </w:r>
      <w:proofErr w:type="spellEnd"/>
      <w:r w:rsidRPr="00D14CD4">
        <w:rPr>
          <w:rFonts w:ascii="Times New Roman" w:hAnsi="Times New Roman" w:cs="Times New Roman"/>
          <w:sz w:val="24"/>
          <w:szCs w:val="24"/>
        </w:rPr>
        <w:t>),  Объединение  им.  Гельмгольца  (</w:t>
      </w:r>
      <w:proofErr w:type="spellStart"/>
      <w:r w:rsidRPr="00D14CD4">
        <w:rPr>
          <w:rFonts w:ascii="Times New Roman" w:hAnsi="Times New Roman" w:cs="Times New Roman"/>
          <w:sz w:val="24"/>
          <w:szCs w:val="24"/>
        </w:rPr>
        <w:t>Helmholtz</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Gemeinschaft</w:t>
      </w:r>
      <w:proofErr w:type="spellEnd"/>
      <w:r w:rsidRPr="00D14CD4">
        <w:rPr>
          <w:rFonts w:ascii="Times New Roman" w:hAnsi="Times New Roman" w:cs="Times New Roman"/>
          <w:sz w:val="24"/>
          <w:szCs w:val="24"/>
        </w:rPr>
        <w:t>),  Общество  им.  Лейбница  (</w:t>
      </w:r>
      <w:proofErr w:type="spellStart"/>
      <w:r w:rsidRPr="00D14CD4">
        <w:rPr>
          <w:rFonts w:ascii="Times New Roman" w:hAnsi="Times New Roman" w:cs="Times New Roman"/>
          <w:sz w:val="24"/>
          <w:szCs w:val="24"/>
        </w:rPr>
        <w:t>Leibniz-Gemeinschaft</w:t>
      </w:r>
      <w:proofErr w:type="spellEnd"/>
      <w:r w:rsidRPr="00D14CD4">
        <w:rPr>
          <w:rFonts w:ascii="Times New Roman" w:hAnsi="Times New Roman" w:cs="Times New Roman"/>
          <w:sz w:val="24"/>
          <w:szCs w:val="24"/>
        </w:rPr>
        <w:t>),  Общество  им. Макса Планка (</w:t>
      </w:r>
      <w:proofErr w:type="spellStart"/>
      <w:r w:rsidRPr="00D14CD4">
        <w:rPr>
          <w:rFonts w:ascii="Times New Roman" w:hAnsi="Times New Roman" w:cs="Times New Roman"/>
          <w:sz w:val="24"/>
          <w:szCs w:val="24"/>
        </w:rPr>
        <w:t>Max-Planck-Gemeinschaft</w:t>
      </w:r>
      <w:proofErr w:type="spellEnd"/>
      <w:r w:rsidRPr="00D14CD4">
        <w:rPr>
          <w:rFonts w:ascii="Times New Roman" w:hAnsi="Times New Roman" w:cs="Times New Roman"/>
          <w:sz w:val="24"/>
          <w:szCs w:val="24"/>
        </w:rPr>
        <w:t>)</w:t>
      </w:r>
      <w:r w:rsidRPr="00D14CD4">
        <w:rPr>
          <w:rStyle w:val="a5"/>
          <w:rFonts w:ascii="Times New Roman" w:hAnsi="Times New Roman" w:cs="Times New Roman"/>
          <w:sz w:val="24"/>
          <w:szCs w:val="24"/>
        </w:rPr>
        <w:footnoteReference w:id="159"/>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Важнейшей  частью  политической  культуры  Германии  является  уникальная  система  фондов  политических  партий,  входящих  в  Бундестаг  (парламент  Германии),  которые  представляют  собой  один  из  самых  значимых  инструментов  «мягкой  силы»  страны.  В настоящее время в Германии существует шесть политических фондов, и все они связаны с немецкими политическими партиями. </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В  Германии  существуют  организации,  целью  которых  является  развитие  кооперации в сфере науки между немецкими и иностранными исследователями. Например, такой  организацией  является  Фонд  им.  Гумбольдта  (</w:t>
      </w:r>
      <w:proofErr w:type="spellStart"/>
      <w:r w:rsidRPr="00D14CD4">
        <w:rPr>
          <w:rFonts w:ascii="Times New Roman" w:hAnsi="Times New Roman" w:cs="Times New Roman"/>
          <w:sz w:val="24"/>
          <w:szCs w:val="24"/>
        </w:rPr>
        <w:t>Alexander</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von</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Humboldt</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Stiftung</w:t>
      </w:r>
      <w:proofErr w:type="spellEnd"/>
      <w:r w:rsidRPr="00D14CD4">
        <w:rPr>
          <w:rFonts w:ascii="Times New Roman" w:hAnsi="Times New Roman" w:cs="Times New Roman"/>
          <w:sz w:val="24"/>
          <w:szCs w:val="24"/>
        </w:rPr>
        <w:t xml:space="preserve">).  Данный фонд в основном финансируется из средств Министерства образования и науки и </w:t>
      </w:r>
      <w:r w:rsidRPr="00D14CD4">
        <w:rPr>
          <w:rFonts w:ascii="Times New Roman" w:hAnsi="Times New Roman" w:cs="Times New Roman"/>
          <w:sz w:val="24"/>
          <w:szCs w:val="24"/>
        </w:rPr>
        <w:lastRenderedPageBreak/>
        <w:t>Министерства иностранных дел, а также некоторых других федеральных ведомств. Фонд  финансирует  долгосрочные  поездки  научных  сотрудников  в  Германию  с  целью  проведения исследований, а также выдает премии за достижения в различных областях науки. Центральным  органом  содействия  научным  исследованиям  в  Германии  является  Немецкое  научно-исследовательское  общество  (</w:t>
      </w:r>
      <w:proofErr w:type="spellStart"/>
      <w:r w:rsidRPr="00D14CD4">
        <w:rPr>
          <w:rFonts w:ascii="Times New Roman" w:hAnsi="Times New Roman" w:cs="Times New Roman"/>
          <w:sz w:val="24"/>
          <w:szCs w:val="24"/>
        </w:rPr>
        <w:t>Deutsche</w:t>
      </w:r>
      <w:proofErr w:type="spellEnd"/>
      <w:r w:rsidRPr="00D14CD4">
        <w:rPr>
          <w:rFonts w:ascii="Times New Roman" w:hAnsi="Times New Roman" w:cs="Times New Roman"/>
          <w:sz w:val="24"/>
          <w:szCs w:val="24"/>
        </w:rPr>
        <w:t xml:space="preserve">  </w:t>
      </w:r>
      <w:proofErr w:type="spellStart"/>
      <w:r w:rsidRPr="00D14CD4">
        <w:rPr>
          <w:rFonts w:ascii="Times New Roman" w:hAnsi="Times New Roman" w:cs="Times New Roman"/>
          <w:sz w:val="24"/>
          <w:szCs w:val="24"/>
        </w:rPr>
        <w:t>Forschungsgemeinschaft</w:t>
      </w:r>
      <w:proofErr w:type="spellEnd"/>
      <w:r w:rsidRPr="00D14CD4">
        <w:rPr>
          <w:rFonts w:ascii="Times New Roman" w:hAnsi="Times New Roman" w:cs="Times New Roman"/>
          <w:sz w:val="24"/>
          <w:szCs w:val="24"/>
        </w:rPr>
        <w:t xml:space="preserve">,  DFG), которое почти полностью финансируется за счет государства. В 2012 г. бюджет данной организации составил 2,52 </w:t>
      </w:r>
      <w:proofErr w:type="spellStart"/>
      <w:proofErr w:type="gramStart"/>
      <w:r w:rsidRPr="00D14CD4">
        <w:rPr>
          <w:rFonts w:ascii="Times New Roman" w:hAnsi="Times New Roman" w:cs="Times New Roman"/>
          <w:sz w:val="24"/>
          <w:szCs w:val="24"/>
        </w:rPr>
        <w:t>млрд</w:t>
      </w:r>
      <w:proofErr w:type="spellEnd"/>
      <w:proofErr w:type="gramEnd"/>
      <w:r w:rsidRPr="00D14CD4">
        <w:rPr>
          <w:rFonts w:ascii="Times New Roman" w:hAnsi="Times New Roman" w:cs="Times New Roman"/>
          <w:sz w:val="24"/>
          <w:szCs w:val="24"/>
        </w:rPr>
        <w:t xml:space="preserve"> евро. Главной  задачей  организации  является  конкурентный  выбор  лучших  исследовательских  разработок  исследователей  из  университетов  и  исследовательских  институтов  и  их финансирование, а также развитие сотрудничества, в особенности международного и междисциплинарного.</w:t>
      </w:r>
    </w:p>
    <w:p w:rsidR="007E14F5" w:rsidRPr="00D14CD4" w:rsidRDefault="007E14F5" w:rsidP="007E14F5">
      <w:pPr>
        <w:autoSpaceDE w:val="0"/>
        <w:autoSpaceDN w:val="0"/>
        <w:adjustRightInd w:val="0"/>
        <w:spacing w:after="100" w:afterAutospacing="1" w:line="360" w:lineRule="auto"/>
        <w:jc w:val="both"/>
        <w:rPr>
          <w:rFonts w:ascii="Times New Roman" w:hAnsi="Times New Roman" w:cs="Times New Roman"/>
          <w:sz w:val="24"/>
          <w:szCs w:val="24"/>
        </w:rPr>
      </w:pPr>
      <w:r w:rsidRPr="00D14CD4">
        <w:rPr>
          <w:rFonts w:ascii="Times New Roman" w:eastAsia="Times-Roman" w:hAnsi="Times New Roman" w:cs="Times New Roman"/>
          <w:sz w:val="24"/>
          <w:szCs w:val="24"/>
        </w:rPr>
        <w:t xml:space="preserve">Объединяющим звеном для культурных и научных организаций является </w:t>
      </w:r>
      <w:r w:rsidRPr="00D14CD4">
        <w:rPr>
          <w:rFonts w:ascii="Times New Roman" w:hAnsi="Times New Roman" w:cs="Times New Roman"/>
          <w:sz w:val="24"/>
          <w:szCs w:val="24"/>
        </w:rPr>
        <w:t xml:space="preserve">их вклад в повышение осведомлённости о Германии в мире и создание позитивного образа страны за рубежом путём устранения стереотипов и предрассудков, тем самым вызывая понимание и симпатию к идеалам, целям и (политическим) программам, также как и к установлению долгосрочного партнёрства. </w:t>
      </w:r>
    </w:p>
    <w:p w:rsidR="007E14F5" w:rsidRPr="00D14CD4" w:rsidRDefault="007E14F5" w:rsidP="007E14F5">
      <w:pPr>
        <w:autoSpaceDE w:val="0"/>
        <w:autoSpaceDN w:val="0"/>
        <w:adjustRightInd w:val="0"/>
        <w:spacing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Не менее важным является повышение осведомлённости среди стран-членов ЕС </w:t>
      </w:r>
      <w:proofErr w:type="gramStart"/>
      <w:r w:rsidRPr="00D14CD4">
        <w:rPr>
          <w:rFonts w:ascii="Times New Roman" w:hAnsi="Times New Roman" w:cs="Times New Roman"/>
          <w:sz w:val="24"/>
          <w:szCs w:val="24"/>
        </w:rPr>
        <w:t>о</w:t>
      </w:r>
      <w:proofErr w:type="gramEnd"/>
      <w:r w:rsidRPr="00D14CD4">
        <w:rPr>
          <w:rFonts w:ascii="Times New Roman" w:hAnsi="Times New Roman" w:cs="Times New Roman"/>
          <w:sz w:val="24"/>
          <w:szCs w:val="24"/>
        </w:rPr>
        <w:t xml:space="preserve"> экономической, социальной, политической жизни и механизмах безопасности на </w:t>
      </w:r>
      <w:proofErr w:type="spellStart"/>
      <w:r w:rsidRPr="00D14CD4">
        <w:rPr>
          <w:rFonts w:ascii="Times New Roman" w:hAnsi="Times New Roman" w:cs="Times New Roman"/>
          <w:sz w:val="24"/>
          <w:szCs w:val="24"/>
        </w:rPr>
        <w:t>пост-советском</w:t>
      </w:r>
      <w:proofErr w:type="spellEnd"/>
      <w:r w:rsidRPr="00D14CD4">
        <w:rPr>
          <w:rFonts w:ascii="Times New Roman" w:hAnsi="Times New Roman" w:cs="Times New Roman"/>
          <w:sz w:val="24"/>
          <w:szCs w:val="24"/>
        </w:rPr>
        <w:t xml:space="preserve"> пространстве наряду с развитием сотрудничества на европейском уровне. Это требует координации государственных и негосударственных институтов и их тесной работы и предоставления консультаций регионам. Улучшение координации на европейском уровне будет способствовать намного более эффективному продвижению европейской политики через существующие институты. Это, в свою очередь, усилит общее стратегическое планирование в ЕС в целом. Для этого необходимо расширение сетей неформального сотрудничества для лучшего понимания российского развития</w:t>
      </w:r>
      <w:r w:rsidRPr="00D14CD4">
        <w:rPr>
          <w:rStyle w:val="a5"/>
          <w:rFonts w:ascii="Times New Roman" w:hAnsi="Times New Roman" w:cs="Times New Roman"/>
          <w:sz w:val="24"/>
          <w:szCs w:val="24"/>
        </w:rPr>
        <w:footnoteReference w:id="160"/>
      </w:r>
      <w:r w:rsidRPr="00D14CD4">
        <w:rPr>
          <w:rFonts w:ascii="Times New Roman" w:hAnsi="Times New Roman" w:cs="Times New Roman"/>
          <w:sz w:val="24"/>
          <w:szCs w:val="24"/>
        </w:rPr>
        <w:t>.</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По ряду причин «мягкая сила» исторически играет особенно важную роль в международных отношениях Германии. Во-первых, после</w:t>
      </w:r>
      <w:proofErr w:type="gramStart"/>
      <w:r w:rsidRPr="00D14CD4">
        <w:rPr>
          <w:rFonts w:ascii="Times New Roman" w:hAnsi="Times New Roman" w:cs="Times New Roman"/>
          <w:sz w:val="24"/>
          <w:szCs w:val="24"/>
        </w:rPr>
        <w:t xml:space="preserve"> В</w:t>
      </w:r>
      <w:proofErr w:type="gramEnd"/>
      <w:r w:rsidRPr="00D14CD4">
        <w:rPr>
          <w:rFonts w:ascii="Times New Roman" w:hAnsi="Times New Roman" w:cs="Times New Roman"/>
          <w:sz w:val="24"/>
          <w:szCs w:val="24"/>
        </w:rPr>
        <w:t xml:space="preserve">торой мировой войны инструменты «жесткой силы» для этой страны стали недоступными, и до сих пор возможности использования многих из них ограничены, так как на международном уровне подобные действия будут восприняты негативно. Во-вторых, после Второй мировой войны Германии  пришлось  длительное  время  восстанавливать  свою  репутацию,  в  том  числе  за  счет  культурной  дипломатии,  проявления  уважения  к  </w:t>
      </w:r>
      <w:r w:rsidRPr="00D14CD4">
        <w:rPr>
          <w:rFonts w:ascii="Times New Roman" w:hAnsi="Times New Roman" w:cs="Times New Roman"/>
          <w:sz w:val="24"/>
          <w:szCs w:val="24"/>
        </w:rPr>
        <w:lastRenderedPageBreak/>
        <w:t xml:space="preserve">правам  человека,  а  также  поддержки  плюрализма  и  многосторонних  международных  отношений.  В-третьих,  в  последнее время во всем мире растет популярность инструментов «мягкой силы», и Германия как одна из крупнейших экономик мира не может оставаться в стороне от этого международного тренда. Также  актуальность  использования  «мягкой  силы»  существенно  возросла  после  объединения  Германии:  </w:t>
      </w:r>
      <w:proofErr w:type="spellStart"/>
      <w:r w:rsidRPr="00D14CD4">
        <w:rPr>
          <w:rFonts w:ascii="Times New Roman" w:hAnsi="Times New Roman" w:cs="Times New Roman"/>
          <w:sz w:val="24"/>
          <w:szCs w:val="24"/>
        </w:rPr>
        <w:t>несиловые</w:t>
      </w:r>
      <w:proofErr w:type="spellEnd"/>
      <w:r w:rsidRPr="00D14CD4">
        <w:rPr>
          <w:rFonts w:ascii="Times New Roman" w:hAnsi="Times New Roman" w:cs="Times New Roman"/>
          <w:sz w:val="24"/>
          <w:szCs w:val="24"/>
        </w:rPr>
        <w:t xml:space="preserve">  методы  и  добровольное  участие,  в  особенности  с  использованием культурного влияния, стали одним из основных инструментов и приоритетов  страны  во  внешней  политике.  Кроме  того,  немецкая  модель  «мягкой  силы»  является  предметом  гордости  Германии,  и  понятие  «мягкая  сила»  все  чаще  используется немецкими официальными лицами в публичных дискуссиях, а также немецкими СМИ.</w:t>
      </w:r>
    </w:p>
    <w:p w:rsidR="007E14F5" w:rsidRPr="00D14CD4" w:rsidRDefault="007E14F5" w:rsidP="007E14F5">
      <w:pPr>
        <w:spacing w:line="360" w:lineRule="auto"/>
        <w:jc w:val="both"/>
        <w:rPr>
          <w:rFonts w:ascii="Times New Roman" w:hAnsi="Times New Roman" w:cs="Times New Roman"/>
          <w:sz w:val="24"/>
          <w:szCs w:val="24"/>
        </w:rPr>
      </w:pPr>
      <w:r w:rsidRPr="00D14CD4">
        <w:rPr>
          <w:rFonts w:ascii="Times New Roman" w:hAnsi="Times New Roman" w:cs="Times New Roman"/>
          <w:sz w:val="24"/>
          <w:szCs w:val="24"/>
        </w:rPr>
        <w:t>Целью  политики  Германии  в  области  «мягкой  силы»  является  повышение  влиятельности страны в мире через язык, культуру, науку, экономические отношения, а также через содействие международному развитию. Для достижения этой цели Германия выделяет  финансовые  средства  и  предпринимает  ряд  мер  как  на  федеральном,  так  и  на  региональном  уровне,  поддерживая  и  развивая  сети  организаций  с  иностранными  представительствами, деятельность которых формирует имидж Германии за рубежом и способствует  установлению  международных  связей  в  области  культуры,  образования,  науки и бизнеса</w:t>
      </w:r>
      <w:r w:rsidRPr="00D14CD4">
        <w:rPr>
          <w:rStyle w:val="a5"/>
          <w:rFonts w:ascii="Times New Roman" w:hAnsi="Times New Roman" w:cs="Times New Roman"/>
          <w:sz w:val="24"/>
          <w:szCs w:val="24"/>
        </w:rPr>
        <w:footnoteReference w:id="161"/>
      </w:r>
      <w:r w:rsidRPr="00D14CD4">
        <w:rPr>
          <w:rFonts w:ascii="Times New Roman" w:hAnsi="Times New Roman" w:cs="Times New Roman"/>
          <w:sz w:val="24"/>
          <w:szCs w:val="24"/>
        </w:rPr>
        <w:t>.</w:t>
      </w:r>
    </w:p>
    <w:p w:rsidR="007E14F5" w:rsidRPr="00D14CD4" w:rsidRDefault="007E14F5" w:rsidP="007E14F5">
      <w:pPr>
        <w:pStyle w:val="aa"/>
        <w:spacing w:line="360" w:lineRule="auto"/>
        <w:jc w:val="both"/>
      </w:pPr>
      <w:r w:rsidRPr="00D14CD4">
        <w:t>Важную роль в развитии российско-германских отношений играет сотрудничество по линии гражданских обществ и общественных форумов, которая ещё более возросла после создания в 2001 году Президентом России и Канцлером Германии «Петербургского диалога». «Петербургский диалог» - это российско-немецкий открытый дискуссионный форум. Основная цель форума – обеспечение взаимодействия и достижение взаимопонимания между представителями всех сфер гражданского общества двух стран. Это помогает создать необходимую крепкую базу для сотрудничества, не зависящую от текущей политической обстановки. Кроме того, в рамках «Петербургского диалога» развиваются совместные проекты в самых различных областях – от экономики до здравоохранения и культуры</w:t>
      </w:r>
      <w:r w:rsidRPr="00D14CD4">
        <w:rPr>
          <w:rStyle w:val="a5"/>
        </w:rPr>
        <w:footnoteReference w:id="162"/>
      </w:r>
      <w:r w:rsidRPr="00D14CD4">
        <w:t xml:space="preserve">. </w:t>
      </w:r>
    </w:p>
    <w:p w:rsidR="007E14F5" w:rsidRPr="00D14CD4" w:rsidRDefault="007E14F5" w:rsidP="007E14F5">
      <w:pPr>
        <w:spacing w:before="100" w:beforeAutospacing="1" w:after="100" w:afterAutospacing="1"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На пути к главной цели решаются следующие общие задачи: углубление взаимопонимания между Германией и Россией, дальнейшее развитие двустороннего сотрудничества во всех сферах общества, дополнительное стимулирования связей между </w:t>
      </w:r>
      <w:r w:rsidRPr="00D14CD4">
        <w:rPr>
          <w:rFonts w:ascii="Times New Roman" w:hAnsi="Times New Roman" w:cs="Times New Roman"/>
          <w:sz w:val="24"/>
          <w:szCs w:val="24"/>
        </w:rPr>
        <w:lastRenderedPageBreak/>
        <w:t xml:space="preserve">странами. Большое значение уделяется межпарламентским, культурным и научным связям, улучшению языковой </w:t>
      </w:r>
      <w:proofErr w:type="gramStart"/>
      <w:r w:rsidRPr="00D14CD4">
        <w:rPr>
          <w:rFonts w:ascii="Times New Roman" w:hAnsi="Times New Roman" w:cs="Times New Roman"/>
          <w:sz w:val="24"/>
          <w:szCs w:val="24"/>
        </w:rPr>
        <w:t>подготовки</w:t>
      </w:r>
      <w:proofErr w:type="gramEnd"/>
      <w:r w:rsidRPr="00D14CD4">
        <w:rPr>
          <w:rFonts w:ascii="Times New Roman" w:hAnsi="Times New Roman" w:cs="Times New Roman"/>
          <w:sz w:val="24"/>
          <w:szCs w:val="24"/>
        </w:rPr>
        <w:t xml:space="preserve"> как россиян, так и немцев, студенческому и молодёжному обмену. Главные участники – видные деятели из области политики, экономики, культуры, науки и СМИ. Форум находится под патронажем руководителей России и Германии, которые также принимают участие в его заседаниях. «Петербургский диалог» является открытым и широким форумом для обсуждения актуальных общественных вопросов, а также вопросов германо-российских отношений. Участие неправительственных организаций и различных учреждений в работе форума позволяет наладить более конструктивный диалог между представителями всех сфер общественной жизни двух стран. В процессе деятельности, которая ведётся в форме открытых пленарных заседаний и закрытых рабочих групп,   обсуждаются наиболее острые вопросы отношений России и Германии во всех возможных сферах – от политики и экономики до образования и культуры. Основная конференция Форума проводится ежегодно, заседания тематических рабочих групп – по несколько раз в год, на них обсуждаются конкретные вопросы в узком кругу, инициируются новые проекты.</w:t>
      </w:r>
    </w:p>
    <w:p w:rsidR="007E14F5" w:rsidRPr="00D14CD4" w:rsidRDefault="007E14F5" w:rsidP="007E14F5">
      <w:pPr>
        <w:autoSpaceDE w:val="0"/>
        <w:autoSpaceDN w:val="0"/>
        <w:adjustRightInd w:val="0"/>
        <w:spacing w:after="0" w:line="360" w:lineRule="auto"/>
        <w:jc w:val="both"/>
        <w:rPr>
          <w:rFonts w:ascii="Times New Roman" w:hAnsi="Times New Roman" w:cs="Times New Roman"/>
          <w:sz w:val="24"/>
          <w:szCs w:val="24"/>
        </w:rPr>
      </w:pPr>
      <w:r w:rsidRPr="00D14CD4">
        <w:rPr>
          <w:rFonts w:ascii="Times New Roman" w:hAnsi="Times New Roman" w:cs="Times New Roman"/>
          <w:sz w:val="24"/>
          <w:szCs w:val="24"/>
        </w:rPr>
        <w:t xml:space="preserve">Управление «Петербургским диалогом» осуществляет независимый, формируемый на паритетных началах Координационный комитет, который отвечает за планирование, тематическую подготовку и созыв «Петербургского диалога», обеспечивает его финансирование. Совместные заседания Координационных комитетов проводятся поочередно в России и Германии. Главой координационного комитета Германии является </w:t>
      </w:r>
      <w:proofErr w:type="spellStart"/>
      <w:r w:rsidRPr="00D14CD4">
        <w:rPr>
          <w:rFonts w:ascii="Times New Roman" w:hAnsi="Times New Roman" w:cs="Times New Roman"/>
          <w:sz w:val="24"/>
          <w:szCs w:val="24"/>
        </w:rPr>
        <w:t>Лотар</w:t>
      </w:r>
      <w:proofErr w:type="spellEnd"/>
      <w:r w:rsidRPr="00D14CD4">
        <w:rPr>
          <w:rFonts w:ascii="Times New Roman" w:hAnsi="Times New Roman" w:cs="Times New Roman"/>
          <w:sz w:val="24"/>
          <w:szCs w:val="24"/>
        </w:rPr>
        <w:t xml:space="preserve"> де </w:t>
      </w:r>
      <w:proofErr w:type="spellStart"/>
      <w:r w:rsidRPr="00D14CD4">
        <w:rPr>
          <w:rFonts w:ascii="Times New Roman" w:hAnsi="Times New Roman" w:cs="Times New Roman"/>
          <w:sz w:val="24"/>
          <w:szCs w:val="24"/>
        </w:rPr>
        <w:t>Мезьер</w:t>
      </w:r>
      <w:proofErr w:type="spellEnd"/>
      <w:r w:rsidRPr="00D14CD4">
        <w:rPr>
          <w:rFonts w:ascii="Times New Roman" w:hAnsi="Times New Roman" w:cs="Times New Roman"/>
          <w:sz w:val="24"/>
          <w:szCs w:val="24"/>
        </w:rPr>
        <w:t xml:space="preserve">, бывший премьер-министр, бывший федеральный министр, адвокат; со стороны российской стороны – Зубков Виктор Алексеевич, специальный представитель Президента России по взаимодействию с Форумом стран – экспортёров газа, Председатель Совета директоров ОАО «Газпром». </w:t>
      </w:r>
    </w:p>
    <w:p w:rsidR="007E14F5" w:rsidRPr="00D14CD4" w:rsidRDefault="007E14F5" w:rsidP="007E14F5">
      <w:pPr>
        <w:autoSpaceDE w:val="0"/>
        <w:autoSpaceDN w:val="0"/>
        <w:adjustRightInd w:val="0"/>
        <w:spacing w:after="0" w:line="360" w:lineRule="auto"/>
        <w:jc w:val="both"/>
        <w:rPr>
          <w:rFonts w:ascii="Times New Roman" w:hAnsi="Times New Roman" w:cs="Times New Roman"/>
          <w:sz w:val="24"/>
          <w:szCs w:val="24"/>
        </w:rPr>
      </w:pPr>
    </w:p>
    <w:p w:rsidR="007E14F5" w:rsidRPr="00D14CD4" w:rsidRDefault="007E14F5" w:rsidP="007E14F5">
      <w:pPr>
        <w:autoSpaceDE w:val="0"/>
        <w:autoSpaceDN w:val="0"/>
        <w:adjustRightInd w:val="0"/>
        <w:spacing w:after="0" w:line="360" w:lineRule="auto"/>
        <w:jc w:val="both"/>
        <w:rPr>
          <w:rFonts w:ascii="Times New Roman" w:eastAsia="Times-Roman" w:hAnsi="Times New Roman" w:cs="Times New Roman"/>
          <w:sz w:val="24"/>
          <w:szCs w:val="24"/>
        </w:rPr>
      </w:pPr>
      <w:r w:rsidRPr="00D14CD4">
        <w:rPr>
          <w:rFonts w:ascii="Times New Roman" w:hAnsi="Times New Roman" w:cs="Times New Roman"/>
          <w:sz w:val="24"/>
          <w:szCs w:val="24"/>
        </w:rPr>
        <w:t xml:space="preserve">В Координационный комитет входят по 20 видных деятелей общественной жизни из России и Германии из пяти сфер: культуры, экономики (наибольшее число членов), политики, СМИ и церкви. Также есть члены неправительственных организаций, например, «Горбачёв-фонд» - международный фонд социально-экономических и политических исследований. </w:t>
      </w:r>
      <w:r w:rsidRPr="00D14CD4">
        <w:rPr>
          <w:rFonts w:ascii="Times New Roman" w:eastAsia="Times-Roman" w:hAnsi="Times New Roman" w:cs="Times New Roman"/>
          <w:sz w:val="24"/>
          <w:szCs w:val="24"/>
        </w:rPr>
        <w:t xml:space="preserve">Культуру и образование представляют: художественный руководитель - директор Академического </w:t>
      </w:r>
      <w:proofErr w:type="spellStart"/>
      <w:r w:rsidRPr="00D14CD4">
        <w:rPr>
          <w:rFonts w:ascii="Times New Roman" w:eastAsia="Times-Roman" w:hAnsi="Times New Roman" w:cs="Times New Roman"/>
          <w:sz w:val="24"/>
          <w:szCs w:val="24"/>
        </w:rPr>
        <w:t>Мариинского</w:t>
      </w:r>
      <w:proofErr w:type="spellEnd"/>
      <w:r w:rsidRPr="00D14CD4">
        <w:rPr>
          <w:rFonts w:ascii="Times New Roman" w:eastAsia="Times-Roman" w:hAnsi="Times New Roman" w:cs="Times New Roman"/>
          <w:sz w:val="24"/>
          <w:szCs w:val="24"/>
        </w:rPr>
        <w:t xml:space="preserve"> театра, Первый проректор по учебной и научной работе Санкт-Петербургского государственного университета, директор Государственного Эрмитажа, Чрезвычайный и полномочный посол РФ - профессор кафедры дипломатии Московского государственного института </w:t>
      </w:r>
      <w:r w:rsidRPr="00D14CD4">
        <w:rPr>
          <w:rFonts w:ascii="Times New Roman" w:eastAsia="Times-Roman" w:hAnsi="Times New Roman" w:cs="Times New Roman"/>
          <w:sz w:val="24"/>
          <w:szCs w:val="24"/>
        </w:rPr>
        <w:lastRenderedPageBreak/>
        <w:t xml:space="preserve">международных отношений (МГИМО); а также преподаватели Санкт-Петербургского государственного университета, двое из которых являются заместителями Председателя Комитета. Экономику представляют: президент ОАО "Банк Москвы", заместитель Председателя Правления ОАО "Газпром", Председатель Правления Сбербанка России, Председатель Внешэкономбанка, Президент-председатель правления Внешторгбанка, Генеральный директор ГУП "Водоканал Санкт-Петербурга", Генеральный директор - Председатель Правления ОАО ГМК Норильский никель, Председатель Правления ОАО </w:t>
      </w:r>
      <w:proofErr w:type="spellStart"/>
      <w:r w:rsidRPr="00D14CD4">
        <w:rPr>
          <w:rFonts w:ascii="Times New Roman" w:eastAsia="Times-Roman" w:hAnsi="Times New Roman" w:cs="Times New Roman"/>
          <w:sz w:val="24"/>
          <w:szCs w:val="24"/>
        </w:rPr>
        <w:t>Россельхозбанк</w:t>
      </w:r>
      <w:proofErr w:type="spellEnd"/>
      <w:r w:rsidRPr="00D14CD4">
        <w:rPr>
          <w:rFonts w:ascii="Times New Roman" w:eastAsia="Times-Roman" w:hAnsi="Times New Roman" w:cs="Times New Roman"/>
          <w:sz w:val="24"/>
          <w:szCs w:val="24"/>
        </w:rPr>
        <w:t>, Президент Российского союза промышленников и предпринимателей. Также в Координационный комитет входят политические деятели.</w:t>
      </w:r>
    </w:p>
    <w:p w:rsidR="007E14F5" w:rsidRPr="00D14CD4" w:rsidRDefault="007E14F5" w:rsidP="007E14F5">
      <w:pPr>
        <w:autoSpaceDE w:val="0"/>
        <w:autoSpaceDN w:val="0"/>
        <w:adjustRightInd w:val="0"/>
        <w:spacing w:after="0" w:line="360" w:lineRule="auto"/>
        <w:jc w:val="both"/>
        <w:rPr>
          <w:rFonts w:ascii="Times New Roman" w:eastAsia="Times-Roman" w:hAnsi="Times New Roman" w:cs="Times New Roman"/>
          <w:sz w:val="24"/>
          <w:szCs w:val="24"/>
        </w:rPr>
      </w:pPr>
    </w:p>
    <w:p w:rsidR="007E14F5" w:rsidRPr="00D14CD4" w:rsidRDefault="007E14F5" w:rsidP="007E14F5">
      <w:pPr>
        <w:autoSpaceDE w:val="0"/>
        <w:autoSpaceDN w:val="0"/>
        <w:adjustRightInd w:val="0"/>
        <w:spacing w:after="0" w:line="360" w:lineRule="auto"/>
        <w:jc w:val="both"/>
        <w:rPr>
          <w:rFonts w:ascii="Times New Roman" w:eastAsia="Times-Roman" w:hAnsi="Times New Roman" w:cs="Times New Roman"/>
          <w:sz w:val="24"/>
          <w:szCs w:val="24"/>
        </w:rPr>
      </w:pPr>
      <w:r w:rsidRPr="00D14CD4">
        <w:rPr>
          <w:rFonts w:ascii="Times New Roman" w:eastAsia="Times-Roman" w:hAnsi="Times New Roman" w:cs="Times New Roman"/>
          <w:sz w:val="24"/>
          <w:szCs w:val="24"/>
        </w:rPr>
        <w:t xml:space="preserve">Соответственно, можно сделать вывод о том, что в Германском координационном комитете практически отсутствуют представители бизнес структур, в то время как в Российском весьма малочисленно отражены неправительственные организации и фонды. </w:t>
      </w:r>
    </w:p>
    <w:p w:rsidR="007E14F5" w:rsidRPr="00D14CD4" w:rsidRDefault="007E14F5" w:rsidP="007E14F5">
      <w:pPr>
        <w:pStyle w:val="aa"/>
        <w:spacing w:line="360" w:lineRule="auto"/>
        <w:jc w:val="both"/>
        <w:rPr>
          <w:sz w:val="28"/>
          <w:szCs w:val="28"/>
        </w:rPr>
      </w:pPr>
      <w:r w:rsidRPr="00D14CD4">
        <w:t>Последнее время отмечено бурными дискуссиями на заседаниях данного форума. С течением времени мир меняется, что требует осмысления германского фактора в отношениях с Россией и роли «Петербургского диалога», как одного из ключевых форумов, в нём. Основная цель форума – обеспечение взаимодействия и достижение взаимопонимания между представителями всех сфер гражданского общества двух стран. Это помогает создать необходимую крепкую базу для сотрудничества, не зависящую от текущей политической обстановки. Кроме того, в рамках «Петербургского диалога» развиваются совместные проекты в самых различных областях – от экономики до здравоохранения и культуры.</w:t>
      </w:r>
      <w:r w:rsidRPr="00D14CD4">
        <w:rPr>
          <w:sz w:val="28"/>
          <w:szCs w:val="28"/>
        </w:rPr>
        <w:t xml:space="preserve"> </w:t>
      </w:r>
    </w:p>
    <w:p w:rsidR="007E14F5" w:rsidRPr="00D14CD4" w:rsidRDefault="007E14F5" w:rsidP="007E14F5">
      <w:pPr>
        <w:pStyle w:val="aa"/>
        <w:spacing w:line="360" w:lineRule="auto"/>
        <w:jc w:val="both"/>
      </w:pPr>
      <w:r w:rsidRPr="00D14CD4">
        <w:t xml:space="preserve">В пользу того, что деятельность данного форума существует вне политических баталий, является открытие «Петербургского диалога» в 2015 году после длительного перерыва в Потсдаме. Особенно примечателен итог заседания рабочей группы «Мастерская будущего». Было отмечено, что ухудшение отношений между Россией и Европой нужно рассматривать как шанс для выстраивания новых более справедливых отношений - Большой Европы от Лиссабона до Владивостока, которая будет учитывать экономические и </w:t>
      </w:r>
      <w:proofErr w:type="spellStart"/>
      <w:r w:rsidRPr="00D14CD4">
        <w:t>геостратегические</w:t>
      </w:r>
      <w:proofErr w:type="spellEnd"/>
      <w:r w:rsidRPr="00D14CD4">
        <w:t xml:space="preserve"> интересы всех участников, одинаково гарантировать безопасность большим и малым странам. Тогда станет неважно, кому принадлежит Крым. Украина должна превратиться из яблока раздора в объединительный элемент.</w:t>
      </w:r>
    </w:p>
    <w:p w:rsidR="007E14F5" w:rsidRPr="00D14CD4" w:rsidRDefault="007E14F5" w:rsidP="007E14F5">
      <w:pPr>
        <w:pStyle w:val="aa"/>
        <w:spacing w:line="360" w:lineRule="auto"/>
        <w:jc w:val="both"/>
      </w:pPr>
      <w:r w:rsidRPr="00D14CD4">
        <w:t xml:space="preserve">Санкции не оказали также влияние на проведение такого мероприятия как «Неделя Германии в Санкт-Петербурге», которое проводится с 2003 года по инициативе </w:t>
      </w:r>
      <w:r w:rsidRPr="00D14CD4">
        <w:lastRenderedPageBreak/>
        <w:t xml:space="preserve">Генерального консульства ФРГ, Гёте-института в Санкт-Петербурге и Северо-Западного филиала Российско-Германской Внешнеторговой палаты. Свой вклад в проведение этого масштабного мероприятия внесли более пятидесяти немецких организаций, предприятий и учреждений, среди которых Германская служба академических обменов, Фонд Гартов, Гамбургский клуб, Немецкая школа в Санкт-Петербурге, Центр изучения Германии и Европы, Немецко-русский центр встреч и многие другие. В 2015 году, несмотря на непростые политические и экономические условия, состоялось около 70 мероприятий, был представлен целый ряд конференций, семинаров и различных информационных встреч, круглых столов с участием российских и германских ученых, экономистов, представителей </w:t>
      </w:r>
      <w:proofErr w:type="spellStart"/>
      <w:proofErr w:type="gramStart"/>
      <w:r w:rsidRPr="00D14CD4">
        <w:t>бизнес-элит</w:t>
      </w:r>
      <w:proofErr w:type="spellEnd"/>
      <w:proofErr w:type="gramEnd"/>
      <w:r w:rsidRPr="00D14CD4">
        <w:t>, промышленности, банковской сферы, деятелей культуры и искусства.</w:t>
      </w:r>
    </w:p>
    <w:p w:rsidR="007E14F5" w:rsidRPr="00D14CD4" w:rsidRDefault="007E14F5" w:rsidP="007E14F5">
      <w:pPr>
        <w:pStyle w:val="aa"/>
        <w:spacing w:line="360" w:lineRule="auto"/>
        <w:jc w:val="both"/>
      </w:pPr>
      <w:r w:rsidRPr="00D14CD4">
        <w:t>Важную роль в сотрудничестве России с Германией отводится энергетической сфере. В 2006 г. было подписано Соглашение о создании совместного Российско-германского института энергетической политики и экономики</w:t>
      </w:r>
      <w:r w:rsidRPr="00D14CD4">
        <w:rPr>
          <w:rStyle w:val="a5"/>
        </w:rPr>
        <w:footnoteReference w:id="163"/>
      </w:r>
      <w:r w:rsidRPr="00D14CD4">
        <w:t xml:space="preserve">. Согласно соглашению, основными направлениями сотрудничества стали: создание учебных программ и молодёжных обменов в энергетической отрасли, стажировки специалистов и программы совместных научных исследований, представляющих важность для развития мировой энергетики и укрепления глобальной энергетической безопасности. За первое полугодие 2016 г. потребление энергии в Германии возросло на 1,6% по сравнению с аналогичным периодом 2015 года. Потребление нефтепродуктов возросло на 4 %, а природного газа – на 7%. </w:t>
      </w:r>
    </w:p>
    <w:p w:rsidR="007E14F5" w:rsidRPr="00D14CD4" w:rsidRDefault="007E14F5" w:rsidP="007E14F5">
      <w:pPr>
        <w:pStyle w:val="aa"/>
        <w:spacing w:line="360" w:lineRule="auto"/>
        <w:jc w:val="both"/>
      </w:pPr>
      <w:r w:rsidRPr="00D14CD4">
        <w:t xml:space="preserve">Поэтому данная сфера сотрудничества остаётся приоритетной для Германии, несмотря на то, что потребление альтернативной энергии также возросло. В Германии существует множество предприятий, которые развивают именно данный вид энергии как наиболее перспективный. Однако, несмотря на значительный запас энергетических ресурсов, Россия проявляет всё больший интерес к возобновляемым источникам энергии, что открывает новые горизонты в экономическом сотрудничестве. Показателен пример сотрудничества России и федеральной земли Мекленбург-Передняя Померания. Российский государственный «Кировский завод» планирует расширить спектр производимой продукции, наряду с классической металлообработкой он намеревается осваивать новый рынок </w:t>
      </w:r>
      <w:proofErr w:type="spellStart"/>
      <w:r w:rsidRPr="00D14CD4">
        <w:t>ветрогенераторов</w:t>
      </w:r>
      <w:proofErr w:type="spellEnd"/>
      <w:r w:rsidRPr="00D14CD4">
        <w:t xml:space="preserve">. Недостающие технологии по производству различных компонентов  должно быть получены благодаря двустороннему </w:t>
      </w:r>
      <w:r w:rsidRPr="00D14CD4">
        <w:lastRenderedPageBreak/>
        <w:t xml:space="preserve">сотрудничеству и размещению производства в </w:t>
      </w:r>
      <w:proofErr w:type="spellStart"/>
      <w:proofErr w:type="gramStart"/>
      <w:r w:rsidRPr="00D14CD4">
        <w:t>Мекленбург-Передней</w:t>
      </w:r>
      <w:proofErr w:type="spellEnd"/>
      <w:proofErr w:type="gramEnd"/>
      <w:r w:rsidRPr="00D14CD4">
        <w:t xml:space="preserve"> Померании. В результате этого и расширения предприятия </w:t>
      </w:r>
      <w:r w:rsidRPr="00D14CD4">
        <w:rPr>
          <w:lang w:val="en-US"/>
        </w:rPr>
        <w:t>Deutsche</w:t>
      </w:r>
      <w:r w:rsidRPr="00D14CD4">
        <w:t xml:space="preserve"> </w:t>
      </w:r>
      <w:proofErr w:type="spellStart"/>
      <w:r w:rsidRPr="00D14CD4">
        <w:rPr>
          <w:lang w:val="en-US"/>
        </w:rPr>
        <w:t>Grosswaelzlager</w:t>
      </w:r>
      <w:proofErr w:type="spellEnd"/>
      <w:r w:rsidRPr="00D14CD4">
        <w:t xml:space="preserve"> в порту </w:t>
      </w:r>
      <w:proofErr w:type="spellStart"/>
      <w:r w:rsidRPr="00D14CD4">
        <w:t>Ростока</w:t>
      </w:r>
      <w:proofErr w:type="spellEnd"/>
      <w:r w:rsidRPr="00D14CD4">
        <w:t xml:space="preserve"> в конце 2015 года, а также сотрудничества с различными инновационными компаниями в Мекленбург Передней-Померании появляются новые рыночные потенциалы, в т.ч. и в сфере производства </w:t>
      </w:r>
      <w:proofErr w:type="spellStart"/>
      <w:r w:rsidRPr="00D14CD4">
        <w:t>ветрогенераторов</w:t>
      </w:r>
      <w:proofErr w:type="spellEnd"/>
      <w:r w:rsidRPr="00D14CD4">
        <w:t xml:space="preserve"> и высоких технологий.</w:t>
      </w:r>
    </w:p>
    <w:p w:rsidR="007E14F5" w:rsidRPr="00D14CD4" w:rsidRDefault="007E14F5" w:rsidP="007E14F5">
      <w:pPr>
        <w:pStyle w:val="aa"/>
        <w:spacing w:line="360" w:lineRule="auto"/>
        <w:jc w:val="both"/>
      </w:pPr>
      <w:r w:rsidRPr="00D14CD4">
        <w:t>Другим институтом, способствующим сотрудничеству России и Германии, является Совет российской экономики в Германии. Он был основан в 2011 году при поддержке Торгового представительства Российской Федерации в ФРГ и объединил компании с российским капиталом, представительства российских регионов и инвестиционные агентства германских земель. Совет является неправительственной общественной организацией, которая продвигает и лоббирует интересы российских предприятий и регионов в Германии. Члены Совета имеют возможность получать информацию и участвовать в деятельности Рабочей группы по стратегическому сотрудничеству в области экономики и финансов между Россией и Германией (СРГ). Основной задачей Совета является установление прямых контактов между компаниями-членами Совета с представителями власти на федеральном и региональном уровнях</w:t>
      </w:r>
      <w:r w:rsidRPr="00D14CD4">
        <w:rPr>
          <w:rStyle w:val="a5"/>
        </w:rPr>
        <w:footnoteReference w:id="164"/>
      </w:r>
      <w:r w:rsidRPr="00D14CD4">
        <w:t>.</w:t>
      </w:r>
    </w:p>
    <w:p w:rsidR="007E14F5" w:rsidRPr="00D14CD4" w:rsidRDefault="007E14F5" w:rsidP="007E14F5">
      <w:pPr>
        <w:pStyle w:val="aa"/>
        <w:spacing w:line="360" w:lineRule="auto"/>
        <w:jc w:val="both"/>
      </w:pPr>
      <w:r w:rsidRPr="00D14CD4">
        <w:t xml:space="preserve">На федеральном уровне главным координационным пунктом для иностранных предприятий, желающих получить информацию об инвестиционных возможностях, является </w:t>
      </w:r>
      <w:r w:rsidRPr="00D14CD4">
        <w:rPr>
          <w:lang w:val="en-US"/>
        </w:rPr>
        <w:t>Germany</w:t>
      </w:r>
      <w:r w:rsidRPr="00D14CD4">
        <w:t xml:space="preserve"> </w:t>
      </w:r>
      <w:r w:rsidRPr="00D14CD4">
        <w:rPr>
          <w:lang w:val="en-US"/>
        </w:rPr>
        <w:t>Trade</w:t>
      </w:r>
      <w:r w:rsidRPr="00D14CD4">
        <w:t xml:space="preserve"> &amp; </w:t>
      </w:r>
      <w:r w:rsidRPr="00D14CD4">
        <w:rPr>
          <w:lang w:val="en-US"/>
        </w:rPr>
        <w:t>Invest</w:t>
      </w:r>
      <w:r w:rsidRPr="00D14CD4">
        <w:t xml:space="preserve"> (</w:t>
      </w:r>
      <w:r w:rsidRPr="00D14CD4">
        <w:rPr>
          <w:lang w:val="en-US"/>
        </w:rPr>
        <w:t>GTAI</w:t>
      </w:r>
      <w:r w:rsidRPr="00D14CD4">
        <w:t xml:space="preserve">). В то же самое время </w:t>
      </w:r>
      <w:r w:rsidRPr="00D14CD4">
        <w:rPr>
          <w:lang w:val="en-US"/>
        </w:rPr>
        <w:t>GTAI</w:t>
      </w:r>
      <w:r w:rsidRPr="00D14CD4">
        <w:t xml:space="preserve"> и за рубежом популяризирует преимущества Германии как предпринимательского места. Агентство имеет 50 отделений по всему миру и два отделения в Германии. Хотя на данный момент политические стремления направлены на превращения Азии в главного для России партнёра, Германия, всё-таки продолжает оставаться для многих российских инвесторов интересным, стабильным инвестиционным рынком. Поступающие из России в Германию инвестиции в проекты «с нуля» скорее являются исключением, зато распространено долевое участие в действующих германских предприятиях</w:t>
      </w:r>
      <w:r w:rsidRPr="00D14CD4">
        <w:rPr>
          <w:rStyle w:val="a5"/>
        </w:rPr>
        <w:footnoteReference w:id="165"/>
      </w:r>
      <w:r w:rsidRPr="00D14CD4">
        <w:t>.</w:t>
      </w:r>
    </w:p>
    <w:p w:rsidR="007E14F5" w:rsidRPr="00D14CD4" w:rsidRDefault="007E14F5" w:rsidP="007E14F5">
      <w:pPr>
        <w:pStyle w:val="aa"/>
        <w:spacing w:line="360" w:lineRule="auto"/>
        <w:jc w:val="both"/>
      </w:pPr>
      <w:r w:rsidRPr="00D14CD4">
        <w:t xml:space="preserve">Общественной инициативой по развитию российско-германских отношений является Германо-российский форум. Особый акцент в своей деятельности форум делает на предпринимательской активности, помощи молодым специалистам, изучении языка. Данный форум руководит секретариатом форума гражданских обществ «Петербургский диалог». Согласно уставу организации, целью форума является содействие пониманию </w:t>
      </w:r>
      <w:r w:rsidRPr="00D14CD4">
        <w:lastRenderedPageBreak/>
        <w:t>Германии в России и России в Германии, таким образом, внося вклад в российско-германские связи. Для осуществления данной цели объединение руководствуется следующими средствами: осуществление посредничества для обеспечения личных встреч между немецкими и российскими общественными и политическими деятелями, осуществление публицистической деятельности, содействие в организации рабочих групп, конференций, форумов, семинаров для достижения лучшего взаимопонимания сторон, сотрудничество с лицами и институтами, имеющими схожие цели</w:t>
      </w:r>
      <w:r w:rsidRPr="00D14CD4">
        <w:rPr>
          <w:rStyle w:val="a5"/>
        </w:rPr>
        <w:footnoteReference w:id="166"/>
      </w:r>
      <w:r w:rsidRPr="00D14CD4">
        <w:t>.</w:t>
      </w:r>
    </w:p>
    <w:p w:rsidR="007E14F5" w:rsidRPr="00E03B78" w:rsidRDefault="007E14F5" w:rsidP="007E14F5">
      <w:pPr>
        <w:autoSpaceDE w:val="0"/>
        <w:autoSpaceDN w:val="0"/>
        <w:adjustRightInd w:val="0"/>
        <w:spacing w:after="0" w:line="360" w:lineRule="auto"/>
        <w:jc w:val="both"/>
        <w:rPr>
          <w:rFonts w:ascii="Times New Roman" w:eastAsia="Times-Roman" w:hAnsi="Times New Roman" w:cs="Times New Roman"/>
          <w:sz w:val="24"/>
          <w:szCs w:val="24"/>
        </w:rPr>
      </w:pPr>
      <w:r w:rsidRPr="007E14F5">
        <w:rPr>
          <w:rFonts w:ascii="Times New Roman" w:eastAsia="Times-Roman" w:hAnsi="Times New Roman" w:cs="Times New Roman"/>
          <w:sz w:val="24"/>
          <w:szCs w:val="24"/>
        </w:rPr>
        <w:t xml:space="preserve">Таким образом, институты российско-германского партнёрства играют одну из ключевых ролей в развитии российско-германских связей. Они способствуют распространению достоверной информации, реализуют обмены, разрешают трудные и спорные вопросы, дают широкие возможности учёным и исследователям и привлекают новых людей, проводят различные конференции, семинары, консультации экспертов и способствуют обмену опытом и обогащению знаний о стране. Что является беспрецедентно важным, т.к. основным конфликтом, который влечёт за собой все остальные, остаётся конфликт ценностей. Стороны стремятся изменить друг друга, вместо того, чтобы принимать их многообразие как данность и стремиться налаживать </w:t>
      </w:r>
      <w:proofErr w:type="gramStart"/>
      <w:r w:rsidRPr="007E14F5">
        <w:rPr>
          <w:rFonts w:ascii="Times New Roman" w:eastAsia="Times-Roman" w:hAnsi="Times New Roman" w:cs="Times New Roman"/>
          <w:sz w:val="24"/>
          <w:szCs w:val="24"/>
        </w:rPr>
        <w:t>сотрудничество</w:t>
      </w:r>
      <w:proofErr w:type="gramEnd"/>
      <w:r w:rsidRPr="007E14F5">
        <w:rPr>
          <w:rFonts w:ascii="Times New Roman" w:eastAsia="Times-Roman" w:hAnsi="Times New Roman" w:cs="Times New Roman"/>
          <w:sz w:val="24"/>
          <w:szCs w:val="24"/>
        </w:rPr>
        <w:t xml:space="preserve"> не пытаясь менять своего партнёра, а пытаясь достигать путём диалога и компромисса наиболее приемлемые условия для партнёрства. Исходя из этого, возникший Украинский кризис, который наиболее радикальным образом повлиял на отношения России с западными странами, в т.ч</w:t>
      </w:r>
      <w:r w:rsidR="00DC2518">
        <w:rPr>
          <w:rFonts w:ascii="Times New Roman" w:eastAsia="Times-Roman" w:hAnsi="Times New Roman" w:cs="Times New Roman"/>
          <w:sz w:val="24"/>
          <w:szCs w:val="24"/>
        </w:rPr>
        <w:t>.</w:t>
      </w:r>
      <w:r w:rsidRPr="007E14F5">
        <w:rPr>
          <w:rFonts w:ascii="Times New Roman" w:eastAsia="Times-Roman" w:hAnsi="Times New Roman" w:cs="Times New Roman"/>
          <w:sz w:val="24"/>
          <w:szCs w:val="24"/>
        </w:rPr>
        <w:t xml:space="preserve"> с Германией, явился следствием различных приоритетов сотрудничества, конфликта ценностей и недостатки, либо её искажении информации.</w:t>
      </w:r>
    </w:p>
    <w:p w:rsidR="007E14F5" w:rsidRDefault="007E14F5" w:rsidP="007E14F5"/>
    <w:p w:rsidR="00EE006C" w:rsidRDefault="00EE006C">
      <w:r>
        <w:br w:type="page"/>
      </w:r>
    </w:p>
    <w:p w:rsidR="00EE006C" w:rsidRPr="005A75AC" w:rsidRDefault="00117444" w:rsidP="00DC2518">
      <w:pPr>
        <w:pStyle w:val="af1"/>
        <w:spacing w:after="100" w:afterAutospacing="1"/>
      </w:pPr>
      <w:bookmarkStart w:id="14" w:name="_Toc482829085"/>
      <w:r>
        <w:lastRenderedPageBreak/>
        <w:t xml:space="preserve">Глава </w:t>
      </w:r>
      <w:r w:rsidR="00EE006C" w:rsidRPr="005A75AC">
        <w:t>3. Сотрудничество СПб с Гамбургом и Дрезденом</w:t>
      </w:r>
      <w:bookmarkEnd w:id="14"/>
      <w:r w:rsidR="00EE006C" w:rsidRPr="005A75AC">
        <w:t xml:space="preserve"> </w:t>
      </w:r>
    </w:p>
    <w:p w:rsidR="00EE006C" w:rsidRPr="004204E8" w:rsidRDefault="00EE006C" w:rsidP="00DC2518">
      <w:pPr>
        <w:pStyle w:val="ae"/>
        <w:spacing w:after="100" w:afterAutospacing="1"/>
      </w:pPr>
      <w:bookmarkStart w:id="15" w:name="_Toc482829086"/>
      <w:r w:rsidRPr="004204E8">
        <w:t>3.1. Сотрудничество Санкт-Петербурга с Гамбургом и Дрезденом в культурно-гуманитарной области</w:t>
      </w:r>
      <w:bookmarkEnd w:id="15"/>
    </w:p>
    <w:p w:rsidR="00EE006C" w:rsidRDefault="00EE006C" w:rsidP="00EE006C">
      <w:pPr>
        <w:pStyle w:val="ac"/>
        <w:spacing w:after="100" w:afterAutospacing="1" w:line="355" w:lineRule="auto"/>
        <w:rPr>
          <w:sz w:val="24"/>
          <w:szCs w:val="24"/>
        </w:rPr>
      </w:pPr>
      <w:r>
        <w:rPr>
          <w:sz w:val="24"/>
          <w:szCs w:val="24"/>
        </w:rPr>
        <w:t>Во время нестабильной международной обстановки и экономических проблем одним из важнейших факторов их преодоления является развитие сферы образования и культуры и повышение роста благосостояния. Крупные города в настоящее время предлагают новые подходы для развития культурной политики и международных проектов в данной области. Поддержка региональных экономик со стороны культуры не носит линейного характера. В различных сегментах социально-культурного пространства компоненты культурного потенциала могут оказывать прямое, опосредованное или косвенное влияние на различные стороны экономической деятельности</w:t>
      </w:r>
      <w:r>
        <w:rPr>
          <w:rStyle w:val="a5"/>
          <w:sz w:val="24"/>
          <w:szCs w:val="24"/>
        </w:rPr>
        <w:footnoteReference w:id="167"/>
      </w:r>
      <w:r>
        <w:rPr>
          <w:sz w:val="24"/>
          <w:szCs w:val="24"/>
        </w:rPr>
        <w:t>.</w:t>
      </w:r>
    </w:p>
    <w:p w:rsidR="00EE006C" w:rsidRDefault="00EE006C" w:rsidP="00EE006C">
      <w:pPr>
        <w:pStyle w:val="ac"/>
        <w:spacing w:after="100" w:afterAutospacing="1" w:line="355" w:lineRule="auto"/>
        <w:rPr>
          <w:sz w:val="24"/>
          <w:szCs w:val="24"/>
        </w:rPr>
      </w:pPr>
      <w:r w:rsidRPr="008C5306">
        <w:rPr>
          <w:sz w:val="24"/>
          <w:szCs w:val="24"/>
        </w:rPr>
        <w:t>В реализации внешнеполитической стратегии России культуре принадлежит особая роль. Позиции и авторитет российского государства в мире определяются не только его военно-политическим весом и экономическими ресурсами, но и культурным достоянием народов Российской Федерации. При этом накопленный веками богатейший духовно-культурный потенциал России предопределяет ее уникальное место в мировом культурном пространстве. В то же время в силу особенностей исторического развития российскую культуру</w:t>
      </w:r>
      <w:r w:rsidRPr="008C5306">
        <w:rPr>
          <w:b/>
          <w:bCs/>
          <w:sz w:val="24"/>
          <w:szCs w:val="24"/>
        </w:rPr>
        <w:t xml:space="preserve"> </w:t>
      </w:r>
      <w:r w:rsidRPr="008C5306">
        <w:rPr>
          <w:sz w:val="24"/>
          <w:szCs w:val="24"/>
        </w:rPr>
        <w:t>отличает открытость и восприимчивость к культурам других стран и народов</w:t>
      </w:r>
      <w:r>
        <w:rPr>
          <w:rStyle w:val="a5"/>
          <w:sz w:val="24"/>
          <w:szCs w:val="24"/>
        </w:rPr>
        <w:footnoteReference w:id="168"/>
      </w:r>
      <w:r w:rsidRPr="008C5306">
        <w:rPr>
          <w:sz w:val="24"/>
          <w:szCs w:val="24"/>
        </w:rPr>
        <w:t>.</w:t>
      </w:r>
    </w:p>
    <w:p w:rsidR="00EE006C" w:rsidRDefault="00EE006C" w:rsidP="00EE006C">
      <w:pPr>
        <w:pStyle w:val="ac"/>
        <w:spacing w:after="100" w:afterAutospacing="1" w:line="355" w:lineRule="auto"/>
        <w:rPr>
          <w:sz w:val="24"/>
          <w:szCs w:val="24"/>
          <w:highlight w:val="lightGray"/>
        </w:rPr>
      </w:pPr>
      <w:r>
        <w:rPr>
          <w:sz w:val="24"/>
          <w:szCs w:val="24"/>
        </w:rPr>
        <w:t xml:space="preserve">Невозможно перечислить все проекты и начинания в культурной области, принадлежащие Санкт-Петербургу. В рамках празднования юбилея города в 2003 г. имел особое значение проведённый Конгресс деятелей науки и культуры. Просто приведённая статистика свидетельствует о том, что Санкт-Петербург действительно заслуживает звания культурной столицы: здесь сконцентрировано 12,5% научного потенциала страны, 49 государственных, 60 негосударственных и 15 военных высших школ, кроме того в Санкт-Петербурге располагается 260 уникальных музеев, 50 постоянных и 60 сезонных театров. В научной области и высших школах Санкт-Петербурга работают более 300 000 специалистов. Особое место занимает Санкт-Петербургский государственный университет, основанный Петром </w:t>
      </w:r>
      <w:r>
        <w:rPr>
          <w:sz w:val="24"/>
          <w:szCs w:val="24"/>
          <w:lang w:val="en-US"/>
        </w:rPr>
        <w:t>I</w:t>
      </w:r>
      <w:r>
        <w:rPr>
          <w:sz w:val="24"/>
          <w:szCs w:val="24"/>
        </w:rPr>
        <w:t xml:space="preserve"> и существующий уже более 280 лет</w:t>
      </w:r>
      <w:r>
        <w:rPr>
          <w:rStyle w:val="a5"/>
          <w:sz w:val="24"/>
          <w:szCs w:val="24"/>
        </w:rPr>
        <w:footnoteReference w:id="169"/>
      </w:r>
      <w:r>
        <w:rPr>
          <w:sz w:val="24"/>
          <w:szCs w:val="24"/>
        </w:rPr>
        <w:t>.</w:t>
      </w:r>
    </w:p>
    <w:p w:rsidR="00EE006C" w:rsidRDefault="00EE006C" w:rsidP="00EE006C">
      <w:pPr>
        <w:pStyle w:val="ac"/>
        <w:spacing w:after="100" w:afterAutospacing="1" w:line="355" w:lineRule="auto"/>
        <w:rPr>
          <w:sz w:val="24"/>
          <w:szCs w:val="24"/>
        </w:rPr>
      </w:pPr>
      <w:r w:rsidRPr="004204E8">
        <w:rPr>
          <w:sz w:val="24"/>
          <w:szCs w:val="24"/>
        </w:rPr>
        <w:lastRenderedPageBreak/>
        <w:t>Культурная политика страны является важным элементом «мягкой» силы. А одним из её важных составляющих является популяризация языка страны за рубежом. В 2004 г. Санкт-Петербургским государственным университетом совместно с Российским обществом учителей русского и литературы и другими организациями и ВУЗами страны в Петербурге была инициирована программа</w:t>
      </w:r>
      <w:r>
        <w:rPr>
          <w:sz w:val="24"/>
          <w:szCs w:val="24"/>
        </w:rPr>
        <w:t xml:space="preserve"> «Русский и современная Россия».</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образовательной сферы Санкт-Петербург также известен во всём мире своими музеями, среди которых наиболее известны Эрмитаж, Русский музей, Екатерининский дворец, музеи и замки пригородов, Этнографический музей и </w:t>
      </w:r>
      <w:proofErr w:type="spellStart"/>
      <w:r>
        <w:rPr>
          <w:rFonts w:ascii="Times New Roman" w:hAnsi="Times New Roman" w:cs="Times New Roman"/>
          <w:sz w:val="24"/>
          <w:szCs w:val="24"/>
        </w:rPr>
        <w:t>др</w:t>
      </w:r>
      <w:proofErr w:type="spellEnd"/>
      <w:r>
        <w:rPr>
          <w:rStyle w:val="a5"/>
          <w:rFonts w:ascii="Times New Roman" w:hAnsi="Times New Roman" w:cs="Times New Roman"/>
          <w:sz w:val="24"/>
          <w:szCs w:val="24"/>
        </w:rPr>
        <w:footnoteReference w:id="170"/>
      </w:r>
      <w:r>
        <w:rPr>
          <w:rFonts w:ascii="Times New Roman" w:hAnsi="Times New Roman" w:cs="Times New Roman"/>
          <w:sz w:val="24"/>
          <w:szCs w:val="24"/>
        </w:rPr>
        <w:t>.</w:t>
      </w:r>
    </w:p>
    <w:p w:rsidR="00EE006C" w:rsidRPr="00430A53"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Исторический центр Санкт-Петербурга и группы памятников в 1990 г. были включены в список объектов культурного наследия ЮНЕСКО. </w:t>
      </w:r>
      <w:proofErr w:type="gramStart"/>
      <w:r>
        <w:rPr>
          <w:rFonts w:ascii="Times New Roman" w:hAnsi="Times New Roman" w:cs="Times New Roman"/>
          <w:sz w:val="24"/>
          <w:szCs w:val="24"/>
        </w:rPr>
        <w:t>Таким образом, признана уникальность  и ценность данного объекта для всего мира</w:t>
      </w:r>
      <w:r>
        <w:rPr>
          <w:rStyle w:val="a5"/>
          <w:rFonts w:ascii="Times New Roman" w:hAnsi="Times New Roman" w:cs="Times New Roman"/>
          <w:sz w:val="24"/>
          <w:szCs w:val="24"/>
        </w:rPr>
        <w:footnoteReference w:id="171"/>
      </w:r>
      <w:r>
        <w:rPr>
          <w:rFonts w:ascii="Times New Roman" w:hAnsi="Times New Roman" w:cs="Times New Roman"/>
          <w:sz w:val="24"/>
          <w:szCs w:val="24"/>
        </w:rPr>
        <w:t xml:space="preserve">. </w:t>
      </w:r>
      <w:r w:rsidRPr="005B49A1">
        <w:rPr>
          <w:rFonts w:ascii="Times New Roman" w:hAnsi="Times New Roman" w:cs="Times New Roman"/>
          <w:sz w:val="24"/>
          <w:szCs w:val="24"/>
        </w:rPr>
        <w:t>Во Всемирное наследие включен не только исторический центр современного Санкт-Петербурга, но и дворцово-парковые ансамбли его пригородов – Петергоф, Ораниенбаум, Пушкин (Царское Село), Павловск, Гатчина, Стрельна, Ропша, это также историческая часть Кронштадта с его крепостью и фортами, крепость Шлиссельбург, плюс еще целый ряд историко-культурных памятников</w:t>
      </w:r>
      <w:r>
        <w:rPr>
          <w:rStyle w:val="a5"/>
          <w:rFonts w:ascii="Times New Roman" w:hAnsi="Times New Roman" w:cs="Times New Roman"/>
          <w:sz w:val="24"/>
          <w:szCs w:val="24"/>
        </w:rPr>
        <w:footnoteReference w:id="172"/>
      </w:r>
      <w:r w:rsidRPr="005B49A1">
        <w:rPr>
          <w:rFonts w:ascii="Times New Roman" w:hAnsi="Times New Roman" w:cs="Times New Roman"/>
          <w:sz w:val="24"/>
          <w:szCs w:val="24"/>
        </w:rPr>
        <w:t>.</w:t>
      </w:r>
      <w:proofErr w:type="gramEnd"/>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В 2003 г. Санкт-Петербург поставил целью приоритетное развитие внешних связей и достижение статуса города глобального значения. И вот уже на протяжении 14 лет правительство Санкт-Петербурга, коммерческие и некоммерческие организации, учреждения культуры и образования ведут город к намеченной цели. В связи с этим географическое положение городов-побратимов стало играть второстепенную роль, а на первый план стали выходить общие точки соприкосновения, где сотрудничество может быть наиболее плодотворным</w:t>
      </w:r>
      <w:r>
        <w:rPr>
          <w:rStyle w:val="a5"/>
          <w:rFonts w:ascii="Times New Roman" w:hAnsi="Times New Roman" w:cs="Times New Roman"/>
          <w:sz w:val="24"/>
          <w:szCs w:val="24"/>
        </w:rPr>
        <w:footnoteReference w:id="173"/>
      </w:r>
      <w:r>
        <w:rPr>
          <w:rFonts w:ascii="Times New Roman" w:hAnsi="Times New Roman" w:cs="Times New Roman"/>
          <w:sz w:val="24"/>
          <w:szCs w:val="24"/>
        </w:rPr>
        <w:t xml:space="preserve">. </w:t>
      </w:r>
    </w:p>
    <w:p w:rsidR="00EE006C" w:rsidRPr="00D11EDB"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является культурной столицей России, поэтому важно отметить его особое значение в налаживании международных культурных связей Российской Федерации. Здесь ведут свою деятельность многие культурные центры разных стран, Санкт-Петербург выступает площадкой для проведения крупнейших международных событий, а также в контексте побратимского движения его роль очень высока. Поскольку породнённые города – те, которые имеют ряд общих черт, то сотрудничество Санкт-</w:t>
      </w:r>
      <w:r>
        <w:rPr>
          <w:rFonts w:ascii="Times New Roman" w:hAnsi="Times New Roman" w:cs="Times New Roman"/>
          <w:sz w:val="24"/>
          <w:szCs w:val="24"/>
        </w:rPr>
        <w:lastRenderedPageBreak/>
        <w:t>Петербурга строится, главным образом,  с городами, которые являются либо культурными столицами своих государств, либо играют важную роль в культурном контексте. Поэтому очевидно, что в данных связях организация совместных выставок, культурный обмен, проведение фестивалей, концертов и других мероприятий занимают центральное место. Таким образом, можно сказать, что региональное сотрудничество в контексте внешней культурной политики России является очень важным.</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Санкт-Петербурга с германскими городами сложилось исторически и имеет под собой прочный фундамент. В настоящее время, когда государства перестали быть единственными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международных отношений, сотрудничество городов приобретает всё большую актуальность, города становятся не только «инструментами» в государственной политике или площадкой для реализации тех или иных внешнеполитических решений, но они также могут в ограниченном объёме устанавливать свои международные связи. И в области культуры возможностей для установления подобных связей больше. </w:t>
      </w:r>
      <w:r w:rsidRPr="00D162F1">
        <w:rPr>
          <w:rFonts w:ascii="Times New Roman" w:hAnsi="Times New Roman" w:cs="Times New Roman"/>
          <w:sz w:val="24"/>
          <w:szCs w:val="24"/>
        </w:rPr>
        <w:t xml:space="preserve">После преодоления в конце 1980-х годов периода политизации и идеологической узости культурных связей между </w:t>
      </w:r>
      <w:r>
        <w:rPr>
          <w:rFonts w:ascii="Times New Roman" w:hAnsi="Times New Roman" w:cs="Times New Roman"/>
          <w:sz w:val="24"/>
          <w:szCs w:val="24"/>
        </w:rPr>
        <w:t>Россией и Германией</w:t>
      </w:r>
      <w:r w:rsidRPr="00D162F1">
        <w:rPr>
          <w:rFonts w:ascii="Times New Roman" w:hAnsi="Times New Roman" w:cs="Times New Roman"/>
          <w:sz w:val="24"/>
          <w:szCs w:val="24"/>
        </w:rPr>
        <w:t xml:space="preserve"> образовалась сеть культурных обменов на всех уровнях.</w:t>
      </w:r>
      <w:r>
        <w:rPr>
          <w:rFonts w:ascii="Times New Roman" w:hAnsi="Times New Roman" w:cs="Times New Roman"/>
          <w:sz w:val="24"/>
          <w:szCs w:val="24"/>
        </w:rPr>
        <w:t xml:space="preserve"> И в</w:t>
      </w:r>
      <w:r w:rsidRPr="00D162F1">
        <w:rPr>
          <w:rFonts w:ascii="Times New Roman" w:hAnsi="Times New Roman" w:cs="Times New Roman"/>
          <w:sz w:val="24"/>
          <w:szCs w:val="24"/>
        </w:rPr>
        <w:t>ажную роль в данном случае играют территориальные образования, регионы.</w:t>
      </w:r>
    </w:p>
    <w:p w:rsidR="00EE006C" w:rsidRDefault="00EE006C" w:rsidP="00EE006C">
      <w:pPr>
        <w:spacing w:line="360" w:lineRule="auto"/>
        <w:jc w:val="both"/>
        <w:rPr>
          <w:rFonts w:ascii="Times New Roman" w:hAnsi="Times New Roman" w:cs="Times New Roman"/>
          <w:sz w:val="24"/>
          <w:szCs w:val="24"/>
        </w:rPr>
      </w:pPr>
      <w:r w:rsidRPr="002F20A1">
        <w:rPr>
          <w:rFonts w:ascii="Times New Roman" w:hAnsi="Times New Roman" w:cs="Times New Roman"/>
          <w:sz w:val="24"/>
          <w:szCs w:val="24"/>
        </w:rPr>
        <w:t xml:space="preserve">Взаимодействие между территориальными образованиями, не имеющими общей государственной границы, имеет ряд преимуществ и недостатков. Как неотъемлемое достоинство можно определить налаженные каналы коммуникации между </w:t>
      </w:r>
      <w:proofErr w:type="spellStart"/>
      <w:r w:rsidRPr="002F20A1">
        <w:rPr>
          <w:rFonts w:ascii="Times New Roman" w:hAnsi="Times New Roman" w:cs="Times New Roman"/>
          <w:sz w:val="24"/>
          <w:szCs w:val="24"/>
        </w:rPr>
        <w:t>акторами</w:t>
      </w:r>
      <w:proofErr w:type="spellEnd"/>
      <w:r w:rsidRPr="002F20A1">
        <w:rPr>
          <w:rFonts w:ascii="Times New Roman" w:hAnsi="Times New Roman" w:cs="Times New Roman"/>
          <w:sz w:val="24"/>
          <w:szCs w:val="24"/>
        </w:rPr>
        <w:t xml:space="preserve"> сотрудничества. С другой стороны, важно отметить, отдалённость </w:t>
      </w:r>
      <w:proofErr w:type="spellStart"/>
      <w:r w:rsidRPr="002F20A1">
        <w:rPr>
          <w:rFonts w:ascii="Times New Roman" w:hAnsi="Times New Roman" w:cs="Times New Roman"/>
          <w:sz w:val="24"/>
          <w:szCs w:val="24"/>
        </w:rPr>
        <w:t>акторов</w:t>
      </w:r>
      <w:proofErr w:type="spellEnd"/>
      <w:r w:rsidRPr="002F20A1">
        <w:rPr>
          <w:rFonts w:ascii="Times New Roman" w:hAnsi="Times New Roman" w:cs="Times New Roman"/>
          <w:sz w:val="24"/>
          <w:szCs w:val="24"/>
        </w:rPr>
        <w:t xml:space="preserve"> сотрудничества, сотрудничество </w:t>
      </w:r>
      <w:proofErr w:type="spellStart"/>
      <w:r w:rsidRPr="002F20A1">
        <w:rPr>
          <w:rFonts w:ascii="Times New Roman" w:hAnsi="Times New Roman" w:cs="Times New Roman"/>
          <w:sz w:val="24"/>
          <w:szCs w:val="24"/>
        </w:rPr>
        <w:t>акторов</w:t>
      </w:r>
      <w:proofErr w:type="spellEnd"/>
      <w:r w:rsidRPr="002F20A1">
        <w:rPr>
          <w:rFonts w:ascii="Times New Roman" w:hAnsi="Times New Roman" w:cs="Times New Roman"/>
          <w:sz w:val="24"/>
          <w:szCs w:val="24"/>
        </w:rPr>
        <w:t xml:space="preserve"> параллельно государству, большое количество участников взаимодействия.</w:t>
      </w:r>
    </w:p>
    <w:p w:rsidR="00EE006C" w:rsidRDefault="00EE006C" w:rsidP="00EE006C">
      <w:pPr>
        <w:spacing w:line="360" w:lineRule="auto"/>
        <w:jc w:val="both"/>
        <w:rPr>
          <w:rFonts w:ascii="Times New Roman" w:hAnsi="Times New Roman" w:cs="Times New Roman"/>
          <w:sz w:val="24"/>
          <w:szCs w:val="24"/>
        </w:rPr>
      </w:pPr>
      <w:r w:rsidRPr="004204E8">
        <w:rPr>
          <w:rFonts w:ascii="Times New Roman" w:hAnsi="Times New Roman" w:cs="Times New Roman"/>
          <w:sz w:val="24"/>
          <w:szCs w:val="24"/>
        </w:rPr>
        <w:t>Как Россия, так и Германия входят в Совет государств Балтийского моря. (СГБМ). Представитель Санкт-Петербурга также принимает участие в делегации российской стороны на переговорах  с момента создания данной организации в 1992 г. В 2002 г. Санкт-Петербург выступал площадкой для проведения встречи глав правительств Балтийского моря.</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Налаживанию международных контактов Санкт-Петербургу способствует целый ряд внешних факторов:</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географическое положение;</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наличие богатого культурного потенциала, в т.ч. объектов культурного наследия ЮНЕСКО;</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туристическая привлекательность: согласно рейтингу ООН Санкт-Петербург занимает 8 по привлекательности для туристов место среди городов мира;</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Санкт-Петербург занимает 4-е по численности населения место среди городов Европы, обладает современной инфраструктурой</w:t>
      </w:r>
      <w:r>
        <w:rPr>
          <w:rStyle w:val="a5"/>
          <w:rFonts w:ascii="Times New Roman" w:hAnsi="Times New Roman" w:cs="Times New Roman"/>
          <w:sz w:val="24"/>
          <w:szCs w:val="24"/>
        </w:rPr>
        <w:footnoteReference w:id="174"/>
      </w:r>
      <w:r>
        <w:rPr>
          <w:rFonts w:ascii="Times New Roman" w:hAnsi="Times New Roman" w:cs="Times New Roman"/>
          <w:sz w:val="24"/>
          <w:szCs w:val="24"/>
        </w:rPr>
        <w:t>.</w:t>
      </w:r>
    </w:p>
    <w:p w:rsidR="00EE006C" w:rsidRPr="004204E8" w:rsidRDefault="00EE006C" w:rsidP="00EE006C">
      <w:pPr>
        <w:spacing w:line="360" w:lineRule="auto"/>
        <w:jc w:val="both"/>
        <w:rPr>
          <w:rFonts w:ascii="Times New Roman" w:eastAsia="Calibri" w:hAnsi="Times New Roman" w:cs="Times New Roman"/>
          <w:color w:val="000000"/>
          <w:sz w:val="24"/>
          <w:szCs w:val="24"/>
        </w:rPr>
      </w:pPr>
      <w:r w:rsidRPr="004B6CBA">
        <w:rPr>
          <w:rFonts w:ascii="Times New Roman" w:eastAsia="Calibri" w:hAnsi="Times New Roman" w:cs="Times New Roman"/>
          <w:color w:val="000000"/>
          <w:sz w:val="24"/>
          <w:szCs w:val="24"/>
        </w:rPr>
        <w:t>Культура мира непредставима без культуры России</w:t>
      </w:r>
      <w:r w:rsidRPr="004B6CBA">
        <w:rPr>
          <w:rFonts w:ascii="Times New Roman" w:hAnsi="Times New Roman" w:cs="Times New Roman"/>
          <w:color w:val="000000"/>
          <w:sz w:val="24"/>
          <w:szCs w:val="24"/>
        </w:rPr>
        <w:t xml:space="preserve"> и Санкт-Петербурга</w:t>
      </w:r>
      <w:r w:rsidRPr="004B6CBA">
        <w:rPr>
          <w:rFonts w:ascii="Times New Roman" w:eastAsia="Calibri" w:hAnsi="Times New Roman" w:cs="Times New Roman"/>
          <w:color w:val="000000"/>
          <w:sz w:val="24"/>
          <w:szCs w:val="24"/>
        </w:rPr>
        <w:t>. Российская культура немыслима без мировой культуры.</w:t>
      </w:r>
      <w:r w:rsidRPr="004B6CBA">
        <w:rPr>
          <w:rFonts w:ascii="Times New Roman" w:hAnsi="Times New Roman" w:cs="Times New Roman"/>
          <w:color w:val="000000"/>
          <w:sz w:val="24"/>
          <w:szCs w:val="24"/>
        </w:rPr>
        <w:t xml:space="preserve"> В концепции в</w:t>
      </w:r>
      <w:r>
        <w:rPr>
          <w:rFonts w:ascii="Times New Roman" w:hAnsi="Times New Roman" w:cs="Times New Roman"/>
          <w:color w:val="000000"/>
          <w:sz w:val="24"/>
          <w:szCs w:val="24"/>
        </w:rPr>
        <w:t>нешней культурной политики</w:t>
      </w:r>
      <w:r w:rsidRPr="004B6CBA">
        <w:rPr>
          <w:rFonts w:ascii="Times New Roman" w:hAnsi="Times New Roman" w:cs="Times New Roman"/>
          <w:color w:val="000000"/>
          <w:sz w:val="24"/>
          <w:szCs w:val="24"/>
        </w:rPr>
        <w:t xml:space="preserve"> России значится, что «с</w:t>
      </w:r>
      <w:r w:rsidRPr="004B6CBA">
        <w:rPr>
          <w:rFonts w:ascii="Times New Roman" w:eastAsia="Calibri" w:hAnsi="Times New Roman" w:cs="Times New Roman"/>
          <w:color w:val="000000"/>
          <w:sz w:val="24"/>
          <w:szCs w:val="24"/>
        </w:rPr>
        <w:t xml:space="preserve">ледует обеспечивать равные условия доступа на российскую культурную сцену всех заинтересованных в этом государств-партнеров без каких-либо ущемлений, но </w:t>
      </w:r>
      <w:proofErr w:type="gramStart"/>
      <w:r w:rsidRPr="004B6CBA">
        <w:rPr>
          <w:rFonts w:ascii="Times New Roman" w:eastAsia="Calibri" w:hAnsi="Times New Roman" w:cs="Times New Roman"/>
          <w:color w:val="000000"/>
          <w:sz w:val="24"/>
          <w:szCs w:val="24"/>
        </w:rPr>
        <w:t>и</w:t>
      </w:r>
      <w:proofErr w:type="gramEnd"/>
      <w:r w:rsidRPr="004B6CBA">
        <w:rPr>
          <w:rFonts w:ascii="Times New Roman" w:eastAsia="Calibri" w:hAnsi="Times New Roman" w:cs="Times New Roman"/>
          <w:color w:val="000000"/>
          <w:sz w:val="24"/>
          <w:szCs w:val="24"/>
        </w:rPr>
        <w:t xml:space="preserve"> не допуская привилегий и доминирования в отношении кого бы то ни было. Заслуживает признания работа, проводимая информационно-культурными центрами иностранных государств на территории России по распространению знаний о </w:t>
      </w:r>
      <w:r w:rsidRPr="004204E8">
        <w:rPr>
          <w:rFonts w:ascii="Times New Roman" w:eastAsia="Calibri" w:hAnsi="Times New Roman" w:cs="Times New Roman"/>
          <w:color w:val="000000"/>
          <w:sz w:val="24"/>
          <w:szCs w:val="24"/>
        </w:rPr>
        <w:t>культурной жизни этих стран</w:t>
      </w:r>
      <w:r w:rsidRPr="004204E8">
        <w:rPr>
          <w:rFonts w:ascii="Times New Roman" w:hAnsi="Times New Roman" w:cs="Times New Roman"/>
          <w:color w:val="000000"/>
          <w:sz w:val="24"/>
          <w:szCs w:val="24"/>
        </w:rPr>
        <w:t>»</w:t>
      </w:r>
      <w:r w:rsidRPr="004204E8">
        <w:rPr>
          <w:rStyle w:val="a5"/>
          <w:rFonts w:ascii="Times New Roman" w:hAnsi="Times New Roman" w:cs="Times New Roman"/>
          <w:color w:val="000000"/>
          <w:sz w:val="24"/>
          <w:szCs w:val="24"/>
        </w:rPr>
        <w:footnoteReference w:id="175"/>
      </w:r>
      <w:r w:rsidRPr="004204E8">
        <w:rPr>
          <w:rFonts w:ascii="Times New Roman" w:eastAsia="Calibri" w:hAnsi="Times New Roman" w:cs="Times New Roman"/>
          <w:color w:val="000000"/>
          <w:sz w:val="24"/>
          <w:szCs w:val="24"/>
        </w:rPr>
        <w:t xml:space="preserve">. </w:t>
      </w:r>
    </w:p>
    <w:p w:rsidR="00EE006C" w:rsidRPr="007D3912" w:rsidRDefault="00EE006C" w:rsidP="00EE006C">
      <w:pPr>
        <w:spacing w:line="360" w:lineRule="auto"/>
        <w:jc w:val="both"/>
        <w:rPr>
          <w:rFonts w:ascii="Times New Roman" w:hAnsi="Times New Roman" w:cs="Times New Roman"/>
          <w:sz w:val="24"/>
          <w:szCs w:val="24"/>
        </w:rPr>
      </w:pPr>
      <w:r w:rsidRPr="004204E8">
        <w:rPr>
          <w:rFonts w:ascii="Times New Roman" w:hAnsi="Times New Roman" w:cs="Times New Roman"/>
          <w:color w:val="000000"/>
          <w:sz w:val="24"/>
          <w:szCs w:val="24"/>
        </w:rPr>
        <w:t xml:space="preserve"> Крупнейшие из культурных центров, представленных в Петербурге: Ассоциация сотрудничества со странами Северной Европы "</w:t>
      </w:r>
      <w:proofErr w:type="spellStart"/>
      <w:r w:rsidRPr="004204E8">
        <w:rPr>
          <w:rFonts w:ascii="Times New Roman" w:hAnsi="Times New Roman" w:cs="Times New Roman"/>
          <w:color w:val="000000"/>
          <w:sz w:val="24"/>
          <w:szCs w:val="24"/>
        </w:rPr>
        <w:t>Норден</w:t>
      </w:r>
      <w:proofErr w:type="spellEnd"/>
      <w:r w:rsidRPr="004204E8">
        <w:rPr>
          <w:rFonts w:ascii="Times New Roman" w:hAnsi="Times New Roman" w:cs="Times New Roman"/>
          <w:color w:val="000000"/>
          <w:sz w:val="24"/>
          <w:szCs w:val="24"/>
        </w:rPr>
        <w:t>", Голландский институт</w:t>
      </w:r>
      <w:r w:rsidRPr="00997D49">
        <w:rPr>
          <w:rFonts w:ascii="Times New Roman" w:hAnsi="Times New Roman" w:cs="Times New Roman"/>
          <w:color w:val="000000"/>
          <w:sz w:val="24"/>
          <w:szCs w:val="24"/>
        </w:rPr>
        <w:t xml:space="preserve">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Датский институт культуры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Израильский культурный центр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Институт Финляндии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Испанский центр культуры, образования и бизнеса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Итальянский институт культуры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Немецкий культурный центр им. Гёте в Санкт-Петербурге</w:t>
      </w:r>
      <w:r>
        <w:rPr>
          <w:rFonts w:ascii="Times New Roman" w:hAnsi="Times New Roman" w:cs="Times New Roman"/>
          <w:color w:val="000000"/>
          <w:sz w:val="24"/>
          <w:szCs w:val="24"/>
        </w:rPr>
        <w:t xml:space="preserve">, </w:t>
      </w:r>
      <w:r w:rsidRPr="00997D49">
        <w:rPr>
          <w:rFonts w:ascii="Times New Roman" w:hAnsi="Times New Roman" w:cs="Times New Roman"/>
          <w:color w:val="000000"/>
          <w:sz w:val="24"/>
          <w:szCs w:val="24"/>
        </w:rPr>
        <w:t>Французский институт в России. Представительство в Санкт-Петербурге</w:t>
      </w:r>
      <w:r>
        <w:rPr>
          <w:rFonts w:ascii="Times New Roman" w:hAnsi="Times New Roman" w:cs="Times New Roman"/>
          <w:color w:val="000000"/>
          <w:sz w:val="24"/>
          <w:szCs w:val="24"/>
        </w:rPr>
        <w:t xml:space="preserve">, </w:t>
      </w:r>
      <w:proofErr w:type="spellStart"/>
      <w:r w:rsidRPr="00997D49">
        <w:rPr>
          <w:rFonts w:ascii="Times New Roman" w:hAnsi="Times New Roman" w:cs="Times New Roman"/>
          <w:color w:val="000000"/>
          <w:sz w:val="24"/>
          <w:szCs w:val="24"/>
        </w:rPr>
        <w:t>Хеленика</w:t>
      </w:r>
      <w:proofErr w:type="spellEnd"/>
      <w:r w:rsidRPr="00997D49">
        <w:rPr>
          <w:rFonts w:ascii="Times New Roman" w:hAnsi="Times New Roman" w:cs="Times New Roman"/>
          <w:color w:val="000000"/>
          <w:sz w:val="24"/>
          <w:szCs w:val="24"/>
        </w:rPr>
        <w:t xml:space="preserve"> (</w:t>
      </w:r>
      <w:proofErr w:type="spellStart"/>
      <w:r w:rsidRPr="00997D49">
        <w:rPr>
          <w:rFonts w:ascii="Times New Roman" w:hAnsi="Times New Roman" w:cs="Times New Roman"/>
          <w:color w:val="000000"/>
          <w:sz w:val="24"/>
          <w:szCs w:val="24"/>
        </w:rPr>
        <w:t>Helenika</w:t>
      </w:r>
      <w:proofErr w:type="spellEnd"/>
      <w:r w:rsidRPr="00997D49">
        <w:rPr>
          <w:rFonts w:ascii="Times New Roman" w:hAnsi="Times New Roman" w:cs="Times New Roman"/>
          <w:color w:val="000000"/>
          <w:sz w:val="24"/>
          <w:szCs w:val="24"/>
        </w:rPr>
        <w:t>) - Международный центр культурного и научного сотрудничества в составе Швейцарского центра</w:t>
      </w:r>
      <w:r>
        <w:rPr>
          <w:rStyle w:val="a5"/>
          <w:rFonts w:ascii="Times New Roman" w:hAnsi="Times New Roman" w:cs="Times New Roman"/>
          <w:color w:val="000000"/>
          <w:sz w:val="24"/>
          <w:szCs w:val="24"/>
        </w:rPr>
        <w:footnoteReference w:id="176"/>
      </w:r>
      <w:r>
        <w:rPr>
          <w:rFonts w:ascii="Times New Roman" w:hAnsi="Times New Roman" w:cs="Times New Roman"/>
          <w:color w:val="000000"/>
          <w:sz w:val="24"/>
          <w:szCs w:val="24"/>
        </w:rPr>
        <w:t>.</w:t>
      </w:r>
    </w:p>
    <w:p w:rsidR="00EE006C" w:rsidRDefault="00EE006C" w:rsidP="00EE006C">
      <w:pPr>
        <w:spacing w:line="360" w:lineRule="auto"/>
        <w:jc w:val="both"/>
        <w:rPr>
          <w:rFonts w:ascii="Times New Roman" w:hAnsi="Times New Roman" w:cs="Times New Roman"/>
          <w:sz w:val="24"/>
          <w:szCs w:val="24"/>
        </w:rPr>
      </w:pPr>
      <w:r w:rsidRPr="00D55AED">
        <w:rPr>
          <w:rFonts w:ascii="Times New Roman" w:hAnsi="Times New Roman" w:cs="Times New Roman"/>
          <w:sz w:val="24"/>
          <w:szCs w:val="24"/>
        </w:rPr>
        <w:t>В основном культурные центры осуществляют языковую и информационно-библиотечную работу, а также проводят профессионально-ознакомительные поездки, конференции и семинары на темы культурной и общественной жизни,</w:t>
      </w:r>
      <w:r w:rsidRPr="00D55AED">
        <w:rPr>
          <w:rFonts w:ascii="Times New Roman" w:hAnsi="Times New Roman" w:cs="Times New Roman"/>
          <w:sz w:val="24"/>
          <w:szCs w:val="24"/>
        </w:rPr>
        <w:br/>
        <w:t xml:space="preserve">организуют и проводят выставки, посвященные искусству, культуре и общественной жизни страны, издают информационную литературу. </w:t>
      </w:r>
      <w:r w:rsidRPr="00D55AED">
        <w:rPr>
          <w:rFonts w:ascii="Times New Roman" w:hAnsi="Times New Roman" w:cs="Times New Roman"/>
          <w:sz w:val="24"/>
          <w:szCs w:val="24"/>
        </w:rPr>
        <w:br/>
      </w:r>
      <w:r>
        <w:rPr>
          <w:rFonts w:ascii="Times New Roman" w:hAnsi="Times New Roman" w:cs="Times New Roman"/>
          <w:sz w:val="24"/>
          <w:szCs w:val="24"/>
        </w:rPr>
        <w:lastRenderedPageBreak/>
        <w:t xml:space="preserve">Что касается развития культурных связей в рамках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xml:space="preserve">, побратимского движения, то здесь культура играет также  важное политическое значение. </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является площадкой проведения многих культурных международных фестивалей и конкурсов, что выводит город на позиции мирового центра культуры. Это фестиваль балета «</w:t>
      </w:r>
      <w:r>
        <w:rPr>
          <w:rFonts w:ascii="Times New Roman" w:hAnsi="Times New Roman" w:cs="Times New Roman"/>
          <w:sz w:val="24"/>
          <w:szCs w:val="24"/>
          <w:lang w:val="en-US"/>
        </w:rPr>
        <w:t>Dance</w:t>
      </w:r>
      <w:r w:rsidRPr="001A2794">
        <w:rPr>
          <w:rFonts w:ascii="Times New Roman" w:hAnsi="Times New Roman" w:cs="Times New Roman"/>
          <w:sz w:val="24"/>
          <w:szCs w:val="24"/>
        </w:rPr>
        <w:t xml:space="preserve"> </w:t>
      </w:r>
      <w:r>
        <w:rPr>
          <w:rFonts w:ascii="Times New Roman" w:hAnsi="Times New Roman" w:cs="Times New Roman"/>
          <w:sz w:val="24"/>
          <w:szCs w:val="24"/>
          <w:lang w:val="en-US"/>
        </w:rPr>
        <w:t>open</w:t>
      </w:r>
      <w:r>
        <w:rPr>
          <w:rFonts w:ascii="Times New Roman" w:hAnsi="Times New Roman" w:cs="Times New Roman"/>
          <w:sz w:val="24"/>
          <w:szCs w:val="24"/>
        </w:rPr>
        <w:t>», конкурс «Майя», Гран-при при Михайловском театре, фестиваль «</w:t>
      </w:r>
      <w:proofErr w:type="spellStart"/>
      <w:r>
        <w:rPr>
          <w:rFonts w:ascii="Times New Roman" w:hAnsi="Times New Roman" w:cs="Times New Roman"/>
          <w:sz w:val="24"/>
          <w:szCs w:val="24"/>
        </w:rPr>
        <w:t>Мариинский</w:t>
      </w:r>
      <w:proofErr w:type="spellEnd"/>
      <w:r>
        <w:rPr>
          <w:rFonts w:ascii="Times New Roman" w:hAnsi="Times New Roman" w:cs="Times New Roman"/>
          <w:sz w:val="24"/>
          <w:szCs w:val="24"/>
        </w:rPr>
        <w:t xml:space="preserve">» и др. И ещё одним показателем сотрудничества в данной области является участие хореографов, танцоров в совместных международных проектах. Так, Диана Вишнёва, балерина </w:t>
      </w:r>
      <w:proofErr w:type="spellStart"/>
      <w:r>
        <w:rPr>
          <w:rFonts w:ascii="Times New Roman" w:hAnsi="Times New Roman" w:cs="Times New Roman"/>
          <w:sz w:val="24"/>
          <w:szCs w:val="24"/>
        </w:rPr>
        <w:t>Мариинского</w:t>
      </w:r>
      <w:proofErr w:type="spellEnd"/>
      <w:r>
        <w:rPr>
          <w:rFonts w:ascii="Times New Roman" w:hAnsi="Times New Roman" w:cs="Times New Roman"/>
          <w:sz w:val="24"/>
          <w:szCs w:val="24"/>
        </w:rPr>
        <w:t xml:space="preserve"> театра участвовала в постановке балета «Диалог» совместно с руководителем Гамбургского балета Джоном </w:t>
      </w:r>
      <w:proofErr w:type="spellStart"/>
      <w:r>
        <w:rPr>
          <w:rFonts w:ascii="Times New Roman" w:hAnsi="Times New Roman" w:cs="Times New Roman"/>
          <w:sz w:val="24"/>
          <w:szCs w:val="24"/>
        </w:rPr>
        <w:t>Ноймайером</w:t>
      </w:r>
      <w:proofErr w:type="spellEnd"/>
      <w:r>
        <w:rPr>
          <w:rFonts w:ascii="Times New Roman" w:hAnsi="Times New Roman" w:cs="Times New Roman"/>
          <w:sz w:val="24"/>
          <w:szCs w:val="24"/>
        </w:rPr>
        <w:t xml:space="preserve"> в 2001 г., премьера постановки состоялась в Мариинском театре</w:t>
      </w:r>
      <w:r>
        <w:rPr>
          <w:rStyle w:val="a5"/>
          <w:rFonts w:ascii="Times New Roman" w:hAnsi="Times New Roman" w:cs="Times New Roman"/>
          <w:sz w:val="24"/>
          <w:szCs w:val="24"/>
        </w:rPr>
        <w:footnoteReference w:id="177"/>
      </w:r>
      <w:r>
        <w:rPr>
          <w:rFonts w:ascii="Times New Roman" w:hAnsi="Times New Roman" w:cs="Times New Roman"/>
          <w:sz w:val="24"/>
          <w:szCs w:val="24"/>
        </w:rPr>
        <w:t>.</w:t>
      </w:r>
    </w:p>
    <w:p w:rsidR="00EE006C" w:rsidRPr="00430A53"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С 2012 г. Санкт-Петербург традиционно выступает площадкой для проведения Санкт-Петербургского международного культурного форума. Главной миссией данного форума является формирование основных векторов культурного развития и превращение культуры в активную движущую силу сотрудничества. Это центральное культурное событие для России и одно из немаловажных для всего мирового сообщества. Правительство Санкт-Петербурга также входит в число организаторов форума</w:t>
      </w:r>
      <w:r>
        <w:rPr>
          <w:rStyle w:val="a5"/>
          <w:rFonts w:ascii="Times New Roman" w:hAnsi="Times New Roman" w:cs="Times New Roman"/>
          <w:sz w:val="24"/>
          <w:szCs w:val="24"/>
        </w:rPr>
        <w:footnoteReference w:id="178"/>
      </w:r>
      <w:r>
        <w:rPr>
          <w:rFonts w:ascii="Times New Roman" w:hAnsi="Times New Roman" w:cs="Times New Roman"/>
          <w:sz w:val="24"/>
          <w:szCs w:val="24"/>
        </w:rPr>
        <w:t xml:space="preserve">. Петербургский форум проходит под знаком Мировых городов, переоценки их культурного потенциала и возможностей одного города внести вклад в культуру мира. Кроме того, среди других задач, которые ставит перед собой форум: каким образом выстраивать диалог городов, какой облик города должен быть в современном мире. Проблема городов на настоящем этапе заключается в новой философии, культурных подходах, гуманитарных технологий и новых моделей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коммуникаций. Новая культурная политика, осуществляемая совместно государствами и городами, а также на уровне взаимодействия городов может помочь уменьшить кризис культуры и кризисные явления в мире</w:t>
      </w:r>
      <w:r>
        <w:rPr>
          <w:rStyle w:val="a5"/>
          <w:rFonts w:ascii="Times New Roman" w:hAnsi="Times New Roman" w:cs="Times New Roman"/>
          <w:sz w:val="24"/>
          <w:szCs w:val="24"/>
        </w:rPr>
        <w:footnoteReference w:id="179"/>
      </w:r>
      <w:r>
        <w:rPr>
          <w:rFonts w:ascii="Times New Roman" w:hAnsi="Times New Roman" w:cs="Times New Roman"/>
          <w:sz w:val="24"/>
          <w:szCs w:val="24"/>
        </w:rPr>
        <w:t>.</w:t>
      </w:r>
    </w:p>
    <w:p w:rsidR="00EE006C" w:rsidRPr="00BD7F78" w:rsidRDefault="00EE006C" w:rsidP="00EE006C">
      <w:pPr>
        <w:spacing w:line="360" w:lineRule="auto"/>
        <w:jc w:val="both"/>
        <w:rPr>
          <w:rFonts w:ascii="Times New Roman" w:hAnsi="Times New Roman" w:cs="Times New Roman"/>
          <w:sz w:val="24"/>
          <w:szCs w:val="24"/>
        </w:rPr>
      </w:pPr>
      <w:r w:rsidRPr="004204E8">
        <w:rPr>
          <w:rFonts w:ascii="Times New Roman" w:hAnsi="Times New Roman" w:cs="Times New Roman"/>
          <w:sz w:val="24"/>
          <w:szCs w:val="24"/>
        </w:rPr>
        <w:t xml:space="preserve">Для подтверждения данного тезиса можно привести пример сотрудничества Санкт-Петербурга и Гамбурга. </w:t>
      </w:r>
      <w:r w:rsidRPr="004204E8">
        <w:rPr>
          <w:rFonts w:ascii="Times New Roman" w:eastAsia="Times New Roman" w:hAnsi="Times New Roman" w:cs="Times New Roman"/>
          <w:sz w:val="24"/>
          <w:szCs w:val="24"/>
        </w:rPr>
        <w:t>Изначально ганзейский город Гамбург всегда был городом торговым. Его развитие во многом</w:t>
      </w:r>
      <w:r w:rsidRPr="00F92F4C">
        <w:rPr>
          <w:rFonts w:ascii="Times New Roman" w:eastAsia="Times New Roman" w:hAnsi="Times New Roman" w:cs="Times New Roman"/>
          <w:sz w:val="24"/>
          <w:szCs w:val="24"/>
        </w:rPr>
        <w:t xml:space="preserve"> зависело от коммерческих интересов, поэтому роль искусства в Гамбурге, в отличие от городов-резиденций европейской знати, была не первостепенной. Поэтому в художественном отношении к концу XIX столетия город мог </w:t>
      </w:r>
      <w:r w:rsidRPr="00F92F4C">
        <w:rPr>
          <w:rFonts w:ascii="Times New Roman" w:eastAsia="Times New Roman" w:hAnsi="Times New Roman" w:cs="Times New Roman"/>
          <w:sz w:val="24"/>
          <w:szCs w:val="24"/>
        </w:rPr>
        <w:lastRenderedPageBreak/>
        <w:t xml:space="preserve">предложить немного. Культурное пространство города характеризовалось «постоянным самолюбованием гамбургского бюргерства», что никоим образом не вдохновляло художников. Альфред </w:t>
      </w:r>
      <w:proofErr w:type="spellStart"/>
      <w:r w:rsidRPr="00F92F4C">
        <w:rPr>
          <w:rFonts w:ascii="Times New Roman" w:eastAsia="Times New Roman" w:hAnsi="Times New Roman" w:cs="Times New Roman"/>
          <w:sz w:val="24"/>
          <w:szCs w:val="24"/>
        </w:rPr>
        <w:t>Лихтварк</w:t>
      </w:r>
      <w:proofErr w:type="spellEnd"/>
      <w:r w:rsidRPr="00F92F4C">
        <w:rPr>
          <w:rFonts w:ascii="Times New Roman" w:eastAsia="Times New Roman" w:hAnsi="Times New Roman" w:cs="Times New Roman"/>
          <w:sz w:val="24"/>
          <w:szCs w:val="24"/>
        </w:rPr>
        <w:t xml:space="preserve">, вступивший в 1886 году в должность директора </w:t>
      </w:r>
      <w:proofErr w:type="spellStart"/>
      <w:r w:rsidRPr="00F92F4C">
        <w:rPr>
          <w:rFonts w:ascii="Times New Roman" w:eastAsia="Times New Roman" w:hAnsi="Times New Roman" w:cs="Times New Roman"/>
          <w:sz w:val="24"/>
          <w:szCs w:val="24"/>
        </w:rPr>
        <w:t>Кунстхалле</w:t>
      </w:r>
      <w:proofErr w:type="spellEnd"/>
      <w:r w:rsidRPr="00F92F4C">
        <w:rPr>
          <w:rFonts w:ascii="Times New Roman" w:eastAsia="Times New Roman" w:hAnsi="Times New Roman" w:cs="Times New Roman"/>
          <w:sz w:val="24"/>
          <w:szCs w:val="24"/>
        </w:rPr>
        <w:t xml:space="preserve"> Гамбурга, считал, что культурная сфера находится в «запустении». Он решил изменить такое положение дел. И действительно, с момента его вступления в должность по 1914 год влияние его личности на художественную жизнь и мир искусства Гамбурга было огромным.</w:t>
      </w:r>
    </w:p>
    <w:p w:rsidR="00EE006C" w:rsidRPr="005D19DA" w:rsidRDefault="00EE006C" w:rsidP="00EE006C">
      <w:pPr>
        <w:spacing w:after="100" w:afterAutospacing="1" w:line="360" w:lineRule="auto"/>
        <w:jc w:val="both"/>
        <w:rPr>
          <w:rFonts w:ascii="Times New Roman" w:eastAsia="Times New Roman" w:hAnsi="Times New Roman" w:cs="Times New Roman"/>
          <w:sz w:val="24"/>
          <w:szCs w:val="24"/>
        </w:rPr>
      </w:pPr>
      <w:r w:rsidRPr="001B5CC0">
        <w:rPr>
          <w:rFonts w:ascii="Times New Roman" w:eastAsia="Times New Roman" w:hAnsi="Times New Roman" w:cs="Times New Roman"/>
          <w:sz w:val="24"/>
          <w:szCs w:val="24"/>
        </w:rPr>
        <w:t xml:space="preserve">Гамбург и Санкт–Петербург - города побратимы, связанные давними традициями торгово-экономического и культурного сотрудничества, начавшегося еще </w:t>
      </w:r>
      <w:r>
        <w:rPr>
          <w:rFonts w:ascii="Times New Roman" w:eastAsia="Times New Roman" w:hAnsi="Times New Roman" w:cs="Times New Roman"/>
          <w:sz w:val="24"/>
          <w:szCs w:val="24"/>
        </w:rPr>
        <w:t xml:space="preserve">в </w:t>
      </w:r>
      <w:r w:rsidRPr="001B5CC0">
        <w:rPr>
          <w:rFonts w:ascii="Times New Roman" w:eastAsia="Times New Roman" w:hAnsi="Times New Roman" w:cs="Times New Roman"/>
          <w:sz w:val="24"/>
          <w:szCs w:val="24"/>
        </w:rPr>
        <w:t>XVIII веке, с основания новой российской столицы Санкт-Петербург</w:t>
      </w:r>
      <w:r>
        <w:rPr>
          <w:rFonts w:ascii="Times New Roman" w:eastAsia="Times New Roman" w:hAnsi="Times New Roman" w:cs="Times New Roman"/>
          <w:sz w:val="24"/>
          <w:szCs w:val="24"/>
        </w:rPr>
        <w:t>а</w:t>
      </w:r>
      <w:r w:rsidRPr="001B5CC0">
        <w:rPr>
          <w:rFonts w:ascii="Times New Roman" w:eastAsia="Times New Roman" w:hAnsi="Times New Roman" w:cs="Times New Roman"/>
          <w:sz w:val="24"/>
          <w:szCs w:val="24"/>
        </w:rPr>
        <w:t xml:space="preserve">. </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Инициатива установления побратимских отношений между Гамбургом и Санкт-Петербургом принадлежала советской стороне, не ленинградской, т.к. город не обладал полномочиями для подобной внешнеполитической акции. Предпосылкой стало установление дипломатических связей между СССР и ФРГ в 1955 г. В 1956 г. в Гамбургский сенат было направлено письмо от исполнительного председателя </w:t>
      </w:r>
      <w:proofErr w:type="spellStart"/>
      <w:r>
        <w:rPr>
          <w:rFonts w:ascii="Times New Roman" w:hAnsi="Times New Roman" w:cs="Times New Roman"/>
          <w:sz w:val="24"/>
          <w:szCs w:val="24"/>
        </w:rPr>
        <w:t>Ленсовета</w:t>
      </w:r>
      <w:proofErr w:type="spellEnd"/>
      <w:r>
        <w:rPr>
          <w:rFonts w:ascii="Times New Roman" w:hAnsi="Times New Roman" w:cs="Times New Roman"/>
          <w:sz w:val="24"/>
          <w:szCs w:val="24"/>
        </w:rPr>
        <w:t xml:space="preserve">, в котором высказывалось приглашение гамбургской делегации посетить Ленинград. Также выражалась уверенность, что приезд </w:t>
      </w:r>
      <w:proofErr w:type="spellStart"/>
      <w:r>
        <w:rPr>
          <w:rFonts w:ascii="Times New Roman" w:hAnsi="Times New Roman" w:cs="Times New Roman"/>
          <w:sz w:val="24"/>
          <w:szCs w:val="24"/>
        </w:rPr>
        <w:t>гамбуржцев</w:t>
      </w:r>
      <w:proofErr w:type="spellEnd"/>
      <w:r>
        <w:rPr>
          <w:rFonts w:ascii="Times New Roman" w:hAnsi="Times New Roman" w:cs="Times New Roman"/>
          <w:sz w:val="24"/>
          <w:szCs w:val="24"/>
        </w:rPr>
        <w:t xml:space="preserve"> станет вкладом в дальнейшее улучшение отношений между двумя странами</w:t>
      </w:r>
      <w:r>
        <w:rPr>
          <w:rStyle w:val="a5"/>
          <w:rFonts w:ascii="Times New Roman" w:hAnsi="Times New Roman" w:cs="Times New Roman"/>
          <w:sz w:val="24"/>
          <w:szCs w:val="24"/>
        </w:rPr>
        <w:footnoteReference w:id="180"/>
      </w:r>
      <w:r>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можно увидеть, что город Ленинград выступал в качестве инструмента осуществления внешнеполитических интересов государства. Установление данных связей было важно в первую очередь не как сотрудничество между двумя конкретными городами, а как сближение двух стран и народов. Отношения двух городов долгое время не были документально оформлены, не существовало письменных соглашений в конкретной области, а само существование основывалось скорее на договорённостях.</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 конечно, отношения городов-побратимов стали развиваться с культурной области. Культура объединяет, т.к. именно в этой области присутствует меньше всего разногласий. Разность политических режимов, разность экономического устройства, не мешала восхищаться культурным наследием. </w:t>
      </w:r>
      <w:proofErr w:type="gramStart"/>
      <w:r>
        <w:rPr>
          <w:rFonts w:ascii="Times New Roman" w:hAnsi="Times New Roman" w:cs="Times New Roman"/>
          <w:sz w:val="24"/>
          <w:szCs w:val="24"/>
        </w:rPr>
        <w:t xml:space="preserve">Кроме того, в СССР считали, что «культурное сотрудничество стран социализма с капиталистическими государствами влияет на рост и укрепление демократических и социалистических элементов внутри национальной </w:t>
      </w:r>
      <w:r>
        <w:rPr>
          <w:rFonts w:ascii="Times New Roman" w:hAnsi="Times New Roman" w:cs="Times New Roman"/>
          <w:sz w:val="24"/>
          <w:szCs w:val="24"/>
        </w:rPr>
        <w:lastRenderedPageBreak/>
        <w:t>культуры буржуазных стран, способствует укреплению позиций передовой интеллигенции в её борьбе за мир и прогресс»</w:t>
      </w:r>
      <w:r>
        <w:rPr>
          <w:rStyle w:val="a5"/>
          <w:rFonts w:ascii="Times New Roman" w:hAnsi="Times New Roman" w:cs="Times New Roman"/>
          <w:sz w:val="24"/>
          <w:szCs w:val="24"/>
        </w:rPr>
        <w:footnoteReference w:id="181"/>
      </w:r>
      <w:r>
        <w:rPr>
          <w:rFonts w:ascii="Times New Roman" w:hAnsi="Times New Roman" w:cs="Times New Roman"/>
          <w:sz w:val="24"/>
          <w:szCs w:val="24"/>
        </w:rPr>
        <w:t xml:space="preserve">. В этом смысле культура и </w:t>
      </w:r>
      <w:proofErr w:type="spellStart"/>
      <w:r>
        <w:rPr>
          <w:rFonts w:ascii="Times New Roman" w:hAnsi="Times New Roman" w:cs="Times New Roman"/>
          <w:sz w:val="24"/>
          <w:szCs w:val="24"/>
        </w:rPr>
        <w:t>парадипломатия</w:t>
      </w:r>
      <w:proofErr w:type="spellEnd"/>
      <w:r>
        <w:rPr>
          <w:rFonts w:ascii="Times New Roman" w:hAnsi="Times New Roman" w:cs="Times New Roman"/>
          <w:sz w:val="24"/>
          <w:szCs w:val="24"/>
        </w:rPr>
        <w:t xml:space="preserve"> явились также и инструментом идеологической борьбы, а Ленинград стал для этого площадкой.</w:t>
      </w:r>
      <w:proofErr w:type="gramEnd"/>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После 1960-х гг. сотрудничество в рамках побратимских связей вплоть до начала «перестройки» находилось в стадии стагнации. Только в конце 1970-х гг. оно приобрело краткосрочное оживление. В 1979 г. состоялись Дни Ленинграда в Гамбурге, а в 1981 г. Дни Гамбурга в Ленинграде</w:t>
      </w:r>
      <w:r>
        <w:rPr>
          <w:rStyle w:val="a5"/>
          <w:rFonts w:ascii="Times New Roman" w:hAnsi="Times New Roman" w:cs="Times New Roman"/>
          <w:sz w:val="24"/>
          <w:szCs w:val="24"/>
        </w:rPr>
        <w:footnoteReference w:id="182"/>
      </w:r>
      <w:r>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1991 г. распался СССР, что послужило сигналом для возрождения отношений в рамках </w:t>
      </w:r>
      <w:proofErr w:type="spellStart"/>
      <w:r>
        <w:rPr>
          <w:rFonts w:ascii="Times New Roman" w:hAnsi="Times New Roman" w:cs="Times New Roman"/>
          <w:sz w:val="24"/>
          <w:szCs w:val="24"/>
        </w:rPr>
        <w:t>парадипломатии</w:t>
      </w:r>
      <w:proofErr w:type="spellEnd"/>
      <w:r>
        <w:rPr>
          <w:rFonts w:ascii="Times New Roman" w:hAnsi="Times New Roman" w:cs="Times New Roman"/>
          <w:sz w:val="24"/>
          <w:szCs w:val="24"/>
        </w:rPr>
        <w:t>, а именно получили новый виток развития побратимские связи Санкт-Петербурга и Гамбурга.</w:t>
      </w:r>
    </w:p>
    <w:p w:rsidR="00EE006C" w:rsidRDefault="00EE006C" w:rsidP="00EE006C">
      <w:pPr>
        <w:pStyle w:val="aa"/>
        <w:spacing w:line="360" w:lineRule="auto"/>
        <w:jc w:val="both"/>
      </w:pPr>
      <w:r>
        <w:t xml:space="preserve">Во время сложной ситуации в России начала 1990-х гг., связанной с перестройкой политической и общественной жизни, Гамбург и его жители поддерживали </w:t>
      </w:r>
      <w:proofErr w:type="spellStart"/>
      <w:r>
        <w:t>петербужцев</w:t>
      </w:r>
      <w:proofErr w:type="spellEnd"/>
      <w:r>
        <w:t>. За более чем 12-летний период из Гамбурга в Петербург поступили сотни тысяч посылок гуманитарной помощи. В результате образовалось более 50 000 прямых контактов между гражданами обоих городов</w:t>
      </w:r>
      <w:r>
        <w:rPr>
          <w:rStyle w:val="a5"/>
        </w:rPr>
        <w:footnoteReference w:id="183"/>
      </w:r>
      <w:r>
        <w:t xml:space="preserve">. </w:t>
      </w:r>
    </w:p>
    <w:p w:rsidR="00EE006C" w:rsidRDefault="00EE006C" w:rsidP="00EE006C">
      <w:pPr>
        <w:spacing w:line="360" w:lineRule="auto"/>
        <w:jc w:val="both"/>
        <w:rPr>
          <w:rFonts w:ascii="Times New Roman" w:hAnsi="Times New Roman" w:cs="Times New Roman"/>
          <w:color w:val="000000"/>
          <w:sz w:val="24"/>
          <w:szCs w:val="24"/>
        </w:rPr>
      </w:pPr>
      <w:r w:rsidRPr="00D36F5E">
        <w:rPr>
          <w:rFonts w:ascii="Times New Roman" w:hAnsi="Times New Roman" w:cs="Times New Roman"/>
          <w:sz w:val="24"/>
          <w:szCs w:val="24"/>
        </w:rPr>
        <w:t>Один из тезисов внешней культурной политики России гласит: «</w:t>
      </w:r>
      <w:r w:rsidRPr="00D36F5E">
        <w:rPr>
          <w:rFonts w:ascii="Times New Roman" w:hAnsi="Times New Roman" w:cs="Times New Roman"/>
          <w:color w:val="000000"/>
          <w:sz w:val="24"/>
          <w:szCs w:val="24"/>
        </w:rPr>
        <w:t>Культурным обменам способствует создание на территории нашей страны филиалов, отделений, бюро и других структур международных культурных организаций и фондов в соответствии с установленным российским законодательством порядком. Расширение круга субъектов международного культурного сотрудничества — в интересах государства»</w:t>
      </w:r>
      <w:r>
        <w:rPr>
          <w:rStyle w:val="a5"/>
          <w:rFonts w:ascii="Times New Roman" w:hAnsi="Times New Roman" w:cs="Times New Roman"/>
          <w:color w:val="000000"/>
          <w:sz w:val="24"/>
          <w:szCs w:val="24"/>
        </w:rPr>
        <w:footnoteReference w:id="184"/>
      </w:r>
      <w:r w:rsidRPr="00D36F5E">
        <w:rPr>
          <w:rFonts w:ascii="Times New Roman" w:hAnsi="Times New Roman" w:cs="Times New Roman"/>
          <w:color w:val="000000"/>
          <w:sz w:val="24"/>
          <w:szCs w:val="24"/>
        </w:rPr>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Для подтверждения данного тезиса и дальнейшей иллюстрации побратимских связей </w:t>
      </w:r>
      <w:r w:rsidRPr="004204E8">
        <w:rPr>
          <w:rFonts w:ascii="Times New Roman" w:hAnsi="Times New Roman" w:cs="Times New Roman"/>
          <w:color w:val="000000"/>
          <w:sz w:val="24"/>
          <w:szCs w:val="24"/>
        </w:rPr>
        <w:t>можно привести в пример открытие в 1993 г. в Санкт-Петербурге Представительства торговой палаты Гамбурга. Организация</w:t>
      </w:r>
      <w:r w:rsidRPr="007D470E">
        <w:rPr>
          <w:rFonts w:ascii="Times New Roman" w:hAnsi="Times New Roman" w:cs="Times New Roman"/>
          <w:color w:val="000000"/>
          <w:sz w:val="24"/>
          <w:szCs w:val="24"/>
        </w:rPr>
        <w:t xml:space="preserve"> занимается не только </w:t>
      </w:r>
      <w:r w:rsidRPr="007D470E">
        <w:rPr>
          <w:rFonts w:ascii="Times New Roman" w:hAnsi="Times New Roman" w:cs="Times New Roman"/>
          <w:sz w:val="24"/>
          <w:szCs w:val="24"/>
        </w:rPr>
        <w:t xml:space="preserve">развитием экономических связей между </w:t>
      </w:r>
      <w:proofErr w:type="spellStart"/>
      <w:r w:rsidRPr="007D470E">
        <w:rPr>
          <w:rFonts w:ascii="Times New Roman" w:hAnsi="Times New Roman" w:cs="Times New Roman"/>
          <w:sz w:val="24"/>
          <w:szCs w:val="24"/>
        </w:rPr>
        <w:t>Северо-Западом</w:t>
      </w:r>
      <w:proofErr w:type="spellEnd"/>
      <w:r w:rsidRPr="007D470E">
        <w:rPr>
          <w:rFonts w:ascii="Times New Roman" w:hAnsi="Times New Roman" w:cs="Times New Roman"/>
          <w:sz w:val="24"/>
          <w:szCs w:val="24"/>
        </w:rPr>
        <w:t xml:space="preserve"> России и Германией и консультированием неме</w:t>
      </w:r>
      <w:r>
        <w:rPr>
          <w:rFonts w:ascii="Times New Roman" w:hAnsi="Times New Roman" w:cs="Times New Roman"/>
          <w:sz w:val="24"/>
          <w:szCs w:val="24"/>
        </w:rPr>
        <w:t xml:space="preserve">цких </w:t>
      </w:r>
      <w:r>
        <w:rPr>
          <w:rFonts w:ascii="Times New Roman" w:hAnsi="Times New Roman" w:cs="Times New Roman"/>
          <w:sz w:val="24"/>
          <w:szCs w:val="24"/>
        </w:rPr>
        <w:lastRenderedPageBreak/>
        <w:t>предпринимателей по вопроса</w:t>
      </w:r>
      <w:r w:rsidRPr="007D470E">
        <w:rPr>
          <w:rFonts w:ascii="Times New Roman" w:hAnsi="Times New Roman" w:cs="Times New Roman"/>
          <w:sz w:val="24"/>
          <w:szCs w:val="24"/>
        </w:rPr>
        <w:t>м ведения бизнеса в Санкт-Петербурге, но также является одним из главных партнёров практически всех проводимых культурных программ</w:t>
      </w:r>
      <w:r>
        <w:rPr>
          <w:rStyle w:val="a5"/>
          <w:rFonts w:ascii="Times New Roman" w:hAnsi="Times New Roman" w:cs="Times New Roman"/>
          <w:sz w:val="24"/>
          <w:szCs w:val="24"/>
        </w:rPr>
        <w:footnoteReference w:id="185"/>
      </w:r>
      <w:r w:rsidRPr="007D470E">
        <w:rPr>
          <w:rFonts w:ascii="Times New Roman" w:hAnsi="Times New Roman" w:cs="Times New Roman"/>
          <w:sz w:val="24"/>
          <w:szCs w:val="24"/>
        </w:rPr>
        <w:t>.</w:t>
      </w:r>
      <w:r w:rsidRPr="000A5DD9">
        <w:rPr>
          <w:rFonts w:ascii="Times New Roman" w:hAnsi="Times New Roman" w:cs="Times New Roman"/>
          <w:sz w:val="24"/>
          <w:szCs w:val="24"/>
        </w:rPr>
        <w:t xml:space="preserve"> </w:t>
      </w:r>
    </w:p>
    <w:p w:rsidR="00EE006C" w:rsidRDefault="00EE006C" w:rsidP="00EE006C">
      <w:pPr>
        <w:pStyle w:val="aa"/>
        <w:spacing w:line="360" w:lineRule="auto"/>
        <w:jc w:val="both"/>
      </w:pPr>
      <w:r w:rsidRPr="00861261">
        <w:t xml:space="preserve">Культурная жизнь Гамбурга активна и многогранна. Это Гамбургская Государственная опера – первый в Германии государственный оперный театр, основанный в 1678 г., два государственных театра, 23 частных театра, Гамбургский балет Джона </w:t>
      </w:r>
      <w:proofErr w:type="spellStart"/>
      <w:r w:rsidRPr="00861261">
        <w:t>Ноймайера</w:t>
      </w:r>
      <w:proofErr w:type="spellEnd"/>
      <w:r w:rsidRPr="00861261">
        <w:t>, семь государственных музейных фондов и около 40 других государственных и частных музеев. Гамбург является третьей по значимости мировой столицей мюзиклов, уступая только Нью-Йорку и Лондону</w:t>
      </w:r>
      <w:r w:rsidRPr="00861261">
        <w:rPr>
          <w:rStyle w:val="a5"/>
        </w:rPr>
        <w:footnoteReference w:id="186"/>
      </w:r>
      <w:r w:rsidRPr="00861261">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того, одной из главных задач Торговой палаты Гамбурга является реализация сотрудничества в сфере образования и политики, повышения квалификации молодых специалистов. </w:t>
      </w:r>
      <w:proofErr w:type="gramStart"/>
      <w:r>
        <w:rPr>
          <w:rFonts w:ascii="Times New Roman" w:hAnsi="Times New Roman" w:cs="Times New Roman"/>
          <w:sz w:val="24"/>
          <w:szCs w:val="24"/>
        </w:rPr>
        <w:t>С помощью предлагаемой программы практикантов за прошедшие 20 лет почти 100 молодых специалистов из Санкт-Петербурга и региона смогли пройти трёхмесячную практику в Гамбурге.</w:t>
      </w:r>
      <w:proofErr w:type="gramEnd"/>
      <w:r>
        <w:rPr>
          <w:rFonts w:ascii="Times New Roman" w:hAnsi="Times New Roman" w:cs="Times New Roman"/>
          <w:sz w:val="24"/>
          <w:szCs w:val="24"/>
        </w:rPr>
        <w:t xml:space="preserve"> Также на юридическом факультете СПбГУ предлагается совместный курс по экономическому праву, который даёт возможность российским студентам изучить германское гражданское право, в частности в экономической сфере. В 2010 г. данная программа была дополнена возможностью получить в рамках дополнительного семестра в Гамбургском университете германскую степень магистра права. Сотрудничество юридических факультетов наполняет новым содержанием рамочное соглашение между юридическим факультетом Гамбургского университета и Санкт-Петербургским государственным экономическим университетом. Запланировано регулярное проведение докладов преподавателей учебного курса в обоих ВУЗах-партнёрах, а также преподавательский и студенческий обмены, в котором, помимо Гамбургского университета, примет участие основанная Торговой палатой Гамбурга Гамбургская школа </w:t>
      </w:r>
      <w:proofErr w:type="spellStart"/>
      <w:proofErr w:type="gramStart"/>
      <w:r>
        <w:rPr>
          <w:rFonts w:ascii="Times New Roman" w:hAnsi="Times New Roman" w:cs="Times New Roman"/>
          <w:sz w:val="24"/>
          <w:szCs w:val="24"/>
        </w:rPr>
        <w:t>бизнес-администрирования</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HSABA</w:t>
      </w:r>
      <w:r>
        <w:rPr>
          <w:rFonts w:ascii="Times New Roman" w:hAnsi="Times New Roman" w:cs="Times New Roman"/>
          <w:sz w:val="24"/>
          <w:szCs w:val="24"/>
        </w:rPr>
        <w:t>). На повестке дня представительства Торговой палаты Гамбурга стоит предложение практики в Санкт-Петербурге для молодёжи из Гамбурга. Побратимские связи двух городов придали новый импульс сотрудничеству Гамбургского и Санкт-Петербургского университета, а также другим высшим учебным заведениям</w:t>
      </w:r>
      <w:r>
        <w:rPr>
          <w:rStyle w:val="a5"/>
          <w:rFonts w:ascii="Times New Roman" w:hAnsi="Times New Roman" w:cs="Times New Roman"/>
          <w:sz w:val="24"/>
          <w:szCs w:val="24"/>
        </w:rPr>
        <w:footnoteReference w:id="187"/>
      </w:r>
      <w:r>
        <w:rPr>
          <w:rFonts w:ascii="Times New Roman" w:hAnsi="Times New Roman" w:cs="Times New Roman"/>
          <w:sz w:val="24"/>
          <w:szCs w:val="24"/>
        </w:rPr>
        <w:t>.</w:t>
      </w:r>
    </w:p>
    <w:p w:rsidR="00EE006C" w:rsidRPr="000A5DD9" w:rsidRDefault="00EE006C" w:rsidP="00EE006C">
      <w:pPr>
        <w:spacing w:line="360" w:lineRule="auto"/>
        <w:jc w:val="both"/>
      </w:pPr>
      <w:r>
        <w:rPr>
          <w:rFonts w:ascii="Times New Roman" w:hAnsi="Times New Roman" w:cs="Times New Roman"/>
          <w:sz w:val="24"/>
          <w:szCs w:val="24"/>
        </w:rPr>
        <w:t xml:space="preserve">Задача современной российской политики в сфере образования состоит в упорядочивании структуры высших учебных заведений, число которых после 1991 г. в образовательных </w:t>
      </w:r>
      <w:r>
        <w:rPr>
          <w:rFonts w:ascii="Times New Roman" w:hAnsi="Times New Roman" w:cs="Times New Roman"/>
          <w:sz w:val="24"/>
          <w:szCs w:val="24"/>
        </w:rPr>
        <w:lastRenderedPageBreak/>
        <w:t>центрах страны, в т.ч. в Санкт-Петербурге, интенсивно увеличивалось. Целью этого является повышение качества обучения и уровня научной деятельности. Для её реализации необходимо сделать упор на развитие международного сотрудничества. В этом отношении Гамбург занимает приоритетные позиции, не только в области экономики и юриспруденции, выдвинута также инициатива по установлению контактов с Гамбургским университетом в области медицины. Это является показателем того, что у совместных проектов имеется большой потенциал, и побратимство двух городов через 60 лет первого сближения может быть успешно продолжено в различных областях.</w:t>
      </w:r>
    </w:p>
    <w:p w:rsidR="00EE006C" w:rsidRPr="007D470E" w:rsidRDefault="00EE006C" w:rsidP="00EE006C">
      <w:pPr>
        <w:spacing w:line="360" w:lineRule="auto"/>
        <w:jc w:val="both"/>
        <w:rPr>
          <w:rFonts w:ascii="Times New Roman" w:eastAsia="Times New Roman" w:hAnsi="Times New Roman" w:cs="Times New Roman"/>
          <w:sz w:val="24"/>
          <w:szCs w:val="24"/>
        </w:rPr>
      </w:pPr>
      <w:r w:rsidRPr="007D470E">
        <w:rPr>
          <w:rFonts w:ascii="Times New Roman" w:hAnsi="Times New Roman" w:cs="Times New Roman"/>
          <w:sz w:val="24"/>
          <w:szCs w:val="24"/>
        </w:rPr>
        <w:t xml:space="preserve">Также был создан ряд других объединений и союзов, которые поддерживают отношения с российскими партнерами. Хорошим примером таких отношений является гамбургское немецко-российское общество. Оно и сейчас продолжает поддерживать интенсивные контакты между двумя городами и активно сотрудничает, с созданным в 1994 г. </w:t>
      </w:r>
      <w:r>
        <w:rPr>
          <w:rFonts w:ascii="Times New Roman" w:hAnsi="Times New Roman" w:cs="Times New Roman"/>
          <w:sz w:val="24"/>
          <w:szCs w:val="24"/>
        </w:rPr>
        <w:t xml:space="preserve">в </w:t>
      </w:r>
      <w:r w:rsidRPr="007D470E">
        <w:rPr>
          <w:rFonts w:ascii="Times New Roman" w:hAnsi="Times New Roman" w:cs="Times New Roman"/>
          <w:sz w:val="24"/>
          <w:szCs w:val="24"/>
        </w:rPr>
        <w:t>Санкт-Петербурге Гамбургским клубом</w:t>
      </w:r>
      <w:r w:rsidRPr="007D470E">
        <w:rPr>
          <w:rStyle w:val="a5"/>
          <w:rFonts w:ascii="Times New Roman" w:hAnsi="Times New Roman" w:cs="Times New Roman"/>
          <w:sz w:val="24"/>
          <w:szCs w:val="24"/>
        </w:rPr>
        <w:footnoteReference w:id="188"/>
      </w:r>
      <w:r w:rsidRPr="007D470E">
        <w:rPr>
          <w:rFonts w:ascii="Times New Roman" w:hAnsi="Times New Roman" w:cs="Times New Roman"/>
          <w:sz w:val="24"/>
          <w:szCs w:val="24"/>
        </w:rPr>
        <w:t xml:space="preserve">. </w:t>
      </w:r>
      <w:r>
        <w:rPr>
          <w:rFonts w:ascii="Times New Roman" w:hAnsi="Times New Roman" w:cs="Times New Roman"/>
          <w:sz w:val="24"/>
          <w:szCs w:val="24"/>
        </w:rPr>
        <w:t>Он организует о</w:t>
      </w:r>
      <w:r>
        <w:rPr>
          <w:rFonts w:ascii="Times New Roman" w:eastAsia="Times New Roman" w:hAnsi="Times New Roman" w:cs="Times New Roman"/>
          <w:sz w:val="24"/>
          <w:szCs w:val="24"/>
        </w:rPr>
        <w:t>бширную культурную программу</w:t>
      </w:r>
      <w:r w:rsidRPr="007D470E">
        <w:rPr>
          <w:rFonts w:ascii="Times New Roman" w:eastAsia="Times New Roman" w:hAnsi="Times New Roman" w:cs="Times New Roman"/>
          <w:sz w:val="24"/>
          <w:szCs w:val="24"/>
        </w:rPr>
        <w:t>. На постоянной основе формируется программа культурно-образовательных мероприятий, которая включает концерты классиков на русском и немецком языке, деятельность литературных клубов, музыкальных салонов, лекции на различные тематики, проведение традиционных немецких праздников (</w:t>
      </w:r>
      <w:proofErr w:type="spellStart"/>
      <w:r w:rsidRPr="007D470E">
        <w:rPr>
          <w:rFonts w:ascii="Times New Roman" w:eastAsia="Times New Roman" w:hAnsi="Times New Roman" w:cs="Times New Roman"/>
          <w:sz w:val="24"/>
          <w:szCs w:val="24"/>
        </w:rPr>
        <w:t>Октоберфест</w:t>
      </w:r>
      <w:proofErr w:type="spellEnd"/>
      <w:r w:rsidRPr="007D470E">
        <w:rPr>
          <w:rFonts w:ascii="Times New Roman" w:eastAsia="Times New Roman" w:hAnsi="Times New Roman" w:cs="Times New Roman"/>
          <w:sz w:val="24"/>
          <w:szCs w:val="24"/>
        </w:rPr>
        <w:t xml:space="preserve">, Рождество, </w:t>
      </w:r>
      <w:proofErr w:type="spellStart"/>
      <w:r w:rsidRPr="007D470E">
        <w:rPr>
          <w:rFonts w:ascii="Times New Roman" w:eastAsia="Times New Roman" w:hAnsi="Times New Roman" w:cs="Times New Roman"/>
          <w:sz w:val="24"/>
          <w:szCs w:val="24"/>
        </w:rPr>
        <w:t>Сильвестр</w:t>
      </w:r>
      <w:proofErr w:type="spellEnd"/>
      <w:r w:rsidRPr="007D470E">
        <w:rPr>
          <w:rFonts w:ascii="Times New Roman" w:eastAsia="Times New Roman" w:hAnsi="Times New Roman" w:cs="Times New Roman"/>
          <w:sz w:val="24"/>
          <w:szCs w:val="24"/>
        </w:rPr>
        <w:t>). Различные творческие проекты для взрослых и школьников.</w:t>
      </w:r>
    </w:p>
    <w:p w:rsidR="00EE006C" w:rsidRDefault="00EE006C" w:rsidP="00EE006C">
      <w:pPr>
        <w:pStyle w:val="aa"/>
        <w:spacing w:line="360" w:lineRule="auto"/>
        <w:jc w:val="both"/>
      </w:pPr>
      <w:r>
        <w:t>Многие российско-немецкие государственные, а также некоммерческие организации Гамбурга содействуют расширению культурных и социальных контактов, межгосударственных связей, налаживают сотрудничество между представителями обеих стран. Некоторые эмигранты из бывшего Советского Союза и России вступили в "Гамбургскую Ассоциацию немецких выходцев из России"</w:t>
      </w:r>
      <w:r>
        <w:rPr>
          <w:rStyle w:val="a5"/>
        </w:rPr>
        <w:footnoteReference w:id="189"/>
      </w:r>
      <w:r>
        <w:t>.</w:t>
      </w:r>
    </w:p>
    <w:p w:rsidR="00EE006C" w:rsidRDefault="00EE006C" w:rsidP="00EE006C">
      <w:pPr>
        <w:pStyle w:val="aa"/>
        <w:spacing w:line="360" w:lineRule="auto"/>
        <w:jc w:val="both"/>
      </w:pPr>
      <w:r>
        <w:t xml:space="preserve">В </w:t>
      </w:r>
      <w:smartTag w:uri="urn:schemas-microsoft-com:office:smarttags" w:element="metricconverter">
        <w:smartTagPr>
          <w:attr w:name="ProductID" w:val="1991 г"/>
        </w:smartTagPr>
        <w:r>
          <w:t>1991 г</w:t>
        </w:r>
      </w:smartTag>
      <w:r>
        <w:t>. состоялось подписание соглашения о возврате в Германию библиотечных фондов, которые во время Второй мировой войны попали на территорию Советского Союза. Среди собраний этих фондов есть бесценные средневековые манускрипты, которые вернулись в государственную университетскую библиотеку Гамбурга</w:t>
      </w:r>
      <w:r>
        <w:rPr>
          <w:rStyle w:val="a5"/>
        </w:rPr>
        <w:footnoteReference w:id="190"/>
      </w:r>
      <w:r>
        <w:t xml:space="preserve">. </w:t>
      </w:r>
    </w:p>
    <w:p w:rsidR="00EE006C" w:rsidRDefault="00EE006C" w:rsidP="00EE006C">
      <w:pPr>
        <w:pStyle w:val="aa"/>
        <w:spacing w:line="360" w:lineRule="auto"/>
        <w:jc w:val="both"/>
      </w:pPr>
      <w:r>
        <w:t xml:space="preserve">Проводились и другие мероприятия - научные семинары ученых университетов двух городов, открытие в Эрмитаже выставки немецкой живописи Х1Х-ХХ веков из </w:t>
      </w:r>
      <w:r>
        <w:lastRenderedPageBreak/>
        <w:t>гамбургского музея «</w:t>
      </w:r>
      <w:proofErr w:type="spellStart"/>
      <w:r>
        <w:t>Кунстхалле</w:t>
      </w:r>
      <w:proofErr w:type="spellEnd"/>
      <w:r>
        <w:t>», визит профсоюзной делегации, встречи ветеранов</w:t>
      </w:r>
      <w:proofErr w:type="gramStart"/>
      <w:r>
        <w:t xml:space="preserve"> В</w:t>
      </w:r>
      <w:proofErr w:type="gramEnd"/>
      <w:r>
        <w:t>торой мировой войны и членов обществ дружбы</w:t>
      </w:r>
      <w:r>
        <w:rPr>
          <w:rStyle w:val="a5"/>
        </w:rPr>
        <w:footnoteReference w:id="191"/>
      </w:r>
      <w:r>
        <w:t>.</w:t>
      </w:r>
    </w:p>
    <w:p w:rsidR="00EE006C" w:rsidRDefault="00EE006C" w:rsidP="00EE006C">
      <w:pPr>
        <w:pStyle w:val="aa"/>
        <w:spacing w:line="360" w:lineRule="auto"/>
        <w:jc w:val="both"/>
      </w:pPr>
      <w:r>
        <w:t>В мае 1997 г. в Гамбурге состоялись праздничные мероприятия, посвященные 40-летию дружественных связей двух городов. В Гамбурге в эти дни была открыта Санкт-Петербургская улица. Ответный визит делегации Гамбурга в Санкт-Петербург по случаю юбилея состоялся в октябре 1997 г. В городе на Неве появилась Гамбургская площадь</w:t>
      </w:r>
      <w:r>
        <w:rPr>
          <w:rStyle w:val="a5"/>
        </w:rPr>
        <w:footnoteReference w:id="192"/>
      </w:r>
      <w:r>
        <w:t>.</w:t>
      </w:r>
      <w:r w:rsidRPr="006E7591">
        <w:rPr>
          <w:highlight w:val="yellow"/>
        </w:rPr>
        <w:t xml:space="preserve"> </w:t>
      </w:r>
    </w:p>
    <w:p w:rsidR="00EE006C" w:rsidRDefault="00EE006C" w:rsidP="00EE006C">
      <w:pPr>
        <w:pStyle w:val="aa"/>
        <w:spacing w:line="360" w:lineRule="auto"/>
        <w:jc w:val="both"/>
      </w:pPr>
      <w:r>
        <w:t xml:space="preserve">В мае 2003 г. Санкт-Петербург посетила делегация Сената Гамбурга во главе с первым бургомистром Оле фон </w:t>
      </w:r>
      <w:proofErr w:type="spellStart"/>
      <w:r>
        <w:t>Бойстом</w:t>
      </w:r>
      <w:proofErr w:type="spellEnd"/>
      <w:r>
        <w:t>, которая к 300-летию Санкт-Петербурга подарила Большому залу Петербургской Филармонии специальную модель концертного рояля «</w:t>
      </w:r>
      <w:proofErr w:type="spellStart"/>
      <w:r>
        <w:t>Стейнвей</w:t>
      </w:r>
      <w:proofErr w:type="spellEnd"/>
      <w:r>
        <w:t>», на лакированный корпус которого, нанесены позолоченные гербы Петербурга и Гамбурга. Состоялись выступления немецких писателей, организован праздник пива с участием завода «</w:t>
      </w:r>
      <w:proofErr w:type="spellStart"/>
      <w:r>
        <w:t>Хольстен</w:t>
      </w:r>
      <w:proofErr w:type="spellEnd"/>
      <w:r>
        <w:t>». В июле прошли гастроли гамбургской балетной труппы</w:t>
      </w:r>
      <w:r>
        <w:rPr>
          <w:rStyle w:val="a5"/>
        </w:rPr>
        <w:footnoteReference w:id="193"/>
      </w:r>
      <w:r>
        <w:t>.</w:t>
      </w:r>
    </w:p>
    <w:p w:rsidR="00EE006C" w:rsidRPr="00277F40" w:rsidRDefault="00EE006C" w:rsidP="00EE006C">
      <w:pPr>
        <w:pStyle w:val="aa"/>
        <w:spacing w:line="360" w:lineRule="auto"/>
        <w:jc w:val="both"/>
      </w:pPr>
      <w:r>
        <w:t xml:space="preserve">Гамбург – международный центр образования: город насчитывает 20 государственных и аккредитованных государством университетов с общим числом студентов более 79 000. </w:t>
      </w:r>
      <w:proofErr w:type="gramStart"/>
      <w:r>
        <w:t xml:space="preserve">Помимо Университета Гамбурга – крупнейшего высшего учебного заведения города,  в котором обучаются около 40 000 студентов – в городе есть и другие государственные ВУЗы, такие как Технический университет </w:t>
      </w:r>
      <w:proofErr w:type="spellStart"/>
      <w:r>
        <w:t>Гамбург-Харбург</w:t>
      </w:r>
      <w:proofErr w:type="spellEnd"/>
      <w:r>
        <w:t xml:space="preserve">, Гамбургский институт прикладных наук, Гамбургский Университет </w:t>
      </w:r>
      <w:proofErr w:type="spellStart"/>
      <w:r>
        <w:t>Хафен-Сити</w:t>
      </w:r>
      <w:proofErr w:type="spellEnd"/>
      <w:r>
        <w:t xml:space="preserve"> и мн. др. Широкое разнообразие высших учебных заведений и многочисленных институтов фундаментальной и прикладной науки – таких как Немецкий Электронный Синхротрон </w:t>
      </w:r>
      <w:r>
        <w:rPr>
          <w:lang w:val="en-US"/>
        </w:rPr>
        <w:t>DESY</w:t>
      </w:r>
      <w:r w:rsidRPr="00277F40">
        <w:t xml:space="preserve"> </w:t>
      </w:r>
      <w:r>
        <w:t xml:space="preserve">или Центр прикладных </w:t>
      </w:r>
      <w:proofErr w:type="spellStart"/>
      <w:r>
        <w:t>нанотехнологий</w:t>
      </w:r>
      <w:proofErr w:type="spellEnd"/>
      <w:r>
        <w:t xml:space="preserve"> </w:t>
      </w:r>
      <w:r>
        <w:rPr>
          <w:lang w:val="en-US"/>
        </w:rPr>
        <w:t>CAN</w:t>
      </w:r>
      <w:proofErr w:type="gramEnd"/>
      <w:r w:rsidRPr="00277F40">
        <w:t xml:space="preserve"> </w:t>
      </w:r>
      <w:r>
        <w:t>–</w:t>
      </w:r>
      <w:r w:rsidRPr="00277F40">
        <w:t xml:space="preserve"> </w:t>
      </w:r>
      <w:r>
        <w:t>обеспечивает Гамбургу большой инновационный потенциал</w:t>
      </w:r>
      <w:r>
        <w:rPr>
          <w:rStyle w:val="a5"/>
        </w:rPr>
        <w:footnoteReference w:id="194"/>
      </w:r>
      <w:r>
        <w:t>.</w:t>
      </w:r>
    </w:p>
    <w:p w:rsidR="00EE006C" w:rsidRDefault="00EE006C" w:rsidP="00EE006C">
      <w:pPr>
        <w:spacing w:line="360" w:lineRule="auto"/>
        <w:jc w:val="both"/>
        <w:rPr>
          <w:rFonts w:ascii="Times New Roman" w:hAnsi="Times New Roman" w:cs="Times New Roman"/>
          <w:sz w:val="24"/>
          <w:szCs w:val="24"/>
        </w:rPr>
      </w:pPr>
      <w:r w:rsidRPr="00A711E5">
        <w:rPr>
          <w:rFonts w:ascii="Times New Roman" w:hAnsi="Times New Roman" w:cs="Times New Roman"/>
          <w:sz w:val="24"/>
          <w:szCs w:val="24"/>
        </w:rPr>
        <w:t xml:space="preserve">Как результат плодотворного сотрудничества России и Германии в сфере науки в 2011 году возникло несколько совместных институтов. В качестве примера можно назвать Лабораторию экспериментальной экологии водных организмов Ульриха </w:t>
      </w:r>
      <w:proofErr w:type="spellStart"/>
      <w:r w:rsidRPr="00A711E5">
        <w:rPr>
          <w:rFonts w:ascii="Times New Roman" w:hAnsi="Times New Roman" w:cs="Times New Roman"/>
          <w:sz w:val="24"/>
          <w:szCs w:val="24"/>
        </w:rPr>
        <w:t>Шивера</w:t>
      </w:r>
      <w:proofErr w:type="spellEnd"/>
      <w:r w:rsidRPr="00A711E5">
        <w:rPr>
          <w:rFonts w:ascii="Times New Roman" w:hAnsi="Times New Roman" w:cs="Times New Roman"/>
          <w:sz w:val="24"/>
          <w:szCs w:val="24"/>
        </w:rPr>
        <w:t>, которая ставит целью исследование биологических процессов в Балтийском море</w:t>
      </w:r>
      <w:r>
        <w:rPr>
          <w:rStyle w:val="a5"/>
          <w:rFonts w:ascii="Times New Roman" w:hAnsi="Times New Roman" w:cs="Times New Roman"/>
          <w:sz w:val="24"/>
          <w:szCs w:val="24"/>
        </w:rPr>
        <w:footnoteReference w:id="195"/>
      </w:r>
      <w:r w:rsidRPr="00A711E5">
        <w:rPr>
          <w:rFonts w:ascii="Times New Roman" w:hAnsi="Times New Roman" w:cs="Times New Roman"/>
          <w:sz w:val="24"/>
          <w:szCs w:val="24"/>
        </w:rPr>
        <w:t xml:space="preserve">. А также Европейский Образовательный Центр «PRO-UNI», имеющий главный офис в Гамбурге, </w:t>
      </w:r>
      <w:r w:rsidRPr="00A711E5">
        <w:rPr>
          <w:rFonts w:ascii="Times New Roman" w:hAnsi="Times New Roman" w:cs="Times New Roman"/>
          <w:sz w:val="24"/>
          <w:szCs w:val="24"/>
        </w:rPr>
        <w:lastRenderedPageBreak/>
        <w:t xml:space="preserve">представительства в России и ряде стран СНГ. </w:t>
      </w:r>
      <w:r w:rsidRPr="005A51FD">
        <w:rPr>
          <w:rFonts w:ascii="Times New Roman" w:hAnsi="Times New Roman" w:cs="Times New Roman"/>
          <w:sz w:val="24"/>
          <w:szCs w:val="24"/>
        </w:rPr>
        <w:t>«PRO-UNI» на протяжении ряда лет успешно разрабатывает и осуществляет в Германии многие виды образовательных программ для жителей стран Восточной Европы.</w:t>
      </w:r>
      <w:r w:rsidRPr="005A51FD">
        <w:rPr>
          <w:sz w:val="24"/>
          <w:szCs w:val="24"/>
        </w:rPr>
        <w:t xml:space="preserve"> </w:t>
      </w:r>
      <w:r w:rsidRPr="005A51FD">
        <w:rPr>
          <w:rFonts w:ascii="Times New Roman" w:hAnsi="Times New Roman" w:cs="Times New Roman"/>
          <w:sz w:val="24"/>
          <w:szCs w:val="24"/>
        </w:rPr>
        <w:t>Интернациональный состав команды «PRO-UNI» представлен, главным образом, немцами и русскими, но привлекательность идеи и коммерческая успешность вовлекают в её состав всё большее количество представителей самых различных национальностей. Центральное место в программных разработках «PRO-UNI» занимают специализированные комплексы мероприятий и услуг по обеспечению всесторонней подготовки к поступлению в германские ВУЗы.</w:t>
      </w:r>
    </w:p>
    <w:p w:rsidR="00EE006C" w:rsidRPr="0088091D" w:rsidRDefault="00EE006C" w:rsidP="00EE00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 Гамбург и Санкт-Петербург будут праздновать 60-летие побратимских связей.</w:t>
      </w:r>
    </w:p>
    <w:p w:rsidR="00EE006C" w:rsidRDefault="00EE006C" w:rsidP="00EE006C">
      <w:pPr>
        <w:pStyle w:val="aa"/>
        <w:spacing w:line="360" w:lineRule="auto"/>
        <w:jc w:val="both"/>
        <w:rPr>
          <w:rFonts w:ascii="Times New Roman CYR" w:hAnsi="Times New Roman CYR" w:cs="Times New Roman CYR"/>
          <w:color w:val="000000"/>
        </w:rPr>
      </w:pPr>
      <w:r w:rsidRPr="004204E8">
        <w:rPr>
          <w:rFonts w:ascii="Times New Roman CYR" w:hAnsi="Times New Roman CYR" w:cs="Times New Roman CYR"/>
          <w:color w:val="000000"/>
        </w:rPr>
        <w:t>Исключительно важно сохранять и приумножать роль России как</w:t>
      </w:r>
      <w:r w:rsidRPr="00073C32">
        <w:rPr>
          <w:rFonts w:ascii="Times New Roman CYR" w:hAnsi="Times New Roman CYR" w:cs="Times New Roman CYR"/>
          <w:color w:val="000000"/>
        </w:rPr>
        <w:t xml:space="preserve"> одного из мировых центров культуры, места проведения авторитетных международных выставок, фестивалей и конкурсов искусств, гастрольных турне лучших зарубежных коллективов и исполнителей, встреч представителей творческой интеллигенции, дней культуры других стран</w:t>
      </w:r>
      <w:r>
        <w:rPr>
          <w:rStyle w:val="a5"/>
          <w:rFonts w:ascii="Times New Roman CYR" w:hAnsi="Times New Roman CYR" w:cs="Times New Roman CYR"/>
          <w:color w:val="000000"/>
        </w:rPr>
        <w:footnoteReference w:id="196"/>
      </w:r>
      <w:r w:rsidRPr="00073C32">
        <w:rPr>
          <w:rFonts w:ascii="Times New Roman CYR" w:hAnsi="Times New Roman CYR" w:cs="Times New Roman CYR"/>
          <w:color w:val="000000"/>
        </w:rPr>
        <w:t>.</w:t>
      </w:r>
    </w:p>
    <w:p w:rsidR="00EE006C" w:rsidRDefault="00EE006C" w:rsidP="00EE006C">
      <w:pPr>
        <w:pStyle w:val="aa"/>
        <w:spacing w:line="360" w:lineRule="auto"/>
        <w:jc w:val="both"/>
        <w:rPr>
          <w:rFonts w:ascii="Times New Roman CYR" w:hAnsi="Times New Roman CYR" w:cs="Times New Roman CYR"/>
          <w:color w:val="000000"/>
        </w:rPr>
      </w:pPr>
      <w:r>
        <w:rPr>
          <w:rFonts w:ascii="Times New Roman CYR" w:hAnsi="Times New Roman CYR" w:cs="Times New Roman CYR"/>
          <w:color w:val="000000"/>
        </w:rPr>
        <w:t xml:space="preserve">Ежегодно в Санкт-Петербурге </w:t>
      </w:r>
      <w:r w:rsidRPr="004204E8">
        <w:rPr>
          <w:rFonts w:ascii="Times New Roman CYR" w:hAnsi="Times New Roman CYR" w:cs="Times New Roman CYR"/>
          <w:color w:val="000000"/>
        </w:rPr>
        <w:t>проходит Неделя Германии, в</w:t>
      </w:r>
      <w:r>
        <w:rPr>
          <w:rFonts w:ascii="Times New Roman CYR" w:hAnsi="Times New Roman CYR" w:cs="Times New Roman CYR"/>
          <w:color w:val="000000"/>
        </w:rPr>
        <w:t xml:space="preserve"> рамках которой проводятся различные круглые столы, где обсуждаются актуальные темы российско-германского сотрудничества и широкий спектр мероприятий. </w:t>
      </w:r>
    </w:p>
    <w:p w:rsidR="00EE006C" w:rsidRDefault="00EE006C" w:rsidP="00EE006C">
      <w:pPr>
        <w:spacing w:line="360" w:lineRule="auto"/>
        <w:jc w:val="both"/>
        <w:rPr>
          <w:rFonts w:ascii="Times New Roman" w:eastAsia="Times New Roman" w:hAnsi="Times New Roman" w:cs="Times New Roman"/>
          <w:sz w:val="24"/>
          <w:szCs w:val="24"/>
        </w:rPr>
      </w:pPr>
      <w:r w:rsidRPr="004E3FF5">
        <w:rPr>
          <w:rFonts w:ascii="Times New Roman" w:hAnsi="Times New Roman" w:cs="Times New Roman"/>
          <w:sz w:val="24"/>
          <w:szCs w:val="24"/>
        </w:rPr>
        <w:t xml:space="preserve">В 2013 г. в рамках Недели Германии в России в Русском музее была организована выставка гамбургский импрессионистов и экспрессионистов по личной инициативе гамбургского </w:t>
      </w:r>
      <w:proofErr w:type="spellStart"/>
      <w:r w:rsidRPr="004E3FF5">
        <w:rPr>
          <w:rFonts w:ascii="Times New Roman" w:hAnsi="Times New Roman" w:cs="Times New Roman"/>
          <w:sz w:val="24"/>
          <w:szCs w:val="24"/>
        </w:rPr>
        <w:t>галериста</w:t>
      </w:r>
      <w:proofErr w:type="spellEnd"/>
      <w:r w:rsidRPr="004E3FF5">
        <w:rPr>
          <w:rFonts w:ascii="Times New Roman" w:hAnsi="Times New Roman" w:cs="Times New Roman"/>
          <w:sz w:val="24"/>
          <w:szCs w:val="24"/>
        </w:rPr>
        <w:t xml:space="preserve"> Матиаса </w:t>
      </w:r>
      <w:proofErr w:type="spellStart"/>
      <w:r w:rsidRPr="004E3FF5">
        <w:rPr>
          <w:rFonts w:ascii="Times New Roman" w:hAnsi="Times New Roman" w:cs="Times New Roman"/>
          <w:sz w:val="24"/>
          <w:szCs w:val="24"/>
        </w:rPr>
        <w:t>Ханса</w:t>
      </w:r>
      <w:proofErr w:type="spellEnd"/>
      <w:r w:rsidRPr="004E3FF5">
        <w:rPr>
          <w:rFonts w:ascii="Times New Roman" w:hAnsi="Times New Roman" w:cs="Times New Roman"/>
          <w:sz w:val="24"/>
          <w:szCs w:val="24"/>
        </w:rPr>
        <w:t xml:space="preserve">. Подобные проекты становятся «окнами» в историю искусства Гамбурга. </w:t>
      </w:r>
      <w:r w:rsidRPr="004E3FF5">
        <w:rPr>
          <w:rFonts w:ascii="Times New Roman" w:eastAsia="Times New Roman" w:hAnsi="Times New Roman" w:cs="Times New Roman"/>
          <w:sz w:val="24"/>
          <w:szCs w:val="24"/>
        </w:rPr>
        <w:t xml:space="preserve">Российская публика, знакомая с творчеством Эрнста </w:t>
      </w:r>
      <w:proofErr w:type="spellStart"/>
      <w:r w:rsidRPr="004E3FF5">
        <w:rPr>
          <w:rFonts w:ascii="Times New Roman" w:eastAsia="Times New Roman" w:hAnsi="Times New Roman" w:cs="Times New Roman"/>
          <w:sz w:val="24"/>
          <w:szCs w:val="24"/>
        </w:rPr>
        <w:t>Барлаха</w:t>
      </w:r>
      <w:proofErr w:type="spellEnd"/>
      <w:r w:rsidRPr="004E3FF5">
        <w:rPr>
          <w:rFonts w:ascii="Times New Roman" w:eastAsia="Times New Roman" w:hAnsi="Times New Roman" w:cs="Times New Roman"/>
          <w:sz w:val="24"/>
          <w:szCs w:val="24"/>
        </w:rPr>
        <w:t xml:space="preserve"> и Эмиля </w:t>
      </w:r>
      <w:proofErr w:type="spellStart"/>
      <w:r w:rsidRPr="004E3FF5">
        <w:rPr>
          <w:rFonts w:ascii="Times New Roman" w:eastAsia="Times New Roman" w:hAnsi="Times New Roman" w:cs="Times New Roman"/>
          <w:sz w:val="24"/>
          <w:szCs w:val="24"/>
        </w:rPr>
        <w:t>Нольде</w:t>
      </w:r>
      <w:proofErr w:type="spellEnd"/>
      <w:r w:rsidRPr="004E3FF5">
        <w:rPr>
          <w:rFonts w:ascii="Times New Roman" w:eastAsia="Times New Roman" w:hAnsi="Times New Roman" w:cs="Times New Roman"/>
          <w:sz w:val="24"/>
          <w:szCs w:val="24"/>
        </w:rPr>
        <w:t>, мало знает о немецких последователях импрессионистов, входивших в «Клуб художников 1897». О творчестве мастеров гамбургского Сецессиона,</w:t>
      </w:r>
      <w:r>
        <w:rPr>
          <w:rFonts w:ascii="Times New Roman" w:eastAsia="Times New Roman" w:hAnsi="Times New Roman" w:cs="Times New Roman"/>
          <w:sz w:val="24"/>
          <w:szCs w:val="24"/>
        </w:rPr>
        <w:t xml:space="preserve"> </w:t>
      </w:r>
      <w:r w:rsidRPr="004E3FF5">
        <w:rPr>
          <w:rFonts w:ascii="Times New Roman" w:eastAsia="Times New Roman" w:hAnsi="Times New Roman" w:cs="Times New Roman"/>
          <w:sz w:val="24"/>
          <w:szCs w:val="24"/>
        </w:rPr>
        <w:t xml:space="preserve">пожалуй, многие слышали. </w:t>
      </w:r>
      <w:r>
        <w:rPr>
          <w:rFonts w:ascii="Times New Roman" w:eastAsia="Times New Roman" w:hAnsi="Times New Roman" w:cs="Times New Roman"/>
          <w:sz w:val="24"/>
          <w:szCs w:val="24"/>
        </w:rPr>
        <w:t xml:space="preserve">Представителей немецкого Сецессиона, близких к экспрессионизму, начинавших свой творческий путь в конце </w:t>
      </w:r>
      <w:r w:rsidRPr="004E3FF5">
        <w:rPr>
          <w:rFonts w:ascii="Times New Roman" w:eastAsia="Times New Roman" w:hAnsi="Times New Roman" w:cs="Times New Roman"/>
          <w:sz w:val="24"/>
          <w:szCs w:val="24"/>
        </w:rPr>
        <w:t xml:space="preserve">1910-х годов, ждала судьба, похожая на ту, с которой столкнулись художники русского авангарда. В 1933 году национал-социалисты объявили их искусство «дегенеративным». Произведения этих мастеров были изъяты из музеев, многие уничтожены. Но явление это сохранилось и </w:t>
      </w:r>
      <w:r w:rsidRPr="004E3FF5">
        <w:rPr>
          <w:rFonts w:ascii="Times New Roman" w:eastAsia="Times New Roman" w:hAnsi="Times New Roman" w:cs="Times New Roman"/>
          <w:sz w:val="24"/>
          <w:szCs w:val="24"/>
        </w:rPr>
        <w:lastRenderedPageBreak/>
        <w:t>теперь может быть представлено общественности в основном потому, что частные коллекционеры собирали картины, рисунки, скульптуру изгоев</w:t>
      </w:r>
      <w:r>
        <w:rPr>
          <w:rStyle w:val="a5"/>
          <w:rFonts w:ascii="Times New Roman" w:eastAsia="Times New Roman" w:hAnsi="Times New Roman" w:cs="Times New Roman"/>
          <w:sz w:val="24"/>
          <w:szCs w:val="24"/>
        </w:rPr>
        <w:footnoteReference w:id="197"/>
      </w:r>
      <w:r w:rsidRPr="004E3FF5">
        <w:rPr>
          <w:rFonts w:ascii="Times New Roman" w:eastAsia="Times New Roman" w:hAnsi="Times New Roman" w:cs="Times New Roman"/>
          <w:sz w:val="24"/>
          <w:szCs w:val="24"/>
        </w:rPr>
        <w:t xml:space="preserve">. </w:t>
      </w:r>
    </w:p>
    <w:p w:rsidR="00EE006C" w:rsidRPr="004E3FF5" w:rsidRDefault="00EE006C" w:rsidP="00EE006C">
      <w:pPr>
        <w:spacing w:line="360" w:lineRule="auto"/>
        <w:jc w:val="both"/>
        <w:rPr>
          <w:rFonts w:ascii="Times New Roman" w:eastAsia="Times New Roman" w:hAnsi="Times New Roman" w:cs="Times New Roman"/>
          <w:sz w:val="24"/>
          <w:szCs w:val="24"/>
        </w:rPr>
      </w:pPr>
      <w:r w:rsidRPr="00182EEA">
        <w:rPr>
          <w:rFonts w:ascii="Times New Roman" w:eastAsia="Times New Roman" w:hAnsi="Times New Roman" w:cs="Times New Roman"/>
          <w:sz w:val="24"/>
          <w:szCs w:val="24"/>
        </w:rPr>
        <w:t xml:space="preserve">В 2015 г. в апреле в рамках </w:t>
      </w:r>
      <w:r>
        <w:rPr>
          <w:rFonts w:ascii="Times New Roman" w:eastAsia="Times New Roman" w:hAnsi="Times New Roman" w:cs="Times New Roman"/>
          <w:sz w:val="24"/>
          <w:szCs w:val="24"/>
        </w:rPr>
        <w:t xml:space="preserve">данного события </w:t>
      </w:r>
      <w:r w:rsidRPr="00182EEA">
        <w:rPr>
          <w:rFonts w:ascii="Times New Roman" w:eastAsia="Times New Roman" w:hAnsi="Times New Roman" w:cs="Times New Roman"/>
          <w:sz w:val="24"/>
          <w:szCs w:val="24"/>
        </w:rPr>
        <w:t xml:space="preserve"> в России при поддержке представительства торговой палаты Гамбурга в Санкт-Петербурге и </w:t>
      </w:r>
      <w:proofErr w:type="spellStart"/>
      <w:r w:rsidRPr="00182EEA">
        <w:rPr>
          <w:rFonts w:ascii="Times New Roman" w:eastAsia="Times New Roman" w:hAnsi="Times New Roman" w:cs="Times New Roman"/>
          <w:sz w:val="24"/>
          <w:szCs w:val="24"/>
        </w:rPr>
        <w:t>Мариинского</w:t>
      </w:r>
      <w:proofErr w:type="spellEnd"/>
      <w:r w:rsidRPr="00182EEA">
        <w:rPr>
          <w:rFonts w:ascii="Times New Roman" w:eastAsia="Times New Roman" w:hAnsi="Times New Roman" w:cs="Times New Roman"/>
          <w:sz w:val="24"/>
          <w:szCs w:val="24"/>
        </w:rPr>
        <w:t xml:space="preserve"> театра прошёл Гала-концерт </w:t>
      </w:r>
      <w:proofErr w:type="spellStart"/>
      <w:r w:rsidRPr="00182EEA">
        <w:rPr>
          <w:rFonts w:ascii="Times New Roman" w:eastAsia="Times New Roman" w:hAnsi="Times New Roman" w:cs="Times New Roman"/>
          <w:sz w:val="24"/>
          <w:szCs w:val="24"/>
          <w:lang w:val="de-DE"/>
        </w:rPr>
        <w:t>Tonali</w:t>
      </w:r>
      <w:proofErr w:type="spellEnd"/>
      <w:r w:rsidRPr="00182EEA">
        <w:rPr>
          <w:rFonts w:ascii="Times New Roman" w:eastAsia="Times New Roman" w:hAnsi="Times New Roman" w:cs="Times New Roman"/>
          <w:sz w:val="24"/>
          <w:szCs w:val="24"/>
        </w:rPr>
        <w:t xml:space="preserve">  с участием музыкальных гостей из г. Гамбурга. На </w:t>
      </w:r>
      <w:r w:rsidRPr="00B040D6">
        <w:rPr>
          <w:rFonts w:ascii="Times New Roman" w:eastAsia="Times New Roman" w:hAnsi="Times New Roman" w:cs="Times New Roman"/>
          <w:sz w:val="24"/>
          <w:szCs w:val="24"/>
        </w:rPr>
        <w:t>одной</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из</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мировых</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концертных</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площадок</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 xml:space="preserve">известные музыканты совместно с молодыми звездами </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 xml:space="preserve">исполнят шедевры классической музыки </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композиторов городов-побратимов Гамбурга и Санкт-Петербурга. Основным</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событием</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концерта</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ста</w:t>
      </w:r>
      <w:r w:rsidRPr="00182EEA">
        <w:rPr>
          <w:rFonts w:ascii="Times New Roman" w:eastAsia="Times New Roman" w:hAnsi="Times New Roman" w:cs="Times New Roman"/>
          <w:sz w:val="24"/>
          <w:szCs w:val="24"/>
        </w:rPr>
        <w:t xml:space="preserve">л </w:t>
      </w:r>
      <w:r w:rsidRPr="00B040D6">
        <w:rPr>
          <w:rFonts w:ascii="Times New Roman" w:eastAsia="Times New Roman" w:hAnsi="Times New Roman" w:cs="Times New Roman"/>
          <w:sz w:val="24"/>
          <w:szCs w:val="24"/>
        </w:rPr>
        <w:t>фортепианный</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квартет</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В.А</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Моцарта соль-минор, который благодаря гению выдающегося композитора впервые в истории камерной музыки сделал возможным равноправный диалог отдельных голосов. Кроме</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этого</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на</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концерте</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прозвуча</w:t>
      </w:r>
      <w:r w:rsidRPr="00182EEA">
        <w:rPr>
          <w:rFonts w:ascii="Times New Roman" w:eastAsia="Times New Roman" w:hAnsi="Times New Roman" w:cs="Times New Roman"/>
          <w:sz w:val="24"/>
          <w:szCs w:val="24"/>
        </w:rPr>
        <w:t xml:space="preserve">л </w:t>
      </w:r>
      <w:r w:rsidRPr="00B040D6">
        <w:rPr>
          <w:rFonts w:ascii="Times New Roman" w:eastAsia="Times New Roman" w:hAnsi="Times New Roman" w:cs="Times New Roman"/>
          <w:sz w:val="24"/>
          <w:szCs w:val="24"/>
        </w:rPr>
        <w:t>фортепианный</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квартет</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Й</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Брамса</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соль</w:t>
      </w:r>
      <w:r w:rsidRPr="00182EEA">
        <w:rPr>
          <w:rFonts w:ascii="Times New Roman" w:eastAsia="Times New Roman" w:hAnsi="Times New Roman" w:cs="Times New Roman"/>
          <w:sz w:val="24"/>
          <w:szCs w:val="24"/>
        </w:rPr>
        <w:t>-</w:t>
      </w:r>
      <w:r w:rsidRPr="00B040D6">
        <w:rPr>
          <w:rFonts w:ascii="Times New Roman" w:eastAsia="Times New Roman" w:hAnsi="Times New Roman" w:cs="Times New Roman"/>
          <w:sz w:val="24"/>
          <w:szCs w:val="24"/>
        </w:rPr>
        <w:t>минор</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и</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струнный</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секстет</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П</w:t>
      </w:r>
      <w:r w:rsidRPr="00182EEA">
        <w:rPr>
          <w:rFonts w:ascii="Times New Roman" w:eastAsia="Times New Roman" w:hAnsi="Times New Roman" w:cs="Times New Roman"/>
          <w:sz w:val="24"/>
          <w:szCs w:val="24"/>
        </w:rPr>
        <w:t>.</w:t>
      </w:r>
      <w:r w:rsidRPr="00B040D6">
        <w:rPr>
          <w:rFonts w:ascii="Times New Roman" w:eastAsia="Times New Roman" w:hAnsi="Times New Roman" w:cs="Times New Roman"/>
          <w:sz w:val="24"/>
          <w:szCs w:val="24"/>
        </w:rPr>
        <w:t>И</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Чайковского</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ре</w:t>
      </w:r>
      <w:r w:rsidRPr="00182EEA">
        <w:rPr>
          <w:rFonts w:ascii="Times New Roman" w:eastAsia="Times New Roman" w:hAnsi="Times New Roman" w:cs="Times New Roman"/>
          <w:sz w:val="24"/>
          <w:szCs w:val="24"/>
        </w:rPr>
        <w:t>-</w:t>
      </w:r>
      <w:r w:rsidRPr="00B040D6">
        <w:rPr>
          <w:rFonts w:ascii="Times New Roman" w:eastAsia="Times New Roman" w:hAnsi="Times New Roman" w:cs="Times New Roman"/>
          <w:sz w:val="24"/>
          <w:szCs w:val="24"/>
        </w:rPr>
        <w:t>минор</w:t>
      </w:r>
      <w:r w:rsidRPr="00182EEA">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«Воспоминания о Флоренции»</w:t>
      </w:r>
      <w:r w:rsidRPr="00182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040D6">
        <w:rPr>
          <w:rFonts w:ascii="Times New Roman" w:eastAsia="Times New Roman" w:hAnsi="Times New Roman" w:cs="Times New Roman"/>
          <w:sz w:val="24"/>
          <w:szCs w:val="24"/>
        </w:rPr>
        <w:t>Этот гала-концерт должен стать примером тому, как культура, сознательно воспринимаемая людьми, может способствовать развитию добрососедских отношений и культурного обмена</w:t>
      </w:r>
      <w:r>
        <w:rPr>
          <w:rStyle w:val="a5"/>
          <w:rFonts w:ascii="Times New Roman" w:eastAsia="Times New Roman" w:hAnsi="Times New Roman" w:cs="Times New Roman"/>
          <w:sz w:val="24"/>
          <w:szCs w:val="24"/>
        </w:rPr>
        <w:footnoteReference w:id="198"/>
      </w:r>
      <w:r>
        <w:rPr>
          <w:rFonts w:ascii="Times New Roman" w:eastAsia="Times New Roman" w:hAnsi="Times New Roman" w:cs="Times New Roman"/>
          <w:sz w:val="24"/>
          <w:szCs w:val="24"/>
        </w:rPr>
        <w:t>.</w:t>
      </w:r>
    </w:p>
    <w:p w:rsidR="00EE006C" w:rsidRDefault="00EE006C" w:rsidP="00EE006C">
      <w:pPr>
        <w:pStyle w:val="aa"/>
        <w:spacing w:line="360" w:lineRule="auto"/>
        <w:jc w:val="both"/>
      </w:pPr>
      <w:r>
        <w:rPr>
          <w:rFonts w:ascii="Times New Roman CYR" w:hAnsi="Times New Roman CYR" w:cs="Times New Roman CYR"/>
          <w:color w:val="000000"/>
        </w:rPr>
        <w:t xml:space="preserve">В 2016 году в апреле состоялась 13-я Неделя Германии. Её лейтмотивом были выбраны понятия: «Открытость </w:t>
      </w:r>
      <w:proofErr w:type="gramStart"/>
      <w:r>
        <w:rPr>
          <w:rFonts w:ascii="Times New Roman CYR" w:hAnsi="Times New Roman CYR" w:cs="Times New Roman CYR"/>
          <w:color w:val="000000"/>
        </w:rPr>
        <w:t>–Д</w:t>
      </w:r>
      <w:proofErr w:type="gramEnd"/>
      <w:r>
        <w:rPr>
          <w:rFonts w:ascii="Times New Roman CYR" w:hAnsi="Times New Roman CYR" w:cs="Times New Roman CYR"/>
          <w:color w:val="000000"/>
        </w:rPr>
        <w:t>иалог – Ответственность». Открыл Неделю Германии концерт оркестра Российско-немецкой музыкальной академии, состоящий из молодых российских и немецких музыкантов. В программе были представлены «Времена года» П.И. Чайковского, а также «</w:t>
      </w:r>
      <w:r>
        <w:rPr>
          <w:rFonts w:ascii="Times New Roman CYR" w:hAnsi="Times New Roman CYR" w:cs="Times New Roman CYR"/>
          <w:color w:val="000000"/>
          <w:lang w:val="de-DE"/>
        </w:rPr>
        <w:t>Adagio</w:t>
      </w:r>
      <w:r>
        <w:rPr>
          <w:rFonts w:ascii="Times New Roman CYR" w:hAnsi="Times New Roman CYR" w:cs="Times New Roman CYR"/>
          <w:color w:val="000000"/>
        </w:rPr>
        <w:t xml:space="preserve"> и</w:t>
      </w:r>
      <w:r w:rsidRPr="009E1C2B">
        <w:rPr>
          <w:rFonts w:ascii="Times New Roman CYR" w:hAnsi="Times New Roman CYR" w:cs="Times New Roman CYR"/>
          <w:color w:val="000000"/>
        </w:rPr>
        <w:t xml:space="preserve"> </w:t>
      </w:r>
      <w:r>
        <w:rPr>
          <w:rFonts w:ascii="Times New Roman CYR" w:hAnsi="Times New Roman CYR" w:cs="Times New Roman CYR"/>
          <w:color w:val="000000"/>
          <w:lang w:val="de-DE"/>
        </w:rPr>
        <w:t>allegro</w:t>
      </w:r>
      <w:r>
        <w:rPr>
          <w:rFonts w:ascii="Times New Roman CYR" w:hAnsi="Times New Roman CYR" w:cs="Times New Roman CYR"/>
          <w:color w:val="000000"/>
        </w:rPr>
        <w:t>» Р. Шумана. Концерт сопровождался стихами немецких и русских поэтов</w:t>
      </w:r>
      <w:r>
        <w:rPr>
          <w:rStyle w:val="a5"/>
          <w:rFonts w:ascii="Times New Roman CYR" w:hAnsi="Times New Roman CYR" w:cs="Times New Roman CYR"/>
          <w:color w:val="000000"/>
        </w:rPr>
        <w:footnoteReference w:id="199"/>
      </w:r>
      <w:r>
        <w:rPr>
          <w:rFonts w:ascii="Times New Roman CYR" w:hAnsi="Times New Roman CYR" w:cs="Times New Roman CYR"/>
          <w:color w:val="000000"/>
        </w:rPr>
        <w:t xml:space="preserve">. </w:t>
      </w:r>
      <w:r>
        <w:t>Многогранная программа состояла из мероприятий в сферах бизнеса и экономики, образования, культуры, изучения немецкого языка, обсуждались общественно-политические и правовые вопросы. Все эти темы отражают широкое многообразие германо-российской кооперации. </w:t>
      </w:r>
    </w:p>
    <w:p w:rsidR="00EE006C" w:rsidRDefault="00EE006C" w:rsidP="00EE00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примером плодотворного сотрудничества двух городов в культурной сфере является </w:t>
      </w:r>
      <w:r w:rsidRPr="004204E8">
        <w:rPr>
          <w:rFonts w:ascii="Times New Roman" w:eastAsia="Times New Roman" w:hAnsi="Times New Roman" w:cs="Times New Roman"/>
          <w:sz w:val="24"/>
          <w:szCs w:val="24"/>
        </w:rPr>
        <w:t>сотрудничество Санкт-Петербурга и Дрездена.</w:t>
      </w:r>
      <w:r>
        <w:rPr>
          <w:rFonts w:ascii="Times New Roman" w:eastAsia="Times New Roman" w:hAnsi="Times New Roman" w:cs="Times New Roman"/>
          <w:sz w:val="24"/>
          <w:szCs w:val="24"/>
        </w:rPr>
        <w:t xml:space="preserve"> </w:t>
      </w:r>
    </w:p>
    <w:p w:rsidR="00EE006C" w:rsidRDefault="00EE006C" w:rsidP="00EE006C">
      <w:pPr>
        <w:autoSpaceDE w:val="0"/>
        <w:autoSpaceDN w:val="0"/>
        <w:adjustRightInd w:val="0"/>
        <w:spacing w:after="100" w:afterAutospacing="1" w:line="360" w:lineRule="auto"/>
        <w:jc w:val="both"/>
        <w:rPr>
          <w:rFonts w:ascii="Times New Roman" w:hAnsi="Times New Roman" w:cs="Times New Roman"/>
          <w:sz w:val="24"/>
          <w:szCs w:val="24"/>
        </w:rPr>
      </w:pPr>
      <w:r w:rsidRPr="00CA2BA6">
        <w:rPr>
          <w:rFonts w:ascii="Times New Roman" w:hAnsi="Times New Roman" w:cs="Times New Roman"/>
          <w:sz w:val="24"/>
          <w:szCs w:val="24"/>
        </w:rPr>
        <w:t xml:space="preserve">Дрезден, столица Саксонии, – пожалуй, наиболее динамично развивающейся федеральной земли на востоке Германии, – вполне соответствует девизу, который в качестве цели обозначен и в Санкт-Петербурге, – «город с европейским уровнем жизни». </w:t>
      </w:r>
    </w:p>
    <w:p w:rsidR="00EE006C" w:rsidRPr="0051505C" w:rsidRDefault="00EE006C" w:rsidP="00EE006C">
      <w:pPr>
        <w:autoSpaceDE w:val="0"/>
        <w:autoSpaceDN w:val="0"/>
        <w:adjustRightInd w:val="0"/>
        <w:spacing w:after="100" w:afterAutospacing="1" w:line="360" w:lineRule="auto"/>
        <w:jc w:val="both"/>
        <w:rPr>
          <w:rFonts w:ascii="Times New Roman" w:hAnsi="Times New Roman" w:cs="Times New Roman"/>
          <w:sz w:val="24"/>
          <w:szCs w:val="24"/>
        </w:rPr>
      </w:pPr>
      <w:r w:rsidRPr="0051505C">
        <w:rPr>
          <w:rFonts w:ascii="Times New Roman" w:hAnsi="Times New Roman" w:cs="Times New Roman"/>
          <w:sz w:val="24"/>
          <w:szCs w:val="24"/>
        </w:rPr>
        <w:lastRenderedPageBreak/>
        <w:t xml:space="preserve">Сначала немного истории. </w:t>
      </w:r>
      <w:r w:rsidRPr="0051505C">
        <w:rPr>
          <w:rFonts w:ascii="Times New Roman" w:hAnsi="Times New Roman" w:cs="Times New Roman"/>
          <w:bCs/>
          <w:sz w:val="24"/>
          <w:szCs w:val="24"/>
        </w:rPr>
        <w:t>Долголетняя дружба и общие интересы</w:t>
      </w:r>
      <w:r w:rsidRPr="0051505C">
        <w:rPr>
          <w:rFonts w:ascii="Times New Roman" w:hAnsi="Times New Roman" w:cs="Times New Roman"/>
          <w:sz w:val="24"/>
          <w:szCs w:val="24"/>
        </w:rPr>
        <w:t xml:space="preserve"> соединяли ещё Августа Сильного и Петра Великого. Екатерина II приобрела знаменитое собрание картин графа фон </w:t>
      </w:r>
      <w:proofErr w:type="spellStart"/>
      <w:r w:rsidRPr="0051505C">
        <w:rPr>
          <w:rFonts w:ascii="Times New Roman" w:hAnsi="Times New Roman" w:cs="Times New Roman"/>
          <w:sz w:val="24"/>
          <w:szCs w:val="24"/>
        </w:rPr>
        <w:t>Брюля</w:t>
      </w:r>
      <w:proofErr w:type="spellEnd"/>
      <w:r w:rsidRPr="0051505C">
        <w:rPr>
          <w:rFonts w:ascii="Times New Roman" w:hAnsi="Times New Roman" w:cs="Times New Roman"/>
          <w:sz w:val="24"/>
          <w:szCs w:val="24"/>
        </w:rPr>
        <w:t xml:space="preserve">, которые стали основой коллекции в петербургском Эрмитаже. Александр I был также гостем </w:t>
      </w:r>
      <w:proofErr w:type="spellStart"/>
      <w:r w:rsidRPr="0051505C">
        <w:rPr>
          <w:rFonts w:ascii="Times New Roman" w:hAnsi="Times New Roman" w:cs="Times New Roman"/>
          <w:sz w:val="24"/>
          <w:szCs w:val="24"/>
        </w:rPr>
        <w:t>курфюрстского</w:t>
      </w:r>
      <w:proofErr w:type="spellEnd"/>
      <w:r w:rsidRPr="0051505C">
        <w:rPr>
          <w:rFonts w:ascii="Times New Roman" w:hAnsi="Times New Roman" w:cs="Times New Roman"/>
          <w:sz w:val="24"/>
          <w:szCs w:val="24"/>
        </w:rPr>
        <w:t xml:space="preserve"> двора и жил в Дрезденском замке, и во дворце </w:t>
      </w:r>
      <w:proofErr w:type="spellStart"/>
      <w:r w:rsidRPr="0051505C">
        <w:rPr>
          <w:rFonts w:ascii="Times New Roman" w:hAnsi="Times New Roman" w:cs="Times New Roman"/>
          <w:sz w:val="24"/>
          <w:szCs w:val="24"/>
        </w:rPr>
        <w:t>Брюля</w:t>
      </w:r>
      <w:proofErr w:type="spellEnd"/>
      <w:r w:rsidRPr="0051505C">
        <w:rPr>
          <w:rFonts w:ascii="Times New Roman" w:hAnsi="Times New Roman" w:cs="Times New Roman"/>
          <w:sz w:val="24"/>
          <w:szCs w:val="24"/>
        </w:rPr>
        <w:t>. Князь Путятин построил и подарил Дрездену школу. Федор Достоевский вместе с женой не один раз жил в Дрездене. Здесь родилась его дочь. В это время Достоевский окончил работу над произведением «Вечный муж» и написал «Бесы». Петр Чайковский дирижировал оркестром дрезденской Филармонии. Его балеты на сцене «</w:t>
      </w:r>
      <w:proofErr w:type="spellStart"/>
      <w:r w:rsidRPr="0051505C">
        <w:rPr>
          <w:rFonts w:ascii="Times New Roman" w:hAnsi="Times New Roman" w:cs="Times New Roman"/>
          <w:sz w:val="24"/>
          <w:szCs w:val="24"/>
        </w:rPr>
        <w:t>Semperoper</w:t>
      </w:r>
      <w:proofErr w:type="spellEnd"/>
      <w:r w:rsidRPr="0051505C">
        <w:rPr>
          <w:rFonts w:ascii="Times New Roman" w:hAnsi="Times New Roman" w:cs="Times New Roman"/>
          <w:sz w:val="24"/>
          <w:szCs w:val="24"/>
        </w:rPr>
        <w:t xml:space="preserve">» по сей день очаровывают зрителей. Сергей Рахманинов написал здесь ряд своих произведений. Артур Рубинштейн неоднократно бывал в Дрездене. Дмитрий Шостакович, будучи в Дрездене написал одно из своих самых известных произведений - популярный струнный квартет № 8. Граф Репнин-Волконский в 1813 - 1814 годах был генерал-губернатором Саксонии. Петр Столыпин в Дрездене родился и был крещен. Родившийся в Петербурге немец Георг </w:t>
      </w:r>
      <w:proofErr w:type="spellStart"/>
      <w:r w:rsidRPr="0051505C">
        <w:rPr>
          <w:rFonts w:ascii="Times New Roman" w:hAnsi="Times New Roman" w:cs="Times New Roman"/>
          <w:sz w:val="24"/>
          <w:szCs w:val="24"/>
        </w:rPr>
        <w:t>Трой</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Georg</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Treu</w:t>
      </w:r>
      <w:proofErr w:type="spellEnd"/>
      <w:r w:rsidRPr="0051505C">
        <w:rPr>
          <w:rFonts w:ascii="Times New Roman" w:hAnsi="Times New Roman" w:cs="Times New Roman"/>
          <w:sz w:val="24"/>
          <w:szCs w:val="24"/>
        </w:rPr>
        <w:t>) прославился как археолог, возглавив раскопки в Олимпии, а затем занял пост директора Королевского собрания скульптуры в Дрездене. Создатель «</w:t>
      </w:r>
      <w:proofErr w:type="spellStart"/>
      <w:r w:rsidRPr="0051505C">
        <w:rPr>
          <w:rFonts w:ascii="Times New Roman" w:hAnsi="Times New Roman" w:cs="Times New Roman"/>
          <w:sz w:val="24"/>
          <w:szCs w:val="24"/>
        </w:rPr>
        <w:t>Russisch</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Brot</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дрезденец</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Ferdinand</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Wilhelm</w:t>
      </w:r>
      <w:proofErr w:type="spellEnd"/>
      <w:r w:rsidRPr="0051505C">
        <w:rPr>
          <w:rFonts w:ascii="Times New Roman" w:hAnsi="Times New Roman" w:cs="Times New Roman"/>
          <w:sz w:val="24"/>
          <w:szCs w:val="24"/>
        </w:rPr>
        <w:t xml:space="preserve"> </w:t>
      </w:r>
      <w:proofErr w:type="spellStart"/>
      <w:r w:rsidRPr="0051505C">
        <w:rPr>
          <w:rFonts w:ascii="Times New Roman" w:hAnsi="Times New Roman" w:cs="Times New Roman"/>
          <w:sz w:val="24"/>
          <w:szCs w:val="24"/>
        </w:rPr>
        <w:t>Hanke</w:t>
      </w:r>
      <w:proofErr w:type="spellEnd"/>
      <w:r w:rsidRPr="0051505C">
        <w:rPr>
          <w:rFonts w:ascii="Times New Roman" w:hAnsi="Times New Roman" w:cs="Times New Roman"/>
          <w:sz w:val="24"/>
          <w:szCs w:val="24"/>
        </w:rPr>
        <w:t xml:space="preserve">, привёз этот рецепт из Санкт-Петербурга, где учился на пекаря. </w:t>
      </w:r>
      <w:proofErr w:type="gramStart"/>
      <w:r w:rsidRPr="0051505C">
        <w:rPr>
          <w:rFonts w:ascii="Times New Roman" w:hAnsi="Times New Roman" w:cs="Times New Roman"/>
          <w:sz w:val="24"/>
          <w:szCs w:val="24"/>
        </w:rPr>
        <w:t>Перечень великих петербуржцев, имевших отношение к Дрездену</w:t>
      </w:r>
      <w:r>
        <w:rPr>
          <w:rFonts w:ascii="Times New Roman" w:hAnsi="Times New Roman" w:cs="Times New Roman"/>
          <w:sz w:val="24"/>
          <w:szCs w:val="24"/>
        </w:rPr>
        <w:t xml:space="preserve"> велик, также как и великих </w:t>
      </w:r>
      <w:proofErr w:type="spellStart"/>
      <w:r>
        <w:rPr>
          <w:rFonts w:ascii="Times New Roman" w:hAnsi="Times New Roman" w:cs="Times New Roman"/>
          <w:sz w:val="24"/>
          <w:szCs w:val="24"/>
        </w:rPr>
        <w:t>дрезденцев</w:t>
      </w:r>
      <w:proofErr w:type="spellEnd"/>
      <w:r>
        <w:rPr>
          <w:rFonts w:ascii="Times New Roman" w:hAnsi="Times New Roman" w:cs="Times New Roman"/>
          <w:sz w:val="24"/>
          <w:szCs w:val="24"/>
        </w:rPr>
        <w:t>, имеющих отношение к Петербургу</w:t>
      </w:r>
      <w:r>
        <w:rPr>
          <w:rStyle w:val="a5"/>
          <w:rFonts w:ascii="Times New Roman" w:hAnsi="Times New Roman" w:cs="Times New Roman"/>
          <w:sz w:val="24"/>
          <w:szCs w:val="24"/>
        </w:rPr>
        <w:footnoteReference w:id="200"/>
      </w:r>
      <w:r w:rsidRPr="0051505C">
        <w:rPr>
          <w:rFonts w:ascii="Times New Roman" w:hAnsi="Times New Roman" w:cs="Times New Roman"/>
          <w:sz w:val="24"/>
          <w:szCs w:val="24"/>
        </w:rPr>
        <w:t>.</w:t>
      </w:r>
      <w:proofErr w:type="gramEnd"/>
    </w:p>
    <w:p w:rsidR="00EE006C" w:rsidRDefault="00EE006C" w:rsidP="00EE006C">
      <w:pPr>
        <w:autoSpaceDE w:val="0"/>
        <w:autoSpaceDN w:val="0"/>
        <w:adjustRightInd w:val="0"/>
        <w:spacing w:after="100" w:afterAutospacing="1" w:line="360" w:lineRule="auto"/>
        <w:jc w:val="both"/>
        <w:rPr>
          <w:rFonts w:ascii="Times New Roman" w:hAnsi="Times New Roman" w:cs="Times New Roman"/>
          <w:sz w:val="24"/>
          <w:szCs w:val="24"/>
        </w:rPr>
      </w:pPr>
      <w:r w:rsidRPr="004204E8">
        <w:rPr>
          <w:rFonts w:ascii="Times New Roman" w:hAnsi="Times New Roman" w:cs="Times New Roman"/>
          <w:sz w:val="24"/>
          <w:szCs w:val="24"/>
        </w:rPr>
        <w:t>Официальной датой установления связей между Ленинградом и Дрезденом считается 1961 г</w:t>
      </w:r>
      <w:r>
        <w:rPr>
          <w:rStyle w:val="a5"/>
          <w:rFonts w:ascii="Times New Roman" w:hAnsi="Times New Roman" w:cs="Times New Roman"/>
          <w:sz w:val="24"/>
          <w:szCs w:val="24"/>
        </w:rPr>
        <w:footnoteReference w:id="201"/>
      </w:r>
      <w:r w:rsidRPr="004204E8">
        <w:rPr>
          <w:rFonts w:ascii="Times New Roman" w:hAnsi="Times New Roman" w:cs="Times New Roman"/>
          <w:sz w:val="24"/>
          <w:szCs w:val="24"/>
        </w:rPr>
        <w:t>.</w:t>
      </w:r>
      <w:r w:rsidRPr="00CA2BA6">
        <w:rPr>
          <w:rFonts w:ascii="Times New Roman" w:hAnsi="Times New Roman" w:cs="Times New Roman"/>
          <w:sz w:val="24"/>
          <w:szCs w:val="24"/>
        </w:rPr>
        <w:t> </w:t>
      </w:r>
    </w:p>
    <w:p w:rsidR="00EE006C" w:rsidRDefault="00EE006C" w:rsidP="00EE006C">
      <w:pPr>
        <w:autoSpaceDE w:val="0"/>
        <w:autoSpaceDN w:val="0"/>
        <w:adjustRightInd w:val="0"/>
        <w:spacing w:after="100" w:afterAutospacing="1" w:line="360" w:lineRule="auto"/>
        <w:jc w:val="both"/>
        <w:rPr>
          <w:rFonts w:ascii="Times New Roman" w:hAnsi="Times New Roman" w:cs="Times New Roman"/>
          <w:sz w:val="24"/>
          <w:szCs w:val="24"/>
        </w:rPr>
      </w:pPr>
      <w:r w:rsidRPr="00D0470D">
        <w:rPr>
          <w:rFonts w:ascii="Times New Roman" w:hAnsi="Times New Roman" w:cs="Times New Roman"/>
          <w:sz w:val="24"/>
          <w:szCs w:val="24"/>
        </w:rPr>
        <w:t>В мае 1993 г. на базе существовавшего с 1991 г. русского клуба-читальни был создан Немецко-Р</w:t>
      </w:r>
      <w:r>
        <w:rPr>
          <w:rFonts w:ascii="Times New Roman" w:hAnsi="Times New Roman" w:cs="Times New Roman"/>
          <w:sz w:val="24"/>
          <w:szCs w:val="24"/>
        </w:rPr>
        <w:t>усский институт культуры (НРИК)</w:t>
      </w:r>
      <w:r w:rsidRPr="00D0470D">
        <w:rPr>
          <w:rFonts w:ascii="Times New Roman" w:hAnsi="Times New Roman" w:cs="Times New Roman"/>
          <w:sz w:val="24"/>
          <w:szCs w:val="24"/>
        </w:rPr>
        <w:t>.</w:t>
      </w:r>
      <w:r w:rsidRPr="00D0470D">
        <w:rPr>
          <w:rFonts w:ascii="Times New Roman" w:hAnsi="Times New Roman" w:cs="Times New Roman"/>
          <w:sz w:val="24"/>
          <w:szCs w:val="24"/>
        </w:rPr>
        <w:br/>
        <w:t>Основная цель его деятельности — диалог русской и немецкой культур. Среди мероприятий Института — презентации книг, вернисажи и фотовыставки, симпозиумы и «круглые столы» на политические темы, музыкальные вечера и просмотры фильмов, выступление хоров и фольклорных ансамблей.</w:t>
      </w:r>
      <w:r w:rsidRPr="00D0470D">
        <w:rPr>
          <w:rFonts w:ascii="Times New Roman" w:hAnsi="Times New Roman" w:cs="Times New Roman"/>
          <w:sz w:val="24"/>
          <w:szCs w:val="24"/>
        </w:rPr>
        <w:br/>
        <w:t xml:space="preserve">Гости института — немецкие и русские </w:t>
      </w:r>
      <w:proofErr w:type="gramStart"/>
      <w:r w:rsidRPr="00D0470D">
        <w:rPr>
          <w:rFonts w:ascii="Times New Roman" w:hAnsi="Times New Roman" w:cs="Times New Roman"/>
          <w:sz w:val="24"/>
          <w:szCs w:val="24"/>
        </w:rPr>
        <w:t>писатели</w:t>
      </w:r>
      <w:proofErr w:type="gramEnd"/>
      <w:r w:rsidRPr="00D0470D">
        <w:rPr>
          <w:rFonts w:ascii="Times New Roman" w:hAnsi="Times New Roman" w:cs="Times New Roman"/>
          <w:sz w:val="24"/>
          <w:szCs w:val="24"/>
        </w:rPr>
        <w:t xml:space="preserve"> и поэты, актеры, </w:t>
      </w:r>
      <w:r>
        <w:rPr>
          <w:rFonts w:ascii="Times New Roman" w:hAnsi="Times New Roman" w:cs="Times New Roman"/>
          <w:sz w:val="24"/>
          <w:szCs w:val="24"/>
        </w:rPr>
        <w:t xml:space="preserve">политики, журналисты, депутаты. </w:t>
      </w:r>
      <w:r w:rsidRPr="00D0470D">
        <w:rPr>
          <w:rFonts w:ascii="Times New Roman" w:hAnsi="Times New Roman" w:cs="Times New Roman"/>
          <w:sz w:val="24"/>
          <w:szCs w:val="24"/>
        </w:rPr>
        <w:t xml:space="preserve">Институтом ведется большая интеграционная работа, особенно среди молодежи. Ее адаптация в немецком обществе происходит в процессе овладения </w:t>
      </w:r>
      <w:r w:rsidRPr="00D0470D">
        <w:rPr>
          <w:rFonts w:ascii="Times New Roman" w:hAnsi="Times New Roman" w:cs="Times New Roman"/>
          <w:sz w:val="24"/>
          <w:szCs w:val="24"/>
        </w:rPr>
        <w:lastRenderedPageBreak/>
        <w:t xml:space="preserve">немецким языком, однако, не за счет потери русского. </w:t>
      </w:r>
      <w:r w:rsidRPr="00D0470D">
        <w:rPr>
          <w:rFonts w:ascii="Times New Roman" w:hAnsi="Times New Roman" w:cs="Times New Roman"/>
          <w:sz w:val="24"/>
          <w:szCs w:val="24"/>
        </w:rPr>
        <w:br/>
        <w:t>Здесь проходят курсы немецкого и русского языков, различные кружки</w:t>
      </w:r>
      <w:r>
        <w:rPr>
          <w:rStyle w:val="a5"/>
          <w:rFonts w:ascii="Times New Roman" w:hAnsi="Times New Roman" w:cs="Times New Roman"/>
          <w:sz w:val="24"/>
          <w:szCs w:val="24"/>
        </w:rPr>
        <w:footnoteReference w:id="202"/>
      </w:r>
      <w:r w:rsidRPr="00D0470D">
        <w:rPr>
          <w:rFonts w:ascii="Times New Roman" w:hAnsi="Times New Roman" w:cs="Times New Roman"/>
          <w:sz w:val="24"/>
          <w:szCs w:val="24"/>
        </w:rPr>
        <w:t>.</w:t>
      </w:r>
    </w:p>
    <w:p w:rsidR="00EE006C" w:rsidRDefault="00EE006C" w:rsidP="00EE006C">
      <w:pPr>
        <w:autoSpaceDE w:val="0"/>
        <w:autoSpaceDN w:val="0"/>
        <w:adjustRightInd w:val="0"/>
        <w:spacing w:after="100" w:afterAutospacing="1" w:line="360" w:lineRule="auto"/>
        <w:jc w:val="both"/>
        <w:rPr>
          <w:rFonts w:ascii="Times New Roman" w:hAnsi="Times New Roman" w:cs="Times New Roman"/>
          <w:sz w:val="24"/>
          <w:szCs w:val="24"/>
        </w:rPr>
      </w:pPr>
      <w:r w:rsidRPr="00D0470D">
        <w:rPr>
          <w:rFonts w:ascii="Times New Roman" w:hAnsi="Times New Roman" w:cs="Times New Roman"/>
          <w:sz w:val="24"/>
          <w:szCs w:val="24"/>
        </w:rPr>
        <w:t xml:space="preserve">Одна из задач Института — сохранение исторической памяти. 23 февраля и 8 мая его сотрудники возлагают венки у памятника Красной Армии на </w:t>
      </w:r>
      <w:proofErr w:type="spellStart"/>
      <w:r w:rsidRPr="00D0470D">
        <w:rPr>
          <w:rFonts w:ascii="Times New Roman" w:hAnsi="Times New Roman" w:cs="Times New Roman"/>
          <w:sz w:val="24"/>
          <w:szCs w:val="24"/>
        </w:rPr>
        <w:t>Olbrichtplatz</w:t>
      </w:r>
      <w:proofErr w:type="spellEnd"/>
      <w:r w:rsidRPr="00D0470D">
        <w:rPr>
          <w:rFonts w:ascii="Times New Roman" w:hAnsi="Times New Roman" w:cs="Times New Roman"/>
          <w:sz w:val="24"/>
          <w:szCs w:val="24"/>
        </w:rPr>
        <w:t xml:space="preserve"> и на могилы солдат-освободителей на </w:t>
      </w:r>
      <w:proofErr w:type="spellStart"/>
      <w:r w:rsidRPr="00D0470D">
        <w:rPr>
          <w:rFonts w:ascii="Times New Roman" w:hAnsi="Times New Roman" w:cs="Times New Roman"/>
          <w:sz w:val="24"/>
          <w:szCs w:val="24"/>
        </w:rPr>
        <w:t>Marienallee</w:t>
      </w:r>
      <w:proofErr w:type="spellEnd"/>
      <w:r w:rsidRPr="00D0470D">
        <w:rPr>
          <w:rFonts w:ascii="Times New Roman" w:hAnsi="Times New Roman" w:cs="Times New Roman"/>
          <w:sz w:val="24"/>
          <w:szCs w:val="24"/>
        </w:rPr>
        <w:t>.</w:t>
      </w:r>
      <w:r w:rsidRPr="00D0470D">
        <w:rPr>
          <w:rFonts w:ascii="Times New Roman" w:hAnsi="Times New Roman" w:cs="Times New Roman"/>
          <w:sz w:val="24"/>
          <w:szCs w:val="24"/>
        </w:rPr>
        <w:br/>
        <w:t xml:space="preserve">В библиотеке Института — более 18 000 наименований книг. Она носит имя Ф.М. Достоевского, жившего и работавшего несколько лет в Дрездене. К 175-летию со дня его рождения Институт организовал международный симпозиум: </w:t>
      </w:r>
      <w:r>
        <w:rPr>
          <w:rFonts w:ascii="Times New Roman" w:hAnsi="Times New Roman" w:cs="Times New Roman"/>
          <w:sz w:val="24"/>
          <w:szCs w:val="24"/>
        </w:rPr>
        <w:t>«Бесы» и терроризм в XX веке»</w:t>
      </w:r>
      <w:r>
        <w:rPr>
          <w:rStyle w:val="a5"/>
          <w:rFonts w:ascii="Times New Roman" w:hAnsi="Times New Roman" w:cs="Times New Roman"/>
          <w:sz w:val="24"/>
          <w:szCs w:val="24"/>
        </w:rPr>
        <w:footnoteReference w:id="203"/>
      </w:r>
      <w:r>
        <w:rPr>
          <w:rFonts w:ascii="Times New Roman" w:hAnsi="Times New Roman" w:cs="Times New Roman"/>
          <w:sz w:val="24"/>
          <w:szCs w:val="24"/>
        </w:rPr>
        <w:t xml:space="preserve">. </w:t>
      </w:r>
    </w:p>
    <w:p w:rsidR="00EE006C" w:rsidRPr="00D0470D" w:rsidRDefault="00EE006C" w:rsidP="00EE006C">
      <w:pPr>
        <w:autoSpaceDE w:val="0"/>
        <w:autoSpaceDN w:val="0"/>
        <w:adjustRightInd w:val="0"/>
        <w:spacing w:after="100" w:afterAutospacing="1" w:line="360" w:lineRule="auto"/>
        <w:jc w:val="both"/>
        <w:rPr>
          <w:rFonts w:ascii="Times New Roman" w:hAnsi="Times New Roman" w:cs="Times New Roman"/>
          <w:sz w:val="24"/>
          <w:szCs w:val="24"/>
        </w:rPr>
      </w:pPr>
      <w:r w:rsidRPr="00D0470D">
        <w:rPr>
          <w:rFonts w:ascii="Times New Roman" w:hAnsi="Times New Roman" w:cs="Times New Roman"/>
          <w:sz w:val="24"/>
          <w:szCs w:val="24"/>
        </w:rPr>
        <w:t xml:space="preserve">В 2006 году столица Саксонии праздновала 800-летний юбилей. В том же году Немецко-Русский институт культуры отмечал 185-летие со дня рождения Достоевского, а также 125-летие со дня его смерти. </w:t>
      </w:r>
      <w:proofErr w:type="gramStart"/>
      <w:r w:rsidRPr="00D0470D">
        <w:rPr>
          <w:rFonts w:ascii="Times New Roman" w:hAnsi="Times New Roman" w:cs="Times New Roman"/>
          <w:sz w:val="24"/>
          <w:szCs w:val="24"/>
        </w:rPr>
        <w:t xml:space="preserve">Той же осенью впервые в Дрездене состоялся </w:t>
      </w:r>
      <w:hyperlink r:id="rId23" w:tgtFrame="_blank" w:history="1">
        <w:r w:rsidRPr="00D0470D">
          <w:rPr>
            <w:rStyle w:val="a7"/>
            <w:rFonts w:ascii="Times New Roman" w:hAnsi="Times New Roman" w:cs="Times New Roman"/>
            <w:color w:val="auto"/>
            <w:sz w:val="24"/>
            <w:szCs w:val="24"/>
            <w:u w:val="none"/>
          </w:rPr>
          <w:t>6-ой Санкт-Петербургский диалог</w:t>
        </w:r>
      </w:hyperlink>
      <w:r>
        <w:rPr>
          <w:rStyle w:val="a5"/>
          <w:rFonts w:ascii="Times New Roman" w:hAnsi="Times New Roman" w:cs="Times New Roman"/>
          <w:sz w:val="24"/>
          <w:szCs w:val="24"/>
        </w:rPr>
        <w:footnoteReference w:id="204"/>
      </w:r>
      <w:r w:rsidRPr="00D0470D">
        <w:rPr>
          <w:rFonts w:ascii="Times New Roman" w:hAnsi="Times New Roman" w:cs="Times New Roman"/>
          <w:sz w:val="24"/>
          <w:szCs w:val="24"/>
        </w:rPr>
        <w:t xml:space="preserve">. </w:t>
      </w:r>
      <w:r w:rsidRPr="00D0470D">
        <w:rPr>
          <w:rFonts w:ascii="Times New Roman" w:hAnsi="Times New Roman" w:cs="Times New Roman"/>
          <w:sz w:val="24"/>
          <w:szCs w:val="24"/>
        </w:rPr>
        <w:br/>
        <w:t xml:space="preserve">На фоне всех этих событий 10 октября 2006 г. был торжественно открыт памятник Достоевскому, изваянный московским скульптором </w:t>
      </w:r>
      <w:hyperlink r:id="rId24" w:tgtFrame="_blank" w:history="1">
        <w:r w:rsidRPr="00D0470D">
          <w:rPr>
            <w:rStyle w:val="a7"/>
            <w:rFonts w:ascii="Times New Roman" w:hAnsi="Times New Roman" w:cs="Times New Roman"/>
            <w:color w:val="auto"/>
            <w:sz w:val="24"/>
            <w:szCs w:val="24"/>
            <w:u w:val="none"/>
          </w:rPr>
          <w:t>Александром Рукавишниковым</w:t>
        </w:r>
      </w:hyperlink>
      <w:r w:rsidRPr="00D0470D">
        <w:rPr>
          <w:rFonts w:ascii="Times New Roman" w:hAnsi="Times New Roman" w:cs="Times New Roman"/>
          <w:sz w:val="24"/>
          <w:szCs w:val="24"/>
        </w:rPr>
        <w:t xml:space="preserve">. Памятник открывали канцлер ФРГ Ангела </w:t>
      </w:r>
      <w:proofErr w:type="spellStart"/>
      <w:r w:rsidRPr="00D0470D">
        <w:rPr>
          <w:rFonts w:ascii="Times New Roman" w:hAnsi="Times New Roman" w:cs="Times New Roman"/>
          <w:sz w:val="24"/>
          <w:szCs w:val="24"/>
        </w:rPr>
        <w:t>Меркель</w:t>
      </w:r>
      <w:proofErr w:type="spellEnd"/>
      <w:r w:rsidRPr="00D0470D">
        <w:rPr>
          <w:rFonts w:ascii="Times New Roman" w:hAnsi="Times New Roman" w:cs="Times New Roman"/>
          <w:sz w:val="24"/>
          <w:szCs w:val="24"/>
        </w:rPr>
        <w:t xml:space="preserve">, президент Российской Федерации Владимир Путин и премьер-министр Саксонии Георг </w:t>
      </w:r>
      <w:proofErr w:type="spellStart"/>
      <w:r w:rsidRPr="00D0470D">
        <w:rPr>
          <w:rFonts w:ascii="Times New Roman" w:hAnsi="Times New Roman" w:cs="Times New Roman"/>
          <w:sz w:val="24"/>
          <w:szCs w:val="24"/>
        </w:rPr>
        <w:t>Мильбрадт</w:t>
      </w:r>
      <w:proofErr w:type="spellEnd"/>
      <w:r w:rsidRPr="00D0470D">
        <w:rPr>
          <w:rFonts w:ascii="Times New Roman" w:hAnsi="Times New Roman" w:cs="Times New Roman"/>
          <w:sz w:val="24"/>
          <w:szCs w:val="24"/>
        </w:rPr>
        <w:t>, под патронажем которого осуществлялся этот проект.</w:t>
      </w:r>
      <w:proofErr w:type="gramEnd"/>
      <w:r w:rsidRPr="00D0470D">
        <w:rPr>
          <w:rFonts w:ascii="Times New Roman" w:hAnsi="Times New Roman" w:cs="Times New Roman"/>
          <w:sz w:val="24"/>
          <w:szCs w:val="24"/>
        </w:rPr>
        <w:t> Это придало событию особое значение. Все трое говорили о творчестве Достоевского и его влиянии на со</w:t>
      </w:r>
      <w:r>
        <w:rPr>
          <w:rFonts w:ascii="Times New Roman" w:hAnsi="Times New Roman" w:cs="Times New Roman"/>
          <w:sz w:val="24"/>
          <w:szCs w:val="24"/>
        </w:rPr>
        <w:t>временную европейскую культуру</w:t>
      </w:r>
      <w:r>
        <w:rPr>
          <w:rStyle w:val="a5"/>
          <w:rFonts w:ascii="Times New Roman" w:hAnsi="Times New Roman" w:cs="Times New Roman"/>
          <w:sz w:val="24"/>
          <w:szCs w:val="24"/>
        </w:rPr>
        <w:footnoteReference w:id="205"/>
      </w:r>
      <w:r>
        <w:rPr>
          <w:rFonts w:ascii="Times New Roman" w:hAnsi="Times New Roman" w:cs="Times New Roman"/>
          <w:sz w:val="24"/>
          <w:szCs w:val="24"/>
        </w:rPr>
        <w:t>.</w:t>
      </w:r>
    </w:p>
    <w:p w:rsidR="00EE006C" w:rsidRPr="00A95C6D"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r w:rsidRPr="00A95C6D">
        <w:rPr>
          <w:rFonts w:ascii="Times New Roman" w:eastAsia="Times New Roman" w:hAnsi="Times New Roman" w:cs="Times New Roman"/>
          <w:sz w:val="24"/>
          <w:szCs w:val="24"/>
        </w:rPr>
        <w:t xml:space="preserve">В июне 2000 года в Санкт-Петербурге в Центре международного сотрудничества прошла выставка «Добро пожаловать в Дрезден: </w:t>
      </w:r>
      <w:proofErr w:type="spellStart"/>
      <w:r w:rsidRPr="00A95C6D">
        <w:rPr>
          <w:rFonts w:ascii="Times New Roman" w:eastAsia="Times New Roman" w:hAnsi="Times New Roman" w:cs="Times New Roman"/>
          <w:sz w:val="24"/>
          <w:szCs w:val="24"/>
        </w:rPr>
        <w:t>High-Tech</w:t>
      </w:r>
      <w:proofErr w:type="spellEnd"/>
      <w:r w:rsidRPr="00A95C6D">
        <w:rPr>
          <w:rFonts w:ascii="Times New Roman" w:eastAsia="Times New Roman" w:hAnsi="Times New Roman" w:cs="Times New Roman"/>
          <w:sz w:val="24"/>
          <w:szCs w:val="24"/>
        </w:rPr>
        <w:t xml:space="preserve"> и барокко»</w:t>
      </w:r>
      <w:r>
        <w:rPr>
          <w:rStyle w:val="a5"/>
          <w:rFonts w:ascii="Times New Roman" w:eastAsia="Times New Roman" w:hAnsi="Times New Roman" w:cs="Times New Roman"/>
          <w:sz w:val="24"/>
          <w:szCs w:val="24"/>
        </w:rPr>
        <w:footnoteReference w:id="206"/>
      </w:r>
      <w:r w:rsidRPr="00A95C6D">
        <w:rPr>
          <w:rFonts w:ascii="Times New Roman" w:eastAsia="Times New Roman" w:hAnsi="Times New Roman" w:cs="Times New Roman"/>
          <w:sz w:val="24"/>
          <w:szCs w:val="24"/>
        </w:rPr>
        <w:t>.</w:t>
      </w:r>
    </w:p>
    <w:p w:rsidR="00EE006C" w:rsidRDefault="00EE006C" w:rsidP="00EE006C">
      <w:pPr>
        <w:spacing w:after="0" w:line="360" w:lineRule="auto"/>
        <w:jc w:val="both"/>
        <w:rPr>
          <w:rFonts w:ascii="Times New Roman" w:hAnsi="Times New Roman" w:cs="Times New Roman"/>
          <w:sz w:val="24"/>
          <w:szCs w:val="24"/>
        </w:rPr>
      </w:pPr>
      <w:r w:rsidRPr="00A95C6D">
        <w:rPr>
          <w:rFonts w:ascii="Times New Roman" w:eastAsia="Times New Roman" w:hAnsi="Times New Roman" w:cs="Times New Roman"/>
          <w:sz w:val="24"/>
          <w:szCs w:val="24"/>
        </w:rPr>
        <w:t>В мае-июне 2001 г. в Дрездене с большим успехом прошли концерты оркестра СПб Филармонии под управлением Ю. </w:t>
      </w:r>
      <w:proofErr w:type="spellStart"/>
      <w:r w:rsidRPr="00A95C6D">
        <w:rPr>
          <w:rFonts w:ascii="Times New Roman" w:eastAsia="Times New Roman" w:hAnsi="Times New Roman" w:cs="Times New Roman"/>
          <w:sz w:val="24"/>
          <w:szCs w:val="24"/>
        </w:rPr>
        <w:t>Темирканова</w:t>
      </w:r>
      <w:proofErr w:type="spellEnd"/>
      <w:r w:rsidRPr="00A95C6D">
        <w:rPr>
          <w:rFonts w:ascii="Times New Roman" w:eastAsia="Times New Roman" w:hAnsi="Times New Roman" w:cs="Times New Roman"/>
          <w:sz w:val="24"/>
          <w:szCs w:val="24"/>
        </w:rPr>
        <w:t>. </w:t>
      </w:r>
      <w:r w:rsidRPr="00CA2BA6">
        <w:rPr>
          <w:rFonts w:ascii="Times New Roman" w:hAnsi="Times New Roman" w:cs="Times New Roman"/>
          <w:sz w:val="24"/>
          <w:szCs w:val="24"/>
        </w:rPr>
        <w:t>В начале ноября 2001 г. в Дрездене прошли Дни Санкт-Петербурга, посвященные 40-летию установления дружественных связей между двумя городами. Главным мероприятием программы стал Германо-Российский кооперационный форум</w:t>
      </w:r>
      <w:r>
        <w:rPr>
          <w:rStyle w:val="a5"/>
          <w:rFonts w:ascii="Times New Roman" w:hAnsi="Times New Roman" w:cs="Times New Roman"/>
          <w:sz w:val="24"/>
          <w:szCs w:val="24"/>
        </w:rPr>
        <w:footnoteReference w:id="207"/>
      </w:r>
      <w:r w:rsidRPr="00CA2BA6">
        <w:rPr>
          <w:rFonts w:ascii="Times New Roman" w:hAnsi="Times New Roman" w:cs="Times New Roman"/>
          <w:sz w:val="24"/>
          <w:szCs w:val="24"/>
        </w:rPr>
        <w:t>.</w:t>
      </w:r>
    </w:p>
    <w:p w:rsidR="00EE006C" w:rsidRDefault="00EE006C" w:rsidP="00EE006C">
      <w:pPr>
        <w:spacing w:after="0" w:line="360" w:lineRule="auto"/>
        <w:jc w:val="both"/>
        <w:rPr>
          <w:rFonts w:ascii="Times New Roman" w:hAnsi="Times New Roman" w:cs="Times New Roman"/>
          <w:sz w:val="24"/>
          <w:szCs w:val="24"/>
        </w:rPr>
      </w:pPr>
    </w:p>
    <w:p w:rsidR="00EE006C" w:rsidRDefault="00EE006C" w:rsidP="00EE006C">
      <w:pPr>
        <w:spacing w:after="0" w:line="360" w:lineRule="auto"/>
        <w:jc w:val="both"/>
        <w:rPr>
          <w:rFonts w:ascii="Times New Roman" w:hAnsi="Times New Roman" w:cs="Times New Roman"/>
          <w:sz w:val="24"/>
          <w:szCs w:val="24"/>
        </w:rPr>
      </w:pPr>
      <w:proofErr w:type="gramStart"/>
      <w:r w:rsidRPr="007F05A1">
        <w:rPr>
          <w:rFonts w:ascii="Times New Roman" w:hAnsi="Times New Roman" w:cs="Times New Roman"/>
          <w:sz w:val="24"/>
          <w:szCs w:val="24"/>
        </w:rPr>
        <w:lastRenderedPageBreak/>
        <w:t xml:space="preserve">В </w:t>
      </w:r>
      <w:r w:rsidRPr="007F05A1">
        <w:rPr>
          <w:rStyle w:val="ab"/>
          <w:rFonts w:ascii="Times New Roman" w:hAnsi="Times New Roman" w:cs="Times New Roman"/>
          <w:b w:val="0"/>
          <w:sz w:val="24"/>
          <w:szCs w:val="24"/>
        </w:rPr>
        <w:t xml:space="preserve">2006 </w:t>
      </w:r>
      <w:r w:rsidRPr="007F05A1">
        <w:rPr>
          <w:rFonts w:ascii="Times New Roman" w:hAnsi="Times New Roman" w:cs="Times New Roman"/>
          <w:sz w:val="24"/>
          <w:szCs w:val="24"/>
        </w:rPr>
        <w:t>году в связи с празднованием</w:t>
      </w:r>
      <w:r w:rsidRPr="007F05A1">
        <w:rPr>
          <w:rStyle w:val="ab"/>
          <w:rFonts w:ascii="Times New Roman" w:hAnsi="Times New Roman" w:cs="Times New Roman"/>
          <w:sz w:val="24"/>
          <w:szCs w:val="24"/>
        </w:rPr>
        <w:t xml:space="preserve"> </w:t>
      </w:r>
      <w:r w:rsidRPr="007F05A1">
        <w:rPr>
          <w:rStyle w:val="ab"/>
          <w:rFonts w:ascii="Times New Roman" w:hAnsi="Times New Roman" w:cs="Times New Roman"/>
          <w:b w:val="0"/>
          <w:sz w:val="24"/>
          <w:szCs w:val="24"/>
        </w:rPr>
        <w:t>800-летия Дрездена</w:t>
      </w:r>
      <w:r w:rsidRPr="007F05A1">
        <w:rPr>
          <w:rFonts w:ascii="Times New Roman" w:hAnsi="Times New Roman" w:cs="Times New Roman"/>
          <w:sz w:val="24"/>
          <w:szCs w:val="24"/>
        </w:rPr>
        <w:t xml:space="preserve"> делегация Санкт-Петербурга во главе с представителем Губернатора Санкт-Петербурга в Законодательном Собрании Санкт-Петербурга М.Н.Бродским приняла участие в официальных торжествах (</w:t>
      </w:r>
      <w:r w:rsidRPr="007F05A1">
        <w:rPr>
          <w:rStyle w:val="ab"/>
          <w:rFonts w:ascii="Times New Roman" w:hAnsi="Times New Roman" w:cs="Times New Roman"/>
          <w:b w:val="0"/>
          <w:sz w:val="24"/>
          <w:szCs w:val="24"/>
        </w:rPr>
        <w:t>31 марта - 2 апреля 2006 г</w:t>
      </w:r>
      <w:r w:rsidR="00D7309D">
        <w:rPr>
          <w:rStyle w:val="ab"/>
          <w:rFonts w:ascii="Times New Roman" w:hAnsi="Times New Roman" w:cs="Times New Roman"/>
          <w:b w:val="0"/>
          <w:sz w:val="24"/>
          <w:szCs w:val="24"/>
        </w:rPr>
        <w:t>).</w:t>
      </w:r>
      <w:r w:rsidRPr="007F05A1">
        <w:rPr>
          <w:rStyle w:val="ab"/>
          <w:rFonts w:ascii="Times New Roman" w:hAnsi="Times New Roman" w:cs="Times New Roman"/>
          <w:b w:val="0"/>
          <w:sz w:val="24"/>
          <w:szCs w:val="24"/>
        </w:rPr>
        <w:t>.</w:t>
      </w:r>
      <w:r w:rsidRPr="007F05A1">
        <w:rPr>
          <w:rFonts w:ascii="Times New Roman" w:hAnsi="Times New Roman" w:cs="Times New Roman"/>
          <w:sz w:val="24"/>
          <w:szCs w:val="24"/>
        </w:rPr>
        <w:t xml:space="preserve"> Делегация вручила обер-бургомистру Дрездена символический подарок от города-побратима Санкт-Петербурга - партитуру симфонического произведения «</w:t>
      </w:r>
      <w:proofErr w:type="spellStart"/>
      <w:r w:rsidRPr="007F05A1">
        <w:rPr>
          <w:rFonts w:ascii="Times New Roman" w:hAnsi="Times New Roman" w:cs="Times New Roman"/>
          <w:sz w:val="24"/>
          <w:szCs w:val="24"/>
        </w:rPr>
        <w:t>Et</w:t>
      </w:r>
      <w:proofErr w:type="spellEnd"/>
      <w:r w:rsidRPr="007F05A1">
        <w:rPr>
          <w:rFonts w:ascii="Times New Roman" w:hAnsi="Times New Roman" w:cs="Times New Roman"/>
          <w:sz w:val="24"/>
          <w:szCs w:val="24"/>
        </w:rPr>
        <w:t xml:space="preserve"> </w:t>
      </w:r>
      <w:proofErr w:type="spellStart"/>
      <w:r w:rsidRPr="007F05A1">
        <w:rPr>
          <w:rFonts w:ascii="Times New Roman" w:hAnsi="Times New Roman" w:cs="Times New Roman"/>
          <w:sz w:val="24"/>
          <w:szCs w:val="24"/>
        </w:rPr>
        <w:t>resurrectit</w:t>
      </w:r>
      <w:proofErr w:type="spellEnd"/>
      <w:r w:rsidRPr="007F05A1">
        <w:rPr>
          <w:rFonts w:ascii="Times New Roman" w:hAnsi="Times New Roman" w:cs="Times New Roman"/>
          <w:sz w:val="24"/>
          <w:szCs w:val="24"/>
        </w:rPr>
        <w:t xml:space="preserve">...», написанную петербургским композитором Игорем </w:t>
      </w:r>
      <w:proofErr w:type="spellStart"/>
      <w:r w:rsidRPr="007F05A1">
        <w:rPr>
          <w:rFonts w:ascii="Times New Roman" w:hAnsi="Times New Roman" w:cs="Times New Roman"/>
          <w:sz w:val="24"/>
          <w:szCs w:val="24"/>
        </w:rPr>
        <w:t>Рогалевым</w:t>
      </w:r>
      <w:proofErr w:type="spellEnd"/>
      <w:r w:rsidRPr="007F05A1">
        <w:rPr>
          <w:rFonts w:ascii="Times New Roman" w:hAnsi="Times New Roman" w:cs="Times New Roman"/>
          <w:sz w:val="24"/>
          <w:szCs w:val="24"/>
        </w:rPr>
        <w:t xml:space="preserve"> в честь 800-летия Дрездена.</w:t>
      </w:r>
      <w:proofErr w:type="gramEnd"/>
      <w:r w:rsidRPr="007F05A1">
        <w:rPr>
          <w:rFonts w:ascii="Times New Roman" w:hAnsi="Times New Roman" w:cs="Times New Roman"/>
          <w:sz w:val="24"/>
          <w:szCs w:val="24"/>
        </w:rPr>
        <w:t xml:space="preserve"> По предложению Общества помощи ветеранам войны в России в феврале </w:t>
      </w:r>
      <w:r w:rsidRPr="007F05A1">
        <w:rPr>
          <w:rStyle w:val="ab"/>
          <w:rFonts w:ascii="Times New Roman" w:hAnsi="Times New Roman" w:cs="Times New Roman"/>
          <w:b w:val="0"/>
          <w:sz w:val="24"/>
          <w:szCs w:val="24"/>
        </w:rPr>
        <w:t>2007 года</w:t>
      </w:r>
      <w:r w:rsidRPr="007F05A1">
        <w:rPr>
          <w:rFonts w:ascii="Times New Roman" w:hAnsi="Times New Roman" w:cs="Times New Roman"/>
          <w:sz w:val="24"/>
          <w:szCs w:val="24"/>
        </w:rPr>
        <w:t xml:space="preserve"> была организована выставка работ немецких и российских художников-ветеранов войны «Никогда больше»</w:t>
      </w:r>
      <w:r>
        <w:rPr>
          <w:rStyle w:val="a5"/>
          <w:rFonts w:ascii="Times New Roman" w:hAnsi="Times New Roman" w:cs="Times New Roman"/>
          <w:sz w:val="24"/>
          <w:szCs w:val="24"/>
        </w:rPr>
        <w:footnoteReference w:id="208"/>
      </w:r>
      <w:r w:rsidRPr="007F05A1">
        <w:rPr>
          <w:rFonts w:ascii="Times New Roman" w:hAnsi="Times New Roman" w:cs="Times New Roman"/>
          <w:sz w:val="24"/>
          <w:szCs w:val="24"/>
        </w:rPr>
        <w:t>.</w:t>
      </w:r>
    </w:p>
    <w:p w:rsidR="00EE006C"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r w:rsidRPr="00B95E72">
        <w:rPr>
          <w:rFonts w:ascii="Times New Roman" w:eastAsia="Times New Roman" w:hAnsi="Times New Roman" w:cs="Times New Roman"/>
          <w:sz w:val="24"/>
          <w:szCs w:val="24"/>
        </w:rPr>
        <w:t xml:space="preserve">В 2006 г. была организована масштабная выставка Дрезденской галерее в Московском Кремле, которая была приурочена к 800-летию Дрездена. </w:t>
      </w:r>
      <w:proofErr w:type="gramStart"/>
      <w:r w:rsidRPr="00B95E72">
        <w:rPr>
          <w:rFonts w:ascii="Times New Roman" w:eastAsia="Times New Roman" w:hAnsi="Times New Roman" w:cs="Times New Roman"/>
          <w:sz w:val="24"/>
          <w:szCs w:val="24"/>
        </w:rPr>
        <w:t xml:space="preserve">На выставке были представлены более трёх десятков уникальных экспонатов из собрания Дрезденского музея «Зелёные своды»: </w:t>
      </w:r>
      <w:r w:rsidRPr="00B95E72">
        <w:rPr>
          <w:rFonts w:ascii="Times New Roman" w:hAnsi="Times New Roman" w:cs="Times New Roman"/>
          <w:sz w:val="24"/>
          <w:szCs w:val="24"/>
        </w:rPr>
        <w:t>драгоценности из золота, серебра, слоновой кости, янтаря и камней, эмалевые портреты, украшения, декорированные камеями, фигурки с жемчугом, ювелирные гарнитуры</w:t>
      </w:r>
      <w:r w:rsidRPr="00B95E72">
        <w:rPr>
          <w:rStyle w:val="a5"/>
          <w:rFonts w:ascii="Times New Roman" w:hAnsi="Times New Roman" w:cs="Times New Roman"/>
          <w:sz w:val="24"/>
          <w:szCs w:val="24"/>
        </w:rPr>
        <w:footnoteReference w:id="209"/>
      </w:r>
      <w:r w:rsidRPr="00B95E72">
        <w:rPr>
          <w:rFonts w:ascii="Times New Roman" w:hAnsi="Times New Roman" w:cs="Times New Roman"/>
          <w:sz w:val="24"/>
          <w:szCs w:val="24"/>
        </w:rPr>
        <w:t xml:space="preserve">. </w:t>
      </w:r>
      <w:r w:rsidRPr="00B95E72">
        <w:rPr>
          <w:rFonts w:ascii="Times New Roman" w:eastAsia="Times New Roman" w:hAnsi="Times New Roman" w:cs="Times New Roman"/>
          <w:sz w:val="24"/>
          <w:szCs w:val="24"/>
        </w:rPr>
        <w:t>В свою очередь, представительные художественные и историко-документальные выставки из собраний ГМИИ им. А.С.Пушкина, Государственного Эрмитажа, Государственного исторического музея, Государственного музея искусства народов Востока в</w:t>
      </w:r>
      <w:proofErr w:type="gramEnd"/>
      <w:r w:rsidRPr="00B95E72">
        <w:rPr>
          <w:rFonts w:ascii="Times New Roman" w:eastAsia="Times New Roman" w:hAnsi="Times New Roman" w:cs="Times New Roman"/>
          <w:sz w:val="24"/>
          <w:szCs w:val="24"/>
        </w:rPr>
        <w:t xml:space="preserve"> течение года проходят в музеях, выставочных залах и галереях Берлина, Гамбурга, Франкфурта-на-Майне, Штутгарта, Бонна, Эссена, Карлсруэ</w:t>
      </w:r>
      <w:r>
        <w:rPr>
          <w:rStyle w:val="a5"/>
          <w:rFonts w:ascii="Times New Roman" w:eastAsia="Times New Roman" w:hAnsi="Times New Roman" w:cs="Times New Roman"/>
          <w:sz w:val="24"/>
          <w:szCs w:val="24"/>
        </w:rPr>
        <w:footnoteReference w:id="210"/>
      </w:r>
      <w:r w:rsidRPr="00B95E72">
        <w:rPr>
          <w:rFonts w:ascii="Times New Roman" w:eastAsia="Times New Roman" w:hAnsi="Times New Roman" w:cs="Times New Roman"/>
          <w:sz w:val="24"/>
          <w:szCs w:val="24"/>
        </w:rPr>
        <w:t>.</w:t>
      </w:r>
    </w:p>
    <w:p w:rsidR="00EE006C" w:rsidRDefault="00EE006C" w:rsidP="00EE006C">
      <w:pPr>
        <w:spacing w:after="0" w:line="360" w:lineRule="auto"/>
        <w:jc w:val="both"/>
        <w:rPr>
          <w:rFonts w:ascii="Times New Roman" w:hAnsi="Times New Roman" w:cs="Times New Roman"/>
          <w:sz w:val="24"/>
          <w:szCs w:val="24"/>
        </w:rPr>
      </w:pPr>
    </w:p>
    <w:p w:rsidR="00EE006C" w:rsidRPr="00310790"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В 2006 г. Дрезден стал местом проведения форума «Петербургский диалог». Этот же год прошёл под девизом «Россия в Дрездене», были проведены многочисленные мероприятия, в т.ч. и в честь празднования 45-летнего юбилея побратимских связей двух городов</w:t>
      </w:r>
      <w:r>
        <w:rPr>
          <w:rStyle w:val="a5"/>
          <w:rFonts w:ascii="Times New Roman" w:hAnsi="Times New Roman" w:cs="Times New Roman"/>
          <w:sz w:val="24"/>
          <w:szCs w:val="24"/>
        </w:rPr>
        <w:footnoteReference w:id="211"/>
      </w:r>
      <w:r>
        <w:rPr>
          <w:rFonts w:ascii="Times New Roman" w:hAnsi="Times New Roman" w:cs="Times New Roman"/>
          <w:sz w:val="24"/>
          <w:szCs w:val="24"/>
        </w:rPr>
        <w:t>.</w:t>
      </w:r>
      <w:r w:rsidRPr="006E7591">
        <w:rPr>
          <w:highlight w:val="yellow"/>
        </w:rPr>
        <w:t xml:space="preserve"> </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на уровне муниципалитетов развивается довольно живо, будь это встречи с ветеранами войны, школьные и студенческие обмены, контакты граждан в области науки и культуры, проведении различных выставок и концертов, танцевальных вечеров и спектаклей. Сотрудничество между Санкт-Петербургом и Дрезденом показывает, насколько велик интерес друг к другу и как много имеется общих точек соприкосновения. </w:t>
      </w:r>
    </w:p>
    <w:p w:rsidR="00EE006C" w:rsidRDefault="00EE006C" w:rsidP="00EE006C">
      <w:pPr>
        <w:pStyle w:val="aa"/>
        <w:spacing w:line="360" w:lineRule="auto"/>
        <w:jc w:val="both"/>
      </w:pPr>
      <w:r>
        <w:lastRenderedPageBreak/>
        <w:t xml:space="preserve">В 2011 г. в честь 50-летия партнёрских отношений прошли </w:t>
      </w:r>
      <w:r w:rsidRPr="004204E8">
        <w:t>Дни Дрездена в Санкт-Петербурге. Они также прошли 5-6 сентября 2016 г. в рамках 5</w:t>
      </w:r>
      <w:r>
        <w:t>5-летия установления партнерских связей. В свою очередь 5-6 декабря 2016 г. состоялись Дни Санкт-Петербурга в Дрездене. В рамках данного события прошёл целый ряд культурных мероприятий, среди которых гала-концерт «</w:t>
      </w:r>
      <w:proofErr w:type="spellStart"/>
      <w:r>
        <w:t>Санктъ-Петербургъ</w:t>
      </w:r>
      <w:proofErr w:type="spellEnd"/>
      <w:r>
        <w:t xml:space="preserve"> Опера», спектакли, фотовыставка, которые помогли по-новому взглянуть на устоявшийся образ Северной столицы России, придав ему динамичный и живой характер</w:t>
      </w:r>
      <w:r>
        <w:rPr>
          <w:rStyle w:val="a5"/>
        </w:rPr>
        <w:footnoteReference w:id="212"/>
      </w:r>
      <w:r>
        <w:t>.</w:t>
      </w:r>
    </w:p>
    <w:p w:rsidR="00EE006C" w:rsidRDefault="00EE006C" w:rsidP="00EE006C">
      <w:pPr>
        <w:pStyle w:val="aa"/>
        <w:spacing w:line="360" w:lineRule="auto"/>
        <w:jc w:val="both"/>
      </w:pPr>
      <w:r w:rsidRPr="00310790">
        <w:t>В апреле 2015 года прошла ежегодная Неделя Германии</w:t>
      </w:r>
      <w:r>
        <w:t xml:space="preserve"> в России и земля Саксония выступила основным партнёром. Общими усилиями подготовлено около ста мероприятий, что можно считать своеобразным рекордом. Спектр мероприятий варьируется от классической музыки до джаза, от </w:t>
      </w:r>
      <w:proofErr w:type="spellStart"/>
      <w:r>
        <w:t>танц-театра</w:t>
      </w:r>
      <w:proofErr w:type="spellEnd"/>
      <w:r>
        <w:t xml:space="preserve"> до фестиваля документального кино, от философии до бизнеса, от проблематики СМИ до школьных инициатив. А проходящий в 2015 г. в России Год немецкого языка и литературы был отмечен литературными встречами с современными авторами и театрально-музыкальными представлениями</w:t>
      </w:r>
      <w:r>
        <w:rPr>
          <w:rStyle w:val="a5"/>
        </w:rPr>
        <w:footnoteReference w:id="213"/>
      </w:r>
      <w:r>
        <w:t xml:space="preserve">. </w:t>
      </w:r>
    </w:p>
    <w:p w:rsidR="00EE006C" w:rsidRPr="002355E5" w:rsidRDefault="00EE006C" w:rsidP="00EE006C">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И Санкт-Петербург, и Дрезден являются культурными столицами своих стран, поэтому культура в сотрудничестве двух городов традиционно занимает особое место. Это единственная сфера, которая не ощутила на себе влияние политического кризиса и контакты в этой области продолжают развиваться на прежнем уровне.</w:t>
      </w:r>
    </w:p>
    <w:p w:rsidR="00EE006C" w:rsidRPr="002355E5" w:rsidRDefault="00EE006C" w:rsidP="00EE006C">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Новый импульс получило сотрудничество в туристической сфере. Это связано с тем, что Санкт-Петербург недавно получил второй раз престижную премию как лучший туристический центр. На данный момент на повестке дня стоит утверждение прямого авиасообщения между Санкт-Петербургом и Дрезденом.</w:t>
      </w:r>
    </w:p>
    <w:p w:rsidR="00EE006C" w:rsidRDefault="00EE006C" w:rsidP="00EE006C">
      <w:pPr>
        <w:pStyle w:val="aa"/>
        <w:spacing w:line="360" w:lineRule="auto"/>
        <w:jc w:val="both"/>
      </w:pPr>
      <w:r>
        <w:t xml:space="preserve">Образовательное сотрудничество заключается в основном в  функционировании программ обменов на разных уровнях. </w:t>
      </w:r>
      <w:r w:rsidRPr="00C12EAF">
        <w:t xml:space="preserve">Пятьдесят девять образовательных организаций сотрудничают со своими коллегами по программам </w:t>
      </w:r>
      <w:proofErr w:type="gramStart"/>
      <w:r w:rsidRPr="00C12EAF">
        <w:t>двойного</w:t>
      </w:r>
      <w:proofErr w:type="gramEnd"/>
      <w:r w:rsidRPr="00C12EAF">
        <w:t xml:space="preserve"> </w:t>
      </w:r>
      <w:proofErr w:type="spellStart"/>
      <w:r w:rsidRPr="00C12EAF">
        <w:t>дипломирования</w:t>
      </w:r>
      <w:proofErr w:type="spellEnd"/>
      <w:r w:rsidRPr="00C12EAF">
        <w:t>, студенческих обменов.</w:t>
      </w:r>
    </w:p>
    <w:p w:rsidR="00EE006C" w:rsidRPr="007D2976" w:rsidRDefault="00EE006C" w:rsidP="00EE006C">
      <w:pPr>
        <w:spacing w:after="240" w:line="360" w:lineRule="auto"/>
        <w:jc w:val="both"/>
        <w:rPr>
          <w:rFonts w:ascii="Times New Roman" w:hAnsi="Times New Roman" w:cs="Times New Roman"/>
          <w:sz w:val="24"/>
          <w:szCs w:val="24"/>
        </w:rPr>
      </w:pPr>
      <w:r w:rsidRPr="007D2976">
        <w:rPr>
          <w:rFonts w:ascii="Times New Roman" w:hAnsi="Times New Roman" w:cs="Times New Roman"/>
          <w:sz w:val="24"/>
          <w:szCs w:val="24"/>
        </w:rPr>
        <w:t xml:space="preserve">Культурное сотрудничество городов-побратимов многообразно и проявляется в различных формах: это как прямые контакты городов, так и работа через культурные организации, участие в проведении масштабных культурных событий. Именно в области культуры федеральные земли имеют большое значение, тогда как роль государства </w:t>
      </w:r>
      <w:r w:rsidRPr="007D2976">
        <w:rPr>
          <w:rFonts w:ascii="Times New Roman" w:hAnsi="Times New Roman" w:cs="Times New Roman"/>
          <w:sz w:val="24"/>
          <w:szCs w:val="24"/>
        </w:rPr>
        <w:lastRenderedPageBreak/>
        <w:t xml:space="preserve">ограничена. Большинство германских учреждений культуры находятся на бюджете городов и муниципальных образований, а некоторые — на бюджете земель. Федерального министерства культуры </w:t>
      </w:r>
      <w:r>
        <w:rPr>
          <w:rFonts w:ascii="Times New Roman" w:hAnsi="Times New Roman" w:cs="Times New Roman"/>
          <w:sz w:val="24"/>
          <w:szCs w:val="24"/>
        </w:rPr>
        <w:t xml:space="preserve">в Германии </w:t>
      </w:r>
      <w:r w:rsidRPr="007D2976">
        <w:rPr>
          <w:rFonts w:ascii="Times New Roman" w:hAnsi="Times New Roman" w:cs="Times New Roman"/>
          <w:sz w:val="24"/>
          <w:szCs w:val="24"/>
        </w:rPr>
        <w:t>не существует. В 1998 году впервые был назначен уполномоченный федерального правительства по вопросам культуры и СМИ в ранге государственного министра, который также представляет интересы германской культуры на международной арене. Вместе с тем, международная культурная и образовательная политика является одной из сфер деятельности Федерального министерства иностранных дел</w:t>
      </w:r>
      <w:r>
        <w:rPr>
          <w:rFonts w:ascii="Times New Roman" w:hAnsi="Times New Roman" w:cs="Times New Roman"/>
          <w:sz w:val="24"/>
          <w:szCs w:val="24"/>
        </w:rPr>
        <w:t xml:space="preserve"> ФРГ</w:t>
      </w:r>
      <w:r w:rsidRPr="007D2976">
        <w:rPr>
          <w:rFonts w:ascii="Times New Roman" w:hAnsi="Times New Roman" w:cs="Times New Roman"/>
          <w:sz w:val="24"/>
          <w:szCs w:val="24"/>
        </w:rPr>
        <w:t>.</w:t>
      </w:r>
    </w:p>
    <w:p w:rsidR="00EE006C" w:rsidRDefault="00EE006C" w:rsidP="00EE006C">
      <w:pPr>
        <w:spacing w:after="240" w:line="360" w:lineRule="auto"/>
        <w:jc w:val="both"/>
        <w:rPr>
          <w:rFonts w:ascii="Times New Roman" w:hAnsi="Times New Roman" w:cs="Times New Roman"/>
          <w:sz w:val="24"/>
          <w:szCs w:val="24"/>
        </w:rPr>
      </w:pPr>
      <w:r w:rsidRPr="007D2976">
        <w:rPr>
          <w:rFonts w:ascii="Times New Roman" w:hAnsi="Times New Roman" w:cs="Times New Roman"/>
          <w:sz w:val="24"/>
          <w:szCs w:val="24"/>
        </w:rPr>
        <w:t xml:space="preserve">Как Санкт-Петербург, так и </w:t>
      </w:r>
      <w:proofErr w:type="gramStart"/>
      <w:r w:rsidRPr="007D2976">
        <w:rPr>
          <w:rFonts w:ascii="Times New Roman" w:hAnsi="Times New Roman" w:cs="Times New Roman"/>
          <w:sz w:val="24"/>
          <w:szCs w:val="24"/>
        </w:rPr>
        <w:t>Гамбург</w:t>
      </w:r>
      <w:proofErr w:type="gramEnd"/>
      <w:r w:rsidRPr="007D2976">
        <w:rPr>
          <w:rFonts w:ascii="Times New Roman" w:hAnsi="Times New Roman" w:cs="Times New Roman"/>
          <w:sz w:val="24"/>
          <w:szCs w:val="24"/>
        </w:rPr>
        <w:t xml:space="preserve"> и Дрезден являются активными участниками перекрёстных годов культуры России и Германии. "Германо-российские культурные встречи" (февраль 2003 года — январь 2005 года) внесли значительный вклад в культурные отношения между Германией и Россией. Наряду с традиционно представительными культурными событиями, такими как церемонии открытия 9 февраля 2003 года в берлинском зале </w:t>
      </w:r>
      <w:proofErr w:type="spellStart"/>
      <w:r w:rsidRPr="007D2976">
        <w:rPr>
          <w:rFonts w:ascii="Times New Roman" w:hAnsi="Times New Roman" w:cs="Times New Roman"/>
          <w:sz w:val="24"/>
          <w:szCs w:val="24"/>
        </w:rPr>
        <w:t>Концертхаус</w:t>
      </w:r>
      <w:proofErr w:type="spellEnd"/>
      <w:r w:rsidRPr="007D2976">
        <w:rPr>
          <w:rFonts w:ascii="Times New Roman" w:hAnsi="Times New Roman" w:cs="Times New Roman"/>
          <w:sz w:val="24"/>
          <w:szCs w:val="24"/>
        </w:rPr>
        <w:t xml:space="preserve"> и закрытия 14 января 2005 года в Санкт-Петербургской филармонии, эти мероприятия </w:t>
      </w:r>
      <w:proofErr w:type="gramStart"/>
      <w:r w:rsidRPr="007D2976">
        <w:rPr>
          <w:rFonts w:ascii="Times New Roman" w:hAnsi="Times New Roman" w:cs="Times New Roman"/>
          <w:sz w:val="24"/>
          <w:szCs w:val="24"/>
        </w:rPr>
        <w:t>были</w:t>
      </w:r>
      <w:proofErr w:type="gramEnd"/>
      <w:r w:rsidRPr="007D2976">
        <w:rPr>
          <w:rFonts w:ascii="Times New Roman" w:hAnsi="Times New Roman" w:cs="Times New Roman"/>
          <w:sz w:val="24"/>
          <w:szCs w:val="24"/>
        </w:rPr>
        <w:t xml:space="preserve"> прежде всего адресованы молодому поколению обеих стран и имели целью всеобъемлющее знакомство с современной действительностью, понимая культуру в </w:t>
      </w:r>
      <w:proofErr w:type="spellStart"/>
      <w:r w:rsidRPr="007D2976">
        <w:rPr>
          <w:rFonts w:ascii="Times New Roman" w:hAnsi="Times New Roman" w:cs="Times New Roman"/>
          <w:sz w:val="24"/>
          <w:szCs w:val="24"/>
        </w:rPr>
        <w:t>расшири</w:t>
      </w:r>
      <w:r>
        <w:rPr>
          <w:rFonts w:ascii="Times New Roman" w:hAnsi="Times New Roman" w:cs="Times New Roman"/>
          <w:sz w:val="24"/>
          <w:szCs w:val="24"/>
        </w:rPr>
        <w:t>нн</w:t>
      </w:r>
      <w:r w:rsidRPr="007D2976">
        <w:rPr>
          <w:rFonts w:ascii="Times New Roman" w:hAnsi="Times New Roman" w:cs="Times New Roman"/>
          <w:sz w:val="24"/>
          <w:szCs w:val="24"/>
        </w:rPr>
        <w:t>ом</w:t>
      </w:r>
      <w:proofErr w:type="spellEnd"/>
      <w:r w:rsidRPr="007D2976">
        <w:rPr>
          <w:rFonts w:ascii="Times New Roman" w:hAnsi="Times New Roman" w:cs="Times New Roman"/>
          <w:sz w:val="24"/>
          <w:szCs w:val="24"/>
        </w:rPr>
        <w:t xml:space="preserve"> смысле: молодая российская культура была представлена в Германии, современная Германия была </w:t>
      </w:r>
      <w:proofErr w:type="gramStart"/>
      <w:r w:rsidRPr="007D2976">
        <w:rPr>
          <w:rFonts w:ascii="Times New Roman" w:hAnsi="Times New Roman" w:cs="Times New Roman"/>
          <w:sz w:val="24"/>
          <w:szCs w:val="24"/>
        </w:rPr>
        <w:t>представлена</w:t>
      </w:r>
      <w:proofErr w:type="gramEnd"/>
      <w:r w:rsidRPr="007D2976">
        <w:rPr>
          <w:rFonts w:ascii="Times New Roman" w:hAnsi="Times New Roman" w:cs="Times New Roman"/>
          <w:sz w:val="24"/>
          <w:szCs w:val="24"/>
        </w:rPr>
        <w:t xml:space="preserve"> широкой российской общественности. </w:t>
      </w:r>
    </w:p>
    <w:p w:rsidR="00EE006C" w:rsidRPr="007F1C30" w:rsidRDefault="00EE006C" w:rsidP="00EE006C">
      <w:pPr>
        <w:spacing w:line="360" w:lineRule="auto"/>
        <w:jc w:val="both"/>
        <w:rPr>
          <w:rFonts w:ascii="Times New Roman" w:eastAsia="Times New Roman" w:hAnsi="Times New Roman" w:cs="Times New Roman"/>
          <w:sz w:val="24"/>
          <w:szCs w:val="24"/>
        </w:rPr>
      </w:pPr>
      <w:r w:rsidRPr="00554189">
        <w:rPr>
          <w:rFonts w:ascii="Times New Roman" w:hAnsi="Times New Roman" w:cs="Times New Roman"/>
          <w:sz w:val="24"/>
          <w:szCs w:val="24"/>
        </w:rPr>
        <w:t xml:space="preserve">Между Россией и Германией был подписан договор о совместном сотрудничестве в области кинематографа. Это соглашение призвано в несколько раз </w:t>
      </w:r>
      <w:proofErr w:type="gramStart"/>
      <w:r w:rsidRPr="00554189">
        <w:rPr>
          <w:rFonts w:ascii="Times New Roman" w:hAnsi="Times New Roman" w:cs="Times New Roman"/>
          <w:sz w:val="24"/>
          <w:szCs w:val="24"/>
        </w:rPr>
        <w:t>увеличить</w:t>
      </w:r>
      <w:proofErr w:type="gramEnd"/>
      <w:r w:rsidRPr="00554189">
        <w:rPr>
          <w:rFonts w:ascii="Times New Roman" w:hAnsi="Times New Roman" w:cs="Times New Roman"/>
          <w:sz w:val="24"/>
          <w:szCs w:val="24"/>
        </w:rPr>
        <w:t xml:space="preserve"> производство картин совместного производства, а также сделать доступным использование для этой цели финансовые фонды обеих стран. О</w:t>
      </w:r>
      <w:r w:rsidRPr="00554189">
        <w:rPr>
          <w:rFonts w:ascii="Times New Roman" w:eastAsia="Times New Roman" w:hAnsi="Times New Roman" w:cs="Times New Roman"/>
          <w:sz w:val="24"/>
          <w:szCs w:val="24"/>
        </w:rPr>
        <w:t xml:space="preserve">бычай проведения кинофестивалей был положен ещё в годы Холодной войны. Фестивали российского кино и телевидения стали проходить в ФРГ во второй половине 1990-х годов. </w:t>
      </w:r>
      <w:proofErr w:type="gramStart"/>
      <w:r w:rsidRPr="00554189">
        <w:rPr>
          <w:rFonts w:ascii="Times New Roman" w:eastAsia="Times New Roman" w:hAnsi="Times New Roman" w:cs="Times New Roman"/>
          <w:sz w:val="24"/>
          <w:szCs w:val="24"/>
        </w:rPr>
        <w:t xml:space="preserve">Например, только в 2006 году в ФРГ был проведён целый ряд фестивалей российского кино, в том числе </w:t>
      </w:r>
      <w:r>
        <w:rPr>
          <w:rFonts w:ascii="Times New Roman" w:eastAsia="Times New Roman" w:hAnsi="Times New Roman" w:cs="Times New Roman"/>
          <w:sz w:val="24"/>
          <w:szCs w:val="24"/>
        </w:rPr>
        <w:t>«Дни кино Санкт-Петербурга»</w:t>
      </w:r>
      <w:r w:rsidRPr="00554189">
        <w:rPr>
          <w:rFonts w:ascii="Times New Roman" w:eastAsia="Times New Roman" w:hAnsi="Times New Roman" w:cs="Times New Roman"/>
          <w:sz w:val="24"/>
          <w:szCs w:val="24"/>
        </w:rPr>
        <w:t xml:space="preserve"> в Берлине, Дрездене и Галл</w:t>
      </w:r>
      <w:r>
        <w:rPr>
          <w:rFonts w:ascii="Times New Roman" w:eastAsia="Times New Roman" w:hAnsi="Times New Roman" w:cs="Times New Roman"/>
          <w:sz w:val="24"/>
          <w:szCs w:val="24"/>
        </w:rPr>
        <w:t>е (апрель-май), фестиваль «Молодое кино России»</w:t>
      </w:r>
      <w:r w:rsidRPr="00554189">
        <w:rPr>
          <w:rFonts w:ascii="Times New Roman" w:eastAsia="Times New Roman" w:hAnsi="Times New Roman" w:cs="Times New Roman"/>
          <w:sz w:val="24"/>
          <w:szCs w:val="24"/>
        </w:rPr>
        <w:t xml:space="preserve"> в Бер</w:t>
      </w:r>
      <w:r>
        <w:rPr>
          <w:rFonts w:ascii="Times New Roman" w:eastAsia="Times New Roman" w:hAnsi="Times New Roman" w:cs="Times New Roman"/>
          <w:sz w:val="24"/>
          <w:szCs w:val="24"/>
        </w:rPr>
        <w:t>лине (сентябрь), III фестиваль «Новое российское кино»</w:t>
      </w:r>
      <w:r w:rsidRPr="00554189">
        <w:rPr>
          <w:rFonts w:ascii="Times New Roman" w:eastAsia="Times New Roman" w:hAnsi="Times New Roman" w:cs="Times New Roman"/>
          <w:sz w:val="24"/>
          <w:szCs w:val="24"/>
        </w:rPr>
        <w:t xml:space="preserve"> в Эссене (октябрь)</w:t>
      </w:r>
      <w:r w:rsidRPr="00554189">
        <w:rPr>
          <w:rStyle w:val="a5"/>
          <w:rFonts w:ascii="Times New Roman" w:eastAsia="Times New Roman" w:hAnsi="Times New Roman" w:cs="Times New Roman"/>
          <w:sz w:val="24"/>
          <w:szCs w:val="24"/>
        </w:rPr>
        <w:footnoteReference w:id="214"/>
      </w:r>
      <w:r w:rsidRPr="00554189">
        <w:rPr>
          <w:rFonts w:ascii="Times New Roman" w:eastAsia="Times New Roman" w:hAnsi="Times New Roman" w:cs="Times New Roman"/>
          <w:sz w:val="24"/>
          <w:szCs w:val="24"/>
        </w:rPr>
        <w:t>. В ответном фестивале документального кино в Санкт-Петербурге немецкие кинематографисты представили своё творчество (июнь).</w:t>
      </w:r>
      <w:proofErr w:type="gramEnd"/>
    </w:p>
    <w:p w:rsidR="00EE006C" w:rsidRPr="004828F5" w:rsidRDefault="00EE006C" w:rsidP="00EE006C">
      <w:pPr>
        <w:pStyle w:val="aa"/>
        <w:spacing w:line="360" w:lineRule="auto"/>
        <w:jc w:val="both"/>
      </w:pPr>
      <w:r w:rsidRPr="007D2976">
        <w:lastRenderedPageBreak/>
        <w:t xml:space="preserve">«Перекрёстные» года России и Германии способствуют формированию целостного представления о странах, </w:t>
      </w:r>
      <w:r>
        <w:t xml:space="preserve">исчезновению </w:t>
      </w:r>
      <w:r w:rsidRPr="007D2976">
        <w:t xml:space="preserve">стереотипов, позволяют осуществлять обмен опытом. Подобные мероприятия укрепляют российско-германское сотрудничество и способствуют развитию дальнейшего диалога этих стран. Несомненно, достижения соглашения в области культуры, интенсивные контакты в этой сфере, оказывают </w:t>
      </w:r>
      <w:proofErr w:type="gramStart"/>
      <w:r w:rsidRPr="007D2976">
        <w:t>значительное</w:t>
      </w:r>
      <w:proofErr w:type="gramEnd"/>
      <w:r w:rsidRPr="007D2976">
        <w:t xml:space="preserve"> влияния на общую атмосферу российско-германских связей, способствуют более эффективному экономическому взаимодействию.</w:t>
      </w:r>
    </w:p>
    <w:p w:rsidR="00EE006C" w:rsidRDefault="00EE006C" w:rsidP="00EE006C">
      <w:pPr>
        <w:spacing w:line="360" w:lineRule="auto"/>
        <w:jc w:val="both"/>
        <w:rPr>
          <w:rFonts w:ascii="Times New Roman" w:hAnsi="Times New Roman" w:cs="Times New Roman"/>
          <w:sz w:val="24"/>
          <w:szCs w:val="24"/>
        </w:rPr>
      </w:pPr>
      <w:r w:rsidRPr="004204E8">
        <w:rPr>
          <w:rFonts w:ascii="Times New Roman" w:hAnsi="Times New Roman" w:cs="Times New Roman"/>
          <w:sz w:val="24"/>
          <w:szCs w:val="24"/>
        </w:rPr>
        <w:t>Таким образом,</w:t>
      </w:r>
      <w:r>
        <w:rPr>
          <w:rFonts w:ascii="Times New Roman" w:hAnsi="Times New Roman" w:cs="Times New Roman"/>
          <w:sz w:val="24"/>
          <w:szCs w:val="24"/>
        </w:rPr>
        <w:t xml:space="preserve"> подводя итог можно сделать вывод о том, что культурное сотрудничество с Санкт-Петербургом в контексте российских внешних связей играет важную роль. Культурные связи охватывают практически все сферы: кинематограф, музыку, музейное дело, театр, молодёжные обмены, научные контакты. И многие из проектов осуществляются на региональном уровне или Санкт-Петербург представляется площадкой для их осуществления. То, что мы </w:t>
      </w:r>
      <w:proofErr w:type="gramStart"/>
      <w:r>
        <w:rPr>
          <w:rFonts w:ascii="Times New Roman" w:hAnsi="Times New Roman" w:cs="Times New Roman"/>
          <w:sz w:val="24"/>
          <w:szCs w:val="24"/>
        </w:rPr>
        <w:t>видим в сотрудничестве на региональном уровне является</w:t>
      </w:r>
      <w:proofErr w:type="gramEnd"/>
      <w:r>
        <w:rPr>
          <w:rFonts w:ascii="Times New Roman" w:hAnsi="Times New Roman" w:cs="Times New Roman"/>
          <w:sz w:val="24"/>
          <w:szCs w:val="24"/>
        </w:rPr>
        <w:t xml:space="preserve"> идентификатором того, насколько велик потенциал сотрудничества между Россией и Германией в целом.</w:t>
      </w:r>
    </w:p>
    <w:p w:rsidR="00EE006C" w:rsidRPr="00B95E72"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EE006C" w:rsidRPr="001D5C0C" w:rsidRDefault="00EE006C" w:rsidP="00117444">
      <w:pPr>
        <w:pStyle w:val="ae"/>
      </w:pPr>
      <w:bookmarkStart w:id="16" w:name="_Toc482829087"/>
      <w:r w:rsidRPr="001D5C0C">
        <w:lastRenderedPageBreak/>
        <w:t>3.2 Сотрудничество Санкт-Петербурга с Гамбургом и Дрезденом в экономической сфере</w:t>
      </w:r>
      <w:bookmarkEnd w:id="16"/>
    </w:p>
    <w:p w:rsidR="00EE006C" w:rsidRDefault="00EE006C" w:rsidP="00EE006C">
      <w:pPr>
        <w:spacing w:line="360" w:lineRule="auto"/>
        <w:jc w:val="both"/>
        <w:rPr>
          <w:rFonts w:ascii="Times New Roman" w:hAnsi="Times New Roman" w:cs="Times New Roman"/>
          <w:sz w:val="24"/>
          <w:szCs w:val="24"/>
        </w:rPr>
      </w:pPr>
      <w:r w:rsidRPr="009D6F56">
        <w:rPr>
          <w:rFonts w:ascii="Times New Roman" w:hAnsi="Times New Roman" w:cs="Times New Roman"/>
          <w:sz w:val="24"/>
          <w:szCs w:val="24"/>
        </w:rPr>
        <w:t>Экономические отношения</w:t>
      </w:r>
      <w:r>
        <w:rPr>
          <w:rFonts w:ascii="Times New Roman" w:hAnsi="Times New Roman" w:cs="Times New Roman"/>
          <w:sz w:val="24"/>
          <w:szCs w:val="24"/>
        </w:rPr>
        <w:t xml:space="preserve"> между Гамбургом и Россией начались ещё в те времена, когда Санкт-Петербурга не существовало вовсе. По сравнению с Гамбургом, датой основания которого считается </w:t>
      </w:r>
      <w:r>
        <w:rPr>
          <w:rFonts w:ascii="Times New Roman" w:hAnsi="Times New Roman" w:cs="Times New Roman"/>
          <w:sz w:val="24"/>
          <w:szCs w:val="24"/>
          <w:lang w:val="de-DE"/>
        </w:rPr>
        <w:t>IX</w:t>
      </w:r>
      <w:r>
        <w:rPr>
          <w:rFonts w:ascii="Times New Roman" w:hAnsi="Times New Roman" w:cs="Times New Roman"/>
          <w:sz w:val="24"/>
          <w:szCs w:val="24"/>
        </w:rPr>
        <w:t xml:space="preserve"> в., Санкт-Петербург является городом молодым.</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Вольный город Гамбург входил в Ганзейский союз, влияние которого в </w:t>
      </w:r>
      <w:r>
        <w:rPr>
          <w:rFonts w:ascii="Times New Roman" w:hAnsi="Times New Roman" w:cs="Times New Roman"/>
          <w:sz w:val="24"/>
          <w:szCs w:val="24"/>
          <w:lang w:val="de-DE"/>
        </w:rPr>
        <w:t>XIII</w:t>
      </w:r>
      <w:r w:rsidRPr="001F1831">
        <w:rPr>
          <w:rFonts w:ascii="Times New Roman" w:hAnsi="Times New Roman" w:cs="Times New Roman"/>
          <w:sz w:val="24"/>
          <w:szCs w:val="24"/>
        </w:rPr>
        <w:t xml:space="preserve"> </w:t>
      </w:r>
      <w:r>
        <w:rPr>
          <w:rFonts w:ascii="Times New Roman" w:hAnsi="Times New Roman" w:cs="Times New Roman"/>
          <w:sz w:val="24"/>
          <w:szCs w:val="24"/>
        </w:rPr>
        <w:t>в. распространялось от Балтики до Новгорода. Ганзейские корабли проходили через Балтийское море и Финский залив, входили в Неву, в Ладогу и Ильмень-озеро и, через реку Волхов попадали в один из старейших русских городов Великий Новгород. Новгород не был ганзейским городом, но имел Немецкий торговый двор, называемый по находившейся там церкви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 Петра, «</w:t>
      </w:r>
      <w:proofErr w:type="spellStart"/>
      <w:r>
        <w:rPr>
          <w:rFonts w:ascii="Times New Roman" w:hAnsi="Times New Roman" w:cs="Times New Roman"/>
          <w:sz w:val="24"/>
          <w:szCs w:val="24"/>
        </w:rPr>
        <w:t>Петерхоф</w:t>
      </w:r>
      <w:proofErr w:type="spellEnd"/>
      <w:r>
        <w:rPr>
          <w:rFonts w:ascii="Times New Roman" w:hAnsi="Times New Roman" w:cs="Times New Roman"/>
          <w:sz w:val="24"/>
          <w:szCs w:val="24"/>
        </w:rPr>
        <w:t>». Город был важнейшим перевалочным пунктом российского экспорта и импорта</w:t>
      </w:r>
      <w:r>
        <w:rPr>
          <w:rStyle w:val="a5"/>
          <w:rFonts w:ascii="Times New Roman" w:hAnsi="Times New Roman" w:cs="Times New Roman"/>
          <w:sz w:val="24"/>
          <w:szCs w:val="24"/>
        </w:rPr>
        <w:footnoteReference w:id="215"/>
      </w:r>
      <w:r>
        <w:rPr>
          <w:rFonts w:ascii="Times New Roman" w:hAnsi="Times New Roman" w:cs="Times New Roman"/>
          <w:sz w:val="24"/>
          <w:szCs w:val="24"/>
        </w:rPr>
        <w:t>. Уже тогда торговые связи с Востоком были жизненно необходимы Гамбургу.</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В 1703 г. царь Пётр Великий основал Санкт-Петербург. Название города носит имя Святого Петра, что напоминает о «</w:t>
      </w:r>
      <w:proofErr w:type="spellStart"/>
      <w:r>
        <w:rPr>
          <w:rFonts w:ascii="Times New Roman" w:hAnsi="Times New Roman" w:cs="Times New Roman"/>
          <w:sz w:val="24"/>
          <w:szCs w:val="24"/>
        </w:rPr>
        <w:t>Петерхофе</w:t>
      </w:r>
      <w:proofErr w:type="spellEnd"/>
      <w:r>
        <w:rPr>
          <w:rFonts w:ascii="Times New Roman" w:hAnsi="Times New Roman" w:cs="Times New Roman"/>
          <w:sz w:val="24"/>
          <w:szCs w:val="24"/>
        </w:rPr>
        <w:t>» в Новгороде. Из хроник того времени видно, что торговля с Германией, которая велась преимущественно через Гамбургский порт, стояла на втором месте по своей значимости.</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В 1719 г. в Гамбурге открылась первая дипломатическая миссия России, что особенно подчёркивает важность торговых отношений между двумя городами, т.к. с политической точки зрения большого смысла в открытии представительства в этом Вольном и Ганзейском городе не было</w:t>
      </w:r>
      <w:r>
        <w:rPr>
          <w:rStyle w:val="a5"/>
          <w:rFonts w:ascii="Times New Roman" w:hAnsi="Times New Roman" w:cs="Times New Roman"/>
          <w:sz w:val="24"/>
          <w:szCs w:val="24"/>
        </w:rPr>
        <w:footnoteReference w:id="216"/>
      </w:r>
      <w:r>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экономические отношения развивались достаточно плодотворно до начала Первой мировой войны и последовавшей за ней Второй мировой. Отношения были прекращены и лишь спустя 40 лет после окончания страшной для обеих сторон войны, в 1957 г. контакты были вновь восстановлены.</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1963 г. состоялась поездка более 100 предпринимателей и журналистов из Гамбурга в Ленинград, которая вызвала всеобщий резонанс. Затем партнёрство вновь стало затихать и </w:t>
      </w:r>
      <w:r>
        <w:rPr>
          <w:rFonts w:ascii="Times New Roman" w:hAnsi="Times New Roman" w:cs="Times New Roman"/>
          <w:sz w:val="24"/>
          <w:szCs w:val="24"/>
        </w:rPr>
        <w:lastRenderedPageBreak/>
        <w:t>оставалось во многом просто формальным. Только в эпоху гласности и перестройки связи между городами вновь стали оживать</w:t>
      </w:r>
      <w:r>
        <w:rPr>
          <w:rStyle w:val="a5"/>
          <w:rFonts w:ascii="Times New Roman" w:hAnsi="Times New Roman" w:cs="Times New Roman"/>
          <w:sz w:val="24"/>
          <w:szCs w:val="24"/>
        </w:rPr>
        <w:footnoteReference w:id="217"/>
      </w:r>
      <w:r>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В 1990 г. состоялись Дни экономики Гамбурга в Санкт-Петербурге, а в 1991 г. распался СССР.  Это послужило сигналом для обновления и нового выстраивания экономических отношений. В непростой переходный период Гамбург и Германия оказывали помощь молодой России, которая заключалась в передачи знаний и технологий.</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1993 г. было открыто Представительство Торговой палаты Гамбурга в историческом центре Санкт-Петербурга, на Васильевском острове. По сути,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1990-х гг. деятельность Торговой палаты Гамбурга сводилась к разрешению конфликтов, борьбе с бюрократическими преградами и взысканием долгов. С 1996 г. первоначальная восторженность Запада по поводу новых свобод на территории бывшего СССР прошла. В 1998 г. рухнул рубль, и многие иностранцы покинули Россию, её имидж понёс большие потери</w:t>
      </w:r>
      <w:r>
        <w:rPr>
          <w:rStyle w:val="a5"/>
          <w:rFonts w:ascii="Times New Roman" w:hAnsi="Times New Roman" w:cs="Times New Roman"/>
          <w:sz w:val="24"/>
          <w:szCs w:val="24"/>
        </w:rPr>
        <w:footnoteReference w:id="218"/>
      </w:r>
      <w:r>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Но многие немецкие инвесторы, оценив временный характер кризиса, остались в стране. Представительство торговой палаты Гамбурга оказывало и до сих пор оказывает поддержку немецким предпринимателям из Германии в осуществлении их деятельности в Северо-Западном регионе России, представляет им консультации, информационно-аналитическую поддержку и помощь</w:t>
      </w:r>
      <w:r>
        <w:rPr>
          <w:rStyle w:val="a5"/>
          <w:rFonts w:ascii="Times New Roman" w:hAnsi="Times New Roman" w:cs="Times New Roman"/>
          <w:sz w:val="24"/>
          <w:szCs w:val="24"/>
        </w:rPr>
        <w:footnoteReference w:id="219"/>
      </w:r>
      <w:r>
        <w:rPr>
          <w:rFonts w:ascii="Times New Roman" w:hAnsi="Times New Roman" w:cs="Times New Roman"/>
          <w:sz w:val="24"/>
          <w:szCs w:val="24"/>
        </w:rPr>
        <w:t>. С 2000 г. представительство исполняет также функции Санкт-Петербургского отделения делегации немецкой экономики в Российской Федерации. Ранее этот филиал существовал отдельно.</w:t>
      </w:r>
    </w:p>
    <w:p w:rsidR="00EE006C" w:rsidRPr="00BB628B"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2000 г. в России наблюдался экономический подъём, и в 2006 г. он распространился и на Санкт-Петербург. Московский рынок к тому времени оказался насыщенным, коррупция и бюрократия делали новые инвестиции всё менее рентабельными. Наступило время для города на Неве реализовать свои собственные инвестиционные преимущества. Благодаря своему расположению, Санкт-Петербург можно считать </w:t>
      </w:r>
      <w:proofErr w:type="spellStart"/>
      <w:r>
        <w:rPr>
          <w:rFonts w:ascii="Times New Roman" w:hAnsi="Times New Roman" w:cs="Times New Roman"/>
          <w:sz w:val="24"/>
          <w:szCs w:val="24"/>
        </w:rPr>
        <w:t>логистическим</w:t>
      </w:r>
      <w:proofErr w:type="spellEnd"/>
      <w:r>
        <w:rPr>
          <w:rFonts w:ascii="Times New Roman" w:hAnsi="Times New Roman" w:cs="Times New Roman"/>
          <w:sz w:val="24"/>
          <w:szCs w:val="24"/>
        </w:rPr>
        <w:t xml:space="preserve"> центром для российского экспорта, удорожание продукции происходит на пути из Москвы и в Москву. С 2006 г. Германия стала занимать первое место не только как внешнеторговых партнёр, но также и по числу прямых инвестиций в Санкт-Петербург.</w:t>
      </w:r>
      <w:r>
        <w:br w:type="page"/>
      </w:r>
    </w:p>
    <w:p w:rsidR="00EE006C" w:rsidRPr="00516206" w:rsidRDefault="00EE006C" w:rsidP="00EE006C">
      <w:pPr>
        <w:spacing w:line="360" w:lineRule="auto"/>
        <w:jc w:val="both"/>
        <w:rPr>
          <w:rFonts w:ascii="Times New Roman" w:hAnsi="Times New Roman" w:cs="Times New Roman"/>
          <w:b/>
          <w:sz w:val="24"/>
          <w:szCs w:val="24"/>
        </w:rPr>
      </w:pPr>
      <w:r w:rsidRPr="00516206">
        <w:rPr>
          <w:rFonts w:ascii="Times New Roman" w:hAnsi="Times New Roman" w:cs="Times New Roman"/>
          <w:sz w:val="24"/>
          <w:szCs w:val="24"/>
        </w:rPr>
        <w:lastRenderedPageBreak/>
        <w:t xml:space="preserve">Введение санкций негативно сказалось на отношении двух стран: России и Германии. </w:t>
      </w:r>
      <w:proofErr w:type="spellStart"/>
      <w:r>
        <w:rPr>
          <w:rFonts w:ascii="Times New Roman" w:hAnsi="Times New Roman" w:cs="Times New Roman"/>
          <w:sz w:val="24"/>
          <w:szCs w:val="24"/>
        </w:rPr>
        <w:t>Конъюктуру</w:t>
      </w:r>
      <w:proofErr w:type="spellEnd"/>
      <w:r>
        <w:rPr>
          <w:rFonts w:ascii="Times New Roman" w:hAnsi="Times New Roman" w:cs="Times New Roman"/>
          <w:sz w:val="24"/>
          <w:szCs w:val="24"/>
        </w:rPr>
        <w:t xml:space="preserve"> экономическим отношениям, безусловно задаёт внешнеполитическая ситуация и регионы не могут в корне изменить данное положение дел. </w:t>
      </w:r>
    </w:p>
    <w:p w:rsidR="00EE006C" w:rsidRDefault="00EE006C" w:rsidP="00EE006C">
      <w:pPr>
        <w:spacing w:line="360" w:lineRule="auto"/>
        <w:jc w:val="both"/>
        <w:rPr>
          <w:rFonts w:ascii="Times New Roman" w:hAnsi="Times New Roman" w:cs="Times New Roman"/>
          <w:sz w:val="24"/>
          <w:szCs w:val="24"/>
        </w:rPr>
      </w:pPr>
      <w:r w:rsidRPr="003D07E3">
        <w:rPr>
          <w:rFonts w:ascii="Times New Roman" w:hAnsi="Times New Roman" w:cs="Times New Roman"/>
          <w:sz w:val="24"/>
          <w:szCs w:val="24"/>
        </w:rPr>
        <w:t>2014 год был, наверное, одним из самых сложных в российско-германских экономических отношениях. Товарооборот немецких фирм с Россией сократился в 2014 году на 20%. Более того, в соответствии с последним опросом Российско-Германской торговой палаты подавляющее большинство опрошенных ожидают усиление кризисных явлений в российской экономике и дальнейшее сокращение товарооборота ме</w:t>
      </w:r>
      <w:r>
        <w:rPr>
          <w:rFonts w:ascii="Times New Roman" w:hAnsi="Times New Roman" w:cs="Times New Roman"/>
          <w:sz w:val="24"/>
          <w:szCs w:val="24"/>
        </w:rPr>
        <w:t xml:space="preserve">жду Россией и Германией и </w:t>
      </w:r>
      <w:r w:rsidRPr="001C3893">
        <w:rPr>
          <w:rFonts w:ascii="Times New Roman" w:hAnsi="Times New Roman" w:cs="Times New Roman"/>
          <w:sz w:val="24"/>
          <w:szCs w:val="24"/>
        </w:rPr>
        <w:t xml:space="preserve">в 2017 </w:t>
      </w:r>
      <w:r w:rsidRPr="003D07E3">
        <w:rPr>
          <w:rFonts w:ascii="Times New Roman" w:hAnsi="Times New Roman" w:cs="Times New Roman"/>
          <w:sz w:val="24"/>
          <w:szCs w:val="24"/>
        </w:rPr>
        <w:t>году</w:t>
      </w:r>
      <w:r>
        <w:rPr>
          <w:rStyle w:val="a5"/>
          <w:rFonts w:ascii="Times New Roman" w:hAnsi="Times New Roman" w:cs="Times New Roman"/>
          <w:sz w:val="24"/>
          <w:szCs w:val="24"/>
        </w:rPr>
        <w:footnoteReference w:id="220"/>
      </w:r>
      <w:r w:rsidRPr="003D07E3">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sidRPr="003D07E3">
        <w:rPr>
          <w:rFonts w:ascii="Times New Roman" w:hAnsi="Times New Roman" w:cs="Times New Roman"/>
          <w:sz w:val="24"/>
          <w:szCs w:val="24"/>
        </w:rPr>
        <w:t>Причины этого кроются не только в Украинском кризисе и последовавшими за ним двусторонними санкциями. Темпы роста российской экономики в последние годы стали сокращаться. После падения цен на энергоносители сырьевая ориентация российской экономики привела к обвалу курса рубля и усилению инфляционных тенденций. Наложенные западными странами санкции привели к резкому сокращению иностранных инвестиций, усугубив негативное развитие.</w:t>
      </w:r>
    </w:p>
    <w:p w:rsidR="00EE006C" w:rsidRPr="001F1831"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Снижение стоимости рубля по отношению к евро и доллару стимулирует инфляцию. Понижение основной процентной ставки для оживления экономики представляется невозможным. Таким образом, инфляция способствует падению реального дохода (-9,5 в 2015 г</w:t>
      </w:r>
      <w:proofErr w:type="gramStart"/>
      <w:r w:rsidR="00D7309D">
        <w:rPr>
          <w:rFonts w:ascii="Times New Roman" w:hAnsi="Times New Roman" w:cs="Times New Roman"/>
          <w:sz w:val="24"/>
          <w:szCs w:val="24"/>
        </w:rPr>
        <w:t>).</w:t>
      </w:r>
      <w:r>
        <w:rPr>
          <w:rFonts w:ascii="Times New Roman" w:hAnsi="Times New Roman" w:cs="Times New Roman"/>
          <w:sz w:val="24"/>
          <w:szCs w:val="24"/>
        </w:rPr>
        <w:t xml:space="preserve">. </w:t>
      </w:r>
      <w:r w:rsidR="0000009B" w:rsidRPr="0000009B">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pt;margin-top:194.2pt;width:294.9pt;height:30.7pt;z-index:251660288;mso-position-horizontal-relative:text;mso-position-vertical-relative:text" stroked="f">
            <v:textbox style="mso-next-textbox:#_x0000_s1026;mso-fit-shape-to-text:t" inset="0,0,0,0">
              <w:txbxContent>
                <w:p w:rsidR="004D185F" w:rsidRPr="00DC2518" w:rsidRDefault="004D185F" w:rsidP="002C4723">
                  <w:pPr>
                    <w:rPr>
                      <w:rFonts w:ascii="Times New Roman" w:hAnsi="Times New Roman" w:cs="Times New Roman"/>
                      <w:b/>
                      <w:sz w:val="20"/>
                      <w:szCs w:val="20"/>
                    </w:rPr>
                  </w:pPr>
                  <w:r w:rsidRPr="00DC2518">
                    <w:rPr>
                      <w:rFonts w:ascii="Times New Roman" w:hAnsi="Times New Roman" w:cs="Times New Roman"/>
                      <w:b/>
                      <w:sz w:val="20"/>
                      <w:szCs w:val="20"/>
                    </w:rPr>
                    <w:t xml:space="preserve">Рисунок </w:t>
                  </w:r>
                  <w:r w:rsidRPr="00DC2518">
                    <w:rPr>
                      <w:rFonts w:ascii="Times New Roman" w:hAnsi="Times New Roman" w:cs="Times New Roman"/>
                      <w:b/>
                      <w:sz w:val="20"/>
                      <w:szCs w:val="20"/>
                    </w:rPr>
                    <w:fldChar w:fldCharType="begin"/>
                  </w:r>
                  <w:r w:rsidRPr="00DC2518">
                    <w:rPr>
                      <w:rFonts w:ascii="Times New Roman" w:hAnsi="Times New Roman" w:cs="Times New Roman"/>
                      <w:b/>
                      <w:sz w:val="20"/>
                      <w:szCs w:val="20"/>
                    </w:rPr>
                    <w:instrText xml:space="preserve"> SEQ Рисунок \* ARABIC </w:instrText>
                  </w:r>
                  <w:r w:rsidRPr="00DC2518">
                    <w:rPr>
                      <w:rFonts w:ascii="Times New Roman" w:hAnsi="Times New Roman" w:cs="Times New Roman"/>
                      <w:b/>
                      <w:sz w:val="20"/>
                      <w:szCs w:val="20"/>
                    </w:rPr>
                    <w:fldChar w:fldCharType="separate"/>
                  </w:r>
                  <w:r w:rsidRPr="00DC2518">
                    <w:rPr>
                      <w:rFonts w:ascii="Times New Roman" w:hAnsi="Times New Roman" w:cs="Times New Roman"/>
                      <w:b/>
                      <w:sz w:val="20"/>
                      <w:szCs w:val="20"/>
                    </w:rPr>
                    <w:t>1</w:t>
                  </w:r>
                  <w:r w:rsidRPr="00DC2518">
                    <w:rPr>
                      <w:rFonts w:ascii="Times New Roman" w:hAnsi="Times New Roman" w:cs="Times New Roman"/>
                      <w:b/>
                      <w:sz w:val="20"/>
                      <w:szCs w:val="20"/>
                    </w:rPr>
                    <w:fldChar w:fldCharType="end"/>
                  </w:r>
                  <w:r w:rsidRPr="00DC2518">
                    <w:rPr>
                      <w:rFonts w:ascii="Times New Roman" w:hAnsi="Times New Roman" w:cs="Times New Roman"/>
                      <w:b/>
                      <w:sz w:val="20"/>
                      <w:szCs w:val="20"/>
                    </w:rPr>
                    <w:t xml:space="preserve">. Динамика изменение курса рубля с марта 2015 по март 2016 гг. Источник: </w:t>
                  </w:r>
                  <w:proofErr w:type="spellStart"/>
                  <w:r w:rsidRPr="00DC2518">
                    <w:rPr>
                      <w:rFonts w:ascii="Times New Roman" w:hAnsi="Times New Roman" w:cs="Times New Roman"/>
                      <w:b/>
                      <w:sz w:val="20"/>
                      <w:szCs w:val="20"/>
                    </w:rPr>
                    <w:t>Евростат</w:t>
                  </w:r>
                  <w:proofErr w:type="spellEnd"/>
                </w:p>
              </w:txbxContent>
            </v:textbox>
            <w10:wrap type="square"/>
          </v:shape>
        </w:pict>
      </w:r>
      <w:r w:rsidRPr="00C7688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-3810</wp:posOffset>
            </wp:positionH>
            <wp:positionV relativeFrom="paragraph">
              <wp:posOffset>-635</wp:posOffset>
            </wp:positionV>
            <wp:extent cx="3745230" cy="2409825"/>
            <wp:effectExtent l="19050" t="0" r="7620" b="0"/>
            <wp:wrapSquare wrapText="bothSides"/>
            <wp:docPr id="10" name="Inhaltsplatzhalt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Inhaltsplatzhalter 9"/>
                    <pic:cNvPicPr>
                      <a:picLocks noGrp="1" noChangeAspect="1"/>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414"/>
                    <a:stretch/>
                  </pic:blipFill>
                  <pic:spPr>
                    <a:xfrm>
                      <a:off x="0" y="0"/>
                      <a:ext cx="3745230" cy="2409825"/>
                    </a:xfrm>
                    <a:prstGeom prst="rect">
                      <a:avLst/>
                    </a:prstGeom>
                    <a:noFill/>
                  </pic:spPr>
                </pic:pic>
              </a:graphicData>
            </a:graphic>
          </wp:anchor>
        </w:drawing>
      </w:r>
      <w:proofErr w:type="gramEnd"/>
    </w:p>
    <w:p w:rsidR="00EE006C" w:rsidRDefault="00EE006C" w:rsidP="00EE006C">
      <w:pPr>
        <w:spacing w:line="360" w:lineRule="auto"/>
        <w:jc w:val="both"/>
        <w:rPr>
          <w:rFonts w:ascii="Times New Roman" w:hAnsi="Times New Roman" w:cs="Times New Roman"/>
          <w:sz w:val="24"/>
          <w:szCs w:val="24"/>
        </w:rPr>
      </w:pPr>
      <w:r>
        <w:rPr>
          <w:rFonts w:ascii="Times New Roman" w:hAnsi="Times New Roman" w:cs="Times New Roman"/>
          <w:sz w:val="24"/>
          <w:szCs w:val="24"/>
        </w:rPr>
        <w:t>В связи с падением курса рубля импортированные товары в России становятся дорогими, что, соответственно, приводит к снижению спроса. От этого страдают немецкие экспортёры. Но для инвесторов «слабый» рубль является стимулом и позволяет извлекать выгоду.</w:t>
      </w:r>
    </w:p>
    <w:p w:rsidR="00EE006C" w:rsidRPr="001F1831" w:rsidRDefault="00EE006C" w:rsidP="00EE006C">
      <w:pPr>
        <w:spacing w:line="360" w:lineRule="auto"/>
        <w:jc w:val="both"/>
        <w:rPr>
          <w:rFonts w:ascii="Times New Roman" w:hAnsi="Times New Roman" w:cs="Times New Roman"/>
          <w:sz w:val="24"/>
          <w:szCs w:val="24"/>
        </w:rPr>
      </w:pPr>
      <w:r w:rsidRPr="00423BBB">
        <w:rPr>
          <w:rFonts w:ascii="Times New Roman" w:hAnsi="Times New Roman" w:cs="Times New Roman"/>
          <w:sz w:val="24"/>
          <w:szCs w:val="24"/>
        </w:rPr>
        <w:lastRenderedPageBreak/>
        <w:t xml:space="preserve">С 2015 г. в российской торговле наблюдается сильный спад. Низкие цены на сырьё влияют на доходы </w:t>
      </w:r>
      <w:r>
        <w:rPr>
          <w:rFonts w:ascii="Times New Roman" w:hAnsi="Times New Roman" w:cs="Times New Roman"/>
          <w:sz w:val="24"/>
          <w:szCs w:val="24"/>
        </w:rPr>
        <w:t>от</w:t>
      </w:r>
      <w:r w:rsidRPr="00423BBB">
        <w:rPr>
          <w:rFonts w:ascii="Times New Roman" w:hAnsi="Times New Roman" w:cs="Times New Roman"/>
          <w:sz w:val="24"/>
          <w:szCs w:val="24"/>
        </w:rPr>
        <w:t xml:space="preserve"> экспорта.  Слабый рубль приводит к удорожанию зарубежных продуктов, что приводит к  падению спроса. </w:t>
      </w:r>
      <w:r w:rsidR="0000009B" w:rsidRPr="0000009B">
        <w:rPr>
          <w:noProof/>
          <w:lang w:eastAsia="en-US"/>
        </w:rPr>
        <w:pict>
          <v:shape id="_x0000_s1027" type="#_x0000_t202" style="position:absolute;left:0;text-align:left;margin-left:205.2pt;margin-top:248.35pt;width:262.1pt;height:41.05pt;z-index:251662336;mso-position-horizontal-relative:text;mso-position-vertical-relative:text" stroked="f">
            <v:textbox style="mso-next-textbox:#_x0000_s1027;mso-fit-shape-to-text:t" inset="0,0,0,0">
              <w:txbxContent>
                <w:p w:rsidR="004D185F" w:rsidRPr="00DC2518" w:rsidRDefault="004D185F" w:rsidP="002C4723">
                  <w:pPr>
                    <w:rPr>
                      <w:rFonts w:ascii="Times New Roman" w:hAnsi="Times New Roman" w:cs="Times New Roman"/>
                      <w:b/>
                      <w:sz w:val="20"/>
                      <w:szCs w:val="20"/>
                    </w:rPr>
                  </w:pPr>
                  <w:r w:rsidRPr="00DC2518">
                    <w:rPr>
                      <w:rFonts w:ascii="Times New Roman" w:hAnsi="Times New Roman" w:cs="Times New Roman"/>
                      <w:b/>
                      <w:sz w:val="20"/>
                      <w:szCs w:val="20"/>
                    </w:rPr>
                    <w:t xml:space="preserve">Рисунок </w:t>
                  </w:r>
                  <w:r w:rsidRPr="00DC2518">
                    <w:rPr>
                      <w:rFonts w:ascii="Times New Roman" w:hAnsi="Times New Roman" w:cs="Times New Roman"/>
                      <w:b/>
                      <w:sz w:val="20"/>
                      <w:szCs w:val="20"/>
                    </w:rPr>
                    <w:fldChar w:fldCharType="begin"/>
                  </w:r>
                  <w:r w:rsidRPr="00DC2518">
                    <w:rPr>
                      <w:rFonts w:ascii="Times New Roman" w:hAnsi="Times New Roman" w:cs="Times New Roman"/>
                      <w:b/>
                      <w:sz w:val="20"/>
                      <w:szCs w:val="20"/>
                    </w:rPr>
                    <w:instrText xml:space="preserve"> SEQ Рисунок \* ARABIC </w:instrText>
                  </w:r>
                  <w:r w:rsidRPr="00DC2518">
                    <w:rPr>
                      <w:rFonts w:ascii="Times New Roman" w:hAnsi="Times New Roman" w:cs="Times New Roman"/>
                      <w:b/>
                      <w:sz w:val="20"/>
                      <w:szCs w:val="20"/>
                    </w:rPr>
                    <w:fldChar w:fldCharType="separate"/>
                  </w:r>
                  <w:r w:rsidRPr="00DC2518">
                    <w:rPr>
                      <w:rFonts w:ascii="Times New Roman" w:hAnsi="Times New Roman" w:cs="Times New Roman"/>
                      <w:b/>
                      <w:sz w:val="20"/>
                      <w:szCs w:val="20"/>
                    </w:rPr>
                    <w:t>2</w:t>
                  </w:r>
                  <w:r w:rsidRPr="00DC2518">
                    <w:rPr>
                      <w:rFonts w:ascii="Times New Roman" w:hAnsi="Times New Roman" w:cs="Times New Roman"/>
                      <w:b/>
                      <w:sz w:val="20"/>
                      <w:szCs w:val="20"/>
                    </w:rPr>
                    <w:fldChar w:fldCharType="end"/>
                  </w:r>
                  <w:r w:rsidRPr="00DC2518">
                    <w:rPr>
                      <w:rFonts w:ascii="Times New Roman" w:hAnsi="Times New Roman" w:cs="Times New Roman"/>
                      <w:b/>
                      <w:sz w:val="20"/>
                      <w:szCs w:val="20"/>
                    </w:rPr>
                    <w:t>. Рост реального ВВП с 4-го квартала 2013 г. по 4-й квартал 2015 г. (по отношению к кварталам предыдущих лет).  Источник: Росстат.</w:t>
                  </w:r>
                </w:p>
              </w:txbxContent>
            </v:textbox>
            <w10:wrap type="square"/>
          </v:shape>
        </w:pict>
      </w:r>
      <w:r w:rsidRPr="007E3F01">
        <w:rPr>
          <w:noProof/>
        </w:rPr>
        <w:drawing>
          <wp:anchor distT="0" distB="0" distL="114300" distR="114300" simplePos="0" relativeHeight="251661312" behindDoc="0" locked="0" layoutInCell="1" allowOverlap="1">
            <wp:simplePos x="0" y="0"/>
            <wp:positionH relativeFrom="column">
              <wp:posOffset>2606040</wp:posOffset>
            </wp:positionH>
            <wp:positionV relativeFrom="paragraph">
              <wp:posOffset>258445</wp:posOffset>
            </wp:positionV>
            <wp:extent cx="3328670" cy="2838450"/>
            <wp:effectExtent l="19050" t="0" r="5080" b="0"/>
            <wp:wrapSquare wrapText="bothSides"/>
            <wp:docPr id="12" name="Inhaltsplatzhalter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Inhaltsplatzhalter 11"/>
                    <pic:cNvPicPr>
                      <a:picLocks noGrp="1" noChangeAspect="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28670" cy="2838450"/>
                    </a:xfrm>
                    <a:prstGeom prst="rect">
                      <a:avLst/>
                    </a:prstGeom>
                    <a:noFill/>
                  </pic:spPr>
                </pic:pic>
              </a:graphicData>
            </a:graphic>
          </wp:anchor>
        </w:drawing>
      </w:r>
    </w:p>
    <w:p w:rsidR="00EE006C" w:rsidRPr="00423BBB" w:rsidRDefault="00EE006C" w:rsidP="00EE006C">
      <w:pPr>
        <w:spacing w:line="360" w:lineRule="auto"/>
        <w:jc w:val="both"/>
        <w:rPr>
          <w:rFonts w:ascii="Times New Roman" w:hAnsi="Times New Roman" w:cs="Times New Roman"/>
          <w:sz w:val="24"/>
          <w:szCs w:val="24"/>
        </w:rPr>
      </w:pPr>
      <w:r w:rsidRPr="00423BBB">
        <w:rPr>
          <w:rFonts w:ascii="Times New Roman" w:hAnsi="Times New Roman" w:cs="Times New Roman"/>
          <w:sz w:val="24"/>
          <w:szCs w:val="24"/>
        </w:rPr>
        <w:t>Санкции в энергетической области и области товаров двойного пользования способствуют сильному снижению экспорта немецких производителей машинного производства и отрасли промышленного оборудования</w:t>
      </w:r>
      <w:r>
        <w:rPr>
          <w:rStyle w:val="a5"/>
          <w:rFonts w:ascii="Times New Roman" w:hAnsi="Times New Roman" w:cs="Times New Roman"/>
          <w:sz w:val="24"/>
          <w:szCs w:val="24"/>
        </w:rPr>
        <w:footnoteReference w:id="221"/>
      </w:r>
      <w:r w:rsidRPr="00423BBB">
        <w:rPr>
          <w:rFonts w:ascii="Times New Roman" w:hAnsi="Times New Roman" w:cs="Times New Roman"/>
          <w:sz w:val="24"/>
          <w:szCs w:val="24"/>
        </w:rPr>
        <w:t>.</w:t>
      </w:r>
    </w:p>
    <w:p w:rsidR="00EE006C" w:rsidRPr="00423BBB" w:rsidRDefault="00EE006C" w:rsidP="00EE006C">
      <w:pPr>
        <w:spacing w:line="360" w:lineRule="auto"/>
        <w:jc w:val="both"/>
        <w:rPr>
          <w:rFonts w:ascii="Times New Roman" w:hAnsi="Times New Roman" w:cs="Times New Roman"/>
          <w:sz w:val="24"/>
          <w:szCs w:val="24"/>
        </w:rPr>
      </w:pPr>
      <w:r w:rsidRPr="00423BBB">
        <w:rPr>
          <w:rFonts w:ascii="Times New Roman" w:hAnsi="Times New Roman" w:cs="Times New Roman"/>
          <w:sz w:val="24"/>
          <w:szCs w:val="24"/>
        </w:rPr>
        <w:t>Для борьбы с кризисом российское правительство разработало план краткосрочных и долгосрочных реформ.</w:t>
      </w:r>
    </w:p>
    <w:p w:rsidR="00EE006C" w:rsidRPr="00423BBB" w:rsidRDefault="00EE006C" w:rsidP="00EE006C">
      <w:pPr>
        <w:spacing w:line="360" w:lineRule="auto"/>
        <w:jc w:val="both"/>
        <w:rPr>
          <w:rFonts w:ascii="Times New Roman" w:hAnsi="Times New Roman" w:cs="Times New Roman"/>
          <w:sz w:val="24"/>
          <w:szCs w:val="24"/>
        </w:rPr>
      </w:pPr>
      <w:r w:rsidRPr="00423BBB">
        <w:rPr>
          <w:rFonts w:ascii="Times New Roman" w:hAnsi="Times New Roman" w:cs="Times New Roman"/>
          <w:sz w:val="24"/>
          <w:szCs w:val="24"/>
        </w:rPr>
        <w:t>Краткосрочный кризисный план (декабрь 2015 г</w:t>
      </w:r>
      <w:r w:rsidR="00D7309D">
        <w:rPr>
          <w:rFonts w:ascii="Times New Roman" w:hAnsi="Times New Roman" w:cs="Times New Roman"/>
          <w:sz w:val="24"/>
          <w:szCs w:val="24"/>
        </w:rPr>
        <w:t>)</w:t>
      </w:r>
      <w:proofErr w:type="gramStart"/>
      <w:r w:rsidR="00D7309D">
        <w:rPr>
          <w:rFonts w:ascii="Times New Roman" w:hAnsi="Times New Roman" w:cs="Times New Roman"/>
          <w:sz w:val="24"/>
          <w:szCs w:val="24"/>
        </w:rPr>
        <w:t>.</w:t>
      </w:r>
      <w:proofErr w:type="gramEnd"/>
      <w:r w:rsidRPr="00423BBB">
        <w:rPr>
          <w:rFonts w:ascii="Times New Roman" w:hAnsi="Times New Roman" w:cs="Times New Roman"/>
          <w:sz w:val="24"/>
          <w:szCs w:val="24"/>
        </w:rPr>
        <w:t xml:space="preserve"> </w:t>
      </w:r>
      <w:proofErr w:type="gramStart"/>
      <w:r w:rsidRPr="00423BBB">
        <w:rPr>
          <w:rFonts w:ascii="Times New Roman" w:hAnsi="Times New Roman" w:cs="Times New Roman"/>
          <w:sz w:val="24"/>
          <w:szCs w:val="24"/>
        </w:rPr>
        <w:t>п</w:t>
      </w:r>
      <w:proofErr w:type="gramEnd"/>
      <w:r w:rsidRPr="00423BBB">
        <w:rPr>
          <w:rFonts w:ascii="Times New Roman" w:hAnsi="Times New Roman" w:cs="Times New Roman"/>
          <w:sz w:val="24"/>
          <w:szCs w:val="24"/>
        </w:rPr>
        <w:t xml:space="preserve">редполагает: </w:t>
      </w:r>
    </w:p>
    <w:p w:rsidR="00EE006C" w:rsidRPr="00DC2518" w:rsidRDefault="00EE006C" w:rsidP="00EE006C">
      <w:pPr>
        <w:pStyle w:val="a9"/>
        <w:numPr>
          <w:ilvl w:val="0"/>
          <w:numId w:val="14"/>
        </w:numPr>
        <w:spacing w:after="0" w:line="360" w:lineRule="auto"/>
        <w:jc w:val="both"/>
        <w:rPr>
          <w:rFonts w:ascii="Times New Roman" w:hAnsi="Times New Roman" w:cs="Times New Roman"/>
          <w:sz w:val="24"/>
          <w:szCs w:val="24"/>
        </w:rPr>
      </w:pPr>
      <w:r w:rsidRPr="00DC2518">
        <w:rPr>
          <w:rFonts w:ascii="Times New Roman" w:hAnsi="Times New Roman" w:cs="Times New Roman"/>
          <w:sz w:val="24"/>
          <w:szCs w:val="24"/>
        </w:rPr>
        <w:t>П</w:t>
      </w:r>
      <w:r w:rsidRPr="00DC2518">
        <w:rPr>
          <w:rFonts w:ascii="Times New Roman" w:eastAsia="MS PGothic" w:hAnsi="Times New Roman" w:cs="Times New Roman"/>
          <w:sz w:val="24"/>
          <w:szCs w:val="24"/>
        </w:rPr>
        <w:t xml:space="preserve">редоставление средств на 750 млрд. руб. (9 </w:t>
      </w:r>
      <w:proofErr w:type="spellStart"/>
      <w:proofErr w:type="gramStart"/>
      <w:r w:rsidRPr="00DC2518">
        <w:rPr>
          <w:rFonts w:ascii="Times New Roman" w:eastAsia="MS PGothic" w:hAnsi="Times New Roman" w:cs="Times New Roman"/>
          <w:sz w:val="24"/>
          <w:szCs w:val="24"/>
        </w:rPr>
        <w:t>млрд</w:t>
      </w:r>
      <w:proofErr w:type="spellEnd"/>
      <w:proofErr w:type="gramEnd"/>
      <w:r w:rsidRPr="00DC2518">
        <w:rPr>
          <w:rFonts w:ascii="Times New Roman" w:hAnsi="Times New Roman" w:cs="Times New Roman"/>
          <w:sz w:val="24"/>
          <w:szCs w:val="24"/>
        </w:rPr>
        <w:t xml:space="preserve"> евро);</w:t>
      </w:r>
    </w:p>
    <w:p w:rsidR="00EE006C" w:rsidRPr="00DC2518" w:rsidRDefault="00EE006C" w:rsidP="00EE006C">
      <w:pPr>
        <w:pStyle w:val="a9"/>
        <w:numPr>
          <w:ilvl w:val="0"/>
          <w:numId w:val="14"/>
        </w:numPr>
        <w:spacing w:after="0" w:line="360" w:lineRule="auto"/>
        <w:jc w:val="both"/>
        <w:rPr>
          <w:rFonts w:ascii="Times New Roman" w:hAnsi="Times New Roman" w:cs="Times New Roman"/>
          <w:sz w:val="24"/>
          <w:szCs w:val="24"/>
        </w:rPr>
      </w:pPr>
      <w:r w:rsidRPr="00DC2518">
        <w:rPr>
          <w:rFonts w:ascii="Times New Roman" w:eastAsia="MS PGothic" w:hAnsi="Times New Roman" w:cs="Times New Roman"/>
          <w:sz w:val="24"/>
          <w:szCs w:val="24"/>
        </w:rPr>
        <w:t xml:space="preserve">Оказание финансовой поддержки регионам и отдельным отраслям экономики; </w:t>
      </w:r>
    </w:p>
    <w:p w:rsidR="00EE006C" w:rsidRPr="00DC2518" w:rsidRDefault="00EE006C" w:rsidP="00EE006C">
      <w:pPr>
        <w:pStyle w:val="a9"/>
        <w:numPr>
          <w:ilvl w:val="0"/>
          <w:numId w:val="14"/>
        </w:numPr>
        <w:spacing w:after="0" w:line="360" w:lineRule="auto"/>
        <w:jc w:val="both"/>
        <w:rPr>
          <w:rFonts w:ascii="Times New Roman" w:hAnsi="Times New Roman" w:cs="Times New Roman"/>
          <w:sz w:val="24"/>
          <w:szCs w:val="24"/>
        </w:rPr>
      </w:pPr>
      <w:r w:rsidRPr="00DC2518">
        <w:rPr>
          <w:rFonts w:ascii="Times New Roman" w:eastAsia="MS PGothic" w:hAnsi="Times New Roman" w:cs="Times New Roman"/>
          <w:sz w:val="24"/>
          <w:szCs w:val="24"/>
        </w:rPr>
        <w:t>Субсидирование ипотечного кредита для частных лиц;</w:t>
      </w:r>
    </w:p>
    <w:p w:rsidR="00EE006C" w:rsidRPr="00DC2518" w:rsidRDefault="00EE006C" w:rsidP="00EE006C">
      <w:pPr>
        <w:pStyle w:val="a9"/>
        <w:numPr>
          <w:ilvl w:val="0"/>
          <w:numId w:val="14"/>
        </w:numPr>
        <w:spacing w:after="0" w:line="360" w:lineRule="auto"/>
        <w:jc w:val="both"/>
        <w:rPr>
          <w:rFonts w:ascii="Times New Roman" w:hAnsi="Times New Roman" w:cs="Times New Roman"/>
          <w:sz w:val="24"/>
          <w:szCs w:val="24"/>
        </w:rPr>
      </w:pPr>
      <w:r w:rsidRPr="00DC2518">
        <w:rPr>
          <w:rFonts w:ascii="Times New Roman" w:eastAsia="MS PGothic" w:hAnsi="Times New Roman" w:cs="Times New Roman"/>
          <w:sz w:val="24"/>
          <w:szCs w:val="24"/>
        </w:rPr>
        <w:t>Социальные меры для смягчения последствий кризиса;</w:t>
      </w:r>
    </w:p>
    <w:p w:rsidR="00EE006C" w:rsidRPr="00DC2518" w:rsidRDefault="00EE006C" w:rsidP="00EE006C">
      <w:pPr>
        <w:pStyle w:val="a9"/>
        <w:numPr>
          <w:ilvl w:val="0"/>
          <w:numId w:val="14"/>
        </w:numPr>
        <w:spacing w:after="0" w:line="360" w:lineRule="auto"/>
        <w:jc w:val="both"/>
        <w:rPr>
          <w:rFonts w:ascii="Times New Roman" w:hAnsi="Times New Roman" w:cs="Times New Roman"/>
          <w:sz w:val="24"/>
          <w:szCs w:val="24"/>
        </w:rPr>
      </w:pPr>
      <w:r w:rsidRPr="00DC2518">
        <w:rPr>
          <w:rFonts w:ascii="Times New Roman" w:eastAsia="MS PGothic" w:hAnsi="Times New Roman" w:cs="Times New Roman"/>
          <w:sz w:val="24"/>
          <w:szCs w:val="24"/>
        </w:rPr>
        <w:t>Улучшение общих условий для бизнеса для малых и средних предприятий, например  льготные условия учреждения фирм</w:t>
      </w:r>
      <w:r w:rsidRPr="00DC2518">
        <w:rPr>
          <w:rStyle w:val="a5"/>
          <w:rFonts w:ascii="Times New Roman" w:eastAsia="MS PGothic" w:hAnsi="Times New Roman" w:cs="Times New Roman"/>
          <w:sz w:val="24"/>
          <w:szCs w:val="24"/>
        </w:rPr>
        <w:footnoteReference w:id="222"/>
      </w:r>
    </w:p>
    <w:p w:rsidR="00EE006C" w:rsidRPr="00DC2518" w:rsidRDefault="00EE006C" w:rsidP="00EE006C">
      <w:pPr>
        <w:spacing w:line="360" w:lineRule="auto"/>
        <w:jc w:val="both"/>
        <w:rPr>
          <w:rFonts w:ascii="Times New Roman" w:eastAsia="MS PGothic" w:hAnsi="Times New Roman" w:cs="Times New Roman"/>
          <w:b/>
          <w:sz w:val="24"/>
          <w:szCs w:val="24"/>
        </w:rPr>
      </w:pPr>
      <w:r w:rsidRPr="00DC2518">
        <w:rPr>
          <w:rFonts w:ascii="Times New Roman" w:eastAsia="MS PGothic" w:hAnsi="Times New Roman" w:cs="Times New Roman"/>
          <w:b/>
          <w:sz w:val="24"/>
          <w:szCs w:val="24"/>
        </w:rPr>
        <w:t>Цель: развитие малого и среднего бизнеса.</w:t>
      </w:r>
    </w:p>
    <w:p w:rsidR="00EE006C" w:rsidRPr="00DC2518" w:rsidRDefault="00EE006C" w:rsidP="00EE006C">
      <w:pPr>
        <w:spacing w:line="360" w:lineRule="auto"/>
        <w:jc w:val="both"/>
        <w:rPr>
          <w:rFonts w:ascii="Times New Roman" w:eastAsia="MS PGothic" w:hAnsi="Times New Roman" w:cs="Times New Roman"/>
          <w:sz w:val="24"/>
          <w:szCs w:val="24"/>
        </w:rPr>
      </w:pPr>
      <w:r w:rsidRPr="00DC2518">
        <w:rPr>
          <w:rFonts w:ascii="Times New Roman" w:eastAsia="MS PGothic" w:hAnsi="Times New Roman" w:cs="Times New Roman"/>
          <w:sz w:val="24"/>
          <w:szCs w:val="24"/>
        </w:rPr>
        <w:t xml:space="preserve">Важные долгосрочные инициативы реформ предполагают: </w:t>
      </w:r>
    </w:p>
    <w:p w:rsidR="00EE006C" w:rsidRPr="00DC2518" w:rsidRDefault="00EE006C" w:rsidP="00EE006C">
      <w:pPr>
        <w:pStyle w:val="a9"/>
        <w:numPr>
          <w:ilvl w:val="0"/>
          <w:numId w:val="15"/>
        </w:numPr>
        <w:spacing w:after="0" w:line="360" w:lineRule="auto"/>
        <w:jc w:val="both"/>
        <w:rPr>
          <w:rFonts w:ascii="Times New Roman" w:hAnsi="Times New Roman" w:cs="Times New Roman"/>
          <w:sz w:val="24"/>
          <w:szCs w:val="24"/>
        </w:rPr>
      </w:pPr>
      <w:r w:rsidRPr="00DC2518">
        <w:rPr>
          <w:rFonts w:ascii="Times New Roman" w:hAnsi="Times New Roman" w:cs="Times New Roman"/>
          <w:sz w:val="24"/>
          <w:szCs w:val="24"/>
        </w:rPr>
        <w:t>Приватизацию государственных предприятий;</w:t>
      </w:r>
    </w:p>
    <w:p w:rsidR="00EE006C" w:rsidRPr="00DC2518" w:rsidRDefault="00EE006C" w:rsidP="00EE006C">
      <w:pPr>
        <w:pStyle w:val="a9"/>
        <w:numPr>
          <w:ilvl w:val="0"/>
          <w:numId w:val="15"/>
        </w:numPr>
        <w:spacing w:after="0" w:line="360" w:lineRule="auto"/>
        <w:jc w:val="both"/>
        <w:rPr>
          <w:rFonts w:ascii="Times New Roman" w:hAnsi="Times New Roman" w:cs="Times New Roman"/>
          <w:sz w:val="24"/>
          <w:szCs w:val="24"/>
        </w:rPr>
      </w:pPr>
      <w:r w:rsidRPr="00DC2518">
        <w:rPr>
          <w:rFonts w:ascii="Times New Roman" w:hAnsi="Times New Roman" w:cs="Times New Roman"/>
          <w:sz w:val="24"/>
          <w:szCs w:val="24"/>
        </w:rPr>
        <w:t>Диверсификацию: ослабление зависимости от сырьевого экспорта;</w:t>
      </w:r>
    </w:p>
    <w:p w:rsidR="00EE006C" w:rsidRPr="00DC2518" w:rsidRDefault="00EE006C" w:rsidP="00EE006C">
      <w:pPr>
        <w:pStyle w:val="a9"/>
        <w:numPr>
          <w:ilvl w:val="0"/>
          <w:numId w:val="15"/>
        </w:numPr>
        <w:spacing w:after="0" w:line="360" w:lineRule="auto"/>
        <w:jc w:val="both"/>
        <w:rPr>
          <w:rFonts w:ascii="Times New Roman" w:hAnsi="Times New Roman" w:cs="Times New Roman"/>
          <w:sz w:val="24"/>
          <w:szCs w:val="24"/>
        </w:rPr>
      </w:pPr>
      <w:r w:rsidRPr="00DC2518">
        <w:rPr>
          <w:rFonts w:ascii="Times New Roman" w:hAnsi="Times New Roman" w:cs="Times New Roman"/>
          <w:sz w:val="24"/>
          <w:szCs w:val="24"/>
        </w:rPr>
        <w:t>Повышение локальной добавленной стоимости (</w:t>
      </w:r>
      <w:proofErr w:type="spellStart"/>
      <w:r w:rsidRPr="00DC2518">
        <w:rPr>
          <w:rFonts w:ascii="Times New Roman" w:hAnsi="Times New Roman" w:cs="Times New Roman"/>
          <w:sz w:val="24"/>
          <w:szCs w:val="24"/>
        </w:rPr>
        <w:t>импортозамещение</w:t>
      </w:r>
      <w:proofErr w:type="spellEnd"/>
      <w:r w:rsidRPr="00DC2518">
        <w:rPr>
          <w:rFonts w:ascii="Times New Roman" w:hAnsi="Times New Roman" w:cs="Times New Roman"/>
          <w:sz w:val="24"/>
          <w:szCs w:val="24"/>
        </w:rPr>
        <w:t xml:space="preserve"> и локализация);</w:t>
      </w:r>
    </w:p>
    <w:p w:rsidR="00EE006C" w:rsidRPr="00DC2518" w:rsidRDefault="00EE006C" w:rsidP="00EE006C">
      <w:pPr>
        <w:pStyle w:val="a9"/>
        <w:numPr>
          <w:ilvl w:val="0"/>
          <w:numId w:val="15"/>
        </w:numPr>
        <w:spacing w:after="0" w:line="360" w:lineRule="auto"/>
        <w:jc w:val="both"/>
        <w:rPr>
          <w:rFonts w:ascii="Times New Roman" w:hAnsi="Times New Roman" w:cs="Times New Roman"/>
          <w:sz w:val="24"/>
          <w:szCs w:val="24"/>
          <w:u w:val="single"/>
        </w:rPr>
      </w:pPr>
      <w:r w:rsidRPr="00DC2518">
        <w:rPr>
          <w:rFonts w:ascii="Times New Roman" w:hAnsi="Times New Roman" w:cs="Times New Roman"/>
          <w:sz w:val="24"/>
          <w:szCs w:val="24"/>
          <w:u w:val="single"/>
        </w:rPr>
        <w:lastRenderedPageBreak/>
        <w:t>Децентрализацию: передачу регионам полномочий на принятие решений о финансовых ресурсах;</w:t>
      </w:r>
    </w:p>
    <w:p w:rsidR="00EE006C" w:rsidRPr="00DC2518" w:rsidRDefault="00EE006C" w:rsidP="00EE006C">
      <w:pPr>
        <w:pStyle w:val="a9"/>
        <w:numPr>
          <w:ilvl w:val="0"/>
          <w:numId w:val="15"/>
        </w:numPr>
        <w:spacing w:after="0" w:line="360" w:lineRule="auto"/>
        <w:jc w:val="both"/>
        <w:rPr>
          <w:rFonts w:ascii="Times New Roman" w:hAnsi="Times New Roman" w:cs="Times New Roman"/>
          <w:sz w:val="24"/>
          <w:szCs w:val="24"/>
        </w:rPr>
      </w:pPr>
      <w:r w:rsidRPr="00DC2518">
        <w:rPr>
          <w:rFonts w:ascii="Times New Roman" w:hAnsi="Times New Roman" w:cs="Times New Roman"/>
          <w:sz w:val="24"/>
          <w:szCs w:val="24"/>
        </w:rPr>
        <w:t>Усиление экономического развития регионов.</w:t>
      </w:r>
    </w:p>
    <w:p w:rsidR="00EE006C" w:rsidRPr="00F63D02" w:rsidRDefault="00EE006C" w:rsidP="00EE006C">
      <w:pPr>
        <w:spacing w:line="360" w:lineRule="auto"/>
        <w:jc w:val="both"/>
        <w:rPr>
          <w:rFonts w:ascii="Times New Roman" w:hAnsi="Times New Roman" w:cs="Times New Roman"/>
          <w:sz w:val="24"/>
          <w:szCs w:val="24"/>
        </w:rPr>
      </w:pPr>
      <w:r w:rsidRPr="00F63D02">
        <w:rPr>
          <w:rFonts w:ascii="Times New Roman" w:hAnsi="Times New Roman" w:cs="Times New Roman"/>
          <w:sz w:val="24"/>
          <w:szCs w:val="24"/>
        </w:rPr>
        <w:t>Стоит отметить, что деятельность регионов в данном плане используется как один из инструментов преодоления экономического кризиса</w:t>
      </w:r>
      <w:r>
        <w:rPr>
          <w:rStyle w:val="a5"/>
          <w:rFonts w:ascii="Times New Roman" w:hAnsi="Times New Roman" w:cs="Times New Roman"/>
          <w:sz w:val="24"/>
          <w:szCs w:val="24"/>
        </w:rPr>
        <w:footnoteReference w:id="223"/>
      </w:r>
      <w:r w:rsidRPr="00F63D02">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sidRPr="00A72EB1">
        <w:rPr>
          <w:rFonts w:ascii="Times New Roman" w:hAnsi="Times New Roman" w:cs="Times New Roman"/>
          <w:sz w:val="24"/>
          <w:szCs w:val="24"/>
        </w:rPr>
        <w:t>После рассмотрения общих внешних и внутренн</w:t>
      </w:r>
      <w:r>
        <w:rPr>
          <w:rFonts w:ascii="Times New Roman" w:hAnsi="Times New Roman" w:cs="Times New Roman"/>
          <w:sz w:val="24"/>
          <w:szCs w:val="24"/>
        </w:rPr>
        <w:t>их структурных факторов, можно перейти к рассмотрению непосредственно экономических связей России и Германии, Санкт-Петербурга и Гамбурга.</w:t>
      </w:r>
    </w:p>
    <w:p w:rsidR="00EE006C" w:rsidRDefault="00EE006C" w:rsidP="00EE006C">
      <w:pPr>
        <w:spacing w:line="360" w:lineRule="auto"/>
        <w:jc w:val="both"/>
        <w:rPr>
          <w:rFonts w:ascii="Times New Roman" w:hAnsi="Times New Roman" w:cs="Times New Roman"/>
          <w:sz w:val="24"/>
          <w:szCs w:val="24"/>
        </w:rPr>
      </w:pPr>
      <w:r w:rsidRPr="00717213">
        <w:rPr>
          <w:rFonts w:ascii="Times New Roman" w:hAnsi="Times New Roman" w:cs="Times New Roman"/>
          <w:sz w:val="24"/>
          <w:szCs w:val="24"/>
        </w:rPr>
        <w:t xml:space="preserve">В 2015 г. в Гамбурге наблюдался новый драматический спад экспорта в Россию, который сократился на 70% по сравнению с предыдущим годом. Контейнерный оборот с Россией в порту Гамбурга резко сократился более чем на 30% </w:t>
      </w:r>
      <w:r>
        <w:rPr>
          <w:rFonts w:ascii="Times New Roman" w:hAnsi="Times New Roman" w:cs="Times New Roman"/>
          <w:sz w:val="24"/>
          <w:szCs w:val="24"/>
        </w:rPr>
        <w:t>.</w:t>
      </w:r>
      <w:r w:rsidRPr="00717213">
        <w:rPr>
          <w:rFonts w:ascii="Times New Roman" w:hAnsi="Times New Roman" w:cs="Times New Roman"/>
          <w:sz w:val="24"/>
          <w:szCs w:val="24"/>
        </w:rPr>
        <w:t xml:space="preserve"> Россия опустилась с 6 на 8 место в списке важнейших стран импорта и экспорта</w:t>
      </w:r>
      <w:r>
        <w:rPr>
          <w:rStyle w:val="a5"/>
          <w:rFonts w:ascii="Times New Roman" w:hAnsi="Times New Roman" w:cs="Times New Roman"/>
          <w:sz w:val="24"/>
          <w:szCs w:val="24"/>
        </w:rPr>
        <w:footnoteReference w:id="224"/>
      </w:r>
      <w:r>
        <w:rPr>
          <w:rFonts w:ascii="Times New Roman" w:hAnsi="Times New Roman" w:cs="Times New Roman"/>
          <w:sz w:val="24"/>
          <w:szCs w:val="24"/>
        </w:rPr>
        <w:t>.</w:t>
      </w:r>
    </w:p>
    <w:p w:rsidR="00EE006C" w:rsidRPr="00AD7229" w:rsidRDefault="00EE006C" w:rsidP="00EE006C">
      <w:pPr>
        <w:spacing w:line="360" w:lineRule="auto"/>
        <w:jc w:val="both"/>
        <w:rPr>
          <w:rFonts w:ascii="Times New Roman" w:hAnsi="Times New Roman" w:cs="Times New Roman"/>
          <w:sz w:val="24"/>
          <w:szCs w:val="24"/>
        </w:rPr>
      </w:pPr>
      <w:r w:rsidRPr="00717213">
        <w:rPr>
          <w:rFonts w:ascii="Times New Roman" w:hAnsi="Times New Roman" w:cs="Times New Roman"/>
          <w:noProof/>
          <w:sz w:val="24"/>
          <w:szCs w:val="24"/>
        </w:rPr>
        <w:drawing>
          <wp:inline distT="0" distB="0" distL="0" distR="0">
            <wp:extent cx="4010025" cy="2466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17213">
        <w:rPr>
          <w:rFonts w:ascii="Times New Roman" w:hAnsi="Times New Roman" w:cs="Times New Roman"/>
          <w:sz w:val="24"/>
          <w:szCs w:val="24"/>
        </w:rPr>
        <w:t xml:space="preserve"> </w:t>
      </w:r>
    </w:p>
    <w:p w:rsidR="00EE006C" w:rsidRPr="00F12122" w:rsidRDefault="00EE006C" w:rsidP="00EE006C">
      <w:pPr>
        <w:spacing w:line="360" w:lineRule="auto"/>
        <w:jc w:val="both"/>
        <w:rPr>
          <w:rFonts w:ascii="Times New Roman" w:hAnsi="Times New Roman" w:cs="Times New Roman"/>
          <w:i/>
          <w:sz w:val="24"/>
          <w:szCs w:val="24"/>
        </w:rPr>
      </w:pPr>
      <w:r w:rsidRPr="00F12122">
        <w:rPr>
          <w:rFonts w:ascii="Times New Roman" w:hAnsi="Times New Roman" w:cs="Times New Roman"/>
          <w:i/>
          <w:sz w:val="24"/>
          <w:szCs w:val="24"/>
        </w:rPr>
        <w:t>Источник: Статистическое федеральное ведомство ФРГ</w:t>
      </w:r>
    </w:p>
    <w:p w:rsidR="00EE006C" w:rsidRDefault="00EE006C" w:rsidP="00EE006C">
      <w:pPr>
        <w:spacing w:line="360" w:lineRule="auto"/>
        <w:jc w:val="both"/>
        <w:rPr>
          <w:rFonts w:ascii="Times New Roman" w:hAnsi="Times New Roman" w:cs="Times New Roman"/>
          <w:sz w:val="24"/>
          <w:szCs w:val="24"/>
        </w:rPr>
      </w:pPr>
      <w:r w:rsidRPr="00717213">
        <w:rPr>
          <w:rFonts w:ascii="Times New Roman" w:hAnsi="Times New Roman" w:cs="Times New Roman"/>
          <w:sz w:val="24"/>
          <w:szCs w:val="24"/>
        </w:rPr>
        <w:t>Внешнеторговый оборот (ввоз + вывоз) сократился в 2015 г. по отношению к предыдущему году на 18%</w:t>
      </w:r>
      <w:r>
        <w:rPr>
          <w:rStyle w:val="a5"/>
          <w:rFonts w:ascii="Times New Roman" w:hAnsi="Times New Roman" w:cs="Times New Roman"/>
          <w:sz w:val="24"/>
          <w:szCs w:val="24"/>
        </w:rPr>
        <w:footnoteReference w:id="225"/>
      </w:r>
      <w:r>
        <w:rPr>
          <w:rFonts w:ascii="Times New Roman" w:hAnsi="Times New Roman" w:cs="Times New Roman"/>
          <w:sz w:val="24"/>
          <w:szCs w:val="24"/>
        </w:rPr>
        <w:t>.</w:t>
      </w:r>
      <w:r w:rsidRPr="00787A23">
        <w:rPr>
          <w:rFonts w:ascii="Times New Roman" w:hAnsi="Times New Roman" w:cs="Times New Roman"/>
          <w:sz w:val="24"/>
          <w:szCs w:val="24"/>
        </w:rPr>
        <w:t xml:space="preserve"> </w:t>
      </w:r>
    </w:p>
    <w:p w:rsidR="00EE006C" w:rsidRPr="001F1831" w:rsidRDefault="00EE006C" w:rsidP="00EE006C">
      <w:pPr>
        <w:spacing w:line="360" w:lineRule="auto"/>
        <w:jc w:val="both"/>
        <w:rPr>
          <w:rFonts w:ascii="Times New Roman" w:hAnsi="Times New Roman" w:cs="Times New Roman"/>
          <w:sz w:val="24"/>
          <w:szCs w:val="24"/>
        </w:rPr>
      </w:pPr>
      <w:r w:rsidRPr="00717213">
        <w:rPr>
          <w:rFonts w:ascii="Times New Roman" w:hAnsi="Times New Roman" w:cs="Times New Roman"/>
          <w:sz w:val="24"/>
          <w:szCs w:val="24"/>
        </w:rPr>
        <w:t>Экспорт из Германии в Россию снова сократился в 2015 г. более чем на 25%</w:t>
      </w:r>
      <w:r w:rsidR="005A51FD">
        <w:rPr>
          <w:rStyle w:val="a5"/>
          <w:rFonts w:ascii="Times New Roman" w:hAnsi="Times New Roman" w:cs="Times New Roman"/>
          <w:sz w:val="24"/>
          <w:szCs w:val="24"/>
        </w:rPr>
        <w:footnoteReference w:id="226"/>
      </w:r>
      <w:r w:rsidRPr="00717213">
        <w:rPr>
          <w:rFonts w:ascii="Times New Roman" w:hAnsi="Times New Roman" w:cs="Times New Roman"/>
          <w:sz w:val="24"/>
          <w:szCs w:val="24"/>
        </w:rPr>
        <w:t xml:space="preserve"> </w:t>
      </w:r>
      <w:r>
        <w:rPr>
          <w:rFonts w:ascii="Times New Roman" w:hAnsi="Times New Roman" w:cs="Times New Roman"/>
          <w:sz w:val="24"/>
          <w:szCs w:val="24"/>
        </w:rPr>
        <w:t>.</w:t>
      </w:r>
    </w:p>
    <w:p w:rsidR="00EE006C" w:rsidRDefault="00EE006C" w:rsidP="00EE006C">
      <w:pPr>
        <w:keepNext/>
        <w:spacing w:line="360" w:lineRule="auto"/>
        <w:jc w:val="both"/>
      </w:pPr>
      <w:r w:rsidRPr="007D5EC0">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-3810</wp:posOffset>
            </wp:positionH>
            <wp:positionV relativeFrom="paragraph">
              <wp:posOffset>635</wp:posOffset>
            </wp:positionV>
            <wp:extent cx="4455160" cy="3638550"/>
            <wp:effectExtent l="19050" t="0" r="2540" b="0"/>
            <wp:wrapSquare wrapText="bothSides"/>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901"/>
                    <a:stretch/>
                  </pic:blipFill>
                  <pic:spPr bwMode="auto">
                    <a:xfrm>
                      <a:off x="0" y="0"/>
                      <a:ext cx="4455160" cy="36385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anchor>
        </w:drawing>
      </w:r>
    </w:p>
    <w:p w:rsidR="00EE006C" w:rsidRPr="00DC2518" w:rsidRDefault="00EE006C" w:rsidP="002C4723">
      <w:pPr>
        <w:rPr>
          <w:rFonts w:ascii="Times New Roman" w:hAnsi="Times New Roman" w:cs="Times New Roman"/>
          <w:b/>
          <w:sz w:val="20"/>
          <w:szCs w:val="20"/>
        </w:rPr>
      </w:pPr>
      <w:r w:rsidRPr="00DC2518">
        <w:rPr>
          <w:rFonts w:ascii="Times New Roman" w:hAnsi="Times New Roman" w:cs="Times New Roman"/>
          <w:b/>
          <w:sz w:val="20"/>
          <w:szCs w:val="20"/>
        </w:rPr>
        <w:t xml:space="preserve">Рисунок </w:t>
      </w:r>
      <w:r w:rsidR="0000009B" w:rsidRPr="00DC2518">
        <w:rPr>
          <w:rFonts w:ascii="Times New Roman" w:hAnsi="Times New Roman" w:cs="Times New Roman"/>
          <w:b/>
          <w:sz w:val="20"/>
          <w:szCs w:val="20"/>
        </w:rPr>
        <w:fldChar w:fldCharType="begin"/>
      </w:r>
      <w:r w:rsidRPr="00DC2518">
        <w:rPr>
          <w:rFonts w:ascii="Times New Roman" w:hAnsi="Times New Roman" w:cs="Times New Roman"/>
          <w:b/>
          <w:sz w:val="20"/>
          <w:szCs w:val="20"/>
        </w:rPr>
        <w:instrText xml:space="preserve"> SEQ Рисунок \* ARABIC </w:instrText>
      </w:r>
      <w:r w:rsidR="0000009B" w:rsidRPr="00DC2518">
        <w:rPr>
          <w:rFonts w:ascii="Times New Roman" w:hAnsi="Times New Roman" w:cs="Times New Roman"/>
          <w:b/>
          <w:sz w:val="20"/>
          <w:szCs w:val="20"/>
        </w:rPr>
        <w:fldChar w:fldCharType="separate"/>
      </w:r>
      <w:r w:rsidRPr="00DC2518">
        <w:rPr>
          <w:rFonts w:ascii="Times New Roman" w:hAnsi="Times New Roman" w:cs="Times New Roman"/>
          <w:b/>
          <w:sz w:val="20"/>
          <w:szCs w:val="20"/>
        </w:rPr>
        <w:t>3</w:t>
      </w:r>
      <w:r w:rsidR="0000009B" w:rsidRPr="00DC2518">
        <w:rPr>
          <w:rFonts w:ascii="Times New Roman" w:hAnsi="Times New Roman" w:cs="Times New Roman"/>
          <w:b/>
          <w:sz w:val="20"/>
          <w:szCs w:val="20"/>
        </w:rPr>
        <w:fldChar w:fldCharType="end"/>
      </w:r>
      <w:r w:rsidRPr="00DC2518">
        <w:rPr>
          <w:rFonts w:ascii="Times New Roman" w:hAnsi="Times New Roman" w:cs="Times New Roman"/>
          <w:b/>
          <w:sz w:val="20"/>
          <w:szCs w:val="20"/>
        </w:rPr>
        <w:t>. Экспорт и импорт (внешняя торговля) Германии (евро, года). Источник: Статистическое федеральное ведомство ФРГ</w:t>
      </w:r>
    </w:p>
    <w:p w:rsidR="00EE006C" w:rsidRDefault="00EE006C" w:rsidP="00EE006C">
      <w:pPr>
        <w:spacing w:line="360" w:lineRule="auto"/>
        <w:jc w:val="both"/>
        <w:rPr>
          <w:rFonts w:ascii="Times New Roman" w:hAnsi="Times New Roman" w:cs="Times New Roman"/>
          <w:sz w:val="24"/>
          <w:szCs w:val="24"/>
        </w:rPr>
      </w:pPr>
      <w:r w:rsidRPr="003D07E3">
        <w:rPr>
          <w:rFonts w:ascii="Times New Roman" w:hAnsi="Times New Roman" w:cs="Times New Roman"/>
          <w:sz w:val="24"/>
          <w:szCs w:val="24"/>
        </w:rPr>
        <w:t>Между тем, Российская Федерация остаётся третьим по важности торговым партнером Гамбурга. В Россию экспортируются в первую очередь самолеты, оборудование, подъемные краны, химические вещества и нефтепродукты. Основными товарами, которые ввозятся в Гамбург из России, являются нефтепродукты, газ, медь и медные сплавы. Самым важным портом для Гамбурга остается порт Санкт-Петербурга - 99% торгового оборота между Россией и Гамбургом проходит по морским путям</w:t>
      </w:r>
      <w:r>
        <w:rPr>
          <w:rStyle w:val="a5"/>
          <w:rFonts w:ascii="Times New Roman" w:hAnsi="Times New Roman" w:cs="Times New Roman"/>
          <w:sz w:val="24"/>
          <w:szCs w:val="24"/>
        </w:rPr>
        <w:footnoteReference w:id="227"/>
      </w:r>
      <w:r w:rsidRPr="003D07E3">
        <w:rPr>
          <w:rFonts w:ascii="Times New Roman" w:hAnsi="Times New Roman" w:cs="Times New Roman"/>
          <w:sz w:val="24"/>
          <w:szCs w:val="24"/>
        </w:rPr>
        <w:t>.</w:t>
      </w:r>
    </w:p>
    <w:p w:rsidR="00EE006C" w:rsidRDefault="00EE006C" w:rsidP="00EE006C">
      <w:pPr>
        <w:spacing w:line="360" w:lineRule="auto"/>
        <w:jc w:val="both"/>
        <w:rPr>
          <w:rFonts w:ascii="Times New Roman" w:hAnsi="Times New Roman" w:cs="Times New Roman"/>
          <w:sz w:val="24"/>
          <w:szCs w:val="24"/>
        </w:rPr>
      </w:pPr>
      <w:r w:rsidRPr="003D07E3">
        <w:rPr>
          <w:rFonts w:ascii="Times New Roman" w:hAnsi="Times New Roman" w:cs="Times New Roman"/>
          <w:sz w:val="24"/>
          <w:szCs w:val="24"/>
        </w:rPr>
        <w:t>На сегодняшний день более 150 российских предприятий имеют филиалы в Гамбурге. Здесь представлены предприятия отраслей логистики, транспорта, судоходства, торговли промышленными товарами. В свою очередь около 800 гамбургских предприятий поддерживают экономические и  деловые отношения с Россией - п</w:t>
      </w:r>
      <w:r w:rsidRPr="003D07E3">
        <w:rPr>
          <w:rStyle w:val="ft"/>
          <w:rFonts w:ascii="Times New Roman" w:hAnsi="Times New Roman"/>
        </w:rPr>
        <w:t>о</w:t>
      </w:r>
      <w:r w:rsidRPr="003D07E3">
        <w:rPr>
          <w:rFonts w:ascii="Times New Roman" w:hAnsi="Times New Roman" w:cs="Times New Roman"/>
          <w:sz w:val="24"/>
          <w:szCs w:val="24"/>
        </w:rPr>
        <w:t xml:space="preserve"> большей части это производители, торговые предприятия, предприятия сферы обслуживания, логистики, экспедиторские компании, издательские дома, предприятия из сферы информационных технологий и СМИ</w:t>
      </w:r>
      <w:r>
        <w:rPr>
          <w:rStyle w:val="a5"/>
          <w:rFonts w:ascii="Times New Roman" w:hAnsi="Times New Roman" w:cs="Times New Roman"/>
          <w:sz w:val="24"/>
          <w:szCs w:val="24"/>
        </w:rPr>
        <w:footnoteReference w:id="228"/>
      </w:r>
      <w:r w:rsidRPr="003D07E3">
        <w:rPr>
          <w:rFonts w:ascii="Times New Roman" w:hAnsi="Times New Roman" w:cs="Times New Roman"/>
          <w:sz w:val="24"/>
          <w:szCs w:val="24"/>
        </w:rPr>
        <w:t>.</w:t>
      </w:r>
    </w:p>
    <w:p w:rsidR="00EE006C" w:rsidRDefault="00EE006C" w:rsidP="00EE00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 региональном уровне действует множество организаций, способствующих экономическому развитию и сотрудничеству между регионами. Они поддерживают бизнес, проводят аналитические исследования рынка, осуществляют информационную поддержку.</w:t>
      </w:r>
    </w:p>
    <w:p w:rsidR="00EE006C"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r w:rsidRPr="002262C0">
        <w:rPr>
          <w:rFonts w:ascii="Times New Roman" w:eastAsia="Times New Roman" w:hAnsi="Times New Roman" w:cs="Times New Roman"/>
          <w:sz w:val="24"/>
          <w:szCs w:val="24"/>
        </w:rPr>
        <w:lastRenderedPageBreak/>
        <w:t>С 2006 года в Гамбурге осуществляет свою деятельность информационный деловой центр Санкт-Петербурга в Германии "Санкт-Петербургское внешнеэкономическое бюро". Важными направлением деятельности бюро, являются активизация международных контактов, развитие внешнеэкономических и научно-технических отношений, продвижение предприятий Санкт-Петербурга на немецкий рынок и реализация инвестиционных проектов между Санкт-Петербургом и Германией</w:t>
      </w:r>
      <w:r>
        <w:rPr>
          <w:rStyle w:val="a5"/>
          <w:rFonts w:ascii="Times New Roman" w:eastAsia="Times New Roman" w:hAnsi="Times New Roman" w:cs="Times New Roman"/>
          <w:sz w:val="24"/>
          <w:szCs w:val="24"/>
        </w:rPr>
        <w:footnoteReference w:id="229"/>
      </w:r>
      <w:r w:rsidRPr="002262C0">
        <w:rPr>
          <w:rFonts w:ascii="Times New Roman" w:eastAsia="Times New Roman" w:hAnsi="Times New Roman" w:cs="Times New Roman"/>
          <w:sz w:val="24"/>
          <w:szCs w:val="24"/>
        </w:rPr>
        <w:t xml:space="preserve">. </w:t>
      </w:r>
    </w:p>
    <w:p w:rsidR="00EE006C"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r w:rsidRPr="002262C0">
        <w:rPr>
          <w:rFonts w:ascii="Times New Roman" w:eastAsia="Times New Roman" w:hAnsi="Times New Roman" w:cs="Times New Roman"/>
          <w:sz w:val="24"/>
          <w:szCs w:val="24"/>
        </w:rPr>
        <w:t>"</w:t>
      </w:r>
      <w:proofErr w:type="spellStart"/>
      <w:r w:rsidRPr="002262C0">
        <w:rPr>
          <w:rFonts w:ascii="Times New Roman" w:eastAsia="Times New Roman" w:hAnsi="Times New Roman" w:cs="Times New Roman"/>
          <w:sz w:val="24"/>
          <w:szCs w:val="24"/>
        </w:rPr>
        <w:t>Восточн</w:t>
      </w:r>
      <w:proofErr w:type="gramStart"/>
      <w:r w:rsidRPr="002262C0">
        <w:rPr>
          <w:rFonts w:ascii="Times New Roman" w:eastAsia="Times New Roman" w:hAnsi="Times New Roman" w:cs="Times New Roman"/>
          <w:sz w:val="24"/>
          <w:szCs w:val="24"/>
        </w:rPr>
        <w:t>о</w:t>
      </w:r>
      <w:proofErr w:type="spellEnd"/>
      <w:r w:rsidRPr="002262C0">
        <w:rPr>
          <w:rFonts w:ascii="Times New Roman" w:eastAsia="Times New Roman" w:hAnsi="Times New Roman" w:cs="Times New Roman"/>
          <w:sz w:val="24"/>
          <w:szCs w:val="24"/>
        </w:rPr>
        <w:t>-</w:t>
      </w:r>
      <w:proofErr w:type="gramEnd"/>
      <w:r w:rsidRPr="002262C0">
        <w:rPr>
          <w:rFonts w:ascii="Times New Roman" w:eastAsia="Times New Roman" w:hAnsi="Times New Roman" w:cs="Times New Roman"/>
          <w:sz w:val="24"/>
          <w:szCs w:val="24"/>
        </w:rPr>
        <w:t xml:space="preserve"> и </w:t>
      </w:r>
      <w:proofErr w:type="spellStart"/>
      <w:r w:rsidRPr="002262C0">
        <w:rPr>
          <w:rFonts w:ascii="Times New Roman" w:eastAsia="Times New Roman" w:hAnsi="Times New Roman" w:cs="Times New Roman"/>
          <w:sz w:val="24"/>
          <w:szCs w:val="24"/>
        </w:rPr>
        <w:t>Центральноевропейский</w:t>
      </w:r>
      <w:proofErr w:type="spellEnd"/>
      <w:r w:rsidRPr="002262C0">
        <w:rPr>
          <w:rFonts w:ascii="Times New Roman" w:eastAsia="Times New Roman" w:hAnsi="Times New Roman" w:cs="Times New Roman"/>
          <w:sz w:val="24"/>
          <w:szCs w:val="24"/>
        </w:rPr>
        <w:t xml:space="preserve"> Союз" с центром в Гамбурге помогает наладить контакты со средними и мелкими предприятиями России</w:t>
      </w:r>
      <w:r>
        <w:rPr>
          <w:rStyle w:val="a5"/>
          <w:rFonts w:ascii="Times New Roman" w:eastAsia="Times New Roman" w:hAnsi="Times New Roman" w:cs="Times New Roman"/>
          <w:sz w:val="24"/>
          <w:szCs w:val="24"/>
        </w:rPr>
        <w:footnoteReference w:id="230"/>
      </w:r>
      <w:r w:rsidRPr="002262C0">
        <w:rPr>
          <w:rFonts w:ascii="Times New Roman" w:eastAsia="Times New Roman" w:hAnsi="Times New Roman" w:cs="Times New Roman"/>
          <w:sz w:val="24"/>
          <w:szCs w:val="24"/>
        </w:rPr>
        <w:t xml:space="preserve">. </w:t>
      </w:r>
    </w:p>
    <w:p w:rsidR="00EE006C" w:rsidRPr="002262C0"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r w:rsidRPr="002262C0">
        <w:rPr>
          <w:rFonts w:ascii="Times New Roman" w:eastAsia="Times New Roman" w:hAnsi="Times New Roman" w:cs="Times New Roman"/>
          <w:sz w:val="24"/>
          <w:szCs w:val="24"/>
        </w:rPr>
        <w:t>Деятельность балтийского форума "</w:t>
      </w:r>
      <w:proofErr w:type="spellStart"/>
      <w:r w:rsidRPr="002262C0">
        <w:rPr>
          <w:rFonts w:ascii="Times New Roman" w:eastAsia="Times New Roman" w:hAnsi="Times New Roman" w:cs="Times New Roman"/>
          <w:sz w:val="24"/>
          <w:szCs w:val="24"/>
        </w:rPr>
        <w:t>ПроБалтика</w:t>
      </w:r>
      <w:proofErr w:type="spellEnd"/>
      <w:r w:rsidRPr="002262C0">
        <w:rPr>
          <w:rFonts w:ascii="Times New Roman" w:eastAsia="Times New Roman" w:hAnsi="Times New Roman" w:cs="Times New Roman"/>
          <w:sz w:val="24"/>
          <w:szCs w:val="24"/>
        </w:rPr>
        <w:t>" направлена на укрепление экономического и межкультурного сотрудничества между балтийскими странами.</w:t>
      </w:r>
      <w:r>
        <w:rPr>
          <w:rFonts w:ascii="Times New Roman" w:eastAsia="Times New Roman" w:hAnsi="Times New Roman" w:cs="Times New Roman"/>
          <w:sz w:val="24"/>
          <w:szCs w:val="24"/>
        </w:rPr>
        <w:t xml:space="preserve"> Актуальной темой последних лет стало повышение эффективности и разработка технических решений, направленных на сокращение в средне- и долгосрочной перспективе выбросов парниковых газов транспортными средствами и судами</w:t>
      </w:r>
      <w:r>
        <w:rPr>
          <w:rStyle w:val="a5"/>
          <w:rFonts w:ascii="Times New Roman" w:eastAsia="Times New Roman" w:hAnsi="Times New Roman" w:cs="Times New Roman"/>
          <w:sz w:val="24"/>
          <w:szCs w:val="24"/>
        </w:rPr>
        <w:footnoteReference w:id="231"/>
      </w:r>
    </w:p>
    <w:p w:rsidR="00EE006C" w:rsidRDefault="00EE006C" w:rsidP="00EE006C">
      <w:pPr>
        <w:spacing w:before="100" w:beforeAutospacing="1" w:after="100" w:afterAutospacing="1" w:line="360" w:lineRule="auto"/>
        <w:jc w:val="both"/>
        <w:rPr>
          <w:rFonts w:ascii="Times New Roman" w:eastAsia="Times New Roman" w:hAnsi="Times New Roman" w:cs="Times New Roman"/>
          <w:sz w:val="24"/>
          <w:szCs w:val="24"/>
        </w:rPr>
      </w:pPr>
      <w:r w:rsidRPr="002262C0">
        <w:rPr>
          <w:rFonts w:ascii="Times New Roman" w:eastAsia="Times New Roman" w:hAnsi="Times New Roman" w:cs="Times New Roman"/>
          <w:sz w:val="24"/>
          <w:szCs w:val="24"/>
        </w:rPr>
        <w:t>С целью интенсификации экономического сотрудничества между Россией и северной Германией в 2006 году в Гамбурге была учреждена Российско-Германская Торговая Гильдия, в которой помимо ежегодных собраний регулярно проводятся культурные мероприятия, информационные встречи и круглые столы. Членами этой организации являются свыше 80 российских и немецких предпринимателей</w:t>
      </w:r>
      <w:r>
        <w:rPr>
          <w:rStyle w:val="a5"/>
          <w:rFonts w:ascii="Times New Roman" w:eastAsia="Times New Roman" w:hAnsi="Times New Roman" w:cs="Times New Roman"/>
          <w:sz w:val="24"/>
          <w:szCs w:val="24"/>
        </w:rPr>
        <w:footnoteReference w:id="232"/>
      </w:r>
      <w:r w:rsidRPr="002262C0">
        <w:rPr>
          <w:rFonts w:ascii="Times New Roman" w:eastAsia="Times New Roman" w:hAnsi="Times New Roman" w:cs="Times New Roman"/>
          <w:sz w:val="24"/>
          <w:szCs w:val="24"/>
        </w:rPr>
        <w:t>.</w:t>
      </w:r>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17" w:name="_Toc468024619"/>
      <w:bookmarkStart w:id="18" w:name="_Toc482827043"/>
      <w:proofErr w:type="gramStart"/>
      <w:r w:rsidRPr="001D1C4C">
        <w:rPr>
          <w:rFonts w:ascii="Times New Roman" w:eastAsia="Times New Roman" w:hAnsi="Times New Roman" w:cs="Times New Roman"/>
          <w:bCs/>
          <w:kern w:val="36"/>
          <w:sz w:val="24"/>
          <w:szCs w:val="24"/>
        </w:rPr>
        <w:t>Порт Гамбург Маркетинг</w:t>
      </w:r>
      <w:r w:rsidRPr="00E24FD4">
        <w:rPr>
          <w:rFonts w:ascii="Times New Roman" w:eastAsia="Times New Roman" w:hAnsi="Times New Roman" w:cs="Times New Roman"/>
          <w:b/>
          <w:bCs/>
          <w:kern w:val="36"/>
          <w:sz w:val="24"/>
          <w:szCs w:val="24"/>
        </w:rPr>
        <w:t xml:space="preserve"> </w:t>
      </w:r>
      <w:r w:rsidRPr="00E24FD4">
        <w:rPr>
          <w:rStyle w:val="spec"/>
          <w:rFonts w:ascii="Times New Roman" w:hAnsi="Times New Roman" w:cs="Times New Roman"/>
          <w:sz w:val="24"/>
          <w:szCs w:val="24"/>
        </w:rPr>
        <w:t>ведет профессиональную деятельность по направлениям: исследования в области маркетинга, проведение социологических исследований</w:t>
      </w:r>
      <w:r>
        <w:rPr>
          <w:rStyle w:val="a5"/>
          <w:rFonts w:ascii="Times New Roman" w:hAnsi="Times New Roman" w:cs="Times New Roman"/>
          <w:sz w:val="24"/>
          <w:szCs w:val="24"/>
        </w:rPr>
        <w:footnoteReference w:id="233"/>
      </w:r>
      <w:r w:rsidRPr="00E24FD4">
        <w:rPr>
          <w:rStyle w:val="spec"/>
          <w:rFonts w:ascii="Times New Roman" w:hAnsi="Times New Roman" w:cs="Times New Roman"/>
          <w:sz w:val="24"/>
          <w:szCs w:val="24"/>
        </w:rPr>
        <w:t xml:space="preserve">. </w:t>
      </w:r>
      <w:r>
        <w:rPr>
          <w:rFonts w:ascii="Times New Roman" w:hAnsi="Times New Roman" w:cs="Times New Roman"/>
          <w:sz w:val="24"/>
          <w:szCs w:val="24"/>
        </w:rPr>
        <w:t>На взаимодействии портов стоит остановиться подробнее, т.к. порт как для города на Неве, так и для города на Эльбе является воротами во внешний мир и играет важную роль в развитии и установлении внешних связей города.</w:t>
      </w:r>
      <w:proofErr w:type="gramEnd"/>
      <w:r>
        <w:rPr>
          <w:rFonts w:ascii="Times New Roman" w:hAnsi="Times New Roman" w:cs="Times New Roman"/>
          <w:sz w:val="24"/>
          <w:szCs w:val="24"/>
        </w:rPr>
        <w:t xml:space="preserve"> Представительство Объединения «Порт Гамбург Маркетинг» было открыто в Санкт-Петербурге в 2003 г. и имело целью поддерживать и расширять контакты между портовой экономикой Гамбурга и российскими клиентами, грузоотправителями, учреждениями, союзами, ведомствами. </w:t>
      </w:r>
      <w:r>
        <w:rPr>
          <w:rFonts w:ascii="Times New Roman" w:hAnsi="Times New Roman" w:cs="Times New Roman"/>
          <w:sz w:val="24"/>
          <w:szCs w:val="24"/>
        </w:rPr>
        <w:lastRenderedPageBreak/>
        <w:t>Основой деятельности данного Объединения является укрепление позиций Гамбурга и его региона</w:t>
      </w:r>
      <w:r>
        <w:rPr>
          <w:rStyle w:val="a5"/>
          <w:rFonts w:ascii="Times New Roman" w:hAnsi="Times New Roman" w:cs="Times New Roman"/>
          <w:sz w:val="24"/>
          <w:szCs w:val="24"/>
        </w:rPr>
        <w:footnoteReference w:id="234"/>
      </w:r>
      <w:r>
        <w:rPr>
          <w:rFonts w:ascii="Times New Roman" w:hAnsi="Times New Roman" w:cs="Times New Roman"/>
          <w:sz w:val="24"/>
          <w:szCs w:val="24"/>
        </w:rPr>
        <w:t>.</w:t>
      </w:r>
      <w:bookmarkEnd w:id="17"/>
      <w:bookmarkEnd w:id="18"/>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19" w:name="_Toc468024620"/>
      <w:bookmarkStart w:id="20" w:name="_Toc482827044"/>
      <w:r>
        <w:rPr>
          <w:rFonts w:ascii="Times New Roman" w:hAnsi="Times New Roman" w:cs="Times New Roman"/>
          <w:sz w:val="24"/>
          <w:szCs w:val="24"/>
        </w:rPr>
        <w:t>С другой стороны, Порт Гамбург Маркетинг упрощает выход российских фирм на мировой и европейский рынки и представляет сведения о развитии самого большого германского универсального порта. Компании-члены объединения вовлечены в деятельность в России и регулярно получают информацию о данных и фактах рынка региона. Также Порт Гамбург Маркетинг способствует укреплению контактов между представителями Гамбурга и российской транспортной и портовой экономикой.</w:t>
      </w:r>
      <w:bookmarkEnd w:id="19"/>
      <w:bookmarkEnd w:id="20"/>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21" w:name="_Toc468024621"/>
      <w:bookmarkStart w:id="22" w:name="_Toc482827045"/>
      <w:r w:rsidRPr="00E36214">
        <w:rPr>
          <w:rFonts w:ascii="Times New Roman" w:hAnsi="Times New Roman" w:cs="Times New Roman"/>
          <w:sz w:val="24"/>
          <w:szCs w:val="24"/>
        </w:rPr>
        <w:t xml:space="preserve">Санкт-Петербург и Гамбург сегодня связывают 11 контейнерных линий и 4 </w:t>
      </w:r>
      <w:proofErr w:type="gramStart"/>
      <w:r w:rsidRPr="00E36214">
        <w:rPr>
          <w:rFonts w:ascii="Times New Roman" w:hAnsi="Times New Roman" w:cs="Times New Roman"/>
          <w:sz w:val="24"/>
          <w:szCs w:val="24"/>
        </w:rPr>
        <w:t>паромные</w:t>
      </w:r>
      <w:proofErr w:type="gramEnd"/>
      <w:r w:rsidRPr="00E36214">
        <w:rPr>
          <w:rFonts w:ascii="Times New Roman" w:hAnsi="Times New Roman" w:cs="Times New Roman"/>
          <w:sz w:val="24"/>
          <w:szCs w:val="24"/>
        </w:rPr>
        <w:t>. Основной грузопоток – контейнерный, в прошлом году он составил 600 тыс. TEU. То есть 40% контейнеров, переваливаемых в Петербургском порту, идет через Гамбург.</w:t>
      </w:r>
      <w:r>
        <w:rPr>
          <w:rFonts w:ascii="Times New Roman" w:hAnsi="Times New Roman" w:cs="Times New Roman"/>
          <w:sz w:val="24"/>
          <w:szCs w:val="24"/>
        </w:rPr>
        <w:t xml:space="preserve"> Таким образом, Российская Федерация является вторым по важности торговым партнёром Гамбурга по контейнерным перевозкам (после Китая)</w:t>
      </w:r>
      <w:r>
        <w:rPr>
          <w:rStyle w:val="a5"/>
          <w:rFonts w:ascii="Times New Roman" w:hAnsi="Times New Roman" w:cs="Times New Roman"/>
          <w:sz w:val="24"/>
          <w:szCs w:val="24"/>
        </w:rPr>
        <w:footnoteReference w:id="235"/>
      </w:r>
      <w:r>
        <w:rPr>
          <w:rFonts w:ascii="Times New Roman" w:hAnsi="Times New Roman" w:cs="Times New Roman"/>
          <w:sz w:val="24"/>
          <w:szCs w:val="24"/>
        </w:rPr>
        <w:t>.</w:t>
      </w:r>
      <w:bookmarkEnd w:id="21"/>
      <w:bookmarkEnd w:id="22"/>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23" w:name="_Toc468024622"/>
      <w:bookmarkStart w:id="24" w:name="_Toc482827046"/>
      <w:r>
        <w:rPr>
          <w:rFonts w:ascii="Times New Roman" w:hAnsi="Times New Roman" w:cs="Times New Roman"/>
          <w:sz w:val="24"/>
          <w:szCs w:val="24"/>
        </w:rPr>
        <w:t xml:space="preserve">Большая часть грузоперевозок осуществляется через порт Гамбург. </w:t>
      </w:r>
      <w:proofErr w:type="gramStart"/>
      <w:r>
        <w:rPr>
          <w:rFonts w:ascii="Times New Roman" w:hAnsi="Times New Roman" w:cs="Times New Roman"/>
          <w:sz w:val="24"/>
          <w:szCs w:val="24"/>
        </w:rPr>
        <w:t>Основные экспортируемые грузы из России: каменный уголь, дизельное топливо, сырая нефть, бумага, медь, химические вещества, целлюлоза, алюминий, изделия из дерева и пробки, сырой каучук.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Импортируются в Россию: мясо, транспортные средства, консервированные фрукты, электроинструменты, бумага, пластмасса, готовая продукция, фрукты, рыба, молочные продукты и металлические изделия.</w:t>
      </w:r>
      <w:proofErr w:type="gramEnd"/>
      <w:r>
        <w:rPr>
          <w:rFonts w:ascii="Times New Roman" w:hAnsi="Times New Roman" w:cs="Times New Roman"/>
          <w:sz w:val="24"/>
          <w:szCs w:val="24"/>
        </w:rPr>
        <w:t xml:space="preserve"> По объёмам перевалки конвенциональных грузов, например, железа, стали, других металлов и оборудования, Россия считается одним из самых важных торговых партнёров ганзейского порта</w:t>
      </w:r>
      <w:r>
        <w:rPr>
          <w:rStyle w:val="a5"/>
          <w:rFonts w:ascii="Times New Roman" w:hAnsi="Times New Roman" w:cs="Times New Roman"/>
          <w:sz w:val="24"/>
          <w:szCs w:val="24"/>
        </w:rPr>
        <w:footnoteReference w:id="236"/>
      </w:r>
      <w:r>
        <w:rPr>
          <w:rFonts w:ascii="Times New Roman" w:hAnsi="Times New Roman" w:cs="Times New Roman"/>
          <w:sz w:val="24"/>
          <w:szCs w:val="24"/>
        </w:rPr>
        <w:t>.</w:t>
      </w:r>
      <w:bookmarkEnd w:id="23"/>
      <w:bookmarkEnd w:id="24"/>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25" w:name="_Toc468024623"/>
      <w:bookmarkStart w:id="26" w:name="_Toc482827047"/>
      <w:r>
        <w:rPr>
          <w:rFonts w:ascii="Times New Roman" w:hAnsi="Times New Roman" w:cs="Times New Roman"/>
          <w:sz w:val="24"/>
          <w:szCs w:val="24"/>
        </w:rPr>
        <w:t xml:space="preserve">Совместно с Форумом Балтийского моря, «Порт Гамбург Маркетинг» занимается развитием морской логистики. Так, проект «Логистика Янтарного берега» посвящён изучению проблем развития </w:t>
      </w:r>
      <w:proofErr w:type="spellStart"/>
      <w:r>
        <w:rPr>
          <w:rFonts w:ascii="Times New Roman" w:hAnsi="Times New Roman" w:cs="Times New Roman"/>
          <w:sz w:val="24"/>
          <w:szCs w:val="24"/>
        </w:rPr>
        <w:t>хинтерланда</w:t>
      </w:r>
      <w:proofErr w:type="spellEnd"/>
      <w:r>
        <w:rPr>
          <w:rFonts w:ascii="Times New Roman" w:hAnsi="Times New Roman" w:cs="Times New Roman"/>
          <w:sz w:val="24"/>
          <w:szCs w:val="24"/>
        </w:rPr>
        <w:t xml:space="preserve"> и устойчивых транспортных путей. Главной целью проекта является развитие </w:t>
      </w:r>
      <w:proofErr w:type="spellStart"/>
      <w:r>
        <w:rPr>
          <w:rFonts w:ascii="Times New Roman" w:hAnsi="Times New Roman" w:cs="Times New Roman"/>
          <w:sz w:val="24"/>
          <w:szCs w:val="24"/>
        </w:rPr>
        <w:t>мультимодульных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логистических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центоров</w:t>
      </w:r>
      <w:proofErr w:type="spellEnd"/>
      <w:r>
        <w:rPr>
          <w:rFonts w:ascii="Times New Roman" w:hAnsi="Times New Roman" w:cs="Times New Roman"/>
          <w:sz w:val="24"/>
          <w:szCs w:val="24"/>
        </w:rPr>
        <w:t xml:space="preserve"> в южной и </w:t>
      </w:r>
      <w:r>
        <w:rPr>
          <w:rFonts w:ascii="Times New Roman" w:hAnsi="Times New Roman" w:cs="Times New Roman"/>
          <w:sz w:val="24"/>
          <w:szCs w:val="24"/>
        </w:rPr>
        <w:lastRenderedPageBreak/>
        <w:t xml:space="preserve">восточной </w:t>
      </w:r>
      <w:proofErr w:type="gramStart"/>
      <w:r>
        <w:rPr>
          <w:rFonts w:ascii="Times New Roman" w:hAnsi="Times New Roman" w:cs="Times New Roman"/>
          <w:sz w:val="24"/>
          <w:szCs w:val="24"/>
        </w:rPr>
        <w:t>частях</w:t>
      </w:r>
      <w:proofErr w:type="gramEnd"/>
      <w:r>
        <w:rPr>
          <w:rFonts w:ascii="Times New Roman" w:hAnsi="Times New Roman" w:cs="Times New Roman"/>
          <w:sz w:val="24"/>
          <w:szCs w:val="24"/>
        </w:rPr>
        <w:t xml:space="preserve"> Балтийского моря и связанное с этим упрощение доступа в эти регионы</w:t>
      </w:r>
      <w:r>
        <w:rPr>
          <w:rStyle w:val="a5"/>
          <w:rFonts w:ascii="Times New Roman" w:hAnsi="Times New Roman" w:cs="Times New Roman"/>
          <w:sz w:val="24"/>
          <w:szCs w:val="24"/>
        </w:rPr>
        <w:footnoteReference w:id="237"/>
      </w:r>
      <w:r>
        <w:rPr>
          <w:rFonts w:ascii="Times New Roman" w:hAnsi="Times New Roman" w:cs="Times New Roman"/>
          <w:sz w:val="24"/>
          <w:szCs w:val="24"/>
        </w:rPr>
        <w:t>.</w:t>
      </w:r>
      <w:bookmarkEnd w:id="25"/>
      <w:bookmarkEnd w:id="26"/>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27" w:name="_Toc468024624"/>
      <w:bookmarkStart w:id="28" w:name="_Toc482827048"/>
      <w:r>
        <w:rPr>
          <w:rFonts w:ascii="Times New Roman" w:hAnsi="Times New Roman" w:cs="Times New Roman"/>
          <w:sz w:val="24"/>
          <w:szCs w:val="24"/>
        </w:rPr>
        <w:t>Вступление России в ВТО и развитие инфраструктуры транспортной сети в Северо-Западном регионе России даёт дополнительные возможности для дальнейшего увеличения грузооборота между двумя странами</w:t>
      </w:r>
      <w:r>
        <w:rPr>
          <w:rStyle w:val="a5"/>
          <w:rFonts w:ascii="Times New Roman" w:hAnsi="Times New Roman" w:cs="Times New Roman"/>
          <w:sz w:val="24"/>
          <w:szCs w:val="24"/>
        </w:rPr>
        <w:footnoteReference w:id="238"/>
      </w:r>
      <w:r>
        <w:rPr>
          <w:rFonts w:ascii="Times New Roman" w:hAnsi="Times New Roman" w:cs="Times New Roman"/>
          <w:sz w:val="24"/>
          <w:szCs w:val="24"/>
        </w:rPr>
        <w:t>.</w:t>
      </w:r>
      <w:bookmarkStart w:id="29" w:name="_Toc468024625"/>
      <w:bookmarkEnd w:id="27"/>
      <w:bookmarkEnd w:id="28"/>
    </w:p>
    <w:p w:rsidR="00EE006C" w:rsidRPr="00C86AF7"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30" w:name="_Toc482827049"/>
      <w:r w:rsidRPr="00C86AF7">
        <w:rPr>
          <w:rFonts w:ascii="Times New Roman" w:hAnsi="Times New Roman" w:cs="Times New Roman"/>
          <w:sz w:val="24"/>
          <w:szCs w:val="24"/>
        </w:rPr>
        <w:t>Другим показательным примером сотрудничества городов-побратимов в области экономики являются отношения Санкт-Петербурга и Дрездена. Дрезден входит в число городов, которые успешно интегрировались в общегерманскую систему экономических отношений, несмотря на то, что Саксония является новой федеральной землёй. Для восстановления экономики восточных земель федеральное правительство применяло кластерную политику, основной целью которых являлось создание благоприятных условий для развития технологий и инноваций, т.к. ставка в конкуренции делается именно на данный сегмент. Инновационный потенциал новых федеральных земель во многом зависит от развития малого и среднего бизнеса.</w:t>
      </w:r>
      <w:bookmarkEnd w:id="30"/>
      <w:r w:rsidRPr="00C86AF7">
        <w:rPr>
          <w:rFonts w:ascii="Times New Roman" w:hAnsi="Times New Roman" w:cs="Times New Roman"/>
          <w:sz w:val="24"/>
          <w:szCs w:val="24"/>
        </w:rPr>
        <w:t xml:space="preserve"> </w:t>
      </w:r>
    </w:p>
    <w:p w:rsidR="00EE006C" w:rsidRPr="00C86AF7" w:rsidRDefault="00EE006C" w:rsidP="00EE006C">
      <w:pPr>
        <w:spacing w:line="360" w:lineRule="auto"/>
        <w:jc w:val="both"/>
        <w:rPr>
          <w:rFonts w:ascii="Times New Roman" w:hAnsi="Times New Roman" w:cs="Times New Roman"/>
          <w:sz w:val="24"/>
          <w:szCs w:val="24"/>
        </w:rPr>
      </w:pPr>
      <w:r w:rsidRPr="00C86AF7">
        <w:rPr>
          <w:rFonts w:ascii="Times New Roman" w:hAnsi="Times New Roman" w:cs="Times New Roman"/>
          <w:sz w:val="24"/>
          <w:szCs w:val="24"/>
        </w:rPr>
        <w:t>Столица Саксонии, Дрезден, занимает особенно важную роль в развитии экономики земли, т.к. именно здесь сосредоточено основное наукоёмкое производство: электроника, общее машиностроение, точная механика и оптика, фармацевтика. Основой преобразований в Дрездене после объединения Германии стало развитие электротехники и электроники. По количеству выдаваемых технических патентов и уровню научных инновационных разработок Саксония и Дрезден даже опережают «старые» федеральные земли. В Дрездене расположен крупнейший в Европе кластер микроэлектроники и информационных технологий (1200 фи</w:t>
      </w:r>
      <w:r>
        <w:rPr>
          <w:rFonts w:ascii="Times New Roman" w:hAnsi="Times New Roman" w:cs="Times New Roman"/>
          <w:sz w:val="24"/>
          <w:szCs w:val="24"/>
        </w:rPr>
        <w:t>рм, 40000 сотрудников)</w:t>
      </w:r>
      <w:r>
        <w:rPr>
          <w:rStyle w:val="a5"/>
          <w:rFonts w:ascii="Times New Roman" w:hAnsi="Times New Roman" w:cs="Times New Roman"/>
          <w:sz w:val="24"/>
          <w:szCs w:val="24"/>
        </w:rPr>
        <w:footnoteReference w:id="239"/>
      </w:r>
      <w:r w:rsidRPr="00C86AF7">
        <w:rPr>
          <w:rFonts w:ascii="Times New Roman" w:hAnsi="Times New Roman" w:cs="Times New Roman"/>
          <w:sz w:val="24"/>
          <w:szCs w:val="24"/>
        </w:rPr>
        <w:t>.</w:t>
      </w:r>
    </w:p>
    <w:p w:rsidR="00EE006C" w:rsidRPr="00C86AF7" w:rsidRDefault="00EE006C" w:rsidP="00EE006C">
      <w:pPr>
        <w:spacing w:line="360" w:lineRule="auto"/>
        <w:jc w:val="both"/>
        <w:rPr>
          <w:rFonts w:ascii="Times New Roman" w:hAnsi="Times New Roman" w:cs="Times New Roman"/>
          <w:sz w:val="24"/>
          <w:szCs w:val="24"/>
        </w:rPr>
      </w:pPr>
      <w:r w:rsidRPr="009B07F9">
        <w:rPr>
          <w:rFonts w:ascii="Times New Roman" w:hAnsi="Times New Roman" w:cs="Times New Roman"/>
          <w:sz w:val="24"/>
          <w:szCs w:val="24"/>
        </w:rPr>
        <w:t xml:space="preserve">Экономические отношения Санкт-Петербурга и Дрездена также продолжают развиваться.  Премьер-министр федеральной земли Саксония Станислав </w:t>
      </w:r>
      <w:proofErr w:type="spellStart"/>
      <w:r w:rsidRPr="009B07F9">
        <w:rPr>
          <w:rFonts w:ascii="Times New Roman" w:hAnsi="Times New Roman" w:cs="Times New Roman"/>
          <w:sz w:val="24"/>
          <w:szCs w:val="24"/>
        </w:rPr>
        <w:t>Тиллих</w:t>
      </w:r>
      <w:proofErr w:type="spellEnd"/>
      <w:r w:rsidRPr="009B07F9">
        <w:rPr>
          <w:rFonts w:ascii="Times New Roman" w:hAnsi="Times New Roman" w:cs="Times New Roman"/>
          <w:sz w:val="24"/>
          <w:szCs w:val="24"/>
        </w:rPr>
        <w:t xml:space="preserve"> совместно с более чем 70 представителями столицы земли Дрездена во время посещения Петербурга в октябре</w:t>
      </w:r>
      <w:r w:rsidRPr="00C86AF7">
        <w:rPr>
          <w:rFonts w:ascii="Times New Roman" w:hAnsi="Times New Roman" w:cs="Times New Roman"/>
          <w:sz w:val="24"/>
          <w:szCs w:val="24"/>
        </w:rPr>
        <w:t xml:space="preserve"> 2011г. в честь празднования 50-летнего юбилея побратимских отношений городов отметил, что «Северная Венеция» и столица Саксонии Дрезден должны интенсифицировать сотрудничество в области экономики, науки и культуры. Саксония и </w:t>
      </w:r>
      <w:r w:rsidRPr="00C86AF7">
        <w:rPr>
          <w:rFonts w:ascii="Times New Roman" w:hAnsi="Times New Roman" w:cs="Times New Roman"/>
          <w:sz w:val="24"/>
          <w:szCs w:val="24"/>
        </w:rPr>
        <w:lastRenderedPageBreak/>
        <w:t xml:space="preserve">Россия исторически </w:t>
      </w:r>
      <w:proofErr w:type="gramStart"/>
      <w:r w:rsidRPr="00C86AF7">
        <w:rPr>
          <w:rFonts w:ascii="Times New Roman" w:hAnsi="Times New Roman" w:cs="Times New Roman"/>
          <w:sz w:val="24"/>
          <w:szCs w:val="24"/>
        </w:rPr>
        <w:t>связаны</w:t>
      </w:r>
      <w:proofErr w:type="gramEnd"/>
      <w:r w:rsidRPr="00C86AF7">
        <w:rPr>
          <w:rFonts w:ascii="Times New Roman" w:hAnsi="Times New Roman" w:cs="Times New Roman"/>
          <w:sz w:val="24"/>
          <w:szCs w:val="24"/>
        </w:rPr>
        <w:t xml:space="preserve">, особенно в экономическом плане. Саксонские компании смогли продать в прошлом году продукции на сумму около 718 миллионов рублей по России, на 200 миллионов больше, чем в 2009 году. Таковы данные до внешнеполитического и экономического кризиса, который, безусловно, повлиял на экономические отношения стран, но не повлиял на отношения городов в целом драматическим образом. Санкт-Петербург до сих пор остаётся привлекательным местом для размещения своего производства зарубежных автомобильных кампаний. Так, с 2005 г. в Ленинградской области функционирует завод </w:t>
      </w:r>
      <w:r w:rsidRPr="00C86AF7">
        <w:rPr>
          <w:rFonts w:ascii="Times New Roman" w:hAnsi="Times New Roman" w:cs="Times New Roman"/>
          <w:sz w:val="24"/>
          <w:szCs w:val="24"/>
          <w:lang w:val="en-US"/>
        </w:rPr>
        <w:t>Ford</w:t>
      </w:r>
      <w:r w:rsidRPr="00C86AF7">
        <w:rPr>
          <w:rFonts w:ascii="Times New Roman" w:hAnsi="Times New Roman" w:cs="Times New Roman"/>
          <w:sz w:val="24"/>
          <w:szCs w:val="24"/>
        </w:rPr>
        <w:t xml:space="preserve">, в то время как </w:t>
      </w:r>
      <w:proofErr w:type="spellStart"/>
      <w:r w:rsidRPr="00C86AF7">
        <w:rPr>
          <w:rFonts w:ascii="Times New Roman" w:hAnsi="Times New Roman" w:cs="Times New Roman"/>
          <w:sz w:val="24"/>
          <w:szCs w:val="24"/>
        </w:rPr>
        <w:t>Магна</w:t>
      </w:r>
      <w:proofErr w:type="spellEnd"/>
      <w:r w:rsidRPr="00C86AF7">
        <w:rPr>
          <w:rFonts w:ascii="Times New Roman" w:hAnsi="Times New Roman" w:cs="Times New Roman"/>
          <w:sz w:val="24"/>
          <w:szCs w:val="24"/>
        </w:rPr>
        <w:t xml:space="preserve"> Групп </w:t>
      </w:r>
      <w:proofErr w:type="gramStart"/>
      <w:r w:rsidRPr="00C86AF7">
        <w:rPr>
          <w:rFonts w:ascii="Times New Roman" w:hAnsi="Times New Roman" w:cs="Times New Roman"/>
          <w:sz w:val="24"/>
          <w:szCs w:val="24"/>
        </w:rPr>
        <w:t>разместила</w:t>
      </w:r>
      <w:proofErr w:type="gramEnd"/>
      <w:r w:rsidRPr="00C86AF7">
        <w:rPr>
          <w:rFonts w:ascii="Times New Roman" w:hAnsi="Times New Roman" w:cs="Times New Roman"/>
          <w:sz w:val="24"/>
          <w:szCs w:val="24"/>
        </w:rPr>
        <w:t xml:space="preserve"> своё предприятие в Санкт-Петербурге. По мнению </w:t>
      </w:r>
      <w:proofErr w:type="spellStart"/>
      <w:r w:rsidRPr="00C86AF7">
        <w:rPr>
          <w:rFonts w:ascii="Times New Roman" w:hAnsi="Times New Roman" w:cs="Times New Roman"/>
          <w:sz w:val="24"/>
          <w:szCs w:val="24"/>
        </w:rPr>
        <w:t>Тиллиха</w:t>
      </w:r>
      <w:proofErr w:type="spellEnd"/>
      <w:r w:rsidRPr="00C86AF7">
        <w:rPr>
          <w:rFonts w:ascii="Times New Roman" w:hAnsi="Times New Roman" w:cs="Times New Roman"/>
          <w:sz w:val="24"/>
          <w:szCs w:val="24"/>
        </w:rPr>
        <w:t>, Санкт-Петербург может стать автомобильным центром России</w:t>
      </w:r>
      <w:r w:rsidRPr="00C86AF7">
        <w:rPr>
          <w:rStyle w:val="a5"/>
          <w:rFonts w:ascii="Times New Roman" w:hAnsi="Times New Roman" w:cs="Times New Roman"/>
          <w:sz w:val="24"/>
          <w:szCs w:val="24"/>
        </w:rPr>
        <w:footnoteReference w:id="240"/>
      </w:r>
      <w:r w:rsidRPr="00C86AF7">
        <w:rPr>
          <w:rFonts w:ascii="Times New Roman" w:hAnsi="Times New Roman" w:cs="Times New Roman"/>
          <w:sz w:val="24"/>
          <w:szCs w:val="24"/>
        </w:rPr>
        <w:t>.</w:t>
      </w:r>
    </w:p>
    <w:p w:rsidR="00EE006C" w:rsidRDefault="00EE006C" w:rsidP="00EE006C">
      <w:pPr>
        <w:spacing w:after="100" w:afterAutospacing="1" w:line="360" w:lineRule="auto"/>
        <w:jc w:val="both"/>
        <w:rPr>
          <w:rFonts w:ascii="Times New Roman" w:hAnsi="Times New Roman" w:cs="Times New Roman"/>
          <w:sz w:val="24"/>
          <w:szCs w:val="24"/>
        </w:rPr>
      </w:pPr>
      <w:r w:rsidRPr="00077241">
        <w:rPr>
          <w:rFonts w:ascii="Times New Roman" w:hAnsi="Times New Roman" w:cs="Times New Roman"/>
          <w:sz w:val="24"/>
          <w:szCs w:val="24"/>
        </w:rPr>
        <w:t xml:space="preserve">В свою очередь, Саксония является единственной федеральной землей Германии, где осуществляется полный цикл сборки автомобилей VW, BMW и </w:t>
      </w:r>
      <w:proofErr w:type="spellStart"/>
      <w:r w:rsidRPr="00077241">
        <w:rPr>
          <w:rFonts w:ascii="Times New Roman" w:hAnsi="Times New Roman" w:cs="Times New Roman"/>
          <w:sz w:val="24"/>
          <w:szCs w:val="24"/>
        </w:rPr>
        <w:t>Porsche</w:t>
      </w:r>
      <w:proofErr w:type="spellEnd"/>
      <w:r w:rsidRPr="00077241">
        <w:rPr>
          <w:rFonts w:ascii="Times New Roman" w:hAnsi="Times New Roman" w:cs="Times New Roman"/>
          <w:sz w:val="24"/>
          <w:szCs w:val="24"/>
        </w:rPr>
        <w:t xml:space="preserve">, а также автобусов </w:t>
      </w:r>
      <w:proofErr w:type="spellStart"/>
      <w:r w:rsidRPr="00077241">
        <w:rPr>
          <w:rFonts w:ascii="Times New Roman" w:hAnsi="Times New Roman" w:cs="Times New Roman"/>
          <w:sz w:val="24"/>
          <w:szCs w:val="24"/>
        </w:rPr>
        <w:t>Neoplan</w:t>
      </w:r>
      <w:proofErr w:type="spellEnd"/>
      <w:r w:rsidRPr="00077241">
        <w:rPr>
          <w:rFonts w:ascii="Times New Roman" w:hAnsi="Times New Roman" w:cs="Times New Roman"/>
          <w:sz w:val="24"/>
          <w:szCs w:val="24"/>
        </w:rPr>
        <w:t xml:space="preserve"> </w:t>
      </w:r>
      <w:proofErr w:type="spellStart"/>
      <w:r w:rsidRPr="00077241">
        <w:rPr>
          <w:rFonts w:ascii="Times New Roman" w:hAnsi="Times New Roman" w:cs="Times New Roman"/>
          <w:sz w:val="24"/>
          <w:szCs w:val="24"/>
        </w:rPr>
        <w:t>Omnibus</w:t>
      </w:r>
      <w:proofErr w:type="spellEnd"/>
      <w:r w:rsidRPr="00077241">
        <w:rPr>
          <w:rFonts w:ascii="Times New Roman" w:hAnsi="Times New Roman" w:cs="Times New Roman"/>
          <w:sz w:val="24"/>
          <w:szCs w:val="24"/>
        </w:rPr>
        <w:t>.</w:t>
      </w:r>
      <w:r>
        <w:rPr>
          <w:rFonts w:ascii="Times New Roman" w:hAnsi="Times New Roman" w:cs="Times New Roman"/>
          <w:sz w:val="24"/>
          <w:szCs w:val="24"/>
        </w:rPr>
        <w:t xml:space="preserve"> На настоящий момент обсуждается создание совместного предприятия </w:t>
      </w:r>
      <w:r w:rsidRPr="00077241">
        <w:rPr>
          <w:rFonts w:ascii="Times New Roman" w:hAnsi="Times New Roman" w:cs="Times New Roman"/>
          <w:sz w:val="24"/>
          <w:szCs w:val="24"/>
        </w:rPr>
        <w:t xml:space="preserve">по производству комплектующих и открытия на территории петербургской </w:t>
      </w:r>
      <w:proofErr w:type="spellStart"/>
      <w:r w:rsidRPr="00077241">
        <w:rPr>
          <w:rFonts w:ascii="Times New Roman" w:hAnsi="Times New Roman" w:cs="Times New Roman"/>
          <w:sz w:val="24"/>
          <w:szCs w:val="24"/>
        </w:rPr>
        <w:t>промзоны</w:t>
      </w:r>
      <w:proofErr w:type="spellEnd"/>
      <w:r w:rsidRPr="00077241">
        <w:rPr>
          <w:rFonts w:ascii="Times New Roman" w:hAnsi="Times New Roman" w:cs="Times New Roman"/>
          <w:sz w:val="24"/>
          <w:szCs w:val="24"/>
        </w:rPr>
        <w:t xml:space="preserve"> "</w:t>
      </w:r>
      <w:proofErr w:type="spellStart"/>
      <w:r w:rsidRPr="00077241">
        <w:rPr>
          <w:rFonts w:ascii="Times New Roman" w:hAnsi="Times New Roman" w:cs="Times New Roman"/>
          <w:sz w:val="24"/>
          <w:szCs w:val="24"/>
        </w:rPr>
        <w:t>Шушары</w:t>
      </w:r>
      <w:proofErr w:type="spellEnd"/>
      <w:r w:rsidRPr="00077241">
        <w:rPr>
          <w:rFonts w:ascii="Times New Roman" w:hAnsi="Times New Roman" w:cs="Times New Roman"/>
          <w:sz w:val="24"/>
          <w:szCs w:val="24"/>
        </w:rPr>
        <w:t>" центра повышения квалификации менеджеров и рабочих автомобильных заводов</w:t>
      </w:r>
      <w:r>
        <w:rPr>
          <w:rStyle w:val="a5"/>
          <w:rFonts w:ascii="Times New Roman" w:hAnsi="Times New Roman" w:cs="Times New Roman"/>
          <w:sz w:val="24"/>
          <w:szCs w:val="24"/>
        </w:rPr>
        <w:footnoteReference w:id="241"/>
      </w:r>
      <w:r w:rsidRPr="00077241">
        <w:rPr>
          <w:rFonts w:ascii="Times New Roman" w:hAnsi="Times New Roman" w:cs="Times New Roman"/>
          <w:sz w:val="24"/>
          <w:szCs w:val="24"/>
        </w:rPr>
        <w:t>.</w:t>
      </w:r>
      <w:r>
        <w:rPr>
          <w:rFonts w:ascii="Times New Roman" w:hAnsi="Times New Roman" w:cs="Times New Roman"/>
          <w:sz w:val="24"/>
          <w:szCs w:val="24"/>
        </w:rPr>
        <w:t xml:space="preserve"> Если бы все автомобильные заводы в Санкт-Петербурге достигли своего производственного максимума, в Петербурге за год производилось бы более миллиона автомобилей. Немецкие предприниматели с их широким знанием и опытом в области автомобильных технологий, такие кампании как </w:t>
      </w:r>
      <w:r>
        <w:rPr>
          <w:rFonts w:ascii="Times New Roman" w:hAnsi="Times New Roman" w:cs="Times New Roman"/>
          <w:sz w:val="24"/>
          <w:szCs w:val="24"/>
          <w:lang w:val="en-US"/>
        </w:rPr>
        <w:t>Volkswagen</w:t>
      </w:r>
      <w:r w:rsidRPr="004E46BA">
        <w:rPr>
          <w:rFonts w:ascii="Times New Roman" w:hAnsi="Times New Roman" w:cs="Times New Roman"/>
          <w:sz w:val="24"/>
          <w:szCs w:val="24"/>
        </w:rPr>
        <w:t xml:space="preserve">, </w:t>
      </w:r>
      <w:r>
        <w:rPr>
          <w:rFonts w:ascii="Times New Roman" w:hAnsi="Times New Roman" w:cs="Times New Roman"/>
          <w:sz w:val="24"/>
          <w:szCs w:val="24"/>
          <w:lang w:val="en-US"/>
        </w:rPr>
        <w:t>BMW</w:t>
      </w:r>
      <w:r w:rsidRPr="004E46BA">
        <w:rPr>
          <w:rFonts w:ascii="Times New Roman" w:hAnsi="Times New Roman" w:cs="Times New Roman"/>
          <w:sz w:val="24"/>
          <w:szCs w:val="24"/>
        </w:rPr>
        <w:t xml:space="preserve">, </w:t>
      </w:r>
      <w:r>
        <w:rPr>
          <w:rFonts w:ascii="Times New Roman" w:hAnsi="Times New Roman" w:cs="Times New Roman"/>
          <w:sz w:val="24"/>
          <w:szCs w:val="24"/>
          <w:lang w:val="en-US"/>
        </w:rPr>
        <w:t>Porsche</w:t>
      </w:r>
      <w:r w:rsidRPr="004E46BA">
        <w:rPr>
          <w:rFonts w:ascii="Times New Roman" w:hAnsi="Times New Roman" w:cs="Times New Roman"/>
          <w:sz w:val="24"/>
          <w:szCs w:val="24"/>
        </w:rPr>
        <w:t xml:space="preserve"> </w:t>
      </w:r>
      <w:r>
        <w:rPr>
          <w:rFonts w:ascii="Times New Roman" w:hAnsi="Times New Roman" w:cs="Times New Roman"/>
          <w:sz w:val="24"/>
          <w:szCs w:val="24"/>
        </w:rPr>
        <w:t>широким спектром производства смогут способствовать выходу Санкт-Петербурга на первое место в России в области автомобилестроения</w:t>
      </w:r>
      <w:r>
        <w:rPr>
          <w:rStyle w:val="a5"/>
          <w:rFonts w:ascii="Times New Roman" w:hAnsi="Times New Roman" w:cs="Times New Roman"/>
          <w:sz w:val="24"/>
          <w:szCs w:val="24"/>
        </w:rPr>
        <w:footnoteReference w:id="242"/>
      </w:r>
      <w:r>
        <w:rPr>
          <w:rFonts w:ascii="Times New Roman" w:hAnsi="Times New Roman" w:cs="Times New Roman"/>
          <w:sz w:val="24"/>
          <w:szCs w:val="24"/>
        </w:rPr>
        <w:t>.</w:t>
      </w:r>
    </w:p>
    <w:p w:rsidR="00EE006C" w:rsidRPr="00684E09"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Исполнительный директор С</w:t>
      </w:r>
      <w:r w:rsidRPr="008E05CC">
        <w:rPr>
          <w:rFonts w:ascii="Times New Roman" w:hAnsi="Times New Roman" w:cs="Times New Roman"/>
          <w:sz w:val="24"/>
          <w:szCs w:val="24"/>
        </w:rPr>
        <w:t xml:space="preserve">одействия экономике Саксонии (WFS), Питер </w:t>
      </w:r>
      <w:proofErr w:type="spellStart"/>
      <w:r>
        <w:rPr>
          <w:rFonts w:ascii="Times New Roman" w:hAnsi="Times New Roman" w:cs="Times New Roman"/>
          <w:sz w:val="24"/>
          <w:szCs w:val="24"/>
        </w:rPr>
        <w:t>Нотнагель</w:t>
      </w:r>
      <w:proofErr w:type="spellEnd"/>
      <w:r w:rsidRPr="008E05CC">
        <w:rPr>
          <w:rFonts w:ascii="Times New Roman" w:hAnsi="Times New Roman" w:cs="Times New Roman"/>
          <w:sz w:val="24"/>
          <w:szCs w:val="24"/>
        </w:rPr>
        <w:t>, подчерки</w:t>
      </w:r>
      <w:r>
        <w:rPr>
          <w:rFonts w:ascii="Times New Roman" w:hAnsi="Times New Roman" w:cs="Times New Roman"/>
          <w:sz w:val="24"/>
          <w:szCs w:val="24"/>
        </w:rPr>
        <w:t>вает: "В Саксонии производитель и</w:t>
      </w:r>
      <w:r w:rsidRPr="008E05CC">
        <w:rPr>
          <w:rFonts w:ascii="Times New Roman" w:hAnsi="Times New Roman" w:cs="Times New Roman"/>
          <w:sz w:val="24"/>
          <w:szCs w:val="24"/>
        </w:rPr>
        <w:t xml:space="preserve"> поставщик </w:t>
      </w:r>
      <w:r>
        <w:rPr>
          <w:rFonts w:ascii="Times New Roman" w:hAnsi="Times New Roman" w:cs="Times New Roman"/>
          <w:sz w:val="24"/>
          <w:szCs w:val="24"/>
        </w:rPr>
        <w:t xml:space="preserve">с учётом большого разнообразия исследовательских и инженерных направлений могут тесно работать вместе. Посредством </w:t>
      </w:r>
      <w:proofErr w:type="spellStart"/>
      <w:r>
        <w:rPr>
          <w:rFonts w:ascii="Times New Roman" w:hAnsi="Times New Roman" w:cs="Times New Roman"/>
          <w:sz w:val="24"/>
          <w:szCs w:val="24"/>
        </w:rPr>
        <w:t>трансфера</w:t>
      </w:r>
      <w:proofErr w:type="spellEnd"/>
      <w:r>
        <w:rPr>
          <w:rFonts w:ascii="Times New Roman" w:hAnsi="Times New Roman" w:cs="Times New Roman"/>
          <w:sz w:val="24"/>
          <w:szCs w:val="24"/>
        </w:rPr>
        <w:t xml:space="preserve"> технологий и знаний мы можем быстрее приблизиться к такой теме будущего как электромобили</w:t>
      </w:r>
      <w:r w:rsidRPr="008E05CC">
        <w:rPr>
          <w:rFonts w:ascii="Times New Roman" w:hAnsi="Times New Roman" w:cs="Times New Roman"/>
          <w:sz w:val="24"/>
          <w:szCs w:val="24"/>
        </w:rPr>
        <w:t>"</w:t>
      </w:r>
      <w:r>
        <w:rPr>
          <w:rStyle w:val="a5"/>
          <w:rFonts w:ascii="Times New Roman" w:hAnsi="Times New Roman" w:cs="Times New Roman"/>
          <w:sz w:val="24"/>
          <w:szCs w:val="24"/>
        </w:rPr>
        <w:footnoteReference w:id="243"/>
      </w:r>
      <w:r>
        <w:rPr>
          <w:rFonts w:ascii="Times New Roman" w:hAnsi="Times New Roman" w:cs="Times New Roman"/>
          <w:sz w:val="24"/>
          <w:szCs w:val="24"/>
        </w:rPr>
        <w:t>.</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Северо-Западный регион в целом отличается высоким уровнем экономического развития, в экспортном отношении он выступает с продукцией тяжёлого машиностроения, </w:t>
      </w:r>
      <w:r>
        <w:rPr>
          <w:rFonts w:ascii="Times New Roman" w:hAnsi="Times New Roman" w:cs="Times New Roman"/>
          <w:sz w:val="24"/>
          <w:szCs w:val="24"/>
        </w:rPr>
        <w:lastRenderedPageBreak/>
        <w:t>технологическим оборудованием, активно развивается область судостроения. Большое значение также приобретают отрасли химической и лесной промышленности. Регион занимает одно из первых мест по производству судов разного типа, в т.ч. атомных ледоколов, паровых, гидравлических и газовых турбин, оптико-механической продукции. Экономический потенциал региона определяется, прежде всего, промышленностью Санкт-Петербурга</w:t>
      </w:r>
      <w:r>
        <w:rPr>
          <w:rStyle w:val="a5"/>
          <w:rFonts w:ascii="Times New Roman" w:hAnsi="Times New Roman" w:cs="Times New Roman"/>
          <w:sz w:val="24"/>
          <w:szCs w:val="24"/>
        </w:rPr>
        <w:footnoteReference w:id="244"/>
      </w:r>
      <w:r>
        <w:rPr>
          <w:rFonts w:ascii="Times New Roman" w:hAnsi="Times New Roman" w:cs="Times New Roman"/>
          <w:sz w:val="24"/>
          <w:szCs w:val="24"/>
        </w:rPr>
        <w:t>.</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Если в области автомобилестроения в отношениях двух городов речь идёт скорее о перспективах и будущих проектах, то в области добывающей промышленности сотрудничество уже налажено. При этом не только по производственной линии, но и по линии развития науки и образования данной области. Россия обладает богатыми природными ресурсами, Германия – высокими технологиями, поэтому от сотрудничества выигрывают обе стороны. Примером подобного сотрудничества являются тесные связи между Горным университетом Санкт-Петербурга с Горной академией саксонского города </w:t>
      </w:r>
      <w:proofErr w:type="spellStart"/>
      <w:r>
        <w:rPr>
          <w:rFonts w:ascii="Times New Roman" w:hAnsi="Times New Roman" w:cs="Times New Roman"/>
          <w:sz w:val="24"/>
          <w:szCs w:val="24"/>
        </w:rPr>
        <w:t>Фрайберга</w:t>
      </w:r>
      <w:proofErr w:type="spellEnd"/>
      <w:r>
        <w:rPr>
          <w:rStyle w:val="a5"/>
          <w:rFonts w:ascii="Times New Roman" w:hAnsi="Times New Roman" w:cs="Times New Roman"/>
          <w:sz w:val="24"/>
          <w:szCs w:val="24"/>
        </w:rPr>
        <w:footnoteReference w:id="245"/>
      </w:r>
      <w:r>
        <w:rPr>
          <w:rFonts w:ascii="Times New Roman" w:hAnsi="Times New Roman" w:cs="Times New Roman"/>
          <w:sz w:val="24"/>
          <w:szCs w:val="24"/>
        </w:rPr>
        <w:t>.</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Роберт Франк, глава офиса экономического развития Дрездена, обозначил приоритетные направления развития города на Эльбе, среди которых: развитие возобновляемой энергетики, внедрения систем «умный город», улучшение экологической ситуации за счёт уменьшения выбросов углекислого газа, развитие трамвайной сети. Последнее направление особенно актуально для Санкт-Петербурга. В 2016 г. был запущен проект по реконструкции и эксплуатации трамвайной сети в Красногвардейском районе по механизму концессионного соглашения. Кроме того, планируется создание трёх линий </w:t>
      </w:r>
      <w:proofErr w:type="spellStart"/>
      <w:r>
        <w:rPr>
          <w:rFonts w:ascii="Times New Roman" w:hAnsi="Times New Roman" w:cs="Times New Roman"/>
          <w:sz w:val="24"/>
          <w:szCs w:val="24"/>
        </w:rPr>
        <w:t>легкорельсового</w:t>
      </w:r>
      <w:proofErr w:type="spellEnd"/>
      <w:r>
        <w:rPr>
          <w:rFonts w:ascii="Times New Roman" w:hAnsi="Times New Roman" w:cs="Times New Roman"/>
          <w:sz w:val="24"/>
          <w:szCs w:val="24"/>
        </w:rPr>
        <w:t xml:space="preserve"> транспорта. Трамвай является </w:t>
      </w:r>
      <w:proofErr w:type="spellStart"/>
      <w:r>
        <w:rPr>
          <w:rFonts w:ascii="Times New Roman" w:hAnsi="Times New Roman" w:cs="Times New Roman"/>
          <w:sz w:val="24"/>
          <w:szCs w:val="24"/>
        </w:rPr>
        <w:t>экологичным</w:t>
      </w:r>
      <w:proofErr w:type="spellEnd"/>
      <w:r>
        <w:rPr>
          <w:rFonts w:ascii="Times New Roman" w:hAnsi="Times New Roman" w:cs="Times New Roman"/>
          <w:sz w:val="24"/>
          <w:szCs w:val="24"/>
        </w:rPr>
        <w:t xml:space="preserve"> транспортом, способным обеспечить высокие объёмы перевозок. Поэтому развитие именно этого вида транспорта видится рентабельным в будущем</w:t>
      </w:r>
      <w:r>
        <w:rPr>
          <w:rStyle w:val="a5"/>
          <w:rFonts w:ascii="Times New Roman" w:hAnsi="Times New Roman" w:cs="Times New Roman"/>
          <w:sz w:val="24"/>
          <w:szCs w:val="24"/>
        </w:rPr>
        <w:footnoteReference w:id="246"/>
      </w:r>
      <w:r>
        <w:rPr>
          <w:rFonts w:ascii="Times New Roman" w:hAnsi="Times New Roman" w:cs="Times New Roman"/>
          <w:sz w:val="24"/>
          <w:szCs w:val="24"/>
        </w:rPr>
        <w:t>.</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заинтересован в использовании опыта Дрездена и привлечении инвесторов для создания проектов транспортной инфраструктуры. В частности, речь идёт о развитии технологий «умного города», а именно технологий 5</w:t>
      </w:r>
      <w:r>
        <w:rPr>
          <w:rFonts w:ascii="Times New Roman" w:hAnsi="Times New Roman" w:cs="Times New Roman"/>
          <w:sz w:val="24"/>
          <w:szCs w:val="24"/>
          <w:lang w:val="en-US"/>
        </w:rPr>
        <w:t>G</w:t>
      </w:r>
      <w:r>
        <w:rPr>
          <w:rFonts w:ascii="Times New Roman" w:hAnsi="Times New Roman" w:cs="Times New Roman"/>
          <w:sz w:val="24"/>
          <w:szCs w:val="24"/>
        </w:rPr>
        <w:t xml:space="preserve">, которая позволяет распределять транспортные потоки в зависимости от загруженности транспортной обстановки, а также развития электромобилей. Важное место технологий «умного города»  </w:t>
      </w:r>
      <w:r>
        <w:rPr>
          <w:rFonts w:ascii="Times New Roman" w:hAnsi="Times New Roman" w:cs="Times New Roman"/>
          <w:sz w:val="24"/>
          <w:szCs w:val="24"/>
        </w:rPr>
        <w:lastRenderedPageBreak/>
        <w:t>обозначено и в Стратегии социально-экономического развития Санкт-Петербурга до 2030 г</w:t>
      </w:r>
      <w:r>
        <w:rPr>
          <w:rStyle w:val="a5"/>
          <w:rFonts w:ascii="Times New Roman" w:hAnsi="Times New Roman" w:cs="Times New Roman"/>
          <w:sz w:val="24"/>
          <w:szCs w:val="24"/>
        </w:rPr>
        <w:footnoteReference w:id="247"/>
      </w:r>
      <w:r>
        <w:rPr>
          <w:rFonts w:ascii="Times New Roman" w:hAnsi="Times New Roman" w:cs="Times New Roman"/>
          <w:sz w:val="24"/>
          <w:szCs w:val="24"/>
        </w:rPr>
        <w:t>.</w:t>
      </w:r>
    </w:p>
    <w:p w:rsidR="00EE006C"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На повестке дня также стоит развитие прямого авиасообщения между Санкт-Петербургом и Дрезденом. Возобновление прямого авиасообщения смогло бы положительно сказаться на развитии туристической сферы обоих городов.</w:t>
      </w:r>
    </w:p>
    <w:p w:rsidR="00EE006C" w:rsidRPr="00C17C00" w:rsidRDefault="00EE006C" w:rsidP="00EE006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5-7 сентября 2016 г. в честь празднования 55-летнего юбилея побратимских связей Санкт-Петербург посетила официальная делегация Дрездена во главе с обер-бургомистром </w:t>
      </w:r>
      <w:proofErr w:type="spellStart"/>
      <w:r>
        <w:rPr>
          <w:rFonts w:ascii="Times New Roman" w:hAnsi="Times New Roman" w:cs="Times New Roman"/>
          <w:sz w:val="24"/>
          <w:szCs w:val="24"/>
        </w:rPr>
        <w:t>Дирком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Хильбертом</w:t>
      </w:r>
      <w:proofErr w:type="spellEnd"/>
      <w:r>
        <w:rPr>
          <w:rFonts w:ascii="Times New Roman" w:hAnsi="Times New Roman" w:cs="Times New Roman"/>
          <w:sz w:val="24"/>
          <w:szCs w:val="24"/>
        </w:rPr>
        <w:t xml:space="preserve">.  На встрече с мэром Санкт-Петербурга Георгием Полтавченко были названы перспективные отрасли сотрудничества, среди которых были обозначены: </w:t>
      </w:r>
      <w:proofErr w:type="spellStart"/>
      <w:r w:rsidRPr="00047603">
        <w:rPr>
          <w:rFonts w:ascii="Times New Roman" w:hAnsi="Times New Roman" w:cs="Times New Roman"/>
          <w:sz w:val="24"/>
          <w:szCs w:val="24"/>
        </w:rPr>
        <w:t>би</w:t>
      </w:r>
      <w:proofErr w:type="gramStart"/>
      <w:r w:rsidRPr="00047603">
        <w:rPr>
          <w:rFonts w:ascii="Times New Roman" w:hAnsi="Times New Roman" w:cs="Times New Roman"/>
          <w:sz w:val="24"/>
          <w:szCs w:val="24"/>
        </w:rPr>
        <w:t>о</w:t>
      </w:r>
      <w:proofErr w:type="spellEnd"/>
      <w:r w:rsidRPr="00047603">
        <w:rPr>
          <w:rFonts w:ascii="Times New Roman" w:hAnsi="Times New Roman" w:cs="Times New Roman"/>
          <w:sz w:val="24"/>
          <w:szCs w:val="24"/>
        </w:rPr>
        <w:t>-</w:t>
      </w:r>
      <w:proofErr w:type="gramEnd"/>
      <w:r w:rsidRPr="00047603">
        <w:rPr>
          <w:rFonts w:ascii="Times New Roman" w:hAnsi="Times New Roman" w:cs="Times New Roman"/>
          <w:sz w:val="24"/>
          <w:szCs w:val="24"/>
        </w:rPr>
        <w:t xml:space="preserve"> и </w:t>
      </w:r>
      <w:proofErr w:type="spellStart"/>
      <w:r w:rsidRPr="00047603">
        <w:rPr>
          <w:rFonts w:ascii="Times New Roman" w:hAnsi="Times New Roman" w:cs="Times New Roman"/>
          <w:sz w:val="24"/>
          <w:szCs w:val="24"/>
        </w:rPr>
        <w:t>нанотехнологии</w:t>
      </w:r>
      <w:proofErr w:type="spellEnd"/>
      <w:r w:rsidRPr="00047603">
        <w:rPr>
          <w:rFonts w:ascii="Times New Roman" w:hAnsi="Times New Roman" w:cs="Times New Roman"/>
          <w:sz w:val="24"/>
          <w:szCs w:val="24"/>
        </w:rPr>
        <w:t xml:space="preserve"> и микроэлектроника, медицина и здравоохранение, медицинский туризм, </w:t>
      </w:r>
      <w:proofErr w:type="spellStart"/>
      <w:r w:rsidRPr="00047603">
        <w:rPr>
          <w:rFonts w:ascii="Times New Roman" w:hAnsi="Times New Roman" w:cs="Times New Roman"/>
          <w:sz w:val="24"/>
          <w:szCs w:val="24"/>
        </w:rPr>
        <w:t>креативная</w:t>
      </w:r>
      <w:proofErr w:type="spellEnd"/>
      <w:r w:rsidRPr="00047603">
        <w:rPr>
          <w:rFonts w:ascii="Times New Roman" w:hAnsi="Times New Roman" w:cs="Times New Roman"/>
          <w:sz w:val="24"/>
          <w:szCs w:val="24"/>
        </w:rPr>
        <w:t xml:space="preserve"> индустрия, создание объектов туристской инфраструктуры</w:t>
      </w:r>
      <w:r>
        <w:rPr>
          <w:rStyle w:val="a5"/>
          <w:rFonts w:ascii="Times New Roman" w:hAnsi="Times New Roman" w:cs="Times New Roman"/>
          <w:sz w:val="24"/>
          <w:szCs w:val="24"/>
        </w:rPr>
        <w:footnoteReference w:id="248"/>
      </w:r>
      <w:r w:rsidRPr="00047603">
        <w:rPr>
          <w:rFonts w:ascii="Times New Roman" w:hAnsi="Times New Roman" w:cs="Times New Roman"/>
          <w:sz w:val="24"/>
          <w:szCs w:val="24"/>
        </w:rPr>
        <w:t>.</w:t>
      </w:r>
      <w:r>
        <w:rPr>
          <w:rFonts w:ascii="Times New Roman" w:hAnsi="Times New Roman" w:cs="Times New Roman"/>
          <w:sz w:val="24"/>
          <w:szCs w:val="24"/>
        </w:rPr>
        <w:t xml:space="preserve"> </w:t>
      </w:r>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31" w:name="_Toc468024626"/>
      <w:bookmarkStart w:id="32" w:name="_Toc482827050"/>
      <w:bookmarkEnd w:id="29"/>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понять, как будут развиваться экономические отношения Санкт-Петербурга и Гамбурга в будущем, необходимо учитывать, какие факторы влияют на этот процесс. В целом, факторы можно разделить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внешнеполитические, внутриполитические, внешнеэкономические и внутриэкономические. С учётом данных факторов, можно выделить три сценария развития отношений: оптимистический, реалистический и пессимистический.</w:t>
      </w:r>
      <w:bookmarkEnd w:id="31"/>
      <w:bookmarkEnd w:id="32"/>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33" w:name="_Toc468024627"/>
      <w:bookmarkStart w:id="34" w:name="_Toc482827051"/>
      <w:r>
        <w:rPr>
          <w:rFonts w:ascii="Times New Roman" w:hAnsi="Times New Roman" w:cs="Times New Roman"/>
          <w:sz w:val="24"/>
          <w:szCs w:val="24"/>
        </w:rPr>
        <w:t xml:space="preserve">Согласно оптимистическому сценарию, во внешней политике наступает период конструктивного диалога между Германией и Россией. Международное сообщество признаёт вхождение Крыма в состав РФ. Геополитическое положение России и Германии, а также городов Гамбурга и Санкт-Петербурга диктует определённое поведение, а именно оба города – крупные </w:t>
      </w:r>
      <w:proofErr w:type="spellStart"/>
      <w:r>
        <w:rPr>
          <w:rFonts w:ascii="Times New Roman" w:hAnsi="Times New Roman" w:cs="Times New Roman"/>
          <w:sz w:val="24"/>
          <w:szCs w:val="24"/>
        </w:rPr>
        <w:t>логистические</w:t>
      </w:r>
      <w:proofErr w:type="spellEnd"/>
      <w:r>
        <w:rPr>
          <w:rFonts w:ascii="Times New Roman" w:hAnsi="Times New Roman" w:cs="Times New Roman"/>
          <w:sz w:val="24"/>
          <w:szCs w:val="24"/>
        </w:rPr>
        <w:t xml:space="preserve"> центры к тому же близкие географически, поэтому их экономическое сотрудничество является рациональным.</w:t>
      </w:r>
      <w:bookmarkEnd w:id="33"/>
      <w:bookmarkEnd w:id="34"/>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35" w:name="_Toc468024628"/>
      <w:bookmarkStart w:id="36" w:name="_Toc482827052"/>
      <w:r>
        <w:rPr>
          <w:rFonts w:ascii="Times New Roman" w:hAnsi="Times New Roman" w:cs="Times New Roman"/>
          <w:sz w:val="24"/>
          <w:szCs w:val="24"/>
        </w:rPr>
        <w:t>Этот сценарий также предполагает поступательное развитие экономики в России, что позволяет сделать внешнеэкономические связи более привлекательными для другой стороны и убирают из них в основном сырьевую направленность. Уже существующие экономические связи активизируются, Санкт-Петербург становится ещё более привлекательным регионом для вливания немецких инвестиций.</w:t>
      </w:r>
      <w:bookmarkEnd w:id="35"/>
      <w:bookmarkEnd w:id="36"/>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37" w:name="_Toc468024629"/>
      <w:bookmarkStart w:id="38" w:name="_Toc482827053"/>
      <w:r>
        <w:rPr>
          <w:rFonts w:ascii="Times New Roman" w:hAnsi="Times New Roman" w:cs="Times New Roman"/>
          <w:sz w:val="24"/>
          <w:szCs w:val="24"/>
        </w:rPr>
        <w:lastRenderedPageBreak/>
        <w:t>Говоря о внутриполитическом факторе, стоит отметить, что на данный момент главный конфликт заключается в конфликте ценностей. Согласно оптимистическому сценарию, стороны принимают ценностные установки без взаимной критики, а как данность и элемент многообразия культур. Поэтому данный фактор не приводит к антагонизму.</w:t>
      </w:r>
      <w:bookmarkEnd w:id="37"/>
      <w:bookmarkEnd w:id="38"/>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39" w:name="_Toc468024630"/>
      <w:bookmarkStart w:id="40" w:name="_Toc482827054"/>
      <w:r>
        <w:rPr>
          <w:rFonts w:ascii="Times New Roman" w:hAnsi="Times New Roman" w:cs="Times New Roman"/>
          <w:sz w:val="24"/>
          <w:szCs w:val="24"/>
        </w:rPr>
        <w:t>В реалистическом сценарии вхождение Крыма в состав РФ не признаётся, но украинский кризис заморожен, отсутствуют новые провокации, данная тема больше не является инструментом западных стран для информационной войны против России. Таким образом, отношения России и Германии выходят из политического кризиса, предпринимаются также меры по смягчению экономических санкций.</w:t>
      </w:r>
      <w:bookmarkEnd w:id="39"/>
      <w:bookmarkEnd w:id="40"/>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41" w:name="_Toc468024631"/>
      <w:bookmarkStart w:id="42" w:name="_Toc482827055"/>
      <w:r>
        <w:rPr>
          <w:rFonts w:ascii="Times New Roman" w:hAnsi="Times New Roman" w:cs="Times New Roman"/>
          <w:sz w:val="24"/>
          <w:szCs w:val="24"/>
        </w:rPr>
        <w:t>Кроме того, энергетический фактор до сих пор остаётся важным в отношениях двух стран, что является также сдерживающим механизмом для Германии для того, чтобы предпринимать направленные против России действия.</w:t>
      </w:r>
      <w:bookmarkEnd w:id="41"/>
      <w:bookmarkEnd w:id="42"/>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43" w:name="_Toc468024632"/>
      <w:bookmarkStart w:id="44" w:name="_Toc482827056"/>
      <w:r>
        <w:rPr>
          <w:rFonts w:ascii="Times New Roman" w:hAnsi="Times New Roman" w:cs="Times New Roman"/>
          <w:sz w:val="24"/>
          <w:szCs w:val="24"/>
        </w:rPr>
        <w:t>Сотрудничество городов в экономическом плане переживает оживление, т.к. смягчаются преграды, мешающие их выстраивать.</w:t>
      </w:r>
      <w:bookmarkEnd w:id="43"/>
      <w:bookmarkEnd w:id="44"/>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45" w:name="_Toc468024633"/>
      <w:bookmarkStart w:id="46" w:name="_Toc482827057"/>
      <w:r>
        <w:rPr>
          <w:rFonts w:ascii="Times New Roman" w:hAnsi="Times New Roman" w:cs="Times New Roman"/>
          <w:sz w:val="24"/>
          <w:szCs w:val="24"/>
        </w:rPr>
        <w:t>В плане разных ценностных ориентиров страны высказывают взаимную критику, но она не перерастает в открытый антагонизм, а происходит на уровне обмена мнениями, при этом сохраняя диалог.</w:t>
      </w:r>
      <w:bookmarkEnd w:id="45"/>
      <w:bookmarkEnd w:id="46"/>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47" w:name="_Toc468024634"/>
      <w:bookmarkStart w:id="48" w:name="_Toc482827058"/>
      <w:r>
        <w:rPr>
          <w:rFonts w:ascii="Times New Roman" w:hAnsi="Times New Roman" w:cs="Times New Roman"/>
          <w:sz w:val="24"/>
          <w:szCs w:val="24"/>
        </w:rPr>
        <w:t>Пессимистический сценарий предполагает обострение внешнеполитической ситуации, связанной с Украинским кризисом, усиление давления Германии на Россию, ужесточение экономических санкций, дальнейшую эскалацию информационной войны против России.</w:t>
      </w:r>
      <w:bookmarkEnd w:id="47"/>
      <w:bookmarkEnd w:id="48"/>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49" w:name="_Toc468024635"/>
      <w:bookmarkStart w:id="50" w:name="_Toc482827059"/>
      <w:r>
        <w:rPr>
          <w:rFonts w:ascii="Times New Roman" w:hAnsi="Times New Roman" w:cs="Times New Roman"/>
          <w:sz w:val="24"/>
          <w:szCs w:val="24"/>
        </w:rPr>
        <w:t>Энергетический фактор больше не является сдерживающим для Германии, т.к. развитие альтернативных источников делает их менее зависимыми от экспорта энергоресурсов.</w:t>
      </w:r>
      <w:bookmarkEnd w:id="49"/>
      <w:bookmarkEnd w:id="50"/>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51" w:name="_Toc468024636"/>
      <w:bookmarkStart w:id="52" w:name="_Toc482827060"/>
      <w:r>
        <w:rPr>
          <w:rFonts w:ascii="Times New Roman" w:hAnsi="Times New Roman" w:cs="Times New Roman"/>
          <w:sz w:val="24"/>
          <w:szCs w:val="24"/>
        </w:rPr>
        <w:t>Обостряется также взаимная неприязнь вследствие разного набора ценностей. Россия резко критикуется за антидемократичный режим и агрессивную политику.</w:t>
      </w:r>
      <w:bookmarkEnd w:id="51"/>
      <w:bookmarkEnd w:id="52"/>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53" w:name="_Toc468024637"/>
      <w:bookmarkStart w:id="54" w:name="_Toc482827061"/>
      <w:r>
        <w:rPr>
          <w:rFonts w:ascii="Times New Roman" w:hAnsi="Times New Roman" w:cs="Times New Roman"/>
          <w:sz w:val="24"/>
          <w:szCs w:val="24"/>
        </w:rPr>
        <w:t xml:space="preserve">В данных условиях сотрудничество городов выглядит проблематичным из-за отсутствия рамочных условий данного сотрудничества. Информационная пропаганда создаёт ложный образ перспектив экономического сотрудничества, из-за чего многие немецкие предприниматели отказываются от идеи ведения бизнеса в Санкт-Петербурге, несмотря на очевидные преимущества, связанные как с географическим положением города, </w:t>
      </w:r>
      <w:r>
        <w:rPr>
          <w:rFonts w:ascii="Times New Roman" w:hAnsi="Times New Roman" w:cs="Times New Roman"/>
          <w:sz w:val="24"/>
          <w:szCs w:val="24"/>
        </w:rPr>
        <w:lastRenderedPageBreak/>
        <w:t>инфраструктурой, так и неиспользованным потенциалом. Наложенные санкции препятствуют сотрудничеству в конкретных областях экономики. Немецкие представительства в Санкт-Петербурге ограничены в своей деятельности, поэтому не в силах эффективно помогать решать проблемы предприятий и оказывать поддержку предпринимателям.</w:t>
      </w:r>
      <w:bookmarkEnd w:id="53"/>
      <w:bookmarkEnd w:id="54"/>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55" w:name="_Toc468024638"/>
      <w:bookmarkStart w:id="56" w:name="_Toc482827062"/>
      <w:r>
        <w:rPr>
          <w:rFonts w:ascii="Times New Roman" w:hAnsi="Times New Roman" w:cs="Times New Roman"/>
          <w:sz w:val="24"/>
          <w:szCs w:val="24"/>
        </w:rPr>
        <w:t>Таким образом, проанализировав актуальные статистические данные и наблюдаемые тенденции в экономике и политике, можно сделать вывод о том, что наиболее возможным видится реалистический сценарий. Решение Украинского кризиса не предвидится в ближайшей перспективе, однако, в настоящий момент он находится не в столь острой фазе по сравнению с 2014 г. Полной и незамедлительной отмены санкций также ожидать не реалистично. Но крупные европейские страны уже осознают необходимость и выгоду от сотрудничества с Россией в области экономики.</w:t>
      </w:r>
      <w:bookmarkEnd w:id="55"/>
      <w:bookmarkEnd w:id="56"/>
      <w:r>
        <w:rPr>
          <w:rFonts w:ascii="Times New Roman" w:hAnsi="Times New Roman" w:cs="Times New Roman"/>
          <w:sz w:val="24"/>
          <w:szCs w:val="24"/>
        </w:rPr>
        <w:t xml:space="preserve"> </w:t>
      </w:r>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57" w:name="_Toc468024639"/>
      <w:bookmarkStart w:id="58" w:name="_Toc482827063"/>
      <w:r>
        <w:rPr>
          <w:rFonts w:ascii="Times New Roman" w:hAnsi="Times New Roman" w:cs="Times New Roman"/>
          <w:sz w:val="24"/>
          <w:szCs w:val="24"/>
        </w:rPr>
        <w:t>А Санкт-Петербург является одним из самых перспективных регионов с точки зрения инвестиционной привлекательности. Уже есть функционирующие экономические связи, также существует поддержка немецкого бизнеса в городе.</w:t>
      </w:r>
      <w:bookmarkEnd w:id="57"/>
      <w:bookmarkEnd w:id="58"/>
    </w:p>
    <w:p w:rsidR="00EE006C" w:rsidRDefault="00EE006C" w:rsidP="00EE006C">
      <w:pPr>
        <w:spacing w:before="100" w:beforeAutospacing="1" w:after="100" w:afterAutospacing="1" w:line="360" w:lineRule="auto"/>
        <w:jc w:val="both"/>
        <w:outlineLvl w:val="0"/>
        <w:rPr>
          <w:rFonts w:ascii="Times New Roman" w:hAnsi="Times New Roman" w:cs="Times New Roman"/>
          <w:sz w:val="24"/>
          <w:szCs w:val="24"/>
        </w:rPr>
      </w:pPr>
      <w:bookmarkStart w:id="59" w:name="_Toc468024640"/>
      <w:bookmarkStart w:id="60" w:name="_Toc482827064"/>
      <w:r>
        <w:rPr>
          <w:rFonts w:ascii="Times New Roman" w:hAnsi="Times New Roman" w:cs="Times New Roman"/>
          <w:sz w:val="24"/>
          <w:szCs w:val="24"/>
        </w:rPr>
        <w:t>В историческом плане, даже в период охлаждения отношений между странами, на уровне сотрудничества городов находили общие точки соприкосновения. Поэтому учитывая вышеперечисленное можно сказать, что контакты Санкт-Петербурга и Гамбурга в среднесрочной перспективе продолжат развиваться.</w:t>
      </w:r>
      <w:bookmarkEnd w:id="59"/>
      <w:bookmarkEnd w:id="60"/>
    </w:p>
    <w:p w:rsidR="00EE006C" w:rsidRPr="00516206" w:rsidRDefault="00EE006C" w:rsidP="00EE006C">
      <w:pPr>
        <w:spacing w:line="360" w:lineRule="auto"/>
        <w:jc w:val="both"/>
        <w:rPr>
          <w:rFonts w:ascii="Times New Roman" w:hAnsi="Times New Roman" w:cs="Times New Roman"/>
          <w:sz w:val="24"/>
          <w:szCs w:val="24"/>
        </w:rPr>
      </w:pPr>
      <w:r w:rsidRPr="009B3AC4">
        <w:rPr>
          <w:rFonts w:ascii="Times New Roman" w:hAnsi="Times New Roman" w:cs="Times New Roman"/>
          <w:sz w:val="24"/>
          <w:szCs w:val="24"/>
        </w:rPr>
        <w:t>Санкт-Петербург</w:t>
      </w:r>
      <w:r w:rsidRPr="00516206">
        <w:rPr>
          <w:rFonts w:ascii="Times New Roman" w:hAnsi="Times New Roman" w:cs="Times New Roman"/>
          <w:sz w:val="24"/>
          <w:szCs w:val="24"/>
        </w:rPr>
        <w:t xml:space="preserve"> – один из наиболее динамично развивающихся регионов Российской Федерации и является центром экономического притяжения для крупнейших европейских и мировых компаний. Политика города направлена на укрепление международных связей: разработку и осуществление совместных проектов с различными странами, городами и международными организациями.</w:t>
      </w:r>
    </w:p>
    <w:p w:rsidR="00EE006C" w:rsidRDefault="00EE006C" w:rsidP="00EE006C">
      <w:pPr>
        <w:spacing w:before="29"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с</w:t>
      </w:r>
      <w:r w:rsidRPr="00F63D02">
        <w:rPr>
          <w:rFonts w:ascii="Times New Roman" w:eastAsia="Times New Roman" w:hAnsi="Times New Roman" w:cs="Times New Roman"/>
          <w:sz w:val="24"/>
          <w:szCs w:val="24"/>
        </w:rPr>
        <w:t>анкции не оказали влияние на проведение такого мероприятия как «Неделя Германии в Санкт-Петербурге», которое проводится с 2003 года по инициативе Генерального консульства ФРГ, Гёте-института в Санкт-Петербурге и Северо-Западного филиала Российско-Германской Внешнеторговой палаты. Свой вклад в проведение этого масштабного мероприятия вн</w:t>
      </w:r>
      <w:r>
        <w:rPr>
          <w:rFonts w:ascii="Times New Roman" w:eastAsia="Times New Roman" w:hAnsi="Times New Roman" w:cs="Times New Roman"/>
          <w:sz w:val="24"/>
          <w:szCs w:val="24"/>
        </w:rPr>
        <w:t>осят</w:t>
      </w:r>
      <w:r w:rsidRPr="00F63D02">
        <w:rPr>
          <w:rFonts w:ascii="Times New Roman" w:eastAsia="Times New Roman" w:hAnsi="Times New Roman" w:cs="Times New Roman"/>
          <w:sz w:val="24"/>
          <w:szCs w:val="24"/>
        </w:rPr>
        <w:t xml:space="preserve"> более пятидесяти немецких организаций, предприятий и учреждений, среди которых Германская служба академических обменов, Фонд Гартов, Гамбургский клуб, Немецкая школа в Санкт-Петербурге, Центр изучения Германии и Европы, Немецко-русский центр встреч и многие другие. В 2015 году, несмотря на </w:t>
      </w:r>
      <w:r w:rsidRPr="00F63D02">
        <w:rPr>
          <w:rFonts w:ascii="Times New Roman" w:eastAsia="Times New Roman" w:hAnsi="Times New Roman" w:cs="Times New Roman"/>
          <w:sz w:val="24"/>
          <w:szCs w:val="24"/>
        </w:rPr>
        <w:lastRenderedPageBreak/>
        <w:t xml:space="preserve">непростые политические и экономические условия, состоялось около 70 мероприятий, был представлен целый ряд конференций, семинаров и различных информационных встреч, круглых столов с участием российских и германских ученых, экономистов, представителей </w:t>
      </w:r>
      <w:proofErr w:type="spellStart"/>
      <w:proofErr w:type="gramStart"/>
      <w:r w:rsidRPr="00F63D02">
        <w:rPr>
          <w:rFonts w:ascii="Times New Roman" w:eastAsia="Times New Roman" w:hAnsi="Times New Roman" w:cs="Times New Roman"/>
          <w:sz w:val="24"/>
          <w:szCs w:val="24"/>
        </w:rPr>
        <w:t>бизнес-элит</w:t>
      </w:r>
      <w:proofErr w:type="spellEnd"/>
      <w:proofErr w:type="gramEnd"/>
      <w:r w:rsidRPr="00F63D02">
        <w:rPr>
          <w:rFonts w:ascii="Times New Roman" w:eastAsia="Times New Roman" w:hAnsi="Times New Roman" w:cs="Times New Roman"/>
          <w:sz w:val="24"/>
          <w:szCs w:val="24"/>
        </w:rPr>
        <w:t xml:space="preserve">, промышленности, банковской сферы, деятелей культуры и искусства. </w:t>
      </w:r>
    </w:p>
    <w:p w:rsidR="00EE006C" w:rsidRPr="009B3AC4" w:rsidRDefault="00EE006C" w:rsidP="00EE006C">
      <w:pPr>
        <w:spacing w:before="29" w:after="100" w:afterAutospacing="1" w:line="360" w:lineRule="auto"/>
        <w:jc w:val="both"/>
        <w:rPr>
          <w:rFonts w:ascii="Times New Roman" w:eastAsia="Times New Roman" w:hAnsi="Times New Roman" w:cs="Times New Roman"/>
          <w:sz w:val="24"/>
          <w:szCs w:val="24"/>
        </w:rPr>
      </w:pPr>
      <w:r w:rsidRPr="00F63D02">
        <w:rPr>
          <w:rFonts w:ascii="Times New Roman" w:eastAsia="Times New Roman" w:hAnsi="Times New Roman" w:cs="Times New Roman"/>
          <w:sz w:val="24"/>
          <w:szCs w:val="24"/>
        </w:rPr>
        <w:t xml:space="preserve">Это говорит о том, что на региональном уровне, уровне общественности, </w:t>
      </w:r>
      <w:proofErr w:type="spellStart"/>
      <w:proofErr w:type="gramStart"/>
      <w:r w:rsidRPr="00F63D02">
        <w:rPr>
          <w:rFonts w:ascii="Times New Roman" w:eastAsia="Times New Roman" w:hAnsi="Times New Roman" w:cs="Times New Roman"/>
          <w:sz w:val="24"/>
          <w:szCs w:val="24"/>
        </w:rPr>
        <w:t>бизнес-элит</w:t>
      </w:r>
      <w:proofErr w:type="spellEnd"/>
      <w:proofErr w:type="gramEnd"/>
      <w:r w:rsidRPr="00F63D02">
        <w:rPr>
          <w:rFonts w:ascii="Times New Roman" w:eastAsia="Times New Roman" w:hAnsi="Times New Roman" w:cs="Times New Roman"/>
          <w:sz w:val="24"/>
          <w:szCs w:val="24"/>
        </w:rPr>
        <w:t xml:space="preserve"> сотрудничество продолжается, несмотря на политические разногласия двух стран. Ведутся дискуссии, проводятся научные конференции на тему взаимоотношений регионов после санкций и путей выхода из сложившейся ситуации. Является показательным, что разногласия «в верхах» не могут кардинальным образом поменять устоявшееся сотрудничество между Санкт-Петербургом и немецкими городами-побратимами, непр</w:t>
      </w:r>
      <w:r>
        <w:rPr>
          <w:rFonts w:ascii="Times New Roman" w:eastAsia="Times New Roman" w:hAnsi="Times New Roman" w:cs="Times New Roman"/>
          <w:sz w:val="24"/>
          <w:szCs w:val="24"/>
        </w:rPr>
        <w:t xml:space="preserve">авительственными организациями, </w:t>
      </w:r>
      <w:r w:rsidRPr="00F63D02">
        <w:rPr>
          <w:rFonts w:ascii="Times New Roman" w:eastAsia="Times New Roman" w:hAnsi="Times New Roman" w:cs="Times New Roman"/>
          <w:sz w:val="24"/>
          <w:szCs w:val="24"/>
        </w:rPr>
        <w:t xml:space="preserve">между российскими и немецкими благотворительными фондами и общественными </w:t>
      </w:r>
      <w:r w:rsidRPr="009B3AC4">
        <w:rPr>
          <w:rFonts w:ascii="Times New Roman" w:eastAsia="Times New Roman" w:hAnsi="Times New Roman" w:cs="Times New Roman"/>
          <w:sz w:val="24"/>
          <w:szCs w:val="24"/>
        </w:rPr>
        <w:t>деятелями.</w:t>
      </w:r>
    </w:p>
    <w:p w:rsidR="00EE006C" w:rsidRPr="00D76341" w:rsidRDefault="00EE006C" w:rsidP="00EE006C">
      <w:pPr>
        <w:spacing w:after="100" w:afterAutospacing="1" w:line="360" w:lineRule="auto"/>
        <w:jc w:val="both"/>
        <w:rPr>
          <w:rFonts w:ascii="Times New Roman" w:hAnsi="Times New Roman" w:cs="Times New Roman"/>
          <w:sz w:val="24"/>
          <w:szCs w:val="24"/>
        </w:rPr>
      </w:pPr>
      <w:r w:rsidRPr="00EE006C">
        <w:rPr>
          <w:rFonts w:ascii="Times New Roman" w:hAnsi="Times New Roman" w:cs="Times New Roman"/>
          <w:sz w:val="24"/>
          <w:szCs w:val="24"/>
        </w:rPr>
        <w:t>Таким образом, можно</w:t>
      </w:r>
      <w:r>
        <w:rPr>
          <w:rFonts w:ascii="Times New Roman" w:hAnsi="Times New Roman" w:cs="Times New Roman"/>
          <w:sz w:val="24"/>
          <w:szCs w:val="24"/>
        </w:rPr>
        <w:t xml:space="preserve"> очень долго перечислять отдельные экономические контакты, их существует множество. Но только приведённые выше уже показывают, что экономические связи между Гамбургом и Петербургом держатся не столько на производителях продукции, сколько на коммерсантах, специалистах по логистике и судоходству. Наступивший кризис в отношениях России и Германии, безусловно, оказал меньшее влияние на контакты двух городов по сравнению с общегосударственными масштабами. Города Гамбург, Дрезден и Санкт-Петербург можно считать «коммуникационными центрами» между Россией и Германией. А там, где есть открытый диалог и взаимное желание достичь результата, любой кризис можно считать преодолимым.</w:t>
      </w:r>
    </w:p>
    <w:p w:rsidR="00EE006C" w:rsidRPr="00D55AED" w:rsidRDefault="00EE006C" w:rsidP="00EE006C">
      <w:pPr>
        <w:spacing w:line="360" w:lineRule="auto"/>
        <w:ind w:firstLine="709"/>
        <w:jc w:val="both"/>
        <w:rPr>
          <w:rFonts w:ascii="Times New Roman" w:hAnsi="Times New Roman" w:cs="Times New Roman"/>
          <w:sz w:val="24"/>
          <w:szCs w:val="24"/>
        </w:rPr>
      </w:pPr>
    </w:p>
    <w:p w:rsidR="00EE006C" w:rsidRDefault="00EE006C" w:rsidP="00EE006C"/>
    <w:p w:rsidR="00EE006C" w:rsidRDefault="00EE006C" w:rsidP="00EE006C"/>
    <w:p w:rsidR="00EE006C" w:rsidRDefault="00EE006C" w:rsidP="00EE006C"/>
    <w:p w:rsidR="007E14F5" w:rsidRDefault="007E14F5" w:rsidP="007E14F5"/>
    <w:p w:rsidR="007E14F5" w:rsidRDefault="007E14F5" w:rsidP="007E14F5"/>
    <w:p w:rsidR="008F43B3" w:rsidRPr="007574A3" w:rsidRDefault="008F43B3" w:rsidP="008F43B3">
      <w:pPr>
        <w:pStyle w:val="aa"/>
        <w:spacing w:line="360" w:lineRule="auto"/>
        <w:jc w:val="both"/>
      </w:pPr>
    </w:p>
    <w:p w:rsidR="008F43B3" w:rsidRPr="00B01CDA" w:rsidRDefault="008F43B3" w:rsidP="008F43B3">
      <w:pPr>
        <w:spacing w:line="360" w:lineRule="auto"/>
        <w:jc w:val="both"/>
        <w:rPr>
          <w:rFonts w:ascii="Times New Roman" w:hAnsi="Times New Roman" w:cs="Times New Roman"/>
          <w:sz w:val="24"/>
          <w:szCs w:val="24"/>
        </w:rPr>
      </w:pPr>
    </w:p>
    <w:p w:rsidR="00453A7C" w:rsidRPr="00605B2A" w:rsidRDefault="00453A7C" w:rsidP="00105DD8">
      <w:pPr>
        <w:pStyle w:val="af1"/>
        <w:spacing w:after="100" w:afterAutospacing="1"/>
        <w:rPr>
          <w:kern w:val="36"/>
        </w:rPr>
      </w:pPr>
      <w:bookmarkStart w:id="61" w:name="_Toc468024641"/>
      <w:bookmarkStart w:id="62" w:name="_Toc482827065"/>
      <w:bookmarkStart w:id="63" w:name="_Toc482829088"/>
      <w:r w:rsidRPr="00605B2A">
        <w:rPr>
          <w:kern w:val="36"/>
        </w:rPr>
        <w:t>Заключение</w:t>
      </w:r>
      <w:bookmarkEnd w:id="61"/>
      <w:bookmarkEnd w:id="62"/>
      <w:bookmarkEnd w:id="63"/>
    </w:p>
    <w:p w:rsidR="00453A7C" w:rsidRPr="002F64C6" w:rsidRDefault="00453A7C" w:rsidP="00105DD8">
      <w:pPr>
        <w:spacing w:after="100" w:afterAutospacing="1" w:line="360" w:lineRule="auto"/>
        <w:jc w:val="both"/>
        <w:rPr>
          <w:rFonts w:ascii="Times New Roman" w:hAnsi="Times New Roman" w:cs="Times New Roman"/>
          <w:sz w:val="24"/>
          <w:szCs w:val="24"/>
        </w:rPr>
      </w:pPr>
      <w:r w:rsidRPr="00596F94">
        <w:rPr>
          <w:rFonts w:ascii="Times New Roman" w:hAnsi="Times New Roman" w:cs="Times New Roman"/>
          <w:sz w:val="24"/>
          <w:szCs w:val="24"/>
        </w:rPr>
        <w:t xml:space="preserve">В последние два десятилетия произошли кардинальные социально-политические изменения в России, что наглядно проявилось в сфере международных отношений. Регионы – субъекты РФ получили значительную свободу в развитии международных отношений с другими странами в сфере экономики и культуры. </w:t>
      </w:r>
      <w:r w:rsidRPr="00596F94">
        <w:rPr>
          <w:rFonts w:ascii="Times New Roman" w:hAnsi="Times New Roman" w:cs="Times New Roman"/>
          <w:sz w:val="24"/>
          <w:szCs w:val="24"/>
        </w:rPr>
        <w:br/>
        <w:t xml:space="preserve">Произошел переход от межгосударственного уровня регулирования отношений к </w:t>
      </w:r>
      <w:proofErr w:type="gramStart"/>
      <w:r w:rsidRPr="00596F94">
        <w:rPr>
          <w:rFonts w:ascii="Times New Roman" w:hAnsi="Times New Roman" w:cs="Times New Roman"/>
          <w:sz w:val="24"/>
          <w:szCs w:val="24"/>
        </w:rPr>
        <w:t>региональному</w:t>
      </w:r>
      <w:proofErr w:type="gramEnd"/>
      <w:r w:rsidRPr="00596F94">
        <w:rPr>
          <w:rFonts w:ascii="Times New Roman" w:hAnsi="Times New Roman" w:cs="Times New Roman"/>
          <w:sz w:val="24"/>
          <w:szCs w:val="24"/>
        </w:rPr>
        <w:t>. В регионах (субъектах РФ) появились центры управления международными отношениями (комитеты, управления, отделы), которые регулируют и выстраивают данную деятельность нужным для них образом. Появляются трансграничные региональные отношения, основанные на взаимных интересах</w:t>
      </w:r>
      <w:r w:rsidRPr="00596F94">
        <w:rPr>
          <w:rStyle w:val="a5"/>
          <w:rFonts w:ascii="Times New Roman" w:hAnsi="Times New Roman" w:cs="Times New Roman"/>
          <w:sz w:val="24"/>
          <w:szCs w:val="24"/>
        </w:rPr>
        <w:footnoteReference w:id="249"/>
      </w:r>
      <w:r w:rsidRPr="00596F94">
        <w:rPr>
          <w:rFonts w:ascii="Times New Roman" w:hAnsi="Times New Roman" w:cs="Times New Roman"/>
          <w:sz w:val="24"/>
          <w:szCs w:val="24"/>
        </w:rPr>
        <w:t>.</w:t>
      </w:r>
    </w:p>
    <w:p w:rsidR="00453A7C" w:rsidRPr="00AF7720" w:rsidRDefault="00453A7C" w:rsidP="00453A7C">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Многие исследователи опыта </w:t>
      </w:r>
      <w:proofErr w:type="spellStart"/>
      <w:r w:rsidRPr="00AF7720">
        <w:rPr>
          <w:rFonts w:ascii="Times New Roman" w:hAnsi="Times New Roman" w:cs="Times New Roman"/>
          <w:sz w:val="24"/>
          <w:szCs w:val="24"/>
        </w:rPr>
        <w:t>парадипломатической</w:t>
      </w:r>
      <w:proofErr w:type="spellEnd"/>
      <w:r w:rsidRPr="00AF7720">
        <w:rPr>
          <w:rFonts w:ascii="Times New Roman" w:hAnsi="Times New Roman" w:cs="Times New Roman"/>
          <w:sz w:val="24"/>
          <w:szCs w:val="24"/>
        </w:rPr>
        <w:t xml:space="preserve"> практики различных</w:t>
      </w:r>
      <w:r>
        <w:rPr>
          <w:rFonts w:ascii="Times New Roman" w:hAnsi="Times New Roman" w:cs="Times New Roman"/>
          <w:sz w:val="24"/>
          <w:szCs w:val="24"/>
        </w:rPr>
        <w:t xml:space="preserve"> регионов обращают внимание на </w:t>
      </w:r>
      <w:r w:rsidRPr="00AF7720">
        <w:rPr>
          <w:rFonts w:ascii="Times New Roman" w:hAnsi="Times New Roman" w:cs="Times New Roman"/>
          <w:sz w:val="24"/>
          <w:szCs w:val="24"/>
        </w:rPr>
        <w:t xml:space="preserve">ряд преимуществ и недостатков </w:t>
      </w:r>
      <w:proofErr w:type="spellStart"/>
      <w:r w:rsidRPr="00AF7720">
        <w:rPr>
          <w:rFonts w:ascii="Times New Roman" w:hAnsi="Times New Roman" w:cs="Times New Roman"/>
          <w:sz w:val="24"/>
          <w:szCs w:val="24"/>
        </w:rPr>
        <w:t>парадипломатической</w:t>
      </w:r>
      <w:proofErr w:type="spellEnd"/>
      <w:r w:rsidRPr="00AF7720">
        <w:rPr>
          <w:rFonts w:ascii="Times New Roman" w:hAnsi="Times New Roman" w:cs="Times New Roman"/>
          <w:sz w:val="24"/>
          <w:szCs w:val="24"/>
        </w:rPr>
        <w:t xml:space="preserve"> деятельности.</w:t>
      </w:r>
    </w:p>
    <w:p w:rsidR="00453A7C" w:rsidRPr="00AF7720" w:rsidRDefault="00453A7C" w:rsidP="00453A7C">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Среди преимуществ </w:t>
      </w:r>
      <w:proofErr w:type="spellStart"/>
      <w:r w:rsidRPr="00AF7720">
        <w:rPr>
          <w:rFonts w:ascii="Times New Roman" w:hAnsi="Times New Roman" w:cs="Times New Roman"/>
          <w:sz w:val="24"/>
          <w:szCs w:val="24"/>
        </w:rPr>
        <w:t>парадипломатии</w:t>
      </w:r>
      <w:proofErr w:type="spellEnd"/>
      <w:r w:rsidRPr="00AF7720">
        <w:rPr>
          <w:rFonts w:ascii="Times New Roman" w:hAnsi="Times New Roman" w:cs="Times New Roman"/>
          <w:sz w:val="24"/>
          <w:szCs w:val="24"/>
        </w:rPr>
        <w:t xml:space="preserve">, как правило, в первую очередь выделяются возможные экономические выгоды, которые приносят связи </w:t>
      </w:r>
      <w:proofErr w:type="spellStart"/>
      <w:r w:rsidRPr="00AF7720">
        <w:rPr>
          <w:rFonts w:ascii="Times New Roman" w:hAnsi="Times New Roman" w:cs="Times New Roman"/>
          <w:sz w:val="24"/>
          <w:szCs w:val="24"/>
        </w:rPr>
        <w:t>субнациональных</w:t>
      </w:r>
      <w:proofErr w:type="spellEnd"/>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Установление таких связей, к примеру, способно повлиять на привлечение инвестиций в различные проекты регионального масштаба. Такое сотрудничество может быть более плодотворным в той части, которая находится в ведении региональных властей, к тому же прямое общение региональных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имеет более гибкий характер. Наличие на территории регионов представительств международных организаций способно оказать влияние на создание положительного имиджа региона, а также его восприятия внешними </w:t>
      </w:r>
      <w:proofErr w:type="spellStart"/>
      <w:r w:rsidRPr="00AF7720">
        <w:rPr>
          <w:rFonts w:ascii="Times New Roman" w:hAnsi="Times New Roman" w:cs="Times New Roman"/>
          <w:sz w:val="24"/>
          <w:szCs w:val="24"/>
        </w:rPr>
        <w:t>акторами</w:t>
      </w:r>
      <w:proofErr w:type="spellEnd"/>
      <w:r w:rsidRPr="00AF7720">
        <w:rPr>
          <w:rFonts w:ascii="Times New Roman" w:hAnsi="Times New Roman" w:cs="Times New Roman"/>
          <w:sz w:val="24"/>
          <w:szCs w:val="24"/>
        </w:rPr>
        <w:t xml:space="preserve"> и потенциальными партнерами. </w:t>
      </w:r>
      <w:r>
        <w:rPr>
          <w:rFonts w:ascii="Times New Roman" w:hAnsi="Times New Roman" w:cs="Times New Roman"/>
          <w:sz w:val="24"/>
          <w:szCs w:val="24"/>
        </w:rPr>
        <w:t xml:space="preserve">При этом главы </w:t>
      </w:r>
      <w:proofErr w:type="spellStart"/>
      <w:r>
        <w:rPr>
          <w:rFonts w:ascii="Times New Roman" w:hAnsi="Times New Roman" w:cs="Times New Roman"/>
          <w:sz w:val="24"/>
          <w:szCs w:val="24"/>
        </w:rPr>
        <w:t>субнациональных</w:t>
      </w:r>
      <w:proofErr w:type="spellEnd"/>
      <w:r>
        <w:rPr>
          <w:rFonts w:ascii="Times New Roman" w:hAnsi="Times New Roman" w:cs="Times New Roman"/>
          <w:sz w:val="24"/>
          <w:szCs w:val="24"/>
        </w:rPr>
        <w:t xml:space="preserve"> правительств имеют большее понимание потребностей региональной экономики, чем центральные власти. Регионы также ищут возможности для кооперации между малыми и средними фирмами для использования синергетического эффекта с целью улучшения конкурентных позиций данных фирм на международных рынках. </w:t>
      </w:r>
      <w:r w:rsidRPr="00AF7720">
        <w:rPr>
          <w:rFonts w:ascii="Times New Roman" w:hAnsi="Times New Roman" w:cs="Times New Roman"/>
          <w:sz w:val="24"/>
          <w:szCs w:val="24"/>
        </w:rPr>
        <w:t xml:space="preserve">Показательным  примером в данном случае является </w:t>
      </w:r>
      <w:proofErr w:type="spellStart"/>
      <w:r w:rsidRPr="00AF7720">
        <w:rPr>
          <w:rFonts w:ascii="Times New Roman" w:hAnsi="Times New Roman" w:cs="Times New Roman"/>
          <w:sz w:val="24"/>
          <w:szCs w:val="24"/>
        </w:rPr>
        <w:t>еврорегион</w:t>
      </w:r>
      <w:proofErr w:type="spellEnd"/>
      <w:r w:rsidRPr="00AF7720">
        <w:rPr>
          <w:rFonts w:ascii="Times New Roman" w:hAnsi="Times New Roman" w:cs="Times New Roman"/>
          <w:sz w:val="24"/>
          <w:szCs w:val="24"/>
        </w:rPr>
        <w:t xml:space="preserve"> «Карелия», на территории которого с 2000 по 2009 гг. было осуществлено более 100 проектов в рамках трансграничного сотрудничества, в т.ч. </w:t>
      </w:r>
      <w:r w:rsidRPr="00AF7720">
        <w:rPr>
          <w:rFonts w:ascii="Times New Roman" w:hAnsi="Times New Roman" w:cs="Times New Roman"/>
          <w:sz w:val="24"/>
          <w:szCs w:val="24"/>
        </w:rPr>
        <w:lastRenderedPageBreak/>
        <w:t>инфраструктурных. Такой вид сотрудничества позволил привлечь в регион значительные инвестиции (</w:t>
      </w:r>
      <w:r>
        <w:rPr>
          <w:rFonts w:ascii="Times New Roman" w:hAnsi="Times New Roman" w:cs="Times New Roman"/>
          <w:sz w:val="24"/>
          <w:szCs w:val="24"/>
        </w:rPr>
        <w:t xml:space="preserve">на правилах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250"/>
      </w:r>
    </w:p>
    <w:p w:rsidR="00453A7C" w:rsidRDefault="00453A7C" w:rsidP="00453A7C">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 xml:space="preserve">Помимо чисто экономических выгод, к преимуществам </w:t>
      </w:r>
      <w:proofErr w:type="spellStart"/>
      <w:r w:rsidRPr="00AF7720">
        <w:rPr>
          <w:rFonts w:ascii="Times New Roman" w:hAnsi="Times New Roman" w:cs="Times New Roman"/>
          <w:sz w:val="24"/>
          <w:szCs w:val="24"/>
        </w:rPr>
        <w:t>парадипломатии</w:t>
      </w:r>
      <w:proofErr w:type="spellEnd"/>
      <w:r w:rsidRPr="00AF7720">
        <w:rPr>
          <w:rFonts w:ascii="Times New Roman" w:hAnsi="Times New Roman" w:cs="Times New Roman"/>
          <w:sz w:val="24"/>
          <w:szCs w:val="24"/>
        </w:rPr>
        <w:t xml:space="preserve"> можно отнести возможность выражения политических интересов </w:t>
      </w:r>
      <w:proofErr w:type="spellStart"/>
      <w:r w:rsidRPr="00AF7720">
        <w:rPr>
          <w:rFonts w:ascii="Times New Roman" w:hAnsi="Times New Roman" w:cs="Times New Roman"/>
          <w:sz w:val="24"/>
          <w:szCs w:val="24"/>
        </w:rPr>
        <w:t>субгосударственных</w:t>
      </w:r>
      <w:proofErr w:type="spellEnd"/>
      <w:r w:rsidRPr="00AF7720">
        <w:rPr>
          <w:rFonts w:ascii="Times New Roman" w:hAnsi="Times New Roman" w:cs="Times New Roman"/>
          <w:sz w:val="24"/>
          <w:szCs w:val="24"/>
        </w:rPr>
        <w:t xml:space="preserve"> </w:t>
      </w:r>
      <w:proofErr w:type="spellStart"/>
      <w:r w:rsidRPr="00AF7720">
        <w:rPr>
          <w:rFonts w:ascii="Times New Roman" w:hAnsi="Times New Roman" w:cs="Times New Roman"/>
          <w:sz w:val="24"/>
          <w:szCs w:val="24"/>
        </w:rPr>
        <w:t>акторов</w:t>
      </w:r>
      <w:proofErr w:type="spellEnd"/>
      <w:r w:rsidRPr="00AF7720">
        <w:rPr>
          <w:rFonts w:ascii="Times New Roman" w:hAnsi="Times New Roman" w:cs="Times New Roman"/>
          <w:sz w:val="24"/>
          <w:szCs w:val="24"/>
        </w:rPr>
        <w:t xml:space="preserve"> напрямую (в пределах их компетенций). Иногда установление связей между регионами является единственным способом отражения их интересов в международном измерении. Особенно, данная возможность проявляется в случае «непризнанных» сообществ и государственных образований</w:t>
      </w:r>
      <w:r>
        <w:rPr>
          <w:rFonts w:ascii="Times New Roman" w:hAnsi="Times New Roman" w:cs="Times New Roman"/>
          <w:sz w:val="24"/>
          <w:szCs w:val="24"/>
        </w:rPr>
        <w:t>.</w:t>
      </w:r>
      <w:r>
        <w:rPr>
          <w:rStyle w:val="a5"/>
          <w:rFonts w:ascii="Times New Roman" w:hAnsi="Times New Roman" w:cs="Times New Roman"/>
          <w:sz w:val="24"/>
          <w:szCs w:val="24"/>
        </w:rPr>
        <w:footnoteReference w:id="251"/>
      </w:r>
      <w:r>
        <w:rPr>
          <w:rFonts w:ascii="Times New Roman" w:hAnsi="Times New Roman" w:cs="Times New Roman"/>
          <w:sz w:val="24"/>
          <w:szCs w:val="24"/>
        </w:rPr>
        <w:t xml:space="preserve"> Выход на международную арену позволяет получить признание со стороны мирового сообщества, получить поддержку и продемонстрировать решимость относительно получения новых полномочий со стороны центральной власти. Показательным примером в данном случае является страна Басков, Каталония и Квебек.</w:t>
      </w:r>
    </w:p>
    <w:p w:rsidR="00453A7C" w:rsidRDefault="00453A7C" w:rsidP="00453A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связей между </w:t>
      </w:r>
      <w:proofErr w:type="spellStart"/>
      <w:r>
        <w:rPr>
          <w:rFonts w:ascii="Times New Roman" w:hAnsi="Times New Roman" w:cs="Times New Roman"/>
          <w:sz w:val="24"/>
          <w:szCs w:val="24"/>
        </w:rPr>
        <w:t>субнациональными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способствует популяризации региональных элит, поскольку такие связи и мероприятия в рамках сотрудничества между регионами, как правило, широко освещаются в СМИ. Такая популярность способствует привлекательности элиты внутри региона и дает преимущество при общении с центральными властями.</w:t>
      </w:r>
    </w:p>
    <w:p w:rsidR="00453A7C" w:rsidRPr="00572242" w:rsidRDefault="00453A7C" w:rsidP="00453A7C">
      <w:pPr>
        <w:spacing w:line="360" w:lineRule="auto"/>
        <w:jc w:val="both"/>
        <w:rPr>
          <w:rFonts w:ascii="Times New Roman" w:hAnsi="Times New Roman" w:cs="Times New Roman"/>
          <w:sz w:val="24"/>
          <w:szCs w:val="24"/>
        </w:rPr>
      </w:pPr>
      <w:r w:rsidRPr="00E0535F">
        <w:rPr>
          <w:rFonts w:ascii="Times New Roman" w:hAnsi="Times New Roman" w:cs="Times New Roman"/>
          <w:sz w:val="24"/>
          <w:szCs w:val="24"/>
        </w:rPr>
        <w:t xml:space="preserve">В дополнении к этому, </w:t>
      </w:r>
      <w:r>
        <w:rPr>
          <w:rFonts w:ascii="Times New Roman" w:hAnsi="Times New Roman" w:cs="Times New Roman"/>
          <w:sz w:val="24"/>
          <w:szCs w:val="24"/>
        </w:rPr>
        <w:t xml:space="preserve">важным преимуществом </w:t>
      </w:r>
      <w:proofErr w:type="spellStart"/>
      <w:r>
        <w:rPr>
          <w:rFonts w:ascii="Times New Roman" w:hAnsi="Times New Roman" w:cs="Times New Roman"/>
          <w:sz w:val="24"/>
          <w:szCs w:val="24"/>
        </w:rPr>
        <w:t>парадипломатических</w:t>
      </w:r>
      <w:proofErr w:type="spellEnd"/>
      <w:r>
        <w:rPr>
          <w:rFonts w:ascii="Times New Roman" w:hAnsi="Times New Roman" w:cs="Times New Roman"/>
          <w:sz w:val="24"/>
          <w:szCs w:val="24"/>
        </w:rPr>
        <w:t xml:space="preserve"> связей является культурный обмен. Обмен такого рода создает положительный имидж региона, способствует популяризации уникальной культуры и языка региона в мировом масштабе. Взаимодействие в данной сфере может являться путем для воссоединения народов одной культуры, но различных регионов. В качестве яркого примера такого сотрудничества можно назвать канадскую провинцию Квебек. </w:t>
      </w:r>
      <w:r w:rsidRPr="00DD1352">
        <w:rPr>
          <w:rFonts w:ascii="Times New Roman" w:hAnsi="Times New Roman" w:cs="Times New Roman"/>
          <w:sz w:val="24"/>
          <w:szCs w:val="24"/>
        </w:rPr>
        <w:t>Власти Квебека установили тесные связи с франкоговорящими странами с целью получения дополнительных возможностей для развития своей культуры и поддержки языка. Более того, провинция добилась особых прав в области иммиграционных вопросов, создавая благоприятные условия для прибытия франкоговорящих мигрантов и затрудняя процедуру для остальных.</w:t>
      </w:r>
      <w:r>
        <w:rPr>
          <w:rStyle w:val="a5"/>
          <w:rFonts w:ascii="Times New Roman" w:hAnsi="Times New Roman" w:cs="Times New Roman"/>
          <w:sz w:val="24"/>
          <w:szCs w:val="24"/>
        </w:rPr>
        <w:footnoteReference w:id="252"/>
      </w:r>
      <w:r w:rsidRPr="000D0D6B">
        <w:rPr>
          <w:b/>
          <w:sz w:val="16"/>
          <w:szCs w:val="16"/>
        </w:rPr>
        <w:t>.</w:t>
      </w:r>
      <w:r w:rsidRPr="00DD1352">
        <w:rPr>
          <w:b/>
          <w:sz w:val="16"/>
          <w:szCs w:val="16"/>
          <w:lang w:val="en-US"/>
        </w:rPr>
        <w:t> </w:t>
      </w:r>
    </w:p>
    <w:p w:rsidR="00453A7C" w:rsidRDefault="00453A7C" w:rsidP="00453A7C">
      <w:pPr>
        <w:spacing w:line="360" w:lineRule="auto"/>
        <w:jc w:val="both"/>
        <w:rPr>
          <w:rFonts w:ascii="Times New Roman" w:hAnsi="Times New Roman" w:cs="Times New Roman"/>
          <w:sz w:val="24"/>
          <w:szCs w:val="24"/>
        </w:rPr>
      </w:pPr>
      <w:r w:rsidRPr="00AF7720">
        <w:rPr>
          <w:rFonts w:ascii="Times New Roman" w:hAnsi="Times New Roman" w:cs="Times New Roman"/>
          <w:sz w:val="24"/>
          <w:szCs w:val="24"/>
        </w:rPr>
        <w:t>Одной из главных причин сложностей, возникающих в отно</w:t>
      </w:r>
      <w:r w:rsidRPr="00AF7720">
        <w:rPr>
          <w:rFonts w:ascii="Times New Roman" w:hAnsi="Times New Roman" w:cs="Times New Roman"/>
          <w:sz w:val="24"/>
          <w:szCs w:val="24"/>
        </w:rPr>
        <w:softHyphen/>
        <w:t xml:space="preserve">шениях между </w:t>
      </w:r>
      <w:r>
        <w:rPr>
          <w:rFonts w:ascii="Times New Roman" w:hAnsi="Times New Roman" w:cs="Times New Roman"/>
          <w:sz w:val="24"/>
          <w:szCs w:val="24"/>
        </w:rPr>
        <w:t>центральной</w:t>
      </w:r>
      <w:r w:rsidRPr="00AF7720">
        <w:rPr>
          <w:rFonts w:ascii="Times New Roman" w:hAnsi="Times New Roman" w:cs="Times New Roman"/>
          <w:sz w:val="24"/>
          <w:szCs w:val="24"/>
        </w:rPr>
        <w:t xml:space="preserve"> властью и </w:t>
      </w:r>
      <w:r>
        <w:rPr>
          <w:rFonts w:ascii="Times New Roman" w:hAnsi="Times New Roman" w:cs="Times New Roman"/>
          <w:sz w:val="24"/>
          <w:szCs w:val="24"/>
        </w:rPr>
        <w:t>регионами</w:t>
      </w:r>
      <w:r w:rsidRPr="00AF7720">
        <w:rPr>
          <w:rFonts w:ascii="Times New Roman" w:hAnsi="Times New Roman" w:cs="Times New Roman"/>
          <w:sz w:val="24"/>
          <w:szCs w:val="24"/>
        </w:rPr>
        <w:t xml:space="preserve"> в сфере международных связей, могут быть попытки выхода членов региона за пределы внешнеэкономической деятельности и международного культурного </w:t>
      </w:r>
      <w:r w:rsidRPr="00AF7720">
        <w:rPr>
          <w:rFonts w:ascii="Times New Roman" w:hAnsi="Times New Roman" w:cs="Times New Roman"/>
          <w:sz w:val="24"/>
          <w:szCs w:val="24"/>
        </w:rPr>
        <w:lastRenderedPageBreak/>
        <w:t>сотрудничества и вмешательства их в решение сугубо внешнеполитических проблем и проблем международной безопасности. Несомненно, правительство должно прислушиваться к мнению регионов и при разработке внешнеполитической стратегии, при определении позиции государства по проблемам международной безопасности. Од</w:t>
      </w:r>
      <w:r w:rsidRPr="00AF7720">
        <w:rPr>
          <w:rFonts w:ascii="Times New Roman" w:hAnsi="Times New Roman" w:cs="Times New Roman"/>
          <w:sz w:val="24"/>
          <w:szCs w:val="24"/>
        </w:rPr>
        <w:softHyphen/>
        <w:t>нако все эти вопросы выходят за рамки чисто региональных ин</w:t>
      </w:r>
      <w:r w:rsidRPr="00AF7720">
        <w:rPr>
          <w:rFonts w:ascii="Times New Roman" w:hAnsi="Times New Roman" w:cs="Times New Roman"/>
          <w:sz w:val="24"/>
          <w:szCs w:val="24"/>
        </w:rPr>
        <w:softHyphen/>
        <w:t>тересов и составляют тему общенациональной политики государства.</w:t>
      </w:r>
    </w:p>
    <w:p w:rsidR="00453A7C" w:rsidRDefault="00453A7C" w:rsidP="00453A7C">
      <w:pPr>
        <w:spacing w:line="360" w:lineRule="auto"/>
        <w:jc w:val="both"/>
        <w:rPr>
          <w:rFonts w:ascii="Times New Roman" w:eastAsia="Times New Roman" w:hAnsi="Times New Roman" w:cs="Times New Roman"/>
          <w:sz w:val="24"/>
          <w:szCs w:val="24"/>
        </w:rPr>
      </w:pPr>
      <w:r w:rsidRPr="001C3893">
        <w:rPr>
          <w:rFonts w:ascii="Times New Roman CYR" w:hAnsi="Times New Roman CYR" w:cs="Times New Roman CYR"/>
          <w:sz w:val="24"/>
          <w:szCs w:val="24"/>
        </w:rPr>
        <w:t xml:space="preserve">Между странами и городами поддерживается постоянный </w:t>
      </w:r>
      <w:r w:rsidRPr="001C3893">
        <w:rPr>
          <w:rFonts w:ascii="Times New Roman CYR" w:hAnsi="Times New Roman CYR" w:cs="Times New Roman CYR"/>
          <w:bCs/>
          <w:sz w:val="24"/>
          <w:szCs w:val="24"/>
        </w:rPr>
        <w:t>диалог</w:t>
      </w:r>
      <w:r w:rsidRPr="001C3893">
        <w:rPr>
          <w:rFonts w:ascii="Times New Roman CYR" w:hAnsi="Times New Roman CYR" w:cs="Times New Roman CYR"/>
          <w:sz w:val="24"/>
          <w:szCs w:val="24"/>
        </w:rPr>
        <w:t xml:space="preserve">, проводится обмен мнениями по актуальным темам двусторонней и международной повестки дня. Этот </w:t>
      </w:r>
      <w:r w:rsidRPr="001C3893">
        <w:rPr>
          <w:rFonts w:ascii="Times New Roman CYR" w:hAnsi="Times New Roman CYR" w:cs="Times New Roman CYR"/>
          <w:bCs/>
          <w:sz w:val="24"/>
          <w:szCs w:val="24"/>
        </w:rPr>
        <w:t>диалог</w:t>
      </w:r>
      <w:r w:rsidRPr="001C3893">
        <w:rPr>
          <w:rFonts w:ascii="Times New Roman CYR" w:hAnsi="Times New Roman CYR" w:cs="Times New Roman CYR"/>
          <w:sz w:val="24"/>
          <w:szCs w:val="24"/>
        </w:rPr>
        <w:t xml:space="preserve"> осуществляется, по сути, в непрерывном режиме. Заметное развитие в последние годы получили контакты по линии гражданских обще</w:t>
      </w:r>
      <w:proofErr w:type="gramStart"/>
      <w:r w:rsidRPr="001C3893">
        <w:rPr>
          <w:rFonts w:ascii="Times New Roman CYR" w:hAnsi="Times New Roman CYR" w:cs="Times New Roman CYR"/>
          <w:sz w:val="24"/>
          <w:szCs w:val="24"/>
        </w:rPr>
        <w:t>ств дв</w:t>
      </w:r>
      <w:proofErr w:type="gramEnd"/>
      <w:r w:rsidRPr="001C3893">
        <w:rPr>
          <w:rFonts w:ascii="Times New Roman CYR" w:hAnsi="Times New Roman CYR" w:cs="Times New Roman CYR"/>
          <w:sz w:val="24"/>
          <w:szCs w:val="24"/>
        </w:rPr>
        <w:t xml:space="preserve">ух стран, прежде всего, в рамках региональных организаций и проводимых ими мероприятий. Здесь стоит отметить важность таких организаций как: Представительство торговой палаты Гамбурга, </w:t>
      </w:r>
      <w:r w:rsidRPr="001C3893">
        <w:rPr>
          <w:rFonts w:ascii="Times New Roman" w:hAnsi="Times New Roman" w:cs="Times New Roman"/>
          <w:sz w:val="24"/>
          <w:szCs w:val="24"/>
        </w:rPr>
        <w:t xml:space="preserve">«Порт Гамбург Маркетинг», Форум Балтийского моря, </w:t>
      </w:r>
      <w:r w:rsidRPr="001C3893">
        <w:rPr>
          <w:rFonts w:ascii="Times New Roman" w:eastAsia="Times New Roman" w:hAnsi="Times New Roman" w:cs="Times New Roman"/>
          <w:sz w:val="24"/>
          <w:szCs w:val="24"/>
        </w:rPr>
        <w:t>Российско-Германская Торговая Гильдия, "Санкт-Петербургское внешнеэкономическое бюро", "</w:t>
      </w:r>
      <w:proofErr w:type="spellStart"/>
      <w:r w:rsidRPr="001C3893">
        <w:rPr>
          <w:rFonts w:ascii="Times New Roman" w:eastAsia="Times New Roman" w:hAnsi="Times New Roman" w:cs="Times New Roman"/>
          <w:sz w:val="24"/>
          <w:szCs w:val="24"/>
        </w:rPr>
        <w:t>Восточн</w:t>
      </w:r>
      <w:proofErr w:type="gramStart"/>
      <w:r w:rsidRPr="001C3893">
        <w:rPr>
          <w:rFonts w:ascii="Times New Roman" w:eastAsia="Times New Roman" w:hAnsi="Times New Roman" w:cs="Times New Roman"/>
          <w:sz w:val="24"/>
          <w:szCs w:val="24"/>
        </w:rPr>
        <w:t>о</w:t>
      </w:r>
      <w:proofErr w:type="spellEnd"/>
      <w:r w:rsidRPr="001C3893">
        <w:rPr>
          <w:rFonts w:ascii="Times New Roman" w:eastAsia="Times New Roman" w:hAnsi="Times New Roman" w:cs="Times New Roman"/>
          <w:sz w:val="24"/>
          <w:szCs w:val="24"/>
        </w:rPr>
        <w:t>-</w:t>
      </w:r>
      <w:proofErr w:type="gramEnd"/>
      <w:r w:rsidRPr="001C3893">
        <w:rPr>
          <w:rFonts w:ascii="Times New Roman" w:eastAsia="Times New Roman" w:hAnsi="Times New Roman" w:cs="Times New Roman"/>
          <w:sz w:val="24"/>
          <w:szCs w:val="24"/>
        </w:rPr>
        <w:t xml:space="preserve"> и </w:t>
      </w:r>
      <w:proofErr w:type="spellStart"/>
      <w:r w:rsidRPr="001C3893">
        <w:rPr>
          <w:rFonts w:ascii="Times New Roman" w:eastAsia="Times New Roman" w:hAnsi="Times New Roman" w:cs="Times New Roman"/>
          <w:sz w:val="24"/>
          <w:szCs w:val="24"/>
        </w:rPr>
        <w:t>Центральноевропейский</w:t>
      </w:r>
      <w:proofErr w:type="spellEnd"/>
      <w:r w:rsidRPr="001C3893">
        <w:rPr>
          <w:rFonts w:ascii="Times New Roman" w:eastAsia="Times New Roman" w:hAnsi="Times New Roman" w:cs="Times New Roman"/>
          <w:sz w:val="24"/>
          <w:szCs w:val="24"/>
        </w:rPr>
        <w:t xml:space="preserve"> Союз" и мн. др.</w:t>
      </w:r>
    </w:p>
    <w:p w:rsidR="00453A7C" w:rsidRDefault="00453A7C" w:rsidP="00453A7C">
      <w:pPr>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Проанализировав роль городов-побратимов Санкт-Петербурга, Гамбурга и Дрездена  в российско-германских отношениях, можно сделать следующие выводы:</w:t>
      </w:r>
    </w:p>
    <w:p w:rsidR="00453A7C" w:rsidRPr="00E07C72" w:rsidRDefault="00453A7C" w:rsidP="00453A7C">
      <w:pPr>
        <w:spacing w:line="360" w:lineRule="auto"/>
        <w:jc w:val="both"/>
        <w:rPr>
          <w:rFonts w:ascii="Times New Roman" w:hAnsi="Times New Roman" w:cs="Times New Roman"/>
          <w:color w:val="000000"/>
          <w:sz w:val="24"/>
          <w:szCs w:val="24"/>
        </w:rPr>
      </w:pPr>
      <w:r w:rsidRPr="00E07C72">
        <w:rPr>
          <w:rFonts w:ascii="Times New Roman" w:hAnsi="Times New Roman" w:cs="Times New Roman"/>
          <w:sz w:val="24"/>
          <w:szCs w:val="24"/>
        </w:rPr>
        <w:t xml:space="preserve">- во-первых, </w:t>
      </w:r>
      <w:r w:rsidRPr="00E07C72">
        <w:rPr>
          <w:rFonts w:ascii="Times New Roman" w:hAnsi="Times New Roman" w:cs="Times New Roman"/>
          <w:color w:val="000000"/>
          <w:sz w:val="24"/>
          <w:szCs w:val="24"/>
        </w:rPr>
        <w:t>в современных научных исследованиях термин «</w:t>
      </w:r>
      <w:proofErr w:type="spellStart"/>
      <w:r w:rsidRPr="00E07C72">
        <w:rPr>
          <w:rFonts w:ascii="Times New Roman" w:hAnsi="Times New Roman" w:cs="Times New Roman"/>
          <w:color w:val="000000"/>
          <w:sz w:val="24"/>
          <w:szCs w:val="24"/>
        </w:rPr>
        <w:t>парадипломатия</w:t>
      </w:r>
      <w:proofErr w:type="spellEnd"/>
      <w:r w:rsidRPr="00E07C72">
        <w:rPr>
          <w:rFonts w:ascii="Times New Roman" w:hAnsi="Times New Roman" w:cs="Times New Roman"/>
          <w:color w:val="000000"/>
          <w:sz w:val="24"/>
          <w:szCs w:val="24"/>
        </w:rPr>
        <w:t xml:space="preserve">» определяется практически одинаково с незначительными отличиями в работах различных авторов. Введение термина связано со стремлением отразить роль </w:t>
      </w:r>
      <w:proofErr w:type="spellStart"/>
      <w:r w:rsidRPr="00E07C72">
        <w:rPr>
          <w:rFonts w:ascii="Times New Roman" w:hAnsi="Times New Roman" w:cs="Times New Roman"/>
          <w:color w:val="000000"/>
          <w:sz w:val="24"/>
          <w:szCs w:val="24"/>
        </w:rPr>
        <w:t>субгосударственных</w:t>
      </w:r>
      <w:proofErr w:type="spellEnd"/>
      <w:r w:rsidRPr="00E07C72">
        <w:rPr>
          <w:rFonts w:ascii="Times New Roman" w:hAnsi="Times New Roman" w:cs="Times New Roman"/>
          <w:color w:val="000000"/>
          <w:sz w:val="24"/>
          <w:szCs w:val="24"/>
        </w:rPr>
        <w:t xml:space="preserve"> </w:t>
      </w:r>
      <w:proofErr w:type="spellStart"/>
      <w:r w:rsidRPr="00E07C72">
        <w:rPr>
          <w:rFonts w:ascii="Times New Roman" w:hAnsi="Times New Roman" w:cs="Times New Roman"/>
          <w:color w:val="000000"/>
          <w:sz w:val="24"/>
          <w:szCs w:val="24"/>
        </w:rPr>
        <w:t>акторов</w:t>
      </w:r>
      <w:proofErr w:type="spellEnd"/>
      <w:r w:rsidRPr="00E07C72">
        <w:rPr>
          <w:rFonts w:ascii="Times New Roman" w:hAnsi="Times New Roman" w:cs="Times New Roman"/>
          <w:color w:val="000000"/>
          <w:sz w:val="24"/>
          <w:szCs w:val="24"/>
        </w:rPr>
        <w:t xml:space="preserve"> в современной системе международных отношений. </w:t>
      </w:r>
      <w:r w:rsidRPr="00E07C72">
        <w:rPr>
          <w:rFonts w:ascii="Times New Roman" w:hAnsi="Times New Roman" w:cs="Times New Roman"/>
          <w:sz w:val="24"/>
          <w:szCs w:val="24"/>
        </w:rPr>
        <w:t>Появление побратимских городов явилось закономерным в процессе развития дипломатической деятельности. Контакты между городами особенно ценны тем, что активное участие в их установлении принимает непосредственно общественность, а не только высшие государственные лица.</w:t>
      </w:r>
    </w:p>
    <w:p w:rsidR="00453A7C" w:rsidRDefault="00453A7C" w:rsidP="00453A7C">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во-вторых, в</w:t>
      </w:r>
      <w:r w:rsidRPr="0079547D">
        <w:rPr>
          <w:rFonts w:ascii="Times New Roman" w:hAnsi="Times New Roman" w:cs="Times New Roman"/>
          <w:sz w:val="24"/>
          <w:szCs w:val="24"/>
        </w:rPr>
        <w:t xml:space="preserve">опрос о том, кто представляет федеративное государство в межгосударственных отношениях и является субъектом МП – сама федерация в целом или наряду с ней и входящие в нее субъекты федерации – решается в самом федеративном договоре и в конституции федеративного государства. </w:t>
      </w:r>
      <w:r w:rsidRPr="00636B6A">
        <w:rPr>
          <w:rFonts w:ascii="Times New Roman" w:hAnsi="Times New Roman" w:cs="Times New Roman"/>
          <w:sz w:val="24"/>
          <w:szCs w:val="24"/>
        </w:rPr>
        <w:t xml:space="preserve">Международное право не отрицает </w:t>
      </w:r>
      <w:proofErr w:type="spellStart"/>
      <w:r w:rsidRPr="00636B6A">
        <w:rPr>
          <w:rFonts w:ascii="Times New Roman" w:hAnsi="Times New Roman" w:cs="Times New Roman"/>
          <w:sz w:val="24"/>
          <w:szCs w:val="24"/>
        </w:rPr>
        <w:t>правосубъектность</w:t>
      </w:r>
      <w:proofErr w:type="spellEnd"/>
      <w:r w:rsidRPr="00636B6A">
        <w:rPr>
          <w:rFonts w:ascii="Times New Roman" w:hAnsi="Times New Roman" w:cs="Times New Roman"/>
          <w:sz w:val="24"/>
          <w:szCs w:val="24"/>
        </w:rPr>
        <w:t xml:space="preserve"> частей федеративного государства. Области, регионы, города иногда независимо от своего государства ищут способ наладить сотрудничество, установить экономические связи с регионами другого государства.</w:t>
      </w:r>
    </w:p>
    <w:p w:rsidR="00453A7C" w:rsidRDefault="00453A7C" w:rsidP="00453A7C">
      <w:pPr>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в-третьих, среди факторов, оказывающих наибольшее влияние на развитие российско-германских отношений можно выделить следующие: </w:t>
      </w:r>
      <w:r w:rsidRPr="006E0C5F">
        <w:rPr>
          <w:rFonts w:ascii="Times New Roman" w:hAnsi="Times New Roman" w:cs="Times New Roman"/>
          <w:sz w:val="24"/>
          <w:szCs w:val="24"/>
        </w:rPr>
        <w:t>конфликт ценностей и расхождения в понимании развития</w:t>
      </w:r>
      <w:r>
        <w:rPr>
          <w:rFonts w:ascii="Times New Roman" w:hAnsi="Times New Roman" w:cs="Times New Roman"/>
          <w:sz w:val="24"/>
          <w:szCs w:val="24"/>
        </w:rPr>
        <w:t xml:space="preserve"> демократии</w:t>
      </w:r>
      <w:r w:rsidRPr="006E0C5F">
        <w:rPr>
          <w:rFonts w:ascii="Times New Roman" w:hAnsi="Times New Roman" w:cs="Times New Roman"/>
          <w:sz w:val="24"/>
          <w:szCs w:val="24"/>
        </w:rPr>
        <w:t>, непрозрачной избирательной системы</w:t>
      </w:r>
      <w:r>
        <w:rPr>
          <w:rFonts w:ascii="Times New Roman" w:hAnsi="Times New Roman" w:cs="Times New Roman"/>
          <w:sz w:val="24"/>
          <w:szCs w:val="24"/>
        </w:rPr>
        <w:t>.</w:t>
      </w:r>
      <w:r w:rsidRPr="006E0C5F">
        <w:rPr>
          <w:rFonts w:ascii="Times New Roman" w:hAnsi="Times New Roman" w:cs="Times New Roman"/>
          <w:sz w:val="24"/>
          <w:szCs w:val="24"/>
        </w:rPr>
        <w:t xml:space="preserve"> Нельзя исключать также энергетический фактор, который с одной стороны является стимулом к сближению сторон, а с другой стороны в глазах германской стороны является российским средс</w:t>
      </w:r>
      <w:r>
        <w:rPr>
          <w:rFonts w:ascii="Times New Roman" w:hAnsi="Times New Roman" w:cs="Times New Roman"/>
          <w:sz w:val="24"/>
          <w:szCs w:val="24"/>
        </w:rPr>
        <w:t>твом манипулирования, который</w:t>
      </w:r>
      <w:r w:rsidRPr="006E0C5F">
        <w:rPr>
          <w:rFonts w:ascii="Times New Roman" w:hAnsi="Times New Roman" w:cs="Times New Roman"/>
          <w:sz w:val="24"/>
          <w:szCs w:val="24"/>
        </w:rPr>
        <w:t xml:space="preserve"> необходимо избегать. Существующие разногласия были обострены сложившимся экономическим и политическим Украинским кризисом и Сирийским кризисом. Последние внесли наибольший дисбаланс в развитие двусторонних отношений между Россией и Германией, но нельзя сказать, что именно они стали их источником.</w:t>
      </w:r>
    </w:p>
    <w:p w:rsidR="00453A7C" w:rsidRDefault="00453A7C" w:rsidP="00453A7C">
      <w:pPr>
        <w:spacing w:line="360" w:lineRule="auto"/>
        <w:jc w:val="both"/>
        <w:rPr>
          <w:rFonts w:ascii="Times New Roman" w:hAnsi="Times New Roman" w:cs="Times New Roman"/>
          <w:sz w:val="24"/>
          <w:szCs w:val="24"/>
        </w:rPr>
      </w:pPr>
      <w:r>
        <w:rPr>
          <w:rFonts w:ascii="Times New Roman" w:hAnsi="Times New Roman" w:cs="Times New Roman"/>
          <w:sz w:val="24"/>
          <w:szCs w:val="24"/>
        </w:rPr>
        <w:t>- в-четвёртых,  отмечается безусловное влияние государственного политического курса на региональные отношения двух стран. В большей степени чувствуется влияние на климат для экономического сотрудничества. В</w:t>
      </w:r>
      <w:r w:rsidRPr="00DD05A9">
        <w:rPr>
          <w:rFonts w:ascii="Times New Roman" w:hAnsi="Times New Roman" w:cs="Times New Roman"/>
          <w:sz w:val="24"/>
          <w:szCs w:val="24"/>
        </w:rPr>
        <w:t xml:space="preserve"> первом полугодии 2015 года товарооборот между Санкт-Петербургом и Германией сократился на 30% и составил 1,8 </w:t>
      </w:r>
      <w:proofErr w:type="spellStart"/>
      <w:proofErr w:type="gramStart"/>
      <w:r w:rsidRPr="00DD05A9">
        <w:rPr>
          <w:rFonts w:ascii="Times New Roman" w:hAnsi="Times New Roman" w:cs="Times New Roman"/>
          <w:sz w:val="24"/>
          <w:szCs w:val="24"/>
        </w:rPr>
        <w:t>млрд</w:t>
      </w:r>
      <w:proofErr w:type="spellEnd"/>
      <w:proofErr w:type="gramEnd"/>
      <w:r w:rsidRPr="00DD05A9">
        <w:rPr>
          <w:rFonts w:ascii="Times New Roman" w:hAnsi="Times New Roman" w:cs="Times New Roman"/>
          <w:sz w:val="24"/>
          <w:szCs w:val="24"/>
        </w:rPr>
        <w:t xml:space="preserve"> долларов США. Экспорт составил 831 </w:t>
      </w:r>
      <w:proofErr w:type="spellStart"/>
      <w:proofErr w:type="gramStart"/>
      <w:r w:rsidRPr="00DD05A9">
        <w:rPr>
          <w:rFonts w:ascii="Times New Roman" w:hAnsi="Times New Roman" w:cs="Times New Roman"/>
          <w:sz w:val="24"/>
          <w:szCs w:val="24"/>
        </w:rPr>
        <w:t>млн</w:t>
      </w:r>
      <w:proofErr w:type="spellEnd"/>
      <w:proofErr w:type="gramEnd"/>
      <w:r w:rsidRPr="00DD05A9">
        <w:rPr>
          <w:rFonts w:ascii="Times New Roman" w:hAnsi="Times New Roman" w:cs="Times New Roman"/>
          <w:sz w:val="24"/>
          <w:szCs w:val="24"/>
        </w:rPr>
        <w:t xml:space="preserve"> долларов США, сократившись на 41% по сравнению с аналогичным периодом. Импорт сократился на 18% и составил 988 </w:t>
      </w:r>
      <w:proofErr w:type="spellStart"/>
      <w:proofErr w:type="gramStart"/>
      <w:r w:rsidRPr="00DD05A9">
        <w:rPr>
          <w:rFonts w:ascii="Times New Roman" w:hAnsi="Times New Roman" w:cs="Times New Roman"/>
          <w:sz w:val="24"/>
          <w:szCs w:val="24"/>
        </w:rPr>
        <w:t>млн</w:t>
      </w:r>
      <w:proofErr w:type="spellEnd"/>
      <w:proofErr w:type="gramEnd"/>
      <w:r w:rsidRPr="00DD05A9">
        <w:rPr>
          <w:rFonts w:ascii="Times New Roman" w:hAnsi="Times New Roman" w:cs="Times New Roman"/>
          <w:sz w:val="24"/>
          <w:szCs w:val="24"/>
        </w:rPr>
        <w:t xml:space="preserve"> долларов США</w:t>
      </w:r>
      <w:r>
        <w:rPr>
          <w:rStyle w:val="a5"/>
          <w:rFonts w:ascii="Times New Roman" w:hAnsi="Times New Roman" w:cs="Times New Roman"/>
          <w:sz w:val="24"/>
          <w:szCs w:val="24"/>
        </w:rPr>
        <w:footnoteReference w:id="253"/>
      </w:r>
      <w:r w:rsidRPr="00DD05A9">
        <w:rPr>
          <w:rFonts w:ascii="Times New Roman" w:hAnsi="Times New Roman" w:cs="Times New Roman"/>
          <w:sz w:val="24"/>
          <w:szCs w:val="24"/>
        </w:rPr>
        <w:t>.</w:t>
      </w:r>
      <w:r>
        <w:t xml:space="preserve"> </w:t>
      </w:r>
      <w:r w:rsidRPr="006E0C5F">
        <w:rPr>
          <w:rFonts w:ascii="Times New Roman" w:hAnsi="Times New Roman" w:cs="Times New Roman"/>
          <w:sz w:val="24"/>
          <w:szCs w:val="24"/>
        </w:rPr>
        <w:t xml:space="preserve">Но не стоит недооценивать влияние общественности в современном мире играет всё большую роль, особенно в Германии. Она оказывает влияние и на политические, экономические вопросы. В экономике очень важно развитие контактов между предприятиями малого и среднего бизнеса, где </w:t>
      </w:r>
      <w:proofErr w:type="spellStart"/>
      <w:proofErr w:type="gramStart"/>
      <w:r w:rsidRPr="006E0C5F">
        <w:rPr>
          <w:rFonts w:ascii="Times New Roman" w:hAnsi="Times New Roman" w:cs="Times New Roman"/>
          <w:sz w:val="24"/>
          <w:szCs w:val="24"/>
        </w:rPr>
        <w:t>бизнес-элиты</w:t>
      </w:r>
      <w:proofErr w:type="spellEnd"/>
      <w:proofErr w:type="gramEnd"/>
      <w:r w:rsidRPr="006E0C5F">
        <w:rPr>
          <w:rFonts w:ascii="Times New Roman" w:hAnsi="Times New Roman" w:cs="Times New Roman"/>
          <w:sz w:val="24"/>
          <w:szCs w:val="24"/>
        </w:rPr>
        <w:t>, представители общественности играют особую роль.</w:t>
      </w:r>
    </w:p>
    <w:p w:rsidR="00453A7C" w:rsidRDefault="00453A7C" w:rsidP="00453A7C">
      <w:pPr>
        <w:spacing w:line="360" w:lineRule="auto"/>
        <w:jc w:val="both"/>
        <w:rPr>
          <w:rFonts w:ascii="Times New Roman" w:hAnsi="Times New Roman" w:cs="Times New Roman"/>
          <w:sz w:val="24"/>
          <w:szCs w:val="24"/>
        </w:rPr>
      </w:pPr>
      <w:r>
        <w:rPr>
          <w:rFonts w:ascii="Times New Roman" w:hAnsi="Times New Roman" w:cs="Times New Roman"/>
          <w:sz w:val="24"/>
          <w:szCs w:val="24"/>
        </w:rPr>
        <w:t>- в-пятых, культурная сфера сотрудничества городов-побратимов Санкт-Петербурга, Гамбурга и Дрездена является единственной сферой, которая не ощутила на себе влияние политического кризиса и контакты в этой области продолжают развиваться на прежнем уровне. Культурные связи охватывают практически все сферы: кинематограф, музыку, музейное дело, театр, молодёжные обмены, научные контакты. И многие из проектов осуществляются на региональном уровне или Санкт-Петербург представляется площадкой для их осуществления.</w:t>
      </w:r>
    </w:p>
    <w:p w:rsidR="00453A7C" w:rsidRPr="00605B2A" w:rsidRDefault="00453A7C" w:rsidP="004641A2">
      <w:pPr>
        <w:spacing w:line="360" w:lineRule="auto"/>
        <w:jc w:val="both"/>
        <w:rPr>
          <w:rFonts w:ascii="Times New Roman" w:hAnsi="Times New Roman" w:cs="Times New Roman"/>
          <w:sz w:val="24"/>
          <w:szCs w:val="24"/>
        </w:rPr>
      </w:pPr>
      <w:r w:rsidRPr="00907720">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на региональном уровне влияние политического кризиса чувствуется не так сильно, т.к. сохраняется существующая сеть контактов. Региональные контакты вносят некую стабилизирующую роль в течение конфликта. Можно увидеть, что на </w:t>
      </w:r>
      <w:r>
        <w:rPr>
          <w:rFonts w:ascii="Times New Roman" w:hAnsi="Times New Roman" w:cs="Times New Roman"/>
          <w:sz w:val="24"/>
          <w:szCs w:val="24"/>
        </w:rPr>
        <w:lastRenderedPageBreak/>
        <w:t>региональном уровне разногласий намного меньше, поэтому есть надежда восходящего сотрудничества снизу вверх. Города Гамбург, Дрезден и Санкт-Петербург можно считать «коммуникационными центрами» между Россией и Германией. Г</w:t>
      </w:r>
      <w:r w:rsidRPr="00907720">
        <w:rPr>
          <w:rFonts w:ascii="Times New Roman" w:hAnsi="Times New Roman" w:cs="Times New Roman"/>
          <w:sz w:val="24"/>
          <w:szCs w:val="24"/>
        </w:rPr>
        <w:t>лавное - совместно определять препятствия, стоящие на пути, и взяться коллективно и индивидуально за их ликвидацию, что возможно только благодаря взаимной кооперации, сложению потенциалов и совместной реализации решений.</w:t>
      </w:r>
    </w:p>
    <w:p w:rsidR="006C665D" w:rsidRDefault="006C665D">
      <w:pPr>
        <w:rPr>
          <w:rFonts w:ascii="Times New Roman" w:eastAsiaTheme="majorEastAsia" w:hAnsi="Times New Roman" w:cstheme="majorBidi"/>
          <w:b/>
          <w:bCs/>
          <w:sz w:val="28"/>
          <w:szCs w:val="28"/>
          <w:lang w:eastAsia="en-US"/>
        </w:rPr>
      </w:pPr>
      <w:bookmarkStart w:id="64" w:name="_Toc482829089"/>
      <w:r>
        <w:br w:type="page"/>
      </w:r>
    </w:p>
    <w:p w:rsidR="004641A2" w:rsidRPr="00605B2A" w:rsidRDefault="004641A2" w:rsidP="00DC2518">
      <w:pPr>
        <w:pStyle w:val="af1"/>
      </w:pPr>
      <w:r w:rsidRPr="00605B2A">
        <w:lastRenderedPageBreak/>
        <w:t>Список источников и литературы</w:t>
      </w:r>
      <w:bookmarkEnd w:id="64"/>
    </w:p>
    <w:p w:rsidR="004641A2" w:rsidRPr="004641A2" w:rsidRDefault="004641A2" w:rsidP="004641A2">
      <w:pPr>
        <w:pStyle w:val="3"/>
        <w:rPr>
          <w:rFonts w:ascii="Times New Roman" w:hAnsi="Times New Roman" w:cs="Times New Roman"/>
          <w:color w:val="auto"/>
          <w:sz w:val="24"/>
          <w:szCs w:val="24"/>
        </w:rPr>
      </w:pPr>
      <w:bookmarkStart w:id="65" w:name="_Toc482827066"/>
      <w:r w:rsidRPr="004641A2">
        <w:rPr>
          <w:rFonts w:ascii="Times New Roman" w:hAnsi="Times New Roman" w:cs="Times New Roman"/>
          <w:color w:val="auto"/>
          <w:sz w:val="24"/>
          <w:szCs w:val="24"/>
          <w:lang w:val="de-DE"/>
        </w:rPr>
        <w:t>I</w:t>
      </w:r>
      <w:r w:rsidRPr="004641A2">
        <w:rPr>
          <w:rFonts w:ascii="Times New Roman" w:hAnsi="Times New Roman" w:cs="Times New Roman"/>
          <w:color w:val="auto"/>
          <w:sz w:val="24"/>
          <w:szCs w:val="24"/>
        </w:rPr>
        <w:t>. Официальные документы</w:t>
      </w:r>
      <w:bookmarkEnd w:id="65"/>
    </w:p>
    <w:p w:rsidR="004641A2" w:rsidRPr="004641A2" w:rsidRDefault="004641A2" w:rsidP="00224D19">
      <w:pPr>
        <w:pStyle w:val="3"/>
        <w:spacing w:after="100" w:afterAutospacing="1"/>
        <w:rPr>
          <w:rFonts w:ascii="Times New Roman" w:hAnsi="Times New Roman" w:cs="Times New Roman"/>
          <w:color w:val="auto"/>
          <w:sz w:val="24"/>
          <w:szCs w:val="24"/>
        </w:rPr>
      </w:pPr>
      <w:bookmarkStart w:id="66" w:name="_Toc482827067"/>
      <w:r w:rsidRPr="004641A2">
        <w:rPr>
          <w:rFonts w:ascii="Times New Roman" w:hAnsi="Times New Roman" w:cs="Times New Roman"/>
          <w:color w:val="auto"/>
          <w:sz w:val="24"/>
          <w:szCs w:val="24"/>
        </w:rPr>
        <w:t>А) Документы органов государственной власти РФ</w:t>
      </w:r>
      <w:bookmarkEnd w:id="66"/>
    </w:p>
    <w:p w:rsidR="004641A2" w:rsidRPr="004641A2" w:rsidRDefault="004641A2" w:rsidP="00224D19">
      <w:pPr>
        <w:pStyle w:val="a6"/>
        <w:numPr>
          <w:ilvl w:val="0"/>
          <w:numId w:val="16"/>
        </w:numPr>
        <w:spacing w:after="100" w:afterAutospacing="1" w:line="360" w:lineRule="auto"/>
        <w:rPr>
          <w:rFonts w:ascii="Times New Roman" w:hAnsi="Times New Roman" w:cs="Times New Roman"/>
          <w:sz w:val="24"/>
          <w:szCs w:val="24"/>
        </w:rPr>
      </w:pPr>
      <w:r w:rsidRPr="004641A2">
        <w:rPr>
          <w:rFonts w:ascii="Times New Roman" w:hAnsi="Times New Roman" w:cs="Times New Roman"/>
          <w:sz w:val="24"/>
          <w:szCs w:val="24"/>
        </w:rPr>
        <w:t xml:space="preserve">Конституция РФ 1993 г.. http://www.constitution.ru/10003000/10003000-5.htm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05.09</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15</w:t>
      </w:r>
      <w:r w:rsidR="00C93C69">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Кризисный план правительства РФ. http://rusrand.ru/actuals/krizisnyj-plan-pravitelstva-rf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30.10</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16</w:t>
      </w:r>
      <w:r w:rsidR="00C93C69">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shd w:val="clear" w:color="auto" w:fill="FFFFFF"/>
        </w:rPr>
        <w:t>О ратификации Протокола N 2 к Европейской рамочной конвенции о приграничном сотрудничестве территориальных сообществ и властей, касающегося межтерриториального сотрудничества: Федеральный закон от 7 октября 2008 г. N 168-ФЗ // РГ - Федеральный выпуск. N 4770. 2008.</w:t>
      </w:r>
    </w:p>
    <w:p w:rsidR="004641A2" w:rsidRPr="004641A2" w:rsidRDefault="004641A2" w:rsidP="004641A2">
      <w:pPr>
        <w:pStyle w:val="a9"/>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О создании российско-германского института энергетической политики и экономики. http://www.mid.ru/ru/maps/de/-/asset_publisher/Ho2VLi5PHLYX/content/id/399802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01.02.2017</w:t>
      </w:r>
      <w:r w:rsidR="00D7309D">
        <w:rPr>
          <w:rFonts w:ascii="Times New Roman" w:hAnsi="Times New Roman" w:cs="Times New Roman"/>
          <w:sz w:val="24"/>
          <w:szCs w:val="24"/>
        </w:rPr>
        <w:t>).</w:t>
      </w:r>
    </w:p>
    <w:p w:rsidR="004641A2" w:rsidRPr="004641A2" w:rsidRDefault="004641A2" w:rsidP="004641A2">
      <w:pPr>
        <w:pStyle w:val="a6"/>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mallCaps/>
          <w:sz w:val="24"/>
          <w:szCs w:val="24"/>
        </w:rPr>
        <w:t>ОСНОВНЫЕ НАПРАВЛЕНИЯ</w:t>
      </w:r>
      <w:r w:rsidRPr="004641A2">
        <w:rPr>
          <w:rFonts w:ascii="Times New Roman" w:hAnsi="Times New Roman" w:cs="Times New Roman"/>
          <w:sz w:val="24"/>
          <w:szCs w:val="24"/>
        </w:rPr>
        <w:t xml:space="preserve"> политики Российской Федерации в сфере международного культурно-гуманитарного сотрудничества. http://www.mid.ru/foreign_policy/official_documents/-/asset_publisher/CptICkB6BZ29/content/id/224550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08.05.</w:t>
      </w:r>
      <w:r w:rsidR="00704A62" w:rsidRPr="00704A62">
        <w:rPr>
          <w:rFonts w:ascii="Times New Roman" w:hAnsi="Times New Roman" w:cs="Times New Roman"/>
          <w:sz w:val="24"/>
          <w:szCs w:val="24"/>
        </w:rPr>
        <w:t>20</w:t>
      </w:r>
      <w:r w:rsidR="002B5946" w:rsidRPr="004641A2">
        <w:rPr>
          <w:rFonts w:ascii="Times New Roman" w:hAnsi="Times New Roman" w:cs="Times New Roman"/>
          <w:sz w:val="24"/>
          <w:szCs w:val="24"/>
        </w:rPr>
        <w:t>16</w:t>
      </w:r>
      <w:r w:rsidR="00D7309D">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Тезисы Внешней культурной политики России  // Дипломатический вестник. 2000. №4.</w:t>
      </w:r>
    </w:p>
    <w:p w:rsidR="004641A2" w:rsidRPr="004641A2" w:rsidRDefault="004641A2" w:rsidP="004641A2">
      <w:pPr>
        <w:pStyle w:val="a6"/>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Федеральный закон от 4 января 1999 г. N 4-ФЗ "О координации международных и внешнеэкономических связей субъектов Российской Федерации"</w:t>
      </w:r>
      <w:r w:rsidRPr="004641A2">
        <w:rPr>
          <w:rFonts w:ascii="Times New Roman" w:hAnsi="Times New Roman" w:cs="Times New Roman"/>
          <w:sz w:val="24"/>
          <w:szCs w:val="24"/>
        </w:rPr>
        <w:br/>
      </w:r>
      <w:hyperlink r:id="rId29" w:anchor="ixzz4gn9OCjLn" w:history="1">
        <w:r w:rsidRPr="004641A2">
          <w:rPr>
            <w:rStyle w:val="a7"/>
            <w:rFonts w:ascii="Times New Roman" w:hAnsi="Times New Roman" w:cs="Times New Roman"/>
            <w:color w:val="auto"/>
            <w:sz w:val="24"/>
            <w:szCs w:val="24"/>
            <w:u w:val="none"/>
          </w:rPr>
          <w:t>http://base.garant.ru/179963/#ixzz4gn9OCjLn</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06.09.</w:t>
      </w:r>
      <w:r w:rsidR="00704A62" w:rsidRPr="00704A62">
        <w:rPr>
          <w:rFonts w:ascii="Times New Roman" w:hAnsi="Times New Roman" w:cs="Times New Roman"/>
          <w:sz w:val="24"/>
          <w:szCs w:val="24"/>
        </w:rPr>
        <w:t>20</w:t>
      </w:r>
      <w:r w:rsidR="002B5946" w:rsidRPr="004641A2">
        <w:rPr>
          <w:rFonts w:ascii="Times New Roman" w:hAnsi="Times New Roman" w:cs="Times New Roman"/>
          <w:sz w:val="24"/>
          <w:szCs w:val="24"/>
        </w:rPr>
        <w:t>16</w:t>
      </w:r>
      <w:r w:rsidR="00D7309D">
        <w:rPr>
          <w:rFonts w:ascii="Times New Roman" w:hAnsi="Times New Roman" w:cs="Times New Roman"/>
          <w:sz w:val="24"/>
          <w:szCs w:val="24"/>
        </w:rPr>
        <w:t>).</w:t>
      </w:r>
    </w:p>
    <w:p w:rsidR="004641A2" w:rsidRPr="004641A2" w:rsidRDefault="004641A2" w:rsidP="004641A2">
      <w:pPr>
        <w:pStyle w:val="a6"/>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641A2">
        <w:rPr>
          <w:rFonts w:ascii="Times New Roman" w:hAnsi="Times New Roman" w:cs="Times New Roman"/>
          <w:sz w:val="24"/>
          <w:szCs w:val="24"/>
        </w:rPr>
        <w:br/>
      </w:r>
      <w:hyperlink r:id="rId30" w:anchor="ixzz4gmz3Gowq" w:history="1">
        <w:r w:rsidRPr="004641A2">
          <w:rPr>
            <w:rStyle w:val="a7"/>
            <w:rFonts w:ascii="Times New Roman" w:hAnsi="Times New Roman" w:cs="Times New Roman"/>
            <w:color w:val="auto"/>
            <w:sz w:val="24"/>
            <w:szCs w:val="24"/>
            <w:u w:val="none"/>
            <w:lang w:val="en-US"/>
          </w:rPr>
          <w:t>http</w:t>
        </w:r>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base</w:t>
        </w:r>
        <w:r w:rsidRPr="004641A2">
          <w:rPr>
            <w:rStyle w:val="a7"/>
            <w:rFonts w:ascii="Times New Roman" w:hAnsi="Times New Roman" w:cs="Times New Roman"/>
            <w:color w:val="auto"/>
            <w:sz w:val="24"/>
            <w:szCs w:val="24"/>
            <w:u w:val="none"/>
          </w:rPr>
          <w:t>.</w:t>
        </w:r>
        <w:proofErr w:type="spellStart"/>
        <w:r w:rsidRPr="004641A2">
          <w:rPr>
            <w:rStyle w:val="a7"/>
            <w:rFonts w:ascii="Times New Roman" w:hAnsi="Times New Roman" w:cs="Times New Roman"/>
            <w:color w:val="auto"/>
            <w:sz w:val="24"/>
            <w:szCs w:val="24"/>
            <w:u w:val="none"/>
            <w:lang w:val="en-US"/>
          </w:rPr>
          <w:t>garant</w:t>
        </w:r>
        <w:proofErr w:type="spellEnd"/>
        <w:r w:rsidRPr="004641A2">
          <w:rPr>
            <w:rStyle w:val="a7"/>
            <w:rFonts w:ascii="Times New Roman" w:hAnsi="Times New Roman" w:cs="Times New Roman"/>
            <w:color w:val="auto"/>
            <w:sz w:val="24"/>
            <w:szCs w:val="24"/>
            <w:u w:val="none"/>
          </w:rPr>
          <w:t>.</w:t>
        </w:r>
        <w:proofErr w:type="spellStart"/>
        <w:r w:rsidRPr="004641A2">
          <w:rPr>
            <w:rStyle w:val="a7"/>
            <w:rFonts w:ascii="Times New Roman" w:hAnsi="Times New Roman" w:cs="Times New Roman"/>
            <w:color w:val="auto"/>
            <w:sz w:val="24"/>
            <w:szCs w:val="24"/>
            <w:u w:val="none"/>
            <w:lang w:val="en-US"/>
          </w:rPr>
          <w:t>ru</w:t>
        </w:r>
        <w:proofErr w:type="spellEnd"/>
        <w:r w:rsidRPr="004641A2">
          <w:rPr>
            <w:rStyle w:val="a7"/>
            <w:rFonts w:ascii="Times New Roman" w:hAnsi="Times New Roman" w:cs="Times New Roman"/>
            <w:color w:val="auto"/>
            <w:sz w:val="24"/>
            <w:szCs w:val="24"/>
            <w:u w:val="none"/>
          </w:rPr>
          <w:t>/12117177/#</w:t>
        </w:r>
        <w:proofErr w:type="spellStart"/>
        <w:r w:rsidRPr="004641A2">
          <w:rPr>
            <w:rStyle w:val="a7"/>
            <w:rFonts w:ascii="Times New Roman" w:hAnsi="Times New Roman" w:cs="Times New Roman"/>
            <w:color w:val="auto"/>
            <w:sz w:val="24"/>
            <w:szCs w:val="24"/>
            <w:u w:val="none"/>
            <w:lang w:val="en-US"/>
          </w:rPr>
          <w:t>ixzz</w:t>
        </w:r>
        <w:proofErr w:type="spellEnd"/>
        <w:r w:rsidRPr="004641A2">
          <w:rPr>
            <w:rStyle w:val="a7"/>
            <w:rFonts w:ascii="Times New Roman" w:hAnsi="Times New Roman" w:cs="Times New Roman"/>
            <w:color w:val="auto"/>
            <w:sz w:val="24"/>
            <w:szCs w:val="24"/>
            <w:u w:val="none"/>
          </w:rPr>
          <w:t>4</w:t>
        </w:r>
        <w:proofErr w:type="spellStart"/>
        <w:r w:rsidRPr="004641A2">
          <w:rPr>
            <w:rStyle w:val="a7"/>
            <w:rFonts w:ascii="Times New Roman" w:hAnsi="Times New Roman" w:cs="Times New Roman"/>
            <w:color w:val="auto"/>
            <w:sz w:val="24"/>
            <w:szCs w:val="24"/>
            <w:u w:val="none"/>
            <w:lang w:val="en-US"/>
          </w:rPr>
          <w:t>gmz</w:t>
        </w:r>
        <w:proofErr w:type="spellEnd"/>
        <w:r w:rsidRPr="004641A2">
          <w:rPr>
            <w:rStyle w:val="a7"/>
            <w:rFonts w:ascii="Times New Roman" w:hAnsi="Times New Roman" w:cs="Times New Roman"/>
            <w:color w:val="auto"/>
            <w:sz w:val="24"/>
            <w:szCs w:val="24"/>
            <w:u w:val="none"/>
          </w:rPr>
          <w:t>3</w:t>
        </w:r>
        <w:proofErr w:type="spellStart"/>
        <w:r w:rsidRPr="004641A2">
          <w:rPr>
            <w:rStyle w:val="a7"/>
            <w:rFonts w:ascii="Times New Roman" w:hAnsi="Times New Roman" w:cs="Times New Roman"/>
            <w:color w:val="auto"/>
            <w:sz w:val="24"/>
            <w:szCs w:val="24"/>
            <w:u w:val="none"/>
            <w:lang w:val="en-US"/>
          </w:rPr>
          <w:t>Gowq</w:t>
        </w:r>
        <w:proofErr w:type="spellEnd"/>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06.09.</w:t>
      </w:r>
      <w:r w:rsidR="00704A62" w:rsidRPr="00704A62">
        <w:rPr>
          <w:rFonts w:ascii="Times New Roman" w:hAnsi="Times New Roman" w:cs="Times New Roman"/>
          <w:sz w:val="24"/>
          <w:szCs w:val="24"/>
        </w:rPr>
        <w:t>20</w:t>
      </w:r>
      <w:r w:rsidR="002B5946" w:rsidRPr="004641A2">
        <w:rPr>
          <w:rFonts w:ascii="Times New Roman" w:hAnsi="Times New Roman" w:cs="Times New Roman"/>
          <w:sz w:val="24"/>
          <w:szCs w:val="24"/>
        </w:rPr>
        <w:t>16</w:t>
      </w:r>
      <w:r w:rsidR="00D7309D">
        <w:rPr>
          <w:rFonts w:ascii="Times New Roman" w:hAnsi="Times New Roman" w:cs="Times New Roman"/>
          <w:sz w:val="24"/>
          <w:szCs w:val="24"/>
        </w:rPr>
        <w:t>).</w:t>
      </w:r>
    </w:p>
    <w:p w:rsidR="004641A2" w:rsidRPr="004641A2" w:rsidRDefault="004641A2" w:rsidP="004641A2">
      <w:pPr>
        <w:pStyle w:val="a6"/>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Федеративный договор от 31.03.1992 "О разграничении предметов ведения и полномочий между федеральными органами государственной власти РФ и органами власти суверенных республик в составе РФ". http://www.consultant.ru/cons/cgi/online.cgi?req=doc&amp;base=LAW&amp;n=120324&amp;fld=134&amp;dst=1000000001,0&amp;rnd=0.6213818770045998#0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06.09.</w:t>
      </w:r>
      <w:r w:rsidR="00704A62" w:rsidRPr="00704A62">
        <w:rPr>
          <w:rFonts w:ascii="Times New Roman" w:hAnsi="Times New Roman" w:cs="Times New Roman"/>
          <w:sz w:val="24"/>
          <w:szCs w:val="24"/>
        </w:rPr>
        <w:t>20</w:t>
      </w:r>
      <w:r w:rsidR="002B5946" w:rsidRPr="004641A2">
        <w:rPr>
          <w:rFonts w:ascii="Times New Roman" w:hAnsi="Times New Roman" w:cs="Times New Roman"/>
          <w:sz w:val="24"/>
          <w:szCs w:val="24"/>
        </w:rPr>
        <w:t>16</w:t>
      </w:r>
      <w:r w:rsidR="00D7309D">
        <w:rPr>
          <w:rFonts w:ascii="Times New Roman" w:hAnsi="Times New Roman" w:cs="Times New Roman"/>
          <w:sz w:val="24"/>
          <w:szCs w:val="24"/>
        </w:rPr>
        <w:t>).</w:t>
      </w:r>
    </w:p>
    <w:p w:rsidR="004641A2" w:rsidRPr="006D6DC8" w:rsidRDefault="004641A2" w:rsidP="004641A2">
      <w:pPr>
        <w:pStyle w:val="a3"/>
        <w:spacing w:line="360" w:lineRule="auto"/>
        <w:ind w:left="720"/>
        <w:rPr>
          <w:rFonts w:ascii="Times New Roman" w:hAnsi="Times New Roman" w:cs="Times New Roman"/>
          <w:sz w:val="24"/>
          <w:szCs w:val="24"/>
        </w:rPr>
      </w:pPr>
    </w:p>
    <w:p w:rsidR="004641A2" w:rsidRPr="006D6DC8" w:rsidRDefault="004641A2" w:rsidP="004641A2">
      <w:pPr>
        <w:pStyle w:val="a6"/>
        <w:spacing w:line="360" w:lineRule="auto"/>
        <w:ind w:left="720"/>
        <w:rPr>
          <w:rFonts w:ascii="Times New Roman" w:hAnsi="Times New Roman" w:cs="Times New Roman"/>
          <w:sz w:val="24"/>
          <w:szCs w:val="24"/>
        </w:rPr>
      </w:pPr>
    </w:p>
    <w:p w:rsidR="004641A2" w:rsidRPr="004641A2" w:rsidRDefault="004641A2" w:rsidP="004641A2">
      <w:pPr>
        <w:pStyle w:val="3"/>
        <w:spacing w:before="100" w:beforeAutospacing="1" w:line="360" w:lineRule="auto"/>
        <w:rPr>
          <w:rFonts w:ascii="Times New Roman" w:hAnsi="Times New Roman" w:cs="Times New Roman"/>
          <w:color w:val="auto"/>
          <w:sz w:val="24"/>
          <w:szCs w:val="24"/>
        </w:rPr>
      </w:pPr>
      <w:bookmarkStart w:id="67" w:name="_Toc482827068"/>
      <w:r w:rsidRPr="004641A2">
        <w:rPr>
          <w:rFonts w:ascii="Times New Roman" w:hAnsi="Times New Roman" w:cs="Times New Roman"/>
          <w:color w:val="auto"/>
          <w:sz w:val="24"/>
          <w:szCs w:val="24"/>
        </w:rPr>
        <w:t>Б) Европейские международно-правовые акты</w:t>
      </w:r>
      <w:bookmarkEnd w:id="67"/>
    </w:p>
    <w:p w:rsidR="004641A2" w:rsidRPr="004641A2" w:rsidRDefault="004641A2" w:rsidP="004641A2">
      <w:pPr>
        <w:pStyle w:val="a3"/>
        <w:numPr>
          <w:ilvl w:val="0"/>
          <w:numId w:val="16"/>
        </w:numPr>
        <w:spacing w:before="100" w:beforeAutospacing="1" w:line="360" w:lineRule="auto"/>
        <w:rPr>
          <w:rFonts w:ascii="Times New Roman" w:hAnsi="Times New Roman" w:cs="Times New Roman"/>
          <w:sz w:val="24"/>
          <w:szCs w:val="24"/>
          <w:lang w:val="en-US"/>
        </w:rPr>
      </w:pPr>
      <w:r w:rsidRPr="004641A2">
        <w:rPr>
          <w:rFonts w:ascii="Times New Roman" w:hAnsi="Times New Roman" w:cs="Times New Roman"/>
          <w:sz w:val="24"/>
          <w:szCs w:val="24"/>
          <w:lang w:val="en-US"/>
        </w:rPr>
        <w:t xml:space="preserve">European Union external action. https://eeas.europa.eu/headquarters/headquarters-homepage/14876_en    </w:t>
      </w:r>
      <w:r w:rsidR="002B5946">
        <w:rPr>
          <w:rFonts w:ascii="Times New Roman" w:hAnsi="Times New Roman" w:cs="Times New Roman"/>
          <w:sz w:val="24"/>
          <w:szCs w:val="24"/>
          <w:lang w:val="en-US"/>
        </w:rPr>
        <w:t>(</w:t>
      </w:r>
      <w:proofErr w:type="spellStart"/>
      <w:r w:rsidR="00F4270E">
        <w:rPr>
          <w:rFonts w:ascii="Times New Roman" w:hAnsi="Times New Roman" w:cs="Times New Roman"/>
          <w:sz w:val="24"/>
          <w:szCs w:val="24"/>
          <w:lang w:val="en-US"/>
        </w:rPr>
        <w:t>дата</w:t>
      </w:r>
      <w:proofErr w:type="spellEnd"/>
      <w:r w:rsidR="00F4270E">
        <w:rPr>
          <w:rFonts w:ascii="Times New Roman" w:hAnsi="Times New Roman" w:cs="Times New Roman"/>
          <w:sz w:val="24"/>
          <w:szCs w:val="24"/>
          <w:lang w:val="en-US"/>
        </w:rPr>
        <w:t xml:space="preserve"> </w:t>
      </w:r>
      <w:proofErr w:type="spellStart"/>
      <w:r w:rsidR="00F4270E">
        <w:rPr>
          <w:rFonts w:ascii="Times New Roman" w:hAnsi="Times New Roman" w:cs="Times New Roman"/>
          <w:sz w:val="24"/>
          <w:szCs w:val="24"/>
          <w:lang w:val="en-US"/>
        </w:rPr>
        <w:t>обращения</w:t>
      </w:r>
      <w:proofErr w:type="spellEnd"/>
      <w:r w:rsidR="00F4270E">
        <w:rPr>
          <w:rFonts w:ascii="Times New Roman" w:hAnsi="Times New Roman" w:cs="Times New Roman"/>
          <w:sz w:val="24"/>
          <w:szCs w:val="24"/>
          <w:lang w:val="en-US"/>
        </w:rPr>
        <w:t>:</w:t>
      </w:r>
      <w:r w:rsidR="002B5946">
        <w:rPr>
          <w:rFonts w:ascii="Times New Roman" w:hAnsi="Times New Roman" w:cs="Times New Roman"/>
          <w:sz w:val="24"/>
          <w:szCs w:val="24"/>
          <w:lang w:val="en-US"/>
        </w:rPr>
        <w:t xml:space="preserve"> </w:t>
      </w:r>
      <w:r w:rsidR="002B5946" w:rsidRPr="004641A2">
        <w:rPr>
          <w:rFonts w:ascii="Times New Roman" w:hAnsi="Times New Roman" w:cs="Times New Roman"/>
          <w:sz w:val="24"/>
          <w:szCs w:val="24"/>
          <w:lang w:val="en-US"/>
        </w:rPr>
        <w:t>12.10.</w:t>
      </w:r>
      <w:r w:rsidR="00704A62">
        <w:rPr>
          <w:rFonts w:ascii="Times New Roman" w:hAnsi="Times New Roman" w:cs="Times New Roman"/>
          <w:sz w:val="24"/>
          <w:szCs w:val="24"/>
          <w:lang w:val="en-US"/>
        </w:rPr>
        <w:t>20</w:t>
      </w:r>
      <w:r w:rsidR="002B5946" w:rsidRPr="004641A2">
        <w:rPr>
          <w:rFonts w:ascii="Times New Roman" w:hAnsi="Times New Roman" w:cs="Times New Roman"/>
          <w:sz w:val="24"/>
          <w:szCs w:val="24"/>
          <w:lang w:val="en-US"/>
        </w:rPr>
        <w:t>16</w:t>
      </w:r>
      <w:r w:rsidR="00D7309D">
        <w:rPr>
          <w:rFonts w:ascii="Times New Roman" w:hAnsi="Times New Roman" w:cs="Times New Roman"/>
          <w:sz w:val="24"/>
          <w:szCs w:val="24"/>
          <w:lang w:val="en-US"/>
        </w:rPr>
        <w:t>).</w:t>
      </w:r>
    </w:p>
    <w:p w:rsidR="004641A2" w:rsidRPr="00E92E6D" w:rsidRDefault="004641A2" w:rsidP="00E92E6D">
      <w:pPr>
        <w:pStyle w:val="a3"/>
        <w:numPr>
          <w:ilvl w:val="0"/>
          <w:numId w:val="16"/>
        </w:numPr>
        <w:spacing w:before="100" w:beforeAutospacing="1" w:line="360" w:lineRule="auto"/>
        <w:rPr>
          <w:rFonts w:ascii="Times New Roman" w:hAnsi="Times New Roman" w:cs="Times New Roman"/>
          <w:sz w:val="24"/>
          <w:szCs w:val="24"/>
        </w:rPr>
      </w:pPr>
      <w:r w:rsidRPr="004641A2">
        <w:rPr>
          <w:rFonts w:ascii="Times New Roman" w:hAnsi="Times New Roman" w:cs="Times New Roman"/>
          <w:sz w:val="24"/>
          <w:szCs w:val="24"/>
          <w:shd w:val="clear" w:color="auto" w:fill="FFFFFF"/>
        </w:rPr>
        <w:t xml:space="preserve">Европейская рамочная конвенция о приграничном сотрудничестве территориальных сообществ и властей. Мадрид, 21 мая 1980 г.  </w:t>
      </w:r>
      <w:hyperlink r:id="rId31" w:history="1">
        <w:r w:rsidRPr="004641A2">
          <w:rPr>
            <w:rStyle w:val="a7"/>
            <w:rFonts w:ascii="Times New Roman" w:hAnsi="Times New Roman" w:cs="Times New Roman"/>
            <w:color w:val="auto"/>
            <w:sz w:val="24"/>
            <w:szCs w:val="24"/>
            <w:u w:val="none"/>
            <w:shd w:val="clear" w:color="auto" w:fill="FFFFFF"/>
          </w:rPr>
          <w:t>http://docs.cntd.ru/document/901734774</w:t>
        </w:r>
      </w:hyperlink>
      <w:r w:rsidR="00E92E6D">
        <w:t xml:space="preserve">  </w:t>
      </w:r>
      <w:r w:rsidR="00E92E6D" w:rsidRPr="00E92E6D">
        <w:rPr>
          <w:rFonts w:ascii="Times New Roman" w:hAnsi="Times New Roman" w:cs="Times New Roman"/>
          <w:sz w:val="24"/>
          <w:szCs w:val="24"/>
        </w:rPr>
        <w:t>(дата обращения: 12.10.2016).</w:t>
      </w:r>
    </w:p>
    <w:p w:rsidR="004641A2" w:rsidRPr="004641A2" w:rsidRDefault="004641A2" w:rsidP="004641A2">
      <w:pPr>
        <w:pStyle w:val="a3"/>
        <w:numPr>
          <w:ilvl w:val="0"/>
          <w:numId w:val="16"/>
        </w:numPr>
        <w:spacing w:line="360" w:lineRule="auto"/>
        <w:rPr>
          <w:rFonts w:ascii="Times New Roman" w:hAnsi="Times New Roman" w:cs="Times New Roman"/>
          <w:sz w:val="24"/>
          <w:szCs w:val="24"/>
          <w:lang w:val="en-US"/>
        </w:rPr>
      </w:pPr>
      <w:r w:rsidRPr="004641A2">
        <w:rPr>
          <w:rFonts w:ascii="Times New Roman" w:eastAsia="Times New Roman" w:hAnsi="Times New Roman" w:cs="Times New Roman"/>
          <w:sz w:val="24"/>
          <w:szCs w:val="24"/>
          <w:lang w:val="en-US" w:eastAsia="ru-RU"/>
        </w:rPr>
        <w:t>The Hague Agenda on City Diplomacy. First World Conference on City Diplomacy, The Hague, 2008.</w:t>
      </w:r>
    </w:p>
    <w:p w:rsidR="004641A2" w:rsidRPr="006D6DC8" w:rsidRDefault="004641A2" w:rsidP="004641A2">
      <w:pPr>
        <w:pStyle w:val="a3"/>
        <w:spacing w:line="360" w:lineRule="auto"/>
        <w:ind w:left="360"/>
        <w:rPr>
          <w:rFonts w:ascii="Times New Roman" w:hAnsi="Times New Roman" w:cs="Times New Roman"/>
          <w:color w:val="000000"/>
          <w:sz w:val="24"/>
          <w:szCs w:val="24"/>
          <w:shd w:val="clear" w:color="auto" w:fill="FFFFFF"/>
          <w:lang w:val="en-US"/>
        </w:rPr>
      </w:pPr>
    </w:p>
    <w:p w:rsidR="004641A2" w:rsidRPr="006D6DC8" w:rsidRDefault="004641A2" w:rsidP="004641A2">
      <w:pPr>
        <w:pStyle w:val="a3"/>
        <w:spacing w:line="360" w:lineRule="auto"/>
        <w:rPr>
          <w:rFonts w:ascii="Times New Roman" w:hAnsi="Times New Roman" w:cs="Times New Roman"/>
          <w:color w:val="000000"/>
          <w:sz w:val="24"/>
          <w:szCs w:val="24"/>
          <w:shd w:val="clear" w:color="auto" w:fill="FFFFFF"/>
          <w:lang w:val="en-US"/>
        </w:rPr>
      </w:pPr>
    </w:p>
    <w:p w:rsidR="004641A2" w:rsidRPr="004641A2" w:rsidRDefault="004641A2" w:rsidP="004641A2">
      <w:pPr>
        <w:pStyle w:val="3"/>
        <w:spacing w:line="360" w:lineRule="auto"/>
        <w:rPr>
          <w:rFonts w:ascii="Times New Roman" w:hAnsi="Times New Roman" w:cs="Times New Roman"/>
          <w:color w:val="auto"/>
          <w:sz w:val="24"/>
          <w:szCs w:val="24"/>
        </w:rPr>
      </w:pPr>
      <w:bookmarkStart w:id="68" w:name="_Toc482827069"/>
      <w:r w:rsidRPr="004641A2">
        <w:rPr>
          <w:rFonts w:ascii="Times New Roman" w:hAnsi="Times New Roman" w:cs="Times New Roman"/>
          <w:color w:val="auto"/>
          <w:sz w:val="24"/>
          <w:szCs w:val="24"/>
        </w:rPr>
        <w:t>В) Документы органов государственной власти ФРГ</w:t>
      </w:r>
      <w:bookmarkEnd w:id="68"/>
    </w:p>
    <w:p w:rsidR="004641A2" w:rsidRPr="004641A2" w:rsidRDefault="004641A2" w:rsidP="004641A2">
      <w:pPr>
        <w:pStyle w:val="3"/>
        <w:keepNext w:val="0"/>
        <w:keepLines w:val="0"/>
        <w:numPr>
          <w:ilvl w:val="0"/>
          <w:numId w:val="16"/>
        </w:numPr>
        <w:spacing w:before="100" w:beforeAutospacing="1" w:after="100" w:afterAutospacing="1" w:line="360" w:lineRule="auto"/>
        <w:rPr>
          <w:rFonts w:ascii="Times New Roman" w:hAnsi="Times New Roman" w:cs="Times New Roman"/>
          <w:b w:val="0"/>
          <w:color w:val="auto"/>
          <w:sz w:val="24"/>
          <w:szCs w:val="24"/>
        </w:rPr>
      </w:pPr>
      <w:bookmarkStart w:id="69" w:name="_Toc482827070"/>
      <w:r w:rsidRPr="004641A2">
        <w:rPr>
          <w:rFonts w:ascii="Times New Roman" w:hAnsi="Times New Roman" w:cs="Times New Roman"/>
          <w:b w:val="0"/>
          <w:color w:val="auto"/>
          <w:sz w:val="24"/>
          <w:szCs w:val="24"/>
          <w:lang w:val="de-DE"/>
        </w:rPr>
        <w:t xml:space="preserve">Grundgesetz für die Bundesrepublik Deutschland. II. Der Bund und die Länder. </w:t>
      </w:r>
      <w:proofErr w:type="spellStart"/>
      <w:proofErr w:type="gramStart"/>
      <w:r w:rsidRPr="004641A2">
        <w:rPr>
          <w:rFonts w:ascii="Times New Roman" w:hAnsi="Times New Roman" w:cs="Times New Roman"/>
          <w:b w:val="0"/>
          <w:color w:val="auto"/>
          <w:sz w:val="24"/>
          <w:szCs w:val="24"/>
          <w:lang w:val="en-US"/>
        </w:rPr>
        <w:t>Artikel</w:t>
      </w:r>
      <w:proofErr w:type="spellEnd"/>
      <w:r w:rsidRPr="004641A2">
        <w:rPr>
          <w:rFonts w:ascii="Times New Roman" w:hAnsi="Times New Roman" w:cs="Times New Roman"/>
          <w:b w:val="0"/>
          <w:color w:val="auto"/>
          <w:sz w:val="24"/>
          <w:szCs w:val="24"/>
        </w:rPr>
        <w:t xml:space="preserve"> 32(3).</w:t>
      </w:r>
      <w:proofErr w:type="gramEnd"/>
      <w:r w:rsidRPr="004641A2">
        <w:rPr>
          <w:rFonts w:ascii="Times New Roman" w:hAnsi="Times New Roman" w:cs="Times New Roman"/>
          <w:b w:val="0"/>
          <w:color w:val="auto"/>
          <w:sz w:val="24"/>
          <w:szCs w:val="24"/>
        </w:rPr>
        <w:t xml:space="preserve"> </w:t>
      </w:r>
      <w:r w:rsidRPr="004641A2">
        <w:rPr>
          <w:rFonts w:ascii="Times New Roman" w:hAnsi="Times New Roman" w:cs="Times New Roman"/>
          <w:b w:val="0"/>
          <w:color w:val="auto"/>
          <w:sz w:val="24"/>
          <w:szCs w:val="24"/>
          <w:lang w:val="en-US"/>
        </w:rPr>
        <w:t>http</w:t>
      </w:r>
      <w:r w:rsidRPr="004641A2">
        <w:rPr>
          <w:rFonts w:ascii="Times New Roman" w:hAnsi="Times New Roman" w:cs="Times New Roman"/>
          <w:b w:val="0"/>
          <w:color w:val="auto"/>
          <w:sz w:val="24"/>
          <w:szCs w:val="24"/>
        </w:rPr>
        <w:t>://</w:t>
      </w:r>
      <w:proofErr w:type="spellStart"/>
      <w:r w:rsidRPr="004641A2">
        <w:rPr>
          <w:rFonts w:ascii="Times New Roman" w:hAnsi="Times New Roman" w:cs="Times New Roman"/>
          <w:b w:val="0"/>
          <w:color w:val="auto"/>
          <w:sz w:val="24"/>
          <w:szCs w:val="24"/>
          <w:lang w:val="en-US"/>
        </w:rPr>
        <w:t>dejure</w:t>
      </w:r>
      <w:proofErr w:type="spellEnd"/>
      <w:r w:rsidRPr="004641A2">
        <w:rPr>
          <w:rFonts w:ascii="Times New Roman" w:hAnsi="Times New Roman" w:cs="Times New Roman"/>
          <w:b w:val="0"/>
          <w:color w:val="auto"/>
          <w:sz w:val="24"/>
          <w:szCs w:val="24"/>
        </w:rPr>
        <w:t>.</w:t>
      </w:r>
      <w:r w:rsidRPr="004641A2">
        <w:rPr>
          <w:rFonts w:ascii="Times New Roman" w:hAnsi="Times New Roman" w:cs="Times New Roman"/>
          <w:b w:val="0"/>
          <w:color w:val="auto"/>
          <w:sz w:val="24"/>
          <w:szCs w:val="24"/>
          <w:lang w:val="en-US"/>
        </w:rPr>
        <w:t>org</w:t>
      </w:r>
      <w:r w:rsidRPr="004641A2">
        <w:rPr>
          <w:rFonts w:ascii="Times New Roman" w:hAnsi="Times New Roman" w:cs="Times New Roman"/>
          <w:b w:val="0"/>
          <w:color w:val="auto"/>
          <w:sz w:val="24"/>
          <w:szCs w:val="24"/>
        </w:rPr>
        <w:t>/</w:t>
      </w:r>
      <w:proofErr w:type="spellStart"/>
      <w:r w:rsidRPr="004641A2">
        <w:rPr>
          <w:rFonts w:ascii="Times New Roman" w:hAnsi="Times New Roman" w:cs="Times New Roman"/>
          <w:b w:val="0"/>
          <w:color w:val="auto"/>
          <w:sz w:val="24"/>
          <w:szCs w:val="24"/>
          <w:lang w:val="en-US"/>
        </w:rPr>
        <w:t>gesetze</w:t>
      </w:r>
      <w:proofErr w:type="spellEnd"/>
      <w:r w:rsidRPr="004641A2">
        <w:rPr>
          <w:rFonts w:ascii="Times New Roman" w:hAnsi="Times New Roman" w:cs="Times New Roman"/>
          <w:b w:val="0"/>
          <w:color w:val="auto"/>
          <w:sz w:val="24"/>
          <w:szCs w:val="24"/>
        </w:rPr>
        <w:t>/</w:t>
      </w:r>
      <w:r w:rsidRPr="004641A2">
        <w:rPr>
          <w:rFonts w:ascii="Times New Roman" w:hAnsi="Times New Roman" w:cs="Times New Roman"/>
          <w:b w:val="0"/>
          <w:color w:val="auto"/>
          <w:sz w:val="24"/>
          <w:szCs w:val="24"/>
          <w:lang w:val="en-US"/>
        </w:rPr>
        <w:t>GG</w:t>
      </w:r>
      <w:r w:rsidRPr="004641A2">
        <w:rPr>
          <w:rFonts w:ascii="Times New Roman" w:hAnsi="Times New Roman" w:cs="Times New Roman"/>
          <w:b w:val="0"/>
          <w:color w:val="auto"/>
          <w:sz w:val="24"/>
          <w:szCs w:val="24"/>
        </w:rPr>
        <w:t>/</w:t>
      </w:r>
      <w:proofErr w:type="gramStart"/>
      <w:r w:rsidRPr="004641A2">
        <w:rPr>
          <w:rFonts w:ascii="Times New Roman" w:hAnsi="Times New Roman" w:cs="Times New Roman"/>
          <w:b w:val="0"/>
          <w:color w:val="auto"/>
          <w:sz w:val="24"/>
          <w:szCs w:val="24"/>
        </w:rPr>
        <w:t>32.</w:t>
      </w:r>
      <w:r w:rsidRPr="004641A2">
        <w:rPr>
          <w:rFonts w:ascii="Times New Roman" w:hAnsi="Times New Roman" w:cs="Times New Roman"/>
          <w:b w:val="0"/>
          <w:color w:val="auto"/>
          <w:sz w:val="24"/>
          <w:szCs w:val="24"/>
          <w:lang w:val="en-US"/>
        </w:rPr>
        <w:t>html</w:t>
      </w:r>
      <w:r w:rsidRPr="004641A2">
        <w:rPr>
          <w:rFonts w:ascii="Times New Roman" w:hAnsi="Times New Roman" w:cs="Times New Roman"/>
          <w:b w:val="0"/>
          <w:color w:val="auto"/>
          <w:sz w:val="24"/>
          <w:szCs w:val="24"/>
        </w:rPr>
        <w:t xml:space="preserve">  </w:t>
      </w:r>
      <w:r w:rsidR="002B5946">
        <w:rPr>
          <w:rFonts w:ascii="Times New Roman" w:hAnsi="Times New Roman" w:cs="Times New Roman"/>
          <w:b w:val="0"/>
          <w:color w:val="auto"/>
          <w:sz w:val="24"/>
          <w:szCs w:val="24"/>
        </w:rPr>
        <w:t>(</w:t>
      </w:r>
      <w:proofErr w:type="gramEnd"/>
      <w:r w:rsidR="00F4270E">
        <w:rPr>
          <w:rFonts w:ascii="Times New Roman" w:hAnsi="Times New Roman" w:cs="Times New Roman"/>
          <w:b w:val="0"/>
          <w:color w:val="auto"/>
          <w:sz w:val="24"/>
          <w:szCs w:val="24"/>
        </w:rPr>
        <w:t>дата обращения:</w:t>
      </w:r>
      <w:r w:rsidR="002B5946">
        <w:rPr>
          <w:rFonts w:ascii="Times New Roman" w:hAnsi="Times New Roman" w:cs="Times New Roman"/>
          <w:b w:val="0"/>
          <w:color w:val="auto"/>
          <w:sz w:val="24"/>
          <w:szCs w:val="24"/>
        </w:rPr>
        <w:t xml:space="preserve"> </w:t>
      </w:r>
      <w:r w:rsidR="002B5946" w:rsidRPr="004641A2">
        <w:rPr>
          <w:rFonts w:ascii="Times New Roman" w:hAnsi="Times New Roman" w:cs="Times New Roman"/>
          <w:b w:val="0"/>
          <w:color w:val="auto"/>
          <w:sz w:val="24"/>
          <w:szCs w:val="24"/>
        </w:rPr>
        <w:t>05.09.</w:t>
      </w:r>
      <w:r w:rsidR="00704A62">
        <w:rPr>
          <w:rFonts w:ascii="Times New Roman" w:hAnsi="Times New Roman" w:cs="Times New Roman"/>
          <w:b w:val="0"/>
          <w:color w:val="auto"/>
          <w:sz w:val="24"/>
          <w:szCs w:val="24"/>
          <w:lang w:val="en-US"/>
        </w:rPr>
        <w:t>20</w:t>
      </w:r>
      <w:r w:rsidR="002B5946" w:rsidRPr="004641A2">
        <w:rPr>
          <w:rFonts w:ascii="Times New Roman" w:hAnsi="Times New Roman" w:cs="Times New Roman"/>
          <w:b w:val="0"/>
          <w:color w:val="auto"/>
          <w:sz w:val="24"/>
          <w:szCs w:val="24"/>
        </w:rPr>
        <w:t>15</w:t>
      </w:r>
      <w:r w:rsidR="00D7309D">
        <w:rPr>
          <w:rFonts w:ascii="Times New Roman" w:hAnsi="Times New Roman" w:cs="Times New Roman"/>
          <w:b w:val="0"/>
          <w:color w:val="auto"/>
          <w:sz w:val="24"/>
          <w:szCs w:val="24"/>
        </w:rPr>
        <w:t>).</w:t>
      </w:r>
      <w:bookmarkEnd w:id="69"/>
    </w:p>
    <w:p w:rsidR="004641A2" w:rsidRPr="004641A2" w:rsidRDefault="004641A2" w:rsidP="004641A2">
      <w:pPr>
        <w:pStyle w:val="a9"/>
        <w:numPr>
          <w:ilvl w:val="0"/>
          <w:numId w:val="16"/>
        </w:numPr>
        <w:spacing w:line="360" w:lineRule="auto"/>
        <w:rPr>
          <w:rFonts w:ascii="Times New Roman" w:hAnsi="Times New Roman" w:cs="Times New Roman"/>
          <w:sz w:val="24"/>
          <w:szCs w:val="24"/>
          <w:lang w:val="de-DE"/>
        </w:rPr>
      </w:pPr>
      <w:r w:rsidRPr="004641A2">
        <w:rPr>
          <w:rFonts w:ascii="Times New Roman" w:hAnsi="Times New Roman" w:cs="Times New Roman"/>
          <w:sz w:val="24"/>
          <w:szCs w:val="24"/>
          <w:lang w:val="de-DE"/>
        </w:rPr>
        <w:t xml:space="preserve">Beziehungen zwischen Deutschland und Russland. http://www.auswaertiges-amt.de/sid_3178BC51B6613220D4F7AEB90134EE81/DE/Aussenpolitik/Laender/Laenderinfos/RussischeFoederation/Bilateral_node.html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4641A2">
        <w:rPr>
          <w:rFonts w:ascii="Times New Roman" w:hAnsi="Times New Roman" w:cs="Times New Roman"/>
          <w:sz w:val="24"/>
          <w:szCs w:val="24"/>
          <w:lang w:val="de-DE"/>
        </w:rPr>
        <w:t>03.01.2017</w:t>
      </w:r>
      <w:r w:rsidR="00D7309D">
        <w:rPr>
          <w:rFonts w:ascii="Times New Roman" w:hAnsi="Times New Roman" w:cs="Times New Roman"/>
          <w:sz w:val="24"/>
          <w:szCs w:val="24"/>
          <w:lang w:val="de-DE"/>
        </w:rPr>
        <w:t>).</w:t>
      </w:r>
    </w:p>
    <w:p w:rsidR="004641A2" w:rsidRPr="004641A2" w:rsidRDefault="004641A2" w:rsidP="004641A2">
      <w:pPr>
        <w:pStyle w:val="a9"/>
        <w:numPr>
          <w:ilvl w:val="0"/>
          <w:numId w:val="16"/>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en-US" w:eastAsia="ru-RU"/>
        </w:rPr>
      </w:pPr>
      <w:bookmarkStart w:id="70" w:name="_Toc482827071"/>
      <w:r w:rsidRPr="004641A2">
        <w:rPr>
          <w:rFonts w:ascii="Times New Roman" w:eastAsia="Times New Roman" w:hAnsi="Times New Roman" w:cs="Times New Roman"/>
          <w:bCs/>
          <w:kern w:val="36"/>
          <w:sz w:val="24"/>
          <w:szCs w:val="24"/>
          <w:lang w:val="de-DE" w:eastAsia="ru-RU"/>
        </w:rPr>
        <w:t>Die Zentralstelle für das Auslandsschulwesen (</w:t>
      </w:r>
      <w:proofErr w:type="spellStart"/>
      <w:r w:rsidRPr="004641A2">
        <w:rPr>
          <w:rFonts w:ascii="Times New Roman" w:eastAsia="Times New Roman" w:hAnsi="Times New Roman" w:cs="Times New Roman"/>
          <w:bCs/>
          <w:kern w:val="36"/>
          <w:sz w:val="24"/>
          <w:szCs w:val="24"/>
          <w:lang w:val="de-DE" w:eastAsia="ru-RU"/>
        </w:rPr>
        <w:t>ZfA</w:t>
      </w:r>
      <w:proofErr w:type="spellEnd"/>
      <w:r w:rsidRPr="004641A2">
        <w:rPr>
          <w:rFonts w:ascii="Times New Roman" w:eastAsia="Times New Roman" w:hAnsi="Times New Roman" w:cs="Times New Roman"/>
          <w:bCs/>
          <w:kern w:val="36"/>
          <w:sz w:val="24"/>
          <w:szCs w:val="24"/>
          <w:lang w:val="de-DE" w:eastAsia="ru-RU"/>
        </w:rPr>
        <w:t xml:space="preserve">) des Bundesverwaltungsamtes. </w:t>
      </w:r>
      <w:hyperlink r:id="rId32" w:history="1">
        <w:r w:rsidRPr="004641A2">
          <w:rPr>
            <w:rStyle w:val="a7"/>
            <w:rFonts w:ascii="Times New Roman" w:eastAsia="Times New Roman" w:hAnsi="Times New Roman" w:cs="Times New Roman"/>
            <w:bCs/>
            <w:color w:val="auto"/>
            <w:kern w:val="36"/>
            <w:sz w:val="24"/>
            <w:szCs w:val="24"/>
            <w:u w:val="none"/>
            <w:lang w:val="en-US" w:eastAsia="ru-RU"/>
          </w:rPr>
          <w:t>http</w:t>
        </w:r>
        <w:r w:rsidRPr="004641A2">
          <w:rPr>
            <w:rStyle w:val="a7"/>
            <w:rFonts w:ascii="Times New Roman" w:eastAsia="Times New Roman" w:hAnsi="Times New Roman" w:cs="Times New Roman"/>
            <w:bCs/>
            <w:color w:val="auto"/>
            <w:kern w:val="36"/>
            <w:sz w:val="24"/>
            <w:szCs w:val="24"/>
            <w:u w:val="none"/>
            <w:lang w:eastAsia="ru-RU"/>
          </w:rPr>
          <w:t>://</w:t>
        </w:r>
        <w:r w:rsidRPr="004641A2">
          <w:rPr>
            <w:rStyle w:val="a7"/>
            <w:rFonts w:ascii="Times New Roman" w:eastAsia="Times New Roman" w:hAnsi="Times New Roman" w:cs="Times New Roman"/>
            <w:bCs/>
            <w:color w:val="auto"/>
            <w:kern w:val="36"/>
            <w:sz w:val="24"/>
            <w:szCs w:val="24"/>
            <w:u w:val="none"/>
            <w:lang w:val="en-US" w:eastAsia="ru-RU"/>
          </w:rPr>
          <w:t>www</w:t>
        </w:r>
        <w:r w:rsidRPr="004641A2">
          <w:rPr>
            <w:rStyle w:val="a7"/>
            <w:rFonts w:ascii="Times New Roman" w:eastAsia="Times New Roman" w:hAnsi="Times New Roman" w:cs="Times New Roman"/>
            <w:bCs/>
            <w:color w:val="auto"/>
            <w:kern w:val="36"/>
            <w:sz w:val="24"/>
            <w:szCs w:val="24"/>
            <w:u w:val="none"/>
            <w:lang w:eastAsia="ru-RU"/>
          </w:rPr>
          <w:t>.</w:t>
        </w:r>
        <w:proofErr w:type="spellStart"/>
        <w:r w:rsidRPr="004641A2">
          <w:rPr>
            <w:rStyle w:val="a7"/>
            <w:rFonts w:ascii="Times New Roman" w:eastAsia="Times New Roman" w:hAnsi="Times New Roman" w:cs="Times New Roman"/>
            <w:bCs/>
            <w:color w:val="auto"/>
            <w:kern w:val="36"/>
            <w:sz w:val="24"/>
            <w:szCs w:val="24"/>
            <w:u w:val="none"/>
            <w:lang w:val="en-US" w:eastAsia="ru-RU"/>
          </w:rPr>
          <w:t>auslandsschulwesen</w:t>
        </w:r>
        <w:proofErr w:type="spellEnd"/>
        <w:r w:rsidRPr="004641A2">
          <w:rPr>
            <w:rStyle w:val="a7"/>
            <w:rFonts w:ascii="Times New Roman" w:eastAsia="Times New Roman" w:hAnsi="Times New Roman" w:cs="Times New Roman"/>
            <w:bCs/>
            <w:color w:val="auto"/>
            <w:kern w:val="36"/>
            <w:sz w:val="24"/>
            <w:szCs w:val="24"/>
            <w:u w:val="none"/>
            <w:lang w:eastAsia="ru-RU"/>
          </w:rPr>
          <w:t>.</w:t>
        </w:r>
        <w:r w:rsidRPr="004641A2">
          <w:rPr>
            <w:rStyle w:val="a7"/>
            <w:rFonts w:ascii="Times New Roman" w:eastAsia="Times New Roman" w:hAnsi="Times New Roman" w:cs="Times New Roman"/>
            <w:bCs/>
            <w:color w:val="auto"/>
            <w:kern w:val="36"/>
            <w:sz w:val="24"/>
            <w:szCs w:val="24"/>
            <w:u w:val="none"/>
            <w:lang w:val="en-US" w:eastAsia="ru-RU"/>
          </w:rPr>
          <w:t>de</w:t>
        </w:r>
        <w:r w:rsidRPr="004641A2">
          <w:rPr>
            <w:rStyle w:val="a7"/>
            <w:rFonts w:ascii="Times New Roman" w:eastAsia="Times New Roman" w:hAnsi="Times New Roman" w:cs="Times New Roman"/>
            <w:bCs/>
            <w:color w:val="auto"/>
            <w:kern w:val="36"/>
            <w:sz w:val="24"/>
            <w:szCs w:val="24"/>
            <w:u w:val="none"/>
            <w:lang w:eastAsia="ru-RU"/>
          </w:rPr>
          <w:t>/</w:t>
        </w:r>
        <w:proofErr w:type="spellStart"/>
        <w:r w:rsidRPr="004641A2">
          <w:rPr>
            <w:rStyle w:val="a7"/>
            <w:rFonts w:ascii="Times New Roman" w:eastAsia="Times New Roman" w:hAnsi="Times New Roman" w:cs="Times New Roman"/>
            <w:bCs/>
            <w:color w:val="auto"/>
            <w:kern w:val="36"/>
            <w:sz w:val="24"/>
            <w:szCs w:val="24"/>
            <w:u w:val="none"/>
            <w:lang w:val="en-US" w:eastAsia="ru-RU"/>
          </w:rPr>
          <w:t>cln</w:t>
        </w:r>
        <w:proofErr w:type="spellEnd"/>
        <w:r w:rsidRPr="004641A2">
          <w:rPr>
            <w:rStyle w:val="a7"/>
            <w:rFonts w:ascii="Times New Roman" w:eastAsia="Times New Roman" w:hAnsi="Times New Roman" w:cs="Times New Roman"/>
            <w:bCs/>
            <w:color w:val="auto"/>
            <w:kern w:val="36"/>
            <w:sz w:val="24"/>
            <w:szCs w:val="24"/>
            <w:u w:val="none"/>
            <w:lang w:eastAsia="ru-RU"/>
          </w:rPr>
          <w:t>_091/</w:t>
        </w:r>
        <w:proofErr w:type="spellStart"/>
        <w:r w:rsidRPr="004641A2">
          <w:rPr>
            <w:rStyle w:val="a7"/>
            <w:rFonts w:ascii="Times New Roman" w:eastAsia="Times New Roman" w:hAnsi="Times New Roman" w:cs="Times New Roman"/>
            <w:bCs/>
            <w:color w:val="auto"/>
            <w:kern w:val="36"/>
            <w:sz w:val="24"/>
            <w:szCs w:val="24"/>
            <w:u w:val="none"/>
            <w:lang w:val="en-US" w:eastAsia="ru-RU"/>
          </w:rPr>
          <w:t>nn</w:t>
        </w:r>
        <w:proofErr w:type="spellEnd"/>
        <w:r w:rsidRPr="004641A2">
          <w:rPr>
            <w:rStyle w:val="a7"/>
            <w:rFonts w:ascii="Times New Roman" w:eastAsia="Times New Roman" w:hAnsi="Times New Roman" w:cs="Times New Roman"/>
            <w:bCs/>
            <w:color w:val="auto"/>
            <w:kern w:val="36"/>
            <w:sz w:val="24"/>
            <w:szCs w:val="24"/>
            <w:u w:val="none"/>
            <w:lang w:eastAsia="ru-RU"/>
          </w:rPr>
          <w:t>_2176914/</w:t>
        </w:r>
        <w:proofErr w:type="spellStart"/>
        <w:r w:rsidRPr="004641A2">
          <w:rPr>
            <w:rStyle w:val="a7"/>
            <w:rFonts w:ascii="Times New Roman" w:eastAsia="Times New Roman" w:hAnsi="Times New Roman" w:cs="Times New Roman"/>
            <w:bCs/>
            <w:color w:val="auto"/>
            <w:kern w:val="36"/>
            <w:sz w:val="24"/>
            <w:szCs w:val="24"/>
            <w:u w:val="none"/>
            <w:lang w:val="en-US" w:eastAsia="ru-RU"/>
          </w:rPr>
          <w:t>Auslandsschulwesen</w:t>
        </w:r>
        <w:proofErr w:type="spellEnd"/>
        <w:r w:rsidRPr="004641A2">
          <w:rPr>
            <w:rStyle w:val="a7"/>
            <w:rFonts w:ascii="Times New Roman" w:eastAsia="Times New Roman" w:hAnsi="Times New Roman" w:cs="Times New Roman"/>
            <w:bCs/>
            <w:color w:val="auto"/>
            <w:kern w:val="36"/>
            <w:sz w:val="24"/>
            <w:szCs w:val="24"/>
            <w:u w:val="none"/>
            <w:lang w:eastAsia="ru-RU"/>
          </w:rPr>
          <w:t>/</w:t>
        </w:r>
        <w:proofErr w:type="spellStart"/>
        <w:r w:rsidRPr="004641A2">
          <w:rPr>
            <w:rStyle w:val="a7"/>
            <w:rFonts w:ascii="Times New Roman" w:eastAsia="Times New Roman" w:hAnsi="Times New Roman" w:cs="Times New Roman"/>
            <w:bCs/>
            <w:color w:val="auto"/>
            <w:kern w:val="36"/>
            <w:sz w:val="24"/>
            <w:szCs w:val="24"/>
            <w:u w:val="none"/>
            <w:lang w:val="en-US" w:eastAsia="ru-RU"/>
          </w:rPr>
          <w:t>DieZfA</w:t>
        </w:r>
        <w:proofErr w:type="spellEnd"/>
        <w:r w:rsidRPr="004641A2">
          <w:rPr>
            <w:rStyle w:val="a7"/>
            <w:rFonts w:ascii="Times New Roman" w:eastAsia="Times New Roman" w:hAnsi="Times New Roman" w:cs="Times New Roman"/>
            <w:bCs/>
            <w:color w:val="auto"/>
            <w:kern w:val="36"/>
            <w:sz w:val="24"/>
            <w:szCs w:val="24"/>
            <w:u w:val="none"/>
            <w:lang w:eastAsia="ru-RU"/>
          </w:rPr>
          <w:t>/</w:t>
        </w:r>
        <w:r w:rsidRPr="004641A2">
          <w:rPr>
            <w:rStyle w:val="a7"/>
            <w:rFonts w:ascii="Times New Roman" w:eastAsia="Times New Roman" w:hAnsi="Times New Roman" w:cs="Times New Roman"/>
            <w:bCs/>
            <w:color w:val="auto"/>
            <w:kern w:val="36"/>
            <w:sz w:val="24"/>
            <w:szCs w:val="24"/>
            <w:u w:val="none"/>
            <w:lang w:val="en-US" w:eastAsia="ru-RU"/>
          </w:rPr>
          <w:t>node</w:t>
        </w:r>
        <w:r w:rsidRPr="004641A2">
          <w:rPr>
            <w:rStyle w:val="a7"/>
            <w:rFonts w:ascii="Times New Roman" w:eastAsia="Times New Roman" w:hAnsi="Times New Roman" w:cs="Times New Roman"/>
            <w:bCs/>
            <w:color w:val="auto"/>
            <w:kern w:val="36"/>
            <w:sz w:val="24"/>
            <w:szCs w:val="24"/>
            <w:u w:val="none"/>
            <w:lang w:eastAsia="ru-RU"/>
          </w:rPr>
          <w:t>.</w:t>
        </w:r>
        <w:r w:rsidRPr="004641A2">
          <w:rPr>
            <w:rStyle w:val="a7"/>
            <w:rFonts w:ascii="Times New Roman" w:eastAsia="Times New Roman" w:hAnsi="Times New Roman" w:cs="Times New Roman"/>
            <w:bCs/>
            <w:color w:val="auto"/>
            <w:kern w:val="36"/>
            <w:sz w:val="24"/>
            <w:szCs w:val="24"/>
            <w:u w:val="none"/>
            <w:lang w:val="en-US" w:eastAsia="ru-RU"/>
          </w:rPr>
          <w:t>html</w:t>
        </w:r>
        <w:r w:rsidRPr="004641A2">
          <w:rPr>
            <w:rStyle w:val="a7"/>
            <w:rFonts w:ascii="Times New Roman" w:eastAsia="Times New Roman" w:hAnsi="Times New Roman" w:cs="Times New Roman"/>
            <w:bCs/>
            <w:color w:val="auto"/>
            <w:kern w:val="36"/>
            <w:sz w:val="24"/>
            <w:szCs w:val="24"/>
            <w:u w:val="none"/>
            <w:lang w:eastAsia="ru-RU"/>
          </w:rPr>
          <w:t>?__</w:t>
        </w:r>
        <w:proofErr w:type="spellStart"/>
        <w:r w:rsidRPr="004641A2">
          <w:rPr>
            <w:rStyle w:val="a7"/>
            <w:rFonts w:ascii="Times New Roman" w:eastAsia="Times New Roman" w:hAnsi="Times New Roman" w:cs="Times New Roman"/>
            <w:bCs/>
            <w:color w:val="auto"/>
            <w:kern w:val="36"/>
            <w:sz w:val="24"/>
            <w:szCs w:val="24"/>
            <w:u w:val="none"/>
            <w:lang w:val="en-US" w:eastAsia="ru-RU"/>
          </w:rPr>
          <w:t>nnn</w:t>
        </w:r>
        <w:proofErr w:type="spellEnd"/>
        <w:r w:rsidRPr="004641A2">
          <w:rPr>
            <w:rStyle w:val="a7"/>
            <w:rFonts w:ascii="Times New Roman" w:eastAsia="Times New Roman" w:hAnsi="Times New Roman" w:cs="Times New Roman"/>
            <w:bCs/>
            <w:color w:val="auto"/>
            <w:kern w:val="36"/>
            <w:sz w:val="24"/>
            <w:szCs w:val="24"/>
            <w:u w:val="none"/>
            <w:lang w:eastAsia="ru-RU"/>
          </w:rPr>
          <w:t>=</w:t>
        </w:r>
        <w:r w:rsidRPr="004641A2">
          <w:rPr>
            <w:rStyle w:val="a7"/>
            <w:rFonts w:ascii="Times New Roman" w:eastAsia="Times New Roman" w:hAnsi="Times New Roman" w:cs="Times New Roman"/>
            <w:bCs/>
            <w:color w:val="auto"/>
            <w:kern w:val="36"/>
            <w:sz w:val="24"/>
            <w:szCs w:val="24"/>
            <w:u w:val="none"/>
            <w:lang w:val="en-US" w:eastAsia="ru-RU"/>
          </w:rPr>
          <w:t>true</w:t>
        </w:r>
      </w:hyperlink>
      <w:r w:rsidRPr="004641A2">
        <w:rPr>
          <w:rFonts w:ascii="Times New Roman" w:eastAsia="Times New Roman" w:hAnsi="Times New Roman" w:cs="Times New Roman"/>
          <w:bCs/>
          <w:kern w:val="36"/>
          <w:sz w:val="24"/>
          <w:szCs w:val="24"/>
          <w:lang w:eastAsia="ru-RU"/>
        </w:rPr>
        <w:t xml:space="preserve">. </w:t>
      </w:r>
      <w:r w:rsidR="002B5946">
        <w:rPr>
          <w:rFonts w:ascii="Times New Roman" w:eastAsia="Times New Roman" w:hAnsi="Times New Roman" w:cs="Times New Roman"/>
          <w:bCs/>
          <w:kern w:val="36"/>
          <w:sz w:val="24"/>
          <w:szCs w:val="24"/>
          <w:lang w:val="en-US" w:eastAsia="ru-RU"/>
        </w:rPr>
        <w:t>(</w:t>
      </w:r>
      <w:proofErr w:type="spellStart"/>
      <w:proofErr w:type="gramStart"/>
      <w:r w:rsidR="00F4270E">
        <w:rPr>
          <w:rFonts w:ascii="Times New Roman" w:eastAsia="Times New Roman" w:hAnsi="Times New Roman" w:cs="Times New Roman"/>
          <w:bCs/>
          <w:kern w:val="36"/>
          <w:sz w:val="24"/>
          <w:szCs w:val="24"/>
          <w:lang w:val="en-US" w:eastAsia="ru-RU"/>
        </w:rPr>
        <w:t>дата</w:t>
      </w:r>
      <w:proofErr w:type="spellEnd"/>
      <w:proofErr w:type="gramEnd"/>
      <w:r w:rsidR="00F4270E">
        <w:rPr>
          <w:rFonts w:ascii="Times New Roman" w:eastAsia="Times New Roman" w:hAnsi="Times New Roman" w:cs="Times New Roman"/>
          <w:bCs/>
          <w:kern w:val="36"/>
          <w:sz w:val="24"/>
          <w:szCs w:val="24"/>
          <w:lang w:val="en-US" w:eastAsia="ru-RU"/>
        </w:rPr>
        <w:t xml:space="preserve"> </w:t>
      </w:r>
      <w:proofErr w:type="spellStart"/>
      <w:r w:rsidR="00F4270E">
        <w:rPr>
          <w:rFonts w:ascii="Times New Roman" w:eastAsia="Times New Roman" w:hAnsi="Times New Roman" w:cs="Times New Roman"/>
          <w:bCs/>
          <w:kern w:val="36"/>
          <w:sz w:val="24"/>
          <w:szCs w:val="24"/>
          <w:lang w:val="en-US" w:eastAsia="ru-RU"/>
        </w:rPr>
        <w:t>обращения</w:t>
      </w:r>
      <w:proofErr w:type="spellEnd"/>
      <w:r w:rsidR="00F4270E">
        <w:rPr>
          <w:rFonts w:ascii="Times New Roman" w:eastAsia="Times New Roman" w:hAnsi="Times New Roman" w:cs="Times New Roman"/>
          <w:bCs/>
          <w:kern w:val="36"/>
          <w:sz w:val="24"/>
          <w:szCs w:val="24"/>
          <w:lang w:val="en-US" w:eastAsia="ru-RU"/>
        </w:rPr>
        <w:t>:</w:t>
      </w:r>
      <w:r w:rsidR="002B5946">
        <w:rPr>
          <w:rFonts w:ascii="Times New Roman" w:eastAsia="Times New Roman" w:hAnsi="Times New Roman" w:cs="Times New Roman"/>
          <w:bCs/>
          <w:kern w:val="36"/>
          <w:sz w:val="24"/>
          <w:szCs w:val="24"/>
          <w:lang w:val="en-US" w:eastAsia="ru-RU"/>
        </w:rPr>
        <w:t xml:space="preserve"> </w:t>
      </w:r>
      <w:r w:rsidR="002B5946" w:rsidRPr="004641A2">
        <w:rPr>
          <w:rFonts w:ascii="Times New Roman" w:eastAsia="Times New Roman" w:hAnsi="Times New Roman" w:cs="Times New Roman"/>
          <w:bCs/>
          <w:kern w:val="36"/>
          <w:sz w:val="24"/>
          <w:szCs w:val="24"/>
          <w:lang w:val="en-US" w:eastAsia="ru-RU"/>
        </w:rPr>
        <w:t>15.02.2017</w:t>
      </w:r>
      <w:r w:rsidR="00D7309D">
        <w:rPr>
          <w:rFonts w:ascii="Times New Roman" w:eastAsia="Times New Roman" w:hAnsi="Times New Roman" w:cs="Times New Roman"/>
          <w:bCs/>
          <w:kern w:val="36"/>
          <w:sz w:val="24"/>
          <w:szCs w:val="24"/>
          <w:lang w:val="en-US" w:eastAsia="ru-RU"/>
        </w:rPr>
        <w:t>).</w:t>
      </w:r>
      <w:bookmarkEnd w:id="70"/>
    </w:p>
    <w:p w:rsidR="004641A2" w:rsidRPr="006D6DC8" w:rsidRDefault="004641A2" w:rsidP="004641A2">
      <w:pPr>
        <w:pStyle w:val="3"/>
        <w:spacing w:line="360" w:lineRule="auto"/>
        <w:ind w:left="720"/>
        <w:rPr>
          <w:rFonts w:ascii="Times New Roman" w:hAnsi="Times New Roman" w:cs="Times New Roman"/>
          <w:b w:val="0"/>
          <w:sz w:val="24"/>
          <w:szCs w:val="24"/>
          <w:lang w:val="de-DE"/>
        </w:rPr>
      </w:pPr>
    </w:p>
    <w:p w:rsidR="004641A2" w:rsidRPr="004641A2" w:rsidRDefault="004641A2" w:rsidP="004641A2">
      <w:pPr>
        <w:pStyle w:val="3"/>
        <w:spacing w:line="360" w:lineRule="auto"/>
        <w:rPr>
          <w:rFonts w:ascii="Times New Roman" w:hAnsi="Times New Roman" w:cs="Times New Roman"/>
          <w:color w:val="auto"/>
          <w:sz w:val="24"/>
          <w:szCs w:val="24"/>
          <w:lang w:val="en-US"/>
        </w:rPr>
      </w:pPr>
      <w:bookmarkStart w:id="71" w:name="_Toc482827072"/>
      <w:r w:rsidRPr="004641A2">
        <w:rPr>
          <w:rFonts w:ascii="Times New Roman" w:hAnsi="Times New Roman" w:cs="Times New Roman"/>
          <w:color w:val="auto"/>
          <w:sz w:val="24"/>
          <w:szCs w:val="24"/>
        </w:rPr>
        <w:t>Г) Документы статистических органов</w:t>
      </w:r>
      <w:bookmarkEnd w:id="71"/>
    </w:p>
    <w:p w:rsidR="004641A2" w:rsidRPr="004641A2" w:rsidRDefault="004641A2" w:rsidP="004641A2">
      <w:pPr>
        <w:pStyle w:val="3"/>
        <w:keepNext w:val="0"/>
        <w:keepLines w:val="0"/>
        <w:numPr>
          <w:ilvl w:val="0"/>
          <w:numId w:val="16"/>
        </w:numPr>
        <w:spacing w:before="100" w:beforeAutospacing="1" w:after="100" w:afterAutospacing="1" w:line="360" w:lineRule="auto"/>
        <w:rPr>
          <w:rFonts w:ascii="Times New Roman" w:hAnsi="Times New Roman" w:cs="Times New Roman"/>
          <w:b w:val="0"/>
          <w:color w:val="auto"/>
          <w:sz w:val="24"/>
          <w:szCs w:val="24"/>
        </w:rPr>
      </w:pPr>
      <w:bookmarkStart w:id="72" w:name="_Toc482827073"/>
      <w:proofErr w:type="gramStart"/>
      <w:r w:rsidRPr="004641A2">
        <w:rPr>
          <w:rFonts w:ascii="Times New Roman" w:hAnsi="Times New Roman" w:cs="Times New Roman"/>
          <w:b w:val="0"/>
          <w:color w:val="auto"/>
          <w:sz w:val="24"/>
          <w:szCs w:val="24"/>
          <w:lang w:val="en-US"/>
        </w:rPr>
        <w:t xml:space="preserve">German </w:t>
      </w:r>
      <w:proofErr w:type="spellStart"/>
      <w:r w:rsidRPr="004641A2">
        <w:rPr>
          <w:rFonts w:ascii="Times New Roman" w:hAnsi="Times New Roman" w:cs="Times New Roman"/>
          <w:b w:val="0"/>
          <w:color w:val="auto"/>
          <w:sz w:val="24"/>
          <w:szCs w:val="24"/>
          <w:lang w:val="en-US"/>
        </w:rPr>
        <w:t>Mittelstand</w:t>
      </w:r>
      <w:proofErr w:type="spellEnd"/>
      <w:r w:rsidRPr="004641A2">
        <w:rPr>
          <w:rFonts w:ascii="Times New Roman" w:hAnsi="Times New Roman" w:cs="Times New Roman"/>
          <w:b w:val="0"/>
          <w:color w:val="auto"/>
          <w:sz w:val="24"/>
          <w:szCs w:val="24"/>
          <w:lang w:val="en-US"/>
        </w:rPr>
        <w:t xml:space="preserve"> in </w:t>
      </w:r>
      <w:proofErr w:type="spellStart"/>
      <w:r w:rsidRPr="004641A2">
        <w:rPr>
          <w:rFonts w:ascii="Times New Roman" w:hAnsi="Times New Roman" w:cs="Times New Roman"/>
          <w:b w:val="0"/>
          <w:color w:val="auto"/>
          <w:sz w:val="24"/>
          <w:szCs w:val="24"/>
          <w:lang w:val="en-US"/>
        </w:rPr>
        <w:t>Russland</w:t>
      </w:r>
      <w:proofErr w:type="spellEnd"/>
      <w:r w:rsidRPr="004641A2">
        <w:rPr>
          <w:rFonts w:ascii="Times New Roman" w:hAnsi="Times New Roman" w:cs="Times New Roman"/>
          <w:b w:val="0"/>
          <w:color w:val="auto"/>
          <w:sz w:val="24"/>
          <w:szCs w:val="24"/>
          <w:lang w:val="en-US"/>
        </w:rPr>
        <w:t xml:space="preserve"> 2016</w:t>
      </w:r>
      <w:bookmarkEnd w:id="72"/>
      <w:r w:rsidR="00704A62">
        <w:rPr>
          <w:rFonts w:ascii="Times New Roman" w:hAnsi="Times New Roman" w:cs="Times New Roman"/>
          <w:b w:val="0"/>
          <w:color w:val="auto"/>
          <w:sz w:val="24"/>
          <w:szCs w:val="24"/>
          <w:lang w:val="en-US"/>
        </w:rPr>
        <w:t>.</w:t>
      </w:r>
      <w:proofErr w:type="gramEnd"/>
    </w:p>
    <w:p w:rsidR="004641A2" w:rsidRPr="00E92E6D" w:rsidRDefault="004641A2" w:rsidP="00704A62">
      <w:pPr>
        <w:pStyle w:val="a3"/>
        <w:numPr>
          <w:ilvl w:val="0"/>
          <w:numId w:val="16"/>
        </w:numPr>
        <w:spacing w:line="360" w:lineRule="auto"/>
        <w:rPr>
          <w:rFonts w:ascii="Times New Roman" w:hAnsi="Times New Roman" w:cs="Times New Roman"/>
          <w:sz w:val="24"/>
          <w:szCs w:val="24"/>
          <w:lang w:val="de-DE"/>
        </w:rPr>
      </w:pPr>
      <w:r w:rsidRPr="004641A2">
        <w:rPr>
          <w:rFonts w:ascii="Times New Roman" w:hAnsi="Times New Roman" w:cs="Times New Roman"/>
          <w:sz w:val="24"/>
          <w:szCs w:val="24"/>
          <w:lang w:val="de-DE"/>
        </w:rPr>
        <w:t xml:space="preserve">Statistisches Bundesamt. </w:t>
      </w:r>
      <w:proofErr w:type="gramStart"/>
      <w:r w:rsidRPr="004641A2">
        <w:rPr>
          <w:rFonts w:ascii="Times New Roman" w:hAnsi="Times New Roman" w:cs="Times New Roman"/>
          <w:sz w:val="24"/>
          <w:szCs w:val="24"/>
          <w:lang w:val="de-DE"/>
        </w:rPr>
        <w:t xml:space="preserve">Deutsche </w:t>
      </w:r>
      <w:proofErr w:type="spellStart"/>
      <w:r w:rsidRPr="004641A2">
        <w:rPr>
          <w:rFonts w:ascii="Times New Roman" w:hAnsi="Times New Roman" w:cs="Times New Roman"/>
          <w:sz w:val="24"/>
          <w:szCs w:val="24"/>
          <w:lang w:val="de-DE"/>
        </w:rPr>
        <w:t>Aussenhandel</w:t>
      </w:r>
      <w:proofErr w:type="spellEnd"/>
      <w:proofErr w:type="gramEnd"/>
      <w:r w:rsidRPr="004641A2">
        <w:rPr>
          <w:rFonts w:ascii="Times New Roman" w:hAnsi="Times New Roman" w:cs="Times New Roman"/>
          <w:sz w:val="24"/>
          <w:szCs w:val="24"/>
          <w:lang w:val="de-DE"/>
        </w:rPr>
        <w:t xml:space="preserve">. </w:t>
      </w:r>
      <w:hyperlink r:id="rId33" w:history="1">
        <w:r w:rsidRPr="004641A2">
          <w:rPr>
            <w:rStyle w:val="a7"/>
            <w:rFonts w:ascii="Times New Roman" w:hAnsi="Times New Roman" w:cs="Times New Roman"/>
            <w:color w:val="auto"/>
            <w:sz w:val="24"/>
            <w:szCs w:val="24"/>
            <w:u w:val="none"/>
            <w:lang w:val="de-DE"/>
          </w:rPr>
          <w:t>https</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www</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destatis</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de</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DE</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Publikationen</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Thematisch</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Aussenhandel</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Gesamtentwicklung</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AussenhandelWelthandel</w:t>
        </w:r>
        <w:r w:rsidRPr="00E92E6D">
          <w:rPr>
            <w:rStyle w:val="a7"/>
            <w:rFonts w:ascii="Times New Roman" w:hAnsi="Times New Roman" w:cs="Times New Roman"/>
            <w:color w:val="auto"/>
            <w:sz w:val="24"/>
            <w:szCs w:val="24"/>
            <w:u w:val="none"/>
            <w:lang w:val="de-DE"/>
          </w:rPr>
          <w:t>5510006127004.</w:t>
        </w:r>
        <w:r w:rsidRPr="004641A2">
          <w:rPr>
            <w:rStyle w:val="a7"/>
            <w:rFonts w:ascii="Times New Roman" w:hAnsi="Times New Roman" w:cs="Times New Roman"/>
            <w:color w:val="auto"/>
            <w:sz w:val="24"/>
            <w:szCs w:val="24"/>
            <w:u w:val="none"/>
            <w:lang w:val="de-DE"/>
          </w:rPr>
          <w:t>pdf</w:t>
        </w:r>
        <w:r w:rsidRPr="00E92E6D">
          <w:rPr>
            <w:rStyle w:val="a7"/>
            <w:rFonts w:ascii="Times New Roman" w:hAnsi="Times New Roman" w:cs="Times New Roman"/>
            <w:color w:val="auto"/>
            <w:sz w:val="24"/>
            <w:szCs w:val="24"/>
            <w:u w:val="none"/>
            <w:lang w:val="de-DE"/>
          </w:rPr>
          <w:t>?__</w:t>
        </w:r>
        <w:r w:rsidRPr="004641A2">
          <w:rPr>
            <w:rStyle w:val="a7"/>
            <w:rFonts w:ascii="Times New Roman" w:hAnsi="Times New Roman" w:cs="Times New Roman"/>
            <w:color w:val="auto"/>
            <w:sz w:val="24"/>
            <w:szCs w:val="24"/>
            <w:u w:val="none"/>
            <w:lang w:val="de-DE"/>
          </w:rPr>
          <w:t>blob</w:t>
        </w:r>
        <w:r w:rsidRPr="00E92E6D">
          <w:rPr>
            <w:rStyle w:val="a7"/>
            <w:rFonts w:ascii="Times New Roman" w:hAnsi="Times New Roman" w:cs="Times New Roman"/>
            <w:color w:val="auto"/>
            <w:sz w:val="24"/>
            <w:szCs w:val="24"/>
            <w:u w:val="none"/>
            <w:lang w:val="de-DE"/>
          </w:rPr>
          <w:t>=</w:t>
        </w:r>
        <w:r w:rsidRPr="004641A2">
          <w:rPr>
            <w:rStyle w:val="a7"/>
            <w:rFonts w:ascii="Times New Roman" w:hAnsi="Times New Roman" w:cs="Times New Roman"/>
            <w:color w:val="auto"/>
            <w:sz w:val="24"/>
            <w:szCs w:val="24"/>
            <w:u w:val="none"/>
            <w:lang w:val="de-DE"/>
          </w:rPr>
          <w:t>publicationFile</w:t>
        </w:r>
      </w:hyperlink>
      <w:r w:rsidR="00704A62" w:rsidRPr="00E92E6D">
        <w:rPr>
          <w:lang w:val="de-DE"/>
        </w:rPr>
        <w:t xml:space="preserve">   </w:t>
      </w:r>
      <w:r w:rsidR="00704A62" w:rsidRPr="00E92E6D">
        <w:rPr>
          <w:rFonts w:ascii="Times New Roman" w:hAnsi="Times New Roman" w:cs="Times New Roman"/>
          <w:sz w:val="24"/>
          <w:szCs w:val="24"/>
          <w:lang w:val="de-DE"/>
        </w:rPr>
        <w:t>(</w:t>
      </w:r>
      <w:r w:rsidR="00704A62" w:rsidRPr="00704A62">
        <w:rPr>
          <w:rFonts w:ascii="Times New Roman" w:hAnsi="Times New Roman" w:cs="Times New Roman"/>
          <w:sz w:val="24"/>
          <w:szCs w:val="24"/>
        </w:rPr>
        <w:t>дата</w:t>
      </w:r>
      <w:r w:rsidR="00704A62" w:rsidRPr="00E92E6D">
        <w:rPr>
          <w:rFonts w:ascii="Times New Roman" w:hAnsi="Times New Roman" w:cs="Times New Roman"/>
          <w:sz w:val="24"/>
          <w:szCs w:val="24"/>
          <w:lang w:val="de-DE"/>
        </w:rPr>
        <w:t xml:space="preserve"> </w:t>
      </w:r>
      <w:r w:rsidR="00704A62" w:rsidRPr="00704A62">
        <w:rPr>
          <w:rFonts w:ascii="Times New Roman" w:hAnsi="Times New Roman" w:cs="Times New Roman"/>
          <w:sz w:val="24"/>
          <w:szCs w:val="24"/>
        </w:rPr>
        <w:t>обращения</w:t>
      </w:r>
      <w:r w:rsidR="00704A62" w:rsidRPr="00E92E6D">
        <w:rPr>
          <w:rFonts w:ascii="Times New Roman" w:hAnsi="Times New Roman" w:cs="Times New Roman"/>
          <w:sz w:val="24"/>
          <w:szCs w:val="24"/>
          <w:lang w:val="de-DE"/>
        </w:rPr>
        <w:t>: 03.01.2017).</w:t>
      </w:r>
    </w:p>
    <w:p w:rsidR="00704A62" w:rsidRPr="00704A62" w:rsidRDefault="00704A62" w:rsidP="00704A62">
      <w:pPr>
        <w:pStyle w:val="a3"/>
        <w:numPr>
          <w:ilvl w:val="0"/>
          <w:numId w:val="16"/>
        </w:numPr>
        <w:spacing w:line="360" w:lineRule="auto"/>
        <w:rPr>
          <w:rFonts w:ascii="Times New Roman" w:hAnsi="Times New Roman" w:cs="Times New Roman"/>
          <w:sz w:val="24"/>
          <w:szCs w:val="24"/>
          <w:lang w:val="en-US"/>
        </w:rPr>
      </w:pPr>
      <w:proofErr w:type="spellStart"/>
      <w:r w:rsidRPr="00704A62">
        <w:rPr>
          <w:rFonts w:ascii="Times New Roman" w:hAnsi="Times New Roman" w:cs="Times New Roman"/>
          <w:sz w:val="24"/>
          <w:szCs w:val="24"/>
          <w:lang w:val="en-US"/>
        </w:rPr>
        <w:t>GaWC</w:t>
      </w:r>
      <w:proofErr w:type="spellEnd"/>
      <w:r w:rsidRPr="00704A62">
        <w:rPr>
          <w:rFonts w:ascii="Times New Roman" w:hAnsi="Times New Roman" w:cs="Times New Roman"/>
          <w:sz w:val="24"/>
          <w:szCs w:val="24"/>
          <w:lang w:val="en-US"/>
        </w:rPr>
        <w:t xml:space="preserve"> Research Network. http://www.lboro.ac.uk/gawc/group.html (</w:t>
      </w:r>
      <w:r w:rsidRPr="00704A62">
        <w:rPr>
          <w:rFonts w:ascii="Times New Roman" w:hAnsi="Times New Roman" w:cs="Times New Roman"/>
          <w:sz w:val="24"/>
          <w:szCs w:val="24"/>
        </w:rPr>
        <w:t>дата</w:t>
      </w:r>
      <w:r w:rsidRPr="00704A62">
        <w:rPr>
          <w:rFonts w:ascii="Times New Roman" w:hAnsi="Times New Roman" w:cs="Times New Roman"/>
          <w:sz w:val="24"/>
          <w:szCs w:val="24"/>
          <w:lang w:val="en-US"/>
        </w:rPr>
        <w:t xml:space="preserve"> </w:t>
      </w:r>
      <w:r w:rsidRPr="00704A62">
        <w:rPr>
          <w:rFonts w:ascii="Times New Roman" w:hAnsi="Times New Roman" w:cs="Times New Roman"/>
          <w:sz w:val="24"/>
          <w:szCs w:val="24"/>
        </w:rPr>
        <w:t>обращения</w:t>
      </w:r>
      <w:r w:rsidRPr="00704A62">
        <w:rPr>
          <w:rFonts w:ascii="Times New Roman" w:hAnsi="Times New Roman" w:cs="Times New Roman"/>
          <w:sz w:val="24"/>
          <w:szCs w:val="24"/>
          <w:lang w:val="en-US"/>
        </w:rPr>
        <w:t>:</w:t>
      </w:r>
      <w:r>
        <w:rPr>
          <w:rFonts w:ascii="Times New Roman" w:hAnsi="Times New Roman" w:cs="Times New Roman"/>
          <w:sz w:val="24"/>
          <w:szCs w:val="24"/>
          <w:lang w:val="en-US"/>
        </w:rPr>
        <w:t xml:space="preserve"> 03.01</w:t>
      </w:r>
      <w:r w:rsidR="00C93C69">
        <w:rPr>
          <w:rFonts w:ascii="Times New Roman" w:hAnsi="Times New Roman" w:cs="Times New Roman"/>
          <w:sz w:val="24"/>
          <w:szCs w:val="24"/>
          <w:lang w:val="en-US"/>
        </w:rPr>
        <w:t>.2017).</w:t>
      </w:r>
    </w:p>
    <w:p w:rsidR="004641A2" w:rsidRPr="00704A62" w:rsidRDefault="004641A2" w:rsidP="004641A2">
      <w:pPr>
        <w:pStyle w:val="a3"/>
        <w:spacing w:line="360" w:lineRule="auto"/>
        <w:ind w:left="360"/>
        <w:rPr>
          <w:rFonts w:ascii="Times New Roman" w:hAnsi="Times New Roman" w:cs="Times New Roman"/>
          <w:sz w:val="24"/>
          <w:szCs w:val="24"/>
          <w:lang w:val="en-US"/>
        </w:rPr>
      </w:pPr>
    </w:p>
    <w:p w:rsidR="004641A2" w:rsidRPr="00704A62" w:rsidRDefault="004641A2" w:rsidP="004641A2">
      <w:pPr>
        <w:pStyle w:val="3"/>
        <w:spacing w:line="360" w:lineRule="auto"/>
        <w:rPr>
          <w:rFonts w:ascii="Times New Roman" w:hAnsi="Times New Roman" w:cs="Times New Roman"/>
          <w:sz w:val="24"/>
          <w:szCs w:val="24"/>
          <w:lang w:val="en-US"/>
        </w:rPr>
      </w:pPr>
    </w:p>
    <w:p w:rsidR="004641A2" w:rsidRPr="004641A2" w:rsidRDefault="004641A2" w:rsidP="004641A2">
      <w:pPr>
        <w:pStyle w:val="3"/>
        <w:spacing w:after="100" w:afterAutospacing="1" w:line="360" w:lineRule="auto"/>
        <w:rPr>
          <w:rFonts w:ascii="Times New Roman" w:hAnsi="Times New Roman" w:cs="Times New Roman"/>
          <w:color w:val="auto"/>
          <w:sz w:val="24"/>
          <w:szCs w:val="24"/>
        </w:rPr>
      </w:pPr>
      <w:bookmarkStart w:id="73" w:name="_Toc482827074"/>
      <w:r w:rsidRPr="004641A2">
        <w:rPr>
          <w:rFonts w:ascii="Times New Roman" w:hAnsi="Times New Roman" w:cs="Times New Roman"/>
          <w:color w:val="auto"/>
          <w:sz w:val="24"/>
          <w:szCs w:val="24"/>
        </w:rPr>
        <w:t>Д) Выступления экспертов и политических деятелей</w:t>
      </w:r>
      <w:bookmarkEnd w:id="73"/>
    </w:p>
    <w:p w:rsidR="004641A2" w:rsidRPr="006D6DC8" w:rsidRDefault="004641A2" w:rsidP="004641A2">
      <w:pPr>
        <w:pStyle w:val="a9"/>
        <w:numPr>
          <w:ilvl w:val="0"/>
          <w:numId w:val="16"/>
        </w:numPr>
        <w:spacing w:after="100" w:afterAutospacing="1" w:line="360" w:lineRule="auto"/>
        <w:rPr>
          <w:rFonts w:ascii="Times New Roman" w:hAnsi="Times New Roman" w:cs="Times New Roman"/>
          <w:sz w:val="24"/>
          <w:szCs w:val="24"/>
        </w:rPr>
      </w:pPr>
      <w:r w:rsidRPr="006D6DC8">
        <w:rPr>
          <w:rFonts w:ascii="Times New Roman" w:hAnsi="Times New Roman" w:cs="Times New Roman"/>
          <w:sz w:val="24"/>
          <w:szCs w:val="24"/>
        </w:rPr>
        <w:t xml:space="preserve">Выступления С.А. </w:t>
      </w:r>
      <w:proofErr w:type="spellStart"/>
      <w:r w:rsidRPr="006D6DC8">
        <w:rPr>
          <w:rFonts w:ascii="Times New Roman" w:hAnsi="Times New Roman" w:cs="Times New Roman"/>
          <w:sz w:val="24"/>
          <w:szCs w:val="24"/>
        </w:rPr>
        <w:t>Рябкова</w:t>
      </w:r>
      <w:proofErr w:type="spellEnd"/>
      <w:r w:rsidRPr="006D6DC8">
        <w:rPr>
          <w:rFonts w:ascii="Times New Roman" w:hAnsi="Times New Roman" w:cs="Times New Roman"/>
          <w:sz w:val="24"/>
          <w:szCs w:val="24"/>
        </w:rPr>
        <w:t xml:space="preserve"> на факультете международных отношений СПБГУ</w:t>
      </w:r>
      <w:proofErr w:type="gramStart"/>
      <w:r w:rsidRPr="006D6DC8">
        <w:rPr>
          <w:rFonts w:ascii="Times New Roman" w:hAnsi="Times New Roman" w:cs="Times New Roman"/>
          <w:sz w:val="24"/>
          <w:szCs w:val="24"/>
        </w:rPr>
        <w:t>.</w:t>
      </w:r>
      <w:proofErr w:type="gramEnd"/>
      <w:r w:rsidRPr="006D6DC8">
        <w:rPr>
          <w:rFonts w:ascii="Times New Roman" w:hAnsi="Times New Roman" w:cs="Times New Roman"/>
          <w:sz w:val="24"/>
          <w:szCs w:val="24"/>
        </w:rPr>
        <w:t xml:space="preserve"> </w:t>
      </w:r>
      <w:r w:rsidR="002B5946">
        <w:rPr>
          <w:rFonts w:ascii="Times New Roman" w:hAnsi="Times New Roman" w:cs="Times New Roman"/>
          <w:sz w:val="24"/>
          <w:szCs w:val="24"/>
        </w:rPr>
        <w:t>(</w:t>
      </w:r>
      <w:proofErr w:type="gramStart"/>
      <w:r w:rsidR="00F4270E">
        <w:rPr>
          <w:rFonts w:ascii="Times New Roman" w:hAnsi="Times New Roman" w:cs="Times New Roman"/>
          <w:sz w:val="24"/>
          <w:szCs w:val="24"/>
        </w:rPr>
        <w:t>д</w:t>
      </w:r>
      <w:proofErr w:type="gramEnd"/>
      <w:r w:rsidR="00F4270E">
        <w:rPr>
          <w:rFonts w:ascii="Times New Roman" w:hAnsi="Times New Roman" w:cs="Times New Roman"/>
          <w:sz w:val="24"/>
          <w:szCs w:val="24"/>
        </w:rPr>
        <w:t>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21.02</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0726D2"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lang w:val="de-DE"/>
        </w:rPr>
        <w:t>Nienstedt</w:t>
      </w:r>
      <w:proofErr w:type="spellEnd"/>
      <w:r w:rsidRPr="006D6DC8">
        <w:rPr>
          <w:rFonts w:ascii="Times New Roman" w:hAnsi="Times New Roman" w:cs="Times New Roman"/>
          <w:sz w:val="24"/>
          <w:szCs w:val="24"/>
          <w:lang w:val="de-DE"/>
        </w:rPr>
        <w:t xml:space="preserve"> K. Auswirkungen politischer Instabilität auf die Wirtschaftsentwicklung// Wirtschaftliche Entwicklung in einer International politisch instabilen Situation. </w:t>
      </w:r>
      <w:r w:rsidR="002B5946" w:rsidRPr="000726D2">
        <w:rPr>
          <w:rFonts w:ascii="Times New Roman" w:hAnsi="Times New Roman" w:cs="Times New Roman"/>
          <w:sz w:val="24"/>
          <w:szCs w:val="24"/>
        </w:rPr>
        <w:t>(</w:t>
      </w:r>
      <w:r w:rsidR="00F4270E" w:rsidRPr="000726D2">
        <w:rPr>
          <w:rFonts w:ascii="Times New Roman" w:hAnsi="Times New Roman" w:cs="Times New Roman"/>
          <w:sz w:val="24"/>
          <w:szCs w:val="24"/>
        </w:rPr>
        <w:t>дата обращения:</w:t>
      </w:r>
      <w:r w:rsidR="002B5946" w:rsidRPr="000726D2">
        <w:rPr>
          <w:rFonts w:ascii="Times New Roman" w:hAnsi="Times New Roman" w:cs="Times New Roman"/>
          <w:sz w:val="24"/>
          <w:szCs w:val="24"/>
        </w:rPr>
        <w:t xml:space="preserve"> 19.04</w:t>
      </w:r>
      <w:r w:rsidR="00C93C69">
        <w:rPr>
          <w:rFonts w:ascii="Times New Roman" w:hAnsi="Times New Roman" w:cs="Times New Roman"/>
          <w:sz w:val="24"/>
          <w:szCs w:val="24"/>
        </w:rPr>
        <w:t>.20</w:t>
      </w:r>
      <w:r w:rsidR="00C93C69" w:rsidRPr="000726D2">
        <w:rPr>
          <w:rFonts w:ascii="Times New Roman" w:hAnsi="Times New Roman" w:cs="Times New Roman"/>
          <w:sz w:val="24"/>
          <w:szCs w:val="24"/>
        </w:rPr>
        <w:t>16).</w:t>
      </w:r>
      <w:r w:rsidRPr="000726D2">
        <w:rPr>
          <w:rFonts w:ascii="Times New Roman" w:hAnsi="Times New Roman" w:cs="Times New Roman"/>
          <w:sz w:val="24"/>
          <w:szCs w:val="24"/>
        </w:rPr>
        <w:t xml:space="preserve"> </w:t>
      </w:r>
      <w:r w:rsidRPr="006D6DC8">
        <w:rPr>
          <w:rFonts w:ascii="Times New Roman" w:hAnsi="Times New Roman" w:cs="Times New Roman"/>
          <w:sz w:val="24"/>
          <w:szCs w:val="24"/>
          <w:lang w:val="de-DE"/>
        </w:rPr>
        <w:t>http</w:t>
      </w:r>
      <w:r w:rsidRPr="000726D2">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www</w:t>
      </w:r>
      <w:proofErr w:type="spellEnd"/>
      <w:r w:rsidRPr="000726D2">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spb</w:t>
      </w:r>
      <w:proofErr w:type="spellEnd"/>
      <w:r w:rsidRPr="000726D2">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hk</w:t>
      </w:r>
      <w:proofErr w:type="spellEnd"/>
      <w:r w:rsidRPr="000726D2">
        <w:rPr>
          <w:rFonts w:ascii="Times New Roman" w:hAnsi="Times New Roman" w:cs="Times New Roman"/>
          <w:sz w:val="24"/>
          <w:szCs w:val="24"/>
        </w:rPr>
        <w:t>24.</w:t>
      </w:r>
      <w:proofErr w:type="spellStart"/>
      <w:r w:rsidRPr="006D6DC8">
        <w:rPr>
          <w:rFonts w:ascii="Times New Roman" w:hAnsi="Times New Roman" w:cs="Times New Roman"/>
          <w:sz w:val="24"/>
          <w:szCs w:val="24"/>
          <w:lang w:val="de-DE"/>
        </w:rPr>
        <w:t>ru</w:t>
      </w:r>
      <w:proofErr w:type="spellEnd"/>
      <w:r w:rsidRPr="000726D2">
        <w:rPr>
          <w:rFonts w:ascii="Times New Roman" w:hAnsi="Times New Roman" w:cs="Times New Roman"/>
          <w:sz w:val="24"/>
          <w:szCs w:val="24"/>
        </w:rPr>
        <w:t>/</w:t>
      </w:r>
      <w:r w:rsidRPr="006D6DC8">
        <w:rPr>
          <w:rFonts w:ascii="Times New Roman" w:hAnsi="Times New Roman" w:cs="Times New Roman"/>
          <w:sz w:val="24"/>
          <w:szCs w:val="24"/>
          <w:lang w:val="de-DE"/>
        </w:rPr>
        <w:t>de</w:t>
      </w:r>
      <w:r w:rsidRPr="000726D2">
        <w:rPr>
          <w:rFonts w:ascii="Times New Roman" w:hAnsi="Times New Roman" w:cs="Times New Roman"/>
          <w:sz w:val="24"/>
          <w:szCs w:val="24"/>
        </w:rPr>
        <w:t>/</w:t>
      </w:r>
      <w:r w:rsidRPr="006D6DC8">
        <w:rPr>
          <w:rFonts w:ascii="Times New Roman" w:hAnsi="Times New Roman" w:cs="Times New Roman"/>
          <w:sz w:val="24"/>
          <w:szCs w:val="24"/>
          <w:lang w:val="de-DE"/>
        </w:rPr>
        <w:t>unsere</w:t>
      </w:r>
      <w:r w:rsidRPr="000726D2">
        <w:rPr>
          <w:rFonts w:ascii="Times New Roman" w:hAnsi="Times New Roman" w:cs="Times New Roman"/>
          <w:sz w:val="24"/>
          <w:szCs w:val="24"/>
        </w:rPr>
        <w:t>_</w:t>
      </w:r>
      <w:proofErr w:type="spellStart"/>
      <w:r w:rsidRPr="006D6DC8">
        <w:rPr>
          <w:rFonts w:ascii="Times New Roman" w:hAnsi="Times New Roman" w:cs="Times New Roman"/>
          <w:sz w:val="24"/>
          <w:szCs w:val="24"/>
          <w:lang w:val="de-DE"/>
        </w:rPr>
        <w:t>veranstaltungen</w:t>
      </w:r>
      <w:proofErr w:type="spellEnd"/>
      <w:r w:rsidRPr="000726D2">
        <w:rPr>
          <w:rFonts w:ascii="Times New Roman" w:hAnsi="Times New Roman" w:cs="Times New Roman"/>
          <w:sz w:val="24"/>
          <w:szCs w:val="24"/>
        </w:rPr>
        <w:t>/</w:t>
      </w:r>
      <w:r w:rsidRPr="006D6DC8">
        <w:rPr>
          <w:rFonts w:ascii="Times New Roman" w:hAnsi="Times New Roman" w:cs="Times New Roman"/>
          <w:sz w:val="24"/>
          <w:szCs w:val="24"/>
          <w:lang w:val="de-DE"/>
        </w:rPr>
        <w:t>deutsche</w:t>
      </w:r>
      <w:r w:rsidRPr="000726D2">
        <w:rPr>
          <w:rFonts w:ascii="Times New Roman" w:hAnsi="Times New Roman" w:cs="Times New Roman"/>
          <w:sz w:val="24"/>
          <w:szCs w:val="24"/>
        </w:rPr>
        <w:t>_</w:t>
      </w:r>
      <w:proofErr w:type="spellStart"/>
      <w:r w:rsidRPr="006D6DC8">
        <w:rPr>
          <w:rFonts w:ascii="Times New Roman" w:hAnsi="Times New Roman" w:cs="Times New Roman"/>
          <w:sz w:val="24"/>
          <w:szCs w:val="24"/>
          <w:lang w:val="de-DE"/>
        </w:rPr>
        <w:t>woche</w:t>
      </w:r>
      <w:proofErr w:type="spellEnd"/>
      <w:r w:rsidRPr="000726D2">
        <w:rPr>
          <w:rFonts w:ascii="Times New Roman" w:hAnsi="Times New Roman" w:cs="Times New Roman"/>
          <w:sz w:val="24"/>
          <w:szCs w:val="24"/>
        </w:rPr>
        <w:t>_2016_</w:t>
      </w:r>
      <w:r w:rsidRPr="006D6DC8">
        <w:rPr>
          <w:rFonts w:ascii="Times New Roman" w:hAnsi="Times New Roman" w:cs="Times New Roman"/>
          <w:sz w:val="24"/>
          <w:szCs w:val="24"/>
          <w:lang w:val="de-DE"/>
        </w:rPr>
        <w:t>wirtschaftliche</w:t>
      </w:r>
      <w:r w:rsidRPr="000726D2">
        <w:rPr>
          <w:rFonts w:ascii="Times New Roman" w:hAnsi="Times New Roman" w:cs="Times New Roman"/>
          <w:sz w:val="24"/>
          <w:szCs w:val="24"/>
        </w:rPr>
        <w:t>_</w:t>
      </w:r>
      <w:proofErr w:type="spellStart"/>
      <w:r w:rsidRPr="006D6DC8">
        <w:rPr>
          <w:rFonts w:ascii="Times New Roman" w:hAnsi="Times New Roman" w:cs="Times New Roman"/>
          <w:sz w:val="24"/>
          <w:szCs w:val="24"/>
          <w:lang w:val="de-DE"/>
        </w:rPr>
        <w:t>entwicklung</w:t>
      </w:r>
      <w:proofErr w:type="spellEnd"/>
      <w:r w:rsidRPr="000726D2">
        <w:rPr>
          <w:rFonts w:ascii="Times New Roman" w:hAnsi="Times New Roman" w:cs="Times New Roman"/>
          <w:sz w:val="24"/>
          <w:szCs w:val="24"/>
        </w:rPr>
        <w:t>_</w:t>
      </w:r>
      <w:r w:rsidRPr="006D6DC8">
        <w:rPr>
          <w:rFonts w:ascii="Times New Roman" w:hAnsi="Times New Roman" w:cs="Times New Roman"/>
          <w:sz w:val="24"/>
          <w:szCs w:val="24"/>
          <w:lang w:val="de-DE"/>
        </w:rPr>
        <w:t>in</w:t>
      </w:r>
      <w:r w:rsidRPr="000726D2">
        <w:rPr>
          <w:rFonts w:ascii="Times New Roman" w:hAnsi="Times New Roman" w:cs="Times New Roman"/>
          <w:sz w:val="24"/>
          <w:szCs w:val="24"/>
        </w:rPr>
        <w:t>_</w:t>
      </w:r>
      <w:r w:rsidRPr="006D6DC8">
        <w:rPr>
          <w:rFonts w:ascii="Times New Roman" w:hAnsi="Times New Roman" w:cs="Times New Roman"/>
          <w:sz w:val="24"/>
          <w:szCs w:val="24"/>
          <w:lang w:val="de-DE"/>
        </w:rPr>
        <w:t>einer</w:t>
      </w:r>
      <w:r w:rsidRPr="000726D2">
        <w:rPr>
          <w:rFonts w:ascii="Times New Roman" w:hAnsi="Times New Roman" w:cs="Times New Roman"/>
          <w:sz w:val="24"/>
          <w:szCs w:val="24"/>
        </w:rPr>
        <w:t>_</w:t>
      </w:r>
      <w:r w:rsidRPr="006D6DC8">
        <w:rPr>
          <w:rFonts w:ascii="Times New Roman" w:hAnsi="Times New Roman" w:cs="Times New Roman"/>
          <w:sz w:val="24"/>
          <w:szCs w:val="24"/>
          <w:lang w:val="de-DE"/>
        </w:rPr>
        <w:t>international</w:t>
      </w:r>
      <w:r w:rsidRPr="000726D2">
        <w:rPr>
          <w:rFonts w:ascii="Times New Roman" w:hAnsi="Times New Roman" w:cs="Times New Roman"/>
          <w:sz w:val="24"/>
          <w:szCs w:val="24"/>
        </w:rPr>
        <w:t>__</w:t>
      </w:r>
      <w:r w:rsidRPr="006D6DC8">
        <w:rPr>
          <w:rFonts w:ascii="Times New Roman" w:hAnsi="Times New Roman" w:cs="Times New Roman"/>
          <w:sz w:val="24"/>
          <w:szCs w:val="24"/>
          <w:lang w:val="de-DE"/>
        </w:rPr>
        <w:t>politisch</w:t>
      </w:r>
      <w:r w:rsidRPr="000726D2">
        <w:rPr>
          <w:rFonts w:ascii="Times New Roman" w:hAnsi="Times New Roman" w:cs="Times New Roman"/>
          <w:sz w:val="24"/>
          <w:szCs w:val="24"/>
        </w:rPr>
        <w:t>_</w:t>
      </w:r>
      <w:r w:rsidRPr="006D6DC8">
        <w:rPr>
          <w:rFonts w:ascii="Times New Roman" w:hAnsi="Times New Roman" w:cs="Times New Roman"/>
          <w:sz w:val="24"/>
          <w:szCs w:val="24"/>
          <w:lang w:val="de-DE"/>
        </w:rPr>
        <w:t>instabilen</w:t>
      </w:r>
      <w:r w:rsidRPr="000726D2">
        <w:rPr>
          <w:rFonts w:ascii="Times New Roman" w:hAnsi="Times New Roman" w:cs="Times New Roman"/>
          <w:sz w:val="24"/>
          <w:szCs w:val="24"/>
        </w:rPr>
        <w:t>_</w:t>
      </w:r>
      <w:proofErr w:type="spellStart"/>
      <w:r w:rsidRPr="006D6DC8">
        <w:rPr>
          <w:rFonts w:ascii="Times New Roman" w:hAnsi="Times New Roman" w:cs="Times New Roman"/>
          <w:sz w:val="24"/>
          <w:szCs w:val="24"/>
          <w:lang w:val="de-DE"/>
        </w:rPr>
        <w:t>situation</w:t>
      </w:r>
      <w:proofErr w:type="spellEnd"/>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The speech of H.E. Mr. Frank-Walter </w:t>
      </w:r>
      <w:proofErr w:type="spellStart"/>
      <w:r w:rsidRPr="006D6DC8">
        <w:rPr>
          <w:rFonts w:ascii="Times New Roman" w:hAnsi="Times New Roman" w:cs="Times New Roman"/>
          <w:sz w:val="24"/>
          <w:szCs w:val="24"/>
          <w:lang w:val="en-US"/>
        </w:rPr>
        <w:t>Steinmeier</w:t>
      </w:r>
      <w:proofErr w:type="spellEnd"/>
      <w:r w:rsidRPr="006D6DC8">
        <w:rPr>
          <w:rFonts w:ascii="Times New Roman" w:hAnsi="Times New Roman" w:cs="Times New Roman"/>
          <w:sz w:val="24"/>
          <w:szCs w:val="24"/>
          <w:lang w:val="en-US"/>
        </w:rPr>
        <w:t xml:space="preserve">, Minister for Foreign Affairs https://gadebate.un.org/en/70/germany    </w:t>
      </w:r>
      <w:r w:rsidR="002B5946">
        <w:rPr>
          <w:rFonts w:ascii="Times New Roman" w:hAnsi="Times New Roman" w:cs="Times New Roman"/>
          <w:sz w:val="24"/>
          <w:szCs w:val="24"/>
          <w:lang w:val="en-US"/>
        </w:rPr>
        <w:t>(</w:t>
      </w:r>
      <w:proofErr w:type="spellStart"/>
      <w:r w:rsidR="00F4270E">
        <w:rPr>
          <w:rFonts w:ascii="Times New Roman" w:hAnsi="Times New Roman" w:cs="Times New Roman"/>
          <w:sz w:val="24"/>
          <w:szCs w:val="24"/>
          <w:lang w:val="en-US"/>
        </w:rPr>
        <w:t>дата</w:t>
      </w:r>
      <w:proofErr w:type="spellEnd"/>
      <w:r w:rsidR="00F4270E">
        <w:rPr>
          <w:rFonts w:ascii="Times New Roman" w:hAnsi="Times New Roman" w:cs="Times New Roman"/>
          <w:sz w:val="24"/>
          <w:szCs w:val="24"/>
          <w:lang w:val="en-US"/>
        </w:rPr>
        <w:t xml:space="preserve"> </w:t>
      </w:r>
      <w:proofErr w:type="spellStart"/>
      <w:r w:rsidR="00F4270E">
        <w:rPr>
          <w:rFonts w:ascii="Times New Roman" w:hAnsi="Times New Roman" w:cs="Times New Roman"/>
          <w:sz w:val="24"/>
          <w:szCs w:val="24"/>
          <w:lang w:val="en-US"/>
        </w:rPr>
        <w:t>обращения</w:t>
      </w:r>
      <w:proofErr w:type="spellEnd"/>
      <w:r w:rsidR="00F4270E">
        <w:rPr>
          <w:rFonts w:ascii="Times New Roman" w:hAnsi="Times New Roman" w:cs="Times New Roman"/>
          <w:sz w:val="24"/>
          <w:szCs w:val="24"/>
          <w:lang w:val="en-US"/>
        </w:rPr>
        <w:t>:</w:t>
      </w:r>
      <w:r w:rsidR="002B5946">
        <w:rPr>
          <w:rFonts w:ascii="Times New Roman" w:hAnsi="Times New Roman" w:cs="Times New Roman"/>
          <w:sz w:val="24"/>
          <w:szCs w:val="24"/>
          <w:lang w:val="en-US"/>
        </w:rPr>
        <w:t xml:space="preserve"> </w:t>
      </w:r>
      <w:r w:rsidR="002B5946" w:rsidRPr="006D6DC8">
        <w:rPr>
          <w:rFonts w:ascii="Times New Roman" w:hAnsi="Times New Roman" w:cs="Times New Roman"/>
          <w:sz w:val="24"/>
          <w:szCs w:val="24"/>
          <w:lang w:val="en-US"/>
        </w:rPr>
        <w:t>03.01.2017</w:t>
      </w:r>
      <w:r w:rsidR="00D7309D">
        <w:rPr>
          <w:rFonts w:ascii="Times New Roman" w:hAnsi="Times New Roman" w:cs="Times New Roman"/>
          <w:sz w:val="24"/>
          <w:szCs w:val="24"/>
          <w:lang w:val="en-US"/>
        </w:rPr>
        <w:t>).</w:t>
      </w:r>
    </w:p>
    <w:p w:rsidR="004641A2" w:rsidRPr="006D6DC8" w:rsidRDefault="00D7309D" w:rsidP="00D7309D">
      <w:pPr>
        <w:pStyle w:val="3"/>
        <w:tabs>
          <w:tab w:val="left" w:pos="2475"/>
        </w:tabs>
        <w:spacing w:line="360" w:lineRule="auto"/>
        <w:ind w:left="720"/>
        <w:rPr>
          <w:rFonts w:ascii="Times New Roman" w:hAnsi="Times New Roman" w:cs="Times New Roman"/>
          <w:b w:val="0"/>
          <w:sz w:val="24"/>
          <w:szCs w:val="24"/>
          <w:lang w:val="en-US"/>
        </w:rPr>
      </w:pPr>
      <w:r>
        <w:rPr>
          <w:rFonts w:ascii="Times New Roman" w:hAnsi="Times New Roman" w:cs="Times New Roman"/>
          <w:b w:val="0"/>
          <w:sz w:val="24"/>
          <w:szCs w:val="24"/>
          <w:lang w:val="en-US"/>
        </w:rPr>
        <w:tab/>
      </w:r>
    </w:p>
    <w:p w:rsidR="004641A2" w:rsidRPr="006D6DC8" w:rsidRDefault="004641A2" w:rsidP="004641A2">
      <w:pPr>
        <w:pStyle w:val="3"/>
        <w:spacing w:line="360" w:lineRule="auto"/>
        <w:rPr>
          <w:rFonts w:ascii="Times New Roman" w:hAnsi="Times New Roman" w:cs="Times New Roman"/>
          <w:b w:val="0"/>
          <w:sz w:val="24"/>
          <w:szCs w:val="24"/>
          <w:lang w:val="en-US"/>
        </w:rPr>
      </w:pPr>
    </w:p>
    <w:p w:rsidR="004641A2" w:rsidRPr="004641A2" w:rsidRDefault="004641A2" w:rsidP="004641A2">
      <w:pPr>
        <w:pStyle w:val="3"/>
        <w:spacing w:line="360" w:lineRule="auto"/>
        <w:rPr>
          <w:rFonts w:ascii="Times New Roman" w:hAnsi="Times New Roman" w:cs="Times New Roman"/>
          <w:color w:val="auto"/>
          <w:sz w:val="24"/>
          <w:szCs w:val="24"/>
        </w:rPr>
      </w:pPr>
      <w:bookmarkStart w:id="74" w:name="_Toc482827075"/>
      <w:r w:rsidRPr="004641A2">
        <w:rPr>
          <w:rFonts w:ascii="Times New Roman" w:hAnsi="Times New Roman" w:cs="Times New Roman"/>
          <w:color w:val="auto"/>
          <w:sz w:val="24"/>
          <w:szCs w:val="24"/>
          <w:lang w:val="de-DE"/>
        </w:rPr>
        <w:t xml:space="preserve">II. </w:t>
      </w:r>
      <w:r w:rsidRPr="004641A2">
        <w:rPr>
          <w:rFonts w:ascii="Times New Roman" w:hAnsi="Times New Roman" w:cs="Times New Roman"/>
          <w:color w:val="auto"/>
          <w:sz w:val="24"/>
          <w:szCs w:val="24"/>
        </w:rPr>
        <w:t>Литература</w:t>
      </w:r>
      <w:bookmarkEnd w:id="74"/>
    </w:p>
    <w:p w:rsidR="004641A2" w:rsidRPr="004641A2" w:rsidRDefault="004641A2" w:rsidP="004641A2">
      <w:pPr>
        <w:pStyle w:val="3"/>
        <w:spacing w:line="360" w:lineRule="auto"/>
        <w:rPr>
          <w:rFonts w:ascii="Times New Roman" w:hAnsi="Times New Roman" w:cs="Times New Roman"/>
          <w:color w:val="auto"/>
          <w:sz w:val="24"/>
          <w:szCs w:val="24"/>
          <w:lang w:val="en-US"/>
        </w:rPr>
      </w:pPr>
      <w:bookmarkStart w:id="75" w:name="_Toc482827076"/>
      <w:r w:rsidRPr="004641A2">
        <w:rPr>
          <w:rFonts w:ascii="Times New Roman" w:hAnsi="Times New Roman" w:cs="Times New Roman"/>
          <w:color w:val="auto"/>
          <w:sz w:val="24"/>
          <w:szCs w:val="24"/>
        </w:rPr>
        <w:t>А) Монографии</w:t>
      </w:r>
      <w:bookmarkEnd w:id="75"/>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Алексеев Р.Ф. Установление дипломатических отношений и развитие экономических и культурных связей между СССР и ФРГ (1955-1963 </w:t>
      </w:r>
      <w:proofErr w:type="spellStart"/>
      <w:proofErr w:type="gramStart"/>
      <w:r w:rsidRPr="006D6DC8">
        <w:rPr>
          <w:rFonts w:ascii="Times New Roman" w:hAnsi="Times New Roman" w:cs="Times New Roman"/>
          <w:sz w:val="24"/>
          <w:szCs w:val="24"/>
        </w:rPr>
        <w:t>гг</w:t>
      </w:r>
      <w:proofErr w:type="spellEnd"/>
      <w:proofErr w:type="gramEnd"/>
      <w:r w:rsidR="00D7309D">
        <w:rPr>
          <w:rFonts w:ascii="Times New Roman" w:hAnsi="Times New Roman" w:cs="Times New Roman"/>
          <w:sz w:val="24"/>
          <w:szCs w:val="24"/>
        </w:rPr>
        <w:t>).</w:t>
      </w:r>
      <w:r w:rsidR="00E92E6D">
        <w:rPr>
          <w:rFonts w:ascii="Times New Roman" w:hAnsi="Times New Roman" w:cs="Times New Roman"/>
          <w:sz w:val="24"/>
          <w:szCs w:val="24"/>
        </w:rPr>
        <w:t xml:space="preserve">. М., 1973. </w:t>
      </w:r>
      <w:r w:rsidR="002B5946" w:rsidRPr="006D6DC8">
        <w:rPr>
          <w:rFonts w:ascii="Times New Roman" w:hAnsi="Times New Roman" w:cs="Times New Roman"/>
          <w:sz w:val="24"/>
          <w:szCs w:val="24"/>
        </w:rPr>
        <w:t>С</w:t>
      </w:r>
      <w:r w:rsidR="00E92E6D">
        <w:rPr>
          <w:rFonts w:ascii="Times New Roman" w:hAnsi="Times New Roman" w:cs="Times New Roman"/>
          <w:sz w:val="24"/>
          <w:szCs w:val="24"/>
        </w:rPr>
        <w:t>.</w:t>
      </w:r>
      <w:r w:rsidR="00C93C69" w:rsidRPr="006D6DC8">
        <w:rPr>
          <w:rFonts w:ascii="Times New Roman" w:hAnsi="Times New Roman" w:cs="Times New Roman"/>
          <w:sz w:val="24"/>
          <w:szCs w:val="24"/>
        </w:rPr>
        <w:t>25</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Насыров И.Р. Международное сотрудничество регионов/ Мировая практика и опыт Татарстана/ Казань: Издательский центр Казанского университета, 2007. – 330 </w:t>
      </w:r>
      <w:proofErr w:type="gramStart"/>
      <w:r w:rsidRPr="006D6DC8">
        <w:rPr>
          <w:rFonts w:ascii="Times New Roman" w:hAnsi="Times New Roman" w:cs="Times New Roman"/>
          <w:sz w:val="24"/>
          <w:szCs w:val="24"/>
        </w:rPr>
        <w:t>с</w:t>
      </w:r>
      <w:proofErr w:type="gramEnd"/>
      <w:r w:rsidRPr="006D6DC8">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rPr>
      </w:pPr>
      <w:r w:rsidRPr="006D6DC8">
        <w:rPr>
          <w:rFonts w:ascii="Times New Roman" w:hAnsi="Times New Roman" w:cs="Times New Roman"/>
          <w:sz w:val="24"/>
          <w:szCs w:val="24"/>
        </w:rPr>
        <w:t>Павлов Н.В. Германия на пути в третье тысячелетие. М.: Высшая школа, 2001. С.308</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Патяка</w:t>
      </w:r>
      <w:proofErr w:type="spellEnd"/>
      <w:r w:rsidRPr="006D6DC8">
        <w:rPr>
          <w:rFonts w:ascii="Times New Roman" w:hAnsi="Times New Roman" w:cs="Times New Roman"/>
          <w:sz w:val="24"/>
          <w:szCs w:val="24"/>
        </w:rPr>
        <w:t xml:space="preserve"> В.В. Установление породнённых связей между Санкт-Петербургом и Гамбургом (1956-1957 </w:t>
      </w:r>
      <w:proofErr w:type="spellStart"/>
      <w:proofErr w:type="gramStart"/>
      <w:r w:rsidRPr="006D6DC8">
        <w:rPr>
          <w:rFonts w:ascii="Times New Roman" w:hAnsi="Times New Roman" w:cs="Times New Roman"/>
          <w:sz w:val="24"/>
          <w:szCs w:val="24"/>
        </w:rPr>
        <w:t>гг</w:t>
      </w:r>
      <w:proofErr w:type="spellEnd"/>
      <w:proofErr w:type="gramEnd"/>
      <w:r w:rsidR="00D7309D">
        <w:rPr>
          <w:rFonts w:ascii="Times New Roman" w:hAnsi="Times New Roman" w:cs="Times New Roman"/>
          <w:sz w:val="24"/>
          <w:szCs w:val="24"/>
        </w:rPr>
        <w:t>).</w:t>
      </w:r>
      <w:r w:rsidRPr="006D6DC8">
        <w:rPr>
          <w:rFonts w:ascii="Times New Roman" w:hAnsi="Times New Roman" w:cs="Times New Roman"/>
          <w:sz w:val="24"/>
          <w:szCs w:val="24"/>
        </w:rPr>
        <w:t>: небольшой эпизод в рамках «большой политики» // Гамбург – Санкт-Петербург: история, успехи и экономические перспективы породнённых связей. СПб: Европейский дом, 2007. С. 50.</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proofErr w:type="spellStart"/>
      <w:r w:rsidRPr="006D6DC8">
        <w:rPr>
          <w:rFonts w:ascii="Times New Roman" w:hAnsi="Times New Roman" w:cs="Times New Roman"/>
          <w:sz w:val="24"/>
          <w:szCs w:val="24"/>
          <w:lang w:val="de-DE"/>
        </w:rPr>
        <w:t>Alimov</w:t>
      </w:r>
      <w:proofErr w:type="spellEnd"/>
      <w:r w:rsidRPr="006D6DC8">
        <w:rPr>
          <w:rFonts w:ascii="Times New Roman" w:hAnsi="Times New Roman" w:cs="Times New Roman"/>
          <w:sz w:val="24"/>
          <w:szCs w:val="24"/>
          <w:lang w:val="de-DE"/>
        </w:rPr>
        <w:t xml:space="preserve"> A.A., </w:t>
      </w:r>
      <w:proofErr w:type="spellStart"/>
      <w:r w:rsidRPr="006D6DC8">
        <w:rPr>
          <w:rFonts w:ascii="Times New Roman" w:hAnsi="Times New Roman" w:cs="Times New Roman"/>
          <w:sz w:val="24"/>
          <w:szCs w:val="24"/>
          <w:lang w:val="de-DE"/>
        </w:rPr>
        <w:t>Stezko</w:t>
      </w:r>
      <w:proofErr w:type="spellEnd"/>
      <w:r w:rsidRPr="006D6DC8">
        <w:rPr>
          <w:rFonts w:ascii="Times New Roman" w:hAnsi="Times New Roman" w:cs="Times New Roman"/>
          <w:sz w:val="24"/>
          <w:szCs w:val="24"/>
          <w:lang w:val="de-DE"/>
        </w:rPr>
        <w:t xml:space="preserve"> J.W., </w:t>
      </w:r>
      <w:proofErr w:type="spellStart"/>
      <w:r w:rsidRPr="006D6DC8">
        <w:rPr>
          <w:rFonts w:ascii="Times New Roman" w:hAnsi="Times New Roman" w:cs="Times New Roman"/>
          <w:sz w:val="24"/>
          <w:szCs w:val="24"/>
          <w:lang w:val="de-DE"/>
        </w:rPr>
        <w:t>Jagja</w:t>
      </w:r>
      <w:proofErr w:type="spellEnd"/>
      <w:r w:rsidRPr="006D6DC8">
        <w:rPr>
          <w:rFonts w:ascii="Times New Roman" w:hAnsi="Times New Roman" w:cs="Times New Roman"/>
          <w:sz w:val="24"/>
          <w:szCs w:val="24"/>
          <w:lang w:val="de-DE"/>
        </w:rPr>
        <w:t xml:space="preserve"> W.S. Vibrierendes Zentrum im neuen Russland. </w:t>
      </w:r>
      <w:proofErr w:type="spellStart"/>
      <w:r w:rsidRPr="006D6DC8">
        <w:rPr>
          <w:rFonts w:ascii="Times New Roman" w:hAnsi="Times New Roman" w:cs="Times New Roman"/>
          <w:sz w:val="24"/>
          <w:szCs w:val="24"/>
          <w:lang w:val="de-DE"/>
        </w:rPr>
        <w:t>SPb</w:t>
      </w:r>
      <w:proofErr w:type="spellEnd"/>
      <w:r w:rsidRPr="006D6DC8">
        <w:rPr>
          <w:rFonts w:ascii="Times New Roman" w:hAnsi="Times New Roman" w:cs="Times New Roman"/>
          <w:sz w:val="24"/>
          <w:szCs w:val="24"/>
          <w:lang w:val="de-DE"/>
        </w:rPr>
        <w:t>: Europäisches Haus. 2007. S.79-89.</w:t>
      </w:r>
    </w:p>
    <w:p w:rsidR="004641A2" w:rsidRPr="006D6DC8" w:rsidRDefault="004641A2" w:rsidP="004641A2">
      <w:pPr>
        <w:pStyle w:val="a9"/>
        <w:numPr>
          <w:ilvl w:val="0"/>
          <w:numId w:val="16"/>
        </w:numPr>
        <w:spacing w:after="0"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Auer C., </w:t>
      </w:r>
      <w:proofErr w:type="spellStart"/>
      <w:r w:rsidRPr="006D6DC8">
        <w:rPr>
          <w:rFonts w:ascii="Times New Roman" w:hAnsi="Times New Roman" w:cs="Times New Roman"/>
          <w:sz w:val="24"/>
          <w:szCs w:val="24"/>
          <w:lang w:val="en-US"/>
        </w:rPr>
        <w:t>Strugies</w:t>
      </w:r>
      <w:proofErr w:type="spellEnd"/>
      <w:r w:rsidRPr="006D6DC8">
        <w:rPr>
          <w:rFonts w:ascii="Times New Roman" w:hAnsi="Times New Roman" w:cs="Times New Roman"/>
          <w:sz w:val="24"/>
          <w:szCs w:val="24"/>
          <w:lang w:val="en-US"/>
        </w:rPr>
        <w:t xml:space="preserve"> A. Public Diplomacy in Germany. Los Angeles: Figueroa Press, 2013. P. 12-28.</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lastRenderedPageBreak/>
        <w:t>Der</w:t>
      </w:r>
      <w:proofErr w:type="spellEnd"/>
      <w:r w:rsidRPr="006D6DC8">
        <w:rPr>
          <w:rFonts w:ascii="Times New Roman" w:hAnsi="Times New Roman" w:cs="Times New Roman"/>
          <w:sz w:val="24"/>
          <w:szCs w:val="24"/>
          <w:lang w:val="en-US"/>
        </w:rPr>
        <w:t xml:space="preserve"> </w:t>
      </w:r>
      <w:proofErr w:type="spellStart"/>
      <w:r w:rsidRPr="006D6DC8">
        <w:rPr>
          <w:rFonts w:ascii="Times New Roman" w:hAnsi="Times New Roman" w:cs="Times New Roman"/>
          <w:sz w:val="24"/>
          <w:szCs w:val="24"/>
          <w:lang w:val="en-US"/>
        </w:rPr>
        <w:t>Derian</w:t>
      </w:r>
      <w:proofErr w:type="spellEnd"/>
      <w:r w:rsidRPr="006D6DC8">
        <w:rPr>
          <w:rFonts w:ascii="Times New Roman" w:hAnsi="Times New Roman" w:cs="Times New Roman"/>
          <w:sz w:val="24"/>
          <w:szCs w:val="24"/>
          <w:lang w:val="en-US"/>
        </w:rPr>
        <w:t xml:space="preserve"> J. Critical </w:t>
      </w:r>
      <w:proofErr w:type="gramStart"/>
      <w:r w:rsidRPr="006D6DC8">
        <w:rPr>
          <w:rFonts w:ascii="Times New Roman" w:hAnsi="Times New Roman" w:cs="Times New Roman"/>
          <w:sz w:val="24"/>
          <w:szCs w:val="24"/>
          <w:lang w:val="en-US"/>
        </w:rPr>
        <w:t>practices  in</w:t>
      </w:r>
      <w:proofErr w:type="gramEnd"/>
      <w:r w:rsidRPr="006D6DC8">
        <w:rPr>
          <w:rFonts w:ascii="Times New Roman" w:hAnsi="Times New Roman" w:cs="Times New Roman"/>
          <w:sz w:val="24"/>
          <w:szCs w:val="24"/>
          <w:lang w:val="en-US"/>
        </w:rPr>
        <w:t xml:space="preserve"> international theory. </w:t>
      </w:r>
      <w:proofErr w:type="spellStart"/>
      <w:r w:rsidRPr="006D6DC8">
        <w:rPr>
          <w:rFonts w:ascii="Times New Roman" w:hAnsi="Times New Roman" w:cs="Times New Roman"/>
          <w:sz w:val="24"/>
          <w:szCs w:val="24"/>
          <w:lang w:val="en-US"/>
        </w:rPr>
        <w:t>Routledge</w:t>
      </w:r>
      <w:proofErr w:type="spellEnd"/>
      <w:r w:rsidRPr="006D6DC8">
        <w:rPr>
          <w:rFonts w:ascii="Times New Roman" w:hAnsi="Times New Roman" w:cs="Times New Roman"/>
          <w:sz w:val="24"/>
          <w:szCs w:val="24"/>
          <w:lang w:val="en-US"/>
        </w:rPr>
        <w:t>, 2009. — 316 p.</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Duchacek</w:t>
      </w:r>
      <w:proofErr w:type="spellEnd"/>
      <w:r w:rsidRPr="006D6DC8">
        <w:rPr>
          <w:rFonts w:ascii="Times New Roman" w:hAnsi="Times New Roman" w:cs="Times New Roman"/>
          <w:sz w:val="24"/>
          <w:szCs w:val="24"/>
          <w:lang w:val="en-US"/>
        </w:rPr>
        <w:t xml:space="preserve"> I. </w:t>
      </w:r>
      <w:proofErr w:type="spellStart"/>
      <w:r w:rsidRPr="006D6DC8">
        <w:rPr>
          <w:rFonts w:ascii="Times New Roman" w:hAnsi="Times New Roman" w:cs="Times New Roman"/>
          <w:sz w:val="24"/>
          <w:szCs w:val="24"/>
          <w:lang w:val="en-US"/>
        </w:rPr>
        <w:t>Multicommunal</w:t>
      </w:r>
      <w:proofErr w:type="spellEnd"/>
      <w:r w:rsidRPr="006D6DC8">
        <w:rPr>
          <w:rFonts w:ascii="Times New Roman" w:hAnsi="Times New Roman" w:cs="Times New Roman"/>
          <w:sz w:val="24"/>
          <w:szCs w:val="24"/>
          <w:lang w:val="en-US"/>
        </w:rPr>
        <w:t xml:space="preserve"> and </w:t>
      </w:r>
      <w:proofErr w:type="spellStart"/>
      <w:r w:rsidRPr="006D6DC8">
        <w:rPr>
          <w:rFonts w:ascii="Times New Roman" w:hAnsi="Times New Roman" w:cs="Times New Roman"/>
          <w:sz w:val="24"/>
          <w:szCs w:val="24"/>
          <w:lang w:val="en-US"/>
        </w:rPr>
        <w:t>Bicommunal</w:t>
      </w:r>
      <w:proofErr w:type="spellEnd"/>
      <w:r w:rsidRPr="006D6DC8">
        <w:rPr>
          <w:rFonts w:ascii="Times New Roman" w:hAnsi="Times New Roman" w:cs="Times New Roman"/>
          <w:sz w:val="24"/>
          <w:szCs w:val="24"/>
          <w:lang w:val="en-US"/>
        </w:rPr>
        <w:t xml:space="preserve"> Polities and Their International Relations // Perforated sovereignties and international relations. New York, 1988.</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Duchacek</w:t>
      </w:r>
      <w:proofErr w:type="spellEnd"/>
      <w:r w:rsidRPr="006D6DC8">
        <w:rPr>
          <w:rFonts w:ascii="Times New Roman" w:hAnsi="Times New Roman" w:cs="Times New Roman"/>
          <w:sz w:val="24"/>
          <w:szCs w:val="24"/>
          <w:lang w:val="en-US"/>
        </w:rPr>
        <w:t xml:space="preserve"> I. Perforated Sovereignties: towards a typology of new actors in International relations // Federalism and international Relations. The role of </w:t>
      </w:r>
      <w:proofErr w:type="spellStart"/>
      <w:r w:rsidRPr="006D6DC8">
        <w:rPr>
          <w:rFonts w:ascii="Times New Roman" w:hAnsi="Times New Roman" w:cs="Times New Roman"/>
          <w:sz w:val="24"/>
          <w:szCs w:val="24"/>
          <w:lang w:val="en-US"/>
        </w:rPr>
        <w:t>subnational</w:t>
      </w:r>
      <w:proofErr w:type="spellEnd"/>
      <w:r w:rsidRPr="006D6DC8">
        <w:rPr>
          <w:rFonts w:ascii="Times New Roman" w:hAnsi="Times New Roman" w:cs="Times New Roman"/>
          <w:sz w:val="24"/>
          <w:szCs w:val="24"/>
          <w:lang w:val="en-US"/>
        </w:rPr>
        <w:t xml:space="preserve"> units. Oxford. 1990.</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Duchacek</w:t>
      </w:r>
      <w:proofErr w:type="spellEnd"/>
      <w:r w:rsidRPr="006D6DC8">
        <w:rPr>
          <w:rFonts w:ascii="Times New Roman" w:hAnsi="Times New Roman" w:cs="Times New Roman"/>
          <w:sz w:val="24"/>
          <w:szCs w:val="24"/>
          <w:lang w:val="en-US"/>
        </w:rPr>
        <w:t xml:space="preserve"> I. The territorial dimension of </w:t>
      </w:r>
      <w:proofErr w:type="spellStart"/>
      <w:r w:rsidRPr="006D6DC8">
        <w:rPr>
          <w:rFonts w:ascii="Times New Roman" w:hAnsi="Times New Roman" w:cs="Times New Roman"/>
          <w:sz w:val="24"/>
          <w:szCs w:val="24"/>
          <w:lang w:val="en-US"/>
        </w:rPr>
        <w:t>politics</w:t>
      </w:r>
      <w:proofErr w:type="gramStart"/>
      <w:r w:rsidRPr="006D6DC8">
        <w:rPr>
          <w:rFonts w:ascii="Times New Roman" w:hAnsi="Times New Roman" w:cs="Times New Roman"/>
          <w:sz w:val="24"/>
          <w:szCs w:val="24"/>
          <w:lang w:val="en-US"/>
        </w:rPr>
        <w:t>:within</w:t>
      </w:r>
      <w:proofErr w:type="spellEnd"/>
      <w:proofErr w:type="gramEnd"/>
      <w:r w:rsidRPr="006D6DC8">
        <w:rPr>
          <w:rFonts w:ascii="Times New Roman" w:hAnsi="Times New Roman" w:cs="Times New Roman"/>
          <w:sz w:val="24"/>
          <w:szCs w:val="24"/>
          <w:lang w:val="en-US"/>
        </w:rPr>
        <w:t>, among across nations. L.</w:t>
      </w:r>
      <w:proofErr w:type="gramStart"/>
      <w:r w:rsidRPr="006D6DC8">
        <w:rPr>
          <w:rFonts w:ascii="Times New Roman" w:hAnsi="Times New Roman" w:cs="Times New Roman"/>
          <w:sz w:val="24"/>
          <w:szCs w:val="24"/>
          <w:lang w:val="en-US"/>
        </w:rPr>
        <w:t>,1986</w:t>
      </w:r>
      <w:proofErr w:type="gramEnd"/>
      <w:r w:rsidRPr="006D6DC8">
        <w:rPr>
          <w:rFonts w:ascii="Times New Roman" w:hAnsi="Times New Roman" w:cs="Times New Roman"/>
          <w:sz w:val="24"/>
          <w:szCs w:val="24"/>
          <w:lang w:val="en-US"/>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Forsberg T. From </w:t>
      </w:r>
      <w:proofErr w:type="spellStart"/>
      <w:r w:rsidRPr="006D6DC8">
        <w:rPr>
          <w:rFonts w:ascii="Times New Roman" w:hAnsi="Times New Roman" w:cs="Times New Roman"/>
          <w:sz w:val="24"/>
          <w:szCs w:val="24"/>
          <w:lang w:val="en-US"/>
        </w:rPr>
        <w:t>Ostpolitik</w:t>
      </w:r>
      <w:proofErr w:type="spellEnd"/>
      <w:r w:rsidRPr="006D6DC8">
        <w:rPr>
          <w:rFonts w:ascii="Times New Roman" w:hAnsi="Times New Roman" w:cs="Times New Roman"/>
          <w:sz w:val="24"/>
          <w:szCs w:val="24"/>
          <w:lang w:val="en-US"/>
        </w:rPr>
        <w:t xml:space="preserve"> to </w:t>
      </w:r>
      <w:proofErr w:type="spellStart"/>
      <w:r w:rsidRPr="006D6DC8">
        <w:rPr>
          <w:rFonts w:ascii="Times New Roman" w:hAnsi="Times New Roman" w:cs="Times New Roman"/>
          <w:sz w:val="24"/>
          <w:szCs w:val="24"/>
          <w:lang w:val="en-US"/>
        </w:rPr>
        <w:t>frostpolitik</w:t>
      </w:r>
      <w:proofErr w:type="spellEnd"/>
      <w:r w:rsidRPr="006D6DC8">
        <w:rPr>
          <w:rFonts w:ascii="Times New Roman" w:hAnsi="Times New Roman" w:cs="Times New Roman"/>
          <w:sz w:val="24"/>
          <w:szCs w:val="24"/>
          <w:lang w:val="en-US"/>
        </w:rPr>
        <w:t>? // Oxford: International affairs. 20</w:t>
      </w:r>
      <w:r w:rsidR="002B5946">
        <w:rPr>
          <w:rFonts w:ascii="Times New Roman" w:hAnsi="Times New Roman" w:cs="Times New Roman"/>
          <w:sz w:val="24"/>
          <w:szCs w:val="24"/>
          <w:lang w:val="en-US"/>
        </w:rPr>
        <w:t>(</w:t>
      </w:r>
      <w:proofErr w:type="spellStart"/>
      <w:r w:rsidR="00F4270E">
        <w:rPr>
          <w:rFonts w:ascii="Times New Roman" w:hAnsi="Times New Roman" w:cs="Times New Roman"/>
          <w:sz w:val="24"/>
          <w:szCs w:val="24"/>
          <w:lang w:val="en-US"/>
        </w:rPr>
        <w:t>дата</w:t>
      </w:r>
      <w:proofErr w:type="spellEnd"/>
      <w:r w:rsidR="00F4270E">
        <w:rPr>
          <w:rFonts w:ascii="Times New Roman" w:hAnsi="Times New Roman" w:cs="Times New Roman"/>
          <w:sz w:val="24"/>
          <w:szCs w:val="24"/>
          <w:lang w:val="en-US"/>
        </w:rPr>
        <w:t xml:space="preserve"> </w:t>
      </w:r>
      <w:proofErr w:type="spellStart"/>
      <w:r w:rsidR="00F4270E">
        <w:rPr>
          <w:rFonts w:ascii="Times New Roman" w:hAnsi="Times New Roman" w:cs="Times New Roman"/>
          <w:sz w:val="24"/>
          <w:szCs w:val="24"/>
          <w:lang w:val="en-US"/>
        </w:rPr>
        <w:t>обращения</w:t>
      </w:r>
      <w:proofErr w:type="spellEnd"/>
      <w:r w:rsidR="00F4270E">
        <w:rPr>
          <w:rFonts w:ascii="Times New Roman" w:hAnsi="Times New Roman" w:cs="Times New Roman"/>
          <w:sz w:val="24"/>
          <w:szCs w:val="24"/>
          <w:lang w:val="en-US"/>
        </w:rPr>
        <w:t>:</w:t>
      </w:r>
      <w:r w:rsidR="002B5946">
        <w:rPr>
          <w:rFonts w:ascii="Times New Roman" w:hAnsi="Times New Roman" w:cs="Times New Roman"/>
          <w:sz w:val="24"/>
          <w:szCs w:val="24"/>
          <w:lang w:val="en-US"/>
        </w:rPr>
        <w:t xml:space="preserve"> </w:t>
      </w:r>
      <w:r w:rsidR="002B5946" w:rsidRPr="006D6DC8">
        <w:rPr>
          <w:rFonts w:ascii="Times New Roman" w:hAnsi="Times New Roman" w:cs="Times New Roman"/>
          <w:sz w:val="24"/>
          <w:szCs w:val="24"/>
          <w:lang w:val="en-US"/>
        </w:rPr>
        <w:t>16. P.5-23</w:t>
      </w:r>
      <w:r w:rsidR="00D7309D">
        <w:rPr>
          <w:rFonts w:ascii="Times New Roman" w:hAnsi="Times New Roman" w:cs="Times New Roman"/>
          <w:sz w:val="24"/>
          <w:szCs w:val="24"/>
          <w:lang w:val="en-US"/>
        </w:rPr>
        <w:t>).</w:t>
      </w:r>
      <w:r w:rsidRPr="006D6DC8">
        <w:rPr>
          <w:rFonts w:ascii="Times New Roman" w:hAnsi="Times New Roman" w:cs="Times New Roman"/>
          <w:sz w:val="24"/>
          <w:szCs w:val="24"/>
          <w:lang w:val="en-US"/>
        </w:rPr>
        <w:t xml:space="preserve"> </w:t>
      </w:r>
    </w:p>
    <w:p w:rsidR="004641A2" w:rsidRPr="006D6DC8" w:rsidRDefault="004641A2" w:rsidP="004641A2">
      <w:pPr>
        <w:pStyle w:val="Default"/>
        <w:numPr>
          <w:ilvl w:val="0"/>
          <w:numId w:val="16"/>
        </w:numPr>
        <w:spacing w:line="360" w:lineRule="auto"/>
        <w:rPr>
          <w:lang w:val="en-US"/>
        </w:rPr>
      </w:pPr>
      <w:proofErr w:type="spellStart"/>
      <w:r w:rsidRPr="006D6DC8">
        <w:rPr>
          <w:lang w:val="en-US"/>
        </w:rPr>
        <w:t>Grydehoj</w:t>
      </w:r>
      <w:proofErr w:type="spellEnd"/>
      <w:r w:rsidRPr="006D6DC8">
        <w:rPr>
          <w:lang w:val="en-US"/>
        </w:rPr>
        <w:t xml:space="preserve"> A. Goals, capabilities and instruments of </w:t>
      </w:r>
      <w:proofErr w:type="spellStart"/>
      <w:r w:rsidRPr="006D6DC8">
        <w:rPr>
          <w:lang w:val="en-US"/>
        </w:rPr>
        <w:t>paradiplomacy</w:t>
      </w:r>
      <w:proofErr w:type="spellEnd"/>
      <w:r w:rsidRPr="006D6DC8">
        <w:rPr>
          <w:lang w:val="en-US"/>
        </w:rPr>
        <w:t xml:space="preserve"> by </w:t>
      </w:r>
      <w:proofErr w:type="spellStart"/>
      <w:r w:rsidRPr="006D6DC8">
        <w:rPr>
          <w:lang w:val="en-US"/>
        </w:rPr>
        <w:t>subnational</w:t>
      </w:r>
      <w:proofErr w:type="spellEnd"/>
      <w:r w:rsidRPr="006D6DC8">
        <w:rPr>
          <w:lang w:val="en-US"/>
        </w:rPr>
        <w:t xml:space="preserve"> jurisdictions, Brussels:  Centre </w:t>
      </w:r>
      <w:proofErr w:type="spellStart"/>
      <w:r w:rsidRPr="006D6DC8">
        <w:rPr>
          <w:lang w:val="en-US"/>
        </w:rPr>
        <w:t>Maurits</w:t>
      </w:r>
      <w:proofErr w:type="spellEnd"/>
      <w:r w:rsidRPr="006D6DC8">
        <w:rPr>
          <w:lang w:val="en-US"/>
        </w:rPr>
        <w:t xml:space="preserve"> </w:t>
      </w:r>
      <w:proofErr w:type="spellStart"/>
      <w:r w:rsidRPr="006D6DC8">
        <w:rPr>
          <w:lang w:val="en-US"/>
        </w:rPr>
        <w:t>Coppieters</w:t>
      </w:r>
      <w:proofErr w:type="spellEnd"/>
      <w:r w:rsidRPr="006D6DC8">
        <w:rPr>
          <w:lang w:val="en-US"/>
        </w:rPr>
        <w:t>, 2014. P. 10-20.</w:t>
      </w:r>
    </w:p>
    <w:p w:rsidR="004641A2" w:rsidRPr="006D6DC8" w:rsidRDefault="004641A2" w:rsidP="004641A2">
      <w:pPr>
        <w:pStyle w:val="a9"/>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Joder</w:t>
      </w:r>
      <w:proofErr w:type="spellEnd"/>
      <w:r w:rsidRPr="006D6DC8">
        <w:rPr>
          <w:rFonts w:ascii="Times New Roman" w:hAnsi="Times New Roman" w:cs="Times New Roman"/>
          <w:sz w:val="24"/>
          <w:szCs w:val="24"/>
          <w:lang w:val="en-US"/>
        </w:rPr>
        <w:t xml:space="preserve"> J. German-Russian relations in the post cold war period // </w:t>
      </w:r>
      <w:r w:rsidRPr="006D6DC8">
        <w:rPr>
          <w:rFonts w:ascii="Times New Roman" w:hAnsi="Times New Roman" w:cs="Times New Roman"/>
          <w:iCs/>
          <w:sz w:val="24"/>
          <w:szCs w:val="24"/>
          <w:lang w:val="en-US"/>
        </w:rPr>
        <w:t>German Politics and Society.</w:t>
      </w:r>
      <w:r w:rsidRPr="006D6DC8">
        <w:rPr>
          <w:rFonts w:ascii="Times New Roman" w:hAnsi="Times New Roman" w:cs="Times New Roman"/>
          <w:i/>
          <w:iCs/>
          <w:sz w:val="24"/>
          <w:szCs w:val="24"/>
          <w:lang w:val="en-US"/>
        </w:rPr>
        <w:t xml:space="preserve"> </w:t>
      </w:r>
      <w:r w:rsidRPr="006D6DC8">
        <w:rPr>
          <w:rFonts w:ascii="Times New Roman" w:hAnsi="Times New Roman" w:cs="Times New Roman"/>
          <w:sz w:val="24"/>
          <w:szCs w:val="24"/>
          <w:lang w:val="en-US"/>
        </w:rPr>
        <w:t>Vol. 33, No. 3. 2015.  P. 49–69.</w:t>
      </w:r>
    </w:p>
    <w:p w:rsidR="004641A2" w:rsidRPr="006D6DC8" w:rsidRDefault="004641A2" w:rsidP="004641A2">
      <w:pPr>
        <w:pStyle w:val="a9"/>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Keohane</w:t>
      </w:r>
      <w:proofErr w:type="spellEnd"/>
      <w:r w:rsidRPr="006D6DC8">
        <w:rPr>
          <w:rFonts w:ascii="Times New Roman" w:hAnsi="Times New Roman" w:cs="Times New Roman"/>
          <w:sz w:val="24"/>
          <w:szCs w:val="24"/>
          <w:lang w:val="en-US"/>
        </w:rPr>
        <w:t xml:space="preserve"> Robert O. Introduction: The Complex Politics of Canadian-American Interdependence / Nye Joseph S., Jr. , Annette Baker Fox, Alfred O. Hero Jr., and Joseph S. Nye Jr., eds. </w:t>
      </w:r>
      <w:proofErr w:type="spellStart"/>
      <w:r w:rsidRPr="006D6DC8">
        <w:rPr>
          <w:rFonts w:ascii="Times New Roman" w:hAnsi="Times New Roman" w:cs="Times New Roman"/>
          <w:sz w:val="24"/>
          <w:szCs w:val="24"/>
          <w:lang w:val="en-US"/>
        </w:rPr>
        <w:t>vol</w:t>
      </w:r>
      <w:proofErr w:type="spellEnd"/>
      <w:r w:rsidRPr="006D6DC8">
        <w:rPr>
          <w:rFonts w:ascii="Times New Roman" w:hAnsi="Times New Roman" w:cs="Times New Roman"/>
          <w:sz w:val="24"/>
          <w:szCs w:val="24"/>
          <w:lang w:val="en-US"/>
        </w:rPr>
        <w:t xml:space="preserve"> 4. New York: Columbia University Press, 1976. P 58-74.</w:t>
      </w:r>
    </w:p>
    <w:p w:rsidR="004641A2" w:rsidRPr="006D6DC8" w:rsidRDefault="004641A2" w:rsidP="004641A2">
      <w:pPr>
        <w:pStyle w:val="a9"/>
        <w:numPr>
          <w:ilvl w:val="0"/>
          <w:numId w:val="16"/>
        </w:numPr>
        <w:spacing w:after="0" w:line="360" w:lineRule="auto"/>
        <w:jc w:val="both"/>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Michelmann</w:t>
      </w:r>
      <w:proofErr w:type="spellEnd"/>
      <w:r w:rsidRPr="006D6DC8">
        <w:rPr>
          <w:rFonts w:ascii="Times New Roman" w:hAnsi="Times New Roman" w:cs="Times New Roman"/>
          <w:sz w:val="24"/>
          <w:szCs w:val="24"/>
          <w:lang w:val="en-US"/>
        </w:rPr>
        <w:t xml:space="preserve"> H.J., </w:t>
      </w:r>
      <w:proofErr w:type="spellStart"/>
      <w:r w:rsidRPr="006D6DC8">
        <w:rPr>
          <w:rFonts w:ascii="Times New Roman" w:hAnsi="Times New Roman" w:cs="Times New Roman"/>
          <w:sz w:val="24"/>
          <w:szCs w:val="24"/>
          <w:lang w:val="en-US"/>
        </w:rPr>
        <w:t>Soldatos</w:t>
      </w:r>
      <w:proofErr w:type="spellEnd"/>
      <w:r w:rsidRPr="006D6DC8">
        <w:rPr>
          <w:rFonts w:ascii="Times New Roman" w:hAnsi="Times New Roman" w:cs="Times New Roman"/>
          <w:sz w:val="24"/>
          <w:szCs w:val="24"/>
          <w:lang w:val="en-US"/>
        </w:rPr>
        <w:t xml:space="preserve"> P. Federalism and international relations. Oxford: Clarendon Press, 2001.</w:t>
      </w:r>
    </w:p>
    <w:p w:rsidR="004641A2" w:rsidRPr="006D6DC8" w:rsidRDefault="004641A2" w:rsidP="004641A2">
      <w:pPr>
        <w:pStyle w:val="a9"/>
        <w:numPr>
          <w:ilvl w:val="0"/>
          <w:numId w:val="16"/>
        </w:numPr>
        <w:spacing w:after="0" w:line="360" w:lineRule="auto"/>
        <w:jc w:val="both"/>
        <w:rPr>
          <w:rFonts w:ascii="Times New Roman" w:hAnsi="Times New Roman" w:cs="Times New Roman"/>
          <w:sz w:val="24"/>
          <w:szCs w:val="24"/>
          <w:vertAlign w:val="superscript"/>
          <w:lang w:val="en-US"/>
        </w:rPr>
      </w:pPr>
      <w:proofErr w:type="spellStart"/>
      <w:r w:rsidRPr="006D6DC8">
        <w:rPr>
          <w:rFonts w:ascii="Times New Roman" w:hAnsi="Times New Roman" w:cs="Times New Roman"/>
          <w:sz w:val="24"/>
          <w:szCs w:val="24"/>
          <w:lang w:val="en-US"/>
        </w:rPr>
        <w:t>Soldatos</w:t>
      </w:r>
      <w:proofErr w:type="spellEnd"/>
      <w:r w:rsidRPr="006D6DC8">
        <w:rPr>
          <w:rFonts w:ascii="Times New Roman" w:hAnsi="Times New Roman" w:cs="Times New Roman"/>
          <w:sz w:val="24"/>
          <w:szCs w:val="24"/>
          <w:lang w:val="en-US"/>
        </w:rPr>
        <w:t xml:space="preserve"> P. An Explanatory Framework for the Study of Federated States as Foreign-policy Actors / </w:t>
      </w:r>
      <w:proofErr w:type="spellStart"/>
      <w:r w:rsidRPr="006D6DC8">
        <w:rPr>
          <w:rFonts w:ascii="Times New Roman" w:hAnsi="Times New Roman" w:cs="Times New Roman"/>
          <w:sz w:val="24"/>
          <w:szCs w:val="24"/>
          <w:lang w:val="en-US"/>
        </w:rPr>
        <w:t>Michelmann</w:t>
      </w:r>
      <w:proofErr w:type="spellEnd"/>
      <w:r w:rsidRPr="006D6DC8">
        <w:rPr>
          <w:rFonts w:ascii="Times New Roman" w:hAnsi="Times New Roman" w:cs="Times New Roman"/>
          <w:sz w:val="24"/>
          <w:szCs w:val="24"/>
          <w:lang w:val="en-US"/>
        </w:rPr>
        <w:t xml:space="preserve"> and </w:t>
      </w:r>
      <w:proofErr w:type="spellStart"/>
      <w:r w:rsidRPr="006D6DC8">
        <w:rPr>
          <w:rFonts w:ascii="Times New Roman" w:hAnsi="Times New Roman" w:cs="Times New Roman"/>
          <w:sz w:val="24"/>
          <w:szCs w:val="24"/>
          <w:lang w:val="en-US"/>
        </w:rPr>
        <w:t>Soldatos</w:t>
      </w:r>
      <w:proofErr w:type="spellEnd"/>
      <w:r w:rsidRPr="006D6DC8">
        <w:rPr>
          <w:rFonts w:ascii="Times New Roman" w:hAnsi="Times New Roman" w:cs="Times New Roman"/>
          <w:sz w:val="24"/>
          <w:szCs w:val="24"/>
          <w:lang w:val="en-US"/>
        </w:rPr>
        <w:t>, eds. // Federalism and International Relations.</w:t>
      </w:r>
    </w:p>
    <w:p w:rsidR="004641A2" w:rsidRPr="006D6DC8" w:rsidRDefault="004641A2" w:rsidP="004641A2">
      <w:pPr>
        <w:pStyle w:val="a9"/>
        <w:numPr>
          <w:ilvl w:val="0"/>
          <w:numId w:val="16"/>
        </w:numPr>
        <w:spacing w:after="0" w:line="360" w:lineRule="auto"/>
        <w:jc w:val="both"/>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Singer David </w:t>
      </w:r>
      <w:proofErr w:type="spellStart"/>
      <w:r w:rsidRPr="006D6DC8">
        <w:rPr>
          <w:rFonts w:ascii="Times New Roman" w:hAnsi="Times New Roman" w:cs="Times New Roman"/>
          <w:sz w:val="24"/>
          <w:szCs w:val="24"/>
          <w:lang w:val="en-US"/>
        </w:rPr>
        <w:t>J.The</w:t>
      </w:r>
      <w:proofErr w:type="spellEnd"/>
      <w:r w:rsidRPr="006D6DC8">
        <w:rPr>
          <w:rFonts w:ascii="Times New Roman" w:hAnsi="Times New Roman" w:cs="Times New Roman"/>
          <w:sz w:val="24"/>
          <w:szCs w:val="24"/>
          <w:lang w:val="en-US"/>
        </w:rPr>
        <w:t xml:space="preserve"> Level-of-Analysis Problem in International Relations // </w:t>
      </w:r>
      <w:proofErr w:type="gramStart"/>
      <w:r w:rsidRPr="006D6DC8">
        <w:rPr>
          <w:rFonts w:ascii="Times New Roman" w:hAnsi="Times New Roman" w:cs="Times New Roman"/>
          <w:sz w:val="24"/>
          <w:szCs w:val="24"/>
          <w:lang w:val="en-US"/>
        </w:rPr>
        <w:t>The</w:t>
      </w:r>
      <w:proofErr w:type="gramEnd"/>
      <w:r w:rsidRPr="006D6DC8">
        <w:rPr>
          <w:rFonts w:ascii="Times New Roman" w:hAnsi="Times New Roman" w:cs="Times New Roman"/>
          <w:sz w:val="24"/>
          <w:szCs w:val="24"/>
          <w:lang w:val="en-US"/>
        </w:rPr>
        <w:t xml:space="preserve"> International System: Theoretical Essays. NJ: Princeton University Press, 1961. P.77-92.</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Stein S. Die wirtschaftlichen Beziehungen zwischen St. Petersburg und Hamburg und ihre Zukunft // Hamburg und St. Petersburg: Geschichte, Erfolge und wirtschaftliche Perspektiven einer Städtepartnerschaft, </w:t>
      </w:r>
      <w:proofErr w:type="spellStart"/>
      <w:r w:rsidRPr="006D6DC8">
        <w:rPr>
          <w:rFonts w:ascii="Times New Roman" w:hAnsi="Times New Roman" w:cs="Times New Roman"/>
          <w:sz w:val="24"/>
          <w:szCs w:val="24"/>
          <w:lang w:val="de-DE"/>
        </w:rPr>
        <w:t>SPb</w:t>
      </w:r>
      <w:proofErr w:type="spellEnd"/>
      <w:r w:rsidRPr="006D6DC8">
        <w:rPr>
          <w:rFonts w:ascii="Times New Roman" w:hAnsi="Times New Roman" w:cs="Times New Roman"/>
          <w:sz w:val="24"/>
          <w:szCs w:val="24"/>
          <w:lang w:val="de-DE"/>
        </w:rPr>
        <w:t>: Europäisches Haus, 2007. S. 13.</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Tavares R. </w:t>
      </w:r>
      <w:proofErr w:type="spellStart"/>
      <w:r w:rsidRPr="006D6DC8">
        <w:rPr>
          <w:rFonts w:ascii="Times New Roman" w:hAnsi="Times New Roman" w:cs="Times New Roman"/>
          <w:sz w:val="24"/>
          <w:szCs w:val="24"/>
          <w:lang w:val="en-US"/>
        </w:rPr>
        <w:t>Paradiplomacy</w:t>
      </w:r>
      <w:proofErr w:type="spellEnd"/>
      <w:r w:rsidRPr="006D6DC8">
        <w:rPr>
          <w:rFonts w:ascii="Times New Roman" w:hAnsi="Times New Roman" w:cs="Times New Roman"/>
          <w:sz w:val="24"/>
          <w:szCs w:val="24"/>
          <w:lang w:val="en-US"/>
        </w:rPr>
        <w:t>: cities and states as global players, New York: Oxford University press, 2016. P. 148-156.</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Turgunova</w:t>
      </w:r>
      <w:proofErr w:type="spellEnd"/>
      <w:r w:rsidRPr="006D6DC8">
        <w:rPr>
          <w:rFonts w:ascii="Times New Roman" w:hAnsi="Times New Roman" w:cs="Times New Roman"/>
          <w:sz w:val="24"/>
          <w:szCs w:val="24"/>
          <w:lang w:val="en-US"/>
        </w:rPr>
        <w:t xml:space="preserve"> V. The nexus of politics and the economy: a case study of Russian-German relations, Tampere: University of Tampere, 2013. P. 22-44.</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Van </w:t>
      </w:r>
      <w:proofErr w:type="spellStart"/>
      <w:r w:rsidRPr="006D6DC8">
        <w:rPr>
          <w:rFonts w:ascii="Times New Roman" w:hAnsi="Times New Roman" w:cs="Times New Roman"/>
          <w:sz w:val="24"/>
          <w:szCs w:val="24"/>
          <w:lang w:val="en-US"/>
        </w:rPr>
        <w:t>der</w:t>
      </w:r>
      <w:proofErr w:type="spellEnd"/>
      <w:r w:rsidRPr="006D6DC8">
        <w:rPr>
          <w:rFonts w:ascii="Times New Roman" w:hAnsi="Times New Roman" w:cs="Times New Roman"/>
          <w:sz w:val="24"/>
          <w:szCs w:val="24"/>
          <w:lang w:val="en-US"/>
        </w:rPr>
        <w:t xml:space="preserve"> </w:t>
      </w:r>
      <w:proofErr w:type="spellStart"/>
      <w:r w:rsidRPr="006D6DC8">
        <w:rPr>
          <w:rFonts w:ascii="Times New Roman" w:hAnsi="Times New Roman" w:cs="Times New Roman"/>
          <w:sz w:val="24"/>
          <w:szCs w:val="24"/>
          <w:lang w:val="en-US"/>
        </w:rPr>
        <w:t>Plujm</w:t>
      </w:r>
      <w:proofErr w:type="spellEnd"/>
      <w:r w:rsidRPr="006D6DC8">
        <w:rPr>
          <w:rFonts w:ascii="Times New Roman" w:hAnsi="Times New Roman" w:cs="Times New Roman"/>
          <w:sz w:val="24"/>
          <w:szCs w:val="24"/>
          <w:lang w:val="en-US"/>
        </w:rPr>
        <w:t xml:space="preserve"> R., </w:t>
      </w:r>
      <w:proofErr w:type="spellStart"/>
      <w:r w:rsidRPr="006D6DC8">
        <w:rPr>
          <w:rFonts w:ascii="Times New Roman" w:hAnsi="Times New Roman" w:cs="Times New Roman"/>
          <w:sz w:val="24"/>
          <w:szCs w:val="24"/>
          <w:lang w:val="en-US"/>
        </w:rPr>
        <w:t>Melissen</w:t>
      </w:r>
      <w:proofErr w:type="spellEnd"/>
      <w:r w:rsidRPr="006D6DC8">
        <w:rPr>
          <w:rFonts w:ascii="Times New Roman" w:hAnsi="Times New Roman" w:cs="Times New Roman"/>
          <w:sz w:val="24"/>
          <w:szCs w:val="24"/>
          <w:lang w:val="en-US"/>
        </w:rPr>
        <w:t xml:space="preserve"> J. City Diplomacy: The expanding role of cities in International Politics. Netherlands: </w:t>
      </w:r>
      <w:proofErr w:type="spellStart"/>
      <w:r w:rsidRPr="006D6DC8">
        <w:rPr>
          <w:rFonts w:ascii="Times New Roman" w:hAnsi="Times New Roman" w:cs="Times New Roman"/>
          <w:sz w:val="24"/>
          <w:szCs w:val="24"/>
          <w:lang w:val="en-US"/>
        </w:rPr>
        <w:t>Clingendael</w:t>
      </w:r>
      <w:proofErr w:type="spellEnd"/>
      <w:r w:rsidRPr="006D6DC8">
        <w:rPr>
          <w:rFonts w:ascii="Times New Roman" w:hAnsi="Times New Roman" w:cs="Times New Roman"/>
          <w:sz w:val="24"/>
          <w:szCs w:val="24"/>
          <w:lang w:val="en-US"/>
        </w:rPr>
        <w:t>, 2007.</w:t>
      </w:r>
    </w:p>
    <w:p w:rsidR="004641A2" w:rsidRPr="006D6DC8" w:rsidRDefault="004641A2" w:rsidP="004641A2">
      <w:pPr>
        <w:pStyle w:val="a9"/>
        <w:numPr>
          <w:ilvl w:val="0"/>
          <w:numId w:val="16"/>
        </w:numPr>
        <w:spacing w:after="0" w:line="360" w:lineRule="auto"/>
        <w:jc w:val="both"/>
        <w:rPr>
          <w:rFonts w:ascii="Times New Roman" w:hAnsi="Times New Roman" w:cs="Times New Roman"/>
          <w:sz w:val="24"/>
          <w:szCs w:val="24"/>
          <w:lang w:val="en-US"/>
        </w:rPr>
      </w:pPr>
      <w:r w:rsidRPr="006D6DC8">
        <w:rPr>
          <w:rFonts w:ascii="Times New Roman" w:hAnsi="Times New Roman" w:cs="Times New Roman"/>
          <w:sz w:val="24"/>
          <w:szCs w:val="24"/>
          <w:lang w:val="en-US"/>
        </w:rPr>
        <w:t>Waltz Kenneth N. Man, the State, and War: A Theoretical Analysis. New York: Columbia University Press, 1954.</w:t>
      </w:r>
    </w:p>
    <w:p w:rsidR="004641A2" w:rsidRPr="006D6DC8" w:rsidRDefault="004641A2" w:rsidP="004641A2">
      <w:pPr>
        <w:pStyle w:val="a3"/>
        <w:spacing w:line="360" w:lineRule="auto"/>
        <w:ind w:left="360"/>
        <w:rPr>
          <w:rFonts w:ascii="Times New Roman" w:hAnsi="Times New Roman" w:cs="Times New Roman"/>
          <w:sz w:val="24"/>
          <w:szCs w:val="24"/>
          <w:lang w:val="en-US"/>
        </w:rPr>
      </w:pPr>
    </w:p>
    <w:p w:rsidR="004641A2" w:rsidRPr="004641A2" w:rsidRDefault="004641A2" w:rsidP="004641A2">
      <w:pPr>
        <w:pStyle w:val="3"/>
        <w:spacing w:after="100" w:afterAutospacing="1" w:line="360" w:lineRule="auto"/>
        <w:rPr>
          <w:rFonts w:ascii="Times New Roman" w:hAnsi="Times New Roman" w:cs="Times New Roman"/>
          <w:color w:val="auto"/>
          <w:sz w:val="24"/>
          <w:szCs w:val="24"/>
        </w:rPr>
      </w:pPr>
      <w:bookmarkStart w:id="76" w:name="_Toc482827077"/>
      <w:r w:rsidRPr="004641A2">
        <w:rPr>
          <w:rFonts w:ascii="Times New Roman" w:hAnsi="Times New Roman" w:cs="Times New Roman"/>
          <w:color w:val="auto"/>
          <w:sz w:val="24"/>
          <w:szCs w:val="24"/>
        </w:rPr>
        <w:lastRenderedPageBreak/>
        <w:t>Б) Научные статьи</w:t>
      </w:r>
      <w:bookmarkEnd w:id="76"/>
    </w:p>
    <w:p w:rsidR="004641A2" w:rsidRPr="006D6DC8" w:rsidRDefault="004641A2" w:rsidP="004641A2">
      <w:pPr>
        <w:pStyle w:val="a3"/>
        <w:numPr>
          <w:ilvl w:val="0"/>
          <w:numId w:val="16"/>
        </w:numPr>
        <w:spacing w:after="100" w:afterAutospacing="1" w:line="360" w:lineRule="auto"/>
        <w:rPr>
          <w:rFonts w:ascii="Times New Roman" w:hAnsi="Times New Roman" w:cs="Times New Roman"/>
          <w:sz w:val="24"/>
          <w:szCs w:val="24"/>
        </w:rPr>
      </w:pPr>
      <w:r w:rsidRPr="006D6DC8">
        <w:rPr>
          <w:rFonts w:ascii="Times New Roman" w:hAnsi="Times New Roman" w:cs="Times New Roman"/>
          <w:sz w:val="24"/>
          <w:szCs w:val="24"/>
        </w:rPr>
        <w:t xml:space="preserve">Анищенко А.Г., </w:t>
      </w:r>
      <w:proofErr w:type="spellStart"/>
      <w:r w:rsidRPr="006D6DC8">
        <w:rPr>
          <w:rFonts w:ascii="Times New Roman" w:hAnsi="Times New Roman" w:cs="Times New Roman"/>
          <w:sz w:val="24"/>
          <w:szCs w:val="24"/>
        </w:rPr>
        <w:t>Сергунин</w:t>
      </w:r>
      <w:proofErr w:type="spellEnd"/>
      <w:r w:rsidRPr="006D6DC8">
        <w:rPr>
          <w:rFonts w:ascii="Times New Roman" w:hAnsi="Times New Roman" w:cs="Times New Roman"/>
          <w:sz w:val="24"/>
          <w:szCs w:val="24"/>
        </w:rPr>
        <w:t xml:space="preserve"> А.А.  «Города-близнецы» - новая форма сотрудничества в Балтийском регионе? http://elibrary.ru/item.asp?id=17362211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04.01</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Арумова</w:t>
      </w:r>
      <w:proofErr w:type="spellEnd"/>
      <w:r w:rsidRPr="006D6DC8">
        <w:rPr>
          <w:rFonts w:ascii="Times New Roman" w:hAnsi="Times New Roman" w:cs="Times New Roman"/>
          <w:sz w:val="24"/>
          <w:szCs w:val="24"/>
        </w:rPr>
        <w:t xml:space="preserve"> Е. Организация межмуниципального сотрудничества: российский и зарубежный опыт</w:t>
      </w:r>
      <w:r w:rsidRPr="004641A2">
        <w:rPr>
          <w:rFonts w:ascii="Times New Roman" w:hAnsi="Times New Roman" w:cs="Times New Roman"/>
          <w:sz w:val="24"/>
          <w:szCs w:val="24"/>
        </w:rPr>
        <w:t xml:space="preserve">. </w:t>
      </w:r>
      <w:hyperlink r:id="rId34" w:history="1">
        <w:r w:rsidR="00E92E6D" w:rsidRPr="00E92E6D">
          <w:rPr>
            <w:rStyle w:val="a7"/>
            <w:rFonts w:ascii="Times New Roman" w:hAnsi="Times New Roman" w:cs="Times New Roman"/>
            <w:color w:val="auto"/>
            <w:sz w:val="24"/>
            <w:szCs w:val="24"/>
            <w:u w:val="none"/>
          </w:rPr>
          <w:t>http://cyberleninka.ru/article/n/organizatsiya-mezhmunitsipalnogo-sotrudnichestva-rossiyskiy-i-zarubezhnyy-opyt (дата обращения: 27.05.2016</w:t>
        </w:r>
      </w:hyperlink>
      <w:r w:rsidR="00E92E6D" w:rsidRPr="00E92E6D">
        <w:rPr>
          <w:rFonts w:ascii="Times New Roman" w:hAnsi="Times New Roman" w:cs="Times New Roman"/>
          <w:sz w:val="24"/>
          <w:szCs w:val="24"/>
        </w:rPr>
        <w:t>)</w:t>
      </w:r>
      <w:r w:rsidRPr="00E92E6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Боголюбова Н.М. Новые тенденции и актуальные формы двусторонних связей в международном культурном обмене // Научный альманах. 2015. №8. С.1329-1333.</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Васильев И.Г. Культурный потенциал региона: возможности поддержки экономики в условиях кризиса // Актуальные вопросы экономических наук. 2010. №15.</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Гайдук В.В., </w:t>
      </w:r>
      <w:proofErr w:type="spellStart"/>
      <w:r w:rsidRPr="006D6DC8">
        <w:rPr>
          <w:rFonts w:ascii="Times New Roman" w:hAnsi="Times New Roman" w:cs="Times New Roman"/>
          <w:sz w:val="24"/>
          <w:szCs w:val="24"/>
        </w:rPr>
        <w:t>Демьяненко</w:t>
      </w:r>
      <w:proofErr w:type="spellEnd"/>
      <w:r w:rsidRPr="006D6DC8">
        <w:rPr>
          <w:rFonts w:ascii="Times New Roman" w:hAnsi="Times New Roman" w:cs="Times New Roman"/>
          <w:sz w:val="24"/>
          <w:szCs w:val="24"/>
        </w:rPr>
        <w:t xml:space="preserve"> Ю.А. Трансформация института межрегионального сотрудничества субъектов Российской Федерации: этапы и их особенности. http://elibrary.ru/item.asp?id=20353974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06.01</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Гельман</w:t>
      </w:r>
      <w:proofErr w:type="spellEnd"/>
      <w:r w:rsidRPr="006D6DC8">
        <w:rPr>
          <w:rFonts w:ascii="Times New Roman" w:hAnsi="Times New Roman" w:cs="Times New Roman"/>
          <w:sz w:val="24"/>
          <w:szCs w:val="24"/>
        </w:rPr>
        <w:t xml:space="preserve"> В., </w:t>
      </w:r>
      <w:proofErr w:type="spellStart"/>
      <w:r w:rsidRPr="006D6DC8">
        <w:rPr>
          <w:rFonts w:ascii="Times New Roman" w:hAnsi="Times New Roman" w:cs="Times New Roman"/>
          <w:sz w:val="24"/>
          <w:szCs w:val="24"/>
        </w:rPr>
        <w:t>Рыженков</w:t>
      </w:r>
      <w:proofErr w:type="spellEnd"/>
      <w:r w:rsidRPr="006D6DC8">
        <w:rPr>
          <w:rFonts w:ascii="Times New Roman" w:hAnsi="Times New Roman" w:cs="Times New Roman"/>
          <w:sz w:val="24"/>
          <w:szCs w:val="24"/>
        </w:rPr>
        <w:t xml:space="preserve"> С. Политическая </w:t>
      </w:r>
      <w:proofErr w:type="spellStart"/>
      <w:r w:rsidRPr="006D6DC8">
        <w:rPr>
          <w:rFonts w:ascii="Times New Roman" w:hAnsi="Times New Roman" w:cs="Times New Roman"/>
          <w:sz w:val="24"/>
          <w:szCs w:val="24"/>
        </w:rPr>
        <w:t>регионалистика</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регионалистика</w:t>
      </w:r>
      <w:proofErr w:type="spellEnd"/>
      <w:r w:rsidRPr="006D6DC8">
        <w:rPr>
          <w:rFonts w:ascii="Times New Roman" w:hAnsi="Times New Roman" w:cs="Times New Roman"/>
          <w:sz w:val="24"/>
          <w:szCs w:val="24"/>
        </w:rPr>
        <w:t xml:space="preserve">: От общего интереса к отрасли знания? // Социальные исследования в России: </w:t>
      </w:r>
      <w:proofErr w:type="spellStart"/>
      <w:r w:rsidRPr="006D6DC8">
        <w:rPr>
          <w:rFonts w:ascii="Times New Roman" w:hAnsi="Times New Roman" w:cs="Times New Roman"/>
          <w:sz w:val="24"/>
          <w:szCs w:val="24"/>
        </w:rPr>
        <w:t>немецко</w:t>
      </w:r>
      <w:proofErr w:type="spellEnd"/>
      <w:r w:rsidRPr="006D6DC8">
        <w:rPr>
          <w:rFonts w:ascii="Times New Roman" w:hAnsi="Times New Roman" w:cs="Times New Roman"/>
          <w:sz w:val="24"/>
          <w:szCs w:val="24"/>
        </w:rPr>
        <w:t xml:space="preserve"> – российский мониторинг/ Пер. </w:t>
      </w:r>
      <w:proofErr w:type="gramStart"/>
      <w:r w:rsidRPr="006D6DC8">
        <w:rPr>
          <w:rFonts w:ascii="Times New Roman" w:hAnsi="Times New Roman" w:cs="Times New Roman"/>
          <w:sz w:val="24"/>
          <w:szCs w:val="24"/>
        </w:rPr>
        <w:t>с</w:t>
      </w:r>
      <w:proofErr w:type="gramEnd"/>
      <w:r w:rsidRPr="006D6DC8">
        <w:rPr>
          <w:rFonts w:ascii="Times New Roman" w:hAnsi="Times New Roman" w:cs="Times New Roman"/>
          <w:sz w:val="24"/>
          <w:szCs w:val="24"/>
        </w:rPr>
        <w:t xml:space="preserve"> нем.. Берлин-Москва, 1998.</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Гончаров С.А. Диалог мировых городов  как ответ на кризис культуры. http://cyberleninka.ru/article/n/dialog-mirovyh-gorodov-kak-otvet-na-krizis-kultury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03.03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9"/>
        <w:numPr>
          <w:ilvl w:val="0"/>
          <w:numId w:val="16"/>
        </w:numPr>
        <w:spacing w:after="0" w:line="360" w:lineRule="auto"/>
        <w:jc w:val="both"/>
        <w:rPr>
          <w:rFonts w:ascii="Times New Roman" w:hAnsi="Times New Roman" w:cs="Times New Roman"/>
          <w:sz w:val="24"/>
          <w:szCs w:val="24"/>
        </w:rPr>
      </w:pPr>
      <w:r w:rsidRPr="006D6DC8">
        <w:rPr>
          <w:rFonts w:ascii="Times New Roman" w:hAnsi="Times New Roman" w:cs="Times New Roman"/>
          <w:sz w:val="24"/>
          <w:szCs w:val="24"/>
        </w:rPr>
        <w:t xml:space="preserve">Грушко А. Мы должны завершить расчистку наших отношений от наследия холодной войны // Международная жизнь. 2011. </w:t>
      </w:r>
      <w:hyperlink r:id="rId35" w:history="1">
        <w:r w:rsidRPr="004641A2">
          <w:rPr>
            <w:rStyle w:val="a7"/>
            <w:rFonts w:ascii="Times New Roman" w:hAnsi="Times New Roman" w:cs="Times New Roman"/>
            <w:color w:val="auto"/>
            <w:sz w:val="24"/>
            <w:szCs w:val="24"/>
            <w:u w:val="none"/>
          </w:rPr>
          <w:t>http://interaffairs.ru/read.php?item=7798</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02.02.2017</w:t>
      </w:r>
      <w:r w:rsidR="00D7309D">
        <w:rPr>
          <w:rFonts w:ascii="Times New Roman" w:hAnsi="Times New Roman" w:cs="Times New Roman"/>
          <w:sz w:val="24"/>
          <w:szCs w:val="24"/>
        </w:rPr>
        <w:t>).</w:t>
      </w:r>
    </w:p>
    <w:p w:rsidR="004641A2" w:rsidRPr="006D6DC8" w:rsidRDefault="004641A2" w:rsidP="004641A2">
      <w:pPr>
        <w:pStyle w:val="11"/>
        <w:numPr>
          <w:ilvl w:val="0"/>
          <w:numId w:val="16"/>
        </w:numPr>
        <w:autoSpaceDE w:val="0"/>
        <w:autoSpaceDN w:val="0"/>
        <w:adjustRightInd w:val="0"/>
        <w:spacing w:after="0" w:line="360" w:lineRule="auto"/>
        <w:jc w:val="both"/>
        <w:rPr>
          <w:rStyle w:val="apple-style-span"/>
          <w:rFonts w:eastAsiaTheme="majorEastAsia"/>
          <w:smallCaps/>
          <w:sz w:val="24"/>
          <w:szCs w:val="24"/>
        </w:rPr>
      </w:pPr>
      <w:r w:rsidRPr="006D6DC8">
        <w:rPr>
          <w:rStyle w:val="apple-style-span"/>
          <w:rFonts w:eastAsiaTheme="majorEastAsia"/>
          <w:sz w:val="24"/>
          <w:szCs w:val="24"/>
        </w:rPr>
        <w:t>Елютин, В.М.</w:t>
      </w:r>
      <w:r w:rsidRPr="006D6DC8">
        <w:rPr>
          <w:rFonts w:ascii="Times New Roman" w:hAnsi="Times New Roman"/>
          <w:b/>
          <w:bCs/>
          <w:i/>
          <w:iCs/>
          <w:sz w:val="24"/>
          <w:szCs w:val="24"/>
        </w:rPr>
        <w:t xml:space="preserve"> </w:t>
      </w:r>
      <w:r w:rsidRPr="006D6DC8">
        <w:rPr>
          <w:rFonts w:ascii="Times New Roman" w:hAnsi="Times New Roman"/>
          <w:bCs/>
          <w:iCs/>
          <w:sz w:val="24"/>
          <w:szCs w:val="24"/>
        </w:rPr>
        <w:t xml:space="preserve">Потенциал приграничного торгово-экономического комплекса «Пограничный - </w:t>
      </w:r>
      <w:proofErr w:type="spellStart"/>
      <w:r w:rsidRPr="006D6DC8">
        <w:rPr>
          <w:rFonts w:ascii="Times New Roman" w:hAnsi="Times New Roman"/>
          <w:bCs/>
          <w:iCs/>
          <w:sz w:val="24"/>
          <w:szCs w:val="24"/>
        </w:rPr>
        <w:t>Суйфэньхэ</w:t>
      </w:r>
      <w:proofErr w:type="spellEnd"/>
      <w:r w:rsidRPr="006D6DC8">
        <w:rPr>
          <w:rFonts w:ascii="Times New Roman" w:hAnsi="Times New Roman"/>
          <w:bCs/>
          <w:iCs/>
          <w:sz w:val="24"/>
          <w:szCs w:val="24"/>
        </w:rPr>
        <w:t xml:space="preserve">» в реализации государственной программы содействию добровольному переселению соотечественников на Дальнем Востоке России / В.М. Елютин// </w:t>
      </w:r>
      <w:r w:rsidRPr="006D6DC8">
        <w:rPr>
          <w:rStyle w:val="apple-style-span"/>
          <w:rFonts w:eastAsiaTheme="majorEastAsia"/>
          <w:sz w:val="24"/>
          <w:szCs w:val="24"/>
        </w:rPr>
        <w:t>Финансы Востока. – 2006.</w:t>
      </w:r>
    </w:p>
    <w:p w:rsidR="004641A2" w:rsidRPr="006D6DC8" w:rsidRDefault="004641A2" w:rsidP="004641A2">
      <w:pPr>
        <w:pStyle w:val="11"/>
        <w:numPr>
          <w:ilvl w:val="0"/>
          <w:numId w:val="16"/>
        </w:numPr>
        <w:autoSpaceDE w:val="0"/>
        <w:autoSpaceDN w:val="0"/>
        <w:adjustRightInd w:val="0"/>
        <w:spacing w:after="0" w:line="360" w:lineRule="auto"/>
        <w:jc w:val="both"/>
        <w:rPr>
          <w:rFonts w:ascii="Times New Roman" w:hAnsi="Times New Roman"/>
          <w:smallCaps/>
          <w:sz w:val="24"/>
          <w:szCs w:val="24"/>
        </w:rPr>
      </w:pPr>
      <w:r w:rsidRPr="006D6DC8">
        <w:rPr>
          <w:rStyle w:val="apple-style-span"/>
          <w:rFonts w:eastAsiaTheme="majorEastAsia"/>
          <w:sz w:val="24"/>
          <w:szCs w:val="24"/>
        </w:rPr>
        <w:t xml:space="preserve">Ерёмина Н.В. Региональная политическая культура как фактор государственного развития: интеграция </w:t>
      </w:r>
      <w:r w:rsidRPr="006D6DC8">
        <w:rPr>
          <w:rStyle w:val="apple-style-span"/>
          <w:rFonts w:eastAsiaTheme="majorEastAsia"/>
          <w:sz w:val="24"/>
          <w:szCs w:val="24"/>
          <w:lang w:val="en-US"/>
        </w:rPr>
        <w:t>versus</w:t>
      </w:r>
      <w:r w:rsidRPr="006D6DC8">
        <w:rPr>
          <w:rStyle w:val="apple-style-span"/>
          <w:rFonts w:eastAsiaTheme="majorEastAsia"/>
          <w:sz w:val="24"/>
          <w:szCs w:val="24"/>
        </w:rPr>
        <w:t xml:space="preserve"> дезинтеграция // Вестник СПбГУ. 2011. №3.</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Зыкова А.В.  Санкт-Петербург в системе побратимских связей с польскими городами // </w:t>
      </w:r>
      <w:proofErr w:type="spellStart"/>
      <w:r w:rsidRPr="006D6DC8">
        <w:rPr>
          <w:rFonts w:ascii="Times New Roman" w:hAnsi="Times New Roman" w:cs="Times New Roman"/>
          <w:sz w:val="24"/>
          <w:szCs w:val="24"/>
          <w:lang w:val="en-US"/>
        </w:rPr>
        <w:t>Educatio</w:t>
      </w:r>
      <w:proofErr w:type="spellEnd"/>
      <w:r w:rsidRPr="006D6DC8">
        <w:rPr>
          <w:rFonts w:ascii="Times New Roman" w:hAnsi="Times New Roman" w:cs="Times New Roman"/>
          <w:sz w:val="24"/>
          <w:szCs w:val="24"/>
        </w:rPr>
        <w:t>. 2016. №7. С. 101-104.</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Ильченко М. С. Глобализация изнутри: исследование городов </w:t>
      </w:r>
      <w:proofErr w:type="spellStart"/>
      <w:r w:rsidRPr="006D6DC8">
        <w:rPr>
          <w:rFonts w:ascii="Times New Roman" w:hAnsi="Times New Roman" w:cs="Times New Roman"/>
          <w:sz w:val="24"/>
          <w:szCs w:val="24"/>
        </w:rPr>
        <w:t>Саскии</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Сассен</w:t>
      </w:r>
      <w:proofErr w:type="spellEnd"/>
      <w:r w:rsidRPr="006D6DC8">
        <w:rPr>
          <w:rFonts w:ascii="Times New Roman" w:hAnsi="Times New Roman" w:cs="Times New Roman"/>
          <w:sz w:val="24"/>
          <w:szCs w:val="24"/>
        </w:rPr>
        <w:t xml:space="preserve">// Научный ежегодник института философии и права </w:t>
      </w:r>
      <w:proofErr w:type="spellStart"/>
      <w:r w:rsidRPr="006D6DC8">
        <w:rPr>
          <w:rFonts w:ascii="Times New Roman" w:hAnsi="Times New Roman" w:cs="Times New Roman"/>
          <w:sz w:val="24"/>
          <w:szCs w:val="24"/>
        </w:rPr>
        <w:t>УрО</w:t>
      </w:r>
      <w:proofErr w:type="spellEnd"/>
      <w:r w:rsidRPr="006D6DC8">
        <w:rPr>
          <w:rFonts w:ascii="Times New Roman" w:hAnsi="Times New Roman" w:cs="Times New Roman"/>
          <w:sz w:val="24"/>
          <w:szCs w:val="24"/>
        </w:rPr>
        <w:t xml:space="preserve"> РАН. 2003. Том 13. Вып.4.</w:t>
      </w:r>
    </w:p>
    <w:p w:rsidR="004641A2" w:rsidRPr="006D6DC8" w:rsidRDefault="004641A2" w:rsidP="004641A2">
      <w:pPr>
        <w:pStyle w:val="a9"/>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lastRenderedPageBreak/>
        <w:t xml:space="preserve">Калинкин В.А. Актуальная повестка дня в российско-германских отношениях: </w:t>
      </w:r>
      <w:proofErr w:type="spellStart"/>
      <w:r w:rsidRPr="006D6DC8">
        <w:rPr>
          <w:rFonts w:ascii="Times New Roman" w:hAnsi="Times New Roman" w:cs="Times New Roman"/>
          <w:sz w:val="24"/>
          <w:szCs w:val="24"/>
        </w:rPr>
        <w:t>медиаметрический</w:t>
      </w:r>
      <w:proofErr w:type="spellEnd"/>
      <w:r w:rsidRPr="006D6DC8">
        <w:rPr>
          <w:rFonts w:ascii="Times New Roman" w:hAnsi="Times New Roman" w:cs="Times New Roman"/>
          <w:sz w:val="24"/>
          <w:szCs w:val="24"/>
        </w:rPr>
        <w:t xml:space="preserve"> анализ. </w:t>
      </w:r>
      <w:r w:rsidRPr="006D6DC8">
        <w:rPr>
          <w:rFonts w:ascii="Times New Roman" w:hAnsi="Times New Roman" w:cs="Times New Roman"/>
          <w:sz w:val="24"/>
          <w:szCs w:val="24"/>
          <w:lang w:val="de-DE"/>
        </w:rPr>
        <w:t>https</w:t>
      </w:r>
      <w:r w:rsidRPr="006D6DC8">
        <w:rPr>
          <w:rFonts w:ascii="Times New Roman" w:hAnsi="Times New Roman" w:cs="Times New Roman"/>
          <w:sz w:val="24"/>
          <w:szCs w:val="24"/>
        </w:rPr>
        <w:t>://</w:t>
      </w:r>
      <w:r w:rsidRPr="006D6DC8">
        <w:rPr>
          <w:rFonts w:ascii="Times New Roman" w:hAnsi="Times New Roman" w:cs="Times New Roman"/>
          <w:sz w:val="24"/>
          <w:szCs w:val="24"/>
          <w:lang w:val="de-DE"/>
        </w:rPr>
        <w:t>riss</w:t>
      </w:r>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ru</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analitycs</w:t>
      </w:r>
      <w:proofErr w:type="spellEnd"/>
      <w:r w:rsidRPr="006D6DC8">
        <w:rPr>
          <w:rFonts w:ascii="Times New Roman" w:hAnsi="Times New Roman" w:cs="Times New Roman"/>
          <w:sz w:val="24"/>
          <w:szCs w:val="24"/>
        </w:rPr>
        <w:t xml:space="preserve">/28311/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23.01.2017</w:t>
      </w:r>
      <w:r w:rsidR="00D7309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Келин</w:t>
      </w:r>
      <w:proofErr w:type="spellEnd"/>
      <w:r w:rsidRPr="006D6DC8">
        <w:rPr>
          <w:rFonts w:ascii="Times New Roman" w:hAnsi="Times New Roman" w:cs="Times New Roman"/>
          <w:sz w:val="24"/>
          <w:szCs w:val="24"/>
        </w:rPr>
        <w:t xml:space="preserve"> А. Россия и ОБСЕ. </w:t>
      </w:r>
      <w:r w:rsidRPr="006D6DC8">
        <w:rPr>
          <w:rFonts w:ascii="Times New Roman" w:hAnsi="Times New Roman" w:cs="Times New Roman"/>
          <w:sz w:val="24"/>
          <w:szCs w:val="24"/>
          <w:lang w:val="en-US"/>
        </w:rPr>
        <w:t>https</w:t>
      </w:r>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en-US"/>
        </w:rPr>
        <w:t>interaffairs</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en-US"/>
        </w:rPr>
        <w:t>ru</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en-US"/>
        </w:rPr>
        <w:t>jauthor</w:t>
      </w:r>
      <w:proofErr w:type="spellEnd"/>
      <w:r w:rsidRPr="006D6DC8">
        <w:rPr>
          <w:rFonts w:ascii="Times New Roman" w:hAnsi="Times New Roman" w:cs="Times New Roman"/>
          <w:sz w:val="24"/>
          <w:szCs w:val="24"/>
        </w:rPr>
        <w:t>/</w:t>
      </w:r>
      <w:r w:rsidRPr="006D6DC8">
        <w:rPr>
          <w:rFonts w:ascii="Times New Roman" w:hAnsi="Times New Roman" w:cs="Times New Roman"/>
          <w:sz w:val="24"/>
          <w:szCs w:val="24"/>
          <w:lang w:val="en-US"/>
        </w:rPr>
        <w:t>material</w:t>
      </w:r>
      <w:r w:rsidRPr="006D6DC8">
        <w:rPr>
          <w:rFonts w:ascii="Times New Roman" w:hAnsi="Times New Roman" w:cs="Times New Roman"/>
          <w:sz w:val="24"/>
          <w:szCs w:val="24"/>
        </w:rPr>
        <w:t xml:space="preserve">/764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23.02.2017</w:t>
      </w:r>
      <w:r w:rsidR="00D7309D">
        <w:rPr>
          <w:rFonts w:ascii="Times New Roman" w:hAnsi="Times New Roman" w:cs="Times New Roman"/>
          <w:sz w:val="24"/>
          <w:szCs w:val="24"/>
        </w:rPr>
        <w:t>).</w:t>
      </w:r>
      <w:r w:rsidRPr="006D6DC8">
        <w:rPr>
          <w:rFonts w:ascii="Times New Roman" w:hAnsi="Times New Roman" w:cs="Times New Roman"/>
          <w:sz w:val="24"/>
          <w:szCs w:val="24"/>
        </w:rPr>
        <w:t xml:space="preserve"> </w:t>
      </w:r>
    </w:p>
    <w:p w:rsidR="004641A2" w:rsidRPr="00E92E6D" w:rsidRDefault="004641A2" w:rsidP="00E92E6D">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Кузнецов А.С. «Надкушенный Суверенитет»: проблема категории «суверенитет». </w:t>
      </w:r>
      <w:hyperlink r:id="rId36" w:history="1">
        <w:r w:rsidRPr="004641A2">
          <w:rPr>
            <w:rStyle w:val="a7"/>
            <w:rFonts w:ascii="Times New Roman" w:hAnsi="Times New Roman" w:cs="Times New Roman"/>
            <w:color w:val="auto"/>
            <w:sz w:val="24"/>
            <w:szCs w:val="24"/>
            <w:u w:val="none"/>
            <w:lang w:val="en-US"/>
          </w:rPr>
          <w:t>http</w:t>
        </w:r>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www</w:t>
        </w:r>
        <w:r w:rsidRPr="004641A2">
          <w:rPr>
            <w:rStyle w:val="a7"/>
            <w:rFonts w:ascii="Times New Roman" w:hAnsi="Times New Roman" w:cs="Times New Roman"/>
            <w:color w:val="auto"/>
            <w:sz w:val="24"/>
            <w:szCs w:val="24"/>
            <w:u w:val="none"/>
          </w:rPr>
          <w:t>.</w:t>
        </w:r>
        <w:proofErr w:type="spellStart"/>
        <w:r w:rsidRPr="004641A2">
          <w:rPr>
            <w:rStyle w:val="a7"/>
            <w:rFonts w:ascii="Times New Roman" w:hAnsi="Times New Roman" w:cs="Times New Roman"/>
            <w:color w:val="auto"/>
            <w:sz w:val="24"/>
            <w:szCs w:val="24"/>
            <w:u w:val="none"/>
            <w:lang w:val="en-US"/>
          </w:rPr>
          <w:t>politex</w:t>
        </w:r>
        <w:proofErr w:type="spellEnd"/>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info</w:t>
        </w:r>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content</w:t>
        </w:r>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view</w:t>
        </w:r>
        <w:r w:rsidRPr="004641A2">
          <w:rPr>
            <w:rStyle w:val="a7"/>
            <w:rFonts w:ascii="Times New Roman" w:hAnsi="Times New Roman" w:cs="Times New Roman"/>
            <w:color w:val="auto"/>
            <w:sz w:val="24"/>
            <w:szCs w:val="24"/>
            <w:u w:val="none"/>
          </w:rPr>
          <w:t>/264/30/</w:t>
        </w:r>
      </w:hyperlink>
      <w:r w:rsidRPr="006D6DC8">
        <w:rPr>
          <w:rFonts w:ascii="Times New Roman" w:hAnsi="Times New Roman" w:cs="Times New Roman"/>
          <w:sz w:val="24"/>
          <w:szCs w:val="24"/>
        </w:rPr>
        <w:t xml:space="preserve"> </w:t>
      </w:r>
      <w:r w:rsidR="00E92E6D">
        <w:rPr>
          <w:rFonts w:ascii="Times New Roman" w:hAnsi="Times New Roman" w:cs="Times New Roman"/>
          <w:sz w:val="24"/>
          <w:szCs w:val="24"/>
        </w:rPr>
        <w:t xml:space="preserve">  (дата обращения: </w:t>
      </w:r>
      <w:r w:rsidR="00E92E6D" w:rsidRPr="006D6DC8">
        <w:rPr>
          <w:rFonts w:ascii="Times New Roman" w:hAnsi="Times New Roman" w:cs="Times New Roman"/>
          <w:sz w:val="24"/>
          <w:szCs w:val="24"/>
        </w:rPr>
        <w:t>07.01</w:t>
      </w:r>
      <w:r w:rsidR="00E92E6D">
        <w:rPr>
          <w:rFonts w:ascii="Times New Roman" w:hAnsi="Times New Roman" w:cs="Times New Roman"/>
          <w:sz w:val="24"/>
          <w:szCs w:val="24"/>
        </w:rPr>
        <w:t>.20</w:t>
      </w:r>
      <w:r w:rsidR="00E92E6D" w:rsidRPr="006D6DC8">
        <w:rPr>
          <w:rFonts w:ascii="Times New Roman" w:hAnsi="Times New Roman" w:cs="Times New Roman"/>
          <w:sz w:val="24"/>
          <w:szCs w:val="24"/>
        </w:rPr>
        <w:t>17</w:t>
      </w:r>
      <w:r w:rsidR="00E92E6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Кузнецов А.С. </w:t>
      </w:r>
      <w:proofErr w:type="spellStart"/>
      <w:r w:rsidRPr="006D6DC8">
        <w:rPr>
          <w:rFonts w:ascii="Times New Roman" w:hAnsi="Times New Roman" w:cs="Times New Roman"/>
          <w:sz w:val="24"/>
          <w:szCs w:val="24"/>
        </w:rPr>
        <w:t>Дискурс</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парадипломатии</w:t>
      </w:r>
      <w:proofErr w:type="spellEnd"/>
      <w:r w:rsidRPr="006D6DC8">
        <w:rPr>
          <w:rFonts w:ascii="Times New Roman" w:hAnsi="Times New Roman" w:cs="Times New Roman"/>
          <w:sz w:val="24"/>
          <w:szCs w:val="24"/>
        </w:rPr>
        <w:t xml:space="preserve">. http://www.madipi.ru/index.php?option=com_content&amp;view=article&amp;id=139%3Adiscursologia-proyecto-enciclopedico&amp;catid=134%3Adiscursologia-proyecto-enciclopedico-&amp;Itemid=55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06.01</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Кузнецов А.С. </w:t>
      </w:r>
      <w:proofErr w:type="spellStart"/>
      <w:r w:rsidRPr="006D6DC8">
        <w:rPr>
          <w:rFonts w:ascii="Times New Roman" w:hAnsi="Times New Roman" w:cs="Times New Roman"/>
          <w:sz w:val="24"/>
          <w:szCs w:val="24"/>
        </w:rPr>
        <w:t>Парадипломатия</w:t>
      </w:r>
      <w:proofErr w:type="spellEnd"/>
      <w:r w:rsidRPr="006D6DC8">
        <w:rPr>
          <w:rFonts w:ascii="Times New Roman" w:hAnsi="Times New Roman" w:cs="Times New Roman"/>
          <w:sz w:val="24"/>
          <w:szCs w:val="24"/>
        </w:rPr>
        <w:t xml:space="preserve">: трактовки и теоретические модели. http://cyberleninka.ru/article/n/paradiplomatiya-traktovki-i-teoreticheskie-modeli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07.01</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Леонарди</w:t>
      </w:r>
      <w:proofErr w:type="spellEnd"/>
      <w:r w:rsidRPr="006D6DC8">
        <w:rPr>
          <w:rFonts w:ascii="Times New Roman" w:hAnsi="Times New Roman" w:cs="Times New Roman"/>
          <w:sz w:val="24"/>
          <w:szCs w:val="24"/>
        </w:rPr>
        <w:t xml:space="preserve"> У. Полномочия по заключению договоров и международные отношения субъектов федераций. http://poli.vub.ac.be/publi/orderbooks/federal_r/09leonardy.pdf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06.01</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rPr>
      </w:pPr>
      <w:r w:rsidRPr="006D6DC8">
        <w:rPr>
          <w:rFonts w:ascii="Times New Roman" w:hAnsi="Times New Roman" w:cs="Times New Roman"/>
          <w:sz w:val="24"/>
          <w:szCs w:val="24"/>
        </w:rPr>
        <w:t xml:space="preserve">Ловцов А.С., </w:t>
      </w:r>
      <w:proofErr w:type="spellStart"/>
      <w:r w:rsidRPr="006D6DC8">
        <w:rPr>
          <w:rFonts w:ascii="Times New Roman" w:hAnsi="Times New Roman" w:cs="Times New Roman"/>
          <w:sz w:val="24"/>
          <w:szCs w:val="24"/>
        </w:rPr>
        <w:t>Звавич</w:t>
      </w:r>
      <w:proofErr w:type="spellEnd"/>
      <w:r w:rsidRPr="006D6DC8">
        <w:rPr>
          <w:rFonts w:ascii="Times New Roman" w:hAnsi="Times New Roman" w:cs="Times New Roman"/>
          <w:sz w:val="24"/>
          <w:szCs w:val="24"/>
        </w:rPr>
        <w:t xml:space="preserve"> В.И. Трофеи – потери-эквиваленты. Культурные ценности – жертвы войны: результаты исследований и перспективы // Вестник архивиста. 2010. №1. С.3.</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Максимов, В.Б. Образование Всемирной Федерации породнённых городов / В.Б. Максимов // Вестник Волгоградского государственного университета. – 2011. - № 1 (19). – С. 121-126</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Орджоникидзе М.М. Перспективы развития и продвижения туристкой отрасли Санкт-Петербурга // Известия РГПУ им. А.И. Герцена. 2007. №33. С.199-206.</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proofErr w:type="spellStart"/>
      <w:r w:rsidRPr="004641A2">
        <w:rPr>
          <w:rFonts w:ascii="Times New Roman" w:hAnsi="Times New Roman" w:cs="Times New Roman"/>
          <w:sz w:val="24"/>
          <w:szCs w:val="24"/>
        </w:rPr>
        <w:t>Саямов</w:t>
      </w:r>
      <w:proofErr w:type="spellEnd"/>
      <w:r w:rsidRPr="004641A2">
        <w:rPr>
          <w:rFonts w:ascii="Times New Roman" w:hAnsi="Times New Roman" w:cs="Times New Roman"/>
          <w:sz w:val="24"/>
          <w:szCs w:val="24"/>
        </w:rPr>
        <w:t xml:space="preserve"> Ю.Н. Дипломатия городов. </w:t>
      </w:r>
      <w:hyperlink r:id="rId37" w:history="1">
        <w:r w:rsidR="00E92E6D" w:rsidRPr="00E92E6D">
          <w:rPr>
            <w:rStyle w:val="a7"/>
            <w:rFonts w:ascii="Times New Roman" w:hAnsi="Times New Roman" w:cs="Times New Roman"/>
            <w:color w:val="auto"/>
            <w:sz w:val="24"/>
            <w:szCs w:val="24"/>
            <w:u w:val="none"/>
            <w:lang w:val="en-US"/>
          </w:rPr>
          <w:t>https</w:t>
        </w:r>
        <w:r w:rsidR="00E92E6D" w:rsidRPr="00E92E6D">
          <w:rPr>
            <w:rStyle w:val="a7"/>
            <w:rFonts w:ascii="Times New Roman" w:hAnsi="Times New Roman" w:cs="Times New Roman"/>
            <w:color w:val="auto"/>
            <w:sz w:val="24"/>
            <w:szCs w:val="24"/>
            <w:u w:val="none"/>
          </w:rPr>
          <w:t>://</w:t>
        </w:r>
        <w:proofErr w:type="spellStart"/>
        <w:r w:rsidR="00E92E6D" w:rsidRPr="00E92E6D">
          <w:rPr>
            <w:rStyle w:val="a7"/>
            <w:rFonts w:ascii="Times New Roman" w:hAnsi="Times New Roman" w:cs="Times New Roman"/>
            <w:color w:val="auto"/>
            <w:sz w:val="24"/>
            <w:szCs w:val="24"/>
            <w:u w:val="none"/>
            <w:lang w:val="en-US"/>
          </w:rPr>
          <w:t>interaffairs</w:t>
        </w:r>
        <w:proofErr w:type="spellEnd"/>
        <w:r w:rsidR="00E92E6D" w:rsidRPr="00E92E6D">
          <w:rPr>
            <w:rStyle w:val="a7"/>
            <w:rFonts w:ascii="Times New Roman" w:hAnsi="Times New Roman" w:cs="Times New Roman"/>
            <w:color w:val="auto"/>
            <w:sz w:val="24"/>
            <w:szCs w:val="24"/>
            <w:u w:val="none"/>
          </w:rPr>
          <w:t>.</w:t>
        </w:r>
        <w:proofErr w:type="spellStart"/>
        <w:r w:rsidR="00E92E6D" w:rsidRPr="00E92E6D">
          <w:rPr>
            <w:rStyle w:val="a7"/>
            <w:rFonts w:ascii="Times New Roman" w:hAnsi="Times New Roman" w:cs="Times New Roman"/>
            <w:color w:val="auto"/>
            <w:sz w:val="24"/>
            <w:szCs w:val="24"/>
            <w:u w:val="none"/>
            <w:lang w:val="en-US"/>
          </w:rPr>
          <w:t>ru</w:t>
        </w:r>
        <w:proofErr w:type="spellEnd"/>
        <w:r w:rsidR="00E92E6D" w:rsidRPr="00E92E6D">
          <w:rPr>
            <w:rStyle w:val="a7"/>
            <w:rFonts w:ascii="Times New Roman" w:hAnsi="Times New Roman" w:cs="Times New Roman"/>
            <w:color w:val="auto"/>
            <w:sz w:val="24"/>
            <w:szCs w:val="24"/>
            <w:u w:val="none"/>
          </w:rPr>
          <w:t>/</w:t>
        </w:r>
        <w:proofErr w:type="spellStart"/>
        <w:r w:rsidR="00E92E6D" w:rsidRPr="00E92E6D">
          <w:rPr>
            <w:rStyle w:val="a7"/>
            <w:rFonts w:ascii="Times New Roman" w:hAnsi="Times New Roman" w:cs="Times New Roman"/>
            <w:color w:val="auto"/>
            <w:sz w:val="24"/>
            <w:szCs w:val="24"/>
            <w:u w:val="none"/>
            <w:lang w:val="en-US"/>
          </w:rPr>
          <w:t>jauthor</w:t>
        </w:r>
        <w:proofErr w:type="spellEnd"/>
        <w:r w:rsidR="00E92E6D" w:rsidRPr="00E92E6D">
          <w:rPr>
            <w:rStyle w:val="a7"/>
            <w:rFonts w:ascii="Times New Roman" w:hAnsi="Times New Roman" w:cs="Times New Roman"/>
            <w:color w:val="auto"/>
            <w:sz w:val="24"/>
            <w:szCs w:val="24"/>
            <w:u w:val="none"/>
          </w:rPr>
          <w:t>/</w:t>
        </w:r>
        <w:r w:rsidR="00E92E6D" w:rsidRPr="00E92E6D">
          <w:rPr>
            <w:rStyle w:val="a7"/>
            <w:rFonts w:ascii="Times New Roman" w:hAnsi="Times New Roman" w:cs="Times New Roman"/>
            <w:color w:val="auto"/>
            <w:sz w:val="24"/>
            <w:szCs w:val="24"/>
            <w:u w:val="none"/>
            <w:lang w:val="en-US"/>
          </w:rPr>
          <w:t>material</w:t>
        </w:r>
        <w:r w:rsidR="00E92E6D" w:rsidRPr="00E92E6D">
          <w:rPr>
            <w:rStyle w:val="a7"/>
            <w:rFonts w:ascii="Times New Roman" w:hAnsi="Times New Roman" w:cs="Times New Roman"/>
            <w:color w:val="auto"/>
            <w:sz w:val="24"/>
            <w:szCs w:val="24"/>
            <w:u w:val="none"/>
          </w:rPr>
          <w:t>/1574 (дата обращения: 05.01.17</w:t>
        </w:r>
      </w:hyperlink>
      <w:r w:rsidR="00E92E6D" w:rsidRPr="00E92E6D">
        <w:t>)</w:t>
      </w:r>
      <w:r w:rsidRPr="00E92E6D">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proofErr w:type="spellStart"/>
      <w:r w:rsidRPr="004641A2">
        <w:rPr>
          <w:rFonts w:ascii="Times New Roman" w:hAnsi="Times New Roman" w:cs="Times New Roman"/>
          <w:sz w:val="24"/>
          <w:szCs w:val="24"/>
        </w:rPr>
        <w:t>Студнева</w:t>
      </w:r>
      <w:proofErr w:type="spellEnd"/>
      <w:r w:rsidRPr="004641A2">
        <w:rPr>
          <w:rFonts w:ascii="Times New Roman" w:hAnsi="Times New Roman" w:cs="Times New Roman"/>
          <w:sz w:val="24"/>
          <w:szCs w:val="24"/>
        </w:rPr>
        <w:t xml:space="preserve"> Е. Для России отношения с Германией являются приоритетными. https://interaffairs.ru/news/show/14940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22.02.2017</w:t>
      </w:r>
      <w:r w:rsidR="00D7309D">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jc w:val="both"/>
        <w:rPr>
          <w:rFonts w:ascii="Times New Roman" w:hAnsi="Times New Roman" w:cs="Times New Roman"/>
          <w:sz w:val="24"/>
          <w:szCs w:val="24"/>
        </w:rPr>
      </w:pPr>
      <w:proofErr w:type="spellStart"/>
      <w:r w:rsidRPr="004641A2">
        <w:rPr>
          <w:rFonts w:ascii="Times New Roman" w:hAnsi="Times New Roman" w:cs="Times New Roman"/>
          <w:sz w:val="24"/>
          <w:szCs w:val="24"/>
        </w:rPr>
        <w:t>Студнева</w:t>
      </w:r>
      <w:proofErr w:type="spellEnd"/>
      <w:r w:rsidRPr="004641A2">
        <w:rPr>
          <w:rFonts w:ascii="Times New Roman" w:hAnsi="Times New Roman" w:cs="Times New Roman"/>
          <w:sz w:val="24"/>
          <w:szCs w:val="24"/>
        </w:rPr>
        <w:t xml:space="preserve"> Е. Отношение Россия-ЕС в фазе устойчивого роста во всех ключевых областях // Международная жизнь. 2011. </w:t>
      </w:r>
      <w:hyperlink r:id="rId38" w:history="1">
        <w:r w:rsidRPr="004641A2">
          <w:rPr>
            <w:rStyle w:val="a7"/>
            <w:rFonts w:ascii="Times New Roman" w:hAnsi="Times New Roman" w:cs="Times New Roman"/>
            <w:color w:val="auto"/>
            <w:sz w:val="24"/>
            <w:szCs w:val="24"/>
            <w:u w:val="none"/>
          </w:rPr>
          <w:t>http://interaffairs.ru/print.php?item=7708</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02.02.2017</w:t>
      </w:r>
      <w:r w:rsidR="00D7309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Фёдоров Г.М., </w:t>
      </w:r>
      <w:proofErr w:type="spellStart"/>
      <w:r w:rsidRPr="006D6DC8">
        <w:rPr>
          <w:rFonts w:ascii="Times New Roman" w:hAnsi="Times New Roman" w:cs="Times New Roman"/>
          <w:sz w:val="24"/>
          <w:szCs w:val="24"/>
        </w:rPr>
        <w:t>Корнеевец</w:t>
      </w:r>
      <w:proofErr w:type="spellEnd"/>
      <w:r w:rsidRPr="006D6DC8">
        <w:rPr>
          <w:rFonts w:ascii="Times New Roman" w:hAnsi="Times New Roman" w:cs="Times New Roman"/>
          <w:sz w:val="24"/>
          <w:szCs w:val="24"/>
        </w:rPr>
        <w:t xml:space="preserve"> В.С. </w:t>
      </w:r>
      <w:proofErr w:type="spellStart"/>
      <w:r w:rsidRPr="006D6DC8">
        <w:rPr>
          <w:rFonts w:ascii="Times New Roman" w:hAnsi="Times New Roman" w:cs="Times New Roman"/>
          <w:sz w:val="24"/>
          <w:szCs w:val="24"/>
        </w:rPr>
        <w:t>Еврорегионы</w:t>
      </w:r>
      <w:proofErr w:type="spellEnd"/>
      <w:r w:rsidRPr="006D6DC8">
        <w:rPr>
          <w:rFonts w:ascii="Times New Roman" w:hAnsi="Times New Roman" w:cs="Times New Roman"/>
          <w:sz w:val="24"/>
          <w:szCs w:val="24"/>
        </w:rPr>
        <w:t xml:space="preserve"> – новый формат взаимодействия //</w:t>
      </w:r>
      <w:proofErr w:type="spellStart"/>
      <w:r w:rsidRPr="006D6DC8">
        <w:rPr>
          <w:rFonts w:ascii="Times New Roman" w:hAnsi="Times New Roman" w:cs="Times New Roman"/>
          <w:sz w:val="24"/>
          <w:szCs w:val="24"/>
        </w:rPr>
        <w:t>Космополис</w:t>
      </w:r>
      <w:proofErr w:type="spellEnd"/>
      <w:r w:rsidRPr="006D6DC8">
        <w:rPr>
          <w:rFonts w:ascii="Times New Roman" w:hAnsi="Times New Roman" w:cs="Times New Roman"/>
          <w:sz w:val="24"/>
          <w:szCs w:val="24"/>
        </w:rPr>
        <w:t>. 2008. №2. С. 78-82.</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lastRenderedPageBreak/>
        <w:t>Худолей</w:t>
      </w:r>
      <w:proofErr w:type="spellEnd"/>
      <w:r w:rsidRPr="006D6DC8">
        <w:rPr>
          <w:rFonts w:ascii="Times New Roman" w:hAnsi="Times New Roman" w:cs="Times New Roman"/>
          <w:sz w:val="24"/>
          <w:szCs w:val="24"/>
        </w:rPr>
        <w:t xml:space="preserve"> К.К., </w:t>
      </w:r>
      <w:proofErr w:type="spellStart"/>
      <w:r w:rsidRPr="006D6DC8">
        <w:rPr>
          <w:rFonts w:ascii="Times New Roman" w:hAnsi="Times New Roman" w:cs="Times New Roman"/>
          <w:sz w:val="24"/>
          <w:szCs w:val="24"/>
        </w:rPr>
        <w:t>Ланко</w:t>
      </w:r>
      <w:proofErr w:type="spellEnd"/>
      <w:r w:rsidRPr="006D6DC8">
        <w:rPr>
          <w:rFonts w:ascii="Times New Roman" w:hAnsi="Times New Roman" w:cs="Times New Roman"/>
          <w:sz w:val="24"/>
          <w:szCs w:val="24"/>
        </w:rPr>
        <w:t xml:space="preserve"> Д.А. Санкт-Петербург в Балтийском регионе // Балтийский регион. 2009. № 1. С. 64-76.</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Цыганков П. Мировая политика и её </w:t>
      </w:r>
      <w:proofErr w:type="gramStart"/>
      <w:r w:rsidRPr="006D6DC8">
        <w:rPr>
          <w:rFonts w:ascii="Times New Roman" w:hAnsi="Times New Roman" w:cs="Times New Roman"/>
          <w:sz w:val="24"/>
          <w:szCs w:val="24"/>
        </w:rPr>
        <w:t>содержание</w:t>
      </w:r>
      <w:proofErr w:type="gramEnd"/>
      <w:r w:rsidRPr="006D6DC8">
        <w:rPr>
          <w:rFonts w:ascii="Times New Roman" w:hAnsi="Times New Roman" w:cs="Times New Roman"/>
          <w:sz w:val="24"/>
          <w:szCs w:val="24"/>
        </w:rPr>
        <w:t xml:space="preserve"> //Международные процессы. http://www.intertrends.ru/seventh/005.htm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31.07</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Чернов С.Н. Правовые основы </w:t>
      </w:r>
      <w:proofErr w:type="spellStart"/>
      <w:r w:rsidRPr="006D6DC8">
        <w:rPr>
          <w:rFonts w:ascii="Times New Roman" w:hAnsi="Times New Roman" w:cs="Times New Roman"/>
          <w:sz w:val="24"/>
          <w:szCs w:val="24"/>
        </w:rPr>
        <w:t>парадипломатии</w:t>
      </w:r>
      <w:proofErr w:type="spellEnd"/>
      <w:r w:rsidRPr="006D6DC8">
        <w:rPr>
          <w:rFonts w:ascii="Times New Roman" w:hAnsi="Times New Roman" w:cs="Times New Roman"/>
          <w:sz w:val="24"/>
          <w:szCs w:val="24"/>
        </w:rPr>
        <w:t xml:space="preserve"> европейских и российских регионов //</w:t>
      </w:r>
      <w:r w:rsidRPr="006D6DC8">
        <w:rPr>
          <w:rFonts w:ascii="Times New Roman" w:eastAsia="Times New Roman" w:hAnsi="Times New Roman" w:cs="Times New Roman"/>
          <w:sz w:val="24"/>
          <w:szCs w:val="24"/>
          <w:lang w:eastAsia="ru-RU"/>
        </w:rPr>
        <w:t xml:space="preserve"> Государственная власть и местное самоуправление. 2013. №10. С. 11-18.</w:t>
      </w:r>
    </w:p>
    <w:p w:rsidR="00E92E6D" w:rsidRPr="006D6DC8" w:rsidRDefault="004641A2" w:rsidP="00E92E6D">
      <w:pPr>
        <w:pStyle w:val="a3"/>
        <w:numPr>
          <w:ilvl w:val="0"/>
          <w:numId w:val="16"/>
        </w:numPr>
        <w:spacing w:line="360" w:lineRule="auto"/>
        <w:jc w:val="both"/>
        <w:rPr>
          <w:rFonts w:ascii="Times New Roman" w:hAnsi="Times New Roman" w:cs="Times New Roman"/>
          <w:sz w:val="24"/>
          <w:szCs w:val="24"/>
        </w:rPr>
      </w:pPr>
      <w:proofErr w:type="spellStart"/>
      <w:r w:rsidRPr="00E92E6D">
        <w:rPr>
          <w:rFonts w:ascii="Times New Roman" w:hAnsi="Times New Roman" w:cs="Times New Roman"/>
          <w:sz w:val="24"/>
          <w:szCs w:val="24"/>
        </w:rPr>
        <w:t>Шелбогаева</w:t>
      </w:r>
      <w:proofErr w:type="spellEnd"/>
      <w:r w:rsidRPr="00E92E6D">
        <w:rPr>
          <w:rFonts w:ascii="Times New Roman" w:hAnsi="Times New Roman" w:cs="Times New Roman"/>
          <w:sz w:val="24"/>
          <w:szCs w:val="24"/>
        </w:rPr>
        <w:t xml:space="preserve"> Н.С. Информационно-аналитическая работа в структуре внешних связей как поддержка </w:t>
      </w:r>
      <w:proofErr w:type="spellStart"/>
      <w:r w:rsidRPr="00E92E6D">
        <w:rPr>
          <w:rFonts w:ascii="Times New Roman" w:hAnsi="Times New Roman" w:cs="Times New Roman"/>
          <w:sz w:val="24"/>
          <w:szCs w:val="24"/>
        </w:rPr>
        <w:t>парадипломатии</w:t>
      </w:r>
      <w:proofErr w:type="spellEnd"/>
      <w:r w:rsidRPr="00E92E6D">
        <w:rPr>
          <w:rFonts w:ascii="Times New Roman" w:hAnsi="Times New Roman" w:cs="Times New Roman"/>
          <w:sz w:val="24"/>
          <w:szCs w:val="24"/>
        </w:rPr>
        <w:t xml:space="preserve">/ Грамота, 2012. № 4 (18): </w:t>
      </w:r>
      <w:bookmarkStart w:id="77" w:name="_Toc482827078"/>
      <w:r w:rsidR="00E92E6D" w:rsidRPr="006D6DC8">
        <w:rPr>
          <w:rFonts w:ascii="Times New Roman" w:hAnsi="Times New Roman" w:cs="Times New Roman"/>
          <w:sz w:val="24"/>
          <w:szCs w:val="24"/>
        </w:rPr>
        <w:t>в 2-х ч. Ч. I. C. 200-203.</w:t>
      </w:r>
    </w:p>
    <w:p w:rsidR="004641A2" w:rsidRPr="00E92E6D" w:rsidRDefault="004641A2" w:rsidP="004641A2">
      <w:pPr>
        <w:pStyle w:val="a3"/>
        <w:numPr>
          <w:ilvl w:val="0"/>
          <w:numId w:val="16"/>
        </w:numPr>
        <w:spacing w:line="360" w:lineRule="auto"/>
        <w:jc w:val="both"/>
        <w:rPr>
          <w:rFonts w:ascii="Times New Roman" w:hAnsi="Times New Roman"/>
          <w:sz w:val="24"/>
          <w:szCs w:val="24"/>
        </w:rPr>
      </w:pPr>
      <w:proofErr w:type="spellStart"/>
      <w:r w:rsidRPr="00E92E6D">
        <w:rPr>
          <w:rFonts w:ascii="Times New Roman" w:hAnsi="Times New Roman"/>
          <w:sz w:val="24"/>
          <w:szCs w:val="24"/>
        </w:rPr>
        <w:t>Шинковский</w:t>
      </w:r>
      <w:proofErr w:type="spellEnd"/>
      <w:r w:rsidRPr="00E92E6D">
        <w:rPr>
          <w:rFonts w:ascii="Times New Roman" w:hAnsi="Times New Roman"/>
          <w:sz w:val="24"/>
          <w:szCs w:val="24"/>
        </w:rPr>
        <w:t xml:space="preserve">, М.Ю. Трансграничное сотрудничество как рычаг развития российского Дальнего Востока / М.Ю. </w:t>
      </w:r>
      <w:proofErr w:type="spellStart"/>
      <w:r w:rsidRPr="00E92E6D">
        <w:rPr>
          <w:rFonts w:ascii="Times New Roman" w:hAnsi="Times New Roman"/>
          <w:sz w:val="24"/>
          <w:szCs w:val="24"/>
        </w:rPr>
        <w:t>Шинковский</w:t>
      </w:r>
      <w:proofErr w:type="spellEnd"/>
      <w:r w:rsidRPr="00E92E6D">
        <w:rPr>
          <w:rFonts w:ascii="Times New Roman" w:hAnsi="Times New Roman"/>
          <w:sz w:val="24"/>
          <w:szCs w:val="24"/>
        </w:rPr>
        <w:t>// Федерация мира и согласия. – 2009.</w:t>
      </w:r>
      <w:bookmarkEnd w:id="77"/>
      <w:r w:rsidRPr="00E92E6D">
        <w:rPr>
          <w:rFonts w:ascii="Times New Roman" w:hAnsi="Times New Roman"/>
          <w:sz w:val="24"/>
          <w:szCs w:val="24"/>
        </w:rPr>
        <w:t xml:space="preserve"> </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Шлапенко</w:t>
      </w:r>
      <w:proofErr w:type="spellEnd"/>
      <w:r w:rsidRPr="006D6DC8">
        <w:rPr>
          <w:rFonts w:ascii="Times New Roman" w:hAnsi="Times New Roman" w:cs="Times New Roman"/>
          <w:sz w:val="24"/>
          <w:szCs w:val="24"/>
        </w:rPr>
        <w:t xml:space="preserve"> Е.А. Роль городских элит и побратимского движения в формировании трансграничных регионов //Вестник ННГУ им. Лобачевского. 2012. №4. С. 374-379.</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rPr>
      </w:pPr>
      <w:proofErr w:type="spellStart"/>
      <w:r w:rsidRPr="006D6DC8">
        <w:rPr>
          <w:rFonts w:ascii="Times New Roman" w:hAnsi="Times New Roman" w:cs="Times New Roman"/>
          <w:sz w:val="24"/>
          <w:szCs w:val="24"/>
        </w:rPr>
        <w:t>Штайнмайер</w:t>
      </w:r>
      <w:proofErr w:type="spellEnd"/>
      <w:r w:rsidRPr="006D6DC8">
        <w:rPr>
          <w:rFonts w:ascii="Times New Roman" w:hAnsi="Times New Roman" w:cs="Times New Roman"/>
          <w:sz w:val="24"/>
          <w:szCs w:val="24"/>
        </w:rPr>
        <w:t xml:space="preserve"> Ф. Россия и Германия. Общая история не заканчивается никогда // Международная жизнь. 2009. №7. С.5.</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Яковлева Н.В. Виды </w:t>
      </w:r>
      <w:proofErr w:type="spellStart"/>
      <w:r w:rsidRPr="006D6DC8">
        <w:rPr>
          <w:rFonts w:ascii="Times New Roman" w:hAnsi="Times New Roman" w:cs="Times New Roman"/>
          <w:sz w:val="24"/>
          <w:szCs w:val="24"/>
        </w:rPr>
        <w:t>парадипломатии</w:t>
      </w:r>
      <w:proofErr w:type="spellEnd"/>
      <w:r w:rsidRPr="006D6DC8">
        <w:rPr>
          <w:rFonts w:ascii="Times New Roman" w:hAnsi="Times New Roman" w:cs="Times New Roman"/>
          <w:sz w:val="24"/>
          <w:szCs w:val="24"/>
        </w:rPr>
        <w:t xml:space="preserve"> в России. http://lib.vsu.by/xmlui/bitstream/handle/123456789/1194/%D0%9D.%D0%92.%20%D0%AF%D0%BA%D0%BE%D0%B2%D0%BB%D0%B5%D0%B2%D0%B0.pdf?sequence=1&amp;isAllowed=y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08.01</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Яровой Г. О. </w:t>
      </w:r>
      <w:proofErr w:type="spellStart"/>
      <w:r w:rsidRPr="006D6DC8">
        <w:rPr>
          <w:rFonts w:ascii="Times New Roman" w:hAnsi="Times New Roman" w:cs="Times New Roman"/>
          <w:sz w:val="24"/>
          <w:szCs w:val="24"/>
        </w:rPr>
        <w:t>Парадипломатическая</w:t>
      </w:r>
      <w:proofErr w:type="spellEnd"/>
      <w:r w:rsidRPr="006D6DC8">
        <w:rPr>
          <w:rFonts w:ascii="Times New Roman" w:hAnsi="Times New Roman" w:cs="Times New Roman"/>
          <w:sz w:val="24"/>
          <w:szCs w:val="24"/>
        </w:rPr>
        <w:t xml:space="preserve"> деятельность как инструмент регионального развития: к постановке вопроса // </w:t>
      </w:r>
      <w:proofErr w:type="spellStart"/>
      <w:r w:rsidRPr="006D6DC8">
        <w:rPr>
          <w:rFonts w:ascii="Times New Roman" w:hAnsi="Times New Roman" w:cs="Times New Roman"/>
          <w:sz w:val="24"/>
          <w:szCs w:val="24"/>
          <w:lang w:val="en-US"/>
        </w:rPr>
        <w:t>Studia</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lang w:val="en-US"/>
        </w:rPr>
        <w:t>Humanitatis</w:t>
      </w:r>
      <w:proofErr w:type="spellEnd"/>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Borealis</w:t>
      </w:r>
      <w:r w:rsidRPr="006D6DC8">
        <w:rPr>
          <w:rFonts w:ascii="Times New Roman" w:hAnsi="Times New Roman" w:cs="Times New Roman"/>
          <w:sz w:val="24"/>
          <w:szCs w:val="24"/>
        </w:rPr>
        <w:t>. 2013. № 1. С. 28–41.</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Яровой Г.О. Регионализм и трансграничное сотрудничество в Европе. СПб: Норма, 2007. С.15-37.</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Яровой Г.О., Подольский М.А.  Побратимство как инструмент </w:t>
      </w:r>
      <w:proofErr w:type="spellStart"/>
      <w:r w:rsidRPr="006D6DC8">
        <w:rPr>
          <w:rFonts w:ascii="Times New Roman" w:hAnsi="Times New Roman" w:cs="Times New Roman"/>
          <w:sz w:val="24"/>
          <w:szCs w:val="24"/>
        </w:rPr>
        <w:t>социокультурного</w:t>
      </w:r>
      <w:proofErr w:type="spellEnd"/>
      <w:r w:rsidRPr="006D6DC8">
        <w:rPr>
          <w:rFonts w:ascii="Times New Roman" w:hAnsi="Times New Roman" w:cs="Times New Roman"/>
          <w:sz w:val="24"/>
          <w:szCs w:val="24"/>
        </w:rPr>
        <w:t xml:space="preserve"> и экономического развития городов: сравнение «континентальной» и «морской» школ //</w:t>
      </w:r>
      <w:proofErr w:type="spellStart"/>
      <w:r w:rsidRPr="006D6DC8">
        <w:rPr>
          <w:rFonts w:ascii="Times New Roman" w:hAnsi="Times New Roman" w:cs="Times New Roman"/>
          <w:sz w:val="24"/>
          <w:szCs w:val="24"/>
          <w:lang w:val="de-DE"/>
        </w:rPr>
        <w:t>Studia</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lang w:val="de-DE"/>
        </w:rPr>
        <w:t>Humanities</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lang w:val="de-DE"/>
        </w:rPr>
        <w:t>Borealis</w:t>
      </w:r>
      <w:proofErr w:type="spellEnd"/>
      <w:r w:rsidRPr="006D6DC8">
        <w:rPr>
          <w:rFonts w:ascii="Times New Roman" w:hAnsi="Times New Roman" w:cs="Times New Roman"/>
          <w:sz w:val="24"/>
          <w:szCs w:val="24"/>
        </w:rPr>
        <w:t>. 2014. №2. С. 38-45.</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lang w:val="en-US"/>
        </w:rPr>
        <w:t>Balthazar L. Quebec’s International Relations: a response to needs and necessities”. In</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Foreign</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relations</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and</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Federal</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State</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en-US"/>
        </w:rPr>
        <w:t>L</w:t>
      </w:r>
      <w:r w:rsidRPr="006D6DC8">
        <w:rPr>
          <w:rFonts w:ascii="Times New Roman" w:hAnsi="Times New Roman" w:cs="Times New Roman"/>
          <w:sz w:val="24"/>
          <w:szCs w:val="24"/>
        </w:rPr>
        <w:t xml:space="preserve">. 1993 </w:t>
      </w:r>
      <w:r w:rsidRPr="006D6DC8">
        <w:rPr>
          <w:rFonts w:ascii="Times New Roman" w:hAnsi="Times New Roman" w:cs="Times New Roman"/>
          <w:sz w:val="24"/>
          <w:szCs w:val="24"/>
          <w:lang w:val="en-US"/>
        </w:rPr>
        <w:t>p</w:t>
      </w:r>
      <w:r w:rsidRPr="006D6DC8">
        <w:rPr>
          <w:rFonts w:ascii="Times New Roman" w:hAnsi="Times New Roman" w:cs="Times New Roman"/>
          <w:sz w:val="24"/>
          <w:szCs w:val="24"/>
        </w:rPr>
        <w:t>.148-149</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Bodewig K. Das Baltic </w:t>
      </w:r>
      <w:proofErr w:type="spellStart"/>
      <w:r w:rsidRPr="006D6DC8">
        <w:rPr>
          <w:rFonts w:ascii="Times New Roman" w:hAnsi="Times New Roman" w:cs="Times New Roman"/>
          <w:sz w:val="24"/>
          <w:szCs w:val="24"/>
          <w:lang w:val="de-DE"/>
        </w:rPr>
        <w:t>Sea</w:t>
      </w:r>
      <w:proofErr w:type="spellEnd"/>
      <w:r w:rsidRPr="006D6DC8">
        <w:rPr>
          <w:rFonts w:ascii="Times New Roman" w:hAnsi="Times New Roman" w:cs="Times New Roman"/>
          <w:sz w:val="24"/>
          <w:szCs w:val="24"/>
          <w:lang w:val="de-DE"/>
        </w:rPr>
        <w:t xml:space="preserve"> Forum – Partner in der maritimen Wirtschaft // 20 Jahre Handelskammer Hamburg in St. Petersburg. S. 69.</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Gutierrez-Camps A. Local Efforts and global impacts: a city diplomacy initiative on Decentralization // Perspectives. Vol.21, No.2. 2013. P. 50-53.</w:t>
      </w:r>
    </w:p>
    <w:p w:rsidR="004641A2" w:rsidRPr="006D6DC8" w:rsidRDefault="004641A2" w:rsidP="004641A2">
      <w:pPr>
        <w:pStyle w:val="a3"/>
        <w:numPr>
          <w:ilvl w:val="0"/>
          <w:numId w:val="16"/>
        </w:numPr>
        <w:spacing w:line="360" w:lineRule="auto"/>
        <w:rPr>
          <w:rFonts w:ascii="Times New Roman" w:hAnsi="Times New Roman" w:cs="Times New Roman"/>
          <w:i/>
          <w:sz w:val="24"/>
          <w:szCs w:val="24"/>
          <w:lang w:val="en-US"/>
        </w:rPr>
      </w:pPr>
      <w:r w:rsidRPr="006D6DC8">
        <w:rPr>
          <w:rFonts w:ascii="Times New Roman" w:hAnsi="Times New Roman" w:cs="Times New Roman"/>
          <w:sz w:val="24"/>
          <w:szCs w:val="24"/>
          <w:lang w:val="en-US"/>
        </w:rPr>
        <w:lastRenderedPageBreak/>
        <w:t xml:space="preserve">Hocking B. Bringing boundaries: creating linkages, non-central governments and </w:t>
      </w:r>
      <w:proofErr w:type="gramStart"/>
      <w:r w:rsidRPr="006D6DC8">
        <w:rPr>
          <w:rFonts w:ascii="Times New Roman" w:hAnsi="Times New Roman" w:cs="Times New Roman"/>
          <w:sz w:val="24"/>
          <w:szCs w:val="24"/>
          <w:lang w:val="en-US"/>
        </w:rPr>
        <w:t>multilayered  policy</w:t>
      </w:r>
      <w:proofErr w:type="gramEnd"/>
      <w:r w:rsidRPr="006D6DC8">
        <w:rPr>
          <w:rFonts w:ascii="Times New Roman" w:hAnsi="Times New Roman" w:cs="Times New Roman"/>
          <w:sz w:val="24"/>
          <w:szCs w:val="24"/>
          <w:lang w:val="en-US"/>
        </w:rPr>
        <w:t xml:space="preserve"> environments</w:t>
      </w:r>
      <w:r w:rsidRPr="006D6DC8">
        <w:rPr>
          <w:rFonts w:ascii="Times New Roman" w:hAnsi="Times New Roman" w:cs="Times New Roman"/>
          <w:i/>
          <w:sz w:val="24"/>
          <w:szCs w:val="24"/>
          <w:lang w:val="en-US"/>
        </w:rPr>
        <w:t>.</w:t>
      </w:r>
      <w:r w:rsidRPr="004641A2">
        <w:rPr>
          <w:rFonts w:ascii="Times New Roman" w:hAnsi="Times New Roman" w:cs="Times New Roman"/>
          <w:sz w:val="24"/>
          <w:szCs w:val="24"/>
          <w:lang w:val="en-US"/>
        </w:rPr>
        <w:t xml:space="preserve"> </w:t>
      </w:r>
      <w:r w:rsidRPr="004D185F">
        <w:rPr>
          <w:rStyle w:val="HTML"/>
          <w:rFonts w:ascii="Times New Roman" w:hAnsi="Times New Roman" w:cs="Times New Roman"/>
          <w:i w:val="0"/>
          <w:sz w:val="24"/>
          <w:szCs w:val="24"/>
          <w:lang w:val="en-US"/>
        </w:rPr>
        <w:t>https://publishup.uni-potsdam.de/files/.../11_sp_</w:t>
      </w:r>
      <w:r w:rsidRPr="004D185F">
        <w:rPr>
          <w:rStyle w:val="HTML"/>
          <w:rFonts w:ascii="Times New Roman" w:hAnsi="Times New Roman" w:cs="Times New Roman"/>
          <w:bCs/>
          <w:i w:val="0"/>
          <w:sz w:val="24"/>
          <w:szCs w:val="24"/>
          <w:lang w:val="en-US"/>
        </w:rPr>
        <w:t>hocking</w:t>
      </w:r>
      <w:r w:rsidRPr="004D185F">
        <w:rPr>
          <w:rStyle w:val="HTML"/>
          <w:rFonts w:ascii="Times New Roman" w:hAnsi="Times New Roman" w:cs="Times New Roman"/>
          <w:i w:val="0"/>
          <w:sz w:val="24"/>
          <w:szCs w:val="24"/>
          <w:lang w:val="en-US"/>
        </w:rPr>
        <w:t>.pdf</w:t>
      </w:r>
      <w:r w:rsidRPr="004641A2">
        <w:rPr>
          <w:rStyle w:val="HTML"/>
          <w:rFonts w:ascii="Times New Roman" w:hAnsi="Times New Roman" w:cs="Times New Roman"/>
          <w:sz w:val="24"/>
          <w:szCs w:val="24"/>
          <w:lang w:val="en-US"/>
        </w:rPr>
        <w:t xml:space="preserve">         </w:t>
      </w:r>
      <w:r w:rsidR="002B5946">
        <w:rPr>
          <w:rStyle w:val="HTML"/>
          <w:rFonts w:ascii="Times New Roman" w:hAnsi="Times New Roman" w:cs="Times New Roman"/>
          <w:sz w:val="24"/>
          <w:szCs w:val="24"/>
          <w:lang w:val="en-US"/>
        </w:rPr>
        <w:t>(</w:t>
      </w:r>
      <w:proofErr w:type="spellStart"/>
      <w:r w:rsidR="00F4270E">
        <w:rPr>
          <w:rStyle w:val="HTML"/>
          <w:rFonts w:ascii="Times New Roman" w:hAnsi="Times New Roman" w:cs="Times New Roman"/>
          <w:i w:val="0"/>
          <w:sz w:val="24"/>
          <w:szCs w:val="24"/>
          <w:lang w:val="en-US"/>
        </w:rPr>
        <w:t>дата</w:t>
      </w:r>
      <w:proofErr w:type="spellEnd"/>
      <w:r w:rsidR="00F4270E">
        <w:rPr>
          <w:rStyle w:val="HTML"/>
          <w:rFonts w:ascii="Times New Roman" w:hAnsi="Times New Roman" w:cs="Times New Roman"/>
          <w:i w:val="0"/>
          <w:sz w:val="24"/>
          <w:szCs w:val="24"/>
          <w:lang w:val="en-US"/>
        </w:rPr>
        <w:t xml:space="preserve"> </w:t>
      </w:r>
      <w:proofErr w:type="spellStart"/>
      <w:r w:rsidR="00F4270E">
        <w:rPr>
          <w:rStyle w:val="HTML"/>
          <w:rFonts w:ascii="Times New Roman" w:hAnsi="Times New Roman" w:cs="Times New Roman"/>
          <w:i w:val="0"/>
          <w:sz w:val="24"/>
          <w:szCs w:val="24"/>
          <w:lang w:val="en-US"/>
        </w:rPr>
        <w:t>обращения</w:t>
      </w:r>
      <w:proofErr w:type="spellEnd"/>
      <w:r w:rsidR="00F4270E">
        <w:rPr>
          <w:rStyle w:val="HTML"/>
          <w:rFonts w:ascii="Times New Roman" w:hAnsi="Times New Roman" w:cs="Times New Roman"/>
          <w:i w:val="0"/>
          <w:sz w:val="24"/>
          <w:szCs w:val="24"/>
          <w:lang w:val="en-US"/>
        </w:rPr>
        <w:t>:</w:t>
      </w:r>
      <w:r w:rsidR="002B5946">
        <w:rPr>
          <w:rStyle w:val="HTML"/>
          <w:rFonts w:ascii="Times New Roman" w:hAnsi="Times New Roman" w:cs="Times New Roman"/>
          <w:sz w:val="24"/>
          <w:szCs w:val="24"/>
          <w:lang w:val="en-US"/>
        </w:rPr>
        <w:t xml:space="preserve"> </w:t>
      </w:r>
      <w:r w:rsidR="002B5946" w:rsidRPr="00283C84">
        <w:rPr>
          <w:rStyle w:val="HTML"/>
          <w:rFonts w:ascii="Times New Roman" w:hAnsi="Times New Roman" w:cs="Times New Roman"/>
          <w:i w:val="0"/>
          <w:sz w:val="24"/>
          <w:szCs w:val="24"/>
          <w:lang w:val="en-US"/>
        </w:rPr>
        <w:t>08.01</w:t>
      </w:r>
      <w:r w:rsidR="00C93C69">
        <w:rPr>
          <w:rStyle w:val="HTML"/>
          <w:rFonts w:ascii="Times New Roman" w:hAnsi="Times New Roman" w:cs="Times New Roman"/>
          <w:i w:val="0"/>
          <w:sz w:val="24"/>
          <w:szCs w:val="24"/>
          <w:lang w:val="en-US"/>
        </w:rPr>
        <w:t>.20</w:t>
      </w:r>
      <w:r w:rsidR="00C93C69" w:rsidRPr="00283C84">
        <w:rPr>
          <w:rStyle w:val="HTML"/>
          <w:rFonts w:ascii="Times New Roman" w:hAnsi="Times New Roman" w:cs="Times New Roman"/>
          <w:i w:val="0"/>
          <w:sz w:val="24"/>
          <w:szCs w:val="24"/>
          <w:lang w:val="en-US"/>
        </w:rPr>
        <w:t>17</w:t>
      </w:r>
      <w:r w:rsidR="00C93C69">
        <w:rPr>
          <w:rStyle w:val="HTML"/>
          <w:rFonts w:ascii="Times New Roman" w:hAnsi="Times New Roman" w:cs="Times New Roman"/>
          <w:i w:val="0"/>
          <w:sz w:val="24"/>
          <w:szCs w:val="24"/>
          <w:lang w:val="en-US"/>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Keating M. </w:t>
      </w:r>
      <w:proofErr w:type="spellStart"/>
      <w:r w:rsidRPr="006D6DC8">
        <w:rPr>
          <w:rFonts w:ascii="Times New Roman" w:hAnsi="Times New Roman" w:cs="Times New Roman"/>
          <w:sz w:val="24"/>
          <w:szCs w:val="24"/>
          <w:lang w:val="en-US"/>
        </w:rPr>
        <w:t>Paradiplomacy</w:t>
      </w:r>
      <w:proofErr w:type="spellEnd"/>
      <w:r w:rsidRPr="006D6DC8">
        <w:rPr>
          <w:rFonts w:ascii="Times New Roman" w:hAnsi="Times New Roman" w:cs="Times New Roman"/>
          <w:sz w:val="24"/>
          <w:szCs w:val="24"/>
          <w:lang w:val="en-US"/>
        </w:rPr>
        <w:t xml:space="preserve"> and regional networking. http://www.forumfed.org/libdocs/ForRelCU01/924FRCU0105-eu-keating.pdf          </w:t>
      </w:r>
      <w:r w:rsidR="002B5946">
        <w:rPr>
          <w:rFonts w:ascii="Times New Roman" w:hAnsi="Times New Roman" w:cs="Times New Roman"/>
          <w:sz w:val="24"/>
          <w:szCs w:val="24"/>
          <w:lang w:val="en-US"/>
        </w:rPr>
        <w:t>(</w:t>
      </w:r>
      <w:proofErr w:type="spellStart"/>
      <w:r w:rsidR="00F4270E">
        <w:rPr>
          <w:rFonts w:ascii="Times New Roman" w:hAnsi="Times New Roman" w:cs="Times New Roman"/>
          <w:sz w:val="24"/>
          <w:szCs w:val="24"/>
          <w:lang w:val="en-US"/>
        </w:rPr>
        <w:t>дата</w:t>
      </w:r>
      <w:proofErr w:type="spellEnd"/>
      <w:r w:rsidR="00F4270E">
        <w:rPr>
          <w:rFonts w:ascii="Times New Roman" w:hAnsi="Times New Roman" w:cs="Times New Roman"/>
          <w:sz w:val="24"/>
          <w:szCs w:val="24"/>
          <w:lang w:val="en-US"/>
        </w:rPr>
        <w:t xml:space="preserve"> </w:t>
      </w:r>
      <w:proofErr w:type="spellStart"/>
      <w:r w:rsidR="00F4270E">
        <w:rPr>
          <w:rFonts w:ascii="Times New Roman" w:hAnsi="Times New Roman" w:cs="Times New Roman"/>
          <w:sz w:val="24"/>
          <w:szCs w:val="24"/>
          <w:lang w:val="en-US"/>
        </w:rPr>
        <w:t>обращения</w:t>
      </w:r>
      <w:proofErr w:type="spellEnd"/>
      <w:r w:rsidR="00F4270E">
        <w:rPr>
          <w:rFonts w:ascii="Times New Roman" w:hAnsi="Times New Roman" w:cs="Times New Roman"/>
          <w:sz w:val="24"/>
          <w:szCs w:val="24"/>
          <w:lang w:val="en-US"/>
        </w:rPr>
        <w:t>:</w:t>
      </w:r>
      <w:r w:rsidR="002B5946">
        <w:rPr>
          <w:rFonts w:ascii="Times New Roman" w:hAnsi="Times New Roman" w:cs="Times New Roman"/>
          <w:sz w:val="24"/>
          <w:szCs w:val="24"/>
          <w:lang w:val="en-US"/>
        </w:rPr>
        <w:t xml:space="preserve"> </w:t>
      </w:r>
      <w:r w:rsidR="002B5946" w:rsidRPr="006D6DC8">
        <w:rPr>
          <w:rFonts w:ascii="Times New Roman" w:hAnsi="Times New Roman" w:cs="Times New Roman"/>
          <w:sz w:val="24"/>
          <w:szCs w:val="24"/>
          <w:lang w:val="en-US"/>
        </w:rPr>
        <w:t>06.01</w:t>
      </w:r>
      <w:r w:rsidR="00C93C69">
        <w:rPr>
          <w:rFonts w:ascii="Times New Roman" w:hAnsi="Times New Roman" w:cs="Times New Roman"/>
          <w:sz w:val="24"/>
          <w:szCs w:val="24"/>
          <w:lang w:val="en-US"/>
        </w:rPr>
        <w:t>.20</w:t>
      </w:r>
      <w:r w:rsidR="00C93C69" w:rsidRPr="006D6DC8">
        <w:rPr>
          <w:rFonts w:ascii="Times New Roman" w:hAnsi="Times New Roman" w:cs="Times New Roman"/>
          <w:sz w:val="24"/>
          <w:szCs w:val="24"/>
          <w:lang w:val="en-US"/>
        </w:rPr>
        <w:t>17</w:t>
      </w:r>
      <w:r w:rsidR="00C93C69">
        <w:rPr>
          <w:rFonts w:ascii="Times New Roman" w:hAnsi="Times New Roman" w:cs="Times New Roman"/>
          <w:sz w:val="24"/>
          <w:szCs w:val="24"/>
          <w:lang w:val="en-US"/>
        </w:rPr>
        <w:t>).</w:t>
      </w:r>
    </w:p>
    <w:p w:rsidR="004641A2" w:rsidRPr="006D6DC8" w:rsidRDefault="004641A2" w:rsidP="004641A2">
      <w:pPr>
        <w:pStyle w:val="a9"/>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Kundnani</w:t>
      </w:r>
      <w:proofErr w:type="spellEnd"/>
      <w:r w:rsidRPr="006D6DC8">
        <w:rPr>
          <w:rFonts w:ascii="Times New Roman" w:hAnsi="Times New Roman" w:cs="Times New Roman"/>
          <w:sz w:val="24"/>
          <w:szCs w:val="24"/>
          <w:lang w:val="en-US"/>
        </w:rPr>
        <w:t xml:space="preserve"> H. Leaving the West </w:t>
      </w:r>
      <w:proofErr w:type="gramStart"/>
      <w:r w:rsidRPr="006D6DC8">
        <w:rPr>
          <w:rFonts w:ascii="Times New Roman" w:hAnsi="Times New Roman" w:cs="Times New Roman"/>
          <w:sz w:val="24"/>
          <w:szCs w:val="24"/>
          <w:lang w:val="en-US"/>
        </w:rPr>
        <w:t>behind  /</w:t>
      </w:r>
      <w:proofErr w:type="gramEnd"/>
      <w:r w:rsidRPr="006D6DC8">
        <w:rPr>
          <w:rFonts w:ascii="Times New Roman" w:hAnsi="Times New Roman" w:cs="Times New Roman"/>
          <w:sz w:val="24"/>
          <w:szCs w:val="24"/>
          <w:lang w:val="en-US"/>
        </w:rPr>
        <w:t xml:space="preserve">/ </w:t>
      </w:r>
      <w:r w:rsidRPr="006D6DC8">
        <w:rPr>
          <w:rFonts w:ascii="Times New Roman" w:hAnsi="Times New Roman" w:cs="Times New Roman"/>
          <w:iCs/>
          <w:sz w:val="24"/>
          <w:szCs w:val="24"/>
          <w:lang w:val="en-US"/>
        </w:rPr>
        <w:t xml:space="preserve">Foreign Affairs  </w:t>
      </w:r>
      <w:r w:rsidRPr="006D6DC8">
        <w:rPr>
          <w:rFonts w:ascii="Times New Roman" w:hAnsi="Times New Roman" w:cs="Times New Roman"/>
          <w:sz w:val="24"/>
          <w:szCs w:val="24"/>
          <w:lang w:val="en-US"/>
        </w:rPr>
        <w:t>94: 1, 2015,  pp. 108–16.</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Kuşku-Sonmez</w:t>
      </w:r>
      <w:proofErr w:type="spellEnd"/>
      <w:r w:rsidRPr="006D6DC8">
        <w:rPr>
          <w:rFonts w:ascii="Times New Roman" w:hAnsi="Times New Roman" w:cs="Times New Roman"/>
          <w:sz w:val="24"/>
          <w:szCs w:val="24"/>
          <w:lang w:val="en-US"/>
        </w:rPr>
        <w:t xml:space="preserve"> E. Regional cooperation in the Black sea basin: what role for city diplomacy? // </w:t>
      </w:r>
      <w:proofErr w:type="spellStart"/>
      <w:r w:rsidRPr="006D6DC8">
        <w:rPr>
          <w:rFonts w:ascii="Times New Roman" w:hAnsi="Times New Roman" w:cs="Times New Roman"/>
          <w:sz w:val="24"/>
          <w:szCs w:val="24"/>
          <w:lang w:val="en-US"/>
        </w:rPr>
        <w:t>Southeaste</w:t>
      </w:r>
      <w:proofErr w:type="spellEnd"/>
      <w:r w:rsidRPr="006D6DC8">
        <w:rPr>
          <w:rFonts w:ascii="Times New Roman" w:hAnsi="Times New Roman" w:cs="Times New Roman"/>
          <w:sz w:val="24"/>
          <w:szCs w:val="24"/>
          <w:lang w:val="en-US"/>
        </w:rPr>
        <w:t xml:space="preserve"> European and Black sea studies. Vol. 14, No.4. 2014. P. 490-493.</w:t>
      </w:r>
    </w:p>
    <w:p w:rsidR="004641A2" w:rsidRPr="004641A2"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6D6DC8">
        <w:rPr>
          <w:rFonts w:ascii="Times New Roman" w:hAnsi="Times New Roman" w:cs="Times New Roman"/>
          <w:sz w:val="24"/>
          <w:szCs w:val="24"/>
          <w:lang w:val="en-US"/>
        </w:rPr>
        <w:t>Lecours</w:t>
      </w:r>
      <w:proofErr w:type="spellEnd"/>
      <w:r w:rsidRPr="006D6DC8">
        <w:rPr>
          <w:rFonts w:ascii="Times New Roman" w:hAnsi="Times New Roman" w:cs="Times New Roman"/>
          <w:sz w:val="24"/>
          <w:szCs w:val="24"/>
          <w:lang w:val="en-US"/>
        </w:rPr>
        <w:t xml:space="preserve"> A., Moreno L. </w:t>
      </w:r>
      <w:proofErr w:type="spellStart"/>
      <w:r w:rsidRPr="006D6DC8">
        <w:rPr>
          <w:rFonts w:ascii="Times New Roman" w:hAnsi="Times New Roman" w:cs="Times New Roman"/>
          <w:sz w:val="24"/>
          <w:szCs w:val="24"/>
          <w:lang w:val="en-US"/>
        </w:rPr>
        <w:t>Paradiplomacy</w:t>
      </w:r>
      <w:proofErr w:type="spellEnd"/>
      <w:r w:rsidRPr="006D6DC8">
        <w:rPr>
          <w:rFonts w:ascii="Times New Roman" w:hAnsi="Times New Roman" w:cs="Times New Roman"/>
          <w:sz w:val="24"/>
          <w:szCs w:val="24"/>
          <w:lang w:val="en-US"/>
        </w:rPr>
        <w:t xml:space="preserve"> and stateless nations: a reference to a Basque country. </w:t>
      </w:r>
      <w:hyperlink r:id="rId39" w:history="1">
        <w:r w:rsidRPr="004641A2">
          <w:rPr>
            <w:rStyle w:val="a7"/>
            <w:rFonts w:ascii="Times New Roman" w:hAnsi="Times New Roman" w:cs="Times New Roman"/>
            <w:color w:val="auto"/>
            <w:sz w:val="24"/>
            <w:szCs w:val="24"/>
            <w:u w:val="none"/>
            <w:lang w:val="en-US"/>
          </w:rPr>
          <w:t>http://tamilnation.co/conflictresolution/countrystudies/basque/paradiplomacy.htm 07.01.17</w:t>
        </w:r>
      </w:hyperlink>
      <w:r w:rsidRPr="004641A2">
        <w:rPr>
          <w:rFonts w:ascii="Times New Roman" w:hAnsi="Times New Roman" w:cs="Times New Roman"/>
          <w:sz w:val="24"/>
          <w:szCs w:val="24"/>
          <w:lang w:val="en-US"/>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lang w:val="de-DE"/>
        </w:rPr>
      </w:pPr>
      <w:r w:rsidRPr="004641A2">
        <w:rPr>
          <w:rFonts w:ascii="Times New Roman" w:hAnsi="Times New Roman" w:cs="Times New Roman"/>
          <w:sz w:val="24"/>
          <w:szCs w:val="24"/>
          <w:lang w:val="de-DE"/>
        </w:rPr>
        <w:t xml:space="preserve">Meister S. Bedingt </w:t>
      </w:r>
      <w:proofErr w:type="spellStart"/>
      <w:r w:rsidRPr="004641A2">
        <w:rPr>
          <w:rFonts w:ascii="Times New Roman" w:hAnsi="Times New Roman" w:cs="Times New Roman"/>
          <w:sz w:val="24"/>
          <w:szCs w:val="24"/>
          <w:lang w:val="de-DE"/>
        </w:rPr>
        <w:t>Lernfäig</w:t>
      </w:r>
      <w:proofErr w:type="spellEnd"/>
      <w:r w:rsidRPr="004641A2">
        <w:rPr>
          <w:rFonts w:ascii="Times New Roman" w:hAnsi="Times New Roman" w:cs="Times New Roman"/>
          <w:sz w:val="24"/>
          <w:szCs w:val="24"/>
          <w:lang w:val="de-DE"/>
        </w:rPr>
        <w:t xml:space="preserve">: Russland und die EU werden sobald keinen Modus Vivendi finden. https://zeitschrift-ip.dgap.org/de/ip-die-zeitschrift/archiv/jahrgang-2016/juli-august/bedingt-lernfaehig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4641A2">
        <w:rPr>
          <w:rFonts w:ascii="Times New Roman" w:hAnsi="Times New Roman" w:cs="Times New Roman"/>
          <w:sz w:val="24"/>
          <w:szCs w:val="24"/>
          <w:lang w:val="de-DE"/>
        </w:rPr>
        <w:t>23.09</w:t>
      </w:r>
      <w:r w:rsidR="00C93C69">
        <w:rPr>
          <w:rFonts w:ascii="Times New Roman" w:hAnsi="Times New Roman" w:cs="Times New Roman"/>
          <w:sz w:val="24"/>
          <w:szCs w:val="24"/>
          <w:lang w:val="de-DE"/>
        </w:rPr>
        <w:t>.20</w:t>
      </w:r>
      <w:r w:rsidR="00C93C69" w:rsidRPr="004641A2">
        <w:rPr>
          <w:rFonts w:ascii="Times New Roman" w:hAnsi="Times New Roman" w:cs="Times New Roman"/>
          <w:sz w:val="24"/>
          <w:szCs w:val="24"/>
          <w:lang w:val="de-DE"/>
        </w:rPr>
        <w:t>17</w:t>
      </w:r>
      <w:r w:rsidR="00C93C69">
        <w:rPr>
          <w:rFonts w:ascii="Times New Roman" w:hAnsi="Times New Roman" w:cs="Times New Roman"/>
          <w:sz w:val="24"/>
          <w:szCs w:val="24"/>
          <w:lang w:val="de-DE"/>
        </w:rPr>
        <w:t>).</w:t>
      </w:r>
    </w:p>
    <w:p w:rsidR="004641A2" w:rsidRPr="004641A2" w:rsidRDefault="004641A2" w:rsidP="004641A2">
      <w:pPr>
        <w:pStyle w:val="a9"/>
        <w:numPr>
          <w:ilvl w:val="0"/>
          <w:numId w:val="16"/>
        </w:numPr>
        <w:autoSpaceDE w:val="0"/>
        <w:autoSpaceDN w:val="0"/>
        <w:adjustRightInd w:val="0"/>
        <w:spacing w:after="0" w:line="360" w:lineRule="auto"/>
        <w:rPr>
          <w:rFonts w:ascii="Times New Roman" w:hAnsi="Times New Roman" w:cs="Times New Roman"/>
          <w:sz w:val="24"/>
          <w:szCs w:val="24"/>
          <w:lang w:val="en-US"/>
        </w:rPr>
      </w:pPr>
      <w:r w:rsidRPr="004641A2">
        <w:rPr>
          <w:rFonts w:ascii="Times New Roman" w:hAnsi="Times New Roman" w:cs="Times New Roman"/>
          <w:sz w:val="24"/>
          <w:szCs w:val="24"/>
          <w:lang w:val="en-US"/>
        </w:rPr>
        <w:t xml:space="preserve">Meister S. Politics trump </w:t>
      </w:r>
      <w:proofErr w:type="gramStart"/>
      <w:r w:rsidRPr="004641A2">
        <w:rPr>
          <w:rFonts w:ascii="Times New Roman" w:hAnsi="Times New Roman" w:cs="Times New Roman"/>
          <w:sz w:val="24"/>
          <w:szCs w:val="24"/>
          <w:lang w:val="en-US"/>
        </w:rPr>
        <w:t>economics  /</w:t>
      </w:r>
      <w:proofErr w:type="gramEnd"/>
      <w:r w:rsidRPr="004641A2">
        <w:rPr>
          <w:rFonts w:ascii="Times New Roman" w:hAnsi="Times New Roman" w:cs="Times New Roman"/>
          <w:sz w:val="24"/>
          <w:szCs w:val="24"/>
          <w:lang w:val="en-US"/>
        </w:rPr>
        <w:t>/</w:t>
      </w:r>
      <w:r w:rsidRPr="004D185F">
        <w:rPr>
          <w:rFonts w:ascii="Times New Roman" w:hAnsi="Times New Roman" w:cs="Times New Roman"/>
          <w:sz w:val="24"/>
          <w:szCs w:val="24"/>
          <w:lang w:val="en-US"/>
        </w:rPr>
        <w:t xml:space="preserve"> </w:t>
      </w:r>
      <w:r w:rsidRPr="004D185F">
        <w:rPr>
          <w:rFonts w:ascii="Times New Roman" w:hAnsi="Times New Roman" w:cs="Times New Roman"/>
          <w:iCs/>
          <w:sz w:val="24"/>
          <w:szCs w:val="24"/>
          <w:lang w:val="en-US"/>
        </w:rPr>
        <w:t>IP Journal</w:t>
      </w:r>
      <w:r w:rsidRPr="004D185F">
        <w:rPr>
          <w:rFonts w:ascii="Times New Roman" w:hAnsi="Times New Roman" w:cs="Times New Roman"/>
          <w:sz w:val="24"/>
          <w:szCs w:val="24"/>
          <w:lang w:val="en-US"/>
        </w:rPr>
        <w:t xml:space="preserve">.  </w:t>
      </w:r>
      <w:r w:rsidRPr="00F4270E">
        <w:rPr>
          <w:rFonts w:ascii="Times New Roman" w:hAnsi="Times New Roman" w:cs="Times New Roman"/>
          <w:sz w:val="24"/>
          <w:szCs w:val="24"/>
        </w:rPr>
        <w:t xml:space="preserve">5. 02. </w:t>
      </w:r>
      <w:r w:rsidRPr="00283C84">
        <w:rPr>
          <w:rFonts w:ascii="Times New Roman" w:hAnsi="Times New Roman" w:cs="Times New Roman"/>
          <w:sz w:val="24"/>
          <w:szCs w:val="24"/>
        </w:rPr>
        <w:t xml:space="preserve">2015,       </w:t>
      </w:r>
      <w:r w:rsidRPr="004641A2">
        <w:rPr>
          <w:rFonts w:ascii="Times New Roman" w:hAnsi="Times New Roman" w:cs="Times New Roman"/>
          <w:sz w:val="24"/>
          <w:szCs w:val="24"/>
          <w:lang w:val="en-US"/>
        </w:rPr>
        <w:t>https</w:t>
      </w:r>
      <w:r w:rsidRPr="00283C84">
        <w:rPr>
          <w:rFonts w:ascii="Times New Roman" w:hAnsi="Times New Roman" w:cs="Times New Roman"/>
          <w:sz w:val="24"/>
          <w:szCs w:val="24"/>
        </w:rPr>
        <w:t>://</w:t>
      </w:r>
      <w:proofErr w:type="spellStart"/>
      <w:r w:rsidRPr="004641A2">
        <w:rPr>
          <w:rFonts w:ascii="Times New Roman" w:hAnsi="Times New Roman" w:cs="Times New Roman"/>
          <w:sz w:val="24"/>
          <w:szCs w:val="24"/>
          <w:lang w:val="en-US"/>
        </w:rPr>
        <w:t>zeitschrift</w:t>
      </w:r>
      <w:proofErr w:type="spellEnd"/>
      <w:r w:rsidRPr="00283C84">
        <w:rPr>
          <w:rFonts w:ascii="Times New Roman" w:hAnsi="Times New Roman" w:cs="Times New Roman"/>
          <w:sz w:val="24"/>
          <w:szCs w:val="24"/>
        </w:rPr>
        <w:t>-</w:t>
      </w:r>
      <w:proofErr w:type="spellStart"/>
      <w:r w:rsidRPr="004641A2">
        <w:rPr>
          <w:rFonts w:ascii="Times New Roman" w:hAnsi="Times New Roman" w:cs="Times New Roman"/>
          <w:sz w:val="24"/>
          <w:szCs w:val="24"/>
          <w:lang w:val="en-US"/>
        </w:rPr>
        <w:t>ip</w:t>
      </w:r>
      <w:proofErr w:type="spellEnd"/>
      <w:r w:rsidRPr="00283C84">
        <w:rPr>
          <w:rFonts w:ascii="Times New Roman" w:hAnsi="Times New Roman" w:cs="Times New Roman"/>
          <w:sz w:val="24"/>
          <w:szCs w:val="24"/>
        </w:rPr>
        <w:t>.</w:t>
      </w:r>
      <w:proofErr w:type="spellStart"/>
      <w:r w:rsidRPr="004641A2">
        <w:rPr>
          <w:rFonts w:ascii="Times New Roman" w:hAnsi="Times New Roman" w:cs="Times New Roman"/>
          <w:sz w:val="24"/>
          <w:szCs w:val="24"/>
          <w:lang w:val="en-US"/>
        </w:rPr>
        <w:t>dgap</w:t>
      </w:r>
      <w:proofErr w:type="spellEnd"/>
      <w:r w:rsidRPr="00283C84">
        <w:rPr>
          <w:rFonts w:ascii="Times New Roman" w:hAnsi="Times New Roman" w:cs="Times New Roman"/>
          <w:sz w:val="24"/>
          <w:szCs w:val="24"/>
        </w:rPr>
        <w:t>.</w:t>
      </w:r>
      <w:r w:rsidRPr="004641A2">
        <w:rPr>
          <w:rFonts w:ascii="Times New Roman" w:hAnsi="Times New Roman" w:cs="Times New Roman"/>
          <w:sz w:val="24"/>
          <w:szCs w:val="24"/>
          <w:lang w:val="en-US"/>
        </w:rPr>
        <w:t>org</w:t>
      </w:r>
      <w:r w:rsidRPr="00283C84">
        <w:rPr>
          <w:rFonts w:ascii="Times New Roman" w:hAnsi="Times New Roman" w:cs="Times New Roman"/>
          <w:sz w:val="24"/>
          <w:szCs w:val="24"/>
        </w:rPr>
        <w:t>/</w:t>
      </w:r>
      <w:r w:rsidRPr="004641A2">
        <w:rPr>
          <w:rFonts w:ascii="Times New Roman" w:hAnsi="Times New Roman" w:cs="Times New Roman"/>
          <w:sz w:val="24"/>
          <w:szCs w:val="24"/>
          <w:lang w:val="en-US"/>
        </w:rPr>
        <w:t>en</w:t>
      </w:r>
      <w:r w:rsidRPr="00283C84">
        <w:rPr>
          <w:rFonts w:ascii="Times New Roman" w:hAnsi="Times New Roman" w:cs="Times New Roman"/>
          <w:sz w:val="24"/>
          <w:szCs w:val="24"/>
        </w:rPr>
        <w:t>/</w:t>
      </w:r>
      <w:proofErr w:type="spellStart"/>
      <w:r w:rsidRPr="004641A2">
        <w:rPr>
          <w:rFonts w:ascii="Times New Roman" w:hAnsi="Times New Roman" w:cs="Times New Roman"/>
          <w:sz w:val="24"/>
          <w:szCs w:val="24"/>
          <w:lang w:val="en-US"/>
        </w:rPr>
        <w:t>ip</w:t>
      </w:r>
      <w:proofErr w:type="spellEnd"/>
      <w:r w:rsidRPr="00283C84">
        <w:rPr>
          <w:rFonts w:ascii="Times New Roman" w:hAnsi="Times New Roman" w:cs="Times New Roman"/>
          <w:sz w:val="24"/>
          <w:szCs w:val="24"/>
        </w:rPr>
        <w:t>-</w:t>
      </w:r>
      <w:r w:rsidRPr="004641A2">
        <w:rPr>
          <w:rFonts w:ascii="Times New Roman" w:hAnsi="Times New Roman" w:cs="Times New Roman"/>
          <w:sz w:val="24"/>
          <w:szCs w:val="24"/>
          <w:lang w:val="en-US"/>
        </w:rPr>
        <w:t>journal</w:t>
      </w:r>
      <w:r w:rsidRPr="00283C84">
        <w:rPr>
          <w:rFonts w:ascii="Times New Roman" w:hAnsi="Times New Roman" w:cs="Times New Roman"/>
          <w:sz w:val="24"/>
          <w:szCs w:val="24"/>
        </w:rPr>
        <w:t>/</w:t>
      </w:r>
      <w:r w:rsidRPr="004641A2">
        <w:rPr>
          <w:rFonts w:ascii="Times New Roman" w:hAnsi="Times New Roman" w:cs="Times New Roman"/>
          <w:sz w:val="24"/>
          <w:szCs w:val="24"/>
          <w:lang w:val="en-US"/>
        </w:rPr>
        <w:t>topics</w:t>
      </w:r>
      <w:r w:rsidRPr="00283C84">
        <w:rPr>
          <w:rFonts w:ascii="Times New Roman" w:hAnsi="Times New Roman" w:cs="Times New Roman"/>
          <w:sz w:val="24"/>
          <w:szCs w:val="24"/>
        </w:rPr>
        <w:t>/</w:t>
      </w:r>
      <w:r w:rsidRPr="004641A2">
        <w:rPr>
          <w:rFonts w:ascii="Times New Roman" w:hAnsi="Times New Roman" w:cs="Times New Roman"/>
          <w:sz w:val="24"/>
          <w:szCs w:val="24"/>
          <w:lang w:val="en-US"/>
        </w:rPr>
        <w:t>politics</w:t>
      </w:r>
      <w:r w:rsidRPr="00283C84">
        <w:rPr>
          <w:rFonts w:ascii="Times New Roman" w:hAnsi="Times New Roman" w:cs="Times New Roman"/>
          <w:sz w:val="24"/>
          <w:szCs w:val="24"/>
        </w:rPr>
        <w:t>-</w:t>
      </w:r>
      <w:r w:rsidRPr="004641A2">
        <w:rPr>
          <w:rFonts w:ascii="Times New Roman" w:hAnsi="Times New Roman" w:cs="Times New Roman"/>
          <w:sz w:val="24"/>
          <w:szCs w:val="24"/>
          <w:lang w:val="en-US"/>
        </w:rPr>
        <w:t>trump</w:t>
      </w:r>
      <w:r w:rsidRPr="00283C84">
        <w:rPr>
          <w:rFonts w:ascii="Times New Roman" w:hAnsi="Times New Roman" w:cs="Times New Roman"/>
          <w:sz w:val="24"/>
          <w:szCs w:val="24"/>
        </w:rPr>
        <w:t>-</w:t>
      </w:r>
      <w:r w:rsidRPr="004641A2">
        <w:rPr>
          <w:rFonts w:ascii="Times New Roman" w:hAnsi="Times New Roman" w:cs="Times New Roman"/>
          <w:sz w:val="24"/>
          <w:szCs w:val="24"/>
          <w:lang w:val="en-US"/>
        </w:rPr>
        <w:t>economics</w:t>
      </w:r>
      <w:r w:rsidRPr="00283C84">
        <w:rPr>
          <w:rFonts w:ascii="Times New Roman" w:hAnsi="Times New Roman" w:cs="Times New Roman"/>
          <w:sz w:val="24"/>
          <w:szCs w:val="24"/>
        </w:rPr>
        <w:t xml:space="preserve">             </w:t>
      </w:r>
      <w:proofErr w:type="gramStart"/>
      <w:r w:rsidR="00283C84" w:rsidRPr="00283C84">
        <w:rPr>
          <w:rFonts w:ascii="Times New Roman" w:hAnsi="Times New Roman" w:cs="Times New Roman"/>
          <w:sz w:val="24"/>
          <w:szCs w:val="24"/>
        </w:rPr>
        <w:t>(</w:t>
      </w:r>
      <w:r w:rsidR="00283C84">
        <w:rPr>
          <w:rFonts w:ascii="Times New Roman" w:hAnsi="Times New Roman" w:cs="Times New Roman"/>
          <w:sz w:val="24"/>
          <w:szCs w:val="24"/>
        </w:rPr>
        <w:t xml:space="preserve"> </w:t>
      </w:r>
      <w:proofErr w:type="gramEnd"/>
      <w:r w:rsidR="00F4270E">
        <w:rPr>
          <w:rFonts w:ascii="Times New Roman" w:hAnsi="Times New Roman" w:cs="Times New Roman"/>
          <w:sz w:val="24"/>
          <w:szCs w:val="24"/>
        </w:rPr>
        <w:t>дата обращения:</w:t>
      </w:r>
      <w:r w:rsidRPr="00283C84">
        <w:rPr>
          <w:rFonts w:ascii="Times New Roman" w:hAnsi="Times New Roman" w:cs="Times New Roman"/>
          <w:sz w:val="24"/>
          <w:szCs w:val="24"/>
        </w:rPr>
        <w:t xml:space="preserve"> 9.11. </w:t>
      </w:r>
      <w:r w:rsidRPr="004641A2">
        <w:rPr>
          <w:rFonts w:ascii="Times New Roman" w:hAnsi="Times New Roman" w:cs="Times New Roman"/>
          <w:sz w:val="24"/>
          <w:szCs w:val="24"/>
          <w:lang w:val="en-US"/>
        </w:rPr>
        <w:t>2015</w:t>
      </w:r>
      <w:r w:rsidR="00D7309D">
        <w:rPr>
          <w:rFonts w:ascii="Times New Roman" w:hAnsi="Times New Roman" w:cs="Times New Roman"/>
          <w:sz w:val="24"/>
          <w:szCs w:val="24"/>
          <w:lang w:val="en-US"/>
        </w:rPr>
        <w:t>).</w:t>
      </w:r>
    </w:p>
    <w:p w:rsidR="004641A2" w:rsidRPr="004641A2" w:rsidRDefault="004641A2" w:rsidP="004641A2">
      <w:pPr>
        <w:pStyle w:val="a9"/>
        <w:numPr>
          <w:ilvl w:val="0"/>
          <w:numId w:val="16"/>
        </w:numPr>
        <w:spacing w:line="360" w:lineRule="auto"/>
        <w:rPr>
          <w:rFonts w:ascii="Times New Roman" w:hAnsi="Times New Roman" w:cs="Times New Roman"/>
          <w:sz w:val="24"/>
          <w:szCs w:val="24"/>
          <w:lang w:val="en-US"/>
        </w:rPr>
      </w:pPr>
      <w:r w:rsidRPr="004641A2">
        <w:rPr>
          <w:rFonts w:ascii="Times New Roman" w:hAnsi="Times New Roman" w:cs="Times New Roman"/>
          <w:sz w:val="24"/>
          <w:szCs w:val="24"/>
          <w:lang w:val="en-US"/>
        </w:rPr>
        <w:t>Meister S. Reframing Germanys Russia policy – an opportunity for the EU // London: European council on foreign affairs. 2014. P. 5-12.</w:t>
      </w:r>
    </w:p>
    <w:p w:rsidR="004641A2" w:rsidRPr="004641A2" w:rsidRDefault="004641A2" w:rsidP="004641A2">
      <w:pPr>
        <w:pStyle w:val="a9"/>
        <w:numPr>
          <w:ilvl w:val="0"/>
          <w:numId w:val="16"/>
        </w:numPr>
        <w:spacing w:line="360" w:lineRule="auto"/>
        <w:rPr>
          <w:rFonts w:ascii="Times New Roman" w:hAnsi="Times New Roman" w:cs="Times New Roman"/>
          <w:sz w:val="24"/>
          <w:szCs w:val="24"/>
          <w:lang w:val="en-US"/>
        </w:rPr>
      </w:pPr>
      <w:r w:rsidRPr="004641A2">
        <w:rPr>
          <w:rFonts w:ascii="Times New Roman" w:hAnsi="Times New Roman" w:cs="Times New Roman"/>
          <w:sz w:val="24"/>
          <w:szCs w:val="24"/>
          <w:lang w:val="en-US"/>
        </w:rPr>
        <w:t xml:space="preserve">Meister S. Theses for a new German policy towards Russia // </w:t>
      </w:r>
      <w:proofErr w:type="spellStart"/>
      <w:r w:rsidRPr="004641A2">
        <w:rPr>
          <w:rFonts w:ascii="Times New Roman" w:hAnsi="Times New Roman" w:cs="Times New Roman"/>
          <w:sz w:val="24"/>
          <w:szCs w:val="24"/>
          <w:lang w:val="en-US"/>
        </w:rPr>
        <w:t>DGPAkompakt</w:t>
      </w:r>
      <w:proofErr w:type="spellEnd"/>
      <w:r w:rsidRPr="004641A2">
        <w:rPr>
          <w:rFonts w:ascii="Times New Roman" w:hAnsi="Times New Roman" w:cs="Times New Roman"/>
          <w:sz w:val="24"/>
          <w:szCs w:val="24"/>
          <w:lang w:val="en-US"/>
        </w:rPr>
        <w:t xml:space="preserve">. </w:t>
      </w:r>
      <w:r w:rsidR="002B5946">
        <w:rPr>
          <w:rFonts w:ascii="Times New Roman" w:hAnsi="Times New Roman" w:cs="Times New Roman"/>
          <w:sz w:val="24"/>
          <w:szCs w:val="24"/>
          <w:lang w:val="en-US"/>
        </w:rPr>
        <w:t>(</w:t>
      </w:r>
      <w:proofErr w:type="spellStart"/>
      <w:proofErr w:type="gramStart"/>
      <w:r w:rsidR="00F4270E">
        <w:rPr>
          <w:rFonts w:ascii="Times New Roman" w:hAnsi="Times New Roman" w:cs="Times New Roman"/>
          <w:sz w:val="24"/>
          <w:szCs w:val="24"/>
          <w:lang w:val="en-US"/>
        </w:rPr>
        <w:t>дата</w:t>
      </w:r>
      <w:proofErr w:type="spellEnd"/>
      <w:proofErr w:type="gramEnd"/>
      <w:r w:rsidR="00F4270E">
        <w:rPr>
          <w:rFonts w:ascii="Times New Roman" w:hAnsi="Times New Roman" w:cs="Times New Roman"/>
          <w:sz w:val="24"/>
          <w:szCs w:val="24"/>
          <w:lang w:val="en-US"/>
        </w:rPr>
        <w:t xml:space="preserve"> </w:t>
      </w:r>
      <w:proofErr w:type="spellStart"/>
      <w:r w:rsidR="00F4270E">
        <w:rPr>
          <w:rFonts w:ascii="Times New Roman" w:hAnsi="Times New Roman" w:cs="Times New Roman"/>
          <w:sz w:val="24"/>
          <w:szCs w:val="24"/>
          <w:lang w:val="en-US"/>
        </w:rPr>
        <w:t>обращения</w:t>
      </w:r>
      <w:proofErr w:type="spellEnd"/>
      <w:r w:rsidR="00F4270E">
        <w:rPr>
          <w:rFonts w:ascii="Times New Roman" w:hAnsi="Times New Roman" w:cs="Times New Roman"/>
          <w:sz w:val="24"/>
          <w:szCs w:val="24"/>
          <w:lang w:val="en-US"/>
        </w:rPr>
        <w:t>:</w:t>
      </w:r>
      <w:r w:rsidR="002B5946">
        <w:rPr>
          <w:rFonts w:ascii="Times New Roman" w:hAnsi="Times New Roman" w:cs="Times New Roman"/>
          <w:sz w:val="24"/>
          <w:szCs w:val="24"/>
          <w:lang w:val="en-US"/>
        </w:rPr>
        <w:t xml:space="preserve"> </w:t>
      </w:r>
      <w:r w:rsidR="002B5946" w:rsidRPr="004641A2">
        <w:rPr>
          <w:rFonts w:ascii="Times New Roman" w:hAnsi="Times New Roman" w:cs="Times New Roman"/>
          <w:sz w:val="24"/>
          <w:szCs w:val="24"/>
          <w:lang w:val="en-US"/>
        </w:rPr>
        <w:t>№3. P. 1-5</w:t>
      </w:r>
      <w:r w:rsidR="00D7309D">
        <w:rPr>
          <w:rFonts w:ascii="Times New Roman" w:hAnsi="Times New Roman" w:cs="Times New Roman"/>
          <w:sz w:val="24"/>
          <w:szCs w:val="24"/>
          <w:lang w:val="en-US"/>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lang w:val="de-DE"/>
        </w:rPr>
        <w:t xml:space="preserve">T. </w:t>
      </w:r>
      <w:proofErr w:type="spellStart"/>
      <w:r w:rsidRPr="004641A2">
        <w:rPr>
          <w:rFonts w:ascii="Times New Roman" w:hAnsi="Times New Roman" w:cs="Times New Roman"/>
          <w:sz w:val="24"/>
          <w:szCs w:val="24"/>
          <w:lang w:val="de-DE"/>
        </w:rPr>
        <w:t>Baycan</w:t>
      </w:r>
      <w:proofErr w:type="spellEnd"/>
      <w:r w:rsidRPr="004641A2">
        <w:rPr>
          <w:rFonts w:ascii="Times New Roman" w:hAnsi="Times New Roman" w:cs="Times New Roman"/>
          <w:sz w:val="24"/>
          <w:szCs w:val="24"/>
          <w:lang w:val="de-DE"/>
        </w:rPr>
        <w:t xml:space="preserve">-Levent, A. </w:t>
      </w:r>
      <w:proofErr w:type="spellStart"/>
      <w:r w:rsidRPr="004641A2">
        <w:rPr>
          <w:rFonts w:ascii="Times New Roman" w:hAnsi="Times New Roman" w:cs="Times New Roman"/>
          <w:sz w:val="24"/>
          <w:szCs w:val="24"/>
          <w:lang w:val="de-DE"/>
        </w:rPr>
        <w:t>Gülümser</w:t>
      </w:r>
      <w:proofErr w:type="spellEnd"/>
      <w:r w:rsidRPr="004641A2">
        <w:rPr>
          <w:rFonts w:ascii="Times New Roman" w:hAnsi="Times New Roman" w:cs="Times New Roman"/>
          <w:sz w:val="24"/>
          <w:szCs w:val="24"/>
          <w:lang w:val="de-DE"/>
        </w:rPr>
        <w:t xml:space="preserve"> Akgün, S. </w:t>
      </w:r>
      <w:proofErr w:type="spellStart"/>
      <w:r w:rsidRPr="004641A2">
        <w:rPr>
          <w:rFonts w:ascii="Times New Roman" w:hAnsi="Times New Roman" w:cs="Times New Roman"/>
          <w:sz w:val="24"/>
          <w:szCs w:val="24"/>
          <w:lang w:val="de-DE"/>
        </w:rPr>
        <w:t>Kundak</w:t>
      </w:r>
      <w:proofErr w:type="spellEnd"/>
      <w:r w:rsidRPr="004641A2">
        <w:rPr>
          <w:rFonts w:ascii="Times New Roman" w:hAnsi="Times New Roman" w:cs="Times New Roman"/>
          <w:sz w:val="24"/>
          <w:szCs w:val="24"/>
          <w:lang w:val="de-DE"/>
        </w:rPr>
        <w:t xml:space="preserve">. </w:t>
      </w:r>
      <w:hyperlink r:id="rId40" w:history="1">
        <w:r w:rsidRPr="004641A2">
          <w:rPr>
            <w:rStyle w:val="a7"/>
            <w:rFonts w:ascii="Times New Roman" w:hAnsi="Times New Roman" w:cs="Times New Roman"/>
            <w:color w:val="auto"/>
            <w:sz w:val="24"/>
            <w:szCs w:val="24"/>
            <w:u w:val="none"/>
            <w:lang w:val="en-US"/>
          </w:rPr>
          <w:t xml:space="preserve">Success conditions for urban networks: </w:t>
        </w:r>
        <w:proofErr w:type="spellStart"/>
        <w:r w:rsidRPr="004641A2">
          <w:rPr>
            <w:rStyle w:val="a7"/>
            <w:rFonts w:ascii="Times New Roman" w:hAnsi="Times New Roman" w:cs="Times New Roman"/>
            <w:color w:val="auto"/>
            <w:sz w:val="24"/>
            <w:szCs w:val="24"/>
            <w:u w:val="none"/>
            <w:lang w:val="en-US"/>
          </w:rPr>
          <w:t>eurocities</w:t>
        </w:r>
        <w:proofErr w:type="spellEnd"/>
        <w:r w:rsidRPr="004641A2">
          <w:rPr>
            <w:rStyle w:val="a7"/>
            <w:rFonts w:ascii="Times New Roman" w:hAnsi="Times New Roman" w:cs="Times New Roman"/>
            <w:color w:val="auto"/>
            <w:sz w:val="24"/>
            <w:szCs w:val="24"/>
            <w:u w:val="none"/>
            <w:lang w:val="en-US"/>
          </w:rPr>
          <w:t xml:space="preserve"> and sister cities</w:t>
        </w:r>
      </w:hyperlink>
      <w:r w:rsidRPr="004641A2">
        <w:rPr>
          <w:rFonts w:ascii="Times New Roman" w:hAnsi="Times New Roman" w:cs="Times New Roman"/>
          <w:sz w:val="24"/>
          <w:szCs w:val="24"/>
          <w:lang w:val="en-US"/>
        </w:rPr>
        <w:t xml:space="preserve"> //European Planning Studies. </w:t>
      </w:r>
      <w:proofErr w:type="spellStart"/>
      <w:r w:rsidRPr="004641A2">
        <w:rPr>
          <w:rFonts w:ascii="Times New Roman" w:hAnsi="Times New Roman" w:cs="Times New Roman"/>
          <w:sz w:val="24"/>
          <w:szCs w:val="24"/>
          <w:lang w:val="en-US"/>
        </w:rPr>
        <w:t>Vol</w:t>
      </w:r>
      <w:proofErr w:type="spellEnd"/>
      <w:r w:rsidRPr="004641A2">
        <w:rPr>
          <w:rFonts w:ascii="Times New Roman" w:hAnsi="Times New Roman" w:cs="Times New Roman"/>
          <w:sz w:val="24"/>
          <w:szCs w:val="24"/>
        </w:rPr>
        <w:t xml:space="preserve">.18. 2010. </w:t>
      </w:r>
      <w:r w:rsidRPr="004641A2">
        <w:rPr>
          <w:rFonts w:ascii="Times New Roman" w:hAnsi="Times New Roman" w:cs="Times New Roman"/>
          <w:sz w:val="24"/>
          <w:szCs w:val="24"/>
          <w:lang w:val="en-US"/>
        </w:rPr>
        <w:t>P</w:t>
      </w:r>
      <w:r w:rsidRPr="004641A2">
        <w:rPr>
          <w:rFonts w:ascii="Times New Roman" w:hAnsi="Times New Roman" w:cs="Times New Roman"/>
          <w:sz w:val="24"/>
          <w:szCs w:val="24"/>
        </w:rPr>
        <w:t>. 1188-1196.</w:t>
      </w:r>
    </w:p>
    <w:p w:rsidR="004641A2" w:rsidRPr="004641A2" w:rsidRDefault="004641A2" w:rsidP="004641A2">
      <w:pPr>
        <w:pStyle w:val="a9"/>
        <w:numPr>
          <w:ilvl w:val="0"/>
          <w:numId w:val="16"/>
        </w:numPr>
        <w:spacing w:line="360" w:lineRule="auto"/>
        <w:rPr>
          <w:rFonts w:ascii="Times New Roman" w:hAnsi="Times New Roman" w:cs="Times New Roman"/>
          <w:sz w:val="24"/>
          <w:szCs w:val="24"/>
          <w:lang w:val="en-US"/>
        </w:rPr>
      </w:pPr>
      <w:r w:rsidRPr="004641A2">
        <w:rPr>
          <w:rFonts w:ascii="Times New Roman" w:hAnsi="Times New Roman" w:cs="Times New Roman"/>
          <w:sz w:val="24"/>
          <w:szCs w:val="24"/>
          <w:lang w:val="en-US"/>
        </w:rPr>
        <w:t xml:space="preserve">Timmins G. German–Russian bilateral relations and EU policy on Russia: between </w:t>
      </w:r>
      <w:proofErr w:type="spellStart"/>
      <w:r w:rsidRPr="004641A2">
        <w:rPr>
          <w:rFonts w:ascii="Times New Roman" w:hAnsi="Times New Roman" w:cs="Times New Roman"/>
          <w:sz w:val="24"/>
          <w:szCs w:val="24"/>
          <w:lang w:val="en-US"/>
        </w:rPr>
        <w:t>normalisation</w:t>
      </w:r>
      <w:proofErr w:type="spellEnd"/>
      <w:r w:rsidRPr="004641A2">
        <w:rPr>
          <w:rFonts w:ascii="Times New Roman" w:hAnsi="Times New Roman" w:cs="Times New Roman"/>
          <w:sz w:val="24"/>
          <w:szCs w:val="24"/>
          <w:lang w:val="en-US"/>
        </w:rPr>
        <w:t xml:space="preserve"> and the “multilateral reflex” </w:t>
      </w:r>
      <w:r w:rsidRPr="004D185F">
        <w:rPr>
          <w:rFonts w:ascii="Times New Roman" w:hAnsi="Times New Roman" w:cs="Times New Roman"/>
          <w:sz w:val="24"/>
          <w:szCs w:val="24"/>
          <w:lang w:val="en-US"/>
        </w:rPr>
        <w:t xml:space="preserve">// </w:t>
      </w:r>
      <w:r w:rsidRPr="004D185F">
        <w:rPr>
          <w:rFonts w:ascii="Times New Roman" w:hAnsi="Times New Roman" w:cs="Times New Roman"/>
          <w:iCs/>
          <w:sz w:val="24"/>
          <w:szCs w:val="24"/>
          <w:lang w:val="en-US"/>
        </w:rPr>
        <w:t xml:space="preserve">Journal of Contemporary European Studies </w:t>
      </w:r>
      <w:r w:rsidRPr="004641A2">
        <w:rPr>
          <w:rFonts w:ascii="Times New Roman" w:hAnsi="Times New Roman" w:cs="Times New Roman"/>
          <w:sz w:val="24"/>
          <w:szCs w:val="24"/>
          <w:lang w:val="en-US"/>
        </w:rPr>
        <w:t>19: 2, 2011. Pp. 189–99</w:t>
      </w:r>
    </w:p>
    <w:p w:rsidR="004641A2" w:rsidRPr="004641A2" w:rsidRDefault="004641A2" w:rsidP="004641A2">
      <w:pPr>
        <w:pStyle w:val="a3"/>
        <w:numPr>
          <w:ilvl w:val="0"/>
          <w:numId w:val="16"/>
        </w:numPr>
        <w:spacing w:line="360" w:lineRule="auto"/>
        <w:rPr>
          <w:rFonts w:ascii="Times New Roman" w:hAnsi="Times New Roman" w:cs="Times New Roman"/>
          <w:sz w:val="24"/>
          <w:szCs w:val="24"/>
          <w:lang w:val="en-US"/>
        </w:rPr>
      </w:pPr>
      <w:proofErr w:type="spellStart"/>
      <w:r w:rsidRPr="004641A2">
        <w:rPr>
          <w:rFonts w:ascii="Times New Roman" w:hAnsi="Times New Roman" w:cs="Times New Roman"/>
          <w:sz w:val="24"/>
          <w:szCs w:val="24"/>
          <w:lang w:val="en-US"/>
        </w:rPr>
        <w:t>Weyreter</w:t>
      </w:r>
      <w:proofErr w:type="spellEnd"/>
      <w:r w:rsidRPr="004641A2">
        <w:rPr>
          <w:rFonts w:ascii="Times New Roman" w:hAnsi="Times New Roman" w:cs="Times New Roman"/>
          <w:sz w:val="24"/>
          <w:szCs w:val="24"/>
          <w:lang w:val="en-US"/>
        </w:rPr>
        <w:t xml:space="preserve"> M. Germany and the town twinning movement // Contemporary Review. 2003, vol.281, № 1644. P. 37-43.  </w:t>
      </w:r>
    </w:p>
    <w:p w:rsidR="004641A2" w:rsidRPr="006D6DC8" w:rsidRDefault="004641A2" w:rsidP="004641A2">
      <w:pPr>
        <w:pStyle w:val="a3"/>
        <w:spacing w:line="360" w:lineRule="auto"/>
        <w:ind w:left="360"/>
        <w:rPr>
          <w:rFonts w:ascii="Times New Roman" w:hAnsi="Times New Roman" w:cs="Times New Roman"/>
          <w:sz w:val="24"/>
          <w:szCs w:val="24"/>
          <w:lang w:val="en-US"/>
        </w:rPr>
      </w:pPr>
    </w:p>
    <w:p w:rsidR="004641A2" w:rsidRPr="006D6DC8" w:rsidRDefault="004641A2" w:rsidP="004641A2">
      <w:pPr>
        <w:pStyle w:val="a3"/>
        <w:rPr>
          <w:rFonts w:ascii="Times New Roman" w:hAnsi="Times New Roman" w:cs="Times New Roman"/>
          <w:sz w:val="24"/>
          <w:szCs w:val="24"/>
        </w:rPr>
      </w:pPr>
    </w:p>
    <w:p w:rsidR="004641A2" w:rsidRPr="006D6DC8" w:rsidRDefault="004641A2" w:rsidP="004641A2">
      <w:pPr>
        <w:pStyle w:val="a3"/>
        <w:rPr>
          <w:rFonts w:ascii="Times New Roman" w:hAnsi="Times New Roman" w:cs="Times New Roman"/>
          <w:sz w:val="24"/>
          <w:szCs w:val="24"/>
          <w:lang w:val="en-US"/>
        </w:rPr>
      </w:pPr>
    </w:p>
    <w:p w:rsidR="004641A2" w:rsidRPr="004641A2" w:rsidRDefault="004641A2" w:rsidP="004641A2">
      <w:pPr>
        <w:pStyle w:val="3"/>
        <w:spacing w:after="100" w:afterAutospacing="1"/>
        <w:rPr>
          <w:rFonts w:ascii="Times New Roman" w:hAnsi="Times New Roman" w:cs="Times New Roman"/>
          <w:color w:val="auto"/>
          <w:sz w:val="24"/>
          <w:szCs w:val="24"/>
          <w:lang w:val="en-US"/>
        </w:rPr>
      </w:pPr>
      <w:bookmarkStart w:id="78" w:name="_Toc482827079"/>
      <w:r w:rsidRPr="004641A2">
        <w:rPr>
          <w:rFonts w:ascii="Times New Roman" w:hAnsi="Times New Roman" w:cs="Times New Roman"/>
          <w:color w:val="auto"/>
          <w:sz w:val="24"/>
          <w:szCs w:val="24"/>
        </w:rPr>
        <w:t>В) Периодическая печать</w:t>
      </w:r>
      <w:bookmarkEnd w:id="78"/>
    </w:p>
    <w:p w:rsidR="004641A2" w:rsidRPr="006D6DC8" w:rsidRDefault="004641A2" w:rsidP="004641A2">
      <w:pPr>
        <w:pStyle w:val="a3"/>
        <w:numPr>
          <w:ilvl w:val="0"/>
          <w:numId w:val="16"/>
        </w:numPr>
        <w:spacing w:after="100" w:afterAutospacing="1" w:line="360" w:lineRule="auto"/>
        <w:rPr>
          <w:rFonts w:ascii="Times New Roman" w:hAnsi="Times New Roman" w:cs="Times New Roman"/>
          <w:sz w:val="24"/>
          <w:szCs w:val="24"/>
        </w:rPr>
      </w:pPr>
      <w:r w:rsidRPr="006D6DC8">
        <w:rPr>
          <w:rFonts w:ascii="Times New Roman" w:hAnsi="Times New Roman" w:cs="Times New Roman"/>
          <w:sz w:val="24"/>
          <w:szCs w:val="24"/>
        </w:rPr>
        <w:t xml:space="preserve">13 Неделя Германии в России. http://2016.deutsche-woche.ru/broschure/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08.05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5 - 7 сентября Санкт-Петербург посетила официальная делегация Дрездена (Германия) во главе с обер-бургомистром города </w:t>
      </w:r>
      <w:proofErr w:type="spellStart"/>
      <w:r w:rsidRPr="006D6DC8">
        <w:rPr>
          <w:rFonts w:ascii="Times New Roman" w:hAnsi="Times New Roman" w:cs="Times New Roman"/>
          <w:sz w:val="24"/>
          <w:szCs w:val="24"/>
        </w:rPr>
        <w:t>Дирком</w:t>
      </w:r>
      <w:proofErr w:type="spellEnd"/>
      <w:r w:rsidRPr="006D6DC8">
        <w:rPr>
          <w:rFonts w:ascii="Times New Roman" w:hAnsi="Times New Roman" w:cs="Times New Roman"/>
          <w:sz w:val="24"/>
          <w:szCs w:val="24"/>
        </w:rPr>
        <w:t xml:space="preserve"> </w:t>
      </w:r>
      <w:proofErr w:type="spellStart"/>
      <w:r w:rsidRPr="006D6DC8">
        <w:rPr>
          <w:rFonts w:ascii="Times New Roman" w:hAnsi="Times New Roman" w:cs="Times New Roman"/>
          <w:sz w:val="24"/>
          <w:szCs w:val="24"/>
        </w:rPr>
        <w:t>Хильбертом</w:t>
      </w:r>
      <w:proofErr w:type="spellEnd"/>
      <w:r w:rsidRPr="006D6DC8">
        <w:rPr>
          <w:rFonts w:ascii="Times New Roman" w:hAnsi="Times New Roman" w:cs="Times New Roman"/>
          <w:sz w:val="24"/>
          <w:szCs w:val="24"/>
        </w:rPr>
        <w:t xml:space="preserve">. http://www.kvs.spb.ru/novosti3/4146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20.03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Беженцы заполонили Германию. http://www.vesti.ru/doc.html?id=896342&amp;cid=9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25.10</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15</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rPr>
        <w:t xml:space="preserve">Гамбург – динамичный мегаполис. СПб: Торговая палата Гамбурга. </w:t>
      </w:r>
      <w:r w:rsidRPr="006D6DC8">
        <w:rPr>
          <w:rFonts w:ascii="Times New Roman" w:hAnsi="Times New Roman" w:cs="Times New Roman"/>
          <w:sz w:val="24"/>
          <w:szCs w:val="24"/>
          <w:lang w:val="de-DE"/>
        </w:rPr>
        <w:t xml:space="preserve">2011. </w:t>
      </w:r>
      <w:r w:rsidRPr="006D6DC8">
        <w:rPr>
          <w:rFonts w:ascii="Times New Roman" w:hAnsi="Times New Roman" w:cs="Times New Roman"/>
          <w:sz w:val="24"/>
          <w:szCs w:val="24"/>
        </w:rPr>
        <w:t>С</w:t>
      </w:r>
      <w:r w:rsidRPr="006D6DC8">
        <w:rPr>
          <w:rFonts w:ascii="Times New Roman" w:hAnsi="Times New Roman" w:cs="Times New Roman"/>
          <w:sz w:val="24"/>
          <w:szCs w:val="24"/>
          <w:lang w:val="de-DE"/>
        </w:rPr>
        <w:t>.2-6.</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rPr>
      </w:pPr>
      <w:r w:rsidRPr="006D6DC8">
        <w:rPr>
          <w:rFonts w:ascii="Times New Roman" w:hAnsi="Times New Roman" w:cs="Times New Roman"/>
          <w:sz w:val="24"/>
          <w:szCs w:val="24"/>
        </w:rPr>
        <w:t xml:space="preserve">Германский исторический институт в Москве. </w:t>
      </w:r>
      <w:hyperlink r:id="rId41" w:history="1">
        <w:r w:rsidRPr="004641A2">
          <w:rPr>
            <w:rStyle w:val="a7"/>
            <w:rFonts w:ascii="Times New Roman" w:hAnsi="Times New Roman" w:cs="Times New Roman"/>
            <w:color w:val="auto"/>
            <w:sz w:val="24"/>
            <w:szCs w:val="24"/>
            <w:u w:val="none"/>
          </w:rPr>
          <w:t>http://www.dhi-moskau.de/ru/glavnaja/</w:t>
        </w:r>
      </w:hyperlink>
      <w:r w:rsidRPr="004641A2">
        <w:rPr>
          <w:rFonts w:ascii="Times New Roman" w:hAnsi="Times New Roman" w:cs="Times New Roman"/>
          <w:sz w:val="24"/>
          <w:szCs w:val="24"/>
        </w:rPr>
        <w:t>.</w:t>
      </w:r>
      <w:r w:rsidRPr="006D6DC8">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15.02.2017</w:t>
      </w:r>
      <w:r w:rsidR="00D7309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Движение городов-побратимов. http://rsvk.cz/dvizhenie-gorodov-pobratimov/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27.05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Движение городов-побратимов. http://rsvk.cz/dvizhenie-gorodov-pobratimov/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27.05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6"/>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Дни Санкт-Петербурга в Дрездене. http://gov.spb.ru/gov/otrasl/c_culture/news/101688/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01.03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Зарубежные культурные представительства. http://www.spbculture.ru/ru/institutions/foreign_culturial_offices.html?page=2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08.05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Исторический центр Санкт-Петербурга и группы памятников. </w:t>
      </w:r>
      <w:r w:rsidRPr="006D6DC8">
        <w:rPr>
          <w:rFonts w:ascii="Times New Roman" w:hAnsi="Times New Roman" w:cs="Times New Roman"/>
          <w:sz w:val="24"/>
          <w:szCs w:val="24"/>
          <w:lang w:val="de-DE"/>
        </w:rPr>
        <w:t>http</w:t>
      </w:r>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unesco</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ru</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ru</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module</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objects</w:t>
      </w:r>
      <w:proofErr w:type="spellEnd"/>
      <w:r w:rsidRPr="006D6DC8">
        <w:rPr>
          <w:rFonts w:ascii="Times New Roman" w:hAnsi="Times New Roman" w:cs="Times New Roman"/>
          <w:sz w:val="24"/>
          <w:szCs w:val="24"/>
        </w:rPr>
        <w:t>&amp;</w:t>
      </w:r>
      <w:proofErr w:type="spellStart"/>
      <w:r w:rsidRPr="006D6DC8">
        <w:rPr>
          <w:rFonts w:ascii="Times New Roman" w:hAnsi="Times New Roman" w:cs="Times New Roman"/>
          <w:sz w:val="24"/>
          <w:szCs w:val="24"/>
          <w:lang w:val="de-DE"/>
        </w:rPr>
        <w:t>action</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view</w:t>
      </w:r>
      <w:proofErr w:type="spellEnd"/>
      <w:r w:rsidRPr="006D6DC8">
        <w:rPr>
          <w:rFonts w:ascii="Times New Roman" w:hAnsi="Times New Roman" w:cs="Times New Roman"/>
          <w:sz w:val="24"/>
          <w:szCs w:val="24"/>
        </w:rPr>
        <w:t>&amp;</w:t>
      </w:r>
      <w:proofErr w:type="spellStart"/>
      <w:r w:rsidRPr="006D6DC8">
        <w:rPr>
          <w:rFonts w:ascii="Times New Roman" w:hAnsi="Times New Roman" w:cs="Times New Roman"/>
          <w:sz w:val="24"/>
          <w:szCs w:val="24"/>
          <w:lang w:val="de-DE"/>
        </w:rPr>
        <w:t>id</w:t>
      </w:r>
      <w:proofErr w:type="spellEnd"/>
      <w:r w:rsidRPr="006D6DC8">
        <w:rPr>
          <w:rFonts w:ascii="Times New Roman" w:hAnsi="Times New Roman" w:cs="Times New Roman"/>
          <w:sz w:val="24"/>
          <w:szCs w:val="24"/>
        </w:rPr>
        <w:t xml:space="preserve">=2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05.03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Капкаева</w:t>
      </w:r>
      <w:proofErr w:type="spellEnd"/>
      <w:r w:rsidRPr="006D6DC8">
        <w:rPr>
          <w:rFonts w:ascii="Times New Roman" w:hAnsi="Times New Roman" w:cs="Times New Roman"/>
          <w:sz w:val="24"/>
          <w:szCs w:val="24"/>
        </w:rPr>
        <w:t xml:space="preserve"> Н. «Порт Гамбург Маркетинг» в Российской Федерации // 20 </w:t>
      </w:r>
      <w:r w:rsidRPr="006D6DC8">
        <w:rPr>
          <w:rFonts w:ascii="Times New Roman" w:hAnsi="Times New Roman" w:cs="Times New Roman"/>
          <w:sz w:val="24"/>
          <w:szCs w:val="24"/>
          <w:lang w:val="de-DE"/>
        </w:rPr>
        <w:t>Jahre</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de-DE"/>
        </w:rPr>
        <w:t>Handelskammer</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de-DE"/>
        </w:rPr>
        <w:t>Hamburg</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de-DE"/>
        </w:rPr>
        <w:t>in</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de-DE"/>
        </w:rPr>
        <w:t>St</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de-DE"/>
        </w:rPr>
        <w:t>Petersburg</w:t>
      </w:r>
      <w:r w:rsidRPr="006D6DC8">
        <w:rPr>
          <w:rFonts w:ascii="Times New Roman" w:hAnsi="Times New Roman" w:cs="Times New Roman"/>
          <w:sz w:val="24"/>
          <w:szCs w:val="24"/>
        </w:rPr>
        <w:t xml:space="preserve">. </w:t>
      </w:r>
      <w:r w:rsidRPr="006D6DC8">
        <w:rPr>
          <w:rFonts w:ascii="Times New Roman" w:hAnsi="Times New Roman" w:cs="Times New Roman"/>
          <w:sz w:val="24"/>
          <w:szCs w:val="24"/>
          <w:lang w:val="de-DE"/>
        </w:rPr>
        <w:t>S</w:t>
      </w:r>
      <w:r w:rsidRPr="006D6DC8">
        <w:rPr>
          <w:rFonts w:ascii="Times New Roman" w:hAnsi="Times New Roman" w:cs="Times New Roman"/>
          <w:sz w:val="24"/>
          <w:szCs w:val="24"/>
        </w:rPr>
        <w:t>. 52.</w:t>
      </w:r>
    </w:p>
    <w:p w:rsidR="004641A2" w:rsidRPr="006D6DC8" w:rsidRDefault="004641A2" w:rsidP="004641A2">
      <w:pPr>
        <w:pStyle w:val="a9"/>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Косачев</w:t>
      </w:r>
      <w:proofErr w:type="spellEnd"/>
      <w:r w:rsidRPr="006D6DC8">
        <w:rPr>
          <w:rFonts w:ascii="Times New Roman" w:hAnsi="Times New Roman" w:cs="Times New Roman"/>
          <w:sz w:val="24"/>
          <w:szCs w:val="24"/>
        </w:rPr>
        <w:t xml:space="preserve">: конференция в Мюнхене подтвердила желание Запада диалога с РФ. https://ria.ru/world/20160215/1374893449.html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22.01.2017</w:t>
      </w:r>
      <w:r w:rsidR="00D7309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Международное движение породнённых городов. http://goroda-pobratimy.ru/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30.05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4641A2" w:rsidRDefault="004641A2" w:rsidP="004641A2">
      <w:pPr>
        <w:pStyle w:val="a9"/>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Министерство культуры Российской Федерации в проекте «Культурные ценности – жертвы войны». </w:t>
      </w:r>
      <w:hyperlink r:id="rId42" w:history="1">
        <w:r w:rsidRPr="004641A2">
          <w:rPr>
            <w:rStyle w:val="a7"/>
            <w:rFonts w:ascii="Times New Roman" w:hAnsi="Times New Roman" w:cs="Times New Roman"/>
            <w:color w:val="auto"/>
            <w:sz w:val="24"/>
            <w:szCs w:val="24"/>
            <w:u w:val="none"/>
          </w:rPr>
          <w:t>http://www.lostart.ru/ru/studys/?ELEMENT_ID=1125</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02.02.2017</w:t>
      </w:r>
      <w:r w:rsidR="00D7309D">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jc w:val="both"/>
        <w:rPr>
          <w:rFonts w:ascii="Times New Roman" w:hAnsi="Times New Roman" w:cs="Times New Roman"/>
          <w:sz w:val="24"/>
          <w:szCs w:val="24"/>
        </w:rPr>
      </w:pPr>
      <w:r w:rsidRPr="004641A2">
        <w:rPr>
          <w:rFonts w:ascii="Times New Roman" w:hAnsi="Times New Roman" w:cs="Times New Roman"/>
          <w:sz w:val="24"/>
          <w:szCs w:val="24"/>
        </w:rPr>
        <w:lastRenderedPageBreak/>
        <w:t xml:space="preserve">Московское представительство Германской службы академических обменов </w:t>
      </w:r>
      <w:r w:rsidRPr="004641A2">
        <w:rPr>
          <w:rFonts w:ascii="Times New Roman" w:hAnsi="Times New Roman" w:cs="Times New Roman"/>
          <w:sz w:val="24"/>
          <w:szCs w:val="24"/>
          <w:lang w:val="en-US"/>
        </w:rPr>
        <w:t>DAAD</w:t>
      </w:r>
      <w:r w:rsidRPr="004641A2">
        <w:rPr>
          <w:rFonts w:ascii="Times New Roman" w:hAnsi="Times New Roman" w:cs="Times New Roman"/>
          <w:sz w:val="24"/>
          <w:szCs w:val="24"/>
        </w:rPr>
        <w:t xml:space="preserve">. </w:t>
      </w:r>
      <w:hyperlink r:id="rId43" w:history="1">
        <w:r w:rsidRPr="004641A2">
          <w:rPr>
            <w:rStyle w:val="a7"/>
            <w:rFonts w:ascii="Times New Roman" w:hAnsi="Times New Roman" w:cs="Times New Roman"/>
            <w:color w:val="auto"/>
            <w:sz w:val="24"/>
            <w:szCs w:val="24"/>
            <w:u w:val="none"/>
          </w:rPr>
          <w:t>http://www.daad.ru/</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15.02.2017</w:t>
      </w:r>
      <w:r w:rsidR="00D7309D">
        <w:rPr>
          <w:rFonts w:ascii="Times New Roman" w:hAnsi="Times New Roman" w:cs="Times New Roman"/>
          <w:sz w:val="24"/>
          <w:szCs w:val="24"/>
        </w:rPr>
        <w:t>).</w:t>
      </w:r>
    </w:p>
    <w:p w:rsidR="004641A2" w:rsidRPr="004641A2" w:rsidRDefault="004641A2" w:rsidP="004641A2">
      <w:pPr>
        <w:pStyle w:val="a6"/>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Мы о себе. Немецкий культурный центр им. Гёте в Санкт-Петербурге </w:t>
      </w:r>
      <w:hyperlink r:id="rId44" w:history="1">
        <w:r w:rsidRPr="004641A2">
          <w:rPr>
            <w:rStyle w:val="a7"/>
            <w:rFonts w:ascii="Times New Roman" w:hAnsi="Times New Roman" w:cs="Times New Roman"/>
            <w:color w:val="auto"/>
            <w:sz w:val="24"/>
            <w:szCs w:val="24"/>
            <w:u w:val="none"/>
          </w:rPr>
          <w:t>http://www.goethe.de/ins/ru/pet/uun/ruindex.htm</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15.02.2017</w:t>
      </w:r>
      <w:r w:rsidR="00D7309D">
        <w:rPr>
          <w:rFonts w:ascii="Times New Roman" w:hAnsi="Times New Roman" w:cs="Times New Roman"/>
          <w:sz w:val="24"/>
          <w:szCs w:val="24"/>
        </w:rPr>
        <w:t>).</w:t>
      </w:r>
    </w:p>
    <w:p w:rsidR="004641A2" w:rsidRPr="004641A2" w:rsidRDefault="004641A2" w:rsidP="004641A2">
      <w:pPr>
        <w:pStyle w:val="a9"/>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Немецкий эксперт: закрытие форума «Петербургский диалог» станет дипломатическим скандалом» &lt;</w:t>
      </w:r>
      <w:r w:rsidRPr="004641A2">
        <w:rPr>
          <w:rFonts w:ascii="Times New Roman" w:hAnsi="Times New Roman" w:cs="Times New Roman"/>
          <w:sz w:val="24"/>
          <w:szCs w:val="24"/>
          <w:lang w:val="en-US"/>
        </w:rPr>
        <w:t>http</w:t>
      </w:r>
      <w:r w:rsidRPr="004641A2">
        <w:rPr>
          <w:rFonts w:ascii="Times New Roman" w:hAnsi="Times New Roman" w:cs="Times New Roman"/>
          <w:sz w:val="24"/>
          <w:szCs w:val="24"/>
        </w:rPr>
        <w:t>://</w:t>
      </w:r>
      <w:r w:rsidRPr="004641A2">
        <w:rPr>
          <w:rFonts w:ascii="Times New Roman" w:hAnsi="Times New Roman" w:cs="Times New Roman"/>
          <w:sz w:val="24"/>
          <w:szCs w:val="24"/>
          <w:lang w:val="en-US"/>
        </w:rPr>
        <w:t>www</w:t>
      </w:r>
      <w:r w:rsidRPr="004641A2">
        <w:rPr>
          <w:rFonts w:ascii="Times New Roman" w:hAnsi="Times New Roman" w:cs="Times New Roman"/>
          <w:sz w:val="24"/>
          <w:szCs w:val="24"/>
        </w:rPr>
        <w:t>.</w:t>
      </w:r>
      <w:proofErr w:type="spellStart"/>
      <w:r w:rsidRPr="004641A2">
        <w:rPr>
          <w:rFonts w:ascii="Times New Roman" w:hAnsi="Times New Roman" w:cs="Times New Roman"/>
          <w:sz w:val="24"/>
          <w:szCs w:val="24"/>
          <w:lang w:val="en-US"/>
        </w:rPr>
        <w:t>newsbalt</w:t>
      </w:r>
      <w:proofErr w:type="spellEnd"/>
      <w:r w:rsidRPr="004641A2">
        <w:rPr>
          <w:rFonts w:ascii="Times New Roman" w:hAnsi="Times New Roman" w:cs="Times New Roman"/>
          <w:sz w:val="24"/>
          <w:szCs w:val="24"/>
        </w:rPr>
        <w:t>.</w:t>
      </w:r>
      <w:proofErr w:type="spellStart"/>
      <w:r w:rsidRPr="004641A2">
        <w:rPr>
          <w:rFonts w:ascii="Times New Roman" w:hAnsi="Times New Roman" w:cs="Times New Roman"/>
          <w:sz w:val="24"/>
          <w:szCs w:val="24"/>
          <w:lang w:val="en-US"/>
        </w:rPr>
        <w:t>ru</w:t>
      </w:r>
      <w:proofErr w:type="spellEnd"/>
      <w:r w:rsidRPr="004641A2">
        <w:rPr>
          <w:rFonts w:ascii="Times New Roman" w:hAnsi="Times New Roman" w:cs="Times New Roman"/>
          <w:sz w:val="24"/>
          <w:szCs w:val="24"/>
        </w:rPr>
        <w:t>/</w:t>
      </w:r>
      <w:r w:rsidRPr="004641A2">
        <w:rPr>
          <w:rFonts w:ascii="Times New Roman" w:hAnsi="Times New Roman" w:cs="Times New Roman"/>
          <w:sz w:val="24"/>
          <w:szCs w:val="24"/>
          <w:lang w:val="en-US"/>
        </w:rPr>
        <w:t>detail</w:t>
      </w:r>
      <w:r w:rsidRPr="004641A2">
        <w:rPr>
          <w:rFonts w:ascii="Times New Roman" w:hAnsi="Times New Roman" w:cs="Times New Roman"/>
          <w:sz w:val="24"/>
          <w:szCs w:val="24"/>
        </w:rPr>
        <w:t>/?</w:t>
      </w:r>
      <w:r w:rsidRPr="004641A2">
        <w:rPr>
          <w:rFonts w:ascii="Times New Roman" w:hAnsi="Times New Roman" w:cs="Times New Roman"/>
          <w:sz w:val="24"/>
          <w:szCs w:val="24"/>
          <w:lang w:val="en-US"/>
        </w:rPr>
        <w:t>ID</w:t>
      </w:r>
      <w:r w:rsidRPr="004641A2">
        <w:rPr>
          <w:rFonts w:ascii="Times New Roman" w:hAnsi="Times New Roman" w:cs="Times New Roman"/>
          <w:sz w:val="24"/>
          <w:szCs w:val="24"/>
        </w:rPr>
        <w:t xml:space="preserve">=5552&gt;.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14.03.2016</w:t>
      </w:r>
      <w:r w:rsidR="00D7309D">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Перспектива сотрудничества Германии и некоторых субъектов РФ. http://geum.ru/book/131/1268.html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10.09</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15</w:t>
      </w:r>
      <w:r w:rsidR="00C93C69">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Петербург и Дрезден – </w:t>
      </w:r>
      <w:proofErr w:type="spellStart"/>
      <w:r w:rsidRPr="004641A2">
        <w:rPr>
          <w:rFonts w:ascii="Times New Roman" w:hAnsi="Times New Roman" w:cs="Times New Roman"/>
          <w:sz w:val="24"/>
          <w:szCs w:val="24"/>
        </w:rPr>
        <w:t>полувеково</w:t>
      </w:r>
      <w:proofErr w:type="spellEnd"/>
      <w:r w:rsidRPr="004641A2">
        <w:rPr>
          <w:rFonts w:ascii="Times New Roman" w:hAnsi="Times New Roman" w:cs="Times New Roman"/>
          <w:sz w:val="24"/>
          <w:szCs w:val="24"/>
        </w:rPr>
        <w:t xml:space="preserve"> партнёрство. </w:t>
      </w:r>
      <w:r w:rsidRPr="004641A2">
        <w:rPr>
          <w:rFonts w:ascii="Times New Roman" w:hAnsi="Times New Roman" w:cs="Times New Roman"/>
          <w:sz w:val="24"/>
          <w:szCs w:val="24"/>
          <w:lang w:val="de-DE"/>
        </w:rPr>
        <w:t>http</w:t>
      </w:r>
      <w:r w:rsidRPr="004641A2">
        <w:rPr>
          <w:rFonts w:ascii="Times New Roman" w:hAnsi="Times New Roman" w:cs="Times New Roman"/>
          <w:sz w:val="24"/>
          <w:szCs w:val="24"/>
        </w:rPr>
        <w:t>://</w:t>
      </w:r>
      <w:proofErr w:type="spellStart"/>
      <w:r w:rsidRPr="004641A2">
        <w:rPr>
          <w:rFonts w:ascii="Times New Roman" w:hAnsi="Times New Roman" w:cs="Times New Roman"/>
          <w:sz w:val="24"/>
          <w:szCs w:val="24"/>
          <w:lang w:val="de-DE"/>
        </w:rPr>
        <w:t>agencyvolnyostrov</w:t>
      </w:r>
      <w:proofErr w:type="spellEnd"/>
      <w:r w:rsidRPr="004641A2">
        <w:rPr>
          <w:rFonts w:ascii="Times New Roman" w:hAnsi="Times New Roman" w:cs="Times New Roman"/>
          <w:sz w:val="24"/>
          <w:szCs w:val="24"/>
        </w:rPr>
        <w:t>.</w:t>
      </w:r>
      <w:proofErr w:type="spellStart"/>
      <w:r w:rsidRPr="004641A2">
        <w:rPr>
          <w:rFonts w:ascii="Times New Roman" w:hAnsi="Times New Roman" w:cs="Times New Roman"/>
          <w:sz w:val="24"/>
          <w:szCs w:val="24"/>
          <w:lang w:val="de-DE"/>
        </w:rPr>
        <w:t>ru</w:t>
      </w:r>
      <w:proofErr w:type="spellEnd"/>
      <w:r w:rsidRPr="004641A2">
        <w:rPr>
          <w:rFonts w:ascii="Times New Roman" w:hAnsi="Times New Roman" w:cs="Times New Roman"/>
          <w:sz w:val="24"/>
          <w:szCs w:val="24"/>
        </w:rPr>
        <w:t>/</w:t>
      </w:r>
      <w:proofErr w:type="spellStart"/>
      <w:r w:rsidRPr="004641A2">
        <w:rPr>
          <w:rFonts w:ascii="Times New Roman" w:hAnsi="Times New Roman" w:cs="Times New Roman"/>
          <w:sz w:val="24"/>
          <w:szCs w:val="24"/>
          <w:lang w:val="de-DE"/>
        </w:rPr>
        <w:t>kulturnyj</w:t>
      </w:r>
      <w:proofErr w:type="spellEnd"/>
      <w:r w:rsidRPr="004641A2">
        <w:rPr>
          <w:rFonts w:ascii="Times New Roman" w:hAnsi="Times New Roman" w:cs="Times New Roman"/>
          <w:sz w:val="24"/>
          <w:szCs w:val="24"/>
        </w:rPr>
        <w:t>_</w:t>
      </w:r>
      <w:proofErr w:type="spellStart"/>
      <w:r w:rsidRPr="004641A2">
        <w:rPr>
          <w:rFonts w:ascii="Times New Roman" w:hAnsi="Times New Roman" w:cs="Times New Roman"/>
          <w:sz w:val="24"/>
          <w:szCs w:val="24"/>
          <w:lang w:val="de-DE"/>
        </w:rPr>
        <w:t>shok</w:t>
      </w:r>
      <w:proofErr w:type="spellEnd"/>
      <w:r w:rsidRPr="004641A2">
        <w:rPr>
          <w:rFonts w:ascii="Times New Roman" w:hAnsi="Times New Roman" w:cs="Times New Roman"/>
          <w:sz w:val="24"/>
          <w:szCs w:val="24"/>
        </w:rPr>
        <w:t>/</w:t>
      </w:r>
      <w:proofErr w:type="spellStart"/>
      <w:r w:rsidRPr="004641A2">
        <w:rPr>
          <w:rFonts w:ascii="Times New Roman" w:hAnsi="Times New Roman" w:cs="Times New Roman"/>
          <w:sz w:val="24"/>
          <w:szCs w:val="24"/>
          <w:lang w:val="de-DE"/>
        </w:rPr>
        <w:t>peterburg</w:t>
      </w:r>
      <w:proofErr w:type="spellEnd"/>
      <w:r w:rsidRPr="004641A2">
        <w:rPr>
          <w:rFonts w:ascii="Times New Roman" w:hAnsi="Times New Roman" w:cs="Times New Roman"/>
          <w:sz w:val="24"/>
          <w:szCs w:val="24"/>
        </w:rPr>
        <w:t>_</w:t>
      </w:r>
      <w:r w:rsidRPr="004641A2">
        <w:rPr>
          <w:rFonts w:ascii="Times New Roman" w:hAnsi="Times New Roman" w:cs="Times New Roman"/>
          <w:sz w:val="24"/>
          <w:szCs w:val="24"/>
          <w:lang w:val="de-DE"/>
        </w:rPr>
        <w:t>i</w:t>
      </w:r>
      <w:r w:rsidRPr="004641A2">
        <w:rPr>
          <w:rFonts w:ascii="Times New Roman" w:hAnsi="Times New Roman" w:cs="Times New Roman"/>
          <w:sz w:val="24"/>
          <w:szCs w:val="24"/>
        </w:rPr>
        <w:t>_</w:t>
      </w:r>
      <w:proofErr w:type="spellStart"/>
      <w:r w:rsidRPr="004641A2">
        <w:rPr>
          <w:rFonts w:ascii="Times New Roman" w:hAnsi="Times New Roman" w:cs="Times New Roman"/>
          <w:sz w:val="24"/>
          <w:szCs w:val="24"/>
          <w:lang w:val="de-DE"/>
        </w:rPr>
        <w:t>drezden</w:t>
      </w:r>
      <w:proofErr w:type="spellEnd"/>
      <w:r w:rsidRPr="004641A2">
        <w:rPr>
          <w:rFonts w:ascii="Times New Roman" w:hAnsi="Times New Roman" w:cs="Times New Roman"/>
          <w:sz w:val="24"/>
          <w:szCs w:val="24"/>
        </w:rPr>
        <w:t>_-_</w:t>
      </w:r>
      <w:proofErr w:type="spellStart"/>
      <w:r w:rsidRPr="004641A2">
        <w:rPr>
          <w:rFonts w:ascii="Times New Roman" w:hAnsi="Times New Roman" w:cs="Times New Roman"/>
          <w:sz w:val="24"/>
          <w:szCs w:val="24"/>
          <w:lang w:val="de-DE"/>
        </w:rPr>
        <w:t>poluvekovoe</w:t>
      </w:r>
      <w:proofErr w:type="spellEnd"/>
      <w:r w:rsidRPr="004641A2">
        <w:rPr>
          <w:rFonts w:ascii="Times New Roman" w:hAnsi="Times New Roman" w:cs="Times New Roman"/>
          <w:sz w:val="24"/>
          <w:szCs w:val="24"/>
        </w:rPr>
        <w:t>_</w:t>
      </w:r>
      <w:proofErr w:type="spellStart"/>
      <w:r w:rsidRPr="004641A2">
        <w:rPr>
          <w:rFonts w:ascii="Times New Roman" w:hAnsi="Times New Roman" w:cs="Times New Roman"/>
          <w:sz w:val="24"/>
          <w:szCs w:val="24"/>
          <w:lang w:val="de-DE"/>
        </w:rPr>
        <w:t>partnerstvo</w:t>
      </w:r>
      <w:proofErr w:type="spellEnd"/>
      <w:r w:rsidRPr="004641A2">
        <w:rPr>
          <w:rFonts w:ascii="Times New Roman" w:hAnsi="Times New Roman" w:cs="Times New Roman"/>
          <w:sz w:val="24"/>
          <w:szCs w:val="24"/>
        </w:rPr>
        <w:t xml:space="preserve">1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20.03</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17</w:t>
      </w:r>
      <w:r w:rsidR="00C93C69">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Представительство торговой палаты Гамбурга в СПб. http://www.spb.hk24.ru/ru/o_nas/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08.05</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16</w:t>
      </w:r>
      <w:r w:rsidR="00C93C69">
        <w:rPr>
          <w:rFonts w:ascii="Times New Roman" w:hAnsi="Times New Roman" w:cs="Times New Roman"/>
          <w:sz w:val="24"/>
          <w:szCs w:val="24"/>
        </w:rPr>
        <w:t>).</w:t>
      </w:r>
    </w:p>
    <w:p w:rsidR="004641A2" w:rsidRPr="004641A2" w:rsidRDefault="004641A2" w:rsidP="004641A2">
      <w:pPr>
        <w:pStyle w:val="a9"/>
        <w:numPr>
          <w:ilvl w:val="0"/>
          <w:numId w:val="16"/>
        </w:numPr>
        <w:spacing w:line="360" w:lineRule="auto"/>
        <w:rPr>
          <w:rFonts w:ascii="Times New Roman" w:hAnsi="Times New Roman" w:cs="Times New Roman"/>
          <w:sz w:val="24"/>
          <w:szCs w:val="24"/>
        </w:rPr>
      </w:pPr>
      <w:proofErr w:type="spellStart"/>
      <w:r w:rsidRPr="004641A2">
        <w:rPr>
          <w:rFonts w:ascii="Times New Roman" w:hAnsi="Times New Roman" w:cs="Times New Roman"/>
          <w:sz w:val="24"/>
          <w:szCs w:val="24"/>
        </w:rPr>
        <w:t>Рар</w:t>
      </w:r>
      <w:proofErr w:type="spellEnd"/>
      <w:r w:rsidRPr="004641A2">
        <w:rPr>
          <w:rFonts w:ascii="Times New Roman" w:hAnsi="Times New Roman" w:cs="Times New Roman"/>
          <w:sz w:val="24"/>
          <w:szCs w:val="24"/>
        </w:rPr>
        <w:t xml:space="preserve"> А.  Спасение Европы - в сотрудничестве с Россией. http://www.vesti.ru/doc.html?id=798945.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05.02.2017</w:t>
      </w:r>
      <w:r w:rsidR="00D7309D">
        <w:rPr>
          <w:rFonts w:ascii="Times New Roman" w:hAnsi="Times New Roman" w:cs="Times New Roman"/>
          <w:sz w:val="24"/>
          <w:szCs w:val="24"/>
        </w:rPr>
        <w:t>).</w:t>
      </w:r>
    </w:p>
    <w:p w:rsidR="004641A2" w:rsidRPr="004D185F" w:rsidRDefault="004641A2" w:rsidP="004D185F">
      <w:pPr>
        <w:pStyle w:val="a9"/>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Речь Медведева на МКПБ знаменует возврат России на международную арену. https://ria.ru/world/20160220/1377737562.html</w:t>
      </w:r>
      <w:r w:rsidR="004D185F">
        <w:rPr>
          <w:rFonts w:ascii="Times New Roman" w:hAnsi="Times New Roman" w:cs="Times New Roman"/>
          <w:sz w:val="24"/>
          <w:szCs w:val="24"/>
        </w:rPr>
        <w:t xml:space="preserve">  (дата обращения: 2</w:t>
      </w:r>
      <w:r w:rsidR="004D185F" w:rsidRPr="004641A2">
        <w:rPr>
          <w:rFonts w:ascii="Times New Roman" w:hAnsi="Times New Roman" w:cs="Times New Roman"/>
          <w:sz w:val="24"/>
          <w:szCs w:val="24"/>
        </w:rPr>
        <w:t>5.02.2017</w:t>
      </w:r>
      <w:r w:rsidR="004D185F">
        <w:rPr>
          <w:rFonts w:ascii="Times New Roman" w:hAnsi="Times New Roman" w:cs="Times New Roman"/>
          <w:sz w:val="24"/>
          <w:szCs w:val="24"/>
        </w:rPr>
        <w:t>).</w:t>
      </w:r>
    </w:p>
    <w:p w:rsidR="004641A2" w:rsidRPr="004641A2" w:rsidRDefault="004641A2" w:rsidP="004641A2">
      <w:pPr>
        <w:pStyle w:val="a6"/>
        <w:numPr>
          <w:ilvl w:val="0"/>
          <w:numId w:val="16"/>
        </w:numPr>
        <w:spacing w:line="360" w:lineRule="auto"/>
        <w:rPr>
          <w:rFonts w:ascii="Times New Roman" w:hAnsi="Times New Roman" w:cs="Times New Roman"/>
          <w:sz w:val="24"/>
          <w:szCs w:val="24"/>
        </w:rPr>
      </w:pPr>
      <w:proofErr w:type="spellStart"/>
      <w:r w:rsidRPr="004641A2">
        <w:rPr>
          <w:rFonts w:ascii="Times New Roman" w:hAnsi="Times New Roman" w:cs="Times New Roman"/>
          <w:sz w:val="24"/>
          <w:szCs w:val="24"/>
        </w:rPr>
        <w:t>Ромашенко</w:t>
      </w:r>
      <w:proofErr w:type="spellEnd"/>
      <w:r w:rsidRPr="004641A2">
        <w:rPr>
          <w:rFonts w:ascii="Times New Roman" w:hAnsi="Times New Roman" w:cs="Times New Roman"/>
          <w:sz w:val="24"/>
          <w:szCs w:val="24"/>
        </w:rPr>
        <w:t xml:space="preserve"> С. Германия и Польша призывают ЕС к новой стратегии в отношении России. </w:t>
      </w:r>
      <w:hyperlink r:id="rId45" w:history="1">
        <w:r w:rsidRPr="004641A2">
          <w:rPr>
            <w:rStyle w:val="a7"/>
            <w:rFonts w:ascii="Times New Roman" w:hAnsi="Times New Roman" w:cs="Times New Roman"/>
            <w:color w:val="auto"/>
            <w:sz w:val="24"/>
            <w:szCs w:val="24"/>
            <w:u w:val="none"/>
            <w:lang w:val="en-US"/>
          </w:rPr>
          <w:t>http</w:t>
        </w:r>
        <w:r w:rsidRPr="004641A2">
          <w:rPr>
            <w:rStyle w:val="a7"/>
            <w:rFonts w:ascii="Times New Roman" w:hAnsi="Times New Roman" w:cs="Times New Roman"/>
            <w:color w:val="auto"/>
            <w:sz w:val="24"/>
            <w:szCs w:val="24"/>
            <w:u w:val="none"/>
          </w:rPr>
          <w:t>://3</w:t>
        </w:r>
        <w:r w:rsidRPr="004641A2">
          <w:rPr>
            <w:rStyle w:val="a7"/>
            <w:rFonts w:ascii="Times New Roman" w:hAnsi="Times New Roman" w:cs="Times New Roman"/>
            <w:color w:val="auto"/>
            <w:sz w:val="24"/>
            <w:szCs w:val="24"/>
            <w:u w:val="none"/>
            <w:lang w:val="en-US"/>
          </w:rPr>
          <w:t>view</w:t>
        </w:r>
        <w:r w:rsidRPr="004641A2">
          <w:rPr>
            <w:rStyle w:val="a7"/>
            <w:rFonts w:ascii="Times New Roman" w:hAnsi="Times New Roman" w:cs="Times New Roman"/>
            <w:color w:val="auto"/>
            <w:sz w:val="24"/>
            <w:szCs w:val="24"/>
            <w:u w:val="none"/>
          </w:rPr>
          <w:t>.</w:t>
        </w:r>
        <w:proofErr w:type="spellStart"/>
        <w:r w:rsidRPr="004641A2">
          <w:rPr>
            <w:rStyle w:val="a7"/>
            <w:rFonts w:ascii="Times New Roman" w:hAnsi="Times New Roman" w:cs="Times New Roman"/>
            <w:color w:val="auto"/>
            <w:sz w:val="24"/>
            <w:szCs w:val="24"/>
            <w:u w:val="none"/>
            <w:lang w:val="en-US"/>
          </w:rPr>
          <w:t>az</w:t>
        </w:r>
        <w:proofErr w:type="spellEnd"/>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articles</w:t>
        </w:r>
        <w:r w:rsidRPr="004641A2">
          <w:rPr>
            <w:rStyle w:val="a7"/>
            <w:rFonts w:ascii="Times New Roman" w:hAnsi="Times New Roman" w:cs="Times New Roman"/>
            <w:color w:val="auto"/>
            <w:sz w:val="24"/>
            <w:szCs w:val="24"/>
            <w:u w:val="none"/>
          </w:rPr>
          <w:t>/12820/1/</w:t>
        </w:r>
      </w:hyperlink>
      <w:r w:rsidR="00EF04CD">
        <w:rPr>
          <w:rFonts w:ascii="Times New Roman" w:hAnsi="Times New Roman" w:cs="Times New Roman"/>
          <w:sz w:val="24"/>
          <w:szCs w:val="24"/>
        </w:rPr>
        <w:t xml:space="preserve"> (дата обращения: </w:t>
      </w:r>
      <w:r w:rsidRPr="004641A2">
        <w:rPr>
          <w:rFonts w:ascii="Times New Roman" w:hAnsi="Times New Roman" w:cs="Times New Roman"/>
          <w:sz w:val="24"/>
          <w:szCs w:val="24"/>
        </w:rPr>
        <w:t xml:space="preserve">  04.02.2017</w:t>
      </w:r>
      <w:r w:rsidR="00EF04CD" w:rsidRPr="004D185F">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Российско-германская торговая </w:t>
      </w:r>
      <w:proofErr w:type="spellStart"/>
      <w:r w:rsidRPr="004641A2">
        <w:rPr>
          <w:rFonts w:ascii="Times New Roman" w:hAnsi="Times New Roman" w:cs="Times New Roman"/>
          <w:sz w:val="24"/>
          <w:szCs w:val="24"/>
        </w:rPr>
        <w:t>гидьдия</w:t>
      </w:r>
      <w:proofErr w:type="spellEnd"/>
      <w:r w:rsidRPr="004641A2">
        <w:rPr>
          <w:rFonts w:ascii="Times New Roman" w:hAnsi="Times New Roman" w:cs="Times New Roman"/>
          <w:sz w:val="24"/>
          <w:szCs w:val="24"/>
        </w:rPr>
        <w:t xml:space="preserve">. http://www.rdhg.de/ru/index-ru.htm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23.11</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16</w:t>
      </w:r>
      <w:r w:rsidR="00C93C69">
        <w:rPr>
          <w:rFonts w:ascii="Times New Roman" w:hAnsi="Times New Roman" w:cs="Times New Roman"/>
          <w:sz w:val="24"/>
          <w:szCs w:val="24"/>
        </w:rPr>
        <w:t>).</w:t>
      </w:r>
      <w:r w:rsidRPr="004641A2">
        <w:rPr>
          <w:rFonts w:ascii="Times New Roman" w:hAnsi="Times New Roman" w:cs="Times New Roman"/>
          <w:sz w:val="24"/>
          <w:szCs w:val="24"/>
        </w:rPr>
        <w:t xml:space="preserve"> </w:t>
      </w:r>
    </w:p>
    <w:p w:rsidR="004641A2" w:rsidRPr="004641A2" w:rsidRDefault="004641A2" w:rsidP="004641A2">
      <w:pPr>
        <w:pStyle w:val="a9"/>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Российско-германский форум «Петербургский диалог».  </w:t>
      </w:r>
      <w:hyperlink r:id="rId46" w:history="1">
        <w:r w:rsidRPr="004641A2">
          <w:rPr>
            <w:rStyle w:val="a7"/>
            <w:rFonts w:ascii="Times New Roman" w:hAnsi="Times New Roman" w:cs="Times New Roman"/>
            <w:color w:val="auto"/>
            <w:sz w:val="24"/>
            <w:szCs w:val="24"/>
            <w:u w:val="none"/>
            <w:lang w:val="en-US"/>
          </w:rPr>
          <w:t>http</w:t>
        </w:r>
        <w:r w:rsidRPr="004641A2">
          <w:rPr>
            <w:rStyle w:val="a7"/>
            <w:rFonts w:ascii="Times New Roman" w:hAnsi="Times New Roman" w:cs="Times New Roman"/>
            <w:color w:val="auto"/>
            <w:sz w:val="24"/>
            <w:szCs w:val="24"/>
            <w:u w:val="none"/>
          </w:rPr>
          <w:t>://</w:t>
        </w:r>
        <w:proofErr w:type="spellStart"/>
        <w:r w:rsidRPr="004641A2">
          <w:rPr>
            <w:rStyle w:val="a7"/>
            <w:rFonts w:ascii="Times New Roman" w:hAnsi="Times New Roman" w:cs="Times New Roman"/>
            <w:color w:val="auto"/>
            <w:sz w:val="24"/>
            <w:szCs w:val="24"/>
            <w:u w:val="none"/>
          </w:rPr>
          <w:t>президент.рф</w:t>
        </w:r>
        <w:proofErr w:type="spellEnd"/>
        <w:r w:rsidRPr="004641A2">
          <w:rPr>
            <w:rStyle w:val="a7"/>
            <w:rFonts w:ascii="Times New Roman" w:hAnsi="Times New Roman" w:cs="Times New Roman"/>
            <w:color w:val="auto"/>
            <w:sz w:val="24"/>
            <w:szCs w:val="24"/>
            <w:u w:val="none"/>
          </w:rPr>
          <w:t>/</w:t>
        </w:r>
        <w:r w:rsidRPr="004641A2">
          <w:rPr>
            <w:rStyle w:val="a7"/>
            <w:rFonts w:ascii="Times New Roman" w:hAnsi="Times New Roman" w:cs="Times New Roman"/>
            <w:color w:val="auto"/>
            <w:sz w:val="24"/>
            <w:szCs w:val="24"/>
            <w:u w:val="none"/>
            <w:lang w:val="en-US"/>
          </w:rPr>
          <w:t>news</w:t>
        </w:r>
        <w:r w:rsidRPr="004641A2">
          <w:rPr>
            <w:rStyle w:val="a7"/>
            <w:rFonts w:ascii="Times New Roman" w:hAnsi="Times New Roman" w:cs="Times New Roman"/>
            <w:color w:val="auto"/>
            <w:sz w:val="24"/>
            <w:szCs w:val="24"/>
            <w:u w:val="none"/>
          </w:rPr>
          <w:t>/8347</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05.02.2015</w:t>
      </w:r>
      <w:r w:rsidR="00D7309D">
        <w:rPr>
          <w:rFonts w:ascii="Times New Roman" w:hAnsi="Times New Roman" w:cs="Times New Roman"/>
          <w:sz w:val="24"/>
          <w:szCs w:val="24"/>
        </w:rPr>
        <w:t>).</w:t>
      </w:r>
    </w:p>
    <w:p w:rsidR="004641A2" w:rsidRPr="004641A2" w:rsidRDefault="004641A2" w:rsidP="004641A2">
      <w:pPr>
        <w:pStyle w:val="a9"/>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Российско-германский форум. http://www.deutsch-russisches-forum.de/ru/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02.02.2017</w:t>
      </w:r>
      <w:r w:rsidR="00D7309D">
        <w:rPr>
          <w:rFonts w:ascii="Times New Roman" w:hAnsi="Times New Roman" w:cs="Times New Roman"/>
          <w:sz w:val="24"/>
          <w:szCs w:val="24"/>
        </w:rPr>
        <w:t>).</w:t>
      </w:r>
    </w:p>
    <w:p w:rsidR="004641A2" w:rsidRPr="004641A2" w:rsidRDefault="004641A2" w:rsidP="004641A2">
      <w:pPr>
        <w:pStyle w:val="a3"/>
        <w:numPr>
          <w:ilvl w:val="0"/>
          <w:numId w:val="16"/>
        </w:numPr>
        <w:spacing w:line="360" w:lineRule="auto"/>
        <w:rPr>
          <w:rFonts w:ascii="Times New Roman" w:hAnsi="Times New Roman" w:cs="Times New Roman"/>
          <w:sz w:val="24"/>
          <w:szCs w:val="24"/>
        </w:rPr>
      </w:pPr>
      <w:r w:rsidRPr="004641A2">
        <w:rPr>
          <w:rFonts w:ascii="Times New Roman" w:hAnsi="Times New Roman" w:cs="Times New Roman"/>
          <w:sz w:val="24"/>
          <w:szCs w:val="24"/>
        </w:rPr>
        <w:t xml:space="preserve">Россия и Гамбург – экономические отношения. http://ru.hamburg-economy.de/international/2886978/russian-economy/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4641A2">
        <w:rPr>
          <w:rFonts w:ascii="Times New Roman" w:hAnsi="Times New Roman" w:cs="Times New Roman"/>
          <w:sz w:val="24"/>
          <w:szCs w:val="24"/>
        </w:rPr>
        <w:t>27.11</w:t>
      </w:r>
      <w:r w:rsidR="00C93C69">
        <w:rPr>
          <w:rFonts w:ascii="Times New Roman" w:hAnsi="Times New Roman" w:cs="Times New Roman"/>
          <w:sz w:val="24"/>
          <w:szCs w:val="24"/>
        </w:rPr>
        <w:t>.20</w:t>
      </w:r>
      <w:r w:rsidR="00C93C69" w:rsidRPr="004641A2">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rPr>
      </w:pPr>
      <w:r w:rsidRPr="004641A2">
        <w:rPr>
          <w:rFonts w:ascii="Times New Roman" w:hAnsi="Times New Roman" w:cs="Times New Roman"/>
          <w:sz w:val="24"/>
          <w:szCs w:val="24"/>
        </w:rPr>
        <w:t xml:space="preserve">Россия и Германия. Сотрудничество в сфере театра и кино. </w:t>
      </w:r>
      <w:hyperlink r:id="rId47" w:history="1">
        <w:r w:rsidRPr="004641A2">
          <w:rPr>
            <w:rStyle w:val="a7"/>
            <w:rFonts w:ascii="Times New Roman" w:hAnsi="Times New Roman" w:cs="Times New Roman"/>
            <w:color w:val="auto"/>
            <w:sz w:val="24"/>
            <w:szCs w:val="24"/>
            <w:u w:val="none"/>
          </w:rPr>
          <w:t>http://rossgerm.ru/Modernity/Culture/Page5.aspx</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20.02.2012</w:t>
      </w:r>
      <w:r w:rsidR="00D7309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Русская культура в Гамбурге. http://ru.hamburg-economy.de/international/2886982/russian-culture/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08.05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lastRenderedPageBreak/>
        <w:t xml:space="preserve">Санкт-Петербург - Дрезден: 50 лет побратимских отношений       </w:t>
      </w:r>
      <w:r w:rsidRPr="006D6DC8">
        <w:rPr>
          <w:rFonts w:ascii="Times New Roman" w:hAnsi="Times New Roman" w:cs="Times New Roman"/>
          <w:sz w:val="24"/>
          <w:szCs w:val="24"/>
          <w:lang w:val="de-DE"/>
        </w:rPr>
        <w:t>http</w:t>
      </w:r>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www</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dw</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com</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ru</w:t>
      </w:r>
      <w:proofErr w:type="spellEnd"/>
      <w:r w:rsidRPr="006D6DC8">
        <w:rPr>
          <w:rFonts w:ascii="Times New Roman" w:hAnsi="Times New Roman" w:cs="Times New Roman"/>
          <w:sz w:val="24"/>
          <w:szCs w:val="24"/>
        </w:rPr>
        <w:t>/ санкт-петербург-дрезден-50-лет-побратимских-отношений/</w:t>
      </w:r>
      <w:r w:rsidRPr="006D6DC8">
        <w:rPr>
          <w:rFonts w:ascii="Times New Roman" w:hAnsi="Times New Roman" w:cs="Times New Roman"/>
          <w:sz w:val="24"/>
          <w:szCs w:val="24"/>
          <w:lang w:val="de-DE"/>
        </w:rPr>
        <w:t>a</w:t>
      </w:r>
      <w:r w:rsidRPr="006D6DC8">
        <w:rPr>
          <w:rFonts w:ascii="Times New Roman" w:hAnsi="Times New Roman" w:cs="Times New Roman"/>
          <w:sz w:val="24"/>
          <w:szCs w:val="24"/>
        </w:rPr>
        <w:t xml:space="preserve">-15435563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15.03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Санкт-Петербург и всемирное наследие. </w:t>
      </w:r>
      <w:r w:rsidRPr="006D6DC8">
        <w:rPr>
          <w:rFonts w:ascii="Times New Roman" w:hAnsi="Times New Roman" w:cs="Times New Roman"/>
          <w:sz w:val="24"/>
          <w:szCs w:val="24"/>
          <w:lang w:val="de-DE"/>
        </w:rPr>
        <w:t>http</w:t>
      </w:r>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kgiop</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gov</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spb</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ru</w:t>
      </w:r>
      <w:proofErr w:type="spellEnd"/>
      <w:r w:rsidRPr="006D6DC8">
        <w:rPr>
          <w:rFonts w:ascii="Times New Roman" w:hAnsi="Times New Roman" w:cs="Times New Roman"/>
          <w:sz w:val="24"/>
          <w:szCs w:val="24"/>
        </w:rPr>
        <w:t>/</w:t>
      </w:r>
      <w:proofErr w:type="spellStart"/>
      <w:r w:rsidRPr="006D6DC8">
        <w:rPr>
          <w:rFonts w:ascii="Times New Roman" w:hAnsi="Times New Roman" w:cs="Times New Roman"/>
          <w:sz w:val="24"/>
          <w:szCs w:val="24"/>
          <w:lang w:val="de-DE"/>
        </w:rPr>
        <w:t>nasledie</w:t>
      </w:r>
      <w:proofErr w:type="spellEnd"/>
      <w:r w:rsidRPr="006D6DC8">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05.03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Санкт-Петербург и Дрезден обменяются технологиями по созданию систем «умный город». http://gov.spb.ru/gov/otrasl/invest/news/101946/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20.03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Санкт-Петербургский международный культурный форум. http://culturalforum.ru/ru/about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03.03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Санкт-Петербургское внешнеэкономическое бюро. http://www.spb-hamburg.de/index_rus.php?show=2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08.05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641A2" w:rsidP="004641A2">
      <w:pPr>
        <w:pStyle w:val="a9"/>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Совет российской экономики в Германии // Экономический журнал. №3. 2016. С.10-11.</w:t>
      </w:r>
    </w:p>
    <w:p w:rsidR="004D185F" w:rsidRPr="006D6DC8" w:rsidRDefault="004D185F" w:rsidP="004D185F">
      <w:pPr>
        <w:pStyle w:val="a3"/>
        <w:numPr>
          <w:ilvl w:val="0"/>
          <w:numId w:val="16"/>
        </w:numPr>
        <w:spacing w:line="360" w:lineRule="auto"/>
        <w:rPr>
          <w:rFonts w:ascii="Times New Roman" w:hAnsi="Times New Roman" w:cs="Times New Roman"/>
          <w:sz w:val="24"/>
          <w:szCs w:val="24"/>
        </w:rPr>
      </w:pPr>
      <w:proofErr w:type="spellStart"/>
      <w:r w:rsidRPr="006D6DC8">
        <w:rPr>
          <w:rFonts w:ascii="Times New Roman" w:hAnsi="Times New Roman" w:cs="Times New Roman"/>
          <w:sz w:val="24"/>
          <w:szCs w:val="24"/>
        </w:rPr>
        <w:t>Такьяс</w:t>
      </w:r>
      <w:proofErr w:type="spellEnd"/>
      <w:r w:rsidRPr="006D6DC8">
        <w:rPr>
          <w:rFonts w:ascii="Times New Roman" w:hAnsi="Times New Roman" w:cs="Times New Roman"/>
          <w:sz w:val="24"/>
          <w:szCs w:val="24"/>
        </w:rPr>
        <w:t xml:space="preserve"> Ф. Экономическое развитие: выгодные условия // Германия</w:t>
      </w:r>
      <w:proofErr w:type="gramStart"/>
      <w:r w:rsidRPr="006D6DC8">
        <w:rPr>
          <w:rFonts w:ascii="Times New Roman" w:hAnsi="Times New Roman" w:cs="Times New Roman"/>
          <w:sz w:val="24"/>
          <w:szCs w:val="24"/>
          <w:lang w:val="en-US"/>
        </w:rPr>
        <w:t>Contact</w:t>
      </w:r>
      <w:proofErr w:type="gramEnd"/>
      <w:r w:rsidRPr="006D6DC8">
        <w:rPr>
          <w:rFonts w:ascii="Times New Roman" w:hAnsi="Times New Roman" w:cs="Times New Roman"/>
          <w:sz w:val="24"/>
          <w:szCs w:val="24"/>
        </w:rPr>
        <w:t>. №4. 2016. С.13.</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Торговая палата Гамбурга в </w:t>
      </w:r>
      <w:proofErr w:type="gramStart"/>
      <w:r w:rsidRPr="006D6DC8">
        <w:rPr>
          <w:rFonts w:ascii="Times New Roman" w:hAnsi="Times New Roman" w:cs="Times New Roman"/>
          <w:sz w:val="24"/>
          <w:szCs w:val="24"/>
        </w:rPr>
        <w:t>г</w:t>
      </w:r>
      <w:proofErr w:type="gramEnd"/>
      <w:r w:rsidRPr="006D6DC8">
        <w:rPr>
          <w:rFonts w:ascii="Times New Roman" w:hAnsi="Times New Roman" w:cs="Times New Roman"/>
          <w:sz w:val="24"/>
          <w:szCs w:val="24"/>
        </w:rPr>
        <w:t xml:space="preserve">. СПб. О нас. http://www.spb.hk24.ru/ru/o_nas/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28.05</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16</w:t>
      </w:r>
      <w:r w:rsidR="00C93C69">
        <w:rPr>
          <w:rFonts w:ascii="Times New Roman" w:hAnsi="Times New Roman" w:cs="Times New Roman"/>
          <w:sz w:val="24"/>
          <w:szCs w:val="24"/>
        </w:rPr>
        <w:t>).</w:t>
      </w:r>
    </w:p>
    <w:p w:rsidR="004641A2" w:rsidRPr="006D6DC8" w:rsidRDefault="004D185F" w:rsidP="004641A2">
      <w:pPr>
        <w:pStyle w:val="a9"/>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Цели и задачи форума. </w:t>
      </w:r>
      <w:r w:rsidR="004641A2" w:rsidRPr="006D6DC8">
        <w:rPr>
          <w:rFonts w:ascii="Times New Roman" w:hAnsi="Times New Roman" w:cs="Times New Roman"/>
          <w:sz w:val="24"/>
          <w:szCs w:val="24"/>
          <w:lang w:val="en-US"/>
        </w:rPr>
        <w:t>http</w:t>
      </w:r>
      <w:r w:rsidR="004641A2" w:rsidRPr="006D6DC8">
        <w:rPr>
          <w:rFonts w:ascii="Times New Roman" w:hAnsi="Times New Roman" w:cs="Times New Roman"/>
          <w:sz w:val="24"/>
          <w:szCs w:val="24"/>
        </w:rPr>
        <w:t>://</w:t>
      </w:r>
      <w:r w:rsidR="004641A2" w:rsidRPr="006D6DC8">
        <w:rPr>
          <w:rFonts w:ascii="Times New Roman" w:hAnsi="Times New Roman" w:cs="Times New Roman"/>
          <w:sz w:val="24"/>
          <w:szCs w:val="24"/>
          <w:lang w:val="en-US"/>
        </w:rPr>
        <w:t>www</w:t>
      </w:r>
      <w:r w:rsidR="004641A2" w:rsidRPr="006D6DC8">
        <w:rPr>
          <w:rFonts w:ascii="Times New Roman" w:hAnsi="Times New Roman" w:cs="Times New Roman"/>
          <w:sz w:val="24"/>
          <w:szCs w:val="24"/>
        </w:rPr>
        <w:t>.</w:t>
      </w:r>
      <w:proofErr w:type="spellStart"/>
      <w:r w:rsidR="004641A2" w:rsidRPr="006D6DC8">
        <w:rPr>
          <w:rFonts w:ascii="Times New Roman" w:hAnsi="Times New Roman" w:cs="Times New Roman"/>
          <w:sz w:val="24"/>
          <w:szCs w:val="24"/>
          <w:lang w:val="en-US"/>
        </w:rPr>
        <w:t>petersburger</w:t>
      </w:r>
      <w:proofErr w:type="spellEnd"/>
      <w:r w:rsidR="004641A2" w:rsidRPr="006D6DC8">
        <w:rPr>
          <w:rFonts w:ascii="Times New Roman" w:hAnsi="Times New Roman" w:cs="Times New Roman"/>
          <w:sz w:val="24"/>
          <w:szCs w:val="24"/>
        </w:rPr>
        <w:t>-</w:t>
      </w:r>
      <w:r w:rsidR="004641A2" w:rsidRPr="006D6DC8">
        <w:rPr>
          <w:rFonts w:ascii="Times New Roman" w:hAnsi="Times New Roman" w:cs="Times New Roman"/>
          <w:sz w:val="24"/>
          <w:szCs w:val="24"/>
          <w:lang w:val="en-US"/>
        </w:rPr>
        <w:t>dialog</w:t>
      </w:r>
      <w:r w:rsidR="004641A2" w:rsidRPr="006D6DC8">
        <w:rPr>
          <w:rFonts w:ascii="Times New Roman" w:hAnsi="Times New Roman" w:cs="Times New Roman"/>
          <w:sz w:val="24"/>
          <w:szCs w:val="24"/>
        </w:rPr>
        <w:t>.</w:t>
      </w:r>
      <w:proofErr w:type="spellStart"/>
      <w:r w:rsidR="004641A2" w:rsidRPr="006D6DC8">
        <w:rPr>
          <w:rFonts w:ascii="Times New Roman" w:hAnsi="Times New Roman" w:cs="Times New Roman"/>
          <w:sz w:val="24"/>
          <w:szCs w:val="24"/>
          <w:lang w:val="en-US"/>
        </w:rPr>
        <w:t>ru</w:t>
      </w:r>
      <w:proofErr w:type="spellEnd"/>
      <w:r w:rsidR="004641A2" w:rsidRPr="006D6DC8">
        <w:rPr>
          <w:rFonts w:ascii="Times New Roman" w:hAnsi="Times New Roman" w:cs="Times New Roman"/>
          <w:sz w:val="24"/>
          <w:szCs w:val="24"/>
        </w:rPr>
        <w:t>/</w:t>
      </w:r>
      <w:r w:rsidR="004641A2" w:rsidRPr="006D6DC8">
        <w:rPr>
          <w:rFonts w:ascii="Times New Roman" w:hAnsi="Times New Roman" w:cs="Times New Roman"/>
          <w:sz w:val="24"/>
          <w:szCs w:val="24"/>
          <w:lang w:val="en-US"/>
        </w:rPr>
        <w:t>Info</w:t>
      </w:r>
      <w:r w:rsidR="004641A2" w:rsidRPr="006D6DC8">
        <w:rPr>
          <w:rFonts w:ascii="Times New Roman" w:hAnsi="Times New Roman" w:cs="Times New Roman"/>
          <w:sz w:val="24"/>
          <w:szCs w:val="24"/>
        </w:rPr>
        <w:t>/</w:t>
      </w:r>
      <w:r w:rsidR="004641A2" w:rsidRPr="006D6DC8">
        <w:rPr>
          <w:rFonts w:ascii="Times New Roman" w:hAnsi="Times New Roman" w:cs="Times New Roman"/>
          <w:sz w:val="24"/>
          <w:szCs w:val="24"/>
          <w:lang w:val="en-US"/>
        </w:rPr>
        <w:t>Goal</w:t>
      </w:r>
      <w:r w:rsidR="004641A2" w:rsidRPr="006D6DC8">
        <w:rPr>
          <w:rFonts w:ascii="Times New Roman" w:hAnsi="Times New Roman" w:cs="Times New Roman"/>
          <w:sz w:val="24"/>
          <w:szCs w:val="24"/>
        </w:rPr>
        <w:t>.</w:t>
      </w:r>
      <w:proofErr w:type="spellStart"/>
      <w:r w:rsidR="004641A2" w:rsidRPr="006D6DC8">
        <w:rPr>
          <w:rFonts w:ascii="Times New Roman" w:hAnsi="Times New Roman" w:cs="Times New Roman"/>
          <w:sz w:val="24"/>
          <w:szCs w:val="24"/>
          <w:lang w:val="en-US"/>
        </w:rPr>
        <w:t>aspx</w:t>
      </w:r>
      <w:proofErr w:type="spellEnd"/>
      <w:r>
        <w:rPr>
          <w:rFonts w:ascii="Times New Roman" w:hAnsi="Times New Roman" w:cs="Times New Roman"/>
          <w:sz w:val="24"/>
          <w:szCs w:val="24"/>
        </w:rPr>
        <w:t xml:space="preserve">  </w:t>
      </w:r>
      <w:r w:rsidR="004641A2" w:rsidRPr="006D6DC8">
        <w:rPr>
          <w:rFonts w:ascii="Times New Roman" w:hAnsi="Times New Roman" w:cs="Times New Roman"/>
          <w:sz w:val="24"/>
          <w:szCs w:val="24"/>
        </w:rPr>
        <w:t xml:space="preserve">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05.02.2017</w:t>
      </w:r>
      <w:r w:rsidR="00D7309D">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jc w:val="both"/>
        <w:rPr>
          <w:rFonts w:ascii="Times New Roman" w:hAnsi="Times New Roman" w:cs="Times New Roman"/>
          <w:sz w:val="24"/>
          <w:szCs w:val="24"/>
          <w:lang w:val="de-DE"/>
        </w:rPr>
      </w:pPr>
      <w:r w:rsidRPr="006D6DC8">
        <w:rPr>
          <w:rFonts w:ascii="Times New Roman" w:hAnsi="Times New Roman" w:cs="Times New Roman"/>
          <w:sz w:val="24"/>
          <w:szCs w:val="24"/>
        </w:rPr>
        <w:t xml:space="preserve">Шевелев И. Немцы в городе // Взгляд. 2006. </w:t>
      </w:r>
      <w:hyperlink r:id="rId48" w:history="1">
        <w:r w:rsidRPr="004641A2">
          <w:rPr>
            <w:rStyle w:val="a7"/>
            <w:rFonts w:ascii="Times New Roman" w:hAnsi="Times New Roman" w:cs="Times New Roman"/>
            <w:color w:val="auto"/>
            <w:sz w:val="24"/>
            <w:szCs w:val="24"/>
            <w:u w:val="none"/>
          </w:rPr>
          <w:t>http://www.vz.ru/culture/2006/5/14/33380.html</w:t>
        </w:r>
      </w:hyperlink>
      <w:r w:rsidRPr="004641A2">
        <w:rPr>
          <w:rFonts w:ascii="Times New Roman" w:hAnsi="Times New Roman" w:cs="Times New Roman"/>
          <w:sz w:val="24"/>
          <w:szCs w:val="24"/>
        </w:rPr>
        <w:t xml:space="preserve">.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16.03</w:t>
      </w:r>
      <w:r w:rsidR="00C93C69">
        <w:rPr>
          <w:rFonts w:ascii="Times New Roman" w:hAnsi="Times New Roman" w:cs="Times New Roman"/>
          <w:sz w:val="24"/>
          <w:szCs w:val="24"/>
          <w:lang w:val="de-DE"/>
        </w:rPr>
        <w:t>.20</w:t>
      </w:r>
      <w:r w:rsidR="00C93C69" w:rsidRPr="006D6DC8">
        <w:rPr>
          <w:rFonts w:ascii="Times New Roman" w:hAnsi="Times New Roman" w:cs="Times New Roman"/>
          <w:sz w:val="24"/>
          <w:szCs w:val="24"/>
          <w:lang w:val="de-DE"/>
        </w:rPr>
        <w:t>12</w:t>
      </w:r>
      <w:r w:rsidR="00C93C69">
        <w:rPr>
          <w:rFonts w:ascii="Times New Roman" w:hAnsi="Times New Roman" w:cs="Times New Roman"/>
          <w:sz w:val="24"/>
          <w:szCs w:val="24"/>
          <w:lang w:val="de-DE"/>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Энергетика Германии. http://www.webeconomy.ru/index.php?newsid=1473&amp;page=cat&amp;type=news.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01.03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15</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rPr>
      </w:pPr>
      <w:r w:rsidRPr="006D6DC8">
        <w:rPr>
          <w:rFonts w:ascii="Times New Roman" w:hAnsi="Times New Roman" w:cs="Times New Roman"/>
          <w:sz w:val="24"/>
          <w:szCs w:val="24"/>
        </w:rPr>
        <w:t xml:space="preserve">Юбилей партнёрства Дрездена и Санкт-Петербурга. http://www.baltcomplect.ru/pages/274/50    </w:t>
      </w:r>
      <w:r w:rsidR="002B5946">
        <w:rPr>
          <w:rFonts w:ascii="Times New Roman" w:hAnsi="Times New Roman" w:cs="Times New Roman"/>
          <w:sz w:val="24"/>
          <w:szCs w:val="24"/>
        </w:rPr>
        <w:t>(</w:t>
      </w:r>
      <w:r w:rsidR="00F4270E">
        <w:rPr>
          <w:rFonts w:ascii="Times New Roman" w:hAnsi="Times New Roman" w:cs="Times New Roman"/>
          <w:sz w:val="24"/>
          <w:szCs w:val="24"/>
        </w:rPr>
        <w:t>дата обращения:</w:t>
      </w:r>
      <w:r w:rsidR="002B5946">
        <w:rPr>
          <w:rFonts w:ascii="Times New Roman" w:hAnsi="Times New Roman" w:cs="Times New Roman"/>
          <w:sz w:val="24"/>
          <w:szCs w:val="24"/>
        </w:rPr>
        <w:t xml:space="preserve"> </w:t>
      </w:r>
      <w:r w:rsidR="002B5946" w:rsidRPr="006D6DC8">
        <w:rPr>
          <w:rFonts w:ascii="Times New Roman" w:hAnsi="Times New Roman" w:cs="Times New Roman"/>
          <w:sz w:val="24"/>
          <w:szCs w:val="24"/>
        </w:rPr>
        <w:t>05.03</w:t>
      </w:r>
      <w:r w:rsidR="00C93C69">
        <w:rPr>
          <w:rFonts w:ascii="Times New Roman" w:hAnsi="Times New Roman" w:cs="Times New Roman"/>
          <w:sz w:val="24"/>
          <w:szCs w:val="24"/>
        </w:rPr>
        <w:t>.20</w:t>
      </w:r>
      <w:r w:rsidR="00C93C69" w:rsidRPr="006D6DC8">
        <w:rPr>
          <w:rFonts w:ascii="Times New Roman" w:hAnsi="Times New Roman" w:cs="Times New Roman"/>
          <w:sz w:val="24"/>
          <w:szCs w:val="24"/>
        </w:rPr>
        <w:t>17</w:t>
      </w:r>
      <w:r w:rsidR="00C93C69">
        <w:rPr>
          <w:rFonts w:ascii="Times New Roman" w:hAnsi="Times New Roman" w:cs="Times New Roman"/>
          <w:sz w:val="24"/>
          <w:szCs w:val="24"/>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A struggle for world order and Russian tragedy. http://carnegieeurope.eu/strategiceurope/?fa=62764</w:t>
      </w:r>
      <w:r w:rsidR="004D185F" w:rsidRPr="004D185F">
        <w:rPr>
          <w:rFonts w:ascii="Times New Roman" w:hAnsi="Times New Roman" w:cs="Times New Roman"/>
          <w:sz w:val="24"/>
          <w:szCs w:val="24"/>
          <w:lang w:val="en-US"/>
        </w:rPr>
        <w:t xml:space="preserve">   50    (</w:t>
      </w:r>
      <w:r w:rsidR="004D185F">
        <w:rPr>
          <w:rFonts w:ascii="Times New Roman" w:hAnsi="Times New Roman" w:cs="Times New Roman"/>
          <w:sz w:val="24"/>
          <w:szCs w:val="24"/>
        </w:rPr>
        <w:t>дата</w:t>
      </w:r>
      <w:r w:rsidR="004D185F" w:rsidRPr="004D185F">
        <w:rPr>
          <w:rFonts w:ascii="Times New Roman" w:hAnsi="Times New Roman" w:cs="Times New Roman"/>
          <w:sz w:val="24"/>
          <w:szCs w:val="24"/>
          <w:lang w:val="en-US"/>
        </w:rPr>
        <w:t xml:space="preserve"> </w:t>
      </w:r>
      <w:r w:rsidR="004D185F">
        <w:rPr>
          <w:rFonts w:ascii="Times New Roman" w:hAnsi="Times New Roman" w:cs="Times New Roman"/>
          <w:sz w:val="24"/>
          <w:szCs w:val="24"/>
        </w:rPr>
        <w:t>обращения</w:t>
      </w:r>
      <w:r w:rsidR="004D185F" w:rsidRPr="004D185F">
        <w:rPr>
          <w:rFonts w:ascii="Times New Roman" w:hAnsi="Times New Roman" w:cs="Times New Roman"/>
          <w:sz w:val="24"/>
          <w:szCs w:val="24"/>
          <w:lang w:val="en-US"/>
        </w:rPr>
        <w:t>: 05.03.2017).</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Deutsch-Russisches Kulturinstitut.   http://www.drki.de/ru/startseite-ru/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16.03</w:t>
      </w:r>
      <w:r w:rsidR="00C93C69">
        <w:rPr>
          <w:rFonts w:ascii="Times New Roman" w:hAnsi="Times New Roman" w:cs="Times New Roman"/>
          <w:sz w:val="24"/>
          <w:szCs w:val="24"/>
          <w:lang w:val="de-DE"/>
        </w:rPr>
        <w:t>.20</w:t>
      </w:r>
      <w:r w:rsidR="00C93C69" w:rsidRPr="006D6DC8">
        <w:rPr>
          <w:rFonts w:ascii="Times New Roman" w:hAnsi="Times New Roman" w:cs="Times New Roman"/>
          <w:sz w:val="24"/>
          <w:szCs w:val="24"/>
          <w:lang w:val="de-DE"/>
        </w:rPr>
        <w:t>17</w:t>
      </w:r>
      <w:r w:rsidR="00C93C69">
        <w:rPr>
          <w:rFonts w:ascii="Times New Roman" w:hAnsi="Times New Roman" w:cs="Times New Roman"/>
          <w:sz w:val="24"/>
          <w:szCs w:val="24"/>
          <w:lang w:val="de-DE"/>
        </w:rPr>
        <w:t>).</w:t>
      </w:r>
    </w:p>
    <w:p w:rsidR="004641A2" w:rsidRPr="00E77DE0" w:rsidRDefault="004641A2" w:rsidP="00E77DE0">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lastRenderedPageBreak/>
        <w:t xml:space="preserve">Die Bundespräsidentenwahl 2017: die Inszenierung einer demokratischen Wahl.        https://bundestagswahl-2017.com/bundespraesidentenwahl/    </w:t>
      </w:r>
      <w:r w:rsidR="00E77DE0">
        <w:rPr>
          <w:rFonts w:ascii="Times New Roman" w:hAnsi="Times New Roman" w:cs="Times New Roman"/>
          <w:sz w:val="24"/>
          <w:szCs w:val="24"/>
          <w:lang w:val="de-DE"/>
        </w:rPr>
        <w:t>(</w:t>
      </w:r>
      <w:proofErr w:type="spellStart"/>
      <w:r w:rsidR="00E77DE0">
        <w:rPr>
          <w:rFonts w:ascii="Times New Roman" w:hAnsi="Times New Roman" w:cs="Times New Roman"/>
          <w:sz w:val="24"/>
          <w:szCs w:val="24"/>
          <w:lang w:val="de-DE"/>
        </w:rPr>
        <w:t>дата</w:t>
      </w:r>
      <w:proofErr w:type="spellEnd"/>
      <w:r w:rsidR="00E77DE0">
        <w:rPr>
          <w:rFonts w:ascii="Times New Roman" w:hAnsi="Times New Roman" w:cs="Times New Roman"/>
          <w:sz w:val="24"/>
          <w:szCs w:val="24"/>
          <w:lang w:val="de-DE"/>
        </w:rPr>
        <w:t xml:space="preserve"> </w:t>
      </w:r>
      <w:proofErr w:type="spellStart"/>
      <w:r w:rsidR="00E77DE0">
        <w:rPr>
          <w:rFonts w:ascii="Times New Roman" w:hAnsi="Times New Roman" w:cs="Times New Roman"/>
          <w:sz w:val="24"/>
          <w:szCs w:val="24"/>
          <w:lang w:val="de-DE"/>
        </w:rPr>
        <w:t>обращения</w:t>
      </w:r>
      <w:proofErr w:type="spellEnd"/>
      <w:r w:rsidR="00E77DE0">
        <w:rPr>
          <w:rFonts w:ascii="Times New Roman" w:hAnsi="Times New Roman" w:cs="Times New Roman"/>
          <w:sz w:val="24"/>
          <w:szCs w:val="24"/>
          <w:lang w:val="de-DE"/>
        </w:rPr>
        <w:t xml:space="preserve">: </w:t>
      </w:r>
      <w:r w:rsidR="00E77DE0" w:rsidRPr="006D6DC8">
        <w:rPr>
          <w:rFonts w:ascii="Times New Roman" w:hAnsi="Times New Roman" w:cs="Times New Roman"/>
          <w:sz w:val="24"/>
          <w:szCs w:val="24"/>
          <w:lang w:val="de-DE"/>
        </w:rPr>
        <w:t>16.03</w:t>
      </w:r>
      <w:r w:rsidR="00E77DE0">
        <w:rPr>
          <w:rFonts w:ascii="Times New Roman" w:hAnsi="Times New Roman" w:cs="Times New Roman"/>
          <w:sz w:val="24"/>
          <w:szCs w:val="24"/>
          <w:lang w:val="de-DE"/>
        </w:rPr>
        <w:t>.20</w:t>
      </w:r>
      <w:r w:rsidR="00E77DE0" w:rsidRPr="006D6DC8">
        <w:rPr>
          <w:rFonts w:ascii="Times New Roman" w:hAnsi="Times New Roman" w:cs="Times New Roman"/>
          <w:sz w:val="24"/>
          <w:szCs w:val="24"/>
          <w:lang w:val="de-DE"/>
        </w:rPr>
        <w:t>17</w:t>
      </w:r>
      <w:r w:rsidR="00E77DE0">
        <w:rPr>
          <w:rFonts w:ascii="Times New Roman" w:hAnsi="Times New Roman" w:cs="Times New Roman"/>
          <w:sz w:val="24"/>
          <w:szCs w:val="24"/>
          <w:lang w:val="de-DE"/>
        </w:rPr>
        <w:t>).</w:t>
      </w:r>
    </w:p>
    <w:p w:rsidR="004641A2" w:rsidRPr="006D6DC8" w:rsidRDefault="004641A2" w:rsidP="004641A2">
      <w:pPr>
        <w:pStyle w:val="a9"/>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Erste Details über Lawrow-Steinmayer Treffen in Hamburg bekannt. https://de.sputniknews.com/politik/20161208313678884-russland-deutschland-treffen-syrien/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29.12.2016</w:t>
      </w:r>
      <w:r w:rsidR="00D7309D">
        <w:rPr>
          <w:rFonts w:ascii="Times New Roman" w:hAnsi="Times New Roman" w:cs="Times New Roman"/>
          <w:sz w:val="24"/>
          <w:szCs w:val="24"/>
          <w:lang w:val="de-DE"/>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Flohr H. Bildungsaktivitäten auf Erfolgskurs // 20 Jahre Handelskammer Hamburg in St. Petersburg. S. 25-29.</w:t>
      </w:r>
    </w:p>
    <w:p w:rsidR="004641A2" w:rsidRPr="00E77DE0" w:rsidRDefault="004641A2" w:rsidP="004641A2">
      <w:pPr>
        <w:pStyle w:val="a3"/>
        <w:numPr>
          <w:ilvl w:val="0"/>
          <w:numId w:val="16"/>
        </w:numPr>
        <w:spacing w:line="360" w:lineRule="auto"/>
        <w:rPr>
          <w:rFonts w:ascii="Times New Roman" w:hAnsi="Times New Roman" w:cs="Times New Roman"/>
          <w:sz w:val="24"/>
          <w:szCs w:val="24"/>
          <w:lang w:val="de-DE"/>
        </w:rPr>
      </w:pPr>
      <w:r w:rsidRPr="00E77DE0">
        <w:rPr>
          <w:rFonts w:ascii="Times New Roman" w:hAnsi="Times New Roman" w:cs="Times New Roman"/>
          <w:sz w:val="24"/>
          <w:szCs w:val="24"/>
          <w:lang w:val="de-DE"/>
        </w:rPr>
        <w:t xml:space="preserve">Lawrow lässt Steinmayer aufladen. http://www.heute.de/lawrow-laesst-steinmeier-in-aleppo-frage-auflaufen-44827078.html   </w:t>
      </w:r>
      <w:r w:rsidR="002B5946" w:rsidRPr="00E77DE0">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sidRPr="00E77DE0">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sidRPr="00E77DE0">
        <w:rPr>
          <w:rFonts w:ascii="Times New Roman" w:hAnsi="Times New Roman" w:cs="Times New Roman"/>
          <w:sz w:val="24"/>
          <w:szCs w:val="24"/>
          <w:lang w:val="de-DE"/>
        </w:rPr>
        <w:t>:</w:t>
      </w:r>
      <w:r w:rsidR="002B5946" w:rsidRPr="00E77DE0">
        <w:rPr>
          <w:rFonts w:ascii="Times New Roman" w:hAnsi="Times New Roman" w:cs="Times New Roman"/>
          <w:sz w:val="24"/>
          <w:szCs w:val="24"/>
          <w:lang w:val="de-DE"/>
        </w:rPr>
        <w:t xml:space="preserve"> 29.12.2016</w:t>
      </w:r>
      <w:r w:rsidR="00D7309D" w:rsidRPr="00E77DE0">
        <w:rPr>
          <w:rFonts w:ascii="Times New Roman" w:hAnsi="Times New Roman" w:cs="Times New Roman"/>
          <w:sz w:val="24"/>
          <w:szCs w:val="24"/>
          <w:lang w:val="de-DE"/>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Moskau will Beziehungen zu Deutschland verbessern. http://www.zeit.de/politik/ausland/2016-10/botschafter-russland-deutschland-beziehungen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01.02.2017</w:t>
      </w:r>
      <w:r w:rsidR="00D7309D">
        <w:rPr>
          <w:rFonts w:ascii="Times New Roman" w:hAnsi="Times New Roman" w:cs="Times New Roman"/>
          <w:sz w:val="24"/>
          <w:szCs w:val="24"/>
          <w:lang w:val="de-DE"/>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Münchner Sicherheitskonferenz 2016. </w:t>
      </w:r>
      <w:r w:rsidRPr="00704A62">
        <w:rPr>
          <w:rFonts w:ascii="Times New Roman" w:hAnsi="Times New Roman" w:cs="Times New Roman"/>
          <w:sz w:val="24"/>
          <w:szCs w:val="24"/>
          <w:lang w:val="de-DE"/>
        </w:rPr>
        <w:t>http://www.muenchen.de/veranstaltungen/event/8822.html</w:t>
      </w:r>
      <w:r w:rsidR="00704A62">
        <w:rPr>
          <w:rFonts w:ascii="Times New Roman" w:hAnsi="Times New Roman" w:cs="Times New Roman"/>
          <w:sz w:val="24"/>
          <w:szCs w:val="24"/>
          <w:lang w:val="de-DE"/>
        </w:rPr>
        <w:t xml:space="preserve">  (</w:t>
      </w:r>
      <w:proofErr w:type="spellStart"/>
      <w:r w:rsidR="00704A62">
        <w:rPr>
          <w:rFonts w:ascii="Times New Roman" w:hAnsi="Times New Roman" w:cs="Times New Roman"/>
          <w:sz w:val="24"/>
          <w:szCs w:val="24"/>
          <w:lang w:val="de-DE"/>
        </w:rPr>
        <w:t>дата</w:t>
      </w:r>
      <w:proofErr w:type="spellEnd"/>
      <w:r w:rsidR="00704A62">
        <w:rPr>
          <w:rFonts w:ascii="Times New Roman" w:hAnsi="Times New Roman" w:cs="Times New Roman"/>
          <w:sz w:val="24"/>
          <w:szCs w:val="24"/>
          <w:lang w:val="de-DE"/>
        </w:rPr>
        <w:t xml:space="preserve"> </w:t>
      </w:r>
      <w:proofErr w:type="spellStart"/>
      <w:r w:rsidR="00704A62">
        <w:rPr>
          <w:rFonts w:ascii="Times New Roman" w:hAnsi="Times New Roman" w:cs="Times New Roman"/>
          <w:sz w:val="24"/>
          <w:szCs w:val="24"/>
          <w:lang w:val="de-DE"/>
        </w:rPr>
        <w:t>обращения</w:t>
      </w:r>
      <w:proofErr w:type="spellEnd"/>
      <w:r w:rsidR="00704A62">
        <w:rPr>
          <w:rFonts w:ascii="Times New Roman" w:hAnsi="Times New Roman" w:cs="Times New Roman"/>
          <w:sz w:val="24"/>
          <w:szCs w:val="24"/>
          <w:lang w:val="de-DE"/>
        </w:rPr>
        <w:t xml:space="preserve">: </w:t>
      </w:r>
      <w:r w:rsidR="00704A62" w:rsidRPr="006D6DC8">
        <w:rPr>
          <w:rFonts w:ascii="Times New Roman" w:hAnsi="Times New Roman" w:cs="Times New Roman"/>
          <w:sz w:val="24"/>
          <w:szCs w:val="24"/>
          <w:lang w:val="de-DE"/>
        </w:rPr>
        <w:t>01.02.2017</w:t>
      </w:r>
      <w:r w:rsidR="00704A62">
        <w:rPr>
          <w:rFonts w:ascii="Times New Roman" w:hAnsi="Times New Roman" w:cs="Times New Roman"/>
          <w:sz w:val="24"/>
          <w:szCs w:val="24"/>
          <w:lang w:val="de-DE"/>
        </w:rPr>
        <w:t>).</w:t>
      </w:r>
    </w:p>
    <w:p w:rsidR="004641A2" w:rsidRPr="006D6DC8" w:rsidRDefault="004641A2" w:rsidP="004641A2">
      <w:pPr>
        <w:pStyle w:val="a6"/>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Platzeck M. Brauchen Europa und Russland einander </w:t>
      </w:r>
      <w:proofErr w:type="spellStart"/>
      <w:r w:rsidRPr="006D6DC8">
        <w:rPr>
          <w:rFonts w:ascii="Times New Roman" w:hAnsi="Times New Roman" w:cs="Times New Roman"/>
          <w:sz w:val="24"/>
          <w:szCs w:val="24"/>
          <w:lang w:val="de-DE"/>
        </w:rPr>
        <w:t>wircklich</w:t>
      </w:r>
      <w:proofErr w:type="spellEnd"/>
      <w:r w:rsidRPr="006D6DC8">
        <w:rPr>
          <w:rFonts w:ascii="Times New Roman" w:hAnsi="Times New Roman" w:cs="Times New Roman"/>
          <w:sz w:val="24"/>
          <w:szCs w:val="24"/>
          <w:lang w:val="de-DE"/>
        </w:rPr>
        <w:t xml:space="preserve">? http://www.sz-online.de/nachrichten/brauchen-europa-und-russland-einander-wirklich-3617266.html?bPrint=true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02.03</w:t>
      </w:r>
      <w:r w:rsidR="00C93C69">
        <w:rPr>
          <w:rFonts w:ascii="Times New Roman" w:hAnsi="Times New Roman" w:cs="Times New Roman"/>
          <w:sz w:val="24"/>
          <w:szCs w:val="24"/>
          <w:lang w:val="de-DE"/>
        </w:rPr>
        <w:t>.20</w:t>
      </w:r>
      <w:r w:rsidR="00C93C69" w:rsidRPr="006D6DC8">
        <w:rPr>
          <w:rFonts w:ascii="Times New Roman" w:hAnsi="Times New Roman" w:cs="Times New Roman"/>
          <w:sz w:val="24"/>
          <w:szCs w:val="24"/>
          <w:lang w:val="de-DE"/>
        </w:rPr>
        <w:t>17</w:t>
      </w:r>
      <w:r w:rsidR="00C93C69">
        <w:rPr>
          <w:rFonts w:ascii="Times New Roman" w:hAnsi="Times New Roman" w:cs="Times New Roman"/>
          <w:sz w:val="24"/>
          <w:szCs w:val="24"/>
          <w:lang w:val="de-DE"/>
        </w:rPr>
        <w:t>).</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 xml:space="preserve">Port of Hamburg. https://www.hafen-hamburg.de/ </w:t>
      </w:r>
      <w:r w:rsidR="002B5946">
        <w:rPr>
          <w:rFonts w:ascii="Times New Roman" w:hAnsi="Times New Roman" w:cs="Times New Roman"/>
          <w:sz w:val="24"/>
          <w:szCs w:val="24"/>
          <w:lang w:val="en-US"/>
        </w:rPr>
        <w:t>(</w:t>
      </w:r>
      <w:proofErr w:type="spellStart"/>
      <w:r w:rsidR="00F4270E">
        <w:rPr>
          <w:rFonts w:ascii="Times New Roman" w:hAnsi="Times New Roman" w:cs="Times New Roman"/>
          <w:sz w:val="24"/>
          <w:szCs w:val="24"/>
          <w:lang w:val="en-US"/>
        </w:rPr>
        <w:t>дата</w:t>
      </w:r>
      <w:proofErr w:type="spellEnd"/>
      <w:r w:rsidR="00F4270E">
        <w:rPr>
          <w:rFonts w:ascii="Times New Roman" w:hAnsi="Times New Roman" w:cs="Times New Roman"/>
          <w:sz w:val="24"/>
          <w:szCs w:val="24"/>
          <w:lang w:val="en-US"/>
        </w:rPr>
        <w:t xml:space="preserve"> </w:t>
      </w:r>
      <w:proofErr w:type="spellStart"/>
      <w:r w:rsidR="00F4270E">
        <w:rPr>
          <w:rFonts w:ascii="Times New Roman" w:hAnsi="Times New Roman" w:cs="Times New Roman"/>
          <w:sz w:val="24"/>
          <w:szCs w:val="24"/>
          <w:lang w:val="en-US"/>
        </w:rPr>
        <w:t>обращения</w:t>
      </w:r>
      <w:proofErr w:type="spellEnd"/>
      <w:r w:rsidR="00F4270E">
        <w:rPr>
          <w:rFonts w:ascii="Times New Roman" w:hAnsi="Times New Roman" w:cs="Times New Roman"/>
          <w:sz w:val="24"/>
          <w:szCs w:val="24"/>
          <w:lang w:val="en-US"/>
        </w:rPr>
        <w:t>:</w:t>
      </w:r>
      <w:r w:rsidR="002B5946">
        <w:rPr>
          <w:rFonts w:ascii="Times New Roman" w:hAnsi="Times New Roman" w:cs="Times New Roman"/>
          <w:sz w:val="24"/>
          <w:szCs w:val="24"/>
          <w:lang w:val="en-US"/>
        </w:rPr>
        <w:t xml:space="preserve"> </w:t>
      </w:r>
      <w:r w:rsidR="002B5946" w:rsidRPr="006D6DC8">
        <w:rPr>
          <w:rFonts w:ascii="Times New Roman" w:hAnsi="Times New Roman" w:cs="Times New Roman"/>
          <w:sz w:val="24"/>
          <w:szCs w:val="24"/>
          <w:lang w:val="en-US"/>
        </w:rPr>
        <w:t>20.11</w:t>
      </w:r>
      <w:r w:rsidR="00C93C69">
        <w:rPr>
          <w:rFonts w:ascii="Times New Roman" w:hAnsi="Times New Roman" w:cs="Times New Roman"/>
          <w:sz w:val="24"/>
          <w:szCs w:val="24"/>
          <w:lang w:val="en-US"/>
        </w:rPr>
        <w:t>.20</w:t>
      </w:r>
      <w:r w:rsidR="00C93C69" w:rsidRPr="006D6DC8">
        <w:rPr>
          <w:rFonts w:ascii="Times New Roman" w:hAnsi="Times New Roman" w:cs="Times New Roman"/>
          <w:sz w:val="24"/>
          <w:szCs w:val="24"/>
          <w:lang w:val="en-US"/>
        </w:rPr>
        <w:t>16</w:t>
      </w:r>
      <w:r w:rsidR="00C93C69">
        <w:rPr>
          <w:rFonts w:ascii="Times New Roman" w:hAnsi="Times New Roman" w:cs="Times New Roman"/>
          <w:sz w:val="24"/>
          <w:szCs w:val="24"/>
          <w:lang w:val="en-US"/>
        </w:rPr>
        <w:t>).</w:t>
      </w:r>
    </w:p>
    <w:p w:rsidR="004641A2" w:rsidRPr="006D6DC8" w:rsidRDefault="004641A2" w:rsidP="004641A2">
      <w:pPr>
        <w:pStyle w:val="a9"/>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Prognose für die Bundestagswahl 2017.     https://bundestagswahl-2017.com/prognose/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28.02.2017</w:t>
      </w:r>
      <w:r w:rsidR="00D7309D">
        <w:rPr>
          <w:rFonts w:ascii="Times New Roman" w:hAnsi="Times New Roman" w:cs="Times New Roman"/>
          <w:sz w:val="24"/>
          <w:szCs w:val="24"/>
          <w:lang w:val="de-DE"/>
        </w:rPr>
        <w:t>).</w:t>
      </w:r>
    </w:p>
    <w:p w:rsidR="004641A2" w:rsidRPr="006D6DC8" w:rsidRDefault="004641A2" w:rsidP="004641A2">
      <w:pPr>
        <w:pStyle w:val="a9"/>
        <w:numPr>
          <w:ilvl w:val="0"/>
          <w:numId w:val="16"/>
        </w:numPr>
        <w:autoSpaceDE w:val="0"/>
        <w:autoSpaceDN w:val="0"/>
        <w:adjustRightInd w:val="0"/>
        <w:spacing w:after="0" w:line="360" w:lineRule="auto"/>
        <w:rPr>
          <w:rFonts w:ascii="Times New Roman" w:hAnsi="Times New Roman" w:cs="Times New Roman"/>
          <w:sz w:val="24"/>
          <w:szCs w:val="24"/>
          <w:lang w:val="en-US"/>
        </w:rPr>
      </w:pPr>
      <w:r w:rsidRPr="006D6DC8">
        <w:rPr>
          <w:rFonts w:ascii="Times New Roman" w:hAnsi="Times New Roman" w:cs="Times New Roman"/>
          <w:sz w:val="24"/>
          <w:szCs w:val="24"/>
          <w:lang w:val="en-US"/>
        </w:rPr>
        <w:t>Resentment strains German-Russian relations. http://www.dw.com/en/resentment-strains-germ</w:t>
      </w:r>
      <w:r w:rsidR="00E77DE0">
        <w:rPr>
          <w:rFonts w:ascii="Times New Roman" w:hAnsi="Times New Roman" w:cs="Times New Roman"/>
          <w:sz w:val="24"/>
          <w:szCs w:val="24"/>
          <w:lang w:val="en-US"/>
        </w:rPr>
        <w:t>an-russian-relations/a-16382648</w:t>
      </w:r>
      <w:r w:rsidRPr="006D6DC8">
        <w:rPr>
          <w:rFonts w:ascii="Times New Roman" w:hAnsi="Times New Roman" w:cs="Times New Roman"/>
          <w:sz w:val="24"/>
          <w:szCs w:val="24"/>
          <w:lang w:val="en-US"/>
        </w:rPr>
        <w:t xml:space="preserve"> </w:t>
      </w:r>
      <w:r w:rsidR="00E77DE0" w:rsidRPr="00E77DE0">
        <w:rPr>
          <w:rFonts w:ascii="Times New Roman" w:hAnsi="Times New Roman" w:cs="Times New Roman"/>
          <w:sz w:val="24"/>
          <w:szCs w:val="24"/>
          <w:lang w:val="en-US"/>
        </w:rPr>
        <w:t>(</w:t>
      </w:r>
      <w:proofErr w:type="spellStart"/>
      <w:r w:rsidR="00E77DE0">
        <w:rPr>
          <w:rFonts w:ascii="Times New Roman" w:hAnsi="Times New Roman" w:cs="Times New Roman"/>
          <w:sz w:val="24"/>
          <w:szCs w:val="24"/>
          <w:lang w:val="de-DE"/>
        </w:rPr>
        <w:t>дата</w:t>
      </w:r>
      <w:proofErr w:type="spellEnd"/>
      <w:r w:rsidR="00E77DE0" w:rsidRPr="00E77DE0">
        <w:rPr>
          <w:rFonts w:ascii="Times New Roman" w:hAnsi="Times New Roman" w:cs="Times New Roman"/>
          <w:sz w:val="24"/>
          <w:szCs w:val="24"/>
          <w:lang w:val="en-US"/>
        </w:rPr>
        <w:t xml:space="preserve"> </w:t>
      </w:r>
      <w:proofErr w:type="spellStart"/>
      <w:r w:rsidR="00E77DE0">
        <w:rPr>
          <w:rFonts w:ascii="Times New Roman" w:hAnsi="Times New Roman" w:cs="Times New Roman"/>
          <w:sz w:val="24"/>
          <w:szCs w:val="24"/>
          <w:lang w:val="de-DE"/>
        </w:rPr>
        <w:t>обращения</w:t>
      </w:r>
      <w:proofErr w:type="spellEnd"/>
      <w:r w:rsidR="00E77DE0" w:rsidRPr="00E77DE0">
        <w:rPr>
          <w:rFonts w:ascii="Times New Roman" w:hAnsi="Times New Roman" w:cs="Times New Roman"/>
          <w:sz w:val="24"/>
          <w:szCs w:val="24"/>
          <w:lang w:val="en-US"/>
        </w:rPr>
        <w:t xml:space="preserve">: </w:t>
      </w:r>
      <w:r w:rsidR="00E77DE0">
        <w:rPr>
          <w:rFonts w:ascii="Times New Roman" w:hAnsi="Times New Roman" w:cs="Times New Roman"/>
          <w:sz w:val="24"/>
          <w:szCs w:val="24"/>
          <w:lang w:val="en-US"/>
        </w:rPr>
        <w:t>2</w:t>
      </w:r>
      <w:r w:rsidR="00E77DE0" w:rsidRPr="00E77DE0">
        <w:rPr>
          <w:rFonts w:ascii="Times New Roman" w:hAnsi="Times New Roman" w:cs="Times New Roman"/>
          <w:sz w:val="24"/>
          <w:szCs w:val="24"/>
          <w:lang w:val="en-US"/>
        </w:rPr>
        <w:t>0</w:t>
      </w:r>
      <w:r w:rsidR="00E77DE0">
        <w:rPr>
          <w:rFonts w:ascii="Times New Roman" w:hAnsi="Times New Roman" w:cs="Times New Roman"/>
          <w:sz w:val="24"/>
          <w:szCs w:val="24"/>
          <w:lang w:val="en-US"/>
        </w:rPr>
        <w:t>.</w:t>
      </w:r>
      <w:r w:rsidR="00E77DE0" w:rsidRPr="00E77DE0">
        <w:rPr>
          <w:rFonts w:ascii="Times New Roman" w:hAnsi="Times New Roman" w:cs="Times New Roman"/>
          <w:sz w:val="24"/>
          <w:szCs w:val="24"/>
          <w:lang w:val="en-US"/>
        </w:rPr>
        <w:t>11</w:t>
      </w:r>
      <w:r w:rsidR="00E77DE0">
        <w:rPr>
          <w:rFonts w:ascii="Times New Roman" w:hAnsi="Times New Roman" w:cs="Times New Roman"/>
          <w:sz w:val="24"/>
          <w:szCs w:val="24"/>
          <w:lang w:val="en-US"/>
        </w:rPr>
        <w:t>.201</w:t>
      </w:r>
      <w:r w:rsidR="00E77DE0" w:rsidRPr="00E77DE0">
        <w:rPr>
          <w:rFonts w:ascii="Times New Roman" w:hAnsi="Times New Roman" w:cs="Times New Roman"/>
          <w:sz w:val="24"/>
          <w:szCs w:val="24"/>
          <w:lang w:val="en-US"/>
        </w:rPr>
        <w:t>5).</w:t>
      </w:r>
    </w:p>
    <w:p w:rsidR="004641A2" w:rsidRPr="006D6DC8" w:rsidRDefault="004641A2" w:rsidP="004641A2">
      <w:pPr>
        <w:pStyle w:val="a3"/>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Sachsen wollen Zusammenarbeit mit St. Petersburg weiter ausbauen. http://www.dresden.de/de/rathaus/aktuelles/pressemitteilungen/archiv/2011/09/pm_116.php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15.03</w:t>
      </w:r>
      <w:r w:rsidR="00C93C69">
        <w:rPr>
          <w:rFonts w:ascii="Times New Roman" w:hAnsi="Times New Roman" w:cs="Times New Roman"/>
          <w:sz w:val="24"/>
          <w:szCs w:val="24"/>
          <w:lang w:val="de-DE"/>
        </w:rPr>
        <w:t>.20</w:t>
      </w:r>
      <w:r w:rsidR="00C93C69" w:rsidRPr="006D6DC8">
        <w:rPr>
          <w:rFonts w:ascii="Times New Roman" w:hAnsi="Times New Roman" w:cs="Times New Roman"/>
          <w:sz w:val="24"/>
          <w:szCs w:val="24"/>
          <w:lang w:val="de-DE"/>
        </w:rPr>
        <w:t>17</w:t>
      </w:r>
      <w:r w:rsidR="00C93C69">
        <w:rPr>
          <w:rFonts w:ascii="Times New Roman" w:hAnsi="Times New Roman" w:cs="Times New Roman"/>
          <w:sz w:val="24"/>
          <w:szCs w:val="24"/>
          <w:lang w:val="de-DE"/>
        </w:rPr>
        <w:t>).</w:t>
      </w:r>
    </w:p>
    <w:p w:rsidR="004641A2" w:rsidRPr="006D6DC8" w:rsidRDefault="004641A2" w:rsidP="004641A2">
      <w:pPr>
        <w:pStyle w:val="a9"/>
        <w:numPr>
          <w:ilvl w:val="0"/>
          <w:numId w:val="16"/>
        </w:numPr>
        <w:spacing w:line="360" w:lineRule="auto"/>
        <w:rPr>
          <w:rFonts w:ascii="Times New Roman" w:hAnsi="Times New Roman" w:cs="Times New Roman"/>
          <w:kern w:val="36"/>
          <w:sz w:val="24"/>
          <w:szCs w:val="24"/>
          <w:lang w:eastAsia="ru-RU"/>
        </w:rPr>
      </w:pPr>
      <w:r w:rsidRPr="006D6DC8">
        <w:rPr>
          <w:rFonts w:ascii="Times New Roman" w:hAnsi="Times New Roman" w:cs="Times New Roman"/>
          <w:kern w:val="36"/>
          <w:sz w:val="24"/>
          <w:szCs w:val="24"/>
          <w:lang w:val="de-DE" w:eastAsia="ru-RU"/>
        </w:rPr>
        <w:t xml:space="preserve">Über uns. Goethe Institut.     </w:t>
      </w:r>
      <w:hyperlink r:id="rId49" w:history="1">
        <w:r w:rsidRPr="004641A2">
          <w:rPr>
            <w:rStyle w:val="a7"/>
            <w:rFonts w:ascii="Times New Roman" w:eastAsia="Times New Roman" w:hAnsi="Times New Roman" w:cs="Times New Roman"/>
            <w:color w:val="auto"/>
            <w:kern w:val="36"/>
            <w:sz w:val="24"/>
            <w:szCs w:val="24"/>
            <w:u w:val="none"/>
            <w:lang w:val="de-DE" w:eastAsia="ru-RU"/>
          </w:rPr>
          <w:t>http://www.goethe.de/uun/deindex.htm</w:t>
        </w:r>
      </w:hyperlink>
      <w:r w:rsidRPr="004641A2">
        <w:rPr>
          <w:rFonts w:ascii="Times New Roman" w:hAnsi="Times New Roman" w:cs="Times New Roman"/>
          <w:kern w:val="36"/>
          <w:sz w:val="24"/>
          <w:szCs w:val="24"/>
          <w:lang w:val="de-DE" w:eastAsia="ru-RU"/>
        </w:rPr>
        <w:t>.</w:t>
      </w:r>
      <w:r w:rsidRPr="006D6DC8">
        <w:rPr>
          <w:rFonts w:ascii="Times New Roman" w:hAnsi="Times New Roman" w:cs="Times New Roman"/>
          <w:kern w:val="36"/>
          <w:sz w:val="24"/>
          <w:szCs w:val="24"/>
          <w:lang w:val="de-DE" w:eastAsia="ru-RU"/>
        </w:rPr>
        <w:t xml:space="preserve">              </w:t>
      </w:r>
      <w:r w:rsidR="002B5946">
        <w:rPr>
          <w:rFonts w:ascii="Times New Roman" w:hAnsi="Times New Roman" w:cs="Times New Roman"/>
          <w:kern w:val="36"/>
          <w:sz w:val="24"/>
          <w:szCs w:val="24"/>
          <w:lang w:eastAsia="ru-RU"/>
        </w:rPr>
        <w:t>(</w:t>
      </w:r>
      <w:r w:rsidR="00F4270E">
        <w:rPr>
          <w:rFonts w:ascii="Times New Roman" w:hAnsi="Times New Roman" w:cs="Times New Roman"/>
          <w:kern w:val="36"/>
          <w:sz w:val="24"/>
          <w:szCs w:val="24"/>
          <w:lang w:eastAsia="ru-RU"/>
        </w:rPr>
        <w:t>дата обращения:</w:t>
      </w:r>
      <w:r w:rsidR="002B5946">
        <w:rPr>
          <w:rFonts w:ascii="Times New Roman" w:hAnsi="Times New Roman" w:cs="Times New Roman"/>
          <w:kern w:val="36"/>
          <w:sz w:val="24"/>
          <w:szCs w:val="24"/>
          <w:lang w:eastAsia="ru-RU"/>
        </w:rPr>
        <w:t xml:space="preserve"> </w:t>
      </w:r>
      <w:r w:rsidR="002B5946" w:rsidRPr="006D6DC8">
        <w:rPr>
          <w:rFonts w:ascii="Times New Roman" w:hAnsi="Times New Roman" w:cs="Times New Roman"/>
          <w:kern w:val="36"/>
          <w:sz w:val="24"/>
          <w:szCs w:val="24"/>
          <w:lang w:eastAsia="ru-RU"/>
        </w:rPr>
        <w:t>15.02.2017</w:t>
      </w:r>
      <w:r w:rsidR="00D7309D">
        <w:rPr>
          <w:rFonts w:ascii="Times New Roman" w:hAnsi="Times New Roman" w:cs="Times New Roman"/>
          <w:kern w:val="36"/>
          <w:sz w:val="24"/>
          <w:szCs w:val="24"/>
          <w:lang w:eastAsia="ru-RU"/>
        </w:rPr>
        <w:t>).</w:t>
      </w:r>
    </w:p>
    <w:p w:rsidR="004641A2" w:rsidRPr="006D6DC8" w:rsidRDefault="004641A2" w:rsidP="004641A2">
      <w:pPr>
        <w:pStyle w:val="2"/>
        <w:keepNext/>
        <w:keepLines/>
        <w:numPr>
          <w:ilvl w:val="0"/>
          <w:numId w:val="16"/>
        </w:numPr>
        <w:spacing w:before="200" w:line="360" w:lineRule="auto"/>
        <w:ind w:right="0"/>
        <w:rPr>
          <w:rFonts w:ascii="Times New Roman" w:hAnsi="Times New Roman"/>
          <w:b w:val="0"/>
          <w:color w:val="auto"/>
          <w:lang w:val="de-DE"/>
        </w:rPr>
      </w:pPr>
      <w:bookmarkStart w:id="79" w:name="_Toc482827080"/>
      <w:r w:rsidRPr="006D6DC8">
        <w:rPr>
          <w:rStyle w:val="sparticletopic"/>
          <w:rFonts w:ascii="Times New Roman" w:hAnsi="Times New Roman"/>
          <w:b w:val="0"/>
          <w:color w:val="auto"/>
          <w:lang w:val="de-DE"/>
        </w:rPr>
        <w:lastRenderedPageBreak/>
        <w:t xml:space="preserve">Verleumdungsvorwurf: </w:t>
      </w:r>
      <w:r w:rsidRPr="006D6DC8">
        <w:rPr>
          <w:rStyle w:val="sparticleheadline"/>
          <w:rFonts w:ascii="Times New Roman" w:hAnsi="Times New Roman"/>
          <w:b w:val="0"/>
          <w:color w:val="auto"/>
          <w:lang w:val="de-DE"/>
        </w:rPr>
        <w:t xml:space="preserve">Moskau lehnt deutschen Russland-Beauftragten ab. http://www.spiegel.de/politik/ausland/moskau-kritisiert-deutschen-russland-beauftragten-schockenhoff-a-862399.html. </w:t>
      </w:r>
      <w:r w:rsidR="002B5946">
        <w:rPr>
          <w:rStyle w:val="sparticleheadline"/>
          <w:rFonts w:ascii="Times New Roman" w:hAnsi="Times New Roman"/>
          <w:b w:val="0"/>
          <w:color w:val="auto"/>
          <w:lang w:val="de-DE"/>
        </w:rPr>
        <w:t>(</w:t>
      </w:r>
      <w:proofErr w:type="spellStart"/>
      <w:r w:rsidR="00F4270E">
        <w:rPr>
          <w:rStyle w:val="sparticleheadline"/>
          <w:rFonts w:ascii="Times New Roman" w:hAnsi="Times New Roman"/>
          <w:b w:val="0"/>
          <w:color w:val="auto"/>
          <w:lang w:val="de-DE"/>
        </w:rPr>
        <w:t>дата</w:t>
      </w:r>
      <w:proofErr w:type="spellEnd"/>
      <w:r w:rsidR="00F4270E">
        <w:rPr>
          <w:rStyle w:val="sparticleheadline"/>
          <w:rFonts w:ascii="Times New Roman" w:hAnsi="Times New Roman"/>
          <w:b w:val="0"/>
          <w:color w:val="auto"/>
          <w:lang w:val="de-DE"/>
        </w:rPr>
        <w:t xml:space="preserve"> </w:t>
      </w:r>
      <w:proofErr w:type="spellStart"/>
      <w:r w:rsidR="00F4270E">
        <w:rPr>
          <w:rStyle w:val="sparticleheadline"/>
          <w:rFonts w:ascii="Times New Roman" w:hAnsi="Times New Roman"/>
          <w:b w:val="0"/>
          <w:color w:val="auto"/>
          <w:lang w:val="de-DE"/>
        </w:rPr>
        <w:t>обращения</w:t>
      </w:r>
      <w:proofErr w:type="spellEnd"/>
      <w:r w:rsidR="00F4270E">
        <w:rPr>
          <w:rStyle w:val="sparticleheadline"/>
          <w:rFonts w:ascii="Times New Roman" w:hAnsi="Times New Roman"/>
          <w:b w:val="0"/>
          <w:color w:val="auto"/>
          <w:lang w:val="de-DE"/>
        </w:rPr>
        <w:t>:</w:t>
      </w:r>
      <w:r w:rsidR="002B5946">
        <w:rPr>
          <w:rStyle w:val="sparticleheadline"/>
          <w:rFonts w:ascii="Times New Roman" w:hAnsi="Times New Roman"/>
          <w:b w:val="0"/>
          <w:color w:val="auto"/>
          <w:lang w:val="de-DE"/>
        </w:rPr>
        <w:t xml:space="preserve"> </w:t>
      </w:r>
      <w:r w:rsidR="002B5946" w:rsidRPr="006D6DC8">
        <w:rPr>
          <w:rStyle w:val="sparticleheadline"/>
          <w:rFonts w:ascii="Times New Roman" w:hAnsi="Times New Roman"/>
          <w:b w:val="0"/>
          <w:color w:val="auto"/>
          <w:lang w:val="de-DE"/>
        </w:rPr>
        <w:t>08.02.2013</w:t>
      </w:r>
      <w:r w:rsidR="00D7309D">
        <w:rPr>
          <w:rStyle w:val="sparticleheadline"/>
          <w:rFonts w:ascii="Times New Roman" w:hAnsi="Times New Roman"/>
          <w:b w:val="0"/>
          <w:color w:val="auto"/>
          <w:lang w:val="de-DE"/>
        </w:rPr>
        <w:t>).</w:t>
      </w:r>
      <w:bookmarkEnd w:id="79"/>
    </w:p>
    <w:p w:rsidR="004641A2" w:rsidRPr="006D6DC8" w:rsidRDefault="004641A2" w:rsidP="004641A2">
      <w:pPr>
        <w:pStyle w:val="a9"/>
        <w:numPr>
          <w:ilvl w:val="0"/>
          <w:numId w:val="16"/>
        </w:numPr>
        <w:spacing w:line="360" w:lineRule="auto"/>
        <w:rPr>
          <w:rStyle w:val="sparticletopic"/>
          <w:rFonts w:ascii="Times New Roman" w:hAnsi="Times New Roman" w:cs="Times New Roman"/>
          <w:sz w:val="24"/>
          <w:szCs w:val="24"/>
          <w:lang w:val="de-DE"/>
        </w:rPr>
      </w:pPr>
      <w:r w:rsidRPr="006D6DC8">
        <w:rPr>
          <w:rFonts w:ascii="Times New Roman" w:hAnsi="Times New Roman" w:cs="Times New Roman"/>
          <w:sz w:val="24"/>
          <w:szCs w:val="24"/>
          <w:lang w:val="de-DE"/>
        </w:rPr>
        <w:t>Weiland</w:t>
      </w:r>
      <w:r w:rsidRPr="006D6DC8">
        <w:rPr>
          <w:rStyle w:val="sparticletopic"/>
          <w:rFonts w:ascii="Times New Roman" w:hAnsi="Times New Roman" w:cs="Times New Roman"/>
          <w:sz w:val="24"/>
          <w:szCs w:val="24"/>
          <w:lang w:val="de-DE"/>
        </w:rPr>
        <w:t xml:space="preserve"> </w:t>
      </w:r>
      <w:r w:rsidRPr="006D6DC8">
        <w:rPr>
          <w:rStyle w:val="sparticletopic"/>
          <w:rFonts w:ascii="Times New Roman" w:hAnsi="Times New Roman" w:cs="Times New Roman"/>
          <w:b/>
          <w:sz w:val="24"/>
          <w:szCs w:val="24"/>
          <w:lang w:val="de-DE"/>
        </w:rPr>
        <w:t xml:space="preserve">S. </w:t>
      </w:r>
      <w:r w:rsidRPr="006D6DC8">
        <w:rPr>
          <w:rStyle w:val="sparticletopic"/>
          <w:rFonts w:ascii="Times New Roman" w:hAnsi="Times New Roman" w:cs="Times New Roman"/>
          <w:sz w:val="24"/>
          <w:szCs w:val="24"/>
          <w:lang w:val="de-DE"/>
        </w:rPr>
        <w:t xml:space="preserve">Außenpolitik: </w:t>
      </w:r>
      <w:r w:rsidRPr="006D6DC8">
        <w:rPr>
          <w:rStyle w:val="sparticleheadline"/>
          <w:rFonts w:ascii="Times New Roman" w:hAnsi="Times New Roman" w:cs="Times New Roman"/>
          <w:sz w:val="24"/>
          <w:szCs w:val="24"/>
          <w:lang w:val="de-DE"/>
        </w:rPr>
        <w:t xml:space="preserve">Union streitet über Putin. </w:t>
      </w:r>
      <w:r w:rsidRPr="006D6DC8">
        <w:rPr>
          <w:rFonts w:ascii="Times New Roman" w:hAnsi="Times New Roman" w:cs="Times New Roman"/>
          <w:sz w:val="24"/>
          <w:szCs w:val="24"/>
          <w:lang w:val="de-DE"/>
        </w:rPr>
        <w:t xml:space="preserve">http://www.spiegel.de/politik/deutschland/koalition-streitet-ueber-russland-antrag-im-bundestag-a-860273.html.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08.02.2013</w:t>
      </w:r>
      <w:r w:rsidR="00D7309D">
        <w:rPr>
          <w:rFonts w:ascii="Times New Roman" w:hAnsi="Times New Roman" w:cs="Times New Roman"/>
          <w:sz w:val="24"/>
          <w:szCs w:val="24"/>
          <w:lang w:val="de-DE"/>
        </w:rPr>
        <w:t>).</w:t>
      </w:r>
    </w:p>
    <w:p w:rsidR="004641A2" w:rsidRPr="006D6DC8" w:rsidRDefault="004641A2" w:rsidP="004641A2">
      <w:pPr>
        <w:pStyle w:val="a9"/>
        <w:numPr>
          <w:ilvl w:val="0"/>
          <w:numId w:val="16"/>
        </w:numPr>
        <w:spacing w:line="360" w:lineRule="auto"/>
        <w:rPr>
          <w:rFonts w:ascii="Times New Roman" w:hAnsi="Times New Roman" w:cs="Times New Roman"/>
          <w:sz w:val="24"/>
          <w:szCs w:val="24"/>
          <w:lang w:val="de-DE"/>
        </w:rPr>
      </w:pPr>
      <w:r w:rsidRPr="006D6DC8">
        <w:rPr>
          <w:rFonts w:ascii="Times New Roman" w:hAnsi="Times New Roman" w:cs="Times New Roman"/>
          <w:sz w:val="24"/>
          <w:szCs w:val="24"/>
          <w:lang w:val="de-DE"/>
        </w:rPr>
        <w:t xml:space="preserve">Weiland S. Steinmeier verteidigt die OSZE gegen ihre Kritiker. http://www.spiegel.de/politik/deutschland/steinmeier-verteidigt-die-osze-gegen-ihre-kritiker-a-1125081.html       </w:t>
      </w:r>
      <w:r w:rsidR="002B5946">
        <w:rPr>
          <w:rFonts w:ascii="Times New Roman" w:hAnsi="Times New Roman" w:cs="Times New Roman"/>
          <w:sz w:val="24"/>
          <w:szCs w:val="24"/>
          <w:lang w:val="de-DE"/>
        </w:rPr>
        <w:t>(</w:t>
      </w:r>
      <w:proofErr w:type="spellStart"/>
      <w:r w:rsidR="00F4270E">
        <w:rPr>
          <w:rFonts w:ascii="Times New Roman" w:hAnsi="Times New Roman" w:cs="Times New Roman"/>
          <w:sz w:val="24"/>
          <w:szCs w:val="24"/>
          <w:lang w:val="de-DE"/>
        </w:rPr>
        <w:t>дата</w:t>
      </w:r>
      <w:proofErr w:type="spellEnd"/>
      <w:r w:rsidR="00F4270E">
        <w:rPr>
          <w:rFonts w:ascii="Times New Roman" w:hAnsi="Times New Roman" w:cs="Times New Roman"/>
          <w:sz w:val="24"/>
          <w:szCs w:val="24"/>
          <w:lang w:val="de-DE"/>
        </w:rPr>
        <w:t xml:space="preserve"> </w:t>
      </w:r>
      <w:proofErr w:type="spellStart"/>
      <w:r w:rsidR="00F4270E">
        <w:rPr>
          <w:rFonts w:ascii="Times New Roman" w:hAnsi="Times New Roman" w:cs="Times New Roman"/>
          <w:sz w:val="24"/>
          <w:szCs w:val="24"/>
          <w:lang w:val="de-DE"/>
        </w:rPr>
        <w:t>обращения</w:t>
      </w:r>
      <w:proofErr w:type="spellEnd"/>
      <w:r w:rsidR="00F4270E">
        <w:rPr>
          <w:rFonts w:ascii="Times New Roman" w:hAnsi="Times New Roman" w:cs="Times New Roman"/>
          <w:sz w:val="24"/>
          <w:szCs w:val="24"/>
          <w:lang w:val="de-DE"/>
        </w:rPr>
        <w:t>:</w:t>
      </w:r>
      <w:r w:rsidR="002B5946">
        <w:rPr>
          <w:rFonts w:ascii="Times New Roman" w:hAnsi="Times New Roman" w:cs="Times New Roman"/>
          <w:sz w:val="24"/>
          <w:szCs w:val="24"/>
          <w:lang w:val="de-DE"/>
        </w:rPr>
        <w:t xml:space="preserve"> </w:t>
      </w:r>
      <w:r w:rsidR="002B5946" w:rsidRPr="006D6DC8">
        <w:rPr>
          <w:rFonts w:ascii="Times New Roman" w:hAnsi="Times New Roman" w:cs="Times New Roman"/>
          <w:sz w:val="24"/>
          <w:szCs w:val="24"/>
          <w:lang w:val="de-DE"/>
        </w:rPr>
        <w:t>10.02.2017</w:t>
      </w:r>
      <w:r w:rsidR="00D7309D">
        <w:rPr>
          <w:rFonts w:ascii="Times New Roman" w:hAnsi="Times New Roman" w:cs="Times New Roman"/>
          <w:sz w:val="24"/>
          <w:szCs w:val="24"/>
          <w:lang w:val="de-DE"/>
        </w:rPr>
        <w:t>).</w:t>
      </w:r>
    </w:p>
    <w:p w:rsidR="004641A2" w:rsidRPr="006D6DC8" w:rsidRDefault="004641A2" w:rsidP="004641A2">
      <w:pPr>
        <w:pStyle w:val="a3"/>
        <w:ind w:left="720"/>
        <w:rPr>
          <w:rFonts w:ascii="Times New Roman" w:hAnsi="Times New Roman" w:cs="Times New Roman"/>
          <w:sz w:val="24"/>
          <w:szCs w:val="24"/>
          <w:lang w:val="de-DE"/>
        </w:rPr>
      </w:pPr>
    </w:p>
    <w:p w:rsidR="004641A2" w:rsidRPr="006D6DC8" w:rsidRDefault="004641A2" w:rsidP="004641A2">
      <w:pPr>
        <w:pStyle w:val="3"/>
        <w:rPr>
          <w:rFonts w:ascii="Times New Roman" w:hAnsi="Times New Roman" w:cs="Times New Roman"/>
          <w:sz w:val="24"/>
          <w:szCs w:val="24"/>
          <w:lang w:val="de-DE"/>
        </w:rPr>
      </w:pPr>
    </w:p>
    <w:p w:rsidR="004641A2" w:rsidRPr="006D6DC8" w:rsidRDefault="004641A2" w:rsidP="004641A2">
      <w:pPr>
        <w:pStyle w:val="a6"/>
        <w:spacing w:line="360" w:lineRule="auto"/>
        <w:rPr>
          <w:rFonts w:ascii="Times New Roman" w:hAnsi="Times New Roman" w:cs="Times New Roman"/>
          <w:sz w:val="24"/>
          <w:szCs w:val="24"/>
          <w:lang w:val="de-DE"/>
        </w:rPr>
      </w:pPr>
    </w:p>
    <w:p w:rsidR="004641A2" w:rsidRPr="006D6DC8" w:rsidRDefault="004641A2" w:rsidP="004641A2">
      <w:pPr>
        <w:rPr>
          <w:rFonts w:ascii="Times New Roman" w:hAnsi="Times New Roman" w:cs="Times New Roman"/>
          <w:b/>
          <w:sz w:val="24"/>
          <w:szCs w:val="24"/>
          <w:lang w:val="de-DE"/>
        </w:rPr>
      </w:pPr>
    </w:p>
    <w:p w:rsidR="008F43B3" w:rsidRPr="004641A2" w:rsidRDefault="008F43B3" w:rsidP="008F43B3">
      <w:pPr>
        <w:pStyle w:val="a9"/>
        <w:spacing w:line="360" w:lineRule="auto"/>
        <w:jc w:val="both"/>
        <w:rPr>
          <w:rFonts w:ascii="Times New Roman" w:hAnsi="Times New Roman" w:cs="Times New Roman"/>
          <w:sz w:val="24"/>
          <w:szCs w:val="24"/>
          <w:lang w:val="de-DE"/>
        </w:rPr>
      </w:pPr>
    </w:p>
    <w:p w:rsidR="009C0637" w:rsidRPr="001B132D" w:rsidRDefault="009C0637">
      <w:pPr>
        <w:rPr>
          <w:b/>
          <w:lang w:val="de-DE"/>
        </w:rPr>
      </w:pPr>
    </w:p>
    <w:sectPr w:rsidR="009C0637" w:rsidRPr="001B132D" w:rsidSect="00594CCF">
      <w:footerReference w:type="default" r:id="rId5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D1" w:rsidRDefault="003951D1" w:rsidP="008F43B3">
      <w:pPr>
        <w:spacing w:after="0" w:line="240" w:lineRule="auto"/>
      </w:pPr>
      <w:r>
        <w:separator/>
      </w:r>
    </w:p>
  </w:endnote>
  <w:endnote w:type="continuationSeparator" w:id="0">
    <w:p w:rsidR="003951D1" w:rsidRDefault="003951D1" w:rsidP="008F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407"/>
      <w:docPartObj>
        <w:docPartGallery w:val="Page Numbers (Bottom of Page)"/>
        <w:docPartUnique/>
      </w:docPartObj>
    </w:sdtPr>
    <w:sdtContent>
      <w:p w:rsidR="004D185F" w:rsidRDefault="004D185F">
        <w:pPr>
          <w:pStyle w:val="af4"/>
          <w:jc w:val="center"/>
        </w:pPr>
        <w:fldSimple w:instr=" PAGE   \* MERGEFORMAT ">
          <w:r w:rsidR="00E77DE0">
            <w:rPr>
              <w:noProof/>
            </w:rPr>
            <w:t>136</w:t>
          </w:r>
        </w:fldSimple>
      </w:p>
    </w:sdtContent>
  </w:sdt>
  <w:p w:rsidR="004D185F" w:rsidRDefault="004D185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D1" w:rsidRDefault="003951D1" w:rsidP="008F43B3">
      <w:pPr>
        <w:spacing w:after="0" w:line="240" w:lineRule="auto"/>
      </w:pPr>
      <w:r>
        <w:separator/>
      </w:r>
    </w:p>
  </w:footnote>
  <w:footnote w:type="continuationSeparator" w:id="0">
    <w:p w:rsidR="003951D1" w:rsidRDefault="003951D1" w:rsidP="008F43B3">
      <w:pPr>
        <w:spacing w:after="0" w:line="240" w:lineRule="auto"/>
      </w:pPr>
      <w:r>
        <w:continuationSeparator/>
      </w:r>
    </w:p>
  </w:footnote>
  <w:footnote w:id="1">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Конституция РФ 1993 г.. http://www.constitution.ru/10003000/10003000-5.htm  05.09.15.</w:t>
      </w:r>
    </w:p>
  </w:footnote>
  <w:footnote w:id="2">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Grundgesetz für die Bundesrepublik Deutschland. II. Der Bund und die Länder. </w:t>
      </w:r>
      <w:proofErr w:type="spellStart"/>
      <w:proofErr w:type="gramStart"/>
      <w:r w:rsidRPr="004641A2">
        <w:rPr>
          <w:rFonts w:ascii="Times New Roman" w:hAnsi="Times New Roman" w:cs="Times New Roman"/>
          <w:lang w:val="en-US"/>
        </w:rPr>
        <w:t>Artikel</w:t>
      </w:r>
      <w:proofErr w:type="spellEnd"/>
      <w:r w:rsidRPr="004641A2">
        <w:rPr>
          <w:rFonts w:ascii="Times New Roman" w:hAnsi="Times New Roman" w:cs="Times New Roman"/>
        </w:rPr>
        <w:t xml:space="preserve"> 32(3).</w:t>
      </w:r>
      <w:proofErr w:type="gramEnd"/>
      <w:r w:rsidRPr="004641A2">
        <w:rPr>
          <w:rFonts w:ascii="Times New Roman" w:hAnsi="Times New Roman" w:cs="Times New Roman"/>
        </w:rPr>
        <w:t xml:space="preserve"> </w:t>
      </w:r>
      <w:proofErr w:type="gramStart"/>
      <w:r w:rsidRPr="004641A2">
        <w:rPr>
          <w:rFonts w:ascii="Times New Roman" w:hAnsi="Times New Roman" w:cs="Times New Roman"/>
          <w:lang w:val="en-US"/>
        </w:rPr>
        <w:t>http</w:t>
      </w:r>
      <w:r w:rsidRPr="004641A2">
        <w:rPr>
          <w:rFonts w:ascii="Times New Roman" w:hAnsi="Times New Roman" w:cs="Times New Roman"/>
        </w:rPr>
        <w:t>://</w:t>
      </w:r>
      <w:proofErr w:type="spellStart"/>
      <w:r w:rsidRPr="004641A2">
        <w:rPr>
          <w:rFonts w:ascii="Times New Roman" w:hAnsi="Times New Roman" w:cs="Times New Roman"/>
          <w:lang w:val="en-US"/>
        </w:rPr>
        <w:t>dejure</w:t>
      </w:r>
      <w:proofErr w:type="spellEnd"/>
      <w:r w:rsidRPr="004641A2">
        <w:rPr>
          <w:rFonts w:ascii="Times New Roman" w:hAnsi="Times New Roman" w:cs="Times New Roman"/>
        </w:rPr>
        <w:t>.</w:t>
      </w:r>
      <w:r w:rsidRPr="004641A2">
        <w:rPr>
          <w:rFonts w:ascii="Times New Roman" w:hAnsi="Times New Roman" w:cs="Times New Roman"/>
          <w:lang w:val="en-US"/>
        </w:rPr>
        <w:t>org</w:t>
      </w:r>
      <w:r w:rsidRPr="004641A2">
        <w:rPr>
          <w:rFonts w:ascii="Times New Roman" w:hAnsi="Times New Roman" w:cs="Times New Roman"/>
        </w:rPr>
        <w:t>/</w:t>
      </w:r>
      <w:proofErr w:type="spellStart"/>
      <w:r w:rsidRPr="004641A2">
        <w:rPr>
          <w:rFonts w:ascii="Times New Roman" w:hAnsi="Times New Roman" w:cs="Times New Roman"/>
          <w:lang w:val="en-US"/>
        </w:rPr>
        <w:t>gesetze</w:t>
      </w:r>
      <w:proofErr w:type="spellEnd"/>
      <w:r w:rsidRPr="004641A2">
        <w:rPr>
          <w:rFonts w:ascii="Times New Roman" w:hAnsi="Times New Roman" w:cs="Times New Roman"/>
        </w:rPr>
        <w:t>/</w:t>
      </w:r>
      <w:r w:rsidRPr="004641A2">
        <w:rPr>
          <w:rFonts w:ascii="Times New Roman" w:hAnsi="Times New Roman" w:cs="Times New Roman"/>
          <w:lang w:val="en-US"/>
        </w:rPr>
        <w:t>GG</w:t>
      </w:r>
      <w:r w:rsidRPr="004641A2">
        <w:rPr>
          <w:rFonts w:ascii="Times New Roman" w:hAnsi="Times New Roman" w:cs="Times New Roman"/>
        </w:rPr>
        <w:t>/32.</w:t>
      </w:r>
      <w:r w:rsidRPr="004641A2">
        <w:rPr>
          <w:rFonts w:ascii="Times New Roman" w:hAnsi="Times New Roman" w:cs="Times New Roman"/>
          <w:lang w:val="en-US"/>
        </w:rPr>
        <w:t>html</w:t>
      </w:r>
      <w:r w:rsidRPr="004641A2">
        <w:rPr>
          <w:rFonts w:ascii="Times New Roman" w:hAnsi="Times New Roman" w:cs="Times New Roman"/>
        </w:rPr>
        <w:t xml:space="preserve"> 05.09.15.</w:t>
      </w:r>
      <w:proofErr w:type="gramEnd"/>
    </w:p>
    <w:p w:rsidR="004D185F" w:rsidRPr="004641A2" w:rsidRDefault="004D185F" w:rsidP="008F43B3">
      <w:pPr>
        <w:pStyle w:val="a3"/>
        <w:rPr>
          <w:rFonts w:ascii="Times New Roman" w:hAnsi="Times New Roman" w:cs="Times New Roman"/>
        </w:rPr>
      </w:pPr>
    </w:p>
  </w:footnote>
  <w:footnote w:id="3">
    <w:p w:rsidR="004D185F" w:rsidRPr="004641A2" w:rsidRDefault="004D185F" w:rsidP="008F43B3">
      <w:pPr>
        <w:pStyle w:val="a6"/>
        <w:rPr>
          <w:rFonts w:ascii="Times New Roman" w:hAnsi="Times New Roman" w:cs="Times New Roman"/>
          <w:sz w:val="20"/>
          <w:szCs w:val="20"/>
        </w:rPr>
      </w:pPr>
      <w:r w:rsidRPr="004641A2">
        <w:rPr>
          <w:rStyle w:val="a5"/>
          <w:rFonts w:ascii="Times New Roman" w:hAnsi="Times New Roman" w:cs="Times New Roman"/>
          <w:b/>
          <w:sz w:val="20"/>
          <w:szCs w:val="20"/>
        </w:rPr>
        <w:footnoteRef/>
      </w:r>
      <w:r w:rsidRPr="004641A2">
        <w:rPr>
          <w:rFonts w:ascii="Times New Roman" w:hAnsi="Times New Roman" w:cs="Times New Roman"/>
          <w:sz w:val="20"/>
          <w:szCs w:val="20"/>
        </w:rPr>
        <w:t xml:space="preserve"> Федеративный договор от 31.03.1992 "О разграничении предметов ведения и полномочий между федеральными органами государственной власти РФ и органами власти суверенных республик в составе РФ". http://www.consultant.ru/cons/cgi/online.cgi?req=doc&amp;base=LAW&amp;n=120324&amp;fld=134&amp;dst=1000000001,0&amp;rnd=0.6213818770045998#0    06.09.16.</w:t>
      </w:r>
    </w:p>
    <w:p w:rsidR="004D185F" w:rsidRPr="004641A2" w:rsidRDefault="004D185F" w:rsidP="008F43B3">
      <w:pPr>
        <w:pStyle w:val="a6"/>
        <w:rPr>
          <w:rFonts w:ascii="Times New Roman" w:hAnsi="Times New Roman" w:cs="Times New Roman"/>
          <w:sz w:val="20"/>
          <w:szCs w:val="20"/>
        </w:rPr>
      </w:pPr>
      <w:r w:rsidRPr="004641A2">
        <w:rPr>
          <w:rFonts w:ascii="Times New Roman" w:hAnsi="Times New Roman" w:cs="Times New Roman"/>
          <w:sz w:val="20"/>
          <w:szCs w:val="20"/>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641A2">
        <w:rPr>
          <w:rFonts w:ascii="Times New Roman" w:hAnsi="Times New Roman" w:cs="Times New Roman"/>
          <w:sz w:val="20"/>
          <w:szCs w:val="20"/>
        </w:rPr>
        <w:br/>
      </w:r>
      <w:hyperlink r:id="rId1" w:anchor="ixzz4gmz3Gowq" w:history="1">
        <w:r w:rsidRPr="004641A2">
          <w:rPr>
            <w:rStyle w:val="a7"/>
            <w:rFonts w:ascii="Times New Roman" w:hAnsi="Times New Roman" w:cs="Times New Roman"/>
            <w:color w:val="auto"/>
            <w:sz w:val="20"/>
            <w:szCs w:val="20"/>
            <w:u w:val="none"/>
            <w:lang w:val="en-US"/>
          </w:rPr>
          <w:t>http</w:t>
        </w:r>
        <w:r w:rsidRPr="004641A2">
          <w:rPr>
            <w:rStyle w:val="a7"/>
            <w:rFonts w:ascii="Times New Roman" w:hAnsi="Times New Roman" w:cs="Times New Roman"/>
            <w:color w:val="auto"/>
            <w:sz w:val="20"/>
            <w:szCs w:val="20"/>
            <w:u w:val="none"/>
          </w:rPr>
          <w:t>://</w:t>
        </w:r>
        <w:r w:rsidRPr="004641A2">
          <w:rPr>
            <w:rStyle w:val="a7"/>
            <w:rFonts w:ascii="Times New Roman" w:hAnsi="Times New Roman" w:cs="Times New Roman"/>
            <w:color w:val="auto"/>
            <w:sz w:val="20"/>
            <w:szCs w:val="20"/>
            <w:u w:val="none"/>
            <w:lang w:val="en-US"/>
          </w:rPr>
          <w:t>base</w:t>
        </w:r>
        <w:r w:rsidRPr="004641A2">
          <w:rPr>
            <w:rStyle w:val="a7"/>
            <w:rFonts w:ascii="Times New Roman" w:hAnsi="Times New Roman" w:cs="Times New Roman"/>
            <w:color w:val="auto"/>
            <w:sz w:val="20"/>
            <w:szCs w:val="20"/>
            <w:u w:val="none"/>
          </w:rPr>
          <w:t>.</w:t>
        </w:r>
        <w:proofErr w:type="spellStart"/>
        <w:r w:rsidRPr="004641A2">
          <w:rPr>
            <w:rStyle w:val="a7"/>
            <w:rFonts w:ascii="Times New Roman" w:hAnsi="Times New Roman" w:cs="Times New Roman"/>
            <w:color w:val="auto"/>
            <w:sz w:val="20"/>
            <w:szCs w:val="20"/>
            <w:u w:val="none"/>
            <w:lang w:val="en-US"/>
          </w:rPr>
          <w:t>garant</w:t>
        </w:r>
        <w:proofErr w:type="spellEnd"/>
        <w:r w:rsidRPr="004641A2">
          <w:rPr>
            <w:rStyle w:val="a7"/>
            <w:rFonts w:ascii="Times New Roman" w:hAnsi="Times New Roman" w:cs="Times New Roman"/>
            <w:color w:val="auto"/>
            <w:sz w:val="20"/>
            <w:szCs w:val="20"/>
            <w:u w:val="none"/>
          </w:rPr>
          <w:t>.</w:t>
        </w:r>
        <w:proofErr w:type="spellStart"/>
        <w:r w:rsidRPr="004641A2">
          <w:rPr>
            <w:rStyle w:val="a7"/>
            <w:rFonts w:ascii="Times New Roman" w:hAnsi="Times New Roman" w:cs="Times New Roman"/>
            <w:color w:val="auto"/>
            <w:sz w:val="20"/>
            <w:szCs w:val="20"/>
            <w:u w:val="none"/>
            <w:lang w:val="en-US"/>
          </w:rPr>
          <w:t>ru</w:t>
        </w:r>
        <w:proofErr w:type="spellEnd"/>
        <w:r w:rsidRPr="004641A2">
          <w:rPr>
            <w:rStyle w:val="a7"/>
            <w:rFonts w:ascii="Times New Roman" w:hAnsi="Times New Roman" w:cs="Times New Roman"/>
            <w:color w:val="auto"/>
            <w:sz w:val="20"/>
            <w:szCs w:val="20"/>
            <w:u w:val="none"/>
          </w:rPr>
          <w:t>/12117177/#</w:t>
        </w:r>
        <w:proofErr w:type="spellStart"/>
        <w:r w:rsidRPr="004641A2">
          <w:rPr>
            <w:rStyle w:val="a7"/>
            <w:rFonts w:ascii="Times New Roman" w:hAnsi="Times New Roman" w:cs="Times New Roman"/>
            <w:color w:val="auto"/>
            <w:sz w:val="20"/>
            <w:szCs w:val="20"/>
            <w:u w:val="none"/>
            <w:lang w:val="en-US"/>
          </w:rPr>
          <w:t>ixzz</w:t>
        </w:r>
        <w:proofErr w:type="spellEnd"/>
        <w:r w:rsidRPr="004641A2">
          <w:rPr>
            <w:rStyle w:val="a7"/>
            <w:rFonts w:ascii="Times New Roman" w:hAnsi="Times New Roman" w:cs="Times New Roman"/>
            <w:color w:val="auto"/>
            <w:sz w:val="20"/>
            <w:szCs w:val="20"/>
            <w:u w:val="none"/>
          </w:rPr>
          <w:t>4</w:t>
        </w:r>
        <w:proofErr w:type="spellStart"/>
        <w:r w:rsidRPr="004641A2">
          <w:rPr>
            <w:rStyle w:val="a7"/>
            <w:rFonts w:ascii="Times New Roman" w:hAnsi="Times New Roman" w:cs="Times New Roman"/>
            <w:color w:val="auto"/>
            <w:sz w:val="20"/>
            <w:szCs w:val="20"/>
            <w:u w:val="none"/>
            <w:lang w:val="en-US"/>
          </w:rPr>
          <w:t>gmz</w:t>
        </w:r>
        <w:proofErr w:type="spellEnd"/>
        <w:r w:rsidRPr="004641A2">
          <w:rPr>
            <w:rStyle w:val="a7"/>
            <w:rFonts w:ascii="Times New Roman" w:hAnsi="Times New Roman" w:cs="Times New Roman"/>
            <w:color w:val="auto"/>
            <w:sz w:val="20"/>
            <w:szCs w:val="20"/>
            <w:u w:val="none"/>
          </w:rPr>
          <w:t>3</w:t>
        </w:r>
        <w:proofErr w:type="spellStart"/>
        <w:r w:rsidRPr="004641A2">
          <w:rPr>
            <w:rStyle w:val="a7"/>
            <w:rFonts w:ascii="Times New Roman" w:hAnsi="Times New Roman" w:cs="Times New Roman"/>
            <w:color w:val="auto"/>
            <w:sz w:val="20"/>
            <w:szCs w:val="20"/>
            <w:u w:val="none"/>
            <w:lang w:val="en-US"/>
          </w:rPr>
          <w:t>Gowq</w:t>
        </w:r>
        <w:proofErr w:type="spellEnd"/>
      </w:hyperlink>
      <w:r w:rsidRPr="004641A2">
        <w:rPr>
          <w:rFonts w:ascii="Times New Roman" w:hAnsi="Times New Roman" w:cs="Times New Roman"/>
          <w:sz w:val="20"/>
          <w:szCs w:val="20"/>
        </w:rPr>
        <w:t xml:space="preserve">    06.09.16.</w:t>
      </w:r>
    </w:p>
    <w:p w:rsidR="004D185F" w:rsidRPr="004641A2" w:rsidRDefault="004D185F" w:rsidP="008F43B3">
      <w:pPr>
        <w:pStyle w:val="a6"/>
        <w:rPr>
          <w:rFonts w:ascii="Times New Roman" w:hAnsi="Times New Roman" w:cs="Times New Roman"/>
          <w:sz w:val="20"/>
          <w:szCs w:val="20"/>
        </w:rPr>
      </w:pPr>
      <w:r w:rsidRPr="004641A2">
        <w:rPr>
          <w:rFonts w:ascii="Times New Roman" w:hAnsi="Times New Roman" w:cs="Times New Roman"/>
          <w:sz w:val="20"/>
          <w:szCs w:val="20"/>
        </w:rPr>
        <w:t>Федеральный закон от 4 января 1999 г. N 4-ФЗ "О координации международных и внешнеэкономических связей субъектов Российской Федерации"</w:t>
      </w:r>
      <w:r w:rsidRPr="004641A2">
        <w:rPr>
          <w:rFonts w:ascii="Times New Roman" w:hAnsi="Times New Roman" w:cs="Times New Roman"/>
          <w:sz w:val="20"/>
          <w:szCs w:val="20"/>
        </w:rPr>
        <w:br/>
      </w:r>
      <w:hyperlink r:id="rId2" w:anchor="ixzz4gn9OCjLn" w:history="1">
        <w:r w:rsidRPr="004641A2">
          <w:rPr>
            <w:rStyle w:val="a7"/>
            <w:rFonts w:ascii="Times New Roman" w:hAnsi="Times New Roman" w:cs="Times New Roman"/>
            <w:color w:val="auto"/>
            <w:sz w:val="20"/>
            <w:szCs w:val="20"/>
            <w:u w:val="none"/>
          </w:rPr>
          <w:t>http://base.garant.ru/179963/#ixzz4gn9OCjLn</w:t>
        </w:r>
      </w:hyperlink>
      <w:r w:rsidRPr="004641A2">
        <w:rPr>
          <w:rFonts w:ascii="Times New Roman" w:hAnsi="Times New Roman" w:cs="Times New Roman"/>
          <w:sz w:val="20"/>
          <w:szCs w:val="20"/>
        </w:rPr>
        <w:t xml:space="preserve">    06.09.16.</w:t>
      </w:r>
    </w:p>
  </w:footnote>
  <w:footnote w:id="4">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European Union external action.</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https://eeas.europa.eu/headquarters/headquarters-homepage/14876_en    12.10.16.</w:t>
      </w:r>
      <w:proofErr w:type="gramEnd"/>
    </w:p>
  </w:footnote>
  <w:footnote w:id="5">
    <w:p w:rsidR="004D185F" w:rsidRPr="004641A2" w:rsidRDefault="004D185F" w:rsidP="008F43B3">
      <w:pPr>
        <w:pStyle w:val="a3"/>
        <w:rPr>
          <w:rFonts w:ascii="Times New Roman" w:hAnsi="Times New Roman" w:cs="Times New Roman"/>
          <w:color w:val="000000"/>
          <w:shd w:val="clear" w:color="auto" w:fill="FFFFFF"/>
        </w:rPr>
      </w:pPr>
      <w:r w:rsidRPr="004641A2">
        <w:rPr>
          <w:rStyle w:val="a5"/>
          <w:rFonts w:ascii="Times New Roman" w:hAnsi="Times New Roman" w:cs="Times New Roman"/>
        </w:rPr>
        <w:footnoteRef/>
      </w:r>
      <w:r w:rsidRPr="004641A2">
        <w:rPr>
          <w:rFonts w:ascii="Times New Roman" w:hAnsi="Times New Roman" w:cs="Times New Roman"/>
        </w:rPr>
        <w:t xml:space="preserve"> </w:t>
      </w:r>
      <w:r w:rsidRPr="004641A2">
        <w:rPr>
          <w:rFonts w:ascii="Times New Roman" w:hAnsi="Times New Roman" w:cs="Times New Roman"/>
          <w:color w:val="000000"/>
          <w:shd w:val="clear" w:color="auto" w:fill="FFFFFF"/>
        </w:rPr>
        <w:t>Европейская рамочная конвенция о приграничном сотрудничестве территориальных сообществ и властей. Мадрид, 21 мая 1980 г.  http://docs.cntd.ru/document/901734774</w:t>
      </w:r>
    </w:p>
    <w:p w:rsidR="004D185F" w:rsidRPr="004641A2" w:rsidRDefault="004D185F" w:rsidP="008F43B3">
      <w:pPr>
        <w:pStyle w:val="a3"/>
        <w:rPr>
          <w:rFonts w:ascii="Times New Roman" w:hAnsi="Times New Roman" w:cs="Times New Roman"/>
          <w:lang w:val="en-US"/>
        </w:rPr>
      </w:pPr>
      <w:r w:rsidRPr="004641A2">
        <w:rPr>
          <w:rFonts w:ascii="Times New Roman" w:hAnsi="Times New Roman" w:cs="Times New Roman"/>
          <w:color w:val="000000"/>
          <w:shd w:val="clear" w:color="auto" w:fill="FFFFFF"/>
        </w:rPr>
        <w:t xml:space="preserve">О ратификации Протокола N 2 к Европейской рамочной конвенции о приграничном сотрудничестве территориальных сообществ и властей, касающегося межтерриториального сотрудничества: Федеральный закон от 7 октября 2008 г. N 168-ФЗ // РГ - Федеральный выпуск. </w:t>
      </w:r>
      <w:proofErr w:type="gramStart"/>
      <w:r w:rsidRPr="004641A2">
        <w:rPr>
          <w:rFonts w:ascii="Times New Roman" w:hAnsi="Times New Roman" w:cs="Times New Roman"/>
          <w:color w:val="000000"/>
          <w:shd w:val="clear" w:color="auto" w:fill="FFFFFF"/>
          <w:lang w:val="en-US"/>
        </w:rPr>
        <w:t>N 4770.</w:t>
      </w:r>
      <w:proofErr w:type="gramEnd"/>
      <w:r w:rsidRPr="004641A2">
        <w:rPr>
          <w:rFonts w:ascii="Times New Roman" w:hAnsi="Times New Roman" w:cs="Times New Roman"/>
          <w:color w:val="000000"/>
          <w:shd w:val="clear" w:color="auto" w:fill="FFFFFF"/>
          <w:lang w:val="en-US"/>
        </w:rPr>
        <w:t xml:space="preserve"> 2008.</w:t>
      </w:r>
    </w:p>
  </w:footnote>
  <w:footnote w:id="6">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 xml:space="preserve">German </w:t>
      </w:r>
      <w:proofErr w:type="spellStart"/>
      <w:r w:rsidRPr="004641A2">
        <w:rPr>
          <w:rFonts w:ascii="Times New Roman" w:hAnsi="Times New Roman" w:cs="Times New Roman"/>
          <w:lang w:val="en-US"/>
        </w:rPr>
        <w:t>Mittelstand</w:t>
      </w:r>
      <w:proofErr w:type="spellEnd"/>
      <w:r w:rsidRPr="004641A2">
        <w:rPr>
          <w:rFonts w:ascii="Times New Roman" w:hAnsi="Times New Roman" w:cs="Times New Roman"/>
          <w:lang w:val="en-US"/>
        </w:rPr>
        <w:t xml:space="preserve"> in </w:t>
      </w:r>
      <w:proofErr w:type="spellStart"/>
      <w:r w:rsidRPr="004641A2">
        <w:rPr>
          <w:rFonts w:ascii="Times New Roman" w:hAnsi="Times New Roman" w:cs="Times New Roman"/>
          <w:lang w:val="en-US"/>
        </w:rPr>
        <w:t>Russland</w:t>
      </w:r>
      <w:proofErr w:type="spellEnd"/>
      <w:r w:rsidRPr="004641A2">
        <w:rPr>
          <w:rFonts w:ascii="Times New Roman" w:hAnsi="Times New Roman" w:cs="Times New Roman"/>
          <w:lang w:val="en-US"/>
        </w:rPr>
        <w:t xml:space="preserve"> 2016.</w:t>
      </w:r>
      <w:proofErr w:type="gramEnd"/>
    </w:p>
  </w:footnote>
  <w:footnote w:id="7">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proofErr w:type="gramStart"/>
      <w:r w:rsidRPr="004641A2">
        <w:rPr>
          <w:rFonts w:ascii="Times New Roman" w:hAnsi="Times New Roman" w:cs="Times New Roman"/>
          <w:lang w:val="en-US"/>
        </w:rPr>
        <w:t>Duchacek</w:t>
      </w:r>
      <w:proofErr w:type="spellEnd"/>
      <w:r w:rsidRPr="004641A2">
        <w:rPr>
          <w:rFonts w:ascii="Times New Roman" w:hAnsi="Times New Roman" w:cs="Times New Roman"/>
          <w:lang w:val="en-US"/>
        </w:rPr>
        <w:t xml:space="preserve"> I.</w:t>
      </w:r>
      <w:proofErr w:type="gramEnd"/>
      <w:r w:rsidRPr="004641A2">
        <w:rPr>
          <w:rFonts w:ascii="Times New Roman" w:hAnsi="Times New Roman" w:cs="Times New Roman"/>
          <w:lang w:val="en-US"/>
        </w:rPr>
        <w:t xml:space="preserve"> The territorial dimension of politics: within, among across nations. L.</w:t>
      </w:r>
      <w:proofErr w:type="gramStart"/>
      <w:r w:rsidRPr="004641A2">
        <w:rPr>
          <w:rFonts w:ascii="Times New Roman" w:hAnsi="Times New Roman" w:cs="Times New Roman"/>
          <w:lang w:val="en-US"/>
        </w:rPr>
        <w:t>,1986</w:t>
      </w:r>
      <w:proofErr w:type="gramEnd"/>
      <w:r w:rsidRPr="004641A2">
        <w:rPr>
          <w:rFonts w:ascii="Times New Roman" w:hAnsi="Times New Roman" w:cs="Times New Roman"/>
          <w:lang w:val="en-US"/>
        </w:rPr>
        <w:t>.</w:t>
      </w:r>
    </w:p>
  </w:footnote>
  <w:footnote w:id="8">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Duchacek</w:t>
      </w:r>
      <w:proofErr w:type="spellEnd"/>
      <w:r w:rsidRPr="004641A2">
        <w:rPr>
          <w:rFonts w:ascii="Times New Roman" w:hAnsi="Times New Roman" w:cs="Times New Roman"/>
          <w:lang w:val="en-US"/>
        </w:rPr>
        <w:t xml:space="preserve"> I. Perforated Sovereignties: towards a typology of new actors in International relations // Federalism and international Relations. </w:t>
      </w:r>
      <w:proofErr w:type="gramStart"/>
      <w:r w:rsidRPr="004641A2">
        <w:rPr>
          <w:rFonts w:ascii="Times New Roman" w:hAnsi="Times New Roman" w:cs="Times New Roman"/>
          <w:lang w:val="en-US"/>
        </w:rPr>
        <w:t xml:space="preserve">The role of </w:t>
      </w:r>
      <w:proofErr w:type="spellStart"/>
      <w:r w:rsidRPr="004641A2">
        <w:rPr>
          <w:rFonts w:ascii="Times New Roman" w:hAnsi="Times New Roman" w:cs="Times New Roman"/>
          <w:lang w:val="en-US"/>
        </w:rPr>
        <w:t>subnational</w:t>
      </w:r>
      <w:proofErr w:type="spellEnd"/>
      <w:r w:rsidRPr="004641A2">
        <w:rPr>
          <w:rFonts w:ascii="Times New Roman" w:hAnsi="Times New Roman" w:cs="Times New Roman"/>
          <w:lang w:val="en-US"/>
        </w:rPr>
        <w:t xml:space="preserve"> units.</w:t>
      </w:r>
      <w:proofErr w:type="gramEnd"/>
      <w:r w:rsidRPr="004641A2">
        <w:rPr>
          <w:rFonts w:ascii="Times New Roman" w:hAnsi="Times New Roman" w:cs="Times New Roman"/>
          <w:lang w:val="en-US"/>
        </w:rPr>
        <w:t xml:space="preserve"> Oxford. 1990.</w:t>
      </w:r>
    </w:p>
  </w:footnote>
  <w:footnote w:id="9">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Der</w:t>
      </w:r>
      <w:proofErr w:type="spellEnd"/>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Derian</w:t>
      </w:r>
      <w:proofErr w:type="spellEnd"/>
      <w:r w:rsidRPr="004641A2">
        <w:rPr>
          <w:rFonts w:ascii="Times New Roman" w:hAnsi="Times New Roman" w:cs="Times New Roman"/>
          <w:lang w:val="en-US"/>
        </w:rPr>
        <w:t xml:space="preserve"> J. Critical </w:t>
      </w:r>
      <w:proofErr w:type="gramStart"/>
      <w:r w:rsidRPr="004641A2">
        <w:rPr>
          <w:rFonts w:ascii="Times New Roman" w:hAnsi="Times New Roman" w:cs="Times New Roman"/>
          <w:lang w:val="en-US"/>
        </w:rPr>
        <w:t>practices  in</w:t>
      </w:r>
      <w:proofErr w:type="gramEnd"/>
      <w:r w:rsidRPr="004641A2">
        <w:rPr>
          <w:rFonts w:ascii="Times New Roman" w:hAnsi="Times New Roman" w:cs="Times New Roman"/>
          <w:lang w:val="en-US"/>
        </w:rPr>
        <w:t xml:space="preserve"> international theory. </w:t>
      </w:r>
      <w:proofErr w:type="spellStart"/>
      <w:proofErr w:type="gramStart"/>
      <w:r w:rsidRPr="004641A2">
        <w:rPr>
          <w:rFonts w:ascii="Times New Roman" w:hAnsi="Times New Roman" w:cs="Times New Roman"/>
          <w:lang w:val="en-US"/>
        </w:rPr>
        <w:t>Routledge</w:t>
      </w:r>
      <w:proofErr w:type="spellEnd"/>
      <w:r w:rsidRPr="004641A2">
        <w:rPr>
          <w:rFonts w:ascii="Times New Roman" w:hAnsi="Times New Roman" w:cs="Times New Roman"/>
          <w:lang w:val="en-US"/>
        </w:rPr>
        <w:t>, 2009.</w:t>
      </w:r>
      <w:proofErr w:type="gramEnd"/>
      <w:r w:rsidRPr="004641A2">
        <w:rPr>
          <w:rFonts w:ascii="Times New Roman" w:hAnsi="Times New Roman" w:cs="Times New Roman"/>
          <w:lang w:val="en-US"/>
        </w:rPr>
        <w:t xml:space="preserve"> — 316 p.</w:t>
      </w:r>
    </w:p>
  </w:footnote>
  <w:footnote w:id="10">
    <w:p w:rsidR="004D185F" w:rsidRPr="004641A2" w:rsidRDefault="004D185F" w:rsidP="007D0DFF">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t>
      </w:r>
      <w:proofErr w:type="spellStart"/>
      <w:r w:rsidRPr="004641A2">
        <w:rPr>
          <w:rFonts w:ascii="Times New Roman" w:hAnsi="Times New Roman" w:cs="Times New Roman"/>
          <w:sz w:val="20"/>
          <w:szCs w:val="20"/>
          <w:lang w:val="en-US"/>
        </w:rPr>
        <w:t>Keohane</w:t>
      </w:r>
      <w:proofErr w:type="spellEnd"/>
      <w:r w:rsidRPr="004641A2">
        <w:rPr>
          <w:rFonts w:ascii="Times New Roman" w:hAnsi="Times New Roman" w:cs="Times New Roman"/>
          <w:sz w:val="20"/>
          <w:szCs w:val="20"/>
          <w:lang w:val="en-US"/>
        </w:rPr>
        <w:t xml:space="preserve"> Robert O. Introduction: The Complex Politics of Canadian-American Interdependence / Nye Joseph S., Jr. , Annette Baker Fox, Alfred O. Hero Jr., and Joseph S. Nye Jr., eds. </w:t>
      </w:r>
      <w:proofErr w:type="spellStart"/>
      <w:r w:rsidRPr="004641A2">
        <w:rPr>
          <w:rFonts w:ascii="Times New Roman" w:hAnsi="Times New Roman" w:cs="Times New Roman"/>
          <w:sz w:val="20"/>
          <w:szCs w:val="20"/>
          <w:lang w:val="en-US"/>
        </w:rPr>
        <w:t>vol</w:t>
      </w:r>
      <w:proofErr w:type="spellEnd"/>
      <w:r w:rsidRPr="004641A2">
        <w:rPr>
          <w:rFonts w:ascii="Times New Roman" w:hAnsi="Times New Roman" w:cs="Times New Roman"/>
          <w:sz w:val="20"/>
          <w:szCs w:val="20"/>
          <w:lang w:val="en-US"/>
        </w:rPr>
        <w:t xml:space="preserve"> 4. New York: Columbia University Press, 1976. P 58-74.</w:t>
      </w:r>
    </w:p>
  </w:footnote>
  <w:footnote w:id="11">
    <w:p w:rsidR="004D185F" w:rsidRPr="004641A2" w:rsidRDefault="004D185F" w:rsidP="007D0DFF">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Waltz Kenneth N. Man, the State, and War: A Theoretical Analysis. New York: Columbia University Press, 1954. P.72-76. </w:t>
      </w:r>
    </w:p>
    <w:p w:rsidR="004D185F" w:rsidRPr="004641A2" w:rsidRDefault="004D185F" w:rsidP="007D0DFF">
      <w:pPr>
        <w:pStyle w:val="a6"/>
        <w:rPr>
          <w:rFonts w:ascii="Times New Roman" w:hAnsi="Times New Roman" w:cs="Times New Roman"/>
          <w:sz w:val="20"/>
          <w:szCs w:val="20"/>
          <w:lang w:val="en-US"/>
        </w:rPr>
      </w:pPr>
      <w:r w:rsidRPr="004641A2">
        <w:rPr>
          <w:rFonts w:ascii="Times New Roman" w:hAnsi="Times New Roman" w:cs="Times New Roman"/>
          <w:sz w:val="20"/>
          <w:szCs w:val="20"/>
          <w:lang w:val="en-US"/>
        </w:rPr>
        <w:t xml:space="preserve">Singer David </w:t>
      </w:r>
      <w:proofErr w:type="spellStart"/>
      <w:r w:rsidRPr="004641A2">
        <w:rPr>
          <w:rFonts w:ascii="Times New Roman" w:hAnsi="Times New Roman" w:cs="Times New Roman"/>
          <w:sz w:val="20"/>
          <w:szCs w:val="20"/>
          <w:lang w:val="en-US"/>
        </w:rPr>
        <w:t>J.The</w:t>
      </w:r>
      <w:proofErr w:type="spellEnd"/>
      <w:r w:rsidRPr="004641A2">
        <w:rPr>
          <w:rFonts w:ascii="Times New Roman" w:hAnsi="Times New Roman" w:cs="Times New Roman"/>
          <w:sz w:val="20"/>
          <w:szCs w:val="20"/>
          <w:lang w:val="en-US"/>
        </w:rPr>
        <w:t xml:space="preserve"> Level-of-Analysis Problem in International Relations // </w:t>
      </w:r>
      <w:proofErr w:type="gramStart"/>
      <w:r w:rsidRPr="004641A2">
        <w:rPr>
          <w:rFonts w:ascii="Times New Roman" w:hAnsi="Times New Roman" w:cs="Times New Roman"/>
          <w:sz w:val="20"/>
          <w:szCs w:val="20"/>
          <w:lang w:val="en-US"/>
        </w:rPr>
        <w:t>The</w:t>
      </w:r>
      <w:proofErr w:type="gramEnd"/>
      <w:r w:rsidRPr="004641A2">
        <w:rPr>
          <w:rFonts w:ascii="Times New Roman" w:hAnsi="Times New Roman" w:cs="Times New Roman"/>
          <w:sz w:val="20"/>
          <w:szCs w:val="20"/>
          <w:lang w:val="en-US"/>
        </w:rPr>
        <w:t xml:space="preserve"> International System: Theoretical Essays. NJ: Princeton University Press, 1961. </w:t>
      </w:r>
      <w:proofErr w:type="gramStart"/>
      <w:r w:rsidRPr="004641A2">
        <w:rPr>
          <w:rFonts w:ascii="Times New Roman" w:hAnsi="Times New Roman" w:cs="Times New Roman"/>
          <w:sz w:val="20"/>
          <w:szCs w:val="20"/>
          <w:lang w:val="en-US"/>
        </w:rPr>
        <w:t>P.77-92.</w:t>
      </w:r>
      <w:proofErr w:type="gramEnd"/>
    </w:p>
  </w:footnote>
  <w:footnote w:id="12">
    <w:p w:rsidR="004D185F" w:rsidRPr="004641A2" w:rsidRDefault="004D185F" w:rsidP="007D0DFF">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t>
      </w:r>
      <w:proofErr w:type="spellStart"/>
      <w:r w:rsidRPr="004641A2">
        <w:rPr>
          <w:rFonts w:ascii="Times New Roman" w:hAnsi="Times New Roman" w:cs="Times New Roman"/>
          <w:sz w:val="20"/>
          <w:szCs w:val="20"/>
          <w:lang w:val="en-US"/>
        </w:rPr>
        <w:t>Lecours</w:t>
      </w:r>
      <w:proofErr w:type="spellEnd"/>
      <w:r w:rsidRPr="004641A2">
        <w:rPr>
          <w:rFonts w:ascii="Times New Roman" w:hAnsi="Times New Roman" w:cs="Times New Roman"/>
          <w:sz w:val="20"/>
          <w:szCs w:val="20"/>
          <w:lang w:val="en-US"/>
        </w:rPr>
        <w:t xml:space="preserve"> A., Moreno L. </w:t>
      </w:r>
      <w:proofErr w:type="spellStart"/>
      <w:r w:rsidRPr="004641A2">
        <w:rPr>
          <w:rFonts w:ascii="Times New Roman" w:hAnsi="Times New Roman" w:cs="Times New Roman"/>
          <w:sz w:val="20"/>
          <w:szCs w:val="20"/>
          <w:lang w:val="en-US"/>
        </w:rPr>
        <w:t>Paradiplomacy</w:t>
      </w:r>
      <w:proofErr w:type="spellEnd"/>
      <w:r w:rsidRPr="004641A2">
        <w:rPr>
          <w:rFonts w:ascii="Times New Roman" w:hAnsi="Times New Roman" w:cs="Times New Roman"/>
          <w:sz w:val="20"/>
          <w:szCs w:val="20"/>
          <w:lang w:val="en-US"/>
        </w:rPr>
        <w:t xml:space="preserve"> and stateless nations: a reference to a Basque country. </w:t>
      </w:r>
      <w:proofErr w:type="gramStart"/>
      <w:r w:rsidRPr="004641A2">
        <w:rPr>
          <w:rFonts w:ascii="Times New Roman" w:hAnsi="Times New Roman" w:cs="Times New Roman"/>
          <w:sz w:val="20"/>
          <w:szCs w:val="20"/>
          <w:lang w:val="en-US"/>
        </w:rPr>
        <w:t>http://tamilnation.co/conflictresolution/countrystudies/basque/paradiplomacy.htm      07.01.17.</w:t>
      </w:r>
      <w:proofErr w:type="gramEnd"/>
    </w:p>
    <w:p w:rsidR="004D185F" w:rsidRPr="004641A2" w:rsidRDefault="004D185F" w:rsidP="007D0DFF">
      <w:pPr>
        <w:pStyle w:val="a6"/>
        <w:rPr>
          <w:rFonts w:ascii="Times New Roman" w:hAnsi="Times New Roman" w:cs="Times New Roman"/>
          <w:sz w:val="20"/>
          <w:szCs w:val="20"/>
          <w:lang w:val="en-US"/>
        </w:rPr>
      </w:pPr>
      <w:proofErr w:type="spellStart"/>
      <w:r w:rsidRPr="004641A2">
        <w:rPr>
          <w:rFonts w:ascii="Times New Roman" w:hAnsi="Times New Roman" w:cs="Times New Roman"/>
          <w:sz w:val="20"/>
          <w:szCs w:val="20"/>
          <w:lang w:val="en-US"/>
        </w:rPr>
        <w:t>Michelmann</w:t>
      </w:r>
      <w:proofErr w:type="spellEnd"/>
      <w:r w:rsidRPr="004641A2">
        <w:rPr>
          <w:rFonts w:ascii="Times New Roman" w:hAnsi="Times New Roman" w:cs="Times New Roman"/>
          <w:sz w:val="20"/>
          <w:szCs w:val="20"/>
          <w:lang w:val="en-US"/>
        </w:rPr>
        <w:t xml:space="preserve"> H.J., </w:t>
      </w:r>
      <w:proofErr w:type="spellStart"/>
      <w:r w:rsidRPr="004641A2">
        <w:rPr>
          <w:rFonts w:ascii="Times New Roman" w:hAnsi="Times New Roman" w:cs="Times New Roman"/>
          <w:sz w:val="20"/>
          <w:szCs w:val="20"/>
          <w:lang w:val="en-US"/>
        </w:rPr>
        <w:t>Soldatos</w:t>
      </w:r>
      <w:proofErr w:type="spellEnd"/>
      <w:r w:rsidRPr="004641A2">
        <w:rPr>
          <w:rFonts w:ascii="Times New Roman" w:hAnsi="Times New Roman" w:cs="Times New Roman"/>
          <w:sz w:val="20"/>
          <w:szCs w:val="20"/>
          <w:lang w:val="en-US"/>
        </w:rPr>
        <w:t xml:space="preserve"> P. Federalism and international relations. Oxford: Clarendon Press, 2001. </w:t>
      </w:r>
    </w:p>
  </w:footnote>
  <w:footnote w:id="13">
    <w:p w:rsidR="004D185F" w:rsidRPr="004641A2" w:rsidRDefault="004D185F" w:rsidP="007D0DFF">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t>
      </w:r>
      <w:proofErr w:type="gramStart"/>
      <w:r w:rsidRPr="004641A2">
        <w:rPr>
          <w:rFonts w:ascii="Times New Roman" w:hAnsi="Times New Roman" w:cs="Times New Roman"/>
          <w:sz w:val="20"/>
          <w:szCs w:val="20"/>
          <w:lang w:val="en-US"/>
        </w:rPr>
        <w:t xml:space="preserve">Keating M. </w:t>
      </w:r>
      <w:proofErr w:type="spellStart"/>
      <w:r w:rsidRPr="004641A2">
        <w:rPr>
          <w:rFonts w:ascii="Times New Roman" w:hAnsi="Times New Roman" w:cs="Times New Roman"/>
          <w:sz w:val="20"/>
          <w:szCs w:val="20"/>
          <w:lang w:val="en-US"/>
        </w:rPr>
        <w:t>Paradiplomacy</w:t>
      </w:r>
      <w:proofErr w:type="spellEnd"/>
      <w:r w:rsidRPr="004641A2">
        <w:rPr>
          <w:rFonts w:ascii="Times New Roman" w:hAnsi="Times New Roman" w:cs="Times New Roman"/>
          <w:sz w:val="20"/>
          <w:szCs w:val="20"/>
          <w:lang w:val="en-US"/>
        </w:rPr>
        <w:t xml:space="preserve"> and regional networking.</w:t>
      </w:r>
      <w:proofErr w:type="gramEnd"/>
      <w:r w:rsidRPr="004641A2">
        <w:rPr>
          <w:rFonts w:ascii="Times New Roman" w:hAnsi="Times New Roman" w:cs="Times New Roman"/>
          <w:sz w:val="20"/>
          <w:szCs w:val="20"/>
          <w:lang w:val="en-US"/>
        </w:rPr>
        <w:t xml:space="preserve"> </w:t>
      </w:r>
      <w:proofErr w:type="gramStart"/>
      <w:r w:rsidRPr="004641A2">
        <w:rPr>
          <w:rFonts w:ascii="Times New Roman" w:hAnsi="Times New Roman" w:cs="Times New Roman"/>
          <w:sz w:val="20"/>
          <w:szCs w:val="20"/>
          <w:lang w:val="en-US"/>
        </w:rPr>
        <w:t>http://www.forumfed.org/libdocs/ForRelCU01/924FRCU0105-eu-keating.pdf          06.01.17.</w:t>
      </w:r>
      <w:proofErr w:type="gramEnd"/>
    </w:p>
    <w:p w:rsidR="004D185F" w:rsidRPr="004641A2" w:rsidRDefault="004D185F" w:rsidP="007D0DFF">
      <w:pPr>
        <w:pStyle w:val="a6"/>
        <w:rPr>
          <w:rFonts w:ascii="Times New Roman" w:hAnsi="Times New Roman" w:cs="Times New Roman"/>
          <w:sz w:val="20"/>
          <w:szCs w:val="20"/>
          <w:lang w:val="en-US"/>
        </w:rPr>
      </w:pPr>
      <w:r w:rsidRPr="004641A2">
        <w:rPr>
          <w:rFonts w:ascii="Times New Roman" w:hAnsi="Times New Roman" w:cs="Times New Roman"/>
          <w:sz w:val="20"/>
          <w:szCs w:val="20"/>
          <w:lang w:val="en-US"/>
        </w:rPr>
        <w:t xml:space="preserve">Hocking B. Bringing boundaries: creating linkages, non-central governments and </w:t>
      </w:r>
      <w:proofErr w:type="gramStart"/>
      <w:r w:rsidRPr="004641A2">
        <w:rPr>
          <w:rFonts w:ascii="Times New Roman" w:hAnsi="Times New Roman" w:cs="Times New Roman"/>
          <w:sz w:val="20"/>
          <w:szCs w:val="20"/>
          <w:lang w:val="en-US"/>
        </w:rPr>
        <w:t>multilayered  policy</w:t>
      </w:r>
      <w:proofErr w:type="gramEnd"/>
      <w:r w:rsidRPr="004641A2">
        <w:rPr>
          <w:rFonts w:ascii="Times New Roman" w:hAnsi="Times New Roman" w:cs="Times New Roman"/>
          <w:sz w:val="20"/>
          <w:szCs w:val="20"/>
          <w:lang w:val="en-US"/>
        </w:rPr>
        <w:t xml:space="preserve"> environments</w:t>
      </w:r>
      <w:r w:rsidRPr="004641A2">
        <w:rPr>
          <w:rFonts w:ascii="Times New Roman" w:hAnsi="Times New Roman" w:cs="Times New Roman"/>
          <w:i/>
          <w:sz w:val="20"/>
          <w:szCs w:val="20"/>
          <w:lang w:val="en-US"/>
        </w:rPr>
        <w:t>.</w:t>
      </w:r>
      <w:r w:rsidRPr="004641A2">
        <w:rPr>
          <w:rFonts w:ascii="Times New Roman" w:hAnsi="Times New Roman" w:cs="Times New Roman"/>
          <w:sz w:val="20"/>
          <w:szCs w:val="20"/>
          <w:lang w:val="en-US"/>
        </w:rPr>
        <w:t xml:space="preserve"> </w:t>
      </w:r>
      <w:proofErr w:type="gramStart"/>
      <w:r w:rsidRPr="004641A2">
        <w:rPr>
          <w:rStyle w:val="HTML"/>
          <w:rFonts w:ascii="Times New Roman" w:hAnsi="Times New Roman" w:cs="Times New Roman"/>
          <w:i w:val="0"/>
          <w:sz w:val="20"/>
          <w:szCs w:val="20"/>
          <w:lang w:val="en-US"/>
        </w:rPr>
        <w:t>https://publishup.uni-potsdam.de/files/.../11_sp_</w:t>
      </w:r>
      <w:r w:rsidRPr="004641A2">
        <w:rPr>
          <w:rStyle w:val="HTML"/>
          <w:rFonts w:ascii="Times New Roman" w:hAnsi="Times New Roman" w:cs="Times New Roman"/>
          <w:bCs/>
          <w:i w:val="0"/>
          <w:sz w:val="20"/>
          <w:szCs w:val="20"/>
          <w:lang w:val="en-US"/>
        </w:rPr>
        <w:t>hocking</w:t>
      </w:r>
      <w:r w:rsidRPr="004641A2">
        <w:rPr>
          <w:rStyle w:val="HTML"/>
          <w:rFonts w:ascii="Times New Roman" w:hAnsi="Times New Roman" w:cs="Times New Roman"/>
          <w:i w:val="0"/>
          <w:sz w:val="20"/>
          <w:szCs w:val="20"/>
          <w:lang w:val="en-US"/>
        </w:rPr>
        <w:t>.pdf         08.01.17.</w:t>
      </w:r>
      <w:proofErr w:type="gramEnd"/>
    </w:p>
  </w:footnote>
  <w:footnote w:id="14">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Яровой Г.О., Подольский М.А.  Побратимство как инструмент </w:t>
      </w:r>
      <w:proofErr w:type="spellStart"/>
      <w:r w:rsidRPr="004641A2">
        <w:rPr>
          <w:rFonts w:ascii="Times New Roman" w:hAnsi="Times New Roman" w:cs="Times New Roman"/>
        </w:rPr>
        <w:t>социокультурного</w:t>
      </w:r>
      <w:proofErr w:type="spellEnd"/>
      <w:r w:rsidRPr="004641A2">
        <w:rPr>
          <w:rFonts w:ascii="Times New Roman" w:hAnsi="Times New Roman" w:cs="Times New Roman"/>
        </w:rPr>
        <w:t xml:space="preserve"> и экономического развития городов: сравнение «континентальной» и «морской» школ //</w:t>
      </w:r>
      <w:proofErr w:type="spellStart"/>
      <w:r w:rsidRPr="004641A2">
        <w:rPr>
          <w:rFonts w:ascii="Times New Roman" w:hAnsi="Times New Roman" w:cs="Times New Roman"/>
          <w:lang w:val="de-DE"/>
        </w:rPr>
        <w:t>Studia</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de-DE"/>
        </w:rPr>
        <w:t>Humanities</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de-DE"/>
        </w:rPr>
        <w:t>Borealis</w:t>
      </w:r>
      <w:proofErr w:type="spellEnd"/>
      <w:r w:rsidRPr="004641A2">
        <w:rPr>
          <w:rFonts w:ascii="Times New Roman" w:hAnsi="Times New Roman" w:cs="Times New Roman"/>
        </w:rPr>
        <w:t>. 2014. №2. С. 38-45.</w:t>
      </w:r>
    </w:p>
  </w:footnote>
  <w:footnote w:id="1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Яковлева Н.В., </w:t>
      </w:r>
      <w:proofErr w:type="spellStart"/>
      <w:r w:rsidRPr="004641A2">
        <w:rPr>
          <w:rFonts w:ascii="Times New Roman" w:hAnsi="Times New Roman" w:cs="Times New Roman"/>
        </w:rPr>
        <w:t>Макродченко</w:t>
      </w:r>
      <w:proofErr w:type="spellEnd"/>
      <w:r w:rsidRPr="004641A2">
        <w:rPr>
          <w:rFonts w:ascii="Times New Roman" w:hAnsi="Times New Roman" w:cs="Times New Roman"/>
        </w:rPr>
        <w:t xml:space="preserve"> Д.В., </w:t>
      </w:r>
      <w:proofErr w:type="spellStart"/>
      <w:r w:rsidRPr="004641A2">
        <w:rPr>
          <w:rFonts w:ascii="Times New Roman" w:hAnsi="Times New Roman" w:cs="Times New Roman"/>
        </w:rPr>
        <w:t>Креер</w:t>
      </w:r>
      <w:proofErr w:type="spellEnd"/>
      <w:r w:rsidRPr="004641A2">
        <w:rPr>
          <w:rFonts w:ascii="Times New Roman" w:hAnsi="Times New Roman" w:cs="Times New Roman"/>
        </w:rPr>
        <w:t xml:space="preserve"> М.Я. Характерные черты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xml:space="preserve"> в России // Управленческое консультирование. 2015. №3.</w:t>
      </w:r>
    </w:p>
    <w:p w:rsidR="004D185F" w:rsidRPr="004641A2" w:rsidRDefault="004D185F" w:rsidP="008F43B3">
      <w:pPr>
        <w:pStyle w:val="a3"/>
        <w:rPr>
          <w:rFonts w:ascii="Times New Roman" w:hAnsi="Times New Roman" w:cs="Times New Roman"/>
        </w:rPr>
      </w:pPr>
      <w:r w:rsidRPr="004641A2">
        <w:rPr>
          <w:rFonts w:ascii="Times New Roman" w:hAnsi="Times New Roman" w:cs="Times New Roman"/>
        </w:rPr>
        <w:t xml:space="preserve">Яковлева Н.В., Левкин И.М. Особенности трансграничного регионального сотрудничества в форме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xml:space="preserve"> // Управленческое консультирование. 2014. №4.</w:t>
      </w:r>
    </w:p>
  </w:footnote>
  <w:footnote w:id="16">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Жиряева</w:t>
      </w:r>
      <w:proofErr w:type="spellEnd"/>
      <w:r w:rsidRPr="004641A2">
        <w:rPr>
          <w:rFonts w:ascii="Times New Roman" w:hAnsi="Times New Roman" w:cs="Times New Roman"/>
        </w:rPr>
        <w:t xml:space="preserve"> Е.В.  Анализ факторов, влияющих на участие </w:t>
      </w:r>
      <w:proofErr w:type="spellStart"/>
      <w:r w:rsidRPr="004641A2">
        <w:rPr>
          <w:rFonts w:ascii="Times New Roman" w:hAnsi="Times New Roman" w:cs="Times New Roman"/>
        </w:rPr>
        <w:t>субнациональных</w:t>
      </w:r>
      <w:proofErr w:type="spellEnd"/>
      <w:r w:rsidRPr="004641A2">
        <w:rPr>
          <w:rFonts w:ascii="Times New Roman" w:hAnsi="Times New Roman" w:cs="Times New Roman"/>
        </w:rPr>
        <w:t xml:space="preserve"> единиц разных стран во внешнеэкономических связях // Управленческое консультирование. 2016. №4. </w:t>
      </w:r>
    </w:p>
  </w:footnote>
  <w:footnote w:id="17">
    <w:p w:rsidR="004D185F" w:rsidRPr="004641A2" w:rsidRDefault="004D185F" w:rsidP="008F43B3">
      <w:pPr>
        <w:pStyle w:val="11"/>
        <w:autoSpaceDE w:val="0"/>
        <w:autoSpaceDN w:val="0"/>
        <w:adjustRightInd w:val="0"/>
        <w:spacing w:after="0" w:line="240" w:lineRule="auto"/>
        <w:ind w:left="0"/>
        <w:jc w:val="both"/>
        <w:rPr>
          <w:rFonts w:ascii="Times New Roman" w:hAnsi="Times New Roman"/>
          <w:sz w:val="20"/>
          <w:szCs w:val="20"/>
        </w:rPr>
      </w:pPr>
      <w:r w:rsidRPr="004641A2">
        <w:rPr>
          <w:rStyle w:val="a5"/>
          <w:rFonts w:ascii="Times New Roman" w:hAnsi="Times New Roman"/>
          <w:sz w:val="20"/>
          <w:szCs w:val="20"/>
        </w:rPr>
        <w:footnoteRef/>
      </w:r>
      <w:r w:rsidRPr="004641A2">
        <w:rPr>
          <w:rFonts w:ascii="Times New Roman" w:hAnsi="Times New Roman"/>
          <w:sz w:val="20"/>
          <w:szCs w:val="20"/>
        </w:rPr>
        <w:t xml:space="preserve"> </w:t>
      </w:r>
      <w:proofErr w:type="gramStart"/>
      <w:r w:rsidRPr="004641A2">
        <w:rPr>
          <w:rFonts w:ascii="Times New Roman" w:hAnsi="Times New Roman"/>
          <w:sz w:val="20"/>
          <w:szCs w:val="20"/>
        </w:rPr>
        <w:t xml:space="preserve">Акимов Ю.Г. Внешние связи Квебека при первом правительстве Роберта </w:t>
      </w:r>
      <w:proofErr w:type="spellStart"/>
      <w:r w:rsidRPr="004641A2">
        <w:rPr>
          <w:rFonts w:ascii="Times New Roman" w:hAnsi="Times New Roman"/>
          <w:sz w:val="20"/>
          <w:szCs w:val="20"/>
        </w:rPr>
        <w:t>Бурасса</w:t>
      </w:r>
      <w:proofErr w:type="spellEnd"/>
      <w:r w:rsidRPr="004641A2">
        <w:rPr>
          <w:rFonts w:ascii="Times New Roman" w:hAnsi="Times New Roman"/>
          <w:sz w:val="20"/>
          <w:szCs w:val="20"/>
        </w:rPr>
        <w:t xml:space="preserve"> (1970-1976): формирование основных направлений современной квебекской </w:t>
      </w:r>
      <w:proofErr w:type="spellStart"/>
      <w:r w:rsidRPr="004641A2">
        <w:rPr>
          <w:rFonts w:ascii="Times New Roman" w:hAnsi="Times New Roman"/>
          <w:sz w:val="20"/>
          <w:szCs w:val="20"/>
        </w:rPr>
        <w:t>парадипломатии</w:t>
      </w:r>
      <w:proofErr w:type="spellEnd"/>
      <w:r w:rsidRPr="004641A2">
        <w:rPr>
          <w:rFonts w:ascii="Times New Roman" w:hAnsi="Times New Roman"/>
          <w:sz w:val="20"/>
          <w:szCs w:val="20"/>
        </w:rPr>
        <w:t xml:space="preserve"> // </w:t>
      </w:r>
      <w:hyperlink r:id="rId3" w:history="1">
        <w:r w:rsidRPr="004641A2">
          <w:rPr>
            <w:rStyle w:val="a7"/>
            <w:rFonts w:ascii="Times New Roman" w:hAnsi="Times New Roman"/>
            <w:color w:val="auto"/>
            <w:sz w:val="20"/>
            <w:szCs w:val="20"/>
            <w:u w:val="none"/>
          </w:rPr>
          <w:t>Канадский ежегодник</w:t>
        </w:r>
      </w:hyperlink>
      <w:r w:rsidRPr="004641A2">
        <w:rPr>
          <w:rFonts w:ascii="Times New Roman" w:hAnsi="Times New Roman"/>
          <w:sz w:val="20"/>
          <w:szCs w:val="20"/>
        </w:rPr>
        <w:t>. 2015. №19.</w:t>
      </w:r>
      <w:proofErr w:type="gramEnd"/>
    </w:p>
    <w:p w:rsidR="004D185F" w:rsidRPr="004641A2" w:rsidRDefault="004D185F" w:rsidP="008F43B3">
      <w:pPr>
        <w:pStyle w:val="11"/>
        <w:autoSpaceDE w:val="0"/>
        <w:autoSpaceDN w:val="0"/>
        <w:adjustRightInd w:val="0"/>
        <w:spacing w:after="0" w:line="240" w:lineRule="auto"/>
        <w:ind w:left="0"/>
        <w:jc w:val="both"/>
        <w:rPr>
          <w:rFonts w:ascii="Times New Roman" w:hAnsi="Times New Roman"/>
          <w:smallCaps/>
          <w:sz w:val="20"/>
          <w:szCs w:val="20"/>
        </w:rPr>
      </w:pPr>
      <w:r w:rsidRPr="004641A2">
        <w:rPr>
          <w:rStyle w:val="apple-style-span"/>
          <w:sz w:val="20"/>
          <w:szCs w:val="20"/>
        </w:rPr>
        <w:t xml:space="preserve">Ерёмина Н.В. Региональная политическая культура как фактор государственного развития: интеграция </w:t>
      </w:r>
      <w:r w:rsidRPr="004641A2">
        <w:rPr>
          <w:rStyle w:val="apple-style-span"/>
          <w:sz w:val="20"/>
          <w:szCs w:val="20"/>
          <w:lang w:val="en-US"/>
        </w:rPr>
        <w:t>versus</w:t>
      </w:r>
      <w:r w:rsidRPr="004641A2">
        <w:rPr>
          <w:rStyle w:val="apple-style-span"/>
          <w:sz w:val="20"/>
          <w:szCs w:val="20"/>
        </w:rPr>
        <w:t xml:space="preserve"> дезинтеграция // Вестник СПбГУ. 2011. №3.</w:t>
      </w:r>
    </w:p>
  </w:footnote>
  <w:footnote w:id="18">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Анищенко А.Г., </w:t>
      </w:r>
      <w:proofErr w:type="spellStart"/>
      <w:r w:rsidRPr="004641A2">
        <w:rPr>
          <w:rFonts w:ascii="Times New Roman" w:hAnsi="Times New Roman" w:cs="Times New Roman"/>
        </w:rPr>
        <w:t>Сергунин</w:t>
      </w:r>
      <w:proofErr w:type="spellEnd"/>
      <w:r w:rsidRPr="004641A2">
        <w:rPr>
          <w:rFonts w:ascii="Times New Roman" w:hAnsi="Times New Roman" w:cs="Times New Roman"/>
        </w:rPr>
        <w:t xml:space="preserve"> А.А. Города-близнецы – новая форма сотрудничества в Балтийском регионе? http://cyberleninka.ru/article/n/goroda-bliznetsy-novaya-forma-prigranichnogo-sotrudnichestva-v-baltiyskom-regione 27.11.16.</w:t>
      </w:r>
    </w:p>
  </w:footnote>
  <w:footnote w:id="19">
    <w:p w:rsidR="004D185F" w:rsidRPr="004641A2" w:rsidRDefault="004D185F" w:rsidP="008F43B3">
      <w:pPr>
        <w:autoSpaceDE w:val="0"/>
        <w:autoSpaceDN w:val="0"/>
        <w:adjustRightInd w:val="0"/>
        <w:spacing w:after="0" w:line="240" w:lineRule="auto"/>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Meister S. Politics trump </w:t>
      </w:r>
      <w:proofErr w:type="gramStart"/>
      <w:r w:rsidRPr="004641A2">
        <w:rPr>
          <w:rFonts w:ascii="Times New Roman" w:hAnsi="Times New Roman" w:cs="Times New Roman"/>
          <w:sz w:val="20"/>
          <w:szCs w:val="20"/>
          <w:lang w:val="en-US"/>
        </w:rPr>
        <w:t>economics  /</w:t>
      </w:r>
      <w:proofErr w:type="gramEnd"/>
      <w:r w:rsidRPr="004641A2">
        <w:rPr>
          <w:rFonts w:ascii="Times New Roman" w:hAnsi="Times New Roman" w:cs="Times New Roman"/>
          <w:sz w:val="20"/>
          <w:szCs w:val="20"/>
          <w:lang w:val="en-US"/>
        </w:rPr>
        <w:t xml:space="preserve">/ </w:t>
      </w:r>
      <w:r w:rsidRPr="004641A2">
        <w:rPr>
          <w:rFonts w:ascii="Times New Roman" w:hAnsi="Times New Roman" w:cs="Times New Roman"/>
          <w:i/>
          <w:iCs/>
          <w:sz w:val="20"/>
          <w:szCs w:val="20"/>
          <w:lang w:val="en-US"/>
        </w:rPr>
        <w:t>IP Journal</w:t>
      </w:r>
      <w:r w:rsidRPr="004641A2">
        <w:rPr>
          <w:rFonts w:ascii="Times New Roman" w:hAnsi="Times New Roman" w:cs="Times New Roman"/>
          <w:sz w:val="20"/>
          <w:szCs w:val="20"/>
          <w:lang w:val="en-US"/>
        </w:rPr>
        <w:t>.  5. 02. 2015,       https://zeitschrift-ip.dgap.org/en/ip-journal/</w:t>
      </w:r>
    </w:p>
    <w:p w:rsidR="004D185F" w:rsidRPr="004641A2" w:rsidRDefault="004D185F" w:rsidP="008F43B3">
      <w:pPr>
        <w:pStyle w:val="a3"/>
        <w:rPr>
          <w:rFonts w:ascii="Times New Roman" w:hAnsi="Times New Roman" w:cs="Times New Roman"/>
          <w:lang w:val="en-US"/>
        </w:rPr>
      </w:pPr>
      <w:proofErr w:type="gramStart"/>
      <w:r w:rsidRPr="004641A2">
        <w:rPr>
          <w:rFonts w:ascii="Times New Roman" w:hAnsi="Times New Roman" w:cs="Times New Roman"/>
          <w:lang w:val="en-US"/>
        </w:rPr>
        <w:t>topics/politics-trump-economics</w:t>
      </w:r>
      <w:proofErr w:type="gramEnd"/>
      <w:r w:rsidRPr="004641A2">
        <w:rPr>
          <w:rFonts w:ascii="Times New Roman" w:hAnsi="Times New Roman" w:cs="Times New Roman"/>
          <w:lang w:val="en-US"/>
        </w:rPr>
        <w:t xml:space="preserve">              9.11. 2015.</w:t>
      </w:r>
    </w:p>
    <w:p w:rsidR="004D185F" w:rsidRPr="004641A2" w:rsidRDefault="004D185F" w:rsidP="008F43B3">
      <w:pPr>
        <w:pStyle w:val="a3"/>
        <w:rPr>
          <w:rFonts w:ascii="Times New Roman" w:hAnsi="Times New Roman" w:cs="Times New Roman"/>
          <w:lang w:val="de-DE"/>
        </w:rPr>
      </w:pPr>
      <w:r w:rsidRPr="004641A2">
        <w:rPr>
          <w:rFonts w:ascii="Times New Roman" w:hAnsi="Times New Roman" w:cs="Times New Roman"/>
          <w:lang w:val="en-US"/>
        </w:rPr>
        <w:t xml:space="preserve">Meister S. Reframing Germanys Russia policy – an opportunity for the EU // London: European council on foreign affairs. </w:t>
      </w:r>
      <w:r w:rsidRPr="004641A2">
        <w:rPr>
          <w:rFonts w:ascii="Times New Roman" w:hAnsi="Times New Roman" w:cs="Times New Roman"/>
          <w:lang w:val="de-DE"/>
        </w:rPr>
        <w:t>2014. P. 5-12.</w:t>
      </w:r>
    </w:p>
    <w:p w:rsidR="004D185F" w:rsidRPr="004641A2" w:rsidRDefault="004D185F" w:rsidP="008F43B3">
      <w:pPr>
        <w:pStyle w:val="a3"/>
        <w:rPr>
          <w:rFonts w:ascii="Times New Roman" w:hAnsi="Times New Roman" w:cs="Times New Roman"/>
        </w:rPr>
      </w:pPr>
      <w:r w:rsidRPr="004641A2">
        <w:rPr>
          <w:rFonts w:ascii="Times New Roman" w:hAnsi="Times New Roman" w:cs="Times New Roman"/>
          <w:lang w:val="de-DE"/>
        </w:rPr>
        <w:t xml:space="preserve">Meister S. Bedingt </w:t>
      </w:r>
      <w:proofErr w:type="spellStart"/>
      <w:r w:rsidRPr="004641A2">
        <w:rPr>
          <w:rFonts w:ascii="Times New Roman" w:hAnsi="Times New Roman" w:cs="Times New Roman"/>
          <w:lang w:val="de-DE"/>
        </w:rPr>
        <w:t>Lernfäig</w:t>
      </w:r>
      <w:proofErr w:type="spellEnd"/>
      <w:r w:rsidRPr="004641A2">
        <w:rPr>
          <w:rFonts w:ascii="Times New Roman" w:hAnsi="Times New Roman" w:cs="Times New Roman"/>
          <w:lang w:val="de-DE"/>
        </w:rPr>
        <w:t xml:space="preserve">: Russland und die EU werden sobald keinen Modus Vivendi finden. </w:t>
      </w:r>
      <w:r>
        <w:fldChar w:fldCharType="begin"/>
      </w:r>
      <w:r w:rsidRPr="00E92E6D">
        <w:rPr>
          <w:lang w:val="de-DE"/>
        </w:rPr>
        <w:instrText>HYPERLINK "https://zeitschrift-ip.dgap.org/de/ip-die-zeitschrift/archiv/jahrgang-2016/juli-august/bedingt-lernfaehig%2023.09.17"</w:instrText>
      </w:r>
      <w:r>
        <w:fldChar w:fldCharType="separate"/>
      </w:r>
      <w:r w:rsidRPr="004641A2">
        <w:rPr>
          <w:rStyle w:val="a7"/>
          <w:rFonts w:ascii="Times New Roman" w:hAnsi="Times New Roman" w:cs="Times New Roman"/>
          <w:color w:val="auto"/>
          <w:u w:val="none"/>
          <w:lang w:val="de-DE"/>
        </w:rPr>
        <w:t>https</w:t>
      </w:r>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zeitschrift</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ip</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dgap</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org</w:t>
      </w:r>
      <w:proofErr w:type="spellEnd"/>
      <w:r w:rsidRPr="004641A2">
        <w:rPr>
          <w:rStyle w:val="a7"/>
          <w:rFonts w:ascii="Times New Roman" w:hAnsi="Times New Roman" w:cs="Times New Roman"/>
          <w:color w:val="auto"/>
          <w:u w:val="none"/>
        </w:rPr>
        <w:t>/</w:t>
      </w:r>
      <w:r w:rsidRPr="004641A2">
        <w:rPr>
          <w:rStyle w:val="a7"/>
          <w:rFonts w:ascii="Times New Roman" w:hAnsi="Times New Roman" w:cs="Times New Roman"/>
          <w:color w:val="auto"/>
          <w:u w:val="none"/>
          <w:lang w:val="de-DE"/>
        </w:rPr>
        <w:t>de</w:t>
      </w:r>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ip</w:t>
      </w:r>
      <w:proofErr w:type="spellEnd"/>
      <w:r w:rsidRPr="004641A2">
        <w:rPr>
          <w:rStyle w:val="a7"/>
          <w:rFonts w:ascii="Times New Roman" w:hAnsi="Times New Roman" w:cs="Times New Roman"/>
          <w:color w:val="auto"/>
          <w:u w:val="none"/>
        </w:rPr>
        <w:t>-</w:t>
      </w:r>
      <w:r w:rsidRPr="004641A2">
        <w:rPr>
          <w:rStyle w:val="a7"/>
          <w:rFonts w:ascii="Times New Roman" w:hAnsi="Times New Roman" w:cs="Times New Roman"/>
          <w:color w:val="auto"/>
          <w:u w:val="none"/>
          <w:lang w:val="de-DE"/>
        </w:rPr>
        <w:t>die</w:t>
      </w:r>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zeitschrift</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archiv</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jahrgang</w:t>
      </w:r>
      <w:proofErr w:type="spellEnd"/>
      <w:r w:rsidRPr="004641A2">
        <w:rPr>
          <w:rStyle w:val="a7"/>
          <w:rFonts w:ascii="Times New Roman" w:hAnsi="Times New Roman" w:cs="Times New Roman"/>
          <w:color w:val="auto"/>
          <w:u w:val="none"/>
        </w:rPr>
        <w:t>-2016/</w:t>
      </w:r>
      <w:proofErr w:type="spellStart"/>
      <w:r w:rsidRPr="004641A2">
        <w:rPr>
          <w:rStyle w:val="a7"/>
          <w:rFonts w:ascii="Times New Roman" w:hAnsi="Times New Roman" w:cs="Times New Roman"/>
          <w:color w:val="auto"/>
          <w:u w:val="none"/>
          <w:lang w:val="de-DE"/>
        </w:rPr>
        <w:t>juli</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august</w:t>
      </w:r>
      <w:proofErr w:type="spellEnd"/>
      <w:r w:rsidRPr="004641A2">
        <w:rPr>
          <w:rStyle w:val="a7"/>
          <w:rFonts w:ascii="Times New Roman" w:hAnsi="Times New Roman" w:cs="Times New Roman"/>
          <w:color w:val="auto"/>
          <w:u w:val="none"/>
        </w:rPr>
        <w:t>/</w:t>
      </w:r>
      <w:r w:rsidRPr="004641A2">
        <w:rPr>
          <w:rStyle w:val="a7"/>
          <w:rFonts w:ascii="Times New Roman" w:hAnsi="Times New Roman" w:cs="Times New Roman"/>
          <w:color w:val="auto"/>
          <w:u w:val="none"/>
          <w:lang w:val="de-DE"/>
        </w:rPr>
        <w:t>bedingt</w:t>
      </w:r>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de-DE"/>
        </w:rPr>
        <w:t>lernfaehig</w:t>
      </w:r>
      <w:proofErr w:type="spellEnd"/>
      <w:r w:rsidRPr="004641A2">
        <w:rPr>
          <w:rStyle w:val="a7"/>
          <w:rFonts w:ascii="Times New Roman" w:hAnsi="Times New Roman" w:cs="Times New Roman"/>
          <w:color w:val="auto"/>
          <w:u w:val="none"/>
        </w:rPr>
        <w:t xml:space="preserve"> 23.09.17</w:t>
      </w:r>
      <w:r>
        <w:fldChar w:fldCharType="end"/>
      </w:r>
      <w:r w:rsidRPr="004641A2">
        <w:rPr>
          <w:rFonts w:ascii="Times New Roman" w:hAnsi="Times New Roman" w:cs="Times New Roman"/>
        </w:rPr>
        <w:t>.</w:t>
      </w:r>
    </w:p>
    <w:p w:rsidR="004D185F" w:rsidRPr="004641A2" w:rsidRDefault="004D185F" w:rsidP="008F43B3">
      <w:pPr>
        <w:pStyle w:val="a3"/>
        <w:rPr>
          <w:rFonts w:ascii="Times New Roman" w:hAnsi="Times New Roman" w:cs="Times New Roman"/>
        </w:rPr>
      </w:pPr>
      <w:r w:rsidRPr="004641A2">
        <w:rPr>
          <w:rFonts w:ascii="Times New Roman" w:hAnsi="Times New Roman" w:cs="Times New Roman"/>
          <w:lang w:val="en-US"/>
        </w:rPr>
        <w:t xml:space="preserve">Meister S. Theses for a new German policy towards Russia // </w:t>
      </w:r>
      <w:proofErr w:type="spellStart"/>
      <w:r w:rsidRPr="004641A2">
        <w:rPr>
          <w:rFonts w:ascii="Times New Roman" w:hAnsi="Times New Roman" w:cs="Times New Roman"/>
          <w:lang w:val="en-US"/>
        </w:rPr>
        <w:t>DGPAkompakt</w:t>
      </w:r>
      <w:proofErr w:type="spellEnd"/>
      <w:r w:rsidRPr="004641A2">
        <w:rPr>
          <w:rFonts w:ascii="Times New Roman" w:hAnsi="Times New Roman" w:cs="Times New Roman"/>
          <w:lang w:val="en-US"/>
        </w:rPr>
        <w:t xml:space="preserve">. </w:t>
      </w:r>
      <w:r w:rsidRPr="004641A2">
        <w:rPr>
          <w:rFonts w:ascii="Times New Roman" w:hAnsi="Times New Roman" w:cs="Times New Roman"/>
        </w:rPr>
        <w:t xml:space="preserve">№3. </w:t>
      </w:r>
      <w:r w:rsidRPr="004641A2">
        <w:rPr>
          <w:rFonts w:ascii="Times New Roman" w:hAnsi="Times New Roman" w:cs="Times New Roman"/>
          <w:lang w:val="en-US"/>
        </w:rPr>
        <w:t>P</w:t>
      </w:r>
      <w:r w:rsidRPr="004641A2">
        <w:rPr>
          <w:rFonts w:ascii="Times New Roman" w:hAnsi="Times New Roman" w:cs="Times New Roman"/>
        </w:rPr>
        <w:t>. 1-5.</w:t>
      </w:r>
    </w:p>
  </w:footnote>
  <w:footnote w:id="20">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Рар</w:t>
      </w:r>
      <w:proofErr w:type="spellEnd"/>
      <w:r w:rsidRPr="004641A2">
        <w:rPr>
          <w:rFonts w:ascii="Times New Roman" w:hAnsi="Times New Roman" w:cs="Times New Roman"/>
        </w:rPr>
        <w:t xml:space="preserve"> А.  Спасение Европы - в сотрудничестве с Россией. &lt;http://www.vesti.ru/doc.html?id=798945&gt;. </w:t>
      </w:r>
      <w:r w:rsidRPr="004641A2">
        <w:rPr>
          <w:rFonts w:ascii="Times New Roman" w:hAnsi="Times New Roman" w:cs="Times New Roman"/>
          <w:lang w:val="en-US"/>
        </w:rPr>
        <w:t>05.02.2017.</w:t>
      </w:r>
    </w:p>
  </w:footnote>
  <w:footnote w:id="21">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Forsberg T. </w:t>
      </w:r>
      <w:proofErr w:type="gramStart"/>
      <w:r w:rsidRPr="004641A2">
        <w:rPr>
          <w:rFonts w:ascii="Times New Roman" w:hAnsi="Times New Roman" w:cs="Times New Roman"/>
          <w:lang w:val="en-US"/>
        </w:rPr>
        <w:t xml:space="preserve">From </w:t>
      </w:r>
      <w:proofErr w:type="spellStart"/>
      <w:r w:rsidRPr="004641A2">
        <w:rPr>
          <w:rFonts w:ascii="Times New Roman" w:hAnsi="Times New Roman" w:cs="Times New Roman"/>
          <w:lang w:val="en-US"/>
        </w:rPr>
        <w:t>Ostpolitik</w:t>
      </w:r>
      <w:proofErr w:type="spellEnd"/>
      <w:r w:rsidRPr="004641A2">
        <w:rPr>
          <w:rFonts w:ascii="Times New Roman" w:hAnsi="Times New Roman" w:cs="Times New Roman"/>
          <w:lang w:val="en-US"/>
        </w:rPr>
        <w:t xml:space="preserve"> to </w:t>
      </w:r>
      <w:proofErr w:type="spellStart"/>
      <w:r w:rsidRPr="004641A2">
        <w:rPr>
          <w:rFonts w:ascii="Times New Roman" w:hAnsi="Times New Roman" w:cs="Times New Roman"/>
          <w:lang w:val="en-US"/>
        </w:rPr>
        <w:t>frostpolitik</w:t>
      </w:r>
      <w:proofErr w:type="spellEnd"/>
      <w:r w:rsidRPr="004641A2">
        <w:rPr>
          <w:rFonts w:ascii="Times New Roman" w:hAnsi="Times New Roman" w:cs="Times New Roman"/>
          <w:lang w:val="en-US"/>
        </w:rPr>
        <w:t>?</w:t>
      </w:r>
      <w:proofErr w:type="gramEnd"/>
      <w:r w:rsidRPr="004641A2">
        <w:rPr>
          <w:rFonts w:ascii="Times New Roman" w:hAnsi="Times New Roman" w:cs="Times New Roman"/>
          <w:lang w:val="en-US"/>
        </w:rPr>
        <w:t xml:space="preserve"> // Oxford: International affairs. </w:t>
      </w:r>
      <w:r w:rsidRPr="004641A2">
        <w:rPr>
          <w:rFonts w:ascii="Times New Roman" w:hAnsi="Times New Roman" w:cs="Times New Roman"/>
        </w:rPr>
        <w:t xml:space="preserve">2016. </w:t>
      </w:r>
      <w:proofErr w:type="gramStart"/>
      <w:r w:rsidRPr="004641A2">
        <w:rPr>
          <w:rFonts w:ascii="Times New Roman" w:hAnsi="Times New Roman" w:cs="Times New Roman"/>
          <w:lang w:val="en-US"/>
        </w:rPr>
        <w:t>P</w:t>
      </w:r>
      <w:r w:rsidRPr="004641A2">
        <w:rPr>
          <w:rFonts w:ascii="Times New Roman" w:hAnsi="Times New Roman" w:cs="Times New Roman"/>
        </w:rPr>
        <w:t>.5-23.</w:t>
      </w:r>
      <w:proofErr w:type="gramEnd"/>
    </w:p>
  </w:footnote>
  <w:footnote w:id="22">
    <w:p w:rsidR="004D185F" w:rsidRPr="004641A2" w:rsidRDefault="004D185F" w:rsidP="008F43B3">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w:t>
      </w:r>
      <w:proofErr w:type="spellStart"/>
      <w:r w:rsidRPr="004641A2">
        <w:rPr>
          <w:rFonts w:ascii="Times New Roman" w:hAnsi="Times New Roman" w:cs="Times New Roman"/>
          <w:sz w:val="20"/>
          <w:szCs w:val="20"/>
        </w:rPr>
        <w:t>Патяка</w:t>
      </w:r>
      <w:proofErr w:type="spellEnd"/>
      <w:r w:rsidRPr="004641A2">
        <w:rPr>
          <w:rFonts w:ascii="Times New Roman" w:hAnsi="Times New Roman" w:cs="Times New Roman"/>
          <w:sz w:val="20"/>
          <w:szCs w:val="20"/>
        </w:rPr>
        <w:t xml:space="preserve"> В.В. Установление породнённых связей между Санкт-Петербургом и Гамбургом (1956-1957 </w:t>
      </w:r>
      <w:proofErr w:type="spellStart"/>
      <w:proofErr w:type="gramStart"/>
      <w:r w:rsidRPr="004641A2">
        <w:rPr>
          <w:rFonts w:ascii="Times New Roman" w:hAnsi="Times New Roman" w:cs="Times New Roman"/>
          <w:sz w:val="20"/>
          <w:szCs w:val="20"/>
        </w:rPr>
        <w:t>гг</w:t>
      </w:r>
      <w:proofErr w:type="spellEnd"/>
      <w:proofErr w:type="gramEnd"/>
      <w:r>
        <w:rPr>
          <w:rFonts w:ascii="Times New Roman" w:hAnsi="Times New Roman" w:cs="Times New Roman"/>
          <w:sz w:val="20"/>
          <w:szCs w:val="20"/>
        </w:rPr>
        <w:t>).</w:t>
      </w:r>
      <w:r w:rsidRPr="004641A2">
        <w:rPr>
          <w:rFonts w:ascii="Times New Roman" w:hAnsi="Times New Roman" w:cs="Times New Roman"/>
          <w:sz w:val="20"/>
          <w:szCs w:val="20"/>
        </w:rPr>
        <w:t xml:space="preserve">: небольшой эпизод в рамках «большой политики» // Гамбург – Санкт-Петербург: история, успехи и экономические перспективы породнённых связей. СПб: Европейский дом, 2007. </w:t>
      </w:r>
    </w:p>
  </w:footnote>
  <w:footnote w:id="2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Худолей</w:t>
      </w:r>
      <w:proofErr w:type="spellEnd"/>
      <w:r w:rsidRPr="004641A2">
        <w:rPr>
          <w:rFonts w:ascii="Times New Roman" w:hAnsi="Times New Roman" w:cs="Times New Roman"/>
        </w:rPr>
        <w:t xml:space="preserve"> К.К., </w:t>
      </w:r>
      <w:proofErr w:type="spellStart"/>
      <w:r w:rsidRPr="004641A2">
        <w:rPr>
          <w:rFonts w:ascii="Times New Roman" w:hAnsi="Times New Roman" w:cs="Times New Roman"/>
        </w:rPr>
        <w:t>Ланко</w:t>
      </w:r>
      <w:proofErr w:type="spellEnd"/>
      <w:r w:rsidRPr="004641A2">
        <w:rPr>
          <w:rFonts w:ascii="Times New Roman" w:hAnsi="Times New Roman" w:cs="Times New Roman"/>
        </w:rPr>
        <w:t xml:space="preserve"> Д.А. Санкт-Петербург в Балтийском регионе. http://cyberleninka.ru/article/n/sankt-peterburg-v-baltiyskom-regione 27.11.16.</w:t>
      </w:r>
    </w:p>
  </w:footnote>
  <w:footnote w:id="24">
    <w:p w:rsidR="004D185F" w:rsidRPr="004641A2" w:rsidRDefault="004D185F" w:rsidP="008F43B3">
      <w:pPr>
        <w:pStyle w:val="a6"/>
        <w:rPr>
          <w:rFonts w:ascii="Times New Roman" w:hAnsi="Times New Roman" w:cs="Times New Roman"/>
          <w:sz w:val="20"/>
          <w:szCs w:val="20"/>
          <w:lang w:val="de-DE"/>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w:t>
      </w:r>
      <w:r w:rsidRPr="004641A2">
        <w:rPr>
          <w:rFonts w:ascii="Times New Roman" w:hAnsi="Times New Roman" w:cs="Times New Roman"/>
          <w:bCs/>
          <w:sz w:val="20"/>
          <w:szCs w:val="20"/>
        </w:rPr>
        <w:t>Рассвет над Петербургом</w:t>
      </w:r>
      <w:proofErr w:type="gramStart"/>
      <w:r w:rsidRPr="004641A2">
        <w:rPr>
          <w:rFonts w:ascii="Times New Roman" w:hAnsi="Times New Roman" w:cs="Times New Roman"/>
          <w:sz w:val="20"/>
          <w:szCs w:val="20"/>
        </w:rPr>
        <w:t xml:space="preserve"> :</w:t>
      </w:r>
      <w:proofErr w:type="gramEnd"/>
      <w:r w:rsidRPr="004641A2">
        <w:rPr>
          <w:rFonts w:ascii="Times New Roman" w:hAnsi="Times New Roman" w:cs="Times New Roman"/>
          <w:sz w:val="20"/>
          <w:szCs w:val="20"/>
        </w:rPr>
        <w:t xml:space="preserve"> Санкт-Петербург в мировом сообществе</w:t>
      </w:r>
      <w:proofErr w:type="gramStart"/>
      <w:r w:rsidRPr="004641A2">
        <w:rPr>
          <w:rFonts w:ascii="Times New Roman" w:hAnsi="Times New Roman" w:cs="Times New Roman"/>
          <w:sz w:val="20"/>
          <w:szCs w:val="20"/>
        </w:rPr>
        <w:t xml:space="preserve"> :</w:t>
      </w:r>
      <w:proofErr w:type="gramEnd"/>
      <w:r w:rsidRPr="004641A2">
        <w:rPr>
          <w:rFonts w:ascii="Times New Roman" w:hAnsi="Times New Roman" w:cs="Times New Roman"/>
          <w:sz w:val="20"/>
          <w:szCs w:val="20"/>
        </w:rPr>
        <w:t xml:space="preserve"> сборник / ред. В</w:t>
      </w:r>
      <w:r w:rsidRPr="004641A2">
        <w:rPr>
          <w:rFonts w:ascii="Times New Roman" w:hAnsi="Times New Roman" w:cs="Times New Roman"/>
          <w:sz w:val="20"/>
          <w:szCs w:val="20"/>
          <w:lang w:val="de-DE"/>
        </w:rPr>
        <w:t xml:space="preserve">. </w:t>
      </w:r>
      <w:r w:rsidRPr="004641A2">
        <w:rPr>
          <w:rFonts w:ascii="Times New Roman" w:hAnsi="Times New Roman" w:cs="Times New Roman"/>
          <w:sz w:val="20"/>
          <w:szCs w:val="20"/>
        </w:rPr>
        <w:t>С</w:t>
      </w:r>
      <w:r w:rsidRPr="004641A2">
        <w:rPr>
          <w:rFonts w:ascii="Times New Roman" w:hAnsi="Times New Roman" w:cs="Times New Roman"/>
          <w:sz w:val="20"/>
          <w:szCs w:val="20"/>
          <w:lang w:val="de-DE"/>
        </w:rPr>
        <w:t xml:space="preserve">. </w:t>
      </w:r>
      <w:proofErr w:type="spellStart"/>
      <w:r w:rsidRPr="004641A2">
        <w:rPr>
          <w:rFonts w:ascii="Times New Roman" w:hAnsi="Times New Roman" w:cs="Times New Roman"/>
          <w:sz w:val="20"/>
          <w:szCs w:val="20"/>
        </w:rPr>
        <w:t>Ягья</w:t>
      </w:r>
      <w:proofErr w:type="spellEnd"/>
      <w:r w:rsidRPr="004641A2">
        <w:rPr>
          <w:rFonts w:ascii="Times New Roman" w:hAnsi="Times New Roman" w:cs="Times New Roman"/>
          <w:sz w:val="20"/>
          <w:szCs w:val="20"/>
          <w:lang w:val="de-DE"/>
        </w:rPr>
        <w:t xml:space="preserve">. - </w:t>
      </w:r>
      <w:r w:rsidRPr="004641A2">
        <w:rPr>
          <w:rFonts w:ascii="Times New Roman" w:hAnsi="Times New Roman" w:cs="Times New Roman"/>
          <w:sz w:val="20"/>
          <w:szCs w:val="20"/>
        </w:rPr>
        <w:t>СПб</w:t>
      </w:r>
      <w:proofErr w:type="gramStart"/>
      <w:r w:rsidRPr="004641A2">
        <w:rPr>
          <w:rFonts w:ascii="Times New Roman" w:hAnsi="Times New Roman" w:cs="Times New Roman"/>
          <w:sz w:val="20"/>
          <w:szCs w:val="20"/>
          <w:lang w:val="de-DE"/>
        </w:rPr>
        <w:t xml:space="preserve">. : </w:t>
      </w:r>
      <w:proofErr w:type="gramEnd"/>
      <w:r w:rsidRPr="004641A2">
        <w:rPr>
          <w:rFonts w:ascii="Times New Roman" w:hAnsi="Times New Roman" w:cs="Times New Roman"/>
          <w:sz w:val="20"/>
          <w:szCs w:val="20"/>
        </w:rPr>
        <w:t>Европейский</w:t>
      </w:r>
      <w:r w:rsidRPr="004641A2">
        <w:rPr>
          <w:rFonts w:ascii="Times New Roman" w:hAnsi="Times New Roman" w:cs="Times New Roman"/>
          <w:sz w:val="20"/>
          <w:szCs w:val="20"/>
          <w:lang w:val="de-DE"/>
        </w:rPr>
        <w:t xml:space="preserve"> </w:t>
      </w:r>
      <w:r w:rsidRPr="004641A2">
        <w:rPr>
          <w:rFonts w:ascii="Times New Roman" w:hAnsi="Times New Roman" w:cs="Times New Roman"/>
          <w:sz w:val="20"/>
          <w:szCs w:val="20"/>
        </w:rPr>
        <w:t>Дом</w:t>
      </w:r>
      <w:r w:rsidRPr="004641A2">
        <w:rPr>
          <w:rFonts w:ascii="Times New Roman" w:hAnsi="Times New Roman" w:cs="Times New Roman"/>
          <w:sz w:val="20"/>
          <w:szCs w:val="20"/>
          <w:lang w:val="de-DE"/>
        </w:rPr>
        <w:t>, 2005.</w:t>
      </w:r>
    </w:p>
  </w:footnote>
  <w:footnote w:id="25">
    <w:p w:rsidR="004D185F" w:rsidRPr="004641A2" w:rsidRDefault="004D185F" w:rsidP="008F43B3">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Stein S. Die wirtschaftlichen Beziehungen zwischen Sankt-Petersburg und Hamburg und ihre Zukunft // Hamburg und St. Petersburg: Geschichte, Erfolge und wirtschaftliche Perspektiven einer Städtepartnerschaft, </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lang w:val="de-DE"/>
        </w:rPr>
        <w:t xml:space="preserve">: Europäisches Haus, 2007. </w:t>
      </w:r>
    </w:p>
  </w:footnote>
  <w:footnote w:id="26">
    <w:p w:rsidR="004D185F" w:rsidRPr="004641A2" w:rsidRDefault="004D185F" w:rsidP="008F43B3">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Bodewig K. Das Baltic </w:t>
      </w:r>
      <w:proofErr w:type="spellStart"/>
      <w:r w:rsidRPr="004641A2">
        <w:rPr>
          <w:rFonts w:ascii="Times New Roman" w:hAnsi="Times New Roman" w:cs="Times New Roman"/>
          <w:lang w:val="de-DE"/>
        </w:rPr>
        <w:t>Sea</w:t>
      </w:r>
      <w:proofErr w:type="spellEnd"/>
      <w:r w:rsidRPr="004641A2">
        <w:rPr>
          <w:rFonts w:ascii="Times New Roman" w:hAnsi="Times New Roman" w:cs="Times New Roman"/>
          <w:lang w:val="de-DE"/>
        </w:rPr>
        <w:t xml:space="preserve"> Forum – Partner in der maritimen Wirtschaft// 20 Jahre Handelskammer Hamburg in St. Petersburg.</w:t>
      </w:r>
    </w:p>
  </w:footnote>
  <w:footnote w:id="27">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lang w:val="de-DE"/>
        </w:rPr>
        <w:t>Kötschau</w:t>
      </w:r>
      <w:proofErr w:type="spellEnd"/>
      <w:r w:rsidRPr="004641A2">
        <w:rPr>
          <w:rFonts w:ascii="Times New Roman" w:hAnsi="Times New Roman" w:cs="Times New Roman"/>
          <w:lang w:val="de-DE"/>
        </w:rPr>
        <w:t xml:space="preserve"> G. Hamburg und St. Petersburg – eine Zusammenarbeit mit Perspektiven.// </w:t>
      </w:r>
      <w:r w:rsidRPr="004641A2">
        <w:rPr>
          <w:rFonts w:ascii="Times New Roman" w:hAnsi="Times New Roman" w:cs="Times New Roman"/>
          <w:lang w:val="en-US"/>
        </w:rPr>
        <w:t xml:space="preserve">20 </w:t>
      </w:r>
      <w:proofErr w:type="spellStart"/>
      <w:r w:rsidRPr="004641A2">
        <w:rPr>
          <w:rFonts w:ascii="Times New Roman" w:hAnsi="Times New Roman" w:cs="Times New Roman"/>
          <w:lang w:val="en-US"/>
        </w:rPr>
        <w:t>Jahre</w:t>
      </w:r>
      <w:proofErr w:type="spellEnd"/>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Handelskammer</w:t>
      </w:r>
      <w:proofErr w:type="spellEnd"/>
      <w:r w:rsidRPr="004641A2">
        <w:rPr>
          <w:rFonts w:ascii="Times New Roman" w:hAnsi="Times New Roman" w:cs="Times New Roman"/>
          <w:lang w:val="en-US"/>
        </w:rPr>
        <w:t xml:space="preserve"> Hamburg in St. Petersburg. </w:t>
      </w:r>
    </w:p>
  </w:footnote>
  <w:footnote w:id="28">
    <w:p w:rsidR="004D185F" w:rsidRPr="00B35C7F" w:rsidRDefault="004D185F" w:rsidP="00B35C7F">
      <w:pPr>
        <w:pStyle w:val="a6"/>
        <w:rPr>
          <w:rFonts w:ascii="Times New Roman" w:hAnsi="Times New Roman" w:cs="Times New Roman"/>
          <w:sz w:val="20"/>
          <w:szCs w:val="20"/>
          <w:lang w:val="en-US"/>
        </w:rPr>
      </w:pPr>
      <w:r w:rsidRPr="00B35C7F">
        <w:rPr>
          <w:rStyle w:val="a5"/>
          <w:rFonts w:ascii="Times New Roman" w:hAnsi="Times New Roman" w:cs="Times New Roman"/>
          <w:sz w:val="20"/>
          <w:szCs w:val="20"/>
        </w:rPr>
        <w:footnoteRef/>
      </w:r>
      <w:r w:rsidRPr="00B35C7F">
        <w:rPr>
          <w:rFonts w:ascii="Times New Roman" w:hAnsi="Times New Roman" w:cs="Times New Roman"/>
          <w:sz w:val="20"/>
          <w:szCs w:val="20"/>
          <w:lang w:val="en-US"/>
        </w:rPr>
        <w:t xml:space="preserve"> </w:t>
      </w:r>
      <w:proofErr w:type="spellStart"/>
      <w:r w:rsidRPr="00B35C7F">
        <w:rPr>
          <w:rFonts w:ascii="Times New Roman" w:hAnsi="Times New Roman" w:cs="Times New Roman"/>
          <w:sz w:val="20"/>
          <w:szCs w:val="20"/>
          <w:lang w:val="en-US"/>
        </w:rPr>
        <w:t>Keohane</w:t>
      </w:r>
      <w:proofErr w:type="spellEnd"/>
      <w:r w:rsidRPr="00B35C7F">
        <w:rPr>
          <w:rFonts w:ascii="Times New Roman" w:hAnsi="Times New Roman" w:cs="Times New Roman"/>
          <w:sz w:val="20"/>
          <w:szCs w:val="20"/>
          <w:lang w:val="en-US"/>
        </w:rPr>
        <w:t xml:space="preserve"> Robert O. Introduction: The Complex Politics of Canadian-American Interdependence / Nye Joseph S., Jr. , Annette Baker Fox, Alfred O. Hero Jr., and Joseph S. Nye Jr., eds. </w:t>
      </w:r>
      <w:proofErr w:type="spellStart"/>
      <w:r w:rsidRPr="00B35C7F">
        <w:rPr>
          <w:rFonts w:ascii="Times New Roman" w:hAnsi="Times New Roman" w:cs="Times New Roman"/>
          <w:sz w:val="20"/>
          <w:szCs w:val="20"/>
          <w:lang w:val="en-US"/>
        </w:rPr>
        <w:t>vol</w:t>
      </w:r>
      <w:proofErr w:type="spellEnd"/>
      <w:r w:rsidRPr="00B35C7F">
        <w:rPr>
          <w:rFonts w:ascii="Times New Roman" w:hAnsi="Times New Roman" w:cs="Times New Roman"/>
          <w:sz w:val="20"/>
          <w:szCs w:val="20"/>
          <w:lang w:val="en-US"/>
        </w:rPr>
        <w:t xml:space="preserve"> 4. New York: Columbia University Press, 1976. P 58-74.</w:t>
      </w:r>
    </w:p>
  </w:footnote>
  <w:footnote w:id="29">
    <w:p w:rsidR="004D185F" w:rsidRPr="00117444" w:rsidRDefault="004D185F" w:rsidP="00B35C7F">
      <w:pPr>
        <w:pStyle w:val="a6"/>
        <w:rPr>
          <w:lang w:val="en-US"/>
        </w:rPr>
      </w:pPr>
      <w:r w:rsidRPr="00B35C7F">
        <w:rPr>
          <w:rStyle w:val="a5"/>
          <w:rFonts w:ascii="Times New Roman" w:hAnsi="Times New Roman" w:cs="Times New Roman"/>
          <w:sz w:val="20"/>
          <w:szCs w:val="20"/>
        </w:rPr>
        <w:footnoteRef/>
      </w:r>
      <w:r w:rsidRPr="00B35C7F">
        <w:rPr>
          <w:rFonts w:ascii="Times New Roman" w:hAnsi="Times New Roman" w:cs="Times New Roman"/>
          <w:sz w:val="20"/>
          <w:szCs w:val="20"/>
          <w:lang w:val="en-US"/>
        </w:rPr>
        <w:t xml:space="preserve"> </w:t>
      </w:r>
      <w:r w:rsidRPr="00B35C7F">
        <w:rPr>
          <w:rFonts w:ascii="Times New Roman" w:hAnsi="Times New Roman" w:cs="Times New Roman"/>
          <w:sz w:val="20"/>
          <w:szCs w:val="20"/>
        </w:rPr>
        <w:t>Кузнецов</w:t>
      </w:r>
      <w:r w:rsidRPr="00B35C7F">
        <w:rPr>
          <w:rFonts w:ascii="Times New Roman" w:hAnsi="Times New Roman" w:cs="Times New Roman"/>
          <w:sz w:val="20"/>
          <w:szCs w:val="20"/>
          <w:lang w:val="en-US"/>
        </w:rPr>
        <w:t xml:space="preserve"> </w:t>
      </w:r>
      <w:r w:rsidRPr="00B35C7F">
        <w:rPr>
          <w:rFonts w:ascii="Times New Roman" w:hAnsi="Times New Roman" w:cs="Times New Roman"/>
          <w:sz w:val="20"/>
          <w:szCs w:val="20"/>
        </w:rPr>
        <w:t>А</w:t>
      </w:r>
      <w:r w:rsidRPr="00B35C7F">
        <w:rPr>
          <w:rFonts w:ascii="Times New Roman" w:hAnsi="Times New Roman" w:cs="Times New Roman"/>
          <w:sz w:val="20"/>
          <w:szCs w:val="20"/>
          <w:lang w:val="en-US"/>
        </w:rPr>
        <w:t>.</w:t>
      </w:r>
      <w:r w:rsidRPr="00B35C7F">
        <w:rPr>
          <w:rFonts w:ascii="Times New Roman" w:hAnsi="Times New Roman" w:cs="Times New Roman"/>
          <w:sz w:val="20"/>
          <w:szCs w:val="20"/>
        </w:rPr>
        <w:t>С</w:t>
      </w:r>
      <w:r w:rsidRPr="00B35C7F">
        <w:rPr>
          <w:rFonts w:ascii="Times New Roman" w:hAnsi="Times New Roman" w:cs="Times New Roman"/>
          <w:sz w:val="20"/>
          <w:szCs w:val="20"/>
          <w:lang w:val="en-US"/>
        </w:rPr>
        <w:t xml:space="preserve">. </w:t>
      </w:r>
      <w:proofErr w:type="spellStart"/>
      <w:r w:rsidRPr="00B35C7F">
        <w:rPr>
          <w:rFonts w:ascii="Times New Roman" w:hAnsi="Times New Roman" w:cs="Times New Roman"/>
          <w:sz w:val="20"/>
          <w:szCs w:val="20"/>
        </w:rPr>
        <w:t>Парадипломатия</w:t>
      </w:r>
      <w:proofErr w:type="spellEnd"/>
      <w:r w:rsidRPr="00B35C7F">
        <w:rPr>
          <w:rFonts w:ascii="Times New Roman" w:hAnsi="Times New Roman" w:cs="Times New Roman"/>
          <w:sz w:val="20"/>
          <w:szCs w:val="20"/>
          <w:lang w:val="en-US"/>
        </w:rPr>
        <w:t xml:space="preserve">: </w:t>
      </w:r>
      <w:r w:rsidRPr="00B35C7F">
        <w:rPr>
          <w:rFonts w:ascii="Times New Roman" w:hAnsi="Times New Roman" w:cs="Times New Roman"/>
          <w:sz w:val="20"/>
          <w:szCs w:val="20"/>
        </w:rPr>
        <w:t>трактовки</w:t>
      </w:r>
      <w:r w:rsidRPr="00B35C7F">
        <w:rPr>
          <w:rFonts w:ascii="Times New Roman" w:hAnsi="Times New Roman" w:cs="Times New Roman"/>
          <w:sz w:val="20"/>
          <w:szCs w:val="20"/>
          <w:lang w:val="en-US"/>
        </w:rPr>
        <w:t xml:space="preserve"> </w:t>
      </w:r>
      <w:r w:rsidRPr="00B35C7F">
        <w:rPr>
          <w:rFonts w:ascii="Times New Roman" w:hAnsi="Times New Roman" w:cs="Times New Roman"/>
          <w:sz w:val="20"/>
          <w:szCs w:val="20"/>
        </w:rPr>
        <w:t>и</w:t>
      </w:r>
      <w:r w:rsidRPr="00B35C7F">
        <w:rPr>
          <w:rFonts w:ascii="Times New Roman" w:hAnsi="Times New Roman" w:cs="Times New Roman"/>
          <w:sz w:val="20"/>
          <w:szCs w:val="20"/>
          <w:lang w:val="en-US"/>
        </w:rPr>
        <w:t xml:space="preserve"> </w:t>
      </w:r>
      <w:r w:rsidRPr="00B35C7F">
        <w:rPr>
          <w:rFonts w:ascii="Times New Roman" w:hAnsi="Times New Roman" w:cs="Times New Roman"/>
          <w:sz w:val="20"/>
          <w:szCs w:val="20"/>
        </w:rPr>
        <w:t>теоретические</w:t>
      </w:r>
      <w:r w:rsidRPr="00B35C7F">
        <w:rPr>
          <w:rFonts w:ascii="Times New Roman" w:hAnsi="Times New Roman" w:cs="Times New Roman"/>
          <w:sz w:val="20"/>
          <w:szCs w:val="20"/>
          <w:lang w:val="en-US"/>
        </w:rPr>
        <w:t xml:space="preserve"> </w:t>
      </w:r>
      <w:r w:rsidRPr="00B35C7F">
        <w:rPr>
          <w:rFonts w:ascii="Times New Roman" w:hAnsi="Times New Roman" w:cs="Times New Roman"/>
          <w:sz w:val="20"/>
          <w:szCs w:val="20"/>
        </w:rPr>
        <w:t>модели</w:t>
      </w:r>
      <w:r w:rsidRPr="00B35C7F">
        <w:rPr>
          <w:rFonts w:ascii="Times New Roman" w:hAnsi="Times New Roman" w:cs="Times New Roman"/>
          <w:sz w:val="20"/>
          <w:szCs w:val="20"/>
          <w:lang w:val="en-US"/>
        </w:rPr>
        <w:t>. http://cyberleninka.ru/article/n/paradiplomatiya-traktovki-i-teoreticheskie-modeli  07.01.17.</w:t>
      </w:r>
    </w:p>
  </w:footnote>
  <w:footnote w:id="30">
    <w:p w:rsidR="004D185F" w:rsidRPr="004641A2" w:rsidRDefault="004D185F" w:rsidP="0062576B">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b/>
          <w:sz w:val="20"/>
          <w:szCs w:val="20"/>
          <w:lang w:val="en-US"/>
        </w:rPr>
        <w:t xml:space="preserve"> </w:t>
      </w:r>
      <w:r w:rsidRPr="004641A2">
        <w:rPr>
          <w:rFonts w:ascii="Times New Roman" w:hAnsi="Times New Roman" w:cs="Times New Roman"/>
          <w:sz w:val="20"/>
          <w:szCs w:val="20"/>
          <w:lang w:val="en-US"/>
        </w:rPr>
        <w:t>Waltz Kenneth N. Man, the State, and War: A Theoretical Analysis. New York: Columbia University Press, 1954. P. 72-92.</w:t>
      </w:r>
    </w:p>
  </w:footnote>
  <w:footnote w:id="31">
    <w:p w:rsidR="004D185F" w:rsidRPr="004641A2" w:rsidRDefault="004D185F" w:rsidP="0062576B">
      <w:pPr>
        <w:pStyle w:val="a6"/>
        <w:rPr>
          <w:rFonts w:ascii="Times New Roman" w:hAnsi="Times New Roman" w:cs="Times New Roman"/>
          <w:sz w:val="20"/>
          <w:szCs w:val="20"/>
          <w:vertAlign w:val="superscript"/>
          <w:lang w:val="en-US"/>
        </w:rPr>
      </w:pPr>
      <w:r w:rsidRPr="004641A2">
        <w:rPr>
          <w:rStyle w:val="a5"/>
          <w:rFonts w:ascii="Times New Roman" w:hAnsi="Times New Roman" w:cs="Times New Roman"/>
          <w:sz w:val="20"/>
          <w:szCs w:val="20"/>
        </w:rPr>
        <w:footnoteRef/>
      </w:r>
      <w:r w:rsidRPr="004641A2">
        <w:rPr>
          <w:rStyle w:val="a5"/>
          <w:rFonts w:ascii="Times New Roman" w:hAnsi="Times New Roman" w:cs="Times New Roman"/>
          <w:sz w:val="20"/>
          <w:szCs w:val="20"/>
          <w:lang w:val="en-US"/>
        </w:rPr>
        <w:t xml:space="preserve"> </w:t>
      </w:r>
      <w:proofErr w:type="spellStart"/>
      <w:r w:rsidRPr="004641A2">
        <w:rPr>
          <w:rFonts w:ascii="Times New Roman" w:hAnsi="Times New Roman" w:cs="Times New Roman"/>
          <w:sz w:val="20"/>
          <w:szCs w:val="20"/>
          <w:lang w:val="en-US"/>
        </w:rPr>
        <w:t>Soldatos</w:t>
      </w:r>
      <w:proofErr w:type="spellEnd"/>
      <w:r w:rsidRPr="004641A2">
        <w:rPr>
          <w:rFonts w:ascii="Times New Roman" w:hAnsi="Times New Roman" w:cs="Times New Roman"/>
          <w:sz w:val="20"/>
          <w:szCs w:val="20"/>
          <w:lang w:val="en-US"/>
        </w:rPr>
        <w:t xml:space="preserve"> P. An Explanatory Framework for the Study of Federated States as Foreign-policy Actors </w:t>
      </w:r>
      <w:proofErr w:type="gramStart"/>
      <w:r w:rsidRPr="004641A2">
        <w:rPr>
          <w:rFonts w:ascii="Times New Roman" w:hAnsi="Times New Roman" w:cs="Times New Roman"/>
          <w:sz w:val="20"/>
          <w:szCs w:val="20"/>
          <w:lang w:val="en-US"/>
        </w:rPr>
        <w:t xml:space="preserve">/  </w:t>
      </w:r>
      <w:proofErr w:type="spellStart"/>
      <w:r w:rsidRPr="004641A2">
        <w:rPr>
          <w:rFonts w:ascii="Times New Roman" w:hAnsi="Times New Roman" w:cs="Times New Roman"/>
          <w:sz w:val="20"/>
          <w:szCs w:val="20"/>
          <w:lang w:val="en-US"/>
        </w:rPr>
        <w:t>Michelmann</w:t>
      </w:r>
      <w:proofErr w:type="spellEnd"/>
      <w:proofErr w:type="gramEnd"/>
      <w:r w:rsidRPr="004641A2">
        <w:rPr>
          <w:rFonts w:ascii="Times New Roman" w:hAnsi="Times New Roman" w:cs="Times New Roman"/>
          <w:sz w:val="20"/>
          <w:szCs w:val="20"/>
          <w:lang w:val="en-US"/>
        </w:rPr>
        <w:t xml:space="preserve"> and </w:t>
      </w:r>
      <w:proofErr w:type="spellStart"/>
      <w:r w:rsidRPr="004641A2">
        <w:rPr>
          <w:rFonts w:ascii="Times New Roman" w:hAnsi="Times New Roman" w:cs="Times New Roman"/>
          <w:sz w:val="20"/>
          <w:szCs w:val="20"/>
          <w:lang w:val="en-US"/>
        </w:rPr>
        <w:t>Soldatos</w:t>
      </w:r>
      <w:proofErr w:type="spellEnd"/>
      <w:r w:rsidRPr="004641A2">
        <w:rPr>
          <w:rFonts w:ascii="Times New Roman" w:hAnsi="Times New Roman" w:cs="Times New Roman"/>
          <w:sz w:val="20"/>
          <w:szCs w:val="20"/>
          <w:lang w:val="en-US"/>
        </w:rPr>
        <w:t>, eds. // Federalism and International Relations.</w:t>
      </w:r>
    </w:p>
  </w:footnote>
  <w:footnote w:id="32">
    <w:p w:rsidR="004D185F" w:rsidRPr="004641A2" w:rsidRDefault="004D185F" w:rsidP="0062576B">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t>
      </w:r>
      <w:proofErr w:type="spellStart"/>
      <w:proofErr w:type="gramStart"/>
      <w:r w:rsidRPr="004641A2">
        <w:rPr>
          <w:rFonts w:ascii="Times New Roman" w:hAnsi="Times New Roman" w:cs="Times New Roman"/>
          <w:sz w:val="20"/>
          <w:szCs w:val="20"/>
          <w:lang w:val="en-US"/>
        </w:rPr>
        <w:t>Duchacek</w:t>
      </w:r>
      <w:proofErr w:type="spellEnd"/>
      <w:r w:rsidRPr="004641A2">
        <w:rPr>
          <w:rFonts w:ascii="Times New Roman" w:hAnsi="Times New Roman" w:cs="Times New Roman"/>
          <w:sz w:val="20"/>
          <w:szCs w:val="20"/>
          <w:lang w:val="en-US"/>
        </w:rPr>
        <w:t xml:space="preserve"> I.</w:t>
      </w:r>
      <w:proofErr w:type="gramEnd"/>
      <w:r w:rsidRPr="004641A2">
        <w:rPr>
          <w:rFonts w:ascii="Times New Roman" w:hAnsi="Times New Roman" w:cs="Times New Roman"/>
          <w:sz w:val="20"/>
          <w:szCs w:val="20"/>
          <w:lang w:val="en-US"/>
        </w:rPr>
        <w:t xml:space="preserve"> The territorial dimension of </w:t>
      </w:r>
      <w:proofErr w:type="spellStart"/>
      <w:r w:rsidRPr="004641A2">
        <w:rPr>
          <w:rFonts w:ascii="Times New Roman" w:hAnsi="Times New Roman" w:cs="Times New Roman"/>
          <w:sz w:val="20"/>
          <w:szCs w:val="20"/>
          <w:lang w:val="en-US"/>
        </w:rPr>
        <w:t>politics</w:t>
      </w:r>
      <w:proofErr w:type="gramStart"/>
      <w:r w:rsidRPr="004641A2">
        <w:rPr>
          <w:rFonts w:ascii="Times New Roman" w:hAnsi="Times New Roman" w:cs="Times New Roman"/>
          <w:sz w:val="20"/>
          <w:szCs w:val="20"/>
          <w:lang w:val="en-US"/>
        </w:rPr>
        <w:t>:within</w:t>
      </w:r>
      <w:proofErr w:type="spellEnd"/>
      <w:proofErr w:type="gramEnd"/>
      <w:r w:rsidRPr="004641A2">
        <w:rPr>
          <w:rFonts w:ascii="Times New Roman" w:hAnsi="Times New Roman" w:cs="Times New Roman"/>
          <w:sz w:val="20"/>
          <w:szCs w:val="20"/>
          <w:lang w:val="en-US"/>
        </w:rPr>
        <w:t>, among across nations.L.,1986.</w:t>
      </w:r>
    </w:p>
  </w:footnote>
  <w:footnote w:id="3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117444">
        <w:rPr>
          <w:rFonts w:ascii="Times New Roman" w:hAnsi="Times New Roman" w:cs="Times New Roman"/>
        </w:rPr>
        <w:t xml:space="preserve"> </w:t>
      </w:r>
      <w:r w:rsidRPr="004641A2">
        <w:rPr>
          <w:rFonts w:ascii="Times New Roman" w:hAnsi="Times New Roman" w:cs="Times New Roman"/>
        </w:rPr>
        <w:t>Кузнецов</w:t>
      </w:r>
      <w:r w:rsidRPr="00117444">
        <w:rPr>
          <w:rFonts w:ascii="Times New Roman" w:hAnsi="Times New Roman" w:cs="Times New Roman"/>
        </w:rPr>
        <w:t xml:space="preserve"> </w:t>
      </w:r>
      <w:r w:rsidRPr="004641A2">
        <w:rPr>
          <w:rFonts w:ascii="Times New Roman" w:hAnsi="Times New Roman" w:cs="Times New Roman"/>
        </w:rPr>
        <w:t>А</w:t>
      </w:r>
      <w:r w:rsidRPr="00117444">
        <w:rPr>
          <w:rFonts w:ascii="Times New Roman" w:hAnsi="Times New Roman" w:cs="Times New Roman"/>
        </w:rPr>
        <w:t>.</w:t>
      </w:r>
      <w:r w:rsidRPr="004641A2">
        <w:rPr>
          <w:rFonts w:ascii="Times New Roman" w:hAnsi="Times New Roman" w:cs="Times New Roman"/>
        </w:rPr>
        <w:t>С</w:t>
      </w:r>
      <w:r w:rsidRPr="00117444">
        <w:rPr>
          <w:rFonts w:ascii="Times New Roman" w:hAnsi="Times New Roman" w:cs="Times New Roman"/>
        </w:rPr>
        <w:t xml:space="preserve">. </w:t>
      </w:r>
      <w:proofErr w:type="spellStart"/>
      <w:r w:rsidRPr="004641A2">
        <w:rPr>
          <w:rFonts w:ascii="Times New Roman" w:hAnsi="Times New Roman" w:cs="Times New Roman"/>
        </w:rPr>
        <w:t>Дискурс</w:t>
      </w:r>
      <w:proofErr w:type="spellEnd"/>
      <w:r w:rsidRPr="00117444">
        <w:rPr>
          <w:rFonts w:ascii="Times New Roman" w:hAnsi="Times New Roman" w:cs="Times New Roman"/>
        </w:rPr>
        <w:t xml:space="preserve">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http://www.madipi.ru/index.php?option=com_content&amp;view=article&amp;id=139%3Adiscursologia-proyecto-enciclopedico&amp;catid=134%3Adiscursologia-proyecto-enciclopedico-&amp;Itemid=55 06.01.17.</w:t>
      </w:r>
    </w:p>
  </w:footnote>
  <w:footnote w:id="34">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Duchacek</w:t>
      </w:r>
      <w:proofErr w:type="spellEnd"/>
      <w:r w:rsidRPr="004641A2">
        <w:rPr>
          <w:rFonts w:ascii="Times New Roman" w:hAnsi="Times New Roman" w:cs="Times New Roman"/>
          <w:lang w:val="en-US"/>
        </w:rPr>
        <w:t xml:space="preserve"> I. Perforated Sovereignties: towards a typology of new actors in International </w:t>
      </w:r>
      <w:proofErr w:type="gramStart"/>
      <w:r w:rsidRPr="004641A2">
        <w:rPr>
          <w:rFonts w:ascii="Times New Roman" w:hAnsi="Times New Roman" w:cs="Times New Roman"/>
          <w:lang w:val="en-US"/>
        </w:rPr>
        <w:t>relations  /</w:t>
      </w:r>
      <w:proofErr w:type="gramEnd"/>
      <w:r w:rsidRPr="004641A2">
        <w:rPr>
          <w:rFonts w:ascii="Times New Roman" w:hAnsi="Times New Roman" w:cs="Times New Roman"/>
          <w:lang w:val="en-US"/>
        </w:rPr>
        <w:t xml:space="preserve">/ Federalism and international Relations. </w:t>
      </w:r>
      <w:proofErr w:type="gramStart"/>
      <w:r w:rsidRPr="004641A2">
        <w:rPr>
          <w:rFonts w:ascii="Times New Roman" w:hAnsi="Times New Roman" w:cs="Times New Roman"/>
          <w:lang w:val="en-US"/>
        </w:rPr>
        <w:t>The</w:t>
      </w:r>
      <w:r w:rsidRPr="004641A2">
        <w:rPr>
          <w:rFonts w:ascii="Times New Roman" w:hAnsi="Times New Roman" w:cs="Times New Roman"/>
        </w:rPr>
        <w:t xml:space="preserve"> </w:t>
      </w:r>
      <w:r w:rsidRPr="004641A2">
        <w:rPr>
          <w:rFonts w:ascii="Times New Roman" w:hAnsi="Times New Roman" w:cs="Times New Roman"/>
          <w:lang w:val="en-US"/>
        </w:rPr>
        <w:t>role</w:t>
      </w:r>
      <w:r w:rsidRPr="004641A2">
        <w:rPr>
          <w:rFonts w:ascii="Times New Roman" w:hAnsi="Times New Roman" w:cs="Times New Roman"/>
        </w:rPr>
        <w:t xml:space="preserve"> </w:t>
      </w:r>
      <w:r w:rsidRPr="004641A2">
        <w:rPr>
          <w:rFonts w:ascii="Times New Roman" w:hAnsi="Times New Roman" w:cs="Times New Roman"/>
          <w:lang w:val="en-US"/>
        </w:rPr>
        <w:t>of</w:t>
      </w:r>
      <w:r w:rsidRPr="004641A2">
        <w:rPr>
          <w:rFonts w:ascii="Times New Roman" w:hAnsi="Times New Roman" w:cs="Times New Roman"/>
        </w:rPr>
        <w:t xml:space="preserve"> </w:t>
      </w:r>
      <w:proofErr w:type="spellStart"/>
      <w:r w:rsidRPr="004641A2">
        <w:rPr>
          <w:rFonts w:ascii="Times New Roman" w:hAnsi="Times New Roman" w:cs="Times New Roman"/>
          <w:lang w:val="en-US"/>
        </w:rPr>
        <w:t>subnational</w:t>
      </w:r>
      <w:proofErr w:type="spellEnd"/>
      <w:r w:rsidRPr="004641A2">
        <w:rPr>
          <w:rFonts w:ascii="Times New Roman" w:hAnsi="Times New Roman" w:cs="Times New Roman"/>
        </w:rPr>
        <w:t xml:space="preserve"> </w:t>
      </w:r>
      <w:r w:rsidRPr="004641A2">
        <w:rPr>
          <w:rFonts w:ascii="Times New Roman" w:hAnsi="Times New Roman" w:cs="Times New Roman"/>
          <w:lang w:val="en-US"/>
        </w:rPr>
        <w:t>units</w:t>
      </w:r>
      <w:r w:rsidRPr="004641A2">
        <w:rPr>
          <w:rFonts w:ascii="Times New Roman" w:hAnsi="Times New Roman" w:cs="Times New Roman"/>
        </w:rPr>
        <w:t>.</w:t>
      </w:r>
      <w:proofErr w:type="gramEnd"/>
      <w:r w:rsidRPr="004641A2">
        <w:rPr>
          <w:rFonts w:ascii="Times New Roman" w:hAnsi="Times New Roman" w:cs="Times New Roman"/>
        </w:rPr>
        <w:t xml:space="preserve"> </w:t>
      </w:r>
      <w:r w:rsidRPr="004641A2">
        <w:rPr>
          <w:rFonts w:ascii="Times New Roman" w:hAnsi="Times New Roman" w:cs="Times New Roman"/>
          <w:lang w:val="en-US"/>
        </w:rPr>
        <w:t>Oxford</w:t>
      </w:r>
      <w:r w:rsidRPr="004641A2">
        <w:rPr>
          <w:rFonts w:ascii="Times New Roman" w:hAnsi="Times New Roman" w:cs="Times New Roman"/>
        </w:rPr>
        <w:t>. 1990.</w:t>
      </w:r>
    </w:p>
  </w:footnote>
  <w:footnote w:id="3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Яровой Г. О. </w:t>
      </w:r>
      <w:proofErr w:type="spellStart"/>
      <w:r w:rsidRPr="004641A2">
        <w:rPr>
          <w:rFonts w:ascii="Times New Roman" w:hAnsi="Times New Roman" w:cs="Times New Roman"/>
        </w:rPr>
        <w:t>Парадипломатическая</w:t>
      </w:r>
      <w:proofErr w:type="spellEnd"/>
      <w:r w:rsidRPr="004641A2">
        <w:rPr>
          <w:rFonts w:ascii="Times New Roman" w:hAnsi="Times New Roman" w:cs="Times New Roman"/>
        </w:rPr>
        <w:t xml:space="preserve"> деятельность как инструмент регионального развития: к постановке</w:t>
      </w:r>
    </w:p>
    <w:p w:rsidR="004D185F" w:rsidRPr="004641A2" w:rsidRDefault="004D185F" w:rsidP="008F43B3">
      <w:pPr>
        <w:pStyle w:val="a3"/>
        <w:rPr>
          <w:rFonts w:ascii="Times New Roman" w:hAnsi="Times New Roman" w:cs="Times New Roman"/>
          <w:lang w:val="en-US"/>
        </w:rPr>
      </w:pPr>
      <w:r w:rsidRPr="004641A2">
        <w:rPr>
          <w:rFonts w:ascii="Times New Roman" w:hAnsi="Times New Roman" w:cs="Times New Roman"/>
        </w:rPr>
        <w:t>вопроса</w:t>
      </w:r>
      <w:r w:rsidRPr="004641A2">
        <w:rPr>
          <w:rFonts w:ascii="Times New Roman" w:hAnsi="Times New Roman" w:cs="Times New Roman"/>
          <w:lang w:val="en-US"/>
        </w:rPr>
        <w:t xml:space="preserve"> // </w:t>
      </w:r>
      <w:proofErr w:type="spellStart"/>
      <w:r w:rsidRPr="004641A2">
        <w:rPr>
          <w:rFonts w:ascii="Times New Roman" w:hAnsi="Times New Roman" w:cs="Times New Roman"/>
          <w:lang w:val="en-US"/>
        </w:rPr>
        <w:t>Studia</w:t>
      </w:r>
      <w:proofErr w:type="spellEnd"/>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Humanitatis</w:t>
      </w:r>
      <w:proofErr w:type="spellEnd"/>
      <w:r w:rsidRPr="004641A2">
        <w:rPr>
          <w:rFonts w:ascii="Times New Roman" w:hAnsi="Times New Roman" w:cs="Times New Roman"/>
          <w:lang w:val="en-US"/>
        </w:rPr>
        <w:t xml:space="preserve"> Borealis. 2013. № 1. </w:t>
      </w:r>
      <w:r w:rsidRPr="004641A2">
        <w:rPr>
          <w:rFonts w:ascii="Times New Roman" w:hAnsi="Times New Roman" w:cs="Times New Roman"/>
        </w:rPr>
        <w:t>С</w:t>
      </w:r>
      <w:r w:rsidRPr="004641A2">
        <w:rPr>
          <w:rFonts w:ascii="Times New Roman" w:hAnsi="Times New Roman" w:cs="Times New Roman"/>
          <w:lang w:val="en-US"/>
        </w:rPr>
        <w:t>. 28–41.</w:t>
      </w:r>
    </w:p>
  </w:footnote>
  <w:footnote w:id="36">
    <w:p w:rsidR="004D185F" w:rsidRPr="004641A2" w:rsidRDefault="004D185F" w:rsidP="0062576B">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t>
      </w:r>
      <w:proofErr w:type="spellStart"/>
      <w:r w:rsidRPr="004641A2">
        <w:rPr>
          <w:rFonts w:ascii="Times New Roman" w:hAnsi="Times New Roman" w:cs="Times New Roman"/>
          <w:sz w:val="20"/>
          <w:szCs w:val="20"/>
          <w:lang w:val="en-US"/>
        </w:rPr>
        <w:t>Duchacek</w:t>
      </w:r>
      <w:proofErr w:type="spellEnd"/>
      <w:r w:rsidRPr="004641A2">
        <w:rPr>
          <w:rFonts w:ascii="Times New Roman" w:hAnsi="Times New Roman" w:cs="Times New Roman"/>
          <w:sz w:val="20"/>
          <w:szCs w:val="20"/>
          <w:lang w:val="en-US"/>
        </w:rPr>
        <w:t xml:space="preserve"> I. Perforated Sovereignties: towards a typology of new actors in International relations // Federalism and international Relations. </w:t>
      </w:r>
      <w:proofErr w:type="gramStart"/>
      <w:r w:rsidRPr="004641A2">
        <w:rPr>
          <w:rFonts w:ascii="Times New Roman" w:hAnsi="Times New Roman" w:cs="Times New Roman"/>
          <w:sz w:val="20"/>
          <w:szCs w:val="20"/>
          <w:lang w:val="en-US"/>
        </w:rPr>
        <w:t xml:space="preserve">The role of </w:t>
      </w:r>
      <w:proofErr w:type="spellStart"/>
      <w:r w:rsidRPr="004641A2">
        <w:rPr>
          <w:rFonts w:ascii="Times New Roman" w:hAnsi="Times New Roman" w:cs="Times New Roman"/>
          <w:sz w:val="20"/>
          <w:szCs w:val="20"/>
          <w:lang w:val="en-US"/>
        </w:rPr>
        <w:t>subnational</w:t>
      </w:r>
      <w:proofErr w:type="spellEnd"/>
      <w:r w:rsidRPr="004641A2">
        <w:rPr>
          <w:rFonts w:ascii="Times New Roman" w:hAnsi="Times New Roman" w:cs="Times New Roman"/>
          <w:sz w:val="20"/>
          <w:szCs w:val="20"/>
          <w:lang w:val="en-US"/>
        </w:rPr>
        <w:t xml:space="preserve"> units.</w:t>
      </w:r>
      <w:proofErr w:type="gramEnd"/>
      <w:r w:rsidRPr="004641A2">
        <w:rPr>
          <w:rFonts w:ascii="Times New Roman" w:hAnsi="Times New Roman" w:cs="Times New Roman"/>
          <w:sz w:val="20"/>
          <w:szCs w:val="20"/>
          <w:lang w:val="en-US"/>
        </w:rPr>
        <w:t xml:space="preserve"> Oxford. 1990. P. 90-118.</w:t>
      </w:r>
    </w:p>
    <w:p w:rsidR="004D185F" w:rsidRPr="004641A2" w:rsidRDefault="004D185F" w:rsidP="008F43B3">
      <w:pPr>
        <w:pStyle w:val="a3"/>
        <w:rPr>
          <w:rFonts w:ascii="Times New Roman" w:hAnsi="Times New Roman" w:cs="Times New Roman"/>
          <w:lang w:val="en-US"/>
        </w:rPr>
      </w:pPr>
    </w:p>
  </w:footnote>
  <w:footnote w:id="37">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Lecours</w:t>
      </w:r>
      <w:proofErr w:type="spellEnd"/>
      <w:r w:rsidRPr="004641A2">
        <w:rPr>
          <w:rFonts w:ascii="Times New Roman" w:hAnsi="Times New Roman" w:cs="Times New Roman"/>
          <w:lang w:val="en-US"/>
        </w:rPr>
        <w:t xml:space="preserve"> A., Moreno L. </w:t>
      </w:r>
      <w:proofErr w:type="spellStart"/>
      <w:r w:rsidRPr="004641A2">
        <w:rPr>
          <w:rFonts w:ascii="Times New Roman" w:hAnsi="Times New Roman" w:cs="Times New Roman"/>
          <w:lang w:val="en-US"/>
        </w:rPr>
        <w:t>Paradiplomacy</w:t>
      </w:r>
      <w:proofErr w:type="spellEnd"/>
      <w:r w:rsidRPr="004641A2">
        <w:rPr>
          <w:rFonts w:ascii="Times New Roman" w:hAnsi="Times New Roman" w:cs="Times New Roman"/>
          <w:lang w:val="en-US"/>
        </w:rPr>
        <w:t xml:space="preserve"> and stateless nations: a reference to a Basque country. </w:t>
      </w:r>
      <w:proofErr w:type="gramStart"/>
      <w:r w:rsidRPr="004641A2">
        <w:rPr>
          <w:rFonts w:ascii="Times New Roman" w:hAnsi="Times New Roman" w:cs="Times New Roman"/>
          <w:lang w:val="en-US"/>
        </w:rPr>
        <w:t>http://tamilnation.co/conflictresolution/countrystudies/basque/paradiplomacy.htm 07.01.17.</w:t>
      </w:r>
      <w:proofErr w:type="gramEnd"/>
    </w:p>
  </w:footnote>
  <w:footnote w:id="38">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proofErr w:type="gramStart"/>
      <w:r w:rsidRPr="004641A2">
        <w:rPr>
          <w:rFonts w:ascii="Times New Roman" w:hAnsi="Times New Roman" w:cs="Times New Roman"/>
          <w:lang w:val="en-US"/>
        </w:rPr>
        <w:t xml:space="preserve">Keating M. </w:t>
      </w:r>
      <w:proofErr w:type="spellStart"/>
      <w:r w:rsidRPr="004641A2">
        <w:rPr>
          <w:rFonts w:ascii="Times New Roman" w:hAnsi="Times New Roman" w:cs="Times New Roman"/>
          <w:lang w:val="en-US"/>
        </w:rPr>
        <w:t>Paradiplomacy</w:t>
      </w:r>
      <w:proofErr w:type="spellEnd"/>
      <w:r w:rsidRPr="004641A2">
        <w:rPr>
          <w:rFonts w:ascii="Times New Roman" w:hAnsi="Times New Roman" w:cs="Times New Roman"/>
          <w:lang w:val="en-US"/>
        </w:rPr>
        <w:t xml:space="preserve"> and regional networking.</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http://www.forumfed.org/libdocs/ForRelCU01/924FRCU0105-eu-keating.pdf          06.01.17.</w:t>
      </w:r>
      <w:proofErr w:type="gramEnd"/>
    </w:p>
  </w:footnote>
  <w:footnote w:id="39">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 xml:space="preserve">Keating M. </w:t>
      </w:r>
      <w:proofErr w:type="spellStart"/>
      <w:r w:rsidRPr="004641A2">
        <w:rPr>
          <w:rFonts w:ascii="Times New Roman" w:hAnsi="Times New Roman" w:cs="Times New Roman"/>
          <w:lang w:val="en-US"/>
        </w:rPr>
        <w:t>Paradiplomacy</w:t>
      </w:r>
      <w:proofErr w:type="spellEnd"/>
      <w:r w:rsidRPr="004641A2">
        <w:rPr>
          <w:rFonts w:ascii="Times New Roman" w:hAnsi="Times New Roman" w:cs="Times New Roman"/>
          <w:lang w:val="en-US"/>
        </w:rPr>
        <w:t xml:space="preserve"> and regional networking.</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http://www.forumfed.org/libdocs/ForRelCU01/924FRCU0105-eu-keating.pdf          06.01.17.</w:t>
      </w:r>
      <w:proofErr w:type="gramEnd"/>
    </w:p>
  </w:footnote>
  <w:footnote w:id="40">
    <w:p w:rsidR="004D185F" w:rsidRPr="004641A2" w:rsidRDefault="004D185F" w:rsidP="008F43B3">
      <w:pPr>
        <w:pStyle w:val="a3"/>
        <w:rPr>
          <w:rFonts w:ascii="Times New Roman" w:hAnsi="Times New Roman" w:cs="Times New Roman"/>
          <w:i/>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Hocking B. Bringing boundaries: creating linkages, non-central governments and </w:t>
      </w:r>
      <w:proofErr w:type="gramStart"/>
      <w:r w:rsidRPr="004641A2">
        <w:rPr>
          <w:rFonts w:ascii="Times New Roman" w:hAnsi="Times New Roman" w:cs="Times New Roman"/>
          <w:lang w:val="en-US"/>
        </w:rPr>
        <w:t>multilayered  policy</w:t>
      </w:r>
      <w:proofErr w:type="gramEnd"/>
      <w:r w:rsidRPr="004641A2">
        <w:rPr>
          <w:rFonts w:ascii="Times New Roman" w:hAnsi="Times New Roman" w:cs="Times New Roman"/>
          <w:lang w:val="en-US"/>
        </w:rPr>
        <w:t xml:space="preserve"> environments</w:t>
      </w:r>
      <w:r w:rsidRPr="004641A2">
        <w:rPr>
          <w:rFonts w:ascii="Times New Roman" w:hAnsi="Times New Roman" w:cs="Times New Roman"/>
          <w:i/>
          <w:lang w:val="en-US"/>
        </w:rPr>
        <w:t xml:space="preserve">. </w:t>
      </w:r>
      <w:proofErr w:type="gramStart"/>
      <w:r w:rsidRPr="004641A2">
        <w:rPr>
          <w:rStyle w:val="HTML"/>
          <w:rFonts w:ascii="Times New Roman" w:hAnsi="Times New Roman" w:cs="Times New Roman"/>
          <w:i w:val="0"/>
          <w:lang w:val="en-US"/>
        </w:rPr>
        <w:t>https://publishup.uni-potsdam.de/files/.../11_sp_</w:t>
      </w:r>
      <w:r w:rsidRPr="004641A2">
        <w:rPr>
          <w:rStyle w:val="HTML"/>
          <w:rFonts w:ascii="Times New Roman" w:hAnsi="Times New Roman" w:cs="Times New Roman"/>
          <w:bCs/>
          <w:i w:val="0"/>
          <w:lang w:val="en-US"/>
        </w:rPr>
        <w:t>hocking</w:t>
      </w:r>
      <w:r w:rsidRPr="004641A2">
        <w:rPr>
          <w:rStyle w:val="HTML"/>
          <w:rFonts w:ascii="Times New Roman" w:hAnsi="Times New Roman" w:cs="Times New Roman"/>
          <w:i w:val="0"/>
          <w:lang w:val="en-US"/>
        </w:rPr>
        <w:t>.pdf         08.01.17.</w:t>
      </w:r>
      <w:proofErr w:type="gramEnd"/>
    </w:p>
  </w:footnote>
  <w:footnote w:id="41">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Tavares R. </w:t>
      </w:r>
      <w:proofErr w:type="spellStart"/>
      <w:r w:rsidRPr="004641A2">
        <w:rPr>
          <w:rFonts w:ascii="Times New Roman" w:hAnsi="Times New Roman" w:cs="Times New Roman"/>
          <w:lang w:val="en-US"/>
        </w:rPr>
        <w:t>Paradiplomacy</w:t>
      </w:r>
      <w:proofErr w:type="spellEnd"/>
      <w:r w:rsidRPr="004641A2">
        <w:rPr>
          <w:rFonts w:ascii="Times New Roman" w:hAnsi="Times New Roman" w:cs="Times New Roman"/>
          <w:lang w:val="en-US"/>
        </w:rPr>
        <w:t>: cities and states as global players, New York: Oxford University press, 2016. P</w:t>
      </w:r>
      <w:r w:rsidRPr="004641A2">
        <w:rPr>
          <w:rFonts w:ascii="Times New Roman" w:hAnsi="Times New Roman" w:cs="Times New Roman"/>
        </w:rPr>
        <w:t>. 148-156.</w:t>
      </w:r>
    </w:p>
  </w:footnote>
  <w:footnote w:id="42">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Туровский</w:t>
      </w:r>
      <w:proofErr w:type="spellEnd"/>
      <w:r w:rsidRPr="004641A2">
        <w:rPr>
          <w:rFonts w:ascii="Times New Roman" w:hAnsi="Times New Roman" w:cs="Times New Roman"/>
        </w:rPr>
        <w:t xml:space="preserve"> Р.Ф. Политическая </w:t>
      </w:r>
      <w:proofErr w:type="spellStart"/>
      <w:r w:rsidRPr="004641A2">
        <w:rPr>
          <w:rFonts w:ascii="Times New Roman" w:hAnsi="Times New Roman" w:cs="Times New Roman"/>
        </w:rPr>
        <w:t>регионалистика</w:t>
      </w:r>
      <w:proofErr w:type="spellEnd"/>
      <w:r w:rsidRPr="004641A2">
        <w:rPr>
          <w:rFonts w:ascii="Times New Roman" w:hAnsi="Times New Roman" w:cs="Times New Roman"/>
        </w:rPr>
        <w:t xml:space="preserve">, </w:t>
      </w:r>
      <w:proofErr w:type="gramStart"/>
      <w:r w:rsidRPr="004641A2">
        <w:rPr>
          <w:rFonts w:ascii="Times New Roman" w:hAnsi="Times New Roman" w:cs="Times New Roman"/>
        </w:rPr>
        <w:t>М: ГУ</w:t>
      </w:r>
      <w:proofErr w:type="gramEnd"/>
      <w:r w:rsidRPr="004641A2">
        <w:rPr>
          <w:rFonts w:ascii="Times New Roman" w:hAnsi="Times New Roman" w:cs="Times New Roman"/>
        </w:rPr>
        <w:t xml:space="preserve"> ВШЭ, 2006. С. 15-30.</w:t>
      </w:r>
    </w:p>
  </w:footnote>
  <w:footnote w:id="4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Туровский</w:t>
      </w:r>
      <w:proofErr w:type="spellEnd"/>
      <w:r w:rsidRPr="004641A2">
        <w:rPr>
          <w:rFonts w:ascii="Times New Roman" w:hAnsi="Times New Roman" w:cs="Times New Roman"/>
        </w:rPr>
        <w:t xml:space="preserve"> Р.Ф. Политическая </w:t>
      </w:r>
      <w:proofErr w:type="spellStart"/>
      <w:r w:rsidRPr="004641A2">
        <w:rPr>
          <w:rFonts w:ascii="Times New Roman" w:hAnsi="Times New Roman" w:cs="Times New Roman"/>
        </w:rPr>
        <w:t>регионалистика</w:t>
      </w:r>
      <w:proofErr w:type="spellEnd"/>
      <w:r w:rsidRPr="004641A2">
        <w:rPr>
          <w:rFonts w:ascii="Times New Roman" w:hAnsi="Times New Roman" w:cs="Times New Roman"/>
        </w:rPr>
        <w:t xml:space="preserve">, </w:t>
      </w:r>
      <w:proofErr w:type="gramStart"/>
      <w:r w:rsidRPr="004641A2">
        <w:rPr>
          <w:rFonts w:ascii="Times New Roman" w:hAnsi="Times New Roman" w:cs="Times New Roman"/>
        </w:rPr>
        <w:t>М: ГУ</w:t>
      </w:r>
      <w:proofErr w:type="gramEnd"/>
      <w:r w:rsidRPr="004641A2">
        <w:rPr>
          <w:rFonts w:ascii="Times New Roman" w:hAnsi="Times New Roman" w:cs="Times New Roman"/>
        </w:rPr>
        <w:t xml:space="preserve"> ВШЭ, 2006. С.77</w:t>
      </w:r>
    </w:p>
  </w:footnote>
  <w:footnote w:id="44">
    <w:p w:rsidR="004D185F" w:rsidRPr="004641A2" w:rsidRDefault="004D185F" w:rsidP="008F43B3">
      <w:pPr>
        <w:autoSpaceDE w:val="0"/>
        <w:autoSpaceDN w:val="0"/>
        <w:adjustRightInd w:val="0"/>
        <w:spacing w:after="0" w:line="240" w:lineRule="auto"/>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w:t>
      </w:r>
      <w:proofErr w:type="spellStart"/>
      <w:r w:rsidRPr="004641A2">
        <w:rPr>
          <w:rFonts w:ascii="Times New Roman" w:hAnsi="Times New Roman" w:cs="Times New Roman"/>
          <w:sz w:val="20"/>
          <w:szCs w:val="20"/>
        </w:rPr>
        <w:t>Гельман</w:t>
      </w:r>
      <w:proofErr w:type="spellEnd"/>
      <w:r w:rsidRPr="004641A2">
        <w:rPr>
          <w:rFonts w:ascii="Times New Roman" w:hAnsi="Times New Roman" w:cs="Times New Roman"/>
          <w:sz w:val="20"/>
          <w:szCs w:val="20"/>
        </w:rPr>
        <w:t xml:space="preserve"> В., </w:t>
      </w:r>
      <w:proofErr w:type="spellStart"/>
      <w:r w:rsidRPr="004641A2">
        <w:rPr>
          <w:rFonts w:ascii="Times New Roman" w:hAnsi="Times New Roman" w:cs="Times New Roman"/>
          <w:sz w:val="20"/>
          <w:szCs w:val="20"/>
        </w:rPr>
        <w:t>Рыженков</w:t>
      </w:r>
      <w:proofErr w:type="spellEnd"/>
      <w:r w:rsidRPr="004641A2">
        <w:rPr>
          <w:rFonts w:ascii="Times New Roman" w:hAnsi="Times New Roman" w:cs="Times New Roman"/>
          <w:sz w:val="20"/>
          <w:szCs w:val="20"/>
        </w:rPr>
        <w:t xml:space="preserve"> С. Политическая </w:t>
      </w:r>
      <w:proofErr w:type="spellStart"/>
      <w:r w:rsidRPr="004641A2">
        <w:rPr>
          <w:rFonts w:ascii="Times New Roman" w:hAnsi="Times New Roman" w:cs="Times New Roman"/>
          <w:sz w:val="20"/>
          <w:szCs w:val="20"/>
        </w:rPr>
        <w:t>регионалистика</w:t>
      </w:r>
      <w:proofErr w:type="spellEnd"/>
      <w:r w:rsidRPr="004641A2">
        <w:rPr>
          <w:rFonts w:ascii="Times New Roman" w:hAnsi="Times New Roman" w:cs="Times New Roman"/>
          <w:sz w:val="20"/>
          <w:szCs w:val="20"/>
        </w:rPr>
        <w:t xml:space="preserve">. </w:t>
      </w:r>
      <w:proofErr w:type="spellStart"/>
      <w:r w:rsidRPr="004641A2">
        <w:rPr>
          <w:rFonts w:ascii="Times New Roman" w:hAnsi="Times New Roman" w:cs="Times New Roman"/>
          <w:sz w:val="20"/>
          <w:szCs w:val="20"/>
        </w:rPr>
        <w:t>регионалистика</w:t>
      </w:r>
      <w:proofErr w:type="spellEnd"/>
      <w:r w:rsidRPr="004641A2">
        <w:rPr>
          <w:rFonts w:ascii="Times New Roman" w:hAnsi="Times New Roman" w:cs="Times New Roman"/>
          <w:sz w:val="20"/>
          <w:szCs w:val="20"/>
        </w:rPr>
        <w:t xml:space="preserve">: От общего интереса к отрасли знания? // Социальные исследования в России: </w:t>
      </w:r>
      <w:proofErr w:type="spellStart"/>
      <w:r w:rsidRPr="004641A2">
        <w:rPr>
          <w:rFonts w:ascii="Times New Roman" w:hAnsi="Times New Roman" w:cs="Times New Roman"/>
          <w:sz w:val="20"/>
          <w:szCs w:val="20"/>
        </w:rPr>
        <w:t>немецко</w:t>
      </w:r>
      <w:proofErr w:type="spellEnd"/>
      <w:r w:rsidRPr="004641A2">
        <w:rPr>
          <w:rFonts w:ascii="Times New Roman" w:hAnsi="Times New Roman" w:cs="Times New Roman"/>
          <w:sz w:val="20"/>
          <w:szCs w:val="20"/>
        </w:rPr>
        <w:t xml:space="preserve"> – российский мониторинг/ Пер. </w:t>
      </w:r>
      <w:proofErr w:type="gramStart"/>
      <w:r w:rsidRPr="004641A2">
        <w:rPr>
          <w:rFonts w:ascii="Times New Roman" w:hAnsi="Times New Roman" w:cs="Times New Roman"/>
          <w:sz w:val="20"/>
          <w:szCs w:val="20"/>
        </w:rPr>
        <w:t>с</w:t>
      </w:r>
      <w:proofErr w:type="gramEnd"/>
      <w:r w:rsidRPr="004641A2">
        <w:rPr>
          <w:rFonts w:ascii="Times New Roman" w:hAnsi="Times New Roman" w:cs="Times New Roman"/>
          <w:sz w:val="20"/>
          <w:szCs w:val="20"/>
        </w:rPr>
        <w:t xml:space="preserve"> нем.. Берлин-Москва, 1998.</w:t>
      </w:r>
    </w:p>
  </w:footnote>
  <w:footnote w:id="4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Яровой Г.О. Регионализм и трансграничное сотрудничество в Европе. СПб: Норма, 2007. С.15-37.</w:t>
      </w:r>
    </w:p>
  </w:footnote>
  <w:footnote w:id="46">
    <w:p w:rsidR="004D185F" w:rsidRPr="004641A2" w:rsidRDefault="004D185F" w:rsidP="008F43B3">
      <w:pPr>
        <w:pStyle w:val="11"/>
        <w:autoSpaceDE w:val="0"/>
        <w:autoSpaceDN w:val="0"/>
        <w:adjustRightInd w:val="0"/>
        <w:spacing w:after="0" w:line="240" w:lineRule="auto"/>
        <w:ind w:left="0"/>
        <w:jc w:val="both"/>
        <w:rPr>
          <w:rFonts w:ascii="Times New Roman" w:hAnsi="Times New Roman"/>
          <w:smallCaps/>
          <w:sz w:val="20"/>
          <w:szCs w:val="20"/>
        </w:rPr>
      </w:pPr>
      <w:r w:rsidRPr="004641A2">
        <w:rPr>
          <w:rStyle w:val="a5"/>
          <w:rFonts w:ascii="Times New Roman" w:hAnsi="Times New Roman"/>
          <w:sz w:val="20"/>
          <w:szCs w:val="20"/>
        </w:rPr>
        <w:footnoteRef/>
      </w:r>
      <w:r w:rsidRPr="004641A2">
        <w:rPr>
          <w:rFonts w:ascii="Times New Roman" w:hAnsi="Times New Roman"/>
          <w:sz w:val="20"/>
          <w:szCs w:val="20"/>
        </w:rPr>
        <w:t xml:space="preserve"> </w:t>
      </w:r>
      <w:r w:rsidRPr="004641A2">
        <w:rPr>
          <w:rStyle w:val="apple-style-span"/>
          <w:sz w:val="20"/>
          <w:szCs w:val="20"/>
        </w:rPr>
        <w:t>Елютин, В.М.</w:t>
      </w:r>
      <w:r w:rsidRPr="004641A2">
        <w:rPr>
          <w:rFonts w:ascii="Times New Roman" w:hAnsi="Times New Roman"/>
          <w:b/>
          <w:bCs/>
          <w:i/>
          <w:iCs/>
          <w:sz w:val="20"/>
          <w:szCs w:val="20"/>
        </w:rPr>
        <w:t xml:space="preserve"> </w:t>
      </w:r>
      <w:r w:rsidRPr="004641A2">
        <w:rPr>
          <w:rFonts w:ascii="Times New Roman" w:hAnsi="Times New Roman"/>
          <w:bCs/>
          <w:iCs/>
          <w:sz w:val="20"/>
          <w:szCs w:val="20"/>
        </w:rPr>
        <w:t xml:space="preserve">Потенциал приграничного торгово-экономического комплекса «Пограничный - </w:t>
      </w:r>
      <w:proofErr w:type="spellStart"/>
      <w:r w:rsidRPr="004641A2">
        <w:rPr>
          <w:rFonts w:ascii="Times New Roman" w:hAnsi="Times New Roman"/>
          <w:bCs/>
          <w:iCs/>
          <w:sz w:val="20"/>
          <w:szCs w:val="20"/>
        </w:rPr>
        <w:t>Суйфэньхэ</w:t>
      </w:r>
      <w:proofErr w:type="spellEnd"/>
      <w:r w:rsidRPr="004641A2">
        <w:rPr>
          <w:rFonts w:ascii="Times New Roman" w:hAnsi="Times New Roman"/>
          <w:bCs/>
          <w:iCs/>
          <w:sz w:val="20"/>
          <w:szCs w:val="20"/>
        </w:rPr>
        <w:t xml:space="preserve">» в реализации государственной программы содействию добровольному переселению соотечественников на Дальнем Востоке России / В.М. Елютин// </w:t>
      </w:r>
      <w:r w:rsidRPr="004641A2">
        <w:rPr>
          <w:rStyle w:val="apple-style-span"/>
          <w:sz w:val="20"/>
          <w:szCs w:val="20"/>
        </w:rPr>
        <w:t>Финансы Востока. – 2006.</w:t>
      </w:r>
    </w:p>
  </w:footnote>
  <w:footnote w:id="47">
    <w:p w:rsidR="004D185F" w:rsidRPr="004641A2" w:rsidRDefault="004D185F" w:rsidP="008F43B3">
      <w:pPr>
        <w:pStyle w:val="2"/>
        <w:ind w:left="0" w:right="0"/>
        <w:jc w:val="both"/>
        <w:rPr>
          <w:rFonts w:ascii="Times New Roman" w:hAnsi="Times New Roman"/>
          <w:b w:val="0"/>
          <w:color w:val="auto"/>
          <w:sz w:val="20"/>
          <w:szCs w:val="20"/>
        </w:rPr>
      </w:pPr>
      <w:r w:rsidRPr="004641A2">
        <w:rPr>
          <w:rStyle w:val="a5"/>
          <w:rFonts w:ascii="Times New Roman" w:hAnsi="Times New Roman"/>
          <w:color w:val="auto"/>
          <w:sz w:val="20"/>
          <w:szCs w:val="20"/>
        </w:rPr>
        <w:footnoteRef/>
      </w:r>
      <w:r w:rsidRPr="004641A2">
        <w:rPr>
          <w:rFonts w:ascii="Times New Roman" w:hAnsi="Times New Roman"/>
          <w:color w:val="auto"/>
          <w:sz w:val="20"/>
          <w:szCs w:val="20"/>
        </w:rPr>
        <w:t xml:space="preserve"> </w:t>
      </w:r>
      <w:proofErr w:type="spellStart"/>
      <w:r w:rsidRPr="004641A2">
        <w:rPr>
          <w:rFonts w:ascii="Times New Roman" w:hAnsi="Times New Roman"/>
          <w:b w:val="0"/>
          <w:color w:val="auto"/>
          <w:sz w:val="20"/>
          <w:szCs w:val="20"/>
        </w:rPr>
        <w:t>Шинковский</w:t>
      </w:r>
      <w:proofErr w:type="spellEnd"/>
      <w:r w:rsidRPr="004641A2">
        <w:rPr>
          <w:rFonts w:ascii="Times New Roman" w:hAnsi="Times New Roman"/>
          <w:b w:val="0"/>
          <w:color w:val="auto"/>
          <w:sz w:val="20"/>
          <w:szCs w:val="20"/>
        </w:rPr>
        <w:t xml:space="preserve">, М.Ю. Трансграничное сотрудничество как рычаг развития российского Дальнего Востока / М.Ю. </w:t>
      </w:r>
      <w:proofErr w:type="spellStart"/>
      <w:r w:rsidRPr="004641A2">
        <w:rPr>
          <w:rFonts w:ascii="Times New Roman" w:hAnsi="Times New Roman"/>
          <w:b w:val="0"/>
          <w:color w:val="auto"/>
          <w:sz w:val="20"/>
          <w:szCs w:val="20"/>
        </w:rPr>
        <w:t>Шинковский</w:t>
      </w:r>
      <w:proofErr w:type="spellEnd"/>
      <w:r w:rsidRPr="004641A2">
        <w:rPr>
          <w:rFonts w:ascii="Times New Roman" w:hAnsi="Times New Roman"/>
          <w:b w:val="0"/>
          <w:color w:val="auto"/>
          <w:sz w:val="20"/>
          <w:szCs w:val="20"/>
        </w:rPr>
        <w:t xml:space="preserve">// Федерация мира и согласия. – 2009. </w:t>
      </w:r>
    </w:p>
  </w:footnote>
  <w:footnote w:id="48">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Яковлева Н.В. Виды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xml:space="preserve"> в России. http://lib.vsu.by/xmlui/bitstream/handle/123456789/1194/%D0%9D.%D0%92.%20%D0%AF%D0%BA%D0%BE%D0%B2%D0%BB%D0%B5%D0%B2%D0%B0.pdf?sequence=1&amp;isAllowed=y       08.01.17.</w:t>
      </w:r>
    </w:p>
  </w:footnote>
  <w:footnote w:id="49">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Там же.</w:t>
      </w:r>
    </w:p>
  </w:footnote>
  <w:footnote w:id="50">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Цыганков П. Мировая политика и её </w:t>
      </w:r>
      <w:proofErr w:type="gramStart"/>
      <w:r w:rsidRPr="004641A2">
        <w:rPr>
          <w:rFonts w:ascii="Times New Roman" w:hAnsi="Times New Roman" w:cs="Times New Roman"/>
        </w:rPr>
        <w:t>содержание</w:t>
      </w:r>
      <w:proofErr w:type="gramEnd"/>
      <w:r w:rsidRPr="004641A2">
        <w:rPr>
          <w:rFonts w:ascii="Times New Roman" w:hAnsi="Times New Roman" w:cs="Times New Roman"/>
        </w:rPr>
        <w:t xml:space="preserve"> //Международные процессы. http://www.intertrends.ru/seventh/005.htm   31.07.16.</w:t>
      </w:r>
    </w:p>
  </w:footnote>
  <w:footnote w:id="51">
    <w:p w:rsidR="004D185F" w:rsidRPr="004641A2" w:rsidRDefault="004D185F" w:rsidP="008F43B3">
      <w:pPr>
        <w:pStyle w:val="a3"/>
        <w:jc w:val="both"/>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Кузнецов А.С. «Надкушенный Суверенитет»: проблема категории «суверенитет». </w:t>
      </w:r>
      <w:hyperlink r:id="rId4" w:history="1">
        <w:r w:rsidRPr="004641A2">
          <w:rPr>
            <w:rStyle w:val="a7"/>
            <w:rFonts w:ascii="Times New Roman" w:hAnsi="Times New Roman" w:cs="Times New Roman"/>
            <w:color w:val="auto"/>
            <w:u w:val="none"/>
            <w:lang w:val="en-US"/>
          </w:rPr>
          <w:t>http://www.politex.info/content/view/264/30/</w:t>
        </w:r>
      </w:hyperlink>
      <w:r w:rsidRPr="004641A2">
        <w:rPr>
          <w:rFonts w:ascii="Times New Roman" w:hAnsi="Times New Roman" w:cs="Times New Roman"/>
          <w:lang w:val="en-US"/>
        </w:rPr>
        <w:t xml:space="preserve"> </w:t>
      </w:r>
    </w:p>
  </w:footnote>
  <w:footnote w:id="52">
    <w:p w:rsidR="004D185F" w:rsidRPr="004641A2" w:rsidRDefault="004D185F" w:rsidP="008F43B3">
      <w:pPr>
        <w:pStyle w:val="a3"/>
        <w:jc w:val="both"/>
        <w:rPr>
          <w:rFonts w:ascii="Times New Roman" w:hAnsi="Times New Roman" w:cs="Times New Roman"/>
          <w:lang w:val="de-DE"/>
        </w:rPr>
      </w:pPr>
      <w:r w:rsidRPr="004641A2">
        <w:rPr>
          <w:rStyle w:val="a5"/>
          <w:rFonts w:ascii="Times New Roman" w:hAnsi="Times New Roman" w:cs="Times New Roman"/>
        </w:rPr>
        <w:footnoteRef/>
      </w:r>
      <w:proofErr w:type="spellStart"/>
      <w:r w:rsidRPr="004641A2">
        <w:rPr>
          <w:rFonts w:ascii="Times New Roman" w:hAnsi="Times New Roman" w:cs="Times New Roman"/>
          <w:lang w:val="en-US"/>
        </w:rPr>
        <w:t>Duchacek</w:t>
      </w:r>
      <w:proofErr w:type="spellEnd"/>
      <w:r w:rsidRPr="004641A2">
        <w:rPr>
          <w:rFonts w:ascii="Times New Roman" w:hAnsi="Times New Roman" w:cs="Times New Roman"/>
          <w:lang w:val="en-US"/>
        </w:rPr>
        <w:t xml:space="preserve"> I. </w:t>
      </w:r>
      <w:proofErr w:type="spellStart"/>
      <w:r w:rsidRPr="004641A2">
        <w:rPr>
          <w:rFonts w:ascii="Times New Roman" w:hAnsi="Times New Roman" w:cs="Times New Roman"/>
          <w:lang w:val="en-US"/>
        </w:rPr>
        <w:t>Multicommunal</w:t>
      </w:r>
      <w:proofErr w:type="spellEnd"/>
      <w:r w:rsidRPr="004641A2">
        <w:rPr>
          <w:rFonts w:ascii="Times New Roman" w:hAnsi="Times New Roman" w:cs="Times New Roman"/>
          <w:lang w:val="en-US"/>
        </w:rPr>
        <w:t xml:space="preserve"> and </w:t>
      </w:r>
      <w:proofErr w:type="spellStart"/>
      <w:r w:rsidRPr="004641A2">
        <w:rPr>
          <w:rFonts w:ascii="Times New Roman" w:hAnsi="Times New Roman" w:cs="Times New Roman"/>
          <w:lang w:val="en-US"/>
        </w:rPr>
        <w:t>Bicommunal</w:t>
      </w:r>
      <w:proofErr w:type="spellEnd"/>
      <w:r w:rsidRPr="004641A2">
        <w:rPr>
          <w:rFonts w:ascii="Times New Roman" w:hAnsi="Times New Roman" w:cs="Times New Roman"/>
          <w:lang w:val="en-US"/>
        </w:rPr>
        <w:t xml:space="preserve"> Polities and Their International Relations // Perforated sovereignties and international relations. </w:t>
      </w:r>
      <w:r w:rsidRPr="004641A2">
        <w:rPr>
          <w:rFonts w:ascii="Times New Roman" w:hAnsi="Times New Roman" w:cs="Times New Roman"/>
          <w:lang w:val="de-DE"/>
        </w:rPr>
        <w:t>New York, 1988. P.63-85.</w:t>
      </w:r>
    </w:p>
  </w:footnote>
  <w:footnote w:id="53">
    <w:p w:rsidR="004D185F" w:rsidRPr="004641A2" w:rsidRDefault="004D185F" w:rsidP="008F43B3">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Grundgesetz für die Bundesrepublik Deutschland. II. Der Bund und die Länder. Artikel 32(3). http://dejure.org/gesetze/GG/32.html 05.09.15.</w:t>
      </w:r>
    </w:p>
  </w:footnote>
  <w:footnote w:id="54">
    <w:p w:rsidR="004D185F" w:rsidRPr="004641A2" w:rsidRDefault="004D185F" w:rsidP="008F43B3">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Grundgesetz für die Bundesrepublik Deutschland. V. Der Bundespräsident. Artikel 59(2). http://dejure.org/gesetze/GG/59.html 05.09.15.</w:t>
      </w:r>
    </w:p>
  </w:footnote>
  <w:footnote w:id="55">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The Constitution of the USA.</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http://constitutionus.com/ 09.09.15.</w:t>
      </w:r>
      <w:proofErr w:type="gramEnd"/>
    </w:p>
  </w:footnote>
  <w:footnote w:id="56">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The Belgian Constitution.</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http://confinder.richmond.edu/admin/docs/Belgium2007English.pdf 09.09.15.</w:t>
      </w:r>
      <w:proofErr w:type="gramEnd"/>
    </w:p>
  </w:footnote>
  <w:footnote w:id="57">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Конституция СССР 1977 г.  </w:t>
      </w:r>
      <w:r w:rsidRPr="004641A2">
        <w:rPr>
          <w:rFonts w:ascii="Times New Roman" w:hAnsi="Times New Roman" w:cs="Times New Roman"/>
          <w:lang w:val="en-US"/>
        </w:rPr>
        <w:t>http</w:t>
      </w:r>
      <w:r w:rsidRPr="004641A2">
        <w:rPr>
          <w:rFonts w:ascii="Times New Roman" w:hAnsi="Times New Roman" w:cs="Times New Roman"/>
        </w:rPr>
        <w:t>://</w:t>
      </w:r>
      <w:r w:rsidRPr="004641A2">
        <w:rPr>
          <w:rFonts w:ascii="Times New Roman" w:hAnsi="Times New Roman" w:cs="Times New Roman"/>
          <w:lang w:val="en-US"/>
        </w:rPr>
        <w:t>www</w:t>
      </w:r>
      <w:r w:rsidRPr="004641A2">
        <w:rPr>
          <w:rFonts w:ascii="Times New Roman" w:hAnsi="Times New Roman" w:cs="Times New Roman"/>
        </w:rPr>
        <w:t>.</w:t>
      </w:r>
      <w:proofErr w:type="spellStart"/>
      <w:r w:rsidRPr="004641A2">
        <w:rPr>
          <w:rFonts w:ascii="Times New Roman" w:hAnsi="Times New Roman" w:cs="Times New Roman"/>
          <w:lang w:val="en-US"/>
        </w:rPr>
        <w:t>hist</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msu</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r w:rsidRPr="004641A2">
        <w:rPr>
          <w:rFonts w:ascii="Times New Roman" w:hAnsi="Times New Roman" w:cs="Times New Roman"/>
          <w:lang w:val="en-US"/>
        </w:rPr>
        <w:t>ER</w:t>
      </w:r>
      <w:r w:rsidRPr="004641A2">
        <w:rPr>
          <w:rFonts w:ascii="Times New Roman" w:hAnsi="Times New Roman" w:cs="Times New Roman"/>
        </w:rPr>
        <w:t>/</w:t>
      </w:r>
      <w:proofErr w:type="spellStart"/>
      <w:r w:rsidRPr="004641A2">
        <w:rPr>
          <w:rFonts w:ascii="Times New Roman" w:hAnsi="Times New Roman" w:cs="Times New Roman"/>
          <w:lang w:val="en-US"/>
        </w:rPr>
        <w:t>Etext</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cnst</w:t>
      </w:r>
      <w:proofErr w:type="spellEnd"/>
      <w:r w:rsidRPr="004641A2">
        <w:rPr>
          <w:rFonts w:ascii="Times New Roman" w:hAnsi="Times New Roman" w:cs="Times New Roman"/>
        </w:rPr>
        <w:t>1977.</w:t>
      </w:r>
      <w:proofErr w:type="spellStart"/>
      <w:r w:rsidRPr="004641A2">
        <w:rPr>
          <w:rFonts w:ascii="Times New Roman" w:hAnsi="Times New Roman" w:cs="Times New Roman"/>
          <w:lang w:val="en-US"/>
        </w:rPr>
        <w:t>htm</w:t>
      </w:r>
      <w:proofErr w:type="spellEnd"/>
      <w:r w:rsidRPr="004641A2">
        <w:rPr>
          <w:rFonts w:ascii="Times New Roman" w:hAnsi="Times New Roman" w:cs="Times New Roman"/>
        </w:rPr>
        <w:t xml:space="preserve"> 09.09.15.</w:t>
      </w:r>
    </w:p>
  </w:footnote>
  <w:footnote w:id="58">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Гайдук В.В., </w:t>
      </w:r>
      <w:proofErr w:type="spellStart"/>
      <w:r w:rsidRPr="004641A2">
        <w:rPr>
          <w:rFonts w:ascii="Times New Roman" w:hAnsi="Times New Roman" w:cs="Times New Roman"/>
        </w:rPr>
        <w:t>Демьяненко</w:t>
      </w:r>
      <w:proofErr w:type="spellEnd"/>
      <w:r w:rsidRPr="004641A2">
        <w:rPr>
          <w:rFonts w:ascii="Times New Roman" w:hAnsi="Times New Roman" w:cs="Times New Roman"/>
        </w:rPr>
        <w:t xml:space="preserve"> Ю.А. Трансформация института межрегионального сотрудничества субъектов Российской Федерации: этапы и их особенности. http://elibrary.ru/item.asp?id=20353974 06.01.17.</w:t>
      </w:r>
    </w:p>
  </w:footnote>
  <w:footnote w:id="59">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Конституция СССР 1977 г.  </w:t>
      </w:r>
      <w:r w:rsidRPr="004641A2">
        <w:rPr>
          <w:rFonts w:ascii="Times New Roman" w:hAnsi="Times New Roman" w:cs="Times New Roman"/>
          <w:lang w:val="en-US"/>
        </w:rPr>
        <w:t>http</w:t>
      </w:r>
      <w:r w:rsidRPr="004641A2">
        <w:rPr>
          <w:rFonts w:ascii="Times New Roman" w:hAnsi="Times New Roman" w:cs="Times New Roman"/>
        </w:rPr>
        <w:t>://</w:t>
      </w:r>
      <w:r w:rsidRPr="004641A2">
        <w:rPr>
          <w:rFonts w:ascii="Times New Roman" w:hAnsi="Times New Roman" w:cs="Times New Roman"/>
          <w:lang w:val="en-US"/>
        </w:rPr>
        <w:t>www</w:t>
      </w:r>
      <w:r w:rsidRPr="004641A2">
        <w:rPr>
          <w:rFonts w:ascii="Times New Roman" w:hAnsi="Times New Roman" w:cs="Times New Roman"/>
        </w:rPr>
        <w:t>.</w:t>
      </w:r>
      <w:proofErr w:type="spellStart"/>
      <w:r w:rsidRPr="004641A2">
        <w:rPr>
          <w:rFonts w:ascii="Times New Roman" w:hAnsi="Times New Roman" w:cs="Times New Roman"/>
          <w:lang w:val="en-US"/>
        </w:rPr>
        <w:t>hist</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msu</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r w:rsidRPr="004641A2">
        <w:rPr>
          <w:rFonts w:ascii="Times New Roman" w:hAnsi="Times New Roman" w:cs="Times New Roman"/>
          <w:lang w:val="en-US"/>
        </w:rPr>
        <w:t>ER</w:t>
      </w:r>
      <w:r w:rsidRPr="004641A2">
        <w:rPr>
          <w:rFonts w:ascii="Times New Roman" w:hAnsi="Times New Roman" w:cs="Times New Roman"/>
        </w:rPr>
        <w:t>/</w:t>
      </w:r>
      <w:proofErr w:type="spellStart"/>
      <w:r w:rsidRPr="004641A2">
        <w:rPr>
          <w:rFonts w:ascii="Times New Roman" w:hAnsi="Times New Roman" w:cs="Times New Roman"/>
          <w:lang w:val="en-US"/>
        </w:rPr>
        <w:t>Etext</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cnst</w:t>
      </w:r>
      <w:proofErr w:type="spellEnd"/>
      <w:r w:rsidRPr="004641A2">
        <w:rPr>
          <w:rFonts w:ascii="Times New Roman" w:hAnsi="Times New Roman" w:cs="Times New Roman"/>
        </w:rPr>
        <w:t>1977.</w:t>
      </w:r>
      <w:proofErr w:type="spellStart"/>
      <w:r w:rsidRPr="004641A2">
        <w:rPr>
          <w:rFonts w:ascii="Times New Roman" w:hAnsi="Times New Roman" w:cs="Times New Roman"/>
          <w:lang w:val="en-US"/>
        </w:rPr>
        <w:t>htm</w:t>
      </w:r>
      <w:proofErr w:type="spellEnd"/>
      <w:r w:rsidRPr="004641A2">
        <w:rPr>
          <w:rFonts w:ascii="Times New Roman" w:hAnsi="Times New Roman" w:cs="Times New Roman"/>
        </w:rPr>
        <w:t xml:space="preserve"> 09.09.15.</w:t>
      </w:r>
    </w:p>
  </w:footnote>
  <w:footnote w:id="60">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Федеративный договор от 31.03.1992 "О разграничении предметов ведения и полномочий между федеральными органами государственной власти РФ и органами власти суверенных республик в составе РФ". http://www.consultant.ru/cons/cgi/online.cgi?req=doc&amp;base=LAW&amp;n=120324&amp;fld=134&amp;dst=1000000001,0&amp;rnd=0.6213818770045998#0    06.09.16.</w:t>
      </w:r>
    </w:p>
  </w:footnote>
  <w:footnote w:id="61">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641A2">
        <w:rPr>
          <w:rFonts w:ascii="Times New Roman" w:hAnsi="Times New Roman" w:cs="Times New Roman"/>
        </w:rPr>
        <w:br/>
      </w:r>
      <w:hyperlink r:id="rId5" w:anchor="ixzz4gmz3Gowq" w:history="1">
        <w:r w:rsidRPr="004641A2">
          <w:rPr>
            <w:rStyle w:val="a7"/>
            <w:rFonts w:ascii="Times New Roman" w:hAnsi="Times New Roman" w:cs="Times New Roman"/>
            <w:color w:val="auto"/>
            <w:u w:val="none"/>
            <w:lang w:val="en-US"/>
          </w:rPr>
          <w:t>http</w:t>
        </w:r>
        <w:r w:rsidRPr="004641A2">
          <w:rPr>
            <w:rStyle w:val="a7"/>
            <w:rFonts w:ascii="Times New Roman" w:hAnsi="Times New Roman" w:cs="Times New Roman"/>
            <w:color w:val="auto"/>
            <w:u w:val="none"/>
          </w:rPr>
          <w:t>://</w:t>
        </w:r>
        <w:r w:rsidRPr="004641A2">
          <w:rPr>
            <w:rStyle w:val="a7"/>
            <w:rFonts w:ascii="Times New Roman" w:hAnsi="Times New Roman" w:cs="Times New Roman"/>
            <w:color w:val="auto"/>
            <w:u w:val="none"/>
            <w:lang w:val="en-US"/>
          </w:rPr>
          <w:t>base</w:t>
        </w:r>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en-US"/>
          </w:rPr>
          <w:t>garant</w:t>
        </w:r>
        <w:proofErr w:type="spellEnd"/>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lang w:val="en-US"/>
          </w:rPr>
          <w:t>ru</w:t>
        </w:r>
        <w:proofErr w:type="spellEnd"/>
        <w:r w:rsidRPr="004641A2">
          <w:rPr>
            <w:rStyle w:val="a7"/>
            <w:rFonts w:ascii="Times New Roman" w:hAnsi="Times New Roman" w:cs="Times New Roman"/>
            <w:color w:val="auto"/>
            <w:u w:val="none"/>
          </w:rPr>
          <w:t>/12117177/#</w:t>
        </w:r>
        <w:proofErr w:type="spellStart"/>
        <w:r w:rsidRPr="004641A2">
          <w:rPr>
            <w:rStyle w:val="a7"/>
            <w:rFonts w:ascii="Times New Roman" w:hAnsi="Times New Roman" w:cs="Times New Roman"/>
            <w:color w:val="auto"/>
            <w:u w:val="none"/>
            <w:lang w:val="en-US"/>
          </w:rPr>
          <w:t>ixzz</w:t>
        </w:r>
        <w:proofErr w:type="spellEnd"/>
        <w:r w:rsidRPr="004641A2">
          <w:rPr>
            <w:rStyle w:val="a7"/>
            <w:rFonts w:ascii="Times New Roman" w:hAnsi="Times New Roman" w:cs="Times New Roman"/>
            <w:color w:val="auto"/>
            <w:u w:val="none"/>
          </w:rPr>
          <w:t>4</w:t>
        </w:r>
        <w:proofErr w:type="spellStart"/>
        <w:r w:rsidRPr="004641A2">
          <w:rPr>
            <w:rStyle w:val="a7"/>
            <w:rFonts w:ascii="Times New Roman" w:hAnsi="Times New Roman" w:cs="Times New Roman"/>
            <w:color w:val="auto"/>
            <w:u w:val="none"/>
            <w:lang w:val="en-US"/>
          </w:rPr>
          <w:t>gmz</w:t>
        </w:r>
        <w:proofErr w:type="spellEnd"/>
        <w:r w:rsidRPr="004641A2">
          <w:rPr>
            <w:rStyle w:val="a7"/>
            <w:rFonts w:ascii="Times New Roman" w:hAnsi="Times New Roman" w:cs="Times New Roman"/>
            <w:color w:val="auto"/>
            <w:u w:val="none"/>
          </w:rPr>
          <w:t>3</w:t>
        </w:r>
        <w:proofErr w:type="spellStart"/>
        <w:r w:rsidRPr="004641A2">
          <w:rPr>
            <w:rStyle w:val="a7"/>
            <w:rFonts w:ascii="Times New Roman" w:hAnsi="Times New Roman" w:cs="Times New Roman"/>
            <w:color w:val="auto"/>
            <w:u w:val="none"/>
            <w:lang w:val="en-US"/>
          </w:rPr>
          <w:t>Gowq</w:t>
        </w:r>
        <w:proofErr w:type="spellEnd"/>
      </w:hyperlink>
      <w:r w:rsidRPr="004641A2">
        <w:rPr>
          <w:rFonts w:ascii="Times New Roman" w:hAnsi="Times New Roman" w:cs="Times New Roman"/>
        </w:rPr>
        <w:t xml:space="preserve">    06.09.16.</w:t>
      </w:r>
    </w:p>
  </w:footnote>
  <w:footnote w:id="62">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Гайдук В.В., </w:t>
      </w:r>
      <w:proofErr w:type="spellStart"/>
      <w:r w:rsidRPr="004641A2">
        <w:rPr>
          <w:rFonts w:ascii="Times New Roman" w:hAnsi="Times New Roman" w:cs="Times New Roman"/>
        </w:rPr>
        <w:t>Демьяненко</w:t>
      </w:r>
      <w:proofErr w:type="spellEnd"/>
      <w:r w:rsidRPr="004641A2">
        <w:rPr>
          <w:rFonts w:ascii="Times New Roman" w:hAnsi="Times New Roman" w:cs="Times New Roman"/>
        </w:rPr>
        <w:t xml:space="preserve"> Ю.А. Трансформация института межрегионального сотрудничества субъектов Российской Федерации: этапы и их особенности. http://elibrary.ru/item.asp?id=20353974 06.01.17.</w:t>
      </w:r>
    </w:p>
  </w:footnote>
  <w:footnote w:id="6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Гайдук В.В., </w:t>
      </w:r>
      <w:proofErr w:type="spellStart"/>
      <w:r w:rsidRPr="004641A2">
        <w:rPr>
          <w:rFonts w:ascii="Times New Roman" w:hAnsi="Times New Roman" w:cs="Times New Roman"/>
        </w:rPr>
        <w:t>Демьяненко</w:t>
      </w:r>
      <w:proofErr w:type="spellEnd"/>
      <w:r w:rsidRPr="004641A2">
        <w:rPr>
          <w:rFonts w:ascii="Times New Roman" w:hAnsi="Times New Roman" w:cs="Times New Roman"/>
        </w:rPr>
        <w:t xml:space="preserve"> Ю.А. Трансформация института межрегионального сотрудничества субъектов Российской Федерации: этапы и их особенности. http://elibrary.ru/item.asp?id=20353974 06.01.17.</w:t>
      </w:r>
    </w:p>
  </w:footnote>
  <w:footnote w:id="64">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Конституция РФ. http://www.constitution.ru/10003000/10003000-5.htm 05.09.15.</w:t>
      </w:r>
    </w:p>
  </w:footnote>
  <w:footnote w:id="6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Федеральный закон от 4 января 1999 г. N 4-ФЗ "О координации международных и внешнеэкономических связей субъектов Российской Федерации"</w:t>
      </w:r>
      <w:r w:rsidRPr="004641A2">
        <w:rPr>
          <w:rFonts w:ascii="Times New Roman" w:hAnsi="Times New Roman" w:cs="Times New Roman"/>
        </w:rPr>
        <w:br/>
      </w:r>
      <w:hyperlink r:id="rId6" w:anchor="ixzz4gn9OCjLn" w:history="1">
        <w:r w:rsidRPr="004641A2">
          <w:rPr>
            <w:rStyle w:val="a7"/>
            <w:rFonts w:ascii="Times New Roman" w:hAnsi="Times New Roman" w:cs="Times New Roman"/>
            <w:color w:val="auto"/>
            <w:u w:val="none"/>
          </w:rPr>
          <w:t>http://base.garant.ru/179963/#ixzz4gn9OCjLn</w:t>
        </w:r>
      </w:hyperlink>
      <w:r w:rsidRPr="004641A2">
        <w:rPr>
          <w:rFonts w:ascii="Times New Roman" w:hAnsi="Times New Roman" w:cs="Times New Roman"/>
        </w:rPr>
        <w:t xml:space="preserve">    06.09.16.</w:t>
      </w:r>
    </w:p>
  </w:footnote>
  <w:footnote w:id="66">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Там же.</w:t>
      </w:r>
    </w:p>
  </w:footnote>
  <w:footnote w:id="67">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Перспектива сотрудничества Германии и некоторых субъектов РФ. http://geum.ru/book/131/1268.html 10.09.15.</w:t>
      </w:r>
    </w:p>
  </w:footnote>
  <w:footnote w:id="68">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Lecours</w:t>
      </w:r>
      <w:proofErr w:type="spellEnd"/>
      <w:r w:rsidRPr="004641A2">
        <w:rPr>
          <w:rFonts w:ascii="Times New Roman" w:hAnsi="Times New Roman" w:cs="Times New Roman"/>
          <w:lang w:val="en-US"/>
        </w:rPr>
        <w:t xml:space="preserve"> A., Moreno L. </w:t>
      </w:r>
      <w:proofErr w:type="spellStart"/>
      <w:r w:rsidRPr="004641A2">
        <w:rPr>
          <w:rFonts w:ascii="Times New Roman" w:hAnsi="Times New Roman" w:cs="Times New Roman"/>
          <w:lang w:val="en-US"/>
        </w:rPr>
        <w:t>Paradiplomacy</w:t>
      </w:r>
      <w:proofErr w:type="spellEnd"/>
      <w:r w:rsidRPr="004641A2">
        <w:rPr>
          <w:rFonts w:ascii="Times New Roman" w:hAnsi="Times New Roman" w:cs="Times New Roman"/>
          <w:lang w:val="en-US"/>
        </w:rPr>
        <w:t xml:space="preserve"> and stateless nations: a reference to a Basque country. </w:t>
      </w:r>
      <w:proofErr w:type="gramStart"/>
      <w:r w:rsidRPr="004641A2">
        <w:rPr>
          <w:rFonts w:ascii="Times New Roman" w:hAnsi="Times New Roman" w:cs="Times New Roman"/>
          <w:lang w:val="en-US"/>
        </w:rPr>
        <w:t>http://tamilnation.co/conflictresolution/countrystudies/basque/paradiplomacy.htm 07.01.17.</w:t>
      </w:r>
      <w:proofErr w:type="gramEnd"/>
    </w:p>
  </w:footnote>
  <w:footnote w:id="69">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Чернов С.Н. Правовые основы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xml:space="preserve"> европейских и российских регионов //</w:t>
      </w:r>
      <w:r w:rsidRPr="004641A2">
        <w:rPr>
          <w:rFonts w:ascii="Times New Roman" w:eastAsia="Times New Roman" w:hAnsi="Times New Roman" w:cs="Times New Roman"/>
          <w:lang w:eastAsia="ru-RU"/>
        </w:rPr>
        <w:t xml:space="preserve"> Государственная власть и местное самоуправление. 2013. №10. С. 11-18.</w:t>
      </w:r>
    </w:p>
  </w:footnote>
  <w:footnote w:id="70">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Чернов С.Н. Правовые основы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xml:space="preserve"> европейских и российских регионов //</w:t>
      </w:r>
      <w:r w:rsidRPr="004641A2">
        <w:rPr>
          <w:rFonts w:ascii="Times New Roman" w:eastAsia="Times New Roman" w:hAnsi="Times New Roman" w:cs="Times New Roman"/>
          <w:lang w:eastAsia="ru-RU"/>
        </w:rPr>
        <w:t xml:space="preserve"> Государственная власть и местное самоуправление. 2013. №10. С. 11-18.</w:t>
      </w:r>
    </w:p>
  </w:footnote>
  <w:footnote w:id="71">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Фёдоров Г.М., </w:t>
      </w:r>
      <w:proofErr w:type="spellStart"/>
      <w:r w:rsidRPr="004641A2">
        <w:rPr>
          <w:rFonts w:ascii="Times New Roman" w:hAnsi="Times New Roman" w:cs="Times New Roman"/>
        </w:rPr>
        <w:t>Корнеевец</w:t>
      </w:r>
      <w:proofErr w:type="spellEnd"/>
      <w:r w:rsidRPr="004641A2">
        <w:rPr>
          <w:rFonts w:ascii="Times New Roman" w:hAnsi="Times New Roman" w:cs="Times New Roman"/>
        </w:rPr>
        <w:t xml:space="preserve"> В.С. </w:t>
      </w:r>
      <w:proofErr w:type="spellStart"/>
      <w:r w:rsidRPr="004641A2">
        <w:rPr>
          <w:rFonts w:ascii="Times New Roman" w:hAnsi="Times New Roman" w:cs="Times New Roman"/>
        </w:rPr>
        <w:t>Еврорегионы</w:t>
      </w:r>
      <w:proofErr w:type="spellEnd"/>
      <w:r w:rsidRPr="004641A2">
        <w:rPr>
          <w:rFonts w:ascii="Times New Roman" w:hAnsi="Times New Roman" w:cs="Times New Roman"/>
        </w:rPr>
        <w:t xml:space="preserve"> – новый формат взаимодействия //</w:t>
      </w:r>
      <w:proofErr w:type="spellStart"/>
      <w:r w:rsidRPr="004641A2">
        <w:rPr>
          <w:rFonts w:ascii="Times New Roman" w:hAnsi="Times New Roman" w:cs="Times New Roman"/>
        </w:rPr>
        <w:t>Космополис</w:t>
      </w:r>
      <w:proofErr w:type="spellEnd"/>
      <w:r w:rsidRPr="004641A2">
        <w:rPr>
          <w:rFonts w:ascii="Times New Roman" w:hAnsi="Times New Roman" w:cs="Times New Roman"/>
        </w:rPr>
        <w:t xml:space="preserve">. </w:t>
      </w:r>
      <w:r w:rsidRPr="004641A2">
        <w:rPr>
          <w:rFonts w:ascii="Times New Roman" w:hAnsi="Times New Roman" w:cs="Times New Roman"/>
          <w:lang w:val="en-US"/>
        </w:rPr>
        <w:t xml:space="preserve">2008. №2. </w:t>
      </w:r>
      <w:r w:rsidRPr="004641A2">
        <w:rPr>
          <w:rFonts w:ascii="Times New Roman" w:hAnsi="Times New Roman" w:cs="Times New Roman"/>
        </w:rPr>
        <w:t>С</w:t>
      </w:r>
      <w:r w:rsidRPr="004641A2">
        <w:rPr>
          <w:rFonts w:ascii="Times New Roman" w:hAnsi="Times New Roman" w:cs="Times New Roman"/>
          <w:lang w:val="en-US"/>
        </w:rPr>
        <w:t>. 78-82.</w:t>
      </w:r>
    </w:p>
  </w:footnote>
  <w:footnote w:id="72">
    <w:p w:rsidR="004D185F" w:rsidRPr="004641A2" w:rsidRDefault="004D185F" w:rsidP="008F43B3">
      <w:pPr>
        <w:pStyle w:val="Default"/>
        <w:rPr>
          <w:sz w:val="20"/>
          <w:szCs w:val="20"/>
        </w:rPr>
      </w:pPr>
      <w:r w:rsidRPr="004641A2">
        <w:rPr>
          <w:rStyle w:val="a5"/>
          <w:sz w:val="20"/>
          <w:szCs w:val="20"/>
        </w:rPr>
        <w:footnoteRef/>
      </w:r>
      <w:proofErr w:type="spellStart"/>
      <w:r w:rsidRPr="004641A2">
        <w:rPr>
          <w:sz w:val="20"/>
          <w:szCs w:val="20"/>
          <w:lang w:val="en-US"/>
        </w:rPr>
        <w:t>Grydehoj</w:t>
      </w:r>
      <w:proofErr w:type="spellEnd"/>
      <w:r w:rsidRPr="004641A2">
        <w:rPr>
          <w:sz w:val="20"/>
          <w:szCs w:val="20"/>
          <w:lang w:val="en-US"/>
        </w:rPr>
        <w:t xml:space="preserve"> A. Goals, capabilities and instruments of </w:t>
      </w:r>
      <w:proofErr w:type="spellStart"/>
      <w:r w:rsidRPr="004641A2">
        <w:rPr>
          <w:sz w:val="20"/>
          <w:szCs w:val="20"/>
          <w:lang w:val="en-US"/>
        </w:rPr>
        <w:t>paradiplomacy</w:t>
      </w:r>
      <w:proofErr w:type="spellEnd"/>
      <w:r w:rsidRPr="004641A2">
        <w:rPr>
          <w:sz w:val="20"/>
          <w:szCs w:val="20"/>
          <w:lang w:val="en-US"/>
        </w:rPr>
        <w:t xml:space="preserve"> by </w:t>
      </w:r>
      <w:proofErr w:type="spellStart"/>
      <w:r w:rsidRPr="004641A2">
        <w:rPr>
          <w:sz w:val="20"/>
          <w:szCs w:val="20"/>
          <w:lang w:val="en-US"/>
        </w:rPr>
        <w:t>subnational</w:t>
      </w:r>
      <w:proofErr w:type="spellEnd"/>
      <w:r w:rsidRPr="004641A2">
        <w:rPr>
          <w:sz w:val="20"/>
          <w:szCs w:val="20"/>
          <w:lang w:val="en-US"/>
        </w:rPr>
        <w:t xml:space="preserve"> jurisdictions, Brussels:  Centre </w:t>
      </w:r>
      <w:proofErr w:type="spellStart"/>
      <w:r w:rsidRPr="004641A2">
        <w:rPr>
          <w:sz w:val="20"/>
          <w:szCs w:val="20"/>
          <w:lang w:val="en-US"/>
        </w:rPr>
        <w:t>Maurits</w:t>
      </w:r>
      <w:proofErr w:type="spellEnd"/>
      <w:r w:rsidRPr="004641A2">
        <w:rPr>
          <w:sz w:val="20"/>
          <w:szCs w:val="20"/>
          <w:lang w:val="en-US"/>
        </w:rPr>
        <w:t xml:space="preserve"> </w:t>
      </w:r>
      <w:proofErr w:type="spellStart"/>
      <w:r w:rsidRPr="004641A2">
        <w:rPr>
          <w:sz w:val="20"/>
          <w:szCs w:val="20"/>
          <w:lang w:val="en-US"/>
        </w:rPr>
        <w:t>Coppieters</w:t>
      </w:r>
      <w:proofErr w:type="spellEnd"/>
      <w:r w:rsidRPr="004641A2">
        <w:rPr>
          <w:sz w:val="20"/>
          <w:szCs w:val="20"/>
          <w:lang w:val="en-US"/>
        </w:rPr>
        <w:t>, 2014. P</w:t>
      </w:r>
      <w:r w:rsidRPr="004641A2">
        <w:rPr>
          <w:sz w:val="20"/>
          <w:szCs w:val="20"/>
        </w:rPr>
        <w:t>. 10-20.</w:t>
      </w:r>
    </w:p>
  </w:footnote>
  <w:footnote w:id="7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Насыров И.Р. Международное сотрудничество регионов/ Мировая практика и опыт Татарстана/ Казань: Издательский центр Казанского университета, 2007. – 330 с.</w:t>
      </w:r>
    </w:p>
  </w:footnote>
  <w:footnote w:id="74">
    <w:p w:rsidR="004D185F" w:rsidRPr="004641A2" w:rsidRDefault="004D185F" w:rsidP="008F43B3">
      <w:pPr>
        <w:pStyle w:val="a3"/>
        <w:jc w:val="both"/>
        <w:rPr>
          <w:rFonts w:ascii="Times New Roman" w:hAnsi="Times New Roman" w:cs="Times New Roman"/>
        </w:rPr>
      </w:pPr>
      <w:r w:rsidRPr="004641A2">
        <w:rPr>
          <w:rStyle w:val="a5"/>
          <w:rFonts w:ascii="Times New Roman" w:hAnsi="Times New Roman" w:cs="Times New Roman"/>
        </w:rPr>
        <w:footnoteRef/>
      </w:r>
      <w:proofErr w:type="spellStart"/>
      <w:r w:rsidRPr="004641A2">
        <w:rPr>
          <w:rFonts w:ascii="Times New Roman" w:hAnsi="Times New Roman" w:cs="Times New Roman"/>
        </w:rPr>
        <w:t>Шелбогаева</w:t>
      </w:r>
      <w:proofErr w:type="spellEnd"/>
      <w:r w:rsidRPr="004641A2">
        <w:rPr>
          <w:rFonts w:ascii="Times New Roman" w:hAnsi="Times New Roman" w:cs="Times New Roman"/>
        </w:rPr>
        <w:t xml:space="preserve"> Н.С. Информационно-аналитическая работа в структуре внешних связей как поддержка </w:t>
      </w:r>
      <w:proofErr w:type="spellStart"/>
      <w:r w:rsidRPr="004641A2">
        <w:rPr>
          <w:rFonts w:ascii="Times New Roman" w:hAnsi="Times New Roman" w:cs="Times New Roman"/>
        </w:rPr>
        <w:t>парадипломатии</w:t>
      </w:r>
      <w:proofErr w:type="spellEnd"/>
      <w:r w:rsidRPr="004641A2">
        <w:rPr>
          <w:rFonts w:ascii="Times New Roman" w:hAnsi="Times New Roman" w:cs="Times New Roman"/>
        </w:rPr>
        <w:t>/ Грамота, 2012. № 4 (18): в 2-х ч. Ч. I. C. 200-203.</w:t>
      </w:r>
    </w:p>
  </w:footnote>
  <w:footnote w:id="7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Леонарди</w:t>
      </w:r>
      <w:proofErr w:type="spellEnd"/>
      <w:r w:rsidRPr="004641A2">
        <w:rPr>
          <w:rFonts w:ascii="Times New Roman" w:hAnsi="Times New Roman" w:cs="Times New Roman"/>
        </w:rPr>
        <w:t xml:space="preserve"> У. Полномочия по заключению договоров и международные отношения субъектов федераций. http://poli.vub.ac.be/publi/orderbooks/federal_r/09leonardy.pdf 06.01.17.</w:t>
      </w:r>
    </w:p>
  </w:footnote>
  <w:footnote w:id="76">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Шлапенко</w:t>
      </w:r>
      <w:proofErr w:type="spellEnd"/>
      <w:r w:rsidRPr="004641A2">
        <w:rPr>
          <w:rFonts w:ascii="Times New Roman" w:hAnsi="Times New Roman" w:cs="Times New Roman"/>
        </w:rPr>
        <w:t xml:space="preserve"> Е.А. Роль городских элит и побратимского движения в формировании трансграничных регионов //Вестник ННГУ им. Лобачевского</w:t>
      </w:r>
      <w:r w:rsidRPr="004641A2">
        <w:rPr>
          <w:rFonts w:ascii="Times New Roman" w:hAnsi="Times New Roman" w:cs="Times New Roman"/>
          <w:lang w:val="en-US"/>
        </w:rPr>
        <w:t xml:space="preserve">. 2012. №4. </w:t>
      </w:r>
      <w:r w:rsidRPr="004641A2">
        <w:rPr>
          <w:rFonts w:ascii="Times New Roman" w:hAnsi="Times New Roman" w:cs="Times New Roman"/>
        </w:rPr>
        <w:t>С</w:t>
      </w:r>
      <w:r w:rsidRPr="004641A2">
        <w:rPr>
          <w:rFonts w:ascii="Times New Roman" w:hAnsi="Times New Roman" w:cs="Times New Roman"/>
          <w:lang w:val="en-US"/>
        </w:rPr>
        <w:t>. 374-379.</w:t>
      </w:r>
    </w:p>
  </w:footnote>
  <w:footnote w:id="77">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Van </w:t>
      </w:r>
      <w:proofErr w:type="spellStart"/>
      <w:r w:rsidRPr="004641A2">
        <w:rPr>
          <w:rFonts w:ascii="Times New Roman" w:hAnsi="Times New Roman" w:cs="Times New Roman"/>
          <w:lang w:val="en-US"/>
        </w:rPr>
        <w:t>der</w:t>
      </w:r>
      <w:proofErr w:type="spellEnd"/>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Plujm</w:t>
      </w:r>
      <w:proofErr w:type="spellEnd"/>
      <w:r w:rsidRPr="004641A2">
        <w:rPr>
          <w:rFonts w:ascii="Times New Roman" w:hAnsi="Times New Roman" w:cs="Times New Roman"/>
          <w:lang w:val="en-US"/>
        </w:rPr>
        <w:t xml:space="preserve"> R., </w:t>
      </w:r>
      <w:proofErr w:type="spellStart"/>
      <w:r w:rsidRPr="004641A2">
        <w:rPr>
          <w:rFonts w:ascii="Times New Roman" w:hAnsi="Times New Roman" w:cs="Times New Roman"/>
          <w:lang w:val="en-US"/>
        </w:rPr>
        <w:t>Melissen</w:t>
      </w:r>
      <w:proofErr w:type="spellEnd"/>
      <w:r w:rsidRPr="004641A2">
        <w:rPr>
          <w:rFonts w:ascii="Times New Roman" w:hAnsi="Times New Roman" w:cs="Times New Roman"/>
          <w:lang w:val="en-US"/>
        </w:rPr>
        <w:t xml:space="preserve"> J. City Diplomacy: The expanding role of cities in International Politics. Netherlands: </w:t>
      </w:r>
      <w:proofErr w:type="spellStart"/>
      <w:r w:rsidRPr="004641A2">
        <w:rPr>
          <w:rFonts w:ascii="Times New Roman" w:hAnsi="Times New Roman" w:cs="Times New Roman"/>
          <w:lang w:val="en-US"/>
        </w:rPr>
        <w:t>Clingendael</w:t>
      </w:r>
      <w:proofErr w:type="spellEnd"/>
      <w:r w:rsidRPr="004641A2">
        <w:rPr>
          <w:rFonts w:ascii="Times New Roman" w:hAnsi="Times New Roman" w:cs="Times New Roman"/>
          <w:lang w:val="en-US"/>
        </w:rPr>
        <w:t>, 2007.</w:t>
      </w:r>
    </w:p>
  </w:footnote>
  <w:footnote w:id="78">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Gutierrez-Camps A. Local Efforts and global impacts: a city diplomacy initiative on Decentralization // Perspectives. </w:t>
      </w:r>
      <w:proofErr w:type="spellStart"/>
      <w:proofErr w:type="gramStart"/>
      <w:r w:rsidRPr="004641A2">
        <w:rPr>
          <w:rFonts w:ascii="Times New Roman" w:hAnsi="Times New Roman" w:cs="Times New Roman"/>
          <w:lang w:val="en-US"/>
        </w:rPr>
        <w:t>Vol</w:t>
      </w:r>
      <w:proofErr w:type="spellEnd"/>
      <w:r w:rsidRPr="004641A2">
        <w:rPr>
          <w:rFonts w:ascii="Times New Roman" w:hAnsi="Times New Roman" w:cs="Times New Roman"/>
        </w:rPr>
        <w:t xml:space="preserve">.21, </w:t>
      </w:r>
      <w:r w:rsidRPr="004641A2">
        <w:rPr>
          <w:rFonts w:ascii="Times New Roman" w:hAnsi="Times New Roman" w:cs="Times New Roman"/>
          <w:lang w:val="en-US"/>
        </w:rPr>
        <w:t>No</w:t>
      </w:r>
      <w:r w:rsidRPr="004641A2">
        <w:rPr>
          <w:rFonts w:ascii="Times New Roman" w:hAnsi="Times New Roman" w:cs="Times New Roman"/>
        </w:rPr>
        <w:t>.2.</w:t>
      </w:r>
      <w:proofErr w:type="gramEnd"/>
      <w:r w:rsidRPr="004641A2">
        <w:rPr>
          <w:rFonts w:ascii="Times New Roman" w:hAnsi="Times New Roman" w:cs="Times New Roman"/>
        </w:rPr>
        <w:t xml:space="preserve"> 2013. </w:t>
      </w:r>
      <w:r w:rsidRPr="004641A2">
        <w:rPr>
          <w:rFonts w:ascii="Times New Roman" w:hAnsi="Times New Roman" w:cs="Times New Roman"/>
          <w:lang w:val="en-US"/>
        </w:rPr>
        <w:t>P</w:t>
      </w:r>
      <w:r w:rsidRPr="004641A2">
        <w:rPr>
          <w:rFonts w:ascii="Times New Roman" w:hAnsi="Times New Roman" w:cs="Times New Roman"/>
        </w:rPr>
        <w:t>. 50-53.</w:t>
      </w:r>
    </w:p>
  </w:footnote>
  <w:footnote w:id="79">
    <w:p w:rsidR="004D185F" w:rsidRPr="00117444"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Gutierrez-Camps A. Local Efforts and global impacts: a city diplomacy initiative on Decentralization // Perspectives. </w:t>
      </w:r>
      <w:proofErr w:type="spellStart"/>
      <w:proofErr w:type="gramStart"/>
      <w:r w:rsidRPr="004641A2">
        <w:rPr>
          <w:rFonts w:ascii="Times New Roman" w:hAnsi="Times New Roman" w:cs="Times New Roman"/>
          <w:lang w:val="en-US"/>
        </w:rPr>
        <w:t>Vol</w:t>
      </w:r>
      <w:proofErr w:type="spellEnd"/>
      <w:r w:rsidRPr="004641A2">
        <w:rPr>
          <w:rFonts w:ascii="Times New Roman" w:hAnsi="Times New Roman" w:cs="Times New Roman"/>
        </w:rPr>
        <w:t xml:space="preserve">.21, </w:t>
      </w:r>
      <w:r w:rsidRPr="004641A2">
        <w:rPr>
          <w:rFonts w:ascii="Times New Roman" w:hAnsi="Times New Roman" w:cs="Times New Roman"/>
          <w:lang w:val="en-US"/>
        </w:rPr>
        <w:t>No</w:t>
      </w:r>
      <w:r w:rsidRPr="004641A2">
        <w:rPr>
          <w:rFonts w:ascii="Times New Roman" w:hAnsi="Times New Roman" w:cs="Times New Roman"/>
        </w:rPr>
        <w:t>.2.</w:t>
      </w:r>
      <w:proofErr w:type="gramEnd"/>
      <w:r w:rsidRPr="004641A2">
        <w:rPr>
          <w:rFonts w:ascii="Times New Roman" w:hAnsi="Times New Roman" w:cs="Times New Roman"/>
        </w:rPr>
        <w:t xml:space="preserve"> 2013. </w:t>
      </w:r>
      <w:r w:rsidRPr="004641A2">
        <w:rPr>
          <w:rFonts w:ascii="Times New Roman" w:hAnsi="Times New Roman" w:cs="Times New Roman"/>
          <w:lang w:val="en-US"/>
        </w:rPr>
        <w:t>P</w:t>
      </w:r>
      <w:r w:rsidRPr="004641A2">
        <w:rPr>
          <w:rFonts w:ascii="Times New Roman" w:hAnsi="Times New Roman" w:cs="Times New Roman"/>
        </w:rPr>
        <w:t>. 50-53.</w:t>
      </w:r>
    </w:p>
  </w:footnote>
  <w:footnote w:id="80">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Саямов</w:t>
      </w:r>
      <w:proofErr w:type="spellEnd"/>
      <w:r w:rsidRPr="004641A2">
        <w:rPr>
          <w:rFonts w:ascii="Times New Roman" w:hAnsi="Times New Roman" w:cs="Times New Roman"/>
        </w:rPr>
        <w:t xml:space="preserve"> Ю.Н. Дипломатия городов. </w:t>
      </w:r>
      <w:r w:rsidRPr="004641A2">
        <w:rPr>
          <w:rFonts w:ascii="Times New Roman" w:hAnsi="Times New Roman" w:cs="Times New Roman"/>
          <w:lang w:val="en-US"/>
        </w:rPr>
        <w:t>https</w:t>
      </w:r>
      <w:r w:rsidRPr="004641A2">
        <w:rPr>
          <w:rFonts w:ascii="Times New Roman" w:hAnsi="Times New Roman" w:cs="Times New Roman"/>
        </w:rPr>
        <w:t>://</w:t>
      </w:r>
      <w:proofErr w:type="spellStart"/>
      <w:r w:rsidRPr="004641A2">
        <w:rPr>
          <w:rFonts w:ascii="Times New Roman" w:hAnsi="Times New Roman" w:cs="Times New Roman"/>
          <w:lang w:val="en-US"/>
        </w:rPr>
        <w:t>interaffairs</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jauthor</w:t>
      </w:r>
      <w:proofErr w:type="spellEnd"/>
      <w:r w:rsidRPr="004641A2">
        <w:rPr>
          <w:rFonts w:ascii="Times New Roman" w:hAnsi="Times New Roman" w:cs="Times New Roman"/>
        </w:rPr>
        <w:t>/</w:t>
      </w:r>
      <w:r w:rsidRPr="004641A2">
        <w:rPr>
          <w:rFonts w:ascii="Times New Roman" w:hAnsi="Times New Roman" w:cs="Times New Roman"/>
          <w:lang w:val="en-US"/>
        </w:rPr>
        <w:t>material</w:t>
      </w:r>
      <w:r w:rsidRPr="004641A2">
        <w:rPr>
          <w:rFonts w:ascii="Times New Roman" w:hAnsi="Times New Roman" w:cs="Times New Roman"/>
        </w:rPr>
        <w:t>/1574 05.01.17.</w:t>
      </w:r>
    </w:p>
  </w:footnote>
  <w:footnote w:id="81">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Ильченко М. С. Глобализация изнутри: исследование городов </w:t>
      </w:r>
      <w:proofErr w:type="spellStart"/>
      <w:r w:rsidRPr="004641A2">
        <w:rPr>
          <w:rFonts w:ascii="Times New Roman" w:hAnsi="Times New Roman" w:cs="Times New Roman"/>
        </w:rPr>
        <w:t>Саскии</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rPr>
        <w:t>Сассен</w:t>
      </w:r>
      <w:proofErr w:type="spellEnd"/>
      <w:r w:rsidRPr="004641A2">
        <w:rPr>
          <w:rFonts w:ascii="Times New Roman" w:hAnsi="Times New Roman" w:cs="Times New Roman"/>
        </w:rPr>
        <w:t xml:space="preserve">// Научный ежегодник института философии и права </w:t>
      </w:r>
      <w:proofErr w:type="spellStart"/>
      <w:r w:rsidRPr="004641A2">
        <w:rPr>
          <w:rFonts w:ascii="Times New Roman" w:hAnsi="Times New Roman" w:cs="Times New Roman"/>
        </w:rPr>
        <w:t>УрО</w:t>
      </w:r>
      <w:proofErr w:type="spellEnd"/>
      <w:r w:rsidRPr="004641A2">
        <w:rPr>
          <w:rFonts w:ascii="Times New Roman" w:hAnsi="Times New Roman" w:cs="Times New Roman"/>
        </w:rPr>
        <w:t xml:space="preserve"> РАН. 2003. Том</w:t>
      </w:r>
      <w:r w:rsidRPr="004641A2">
        <w:rPr>
          <w:rFonts w:ascii="Times New Roman" w:hAnsi="Times New Roman" w:cs="Times New Roman"/>
          <w:lang w:val="en-US"/>
        </w:rPr>
        <w:t xml:space="preserve"> 13. </w:t>
      </w:r>
      <w:proofErr w:type="spellStart"/>
      <w:r w:rsidRPr="004641A2">
        <w:rPr>
          <w:rFonts w:ascii="Times New Roman" w:hAnsi="Times New Roman" w:cs="Times New Roman"/>
        </w:rPr>
        <w:t>Вып</w:t>
      </w:r>
      <w:proofErr w:type="spellEnd"/>
      <w:r w:rsidRPr="004641A2">
        <w:rPr>
          <w:rFonts w:ascii="Times New Roman" w:hAnsi="Times New Roman" w:cs="Times New Roman"/>
          <w:lang w:val="en-US"/>
        </w:rPr>
        <w:t>.4.</w:t>
      </w:r>
    </w:p>
  </w:footnote>
  <w:footnote w:id="82">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proofErr w:type="gramStart"/>
      <w:r w:rsidRPr="004641A2">
        <w:rPr>
          <w:rFonts w:ascii="Times New Roman" w:hAnsi="Times New Roman" w:cs="Times New Roman"/>
          <w:lang w:val="en-US"/>
        </w:rPr>
        <w:t>GaWC</w:t>
      </w:r>
      <w:proofErr w:type="spellEnd"/>
      <w:r w:rsidRPr="004641A2">
        <w:rPr>
          <w:rFonts w:ascii="Times New Roman" w:hAnsi="Times New Roman" w:cs="Times New Roman"/>
          <w:lang w:val="en-US"/>
        </w:rPr>
        <w:t xml:space="preserve"> Research Network.</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http://www.lboro.ac.uk/gawc/group.html 03.01.17.</w:t>
      </w:r>
      <w:proofErr w:type="gramEnd"/>
    </w:p>
  </w:footnote>
  <w:footnote w:id="83">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The A.T. Global Cities Index and Global Cities Outlook.</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https://www.atkearney.com/research-studies/global-cities-index 03.01.17.</w:t>
      </w:r>
      <w:proofErr w:type="gramEnd"/>
    </w:p>
  </w:footnote>
  <w:footnote w:id="84">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Анищенко А.Г., </w:t>
      </w:r>
      <w:proofErr w:type="spellStart"/>
      <w:r w:rsidRPr="004641A2">
        <w:rPr>
          <w:rFonts w:ascii="Times New Roman" w:hAnsi="Times New Roman" w:cs="Times New Roman"/>
        </w:rPr>
        <w:t>Сергунин</w:t>
      </w:r>
      <w:proofErr w:type="spellEnd"/>
      <w:r w:rsidRPr="004641A2">
        <w:rPr>
          <w:rFonts w:ascii="Times New Roman" w:hAnsi="Times New Roman" w:cs="Times New Roman"/>
        </w:rPr>
        <w:t xml:space="preserve"> А.А.  «Города-близнецы» - новая форма сотрудничества в Балтийском регионе? http://elibrary.ru/item.asp?id=17362211 04.01.17.</w:t>
      </w:r>
    </w:p>
  </w:footnote>
  <w:footnote w:id="8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T. </w:t>
      </w:r>
      <w:proofErr w:type="spellStart"/>
      <w:r w:rsidRPr="004641A2">
        <w:rPr>
          <w:rFonts w:ascii="Times New Roman" w:hAnsi="Times New Roman" w:cs="Times New Roman"/>
          <w:lang w:val="de-DE"/>
        </w:rPr>
        <w:t>Baycan</w:t>
      </w:r>
      <w:proofErr w:type="spellEnd"/>
      <w:r w:rsidRPr="004641A2">
        <w:rPr>
          <w:rFonts w:ascii="Times New Roman" w:hAnsi="Times New Roman" w:cs="Times New Roman"/>
          <w:lang w:val="de-DE"/>
        </w:rPr>
        <w:t xml:space="preserve">-Levent, A. </w:t>
      </w:r>
      <w:proofErr w:type="spellStart"/>
      <w:r w:rsidRPr="004641A2">
        <w:rPr>
          <w:rFonts w:ascii="Times New Roman" w:hAnsi="Times New Roman" w:cs="Times New Roman"/>
          <w:lang w:val="de-DE"/>
        </w:rPr>
        <w:t>Gülümser</w:t>
      </w:r>
      <w:proofErr w:type="spellEnd"/>
      <w:r w:rsidRPr="004641A2">
        <w:rPr>
          <w:rFonts w:ascii="Times New Roman" w:hAnsi="Times New Roman" w:cs="Times New Roman"/>
          <w:lang w:val="de-DE"/>
        </w:rPr>
        <w:t xml:space="preserve"> Akgün, S. </w:t>
      </w:r>
      <w:proofErr w:type="spellStart"/>
      <w:r w:rsidRPr="004641A2">
        <w:rPr>
          <w:rFonts w:ascii="Times New Roman" w:hAnsi="Times New Roman" w:cs="Times New Roman"/>
          <w:lang w:val="de-DE"/>
        </w:rPr>
        <w:t>Kundak</w:t>
      </w:r>
      <w:proofErr w:type="spellEnd"/>
      <w:r w:rsidRPr="004641A2">
        <w:rPr>
          <w:rFonts w:ascii="Times New Roman" w:hAnsi="Times New Roman" w:cs="Times New Roman"/>
          <w:lang w:val="de-DE"/>
        </w:rPr>
        <w:t xml:space="preserve">. </w:t>
      </w:r>
      <w:hyperlink r:id="rId7" w:history="1">
        <w:r w:rsidRPr="004641A2">
          <w:rPr>
            <w:rStyle w:val="a7"/>
            <w:rFonts w:ascii="Times New Roman" w:hAnsi="Times New Roman" w:cs="Times New Roman"/>
            <w:color w:val="auto"/>
            <w:u w:val="none"/>
            <w:lang w:val="en-US"/>
          </w:rPr>
          <w:t xml:space="preserve">Success conditions for urban networks: </w:t>
        </w:r>
        <w:proofErr w:type="spellStart"/>
        <w:r w:rsidRPr="004641A2">
          <w:rPr>
            <w:rStyle w:val="a7"/>
            <w:rFonts w:ascii="Times New Roman" w:hAnsi="Times New Roman" w:cs="Times New Roman"/>
            <w:color w:val="auto"/>
            <w:u w:val="none"/>
            <w:lang w:val="en-US"/>
          </w:rPr>
          <w:t>eurocities</w:t>
        </w:r>
        <w:proofErr w:type="spellEnd"/>
        <w:r w:rsidRPr="004641A2">
          <w:rPr>
            <w:rStyle w:val="a7"/>
            <w:rFonts w:ascii="Times New Roman" w:hAnsi="Times New Roman" w:cs="Times New Roman"/>
            <w:color w:val="auto"/>
            <w:u w:val="none"/>
            <w:lang w:val="en-US"/>
          </w:rPr>
          <w:t xml:space="preserve"> and sister cities</w:t>
        </w:r>
      </w:hyperlink>
      <w:r w:rsidRPr="004641A2">
        <w:rPr>
          <w:rFonts w:ascii="Times New Roman" w:hAnsi="Times New Roman" w:cs="Times New Roman"/>
          <w:lang w:val="en-US"/>
        </w:rPr>
        <w:t xml:space="preserve"> //European Planning Studies. </w:t>
      </w:r>
      <w:proofErr w:type="spellStart"/>
      <w:proofErr w:type="gramStart"/>
      <w:r w:rsidRPr="004641A2">
        <w:rPr>
          <w:rFonts w:ascii="Times New Roman" w:hAnsi="Times New Roman" w:cs="Times New Roman"/>
          <w:lang w:val="en-US"/>
        </w:rPr>
        <w:t>Vol</w:t>
      </w:r>
      <w:proofErr w:type="spellEnd"/>
      <w:r w:rsidRPr="004641A2">
        <w:rPr>
          <w:rFonts w:ascii="Times New Roman" w:hAnsi="Times New Roman" w:cs="Times New Roman"/>
        </w:rPr>
        <w:t>.18. 2010.</w:t>
      </w:r>
      <w:proofErr w:type="gramEnd"/>
      <w:r w:rsidRPr="004641A2">
        <w:rPr>
          <w:rFonts w:ascii="Times New Roman" w:hAnsi="Times New Roman" w:cs="Times New Roman"/>
        </w:rPr>
        <w:t xml:space="preserve"> </w:t>
      </w:r>
      <w:r w:rsidRPr="004641A2">
        <w:rPr>
          <w:rFonts w:ascii="Times New Roman" w:hAnsi="Times New Roman" w:cs="Times New Roman"/>
          <w:lang w:val="en-US"/>
        </w:rPr>
        <w:t>P</w:t>
      </w:r>
      <w:r w:rsidRPr="004641A2">
        <w:rPr>
          <w:rFonts w:ascii="Times New Roman" w:hAnsi="Times New Roman" w:cs="Times New Roman"/>
        </w:rPr>
        <w:t>. 1188-1196.</w:t>
      </w:r>
    </w:p>
  </w:footnote>
  <w:footnote w:id="86">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r w:rsidRPr="004641A2">
        <w:rPr>
          <w:rFonts w:ascii="Times New Roman" w:hAnsi="Times New Roman" w:cs="Times New Roman"/>
          <w:lang w:val="en-US"/>
        </w:rPr>
        <w:t>Ibid</w:t>
      </w:r>
      <w:r w:rsidRPr="004641A2">
        <w:rPr>
          <w:rFonts w:ascii="Times New Roman" w:hAnsi="Times New Roman" w:cs="Times New Roman"/>
        </w:rPr>
        <w:t>.</w:t>
      </w:r>
    </w:p>
  </w:footnote>
  <w:footnote w:id="87">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Яровой Г.О., Подольский М.А.  Побратимство как инструмент </w:t>
      </w:r>
      <w:proofErr w:type="spellStart"/>
      <w:r w:rsidRPr="004641A2">
        <w:rPr>
          <w:rFonts w:ascii="Times New Roman" w:hAnsi="Times New Roman" w:cs="Times New Roman"/>
        </w:rPr>
        <w:t>социокультурного</w:t>
      </w:r>
      <w:proofErr w:type="spellEnd"/>
      <w:r w:rsidRPr="004641A2">
        <w:rPr>
          <w:rFonts w:ascii="Times New Roman" w:hAnsi="Times New Roman" w:cs="Times New Roman"/>
        </w:rPr>
        <w:t xml:space="preserve"> и экономического развития городов: сравнение «континентальной» и «морской» школ //</w:t>
      </w:r>
      <w:proofErr w:type="spellStart"/>
      <w:r w:rsidRPr="004641A2">
        <w:rPr>
          <w:rFonts w:ascii="Times New Roman" w:hAnsi="Times New Roman" w:cs="Times New Roman"/>
          <w:lang w:val="de-DE"/>
        </w:rPr>
        <w:t>Studia</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de-DE"/>
        </w:rPr>
        <w:t>Humanities</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de-DE"/>
        </w:rPr>
        <w:t>Borealis</w:t>
      </w:r>
      <w:proofErr w:type="spellEnd"/>
      <w:r w:rsidRPr="004641A2">
        <w:rPr>
          <w:rFonts w:ascii="Times New Roman" w:hAnsi="Times New Roman" w:cs="Times New Roman"/>
        </w:rPr>
        <w:t>. 2014. №2. С. 38-45.</w:t>
      </w:r>
    </w:p>
  </w:footnote>
  <w:footnote w:id="88">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Яровой Г.О., Подольский М.А.  Побратимство как инструмент </w:t>
      </w:r>
      <w:proofErr w:type="spellStart"/>
      <w:r w:rsidRPr="004641A2">
        <w:rPr>
          <w:rFonts w:ascii="Times New Roman" w:hAnsi="Times New Roman" w:cs="Times New Roman"/>
        </w:rPr>
        <w:t>социокультурного</w:t>
      </w:r>
      <w:proofErr w:type="spellEnd"/>
      <w:r w:rsidRPr="004641A2">
        <w:rPr>
          <w:rFonts w:ascii="Times New Roman" w:hAnsi="Times New Roman" w:cs="Times New Roman"/>
        </w:rPr>
        <w:t xml:space="preserve"> и экономического развития городов: сравнение «континентальной» и «морской» школ //</w:t>
      </w:r>
      <w:proofErr w:type="spellStart"/>
      <w:r w:rsidRPr="004641A2">
        <w:rPr>
          <w:rFonts w:ascii="Times New Roman" w:hAnsi="Times New Roman" w:cs="Times New Roman"/>
          <w:lang w:val="de-DE"/>
        </w:rPr>
        <w:t>Studia</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de-DE"/>
        </w:rPr>
        <w:t>Humanities</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de-DE"/>
        </w:rPr>
        <w:t>Borealis</w:t>
      </w:r>
      <w:proofErr w:type="spellEnd"/>
      <w:r w:rsidRPr="004641A2">
        <w:rPr>
          <w:rFonts w:ascii="Times New Roman" w:hAnsi="Times New Roman" w:cs="Times New Roman"/>
        </w:rPr>
        <w:t>. 2014. №2. С. 38-45.</w:t>
      </w:r>
    </w:p>
  </w:footnote>
  <w:footnote w:id="89">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Арумова</w:t>
      </w:r>
      <w:proofErr w:type="spellEnd"/>
      <w:r w:rsidRPr="004641A2">
        <w:rPr>
          <w:rFonts w:ascii="Times New Roman" w:hAnsi="Times New Roman" w:cs="Times New Roman"/>
        </w:rPr>
        <w:t xml:space="preserve"> Е. Организация межмуниципального сотрудничества: российский и зарубежный опыт. http://cyberleninka.ru/article/n/organizatsiya-mezhmunitsipalnogo-sotrudnichestva-rossiyskiy-i-zarubezhnyy-opyt 27.05.16.</w:t>
      </w:r>
    </w:p>
  </w:footnote>
  <w:footnote w:id="90">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Движение городов-побратимов. http://rsvk.cz/dvizhenie-gorodov-pobratimov/ 27.05.16.</w:t>
      </w:r>
    </w:p>
  </w:footnote>
  <w:footnote w:id="91">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Максимов, В.Б. Образование Всемирной Федерации породнённых городов / В.Б. Максимов // Вестник Волгоградского государственного университета. – 2011. - № 1 (19). – С. 121-126</w:t>
      </w:r>
    </w:p>
  </w:footnote>
  <w:footnote w:id="92">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Максимов, В.Б. Образование Всемирной Федерации породнённых городов / В.Б. Максимов // Вестник Волгоградского государственного университета. – 2011. - № 1 (19). – С. 121-126</w:t>
      </w:r>
    </w:p>
  </w:footnote>
  <w:footnote w:id="9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Движение городов-побратимов. http://rsvk.cz/dvizhenie-gorodov-pobratimov/ 27.05.16.</w:t>
      </w:r>
    </w:p>
  </w:footnote>
  <w:footnote w:id="94">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Международное движение породнённых городов. http://goroda-pobratimy.ru/ 30.05.16.</w:t>
      </w:r>
    </w:p>
  </w:footnote>
  <w:footnote w:id="95">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Саямов</w:t>
      </w:r>
      <w:proofErr w:type="spellEnd"/>
      <w:r w:rsidRPr="004641A2">
        <w:rPr>
          <w:rFonts w:ascii="Times New Roman" w:hAnsi="Times New Roman" w:cs="Times New Roman"/>
        </w:rPr>
        <w:t xml:space="preserve"> Ю.Н. Дипломатия городов. </w:t>
      </w:r>
      <w:r w:rsidRPr="004641A2">
        <w:rPr>
          <w:rFonts w:ascii="Times New Roman" w:hAnsi="Times New Roman" w:cs="Times New Roman"/>
          <w:lang w:val="en-US"/>
        </w:rPr>
        <w:t>https</w:t>
      </w:r>
      <w:r w:rsidRPr="004641A2">
        <w:rPr>
          <w:rFonts w:ascii="Times New Roman" w:hAnsi="Times New Roman" w:cs="Times New Roman"/>
        </w:rPr>
        <w:t>://</w:t>
      </w:r>
      <w:proofErr w:type="spellStart"/>
      <w:r w:rsidRPr="004641A2">
        <w:rPr>
          <w:rFonts w:ascii="Times New Roman" w:hAnsi="Times New Roman" w:cs="Times New Roman"/>
          <w:lang w:val="en-US"/>
        </w:rPr>
        <w:t>interaffairs</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jauthor</w:t>
      </w:r>
      <w:proofErr w:type="spellEnd"/>
      <w:r w:rsidRPr="004641A2">
        <w:rPr>
          <w:rFonts w:ascii="Times New Roman" w:hAnsi="Times New Roman" w:cs="Times New Roman"/>
        </w:rPr>
        <w:t>/</w:t>
      </w:r>
      <w:r w:rsidRPr="004641A2">
        <w:rPr>
          <w:rFonts w:ascii="Times New Roman" w:hAnsi="Times New Roman" w:cs="Times New Roman"/>
          <w:lang w:val="en-US"/>
        </w:rPr>
        <w:t>material</w:t>
      </w:r>
      <w:r w:rsidRPr="004641A2">
        <w:rPr>
          <w:rFonts w:ascii="Times New Roman" w:hAnsi="Times New Roman" w:cs="Times New Roman"/>
        </w:rPr>
        <w:t>/1574 05.01.17.</w:t>
      </w:r>
    </w:p>
  </w:footnote>
  <w:footnote w:id="96">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Там же.</w:t>
      </w:r>
    </w:p>
  </w:footnote>
  <w:footnote w:id="97">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eastAsia="Times New Roman" w:hAnsi="Times New Roman" w:cs="Times New Roman"/>
          <w:lang w:val="en-US" w:eastAsia="ru-RU"/>
        </w:rPr>
        <w:t>The Hague Agenda on City Diplomacy.</w:t>
      </w:r>
      <w:proofErr w:type="gramEnd"/>
      <w:r w:rsidRPr="004641A2">
        <w:rPr>
          <w:rFonts w:ascii="Times New Roman" w:eastAsia="Times New Roman" w:hAnsi="Times New Roman" w:cs="Times New Roman"/>
          <w:lang w:val="en-US" w:eastAsia="ru-RU"/>
        </w:rPr>
        <w:t xml:space="preserve"> </w:t>
      </w:r>
      <w:proofErr w:type="gramStart"/>
      <w:r w:rsidRPr="004641A2">
        <w:rPr>
          <w:rFonts w:ascii="Times New Roman" w:eastAsia="Times New Roman" w:hAnsi="Times New Roman" w:cs="Times New Roman"/>
          <w:lang w:val="en-US" w:eastAsia="ru-RU"/>
        </w:rPr>
        <w:t>First World Conference on City Diplomacy, The Hague, 2008.</w:t>
      </w:r>
      <w:proofErr w:type="gramEnd"/>
    </w:p>
  </w:footnote>
  <w:footnote w:id="98">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Анищенко А.Г., </w:t>
      </w:r>
      <w:proofErr w:type="spellStart"/>
      <w:r w:rsidRPr="004641A2">
        <w:rPr>
          <w:rFonts w:ascii="Times New Roman" w:hAnsi="Times New Roman" w:cs="Times New Roman"/>
        </w:rPr>
        <w:t>Сергунин</w:t>
      </w:r>
      <w:proofErr w:type="spellEnd"/>
      <w:r w:rsidRPr="004641A2">
        <w:rPr>
          <w:rFonts w:ascii="Times New Roman" w:hAnsi="Times New Roman" w:cs="Times New Roman"/>
        </w:rPr>
        <w:t xml:space="preserve"> А.А.  «Города-близнецы» - новая форма сотрудничества в Балтийском регионе? http://elibrary.ru/item.asp?id=17362211 04.01.17.</w:t>
      </w:r>
    </w:p>
  </w:footnote>
  <w:footnote w:id="99">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Weyreter</w:t>
      </w:r>
      <w:proofErr w:type="spellEnd"/>
      <w:r w:rsidRPr="004641A2">
        <w:rPr>
          <w:rFonts w:ascii="Times New Roman" w:hAnsi="Times New Roman" w:cs="Times New Roman"/>
          <w:lang w:val="en-US"/>
        </w:rPr>
        <w:t xml:space="preserve"> M. Germany and the town twinning movement // Contemporary Review. </w:t>
      </w:r>
      <w:proofErr w:type="gramStart"/>
      <w:r w:rsidRPr="004641A2">
        <w:rPr>
          <w:rFonts w:ascii="Times New Roman" w:hAnsi="Times New Roman" w:cs="Times New Roman"/>
          <w:lang w:val="en-US"/>
        </w:rPr>
        <w:t>2003, vol.281, № 1644.</w:t>
      </w:r>
      <w:proofErr w:type="gramEnd"/>
      <w:r w:rsidRPr="004641A2">
        <w:rPr>
          <w:rFonts w:ascii="Times New Roman" w:hAnsi="Times New Roman" w:cs="Times New Roman"/>
          <w:lang w:val="en-US"/>
        </w:rPr>
        <w:t xml:space="preserve"> P. 37-43.  </w:t>
      </w:r>
    </w:p>
  </w:footnote>
  <w:footnote w:id="100">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Weyreter</w:t>
      </w:r>
      <w:proofErr w:type="spellEnd"/>
      <w:r w:rsidRPr="004641A2">
        <w:rPr>
          <w:rFonts w:ascii="Times New Roman" w:hAnsi="Times New Roman" w:cs="Times New Roman"/>
          <w:lang w:val="en-US"/>
        </w:rPr>
        <w:t xml:space="preserve"> M. Germany and the town twinning movement // Contemporary Review. </w:t>
      </w:r>
      <w:r w:rsidRPr="004641A2">
        <w:rPr>
          <w:rFonts w:ascii="Times New Roman" w:hAnsi="Times New Roman" w:cs="Times New Roman"/>
        </w:rPr>
        <w:t xml:space="preserve">2003, vol.281, № 1644. P. 37-43.  </w:t>
      </w:r>
    </w:p>
  </w:footnote>
  <w:footnote w:id="101">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Патяка</w:t>
      </w:r>
      <w:proofErr w:type="spellEnd"/>
      <w:r w:rsidRPr="004641A2">
        <w:rPr>
          <w:rFonts w:ascii="Times New Roman" w:hAnsi="Times New Roman" w:cs="Times New Roman"/>
        </w:rPr>
        <w:t xml:space="preserve"> В.В. Установление породнённых связей между Санкт-Петербургом и Гамбургом (1956-1957 </w:t>
      </w:r>
      <w:proofErr w:type="spellStart"/>
      <w:proofErr w:type="gramStart"/>
      <w:r w:rsidRPr="004641A2">
        <w:rPr>
          <w:rFonts w:ascii="Times New Roman" w:hAnsi="Times New Roman" w:cs="Times New Roman"/>
        </w:rPr>
        <w:t>гг</w:t>
      </w:r>
      <w:proofErr w:type="spellEnd"/>
      <w:proofErr w:type="gramEnd"/>
      <w:r>
        <w:rPr>
          <w:rFonts w:ascii="Times New Roman" w:hAnsi="Times New Roman" w:cs="Times New Roman"/>
        </w:rPr>
        <w:t>).</w:t>
      </w:r>
      <w:r w:rsidRPr="004641A2">
        <w:rPr>
          <w:rFonts w:ascii="Times New Roman" w:hAnsi="Times New Roman" w:cs="Times New Roman"/>
        </w:rPr>
        <w:t>: небольшой эпизод в рамках «большой политики» // Гамбург – Санкт-Петербург: история, успехи и экономические перспективы породнённых связей. СПб: Европейский дом, 2007. С. 50.</w:t>
      </w:r>
    </w:p>
  </w:footnote>
  <w:footnote w:id="102">
    <w:p w:rsidR="004D185F" w:rsidRPr="004641A2" w:rsidRDefault="004D185F" w:rsidP="008F43B3">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Зыкова А.В.  Санкт-Петербург в системе побратимских связей с польскими городами // </w:t>
      </w:r>
      <w:proofErr w:type="spellStart"/>
      <w:r w:rsidRPr="004641A2">
        <w:rPr>
          <w:rFonts w:ascii="Times New Roman" w:hAnsi="Times New Roman" w:cs="Times New Roman"/>
          <w:lang w:val="en-US"/>
        </w:rPr>
        <w:t>Educatio</w:t>
      </w:r>
      <w:proofErr w:type="spellEnd"/>
      <w:r w:rsidRPr="004641A2">
        <w:rPr>
          <w:rFonts w:ascii="Times New Roman" w:hAnsi="Times New Roman" w:cs="Times New Roman"/>
        </w:rPr>
        <w:t xml:space="preserve">. </w:t>
      </w:r>
      <w:r w:rsidRPr="004641A2">
        <w:rPr>
          <w:rFonts w:ascii="Times New Roman" w:hAnsi="Times New Roman" w:cs="Times New Roman"/>
          <w:lang w:val="en-US"/>
        </w:rPr>
        <w:t xml:space="preserve">2016. №7. </w:t>
      </w:r>
      <w:r w:rsidRPr="004641A2">
        <w:rPr>
          <w:rFonts w:ascii="Times New Roman" w:hAnsi="Times New Roman" w:cs="Times New Roman"/>
        </w:rPr>
        <w:t>С</w:t>
      </w:r>
      <w:r w:rsidRPr="004641A2">
        <w:rPr>
          <w:rFonts w:ascii="Times New Roman" w:hAnsi="Times New Roman" w:cs="Times New Roman"/>
          <w:lang w:val="en-US"/>
        </w:rPr>
        <w:t>. 101-104.</w:t>
      </w:r>
    </w:p>
  </w:footnote>
  <w:footnote w:id="103">
    <w:p w:rsidR="004D185F" w:rsidRPr="004641A2" w:rsidRDefault="004D185F" w:rsidP="008F43B3">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Kuşku-Sonmez</w:t>
      </w:r>
      <w:proofErr w:type="spellEnd"/>
      <w:r w:rsidRPr="004641A2">
        <w:rPr>
          <w:rFonts w:ascii="Times New Roman" w:hAnsi="Times New Roman" w:cs="Times New Roman"/>
          <w:lang w:val="en-US"/>
        </w:rPr>
        <w:t xml:space="preserve"> E. Regional cooperation in the Black sea basin: what role for city diplomacy? // </w:t>
      </w:r>
      <w:proofErr w:type="spellStart"/>
      <w:r w:rsidRPr="004641A2">
        <w:rPr>
          <w:rFonts w:ascii="Times New Roman" w:hAnsi="Times New Roman" w:cs="Times New Roman"/>
          <w:lang w:val="en-US"/>
        </w:rPr>
        <w:t>Southeaste</w:t>
      </w:r>
      <w:proofErr w:type="spellEnd"/>
      <w:r w:rsidRPr="004641A2">
        <w:rPr>
          <w:rFonts w:ascii="Times New Roman" w:hAnsi="Times New Roman" w:cs="Times New Roman"/>
          <w:lang w:val="en-US"/>
        </w:rPr>
        <w:t xml:space="preserve"> European and Black sea studies. </w:t>
      </w:r>
      <w:proofErr w:type="spellStart"/>
      <w:proofErr w:type="gramStart"/>
      <w:r w:rsidRPr="004641A2">
        <w:rPr>
          <w:rFonts w:ascii="Times New Roman" w:hAnsi="Times New Roman" w:cs="Times New Roman"/>
          <w:lang w:val="en-US"/>
        </w:rPr>
        <w:t>Vol</w:t>
      </w:r>
      <w:proofErr w:type="spellEnd"/>
      <w:r w:rsidRPr="004641A2">
        <w:rPr>
          <w:rFonts w:ascii="Times New Roman" w:hAnsi="Times New Roman" w:cs="Times New Roman"/>
        </w:rPr>
        <w:t xml:space="preserve">. 14, </w:t>
      </w:r>
      <w:r w:rsidRPr="004641A2">
        <w:rPr>
          <w:rFonts w:ascii="Times New Roman" w:hAnsi="Times New Roman" w:cs="Times New Roman"/>
          <w:lang w:val="en-US"/>
        </w:rPr>
        <w:t>No</w:t>
      </w:r>
      <w:r w:rsidRPr="004641A2">
        <w:rPr>
          <w:rFonts w:ascii="Times New Roman" w:hAnsi="Times New Roman" w:cs="Times New Roman"/>
        </w:rPr>
        <w:t>.4.</w:t>
      </w:r>
      <w:proofErr w:type="gramEnd"/>
      <w:r w:rsidRPr="004641A2">
        <w:rPr>
          <w:rFonts w:ascii="Times New Roman" w:hAnsi="Times New Roman" w:cs="Times New Roman"/>
        </w:rPr>
        <w:t xml:space="preserve"> 2014. </w:t>
      </w:r>
      <w:r w:rsidRPr="004641A2">
        <w:rPr>
          <w:rFonts w:ascii="Times New Roman" w:hAnsi="Times New Roman" w:cs="Times New Roman"/>
          <w:lang w:val="en-US"/>
        </w:rPr>
        <w:t>P</w:t>
      </w:r>
      <w:r w:rsidRPr="004641A2">
        <w:rPr>
          <w:rFonts w:ascii="Times New Roman" w:hAnsi="Times New Roman" w:cs="Times New Roman"/>
        </w:rPr>
        <w:t>. 490-493.</w:t>
      </w:r>
    </w:p>
  </w:footnote>
  <w:footnote w:id="104">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Штайнмайер</w:t>
      </w:r>
      <w:proofErr w:type="spellEnd"/>
      <w:r w:rsidRPr="004641A2">
        <w:rPr>
          <w:rFonts w:ascii="Times New Roman" w:hAnsi="Times New Roman" w:cs="Times New Roman"/>
        </w:rPr>
        <w:t xml:space="preserve"> Ф. Россия и Германия. Общая история не заканчивается никогда // Международная жизнь. 2009. №7. С.5.</w:t>
      </w:r>
    </w:p>
  </w:footnote>
  <w:footnote w:id="105">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Павлов Н.В. Германия на пути в третье тысячелетие. М.: Высшая школа, 2001. С.308</w:t>
      </w:r>
    </w:p>
  </w:footnote>
  <w:footnote w:id="106">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Павлов Н.В. Германия на пути в третье тысячелетие. М.: Высшая школа, 2001. С.308</w:t>
      </w:r>
    </w:p>
  </w:footnote>
  <w:footnote w:id="107">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Ловцов А.С., </w:t>
      </w:r>
      <w:proofErr w:type="spellStart"/>
      <w:r w:rsidRPr="004641A2">
        <w:rPr>
          <w:rFonts w:ascii="Times New Roman" w:hAnsi="Times New Roman" w:cs="Times New Roman"/>
        </w:rPr>
        <w:t>Звавич</w:t>
      </w:r>
      <w:proofErr w:type="spellEnd"/>
      <w:r w:rsidRPr="004641A2">
        <w:rPr>
          <w:rFonts w:ascii="Times New Roman" w:hAnsi="Times New Roman" w:cs="Times New Roman"/>
        </w:rPr>
        <w:t xml:space="preserve"> В.И. Трофеи – потери-эквиваленты. Культурные ценности – жертвы войны: результаты исследований и перспективы // Вестник архивиста. 2010. №1. С.3.</w:t>
      </w:r>
    </w:p>
  </w:footnote>
  <w:footnote w:id="108">
    <w:p w:rsidR="004D185F" w:rsidRPr="004641A2" w:rsidRDefault="004D185F" w:rsidP="007E14F5">
      <w:pPr>
        <w:pStyle w:val="a3"/>
        <w:jc w:val="both"/>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Министерство культуры Российской Федерации в проекте «Культурные ценности – жертвы войны». </w:t>
      </w:r>
      <w:hyperlink r:id="rId8" w:history="1">
        <w:r w:rsidRPr="004641A2">
          <w:rPr>
            <w:rStyle w:val="a7"/>
            <w:rFonts w:ascii="Times New Roman" w:hAnsi="Times New Roman" w:cs="Times New Roman"/>
            <w:color w:val="auto"/>
            <w:u w:val="none"/>
          </w:rPr>
          <w:t>http://www.lostart.ru/ru/studys/?ELEMENT_ID=1125</w:t>
        </w:r>
      </w:hyperlink>
      <w:r w:rsidRPr="004641A2">
        <w:rPr>
          <w:rFonts w:ascii="Times New Roman" w:hAnsi="Times New Roman" w:cs="Times New Roman"/>
        </w:rPr>
        <w:t>.        02.02.201</w:t>
      </w:r>
      <w:r w:rsidRPr="004641A2">
        <w:rPr>
          <w:rFonts w:ascii="Times New Roman" w:hAnsi="Times New Roman" w:cs="Times New Roman"/>
          <w:lang w:val="en-US"/>
        </w:rPr>
        <w:t>7.</w:t>
      </w:r>
    </w:p>
  </w:footnote>
  <w:footnote w:id="109">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 xml:space="preserve">The speech of H.E. Mr. Frank-Walter </w:t>
      </w:r>
      <w:proofErr w:type="spellStart"/>
      <w:r w:rsidRPr="004641A2">
        <w:rPr>
          <w:rFonts w:ascii="Times New Roman" w:hAnsi="Times New Roman" w:cs="Times New Roman"/>
          <w:lang w:val="en-US"/>
        </w:rPr>
        <w:t>Steinmeier</w:t>
      </w:r>
      <w:proofErr w:type="spellEnd"/>
      <w:r w:rsidRPr="004641A2">
        <w:rPr>
          <w:rFonts w:ascii="Times New Roman" w:hAnsi="Times New Roman" w:cs="Times New Roman"/>
          <w:lang w:val="en-US"/>
        </w:rPr>
        <w:t>, Minister for Foreign Affairs https://gadebate.un.org/en/70/germany    03.01.2017.</w:t>
      </w:r>
      <w:proofErr w:type="gramEnd"/>
    </w:p>
  </w:footnote>
  <w:footnote w:id="110">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Beziehungen zwischen Deutschland und Russland. http://www.auswaertiges-amt.de/sid_3178BC51B6613220D4F7AEB90134EE81/DE/Aussenpolitik/Laender/Laenderinfos/RussischeFoederation/Bilateral_node.html      03.01.2017.</w:t>
      </w:r>
    </w:p>
  </w:footnote>
  <w:footnote w:id="111">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Студнева</w:t>
      </w:r>
      <w:proofErr w:type="spellEnd"/>
      <w:r w:rsidRPr="004641A2">
        <w:rPr>
          <w:rFonts w:ascii="Times New Roman" w:hAnsi="Times New Roman" w:cs="Times New Roman"/>
        </w:rPr>
        <w:t xml:space="preserve"> Е. Для России отношения с Германией являются приоритетными. https://interaffairs.ru/news/show/14940   22.02.2017.</w:t>
      </w:r>
    </w:p>
  </w:footnote>
  <w:footnote w:id="112">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Lawrow lässt Steinmayer aufladen. http://www.heute.de/lawrow-laesst-steinmeier-in-aleppo-frage-auflaufen-44827078.html   29.12.2016.</w:t>
      </w:r>
    </w:p>
  </w:footnote>
  <w:footnote w:id="113">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Erste Details über Lawrow-Steinmayer Treffen in Hamburg bekannt. https://de.sputniknews.com/politik/20161208313678884-russland-deutschland-treffen-syrien/    29.12.2016.</w:t>
      </w:r>
    </w:p>
  </w:footnote>
  <w:footnote w:id="114">
    <w:p w:rsidR="004D185F" w:rsidRPr="004641A2" w:rsidRDefault="004D185F" w:rsidP="007E14F5">
      <w:pPr>
        <w:pStyle w:val="2"/>
        <w:rPr>
          <w:rFonts w:ascii="Times New Roman" w:hAnsi="Times New Roman"/>
          <w:b w:val="0"/>
          <w:color w:val="auto"/>
          <w:sz w:val="20"/>
          <w:szCs w:val="20"/>
          <w:lang w:val="de-DE"/>
        </w:rPr>
      </w:pPr>
      <w:r w:rsidRPr="004641A2">
        <w:rPr>
          <w:rStyle w:val="a5"/>
          <w:rFonts w:ascii="Times New Roman" w:hAnsi="Times New Roman"/>
          <w:b w:val="0"/>
          <w:color w:val="auto"/>
          <w:sz w:val="20"/>
          <w:szCs w:val="20"/>
        </w:rPr>
        <w:footnoteRef/>
      </w:r>
      <w:r w:rsidRPr="004641A2">
        <w:rPr>
          <w:rFonts w:ascii="Times New Roman" w:hAnsi="Times New Roman"/>
          <w:b w:val="0"/>
          <w:color w:val="auto"/>
          <w:sz w:val="20"/>
          <w:szCs w:val="20"/>
          <w:lang w:val="de-DE"/>
        </w:rPr>
        <w:t xml:space="preserve"> </w:t>
      </w:r>
      <w:r w:rsidRPr="004641A2">
        <w:rPr>
          <w:rStyle w:val="sparticletopic"/>
          <w:rFonts w:ascii="Times New Roman" w:hAnsi="Times New Roman"/>
          <w:b w:val="0"/>
          <w:color w:val="auto"/>
          <w:sz w:val="20"/>
          <w:szCs w:val="20"/>
          <w:lang w:val="de-DE"/>
        </w:rPr>
        <w:t xml:space="preserve">Verleumdungsvorwurf: </w:t>
      </w:r>
      <w:r w:rsidRPr="004641A2">
        <w:rPr>
          <w:rStyle w:val="sparticleheadline"/>
          <w:rFonts w:ascii="Times New Roman" w:hAnsi="Times New Roman"/>
          <w:b w:val="0"/>
          <w:color w:val="auto"/>
          <w:sz w:val="20"/>
          <w:szCs w:val="20"/>
          <w:lang w:val="de-DE"/>
        </w:rPr>
        <w:t>Moskau lehnt deutschen Russland-Beauftragten ab. http://www.spiegel.de/politik/ausland/moskau-kritisiert-deutschen-russland-beauftragten-schockenhoff-a-862399.html. 08.02.2013.</w:t>
      </w:r>
    </w:p>
  </w:footnote>
  <w:footnote w:id="115">
    <w:p w:rsidR="004D185F" w:rsidRPr="004641A2" w:rsidRDefault="004D185F" w:rsidP="007E14F5">
      <w:pPr>
        <w:pStyle w:val="2"/>
        <w:rPr>
          <w:rFonts w:ascii="Times New Roman" w:hAnsi="Times New Roman"/>
          <w:b w:val="0"/>
          <w:color w:val="auto"/>
          <w:sz w:val="20"/>
          <w:szCs w:val="20"/>
          <w:lang w:val="de-DE"/>
        </w:rPr>
      </w:pPr>
      <w:r w:rsidRPr="004641A2">
        <w:rPr>
          <w:rStyle w:val="a5"/>
          <w:rFonts w:ascii="Times New Roman" w:hAnsi="Times New Roman"/>
          <w:b w:val="0"/>
          <w:color w:val="auto"/>
          <w:sz w:val="20"/>
          <w:szCs w:val="20"/>
        </w:rPr>
        <w:footnoteRef/>
      </w:r>
      <w:r w:rsidRPr="004641A2">
        <w:rPr>
          <w:rFonts w:ascii="Times New Roman" w:hAnsi="Times New Roman"/>
          <w:b w:val="0"/>
          <w:color w:val="auto"/>
          <w:sz w:val="20"/>
          <w:szCs w:val="20"/>
          <w:lang w:val="de-DE"/>
        </w:rPr>
        <w:t xml:space="preserve"> Weiland</w:t>
      </w:r>
      <w:r w:rsidRPr="004641A2">
        <w:rPr>
          <w:rStyle w:val="sparticletopic"/>
          <w:rFonts w:ascii="Times New Roman" w:hAnsi="Times New Roman"/>
          <w:b w:val="0"/>
          <w:color w:val="auto"/>
          <w:sz w:val="20"/>
          <w:szCs w:val="20"/>
          <w:lang w:val="de-DE"/>
        </w:rPr>
        <w:t xml:space="preserve"> S. Außenpolitik: </w:t>
      </w:r>
      <w:r w:rsidRPr="004641A2">
        <w:rPr>
          <w:rStyle w:val="sparticleheadline"/>
          <w:rFonts w:ascii="Times New Roman" w:hAnsi="Times New Roman"/>
          <w:b w:val="0"/>
          <w:color w:val="auto"/>
          <w:sz w:val="20"/>
          <w:szCs w:val="20"/>
          <w:lang w:val="de-DE"/>
        </w:rPr>
        <w:t xml:space="preserve">Union streitet über Putin. </w:t>
      </w:r>
      <w:r w:rsidRPr="004641A2">
        <w:rPr>
          <w:rFonts w:ascii="Times New Roman" w:hAnsi="Times New Roman"/>
          <w:b w:val="0"/>
          <w:color w:val="auto"/>
          <w:sz w:val="20"/>
          <w:szCs w:val="20"/>
          <w:lang w:val="de-DE"/>
        </w:rPr>
        <w:t>http://www.spiegel.de/politik/deutschland/koalition-streitet-ueber-russland-antrag-im-bundestag-a-860273.html. 08.02.2013.</w:t>
      </w:r>
    </w:p>
  </w:footnote>
  <w:footnote w:id="116">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Meister S. Bedingt </w:t>
      </w:r>
      <w:proofErr w:type="spellStart"/>
      <w:r w:rsidRPr="004641A2">
        <w:rPr>
          <w:rFonts w:ascii="Times New Roman" w:hAnsi="Times New Roman" w:cs="Times New Roman"/>
          <w:lang w:val="de-DE"/>
        </w:rPr>
        <w:t>Lernfäig</w:t>
      </w:r>
      <w:proofErr w:type="spellEnd"/>
      <w:r w:rsidRPr="004641A2">
        <w:rPr>
          <w:rFonts w:ascii="Times New Roman" w:hAnsi="Times New Roman" w:cs="Times New Roman"/>
          <w:lang w:val="de-DE"/>
        </w:rPr>
        <w:t>: Russland und die EU werden sobald keinen Modus Vivendi finden. https://zeitschrift-ip.dgap.org/de/ip-die-zeitschrift/archiv/jahrgang-2016/juli-august/bedingt-lernfaehig 23.09.17.</w:t>
      </w:r>
    </w:p>
  </w:footnote>
  <w:footnote w:id="117">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Калинкин В.А. Актуальная повестка дня в российско-германских отношениях: </w:t>
      </w:r>
      <w:proofErr w:type="spellStart"/>
      <w:r w:rsidRPr="004641A2">
        <w:rPr>
          <w:rFonts w:ascii="Times New Roman" w:hAnsi="Times New Roman" w:cs="Times New Roman"/>
        </w:rPr>
        <w:t>медиаметрический</w:t>
      </w:r>
      <w:proofErr w:type="spellEnd"/>
      <w:r w:rsidRPr="004641A2">
        <w:rPr>
          <w:rFonts w:ascii="Times New Roman" w:hAnsi="Times New Roman" w:cs="Times New Roman"/>
        </w:rPr>
        <w:t xml:space="preserve"> анализ. </w:t>
      </w:r>
      <w:r w:rsidRPr="004641A2">
        <w:rPr>
          <w:rFonts w:ascii="Times New Roman" w:hAnsi="Times New Roman" w:cs="Times New Roman"/>
          <w:lang w:val="de-DE"/>
        </w:rPr>
        <w:t>https</w:t>
      </w:r>
      <w:r w:rsidRPr="004641A2">
        <w:rPr>
          <w:rFonts w:ascii="Times New Roman" w:hAnsi="Times New Roman" w:cs="Times New Roman"/>
        </w:rPr>
        <w:t>://</w:t>
      </w:r>
      <w:r w:rsidRPr="004641A2">
        <w:rPr>
          <w:rFonts w:ascii="Times New Roman" w:hAnsi="Times New Roman" w:cs="Times New Roman"/>
          <w:lang w:val="de-DE"/>
        </w:rPr>
        <w:t>riss</w:t>
      </w:r>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analitycs</w:t>
      </w:r>
      <w:proofErr w:type="spellEnd"/>
      <w:r w:rsidRPr="004641A2">
        <w:rPr>
          <w:rFonts w:ascii="Times New Roman" w:hAnsi="Times New Roman" w:cs="Times New Roman"/>
        </w:rPr>
        <w:t>/28311/      23.01.2017.</w:t>
      </w:r>
    </w:p>
  </w:footnote>
  <w:footnote w:id="118">
    <w:p w:rsidR="004D185F" w:rsidRPr="004641A2" w:rsidRDefault="004D185F" w:rsidP="007E14F5">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w:t>
      </w:r>
      <w:proofErr w:type="spellStart"/>
      <w:r w:rsidRPr="004641A2">
        <w:rPr>
          <w:rFonts w:ascii="Times New Roman" w:hAnsi="Times New Roman" w:cs="Times New Roman"/>
          <w:sz w:val="20"/>
          <w:szCs w:val="20"/>
        </w:rPr>
        <w:t>Рар</w:t>
      </w:r>
      <w:proofErr w:type="spellEnd"/>
      <w:r w:rsidRPr="004641A2">
        <w:rPr>
          <w:rFonts w:ascii="Times New Roman" w:hAnsi="Times New Roman" w:cs="Times New Roman"/>
          <w:sz w:val="20"/>
          <w:szCs w:val="20"/>
        </w:rPr>
        <w:t xml:space="preserve"> А.  Спасение Европы - в сотрудничестве с Россией. &lt;http://www.vesti.ru/doc.html?id=798945&gt;. 05.02.2017.</w:t>
      </w:r>
    </w:p>
  </w:footnote>
  <w:footnote w:id="119">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Энергетика Германии. http://www.webeconomy.ru/index.php?newsid=1473&amp;page=cat&amp;type=news. 01.03.15.</w:t>
      </w:r>
    </w:p>
  </w:footnote>
  <w:footnote w:id="120">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Российско-германский форум «Петербургский диалог».   </w:t>
      </w:r>
      <w:hyperlink r:id="rId9" w:history="1">
        <w:r w:rsidRPr="004641A2">
          <w:rPr>
            <w:rStyle w:val="a7"/>
            <w:rFonts w:ascii="Times New Roman" w:hAnsi="Times New Roman" w:cs="Times New Roman"/>
            <w:color w:val="auto"/>
            <w:u w:val="none"/>
            <w:lang w:val="en-US"/>
          </w:rPr>
          <w:t>http</w:t>
        </w:r>
        <w:r w:rsidRPr="004641A2">
          <w:rPr>
            <w:rStyle w:val="a7"/>
            <w:rFonts w:ascii="Times New Roman" w:hAnsi="Times New Roman" w:cs="Times New Roman"/>
            <w:color w:val="auto"/>
            <w:u w:val="none"/>
          </w:rPr>
          <w:t>://</w:t>
        </w:r>
        <w:proofErr w:type="spellStart"/>
        <w:r w:rsidRPr="004641A2">
          <w:rPr>
            <w:rStyle w:val="a7"/>
            <w:rFonts w:ascii="Times New Roman" w:hAnsi="Times New Roman" w:cs="Times New Roman"/>
            <w:color w:val="auto"/>
            <w:u w:val="none"/>
          </w:rPr>
          <w:t>президент.рф</w:t>
        </w:r>
        <w:proofErr w:type="spellEnd"/>
        <w:r w:rsidRPr="004641A2">
          <w:rPr>
            <w:rStyle w:val="a7"/>
            <w:rFonts w:ascii="Times New Roman" w:hAnsi="Times New Roman" w:cs="Times New Roman"/>
            <w:color w:val="auto"/>
            <w:u w:val="none"/>
          </w:rPr>
          <w:t>/</w:t>
        </w:r>
        <w:r w:rsidRPr="004641A2">
          <w:rPr>
            <w:rStyle w:val="a7"/>
            <w:rFonts w:ascii="Times New Roman" w:hAnsi="Times New Roman" w:cs="Times New Roman"/>
            <w:color w:val="auto"/>
            <w:u w:val="none"/>
            <w:lang w:val="en-US"/>
          </w:rPr>
          <w:t>news</w:t>
        </w:r>
        <w:r w:rsidRPr="004641A2">
          <w:rPr>
            <w:rStyle w:val="a7"/>
            <w:rFonts w:ascii="Times New Roman" w:hAnsi="Times New Roman" w:cs="Times New Roman"/>
            <w:color w:val="auto"/>
            <w:u w:val="none"/>
          </w:rPr>
          <w:t>/8347</w:t>
        </w:r>
      </w:hyperlink>
      <w:r w:rsidRPr="004641A2">
        <w:rPr>
          <w:rFonts w:ascii="Times New Roman" w:hAnsi="Times New Roman" w:cs="Times New Roman"/>
        </w:rPr>
        <w:t>. 05.02.2015.</w:t>
      </w:r>
    </w:p>
  </w:footnote>
  <w:footnote w:id="121">
    <w:p w:rsidR="004D185F" w:rsidRPr="004641A2" w:rsidRDefault="004D185F" w:rsidP="007E14F5">
      <w:pPr>
        <w:pStyle w:val="a6"/>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w:t>
      </w:r>
      <w:proofErr w:type="spellStart"/>
      <w:r w:rsidRPr="004641A2">
        <w:rPr>
          <w:rFonts w:ascii="Times New Roman" w:hAnsi="Times New Roman" w:cs="Times New Roman"/>
          <w:sz w:val="20"/>
          <w:szCs w:val="20"/>
        </w:rPr>
        <w:t>Ромашенко</w:t>
      </w:r>
      <w:proofErr w:type="spellEnd"/>
      <w:r w:rsidRPr="004641A2">
        <w:rPr>
          <w:rFonts w:ascii="Times New Roman" w:hAnsi="Times New Roman" w:cs="Times New Roman"/>
          <w:sz w:val="20"/>
          <w:szCs w:val="20"/>
        </w:rPr>
        <w:t xml:space="preserve"> С. Германия и Польша призывают ЕС к новой стратегии в отношении России. </w:t>
      </w:r>
      <w:hyperlink r:id="rId10" w:history="1">
        <w:r w:rsidRPr="004641A2">
          <w:rPr>
            <w:rStyle w:val="a7"/>
            <w:rFonts w:ascii="Times New Roman" w:hAnsi="Times New Roman" w:cs="Times New Roman"/>
            <w:color w:val="auto"/>
            <w:sz w:val="20"/>
            <w:szCs w:val="20"/>
            <w:u w:val="none"/>
            <w:lang w:val="en-US"/>
          </w:rPr>
          <w:t>http://3view.az/articles/12820/1/</w:t>
        </w:r>
      </w:hyperlink>
      <w:r w:rsidRPr="004641A2">
        <w:rPr>
          <w:rFonts w:ascii="Times New Roman" w:hAnsi="Times New Roman" w:cs="Times New Roman"/>
          <w:sz w:val="20"/>
          <w:szCs w:val="20"/>
          <w:lang w:val="en-US"/>
        </w:rPr>
        <w:t xml:space="preserve"> .         04.02.2017</w:t>
      </w:r>
    </w:p>
  </w:footnote>
  <w:footnote w:id="122">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Meister S. Reframing Germanys Russia policy – an opportunity for the EU // London: European council on foreign affairs. 2014. P. 5-12.</w:t>
      </w:r>
    </w:p>
  </w:footnote>
  <w:footnote w:id="123">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Forsberg T. </w:t>
      </w:r>
      <w:proofErr w:type="gramStart"/>
      <w:r w:rsidRPr="004641A2">
        <w:rPr>
          <w:rFonts w:ascii="Times New Roman" w:hAnsi="Times New Roman" w:cs="Times New Roman"/>
          <w:lang w:val="en-US"/>
        </w:rPr>
        <w:t xml:space="preserve">From </w:t>
      </w:r>
      <w:proofErr w:type="spellStart"/>
      <w:r w:rsidRPr="004641A2">
        <w:rPr>
          <w:rFonts w:ascii="Times New Roman" w:hAnsi="Times New Roman" w:cs="Times New Roman"/>
          <w:lang w:val="en-US"/>
        </w:rPr>
        <w:t>Ostpolitik</w:t>
      </w:r>
      <w:proofErr w:type="spellEnd"/>
      <w:r w:rsidRPr="004641A2">
        <w:rPr>
          <w:rFonts w:ascii="Times New Roman" w:hAnsi="Times New Roman" w:cs="Times New Roman"/>
          <w:lang w:val="en-US"/>
        </w:rPr>
        <w:t xml:space="preserve"> to </w:t>
      </w:r>
      <w:proofErr w:type="spellStart"/>
      <w:r w:rsidRPr="004641A2">
        <w:rPr>
          <w:rFonts w:ascii="Times New Roman" w:hAnsi="Times New Roman" w:cs="Times New Roman"/>
          <w:lang w:val="en-US"/>
        </w:rPr>
        <w:t>frostpolitik</w:t>
      </w:r>
      <w:proofErr w:type="spellEnd"/>
      <w:r w:rsidRPr="004641A2">
        <w:rPr>
          <w:rFonts w:ascii="Times New Roman" w:hAnsi="Times New Roman" w:cs="Times New Roman"/>
          <w:lang w:val="en-US"/>
        </w:rPr>
        <w:t>?</w:t>
      </w:r>
      <w:proofErr w:type="gramEnd"/>
      <w:r w:rsidRPr="004641A2">
        <w:rPr>
          <w:rFonts w:ascii="Times New Roman" w:hAnsi="Times New Roman" w:cs="Times New Roman"/>
          <w:lang w:val="en-US"/>
        </w:rPr>
        <w:t xml:space="preserve"> // Oxford: International affairs. 2016. P.5-23. </w:t>
      </w:r>
    </w:p>
  </w:footnote>
  <w:footnote w:id="124">
    <w:p w:rsidR="004D185F" w:rsidRPr="004641A2" w:rsidRDefault="004D185F" w:rsidP="007E14F5">
      <w:pPr>
        <w:autoSpaceDE w:val="0"/>
        <w:autoSpaceDN w:val="0"/>
        <w:adjustRightInd w:val="0"/>
        <w:spacing w:after="0" w:line="240" w:lineRule="auto"/>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Timmins G. German–Russian bilateral relations and EU policy on Russia: between </w:t>
      </w:r>
      <w:proofErr w:type="spellStart"/>
      <w:r w:rsidRPr="004641A2">
        <w:rPr>
          <w:rFonts w:ascii="Times New Roman" w:hAnsi="Times New Roman" w:cs="Times New Roman"/>
          <w:sz w:val="20"/>
          <w:szCs w:val="20"/>
          <w:lang w:val="en-US"/>
        </w:rPr>
        <w:t>normalisation</w:t>
      </w:r>
      <w:proofErr w:type="spellEnd"/>
      <w:r w:rsidRPr="004641A2">
        <w:rPr>
          <w:rFonts w:ascii="Times New Roman" w:hAnsi="Times New Roman" w:cs="Times New Roman"/>
          <w:sz w:val="20"/>
          <w:szCs w:val="20"/>
          <w:lang w:val="en-US"/>
        </w:rPr>
        <w:t xml:space="preserve"> and</w:t>
      </w:r>
    </w:p>
    <w:p w:rsidR="004D185F" w:rsidRPr="004641A2" w:rsidRDefault="004D185F" w:rsidP="007E14F5">
      <w:pPr>
        <w:pStyle w:val="a3"/>
        <w:rPr>
          <w:rFonts w:ascii="Times New Roman" w:hAnsi="Times New Roman" w:cs="Times New Roman"/>
          <w:lang w:val="en-US"/>
        </w:rPr>
      </w:pPr>
      <w:proofErr w:type="gramStart"/>
      <w:r w:rsidRPr="004641A2">
        <w:rPr>
          <w:rFonts w:ascii="Times New Roman" w:hAnsi="Times New Roman" w:cs="Times New Roman"/>
          <w:lang w:val="en-US"/>
        </w:rPr>
        <w:t>the</w:t>
      </w:r>
      <w:proofErr w:type="gramEnd"/>
      <w:r w:rsidRPr="004641A2">
        <w:rPr>
          <w:rFonts w:ascii="Times New Roman" w:hAnsi="Times New Roman" w:cs="Times New Roman"/>
          <w:lang w:val="en-US"/>
        </w:rPr>
        <w:t xml:space="preserve"> “multilateral reflex” // </w:t>
      </w:r>
      <w:r w:rsidRPr="004641A2">
        <w:rPr>
          <w:rFonts w:ascii="Times New Roman" w:hAnsi="Times New Roman" w:cs="Times New Roman"/>
          <w:iCs/>
          <w:lang w:val="en-US"/>
        </w:rPr>
        <w:t xml:space="preserve">Journal of Contemporary European Studies </w:t>
      </w:r>
      <w:r w:rsidRPr="004641A2">
        <w:rPr>
          <w:rFonts w:ascii="Times New Roman" w:hAnsi="Times New Roman" w:cs="Times New Roman"/>
          <w:lang w:val="en-US"/>
        </w:rPr>
        <w:t xml:space="preserve">19: 2, 2011. Pp. 189–99 </w:t>
      </w:r>
    </w:p>
  </w:footnote>
  <w:footnote w:id="125">
    <w:p w:rsidR="004D185F" w:rsidRPr="004641A2" w:rsidRDefault="004D185F" w:rsidP="007E14F5">
      <w:pPr>
        <w:autoSpaceDE w:val="0"/>
        <w:autoSpaceDN w:val="0"/>
        <w:adjustRightInd w:val="0"/>
        <w:spacing w:after="0" w:line="240" w:lineRule="auto"/>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‘Resentment strains German-Russian relations’, </w:t>
      </w:r>
      <w:proofErr w:type="spellStart"/>
      <w:r w:rsidRPr="004641A2">
        <w:rPr>
          <w:rFonts w:ascii="Times New Roman" w:hAnsi="Times New Roman" w:cs="Times New Roman"/>
          <w:i/>
          <w:iCs/>
          <w:sz w:val="20"/>
          <w:szCs w:val="20"/>
          <w:lang w:val="en-US"/>
        </w:rPr>
        <w:t>Deutche</w:t>
      </w:r>
      <w:proofErr w:type="spellEnd"/>
      <w:r w:rsidRPr="004641A2">
        <w:rPr>
          <w:rFonts w:ascii="Times New Roman" w:hAnsi="Times New Roman" w:cs="Times New Roman"/>
          <w:i/>
          <w:iCs/>
          <w:sz w:val="20"/>
          <w:szCs w:val="20"/>
          <w:lang w:val="en-US"/>
        </w:rPr>
        <w:t xml:space="preserve"> </w:t>
      </w:r>
      <w:proofErr w:type="spellStart"/>
      <w:r w:rsidRPr="004641A2">
        <w:rPr>
          <w:rFonts w:ascii="Times New Roman" w:hAnsi="Times New Roman" w:cs="Times New Roman"/>
          <w:i/>
          <w:iCs/>
          <w:sz w:val="20"/>
          <w:szCs w:val="20"/>
          <w:lang w:val="en-US"/>
        </w:rPr>
        <w:t>Welle</w:t>
      </w:r>
      <w:proofErr w:type="spellEnd"/>
      <w:r w:rsidRPr="004641A2">
        <w:rPr>
          <w:rFonts w:ascii="Times New Roman" w:hAnsi="Times New Roman" w:cs="Times New Roman"/>
          <w:sz w:val="20"/>
          <w:szCs w:val="20"/>
          <w:lang w:val="en-US"/>
        </w:rPr>
        <w:t>, 17 Nov. 2012, http://www.dw.com/en/resentment-</w:t>
      </w:r>
    </w:p>
    <w:p w:rsidR="004D185F" w:rsidRPr="004641A2" w:rsidRDefault="004D185F" w:rsidP="007E14F5">
      <w:pPr>
        <w:pStyle w:val="a3"/>
        <w:rPr>
          <w:rFonts w:ascii="Times New Roman" w:hAnsi="Times New Roman" w:cs="Times New Roman"/>
          <w:lang w:val="en-US"/>
        </w:rPr>
      </w:pPr>
      <w:proofErr w:type="gramStart"/>
      <w:r w:rsidRPr="004641A2">
        <w:rPr>
          <w:rFonts w:ascii="Times New Roman" w:hAnsi="Times New Roman" w:cs="Times New Roman"/>
          <w:lang w:val="en-US"/>
        </w:rPr>
        <w:t>strains-</w:t>
      </w:r>
      <w:proofErr w:type="spellStart"/>
      <w:r w:rsidRPr="004641A2">
        <w:rPr>
          <w:rFonts w:ascii="Times New Roman" w:hAnsi="Times New Roman" w:cs="Times New Roman"/>
          <w:lang w:val="en-US"/>
        </w:rPr>
        <w:t>german</w:t>
      </w:r>
      <w:proofErr w:type="spellEnd"/>
      <w:r w:rsidRPr="004641A2">
        <w:rPr>
          <w:rFonts w:ascii="Times New Roman" w:hAnsi="Times New Roman" w:cs="Times New Roman"/>
          <w:lang w:val="en-US"/>
        </w:rPr>
        <w:t>-</w:t>
      </w:r>
      <w:proofErr w:type="spellStart"/>
      <w:r w:rsidRPr="004641A2">
        <w:rPr>
          <w:rFonts w:ascii="Times New Roman" w:hAnsi="Times New Roman" w:cs="Times New Roman"/>
          <w:lang w:val="en-US"/>
        </w:rPr>
        <w:t>russian</w:t>
      </w:r>
      <w:proofErr w:type="spellEnd"/>
      <w:r w:rsidRPr="004641A2">
        <w:rPr>
          <w:rFonts w:ascii="Times New Roman" w:hAnsi="Times New Roman" w:cs="Times New Roman"/>
          <w:lang w:val="en-US"/>
        </w:rPr>
        <w:t>-relations/a-16382648</w:t>
      </w:r>
      <w:proofErr w:type="gramEnd"/>
      <w:r w:rsidRPr="004641A2">
        <w:rPr>
          <w:rFonts w:ascii="Times New Roman" w:hAnsi="Times New Roman" w:cs="Times New Roman"/>
          <w:lang w:val="en-US"/>
        </w:rPr>
        <w:t>, accessed 20 Nov. 2015.</w:t>
      </w:r>
    </w:p>
  </w:footnote>
  <w:footnote w:id="126">
    <w:p w:rsidR="004D185F" w:rsidRPr="004641A2" w:rsidRDefault="004D185F" w:rsidP="00FF4E7D">
      <w:pPr>
        <w:pStyle w:val="2"/>
        <w:ind w:left="0"/>
        <w:rPr>
          <w:rFonts w:ascii="Times New Roman" w:hAnsi="Times New Roman"/>
          <w:b w:val="0"/>
          <w:color w:val="auto"/>
          <w:sz w:val="20"/>
          <w:szCs w:val="20"/>
          <w:lang w:val="de-DE"/>
        </w:rPr>
      </w:pPr>
      <w:r w:rsidRPr="004641A2">
        <w:rPr>
          <w:rStyle w:val="a5"/>
          <w:rFonts w:ascii="Times New Roman" w:hAnsi="Times New Roman"/>
          <w:b w:val="0"/>
          <w:color w:val="auto"/>
          <w:sz w:val="20"/>
          <w:szCs w:val="20"/>
        </w:rPr>
        <w:footnoteRef/>
      </w:r>
      <w:r w:rsidRPr="004641A2">
        <w:rPr>
          <w:rFonts w:ascii="Times New Roman" w:hAnsi="Times New Roman"/>
          <w:b w:val="0"/>
          <w:color w:val="auto"/>
          <w:sz w:val="20"/>
          <w:szCs w:val="20"/>
          <w:lang w:val="de-DE"/>
        </w:rPr>
        <w:t xml:space="preserve"> </w:t>
      </w:r>
      <w:r>
        <w:fldChar w:fldCharType="begin"/>
      </w:r>
      <w:r w:rsidRPr="00E92E6D">
        <w:rPr>
          <w:lang w:val="de-DE"/>
        </w:rPr>
        <w:instrText>HYPERLINK "http://www.spiegel.de/extra/0,1518,632131,00.html" \t "_blank"</w:instrText>
      </w:r>
      <w:r>
        <w:fldChar w:fldCharType="separate"/>
      </w:r>
      <w:r w:rsidRPr="004641A2">
        <w:rPr>
          <w:rStyle w:val="a7"/>
          <w:rFonts w:ascii="Times New Roman" w:hAnsi="Times New Roman"/>
          <w:b w:val="0"/>
          <w:color w:val="auto"/>
          <w:sz w:val="20"/>
          <w:szCs w:val="20"/>
          <w:u w:val="none"/>
          <w:lang w:val="de-DE"/>
        </w:rPr>
        <w:t>Weiland</w:t>
      </w:r>
      <w:r>
        <w:fldChar w:fldCharType="end"/>
      </w:r>
      <w:r w:rsidRPr="004641A2">
        <w:rPr>
          <w:rFonts w:ascii="Times New Roman" w:hAnsi="Times New Roman"/>
          <w:sz w:val="20"/>
          <w:szCs w:val="20"/>
          <w:lang w:val="de-DE"/>
        </w:rPr>
        <w:t xml:space="preserve"> </w:t>
      </w:r>
      <w:r w:rsidRPr="004641A2">
        <w:rPr>
          <w:rFonts w:ascii="Times New Roman" w:hAnsi="Times New Roman"/>
          <w:b w:val="0"/>
          <w:color w:val="auto"/>
          <w:sz w:val="20"/>
          <w:szCs w:val="20"/>
          <w:lang w:val="de-DE"/>
        </w:rPr>
        <w:t>S.</w:t>
      </w:r>
      <w:r w:rsidRPr="004641A2">
        <w:rPr>
          <w:rFonts w:ascii="Times New Roman" w:hAnsi="Times New Roman"/>
          <w:b w:val="0"/>
          <w:sz w:val="20"/>
          <w:szCs w:val="20"/>
          <w:lang w:val="de-DE"/>
        </w:rPr>
        <w:t xml:space="preserve">  </w:t>
      </w:r>
      <w:r w:rsidRPr="004641A2">
        <w:rPr>
          <w:rStyle w:val="sparticletopic"/>
          <w:rFonts w:ascii="Times New Roman" w:hAnsi="Times New Roman"/>
          <w:b w:val="0"/>
          <w:color w:val="auto"/>
          <w:sz w:val="20"/>
          <w:szCs w:val="20"/>
          <w:lang w:val="de-DE"/>
        </w:rPr>
        <w:t xml:space="preserve">Außenpolitik: </w:t>
      </w:r>
      <w:r w:rsidRPr="004641A2">
        <w:rPr>
          <w:rStyle w:val="sparticleheadline"/>
          <w:rFonts w:ascii="Times New Roman" w:hAnsi="Times New Roman"/>
          <w:b w:val="0"/>
          <w:color w:val="auto"/>
          <w:sz w:val="20"/>
          <w:szCs w:val="20"/>
          <w:lang w:val="de-DE"/>
        </w:rPr>
        <w:t>Union streitet über Putin</w:t>
      </w:r>
      <w:r w:rsidRPr="004641A2">
        <w:rPr>
          <w:rFonts w:ascii="Times New Roman" w:hAnsi="Times New Roman"/>
          <w:b w:val="0"/>
          <w:color w:val="auto"/>
          <w:sz w:val="20"/>
          <w:szCs w:val="20"/>
          <w:lang w:val="de-DE"/>
        </w:rPr>
        <w:t>. http://www.spiegel.de/politik/deutschland/koalition-streitet-ueber-russland-antrag-im-bundestag-a-860273.html. 08.02.2016.</w:t>
      </w:r>
    </w:p>
  </w:footnote>
  <w:footnote w:id="127">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Немецкий эксперт: закрытие форума «Петербургский диалог» станет дипломатическим скандалом» </w:t>
      </w:r>
      <w:r w:rsidRPr="004641A2">
        <w:rPr>
          <w:rFonts w:ascii="Times New Roman" w:hAnsi="Times New Roman" w:cs="Times New Roman"/>
          <w:lang w:val="en-US"/>
        </w:rPr>
        <w:t>http</w:t>
      </w:r>
      <w:r w:rsidRPr="004641A2">
        <w:rPr>
          <w:rFonts w:ascii="Times New Roman" w:hAnsi="Times New Roman" w:cs="Times New Roman"/>
        </w:rPr>
        <w:t>://</w:t>
      </w:r>
      <w:r w:rsidRPr="004641A2">
        <w:rPr>
          <w:rFonts w:ascii="Times New Roman" w:hAnsi="Times New Roman" w:cs="Times New Roman"/>
          <w:lang w:val="en-US"/>
        </w:rPr>
        <w:t>www</w:t>
      </w:r>
      <w:r w:rsidRPr="004641A2">
        <w:rPr>
          <w:rFonts w:ascii="Times New Roman" w:hAnsi="Times New Roman" w:cs="Times New Roman"/>
        </w:rPr>
        <w:t>.</w:t>
      </w:r>
      <w:proofErr w:type="spellStart"/>
      <w:r w:rsidRPr="004641A2">
        <w:rPr>
          <w:rFonts w:ascii="Times New Roman" w:hAnsi="Times New Roman" w:cs="Times New Roman"/>
          <w:lang w:val="en-US"/>
        </w:rPr>
        <w:t>newsbalt</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r w:rsidRPr="004641A2">
        <w:rPr>
          <w:rFonts w:ascii="Times New Roman" w:hAnsi="Times New Roman" w:cs="Times New Roman"/>
          <w:lang w:val="en-US"/>
        </w:rPr>
        <w:t>detail</w:t>
      </w:r>
      <w:r w:rsidRPr="004641A2">
        <w:rPr>
          <w:rFonts w:ascii="Times New Roman" w:hAnsi="Times New Roman" w:cs="Times New Roman"/>
        </w:rPr>
        <w:t>/?</w:t>
      </w:r>
      <w:r w:rsidRPr="004641A2">
        <w:rPr>
          <w:rFonts w:ascii="Times New Roman" w:hAnsi="Times New Roman" w:cs="Times New Roman"/>
          <w:lang w:val="en-US"/>
        </w:rPr>
        <w:t>ID</w:t>
      </w:r>
      <w:r w:rsidRPr="004641A2">
        <w:rPr>
          <w:rFonts w:ascii="Times New Roman" w:hAnsi="Times New Roman" w:cs="Times New Roman"/>
        </w:rPr>
        <w:t>=5552. 14.03.2016.</w:t>
      </w:r>
    </w:p>
  </w:footnote>
  <w:footnote w:id="128">
    <w:p w:rsidR="004D185F" w:rsidRPr="004641A2" w:rsidRDefault="004D185F" w:rsidP="007E14F5">
      <w:pPr>
        <w:autoSpaceDE w:val="0"/>
        <w:autoSpaceDN w:val="0"/>
        <w:adjustRightInd w:val="0"/>
        <w:spacing w:after="0" w:line="240" w:lineRule="auto"/>
        <w:rPr>
          <w:rFonts w:ascii="Times New Roman" w:hAnsi="Times New Roman" w:cs="Times New Roman"/>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Meister S. Politics trump </w:t>
      </w:r>
      <w:proofErr w:type="gramStart"/>
      <w:r w:rsidRPr="004641A2">
        <w:rPr>
          <w:rFonts w:ascii="Times New Roman" w:hAnsi="Times New Roman" w:cs="Times New Roman"/>
          <w:sz w:val="20"/>
          <w:szCs w:val="20"/>
          <w:lang w:val="en-US"/>
        </w:rPr>
        <w:t>economics  /</w:t>
      </w:r>
      <w:proofErr w:type="gramEnd"/>
      <w:r w:rsidRPr="004641A2">
        <w:rPr>
          <w:rFonts w:ascii="Times New Roman" w:hAnsi="Times New Roman" w:cs="Times New Roman"/>
          <w:sz w:val="20"/>
          <w:szCs w:val="20"/>
          <w:lang w:val="en-US"/>
        </w:rPr>
        <w:t xml:space="preserve">/ </w:t>
      </w:r>
      <w:r w:rsidRPr="004641A2">
        <w:rPr>
          <w:rFonts w:ascii="Times New Roman" w:hAnsi="Times New Roman" w:cs="Times New Roman"/>
          <w:iCs/>
          <w:sz w:val="20"/>
          <w:szCs w:val="20"/>
          <w:lang w:val="en-US"/>
        </w:rPr>
        <w:t>IP Journal</w:t>
      </w:r>
      <w:r w:rsidRPr="004641A2">
        <w:rPr>
          <w:rFonts w:ascii="Times New Roman" w:hAnsi="Times New Roman" w:cs="Times New Roman"/>
          <w:sz w:val="20"/>
          <w:szCs w:val="20"/>
          <w:lang w:val="en-US"/>
        </w:rPr>
        <w:t>.  5. 02. 2015,       https://zeitschrift-ip.dgap.org/en/ip-journal/</w:t>
      </w:r>
    </w:p>
    <w:p w:rsidR="004D185F" w:rsidRPr="004641A2" w:rsidRDefault="004D185F" w:rsidP="007E14F5">
      <w:pPr>
        <w:pStyle w:val="a3"/>
        <w:rPr>
          <w:rFonts w:ascii="Times New Roman" w:hAnsi="Times New Roman" w:cs="Times New Roman"/>
          <w:lang w:val="en-US"/>
        </w:rPr>
      </w:pPr>
      <w:proofErr w:type="gramStart"/>
      <w:r w:rsidRPr="004641A2">
        <w:rPr>
          <w:rFonts w:ascii="Times New Roman" w:hAnsi="Times New Roman" w:cs="Times New Roman"/>
          <w:lang w:val="en-US"/>
        </w:rPr>
        <w:t>topics/politics-trump-economics</w:t>
      </w:r>
      <w:proofErr w:type="gramEnd"/>
      <w:r w:rsidRPr="004641A2">
        <w:rPr>
          <w:rFonts w:ascii="Times New Roman" w:hAnsi="Times New Roman" w:cs="Times New Roman"/>
          <w:lang w:val="en-US"/>
        </w:rPr>
        <w:t xml:space="preserve">              9.11. 2015.</w:t>
      </w:r>
    </w:p>
  </w:footnote>
  <w:footnote w:id="129">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Kundnani</w:t>
      </w:r>
      <w:proofErr w:type="spellEnd"/>
      <w:r w:rsidRPr="004641A2">
        <w:rPr>
          <w:rFonts w:ascii="Times New Roman" w:hAnsi="Times New Roman" w:cs="Times New Roman"/>
          <w:lang w:val="en-US"/>
        </w:rPr>
        <w:t xml:space="preserve"> H. Leaving the West </w:t>
      </w:r>
      <w:proofErr w:type="gramStart"/>
      <w:r w:rsidRPr="004641A2">
        <w:rPr>
          <w:rFonts w:ascii="Times New Roman" w:hAnsi="Times New Roman" w:cs="Times New Roman"/>
          <w:lang w:val="en-US"/>
        </w:rPr>
        <w:t>behind  /</w:t>
      </w:r>
      <w:proofErr w:type="gramEnd"/>
      <w:r w:rsidRPr="004641A2">
        <w:rPr>
          <w:rFonts w:ascii="Times New Roman" w:hAnsi="Times New Roman" w:cs="Times New Roman"/>
          <w:lang w:val="en-US"/>
        </w:rPr>
        <w:t xml:space="preserve">/ </w:t>
      </w:r>
      <w:r w:rsidRPr="004641A2">
        <w:rPr>
          <w:rFonts w:ascii="Times New Roman" w:hAnsi="Times New Roman" w:cs="Times New Roman"/>
          <w:iCs/>
          <w:lang w:val="en-US"/>
        </w:rPr>
        <w:t>Foreign Affairs</w:t>
      </w:r>
      <w:r w:rsidRPr="004641A2">
        <w:rPr>
          <w:rFonts w:ascii="Times New Roman" w:hAnsi="Times New Roman" w:cs="Times New Roman"/>
          <w:i/>
          <w:iCs/>
          <w:lang w:val="en-US"/>
        </w:rPr>
        <w:t xml:space="preserve">  </w:t>
      </w:r>
      <w:r w:rsidRPr="004641A2">
        <w:rPr>
          <w:rFonts w:ascii="Times New Roman" w:hAnsi="Times New Roman" w:cs="Times New Roman"/>
          <w:lang w:val="en-US"/>
        </w:rPr>
        <w:t>94: 1, 2015,  pp. 108–16.</w:t>
      </w:r>
    </w:p>
  </w:footnote>
  <w:footnote w:id="130">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Die Bundespräsidentenwahl 2017: die Inszenierung einer demokratischen Wahl.        https</w:t>
      </w:r>
      <w:r w:rsidRPr="004641A2">
        <w:rPr>
          <w:rFonts w:ascii="Times New Roman" w:hAnsi="Times New Roman" w:cs="Times New Roman"/>
        </w:rPr>
        <w:t>://</w:t>
      </w:r>
      <w:proofErr w:type="spellStart"/>
      <w:r w:rsidRPr="004641A2">
        <w:rPr>
          <w:rFonts w:ascii="Times New Roman" w:hAnsi="Times New Roman" w:cs="Times New Roman"/>
          <w:lang w:val="de-DE"/>
        </w:rPr>
        <w:t>bundestagswahl</w:t>
      </w:r>
      <w:proofErr w:type="spellEnd"/>
      <w:r w:rsidRPr="004641A2">
        <w:rPr>
          <w:rFonts w:ascii="Times New Roman" w:hAnsi="Times New Roman" w:cs="Times New Roman"/>
        </w:rPr>
        <w:t>-2017.</w:t>
      </w:r>
      <w:proofErr w:type="spellStart"/>
      <w:r w:rsidRPr="004641A2">
        <w:rPr>
          <w:rFonts w:ascii="Times New Roman" w:hAnsi="Times New Roman" w:cs="Times New Roman"/>
          <w:lang w:val="de-DE"/>
        </w:rPr>
        <w:t>com</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bundespraesidentenwahl</w:t>
      </w:r>
      <w:proofErr w:type="spellEnd"/>
      <w:r w:rsidRPr="004641A2">
        <w:rPr>
          <w:rFonts w:ascii="Times New Roman" w:hAnsi="Times New Roman" w:cs="Times New Roman"/>
        </w:rPr>
        <w:t>/    28.02.2017.</w:t>
      </w:r>
    </w:p>
  </w:footnote>
  <w:footnote w:id="131">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Беженцы заполонили Германию. http://www.vesti.ru/doc.html?id=896342&amp;cid=9 25.10.15.</w:t>
      </w:r>
    </w:p>
  </w:footnote>
  <w:footnote w:id="132">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Prognose für die Bundestagswahl 2017.     https://bundestagswahl-2017.com/prognose/     28.02.2017.</w:t>
      </w:r>
    </w:p>
  </w:footnote>
  <w:footnote w:id="133">
    <w:p w:rsidR="004D185F" w:rsidRPr="004641A2" w:rsidRDefault="004D185F" w:rsidP="007E14F5">
      <w:pPr>
        <w:pStyle w:val="a3"/>
        <w:jc w:val="both"/>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Штайнмайер</w:t>
      </w:r>
      <w:proofErr w:type="spellEnd"/>
      <w:r w:rsidRPr="004641A2">
        <w:rPr>
          <w:rFonts w:ascii="Times New Roman" w:hAnsi="Times New Roman" w:cs="Times New Roman"/>
        </w:rPr>
        <w:t xml:space="preserve"> Ф. Россия и Германия. Общая история не заканчивается никогда // Международная жизнь. </w:t>
      </w:r>
      <w:r w:rsidRPr="004641A2">
        <w:rPr>
          <w:rFonts w:ascii="Times New Roman" w:hAnsi="Times New Roman" w:cs="Times New Roman"/>
          <w:lang w:val="en-US"/>
        </w:rPr>
        <w:t xml:space="preserve">2009. №7. </w:t>
      </w:r>
      <w:r w:rsidRPr="004641A2">
        <w:rPr>
          <w:rFonts w:ascii="Times New Roman" w:hAnsi="Times New Roman" w:cs="Times New Roman"/>
        </w:rPr>
        <w:t>С</w:t>
      </w:r>
      <w:r w:rsidRPr="004641A2">
        <w:rPr>
          <w:rFonts w:ascii="Times New Roman" w:hAnsi="Times New Roman" w:cs="Times New Roman"/>
          <w:lang w:val="en-US"/>
        </w:rPr>
        <w:t>.7.</w:t>
      </w:r>
    </w:p>
  </w:footnote>
  <w:footnote w:id="134">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Meister S. Theses for a new German policy towards Russia // </w:t>
      </w:r>
      <w:proofErr w:type="spellStart"/>
      <w:r w:rsidRPr="004641A2">
        <w:rPr>
          <w:rFonts w:ascii="Times New Roman" w:hAnsi="Times New Roman" w:cs="Times New Roman"/>
          <w:lang w:val="en-US"/>
        </w:rPr>
        <w:t>DGPAkompakt</w:t>
      </w:r>
      <w:proofErr w:type="spell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№3.</w:t>
      </w:r>
      <w:proofErr w:type="gramEnd"/>
      <w:r w:rsidRPr="004641A2">
        <w:rPr>
          <w:rFonts w:ascii="Times New Roman" w:hAnsi="Times New Roman" w:cs="Times New Roman"/>
          <w:lang w:val="en-US"/>
        </w:rPr>
        <w:t xml:space="preserve"> P. 1-5.</w:t>
      </w:r>
    </w:p>
    <w:p w:rsidR="004D185F" w:rsidRPr="004641A2" w:rsidRDefault="004D185F" w:rsidP="007E14F5">
      <w:pPr>
        <w:pStyle w:val="a3"/>
        <w:rPr>
          <w:rFonts w:ascii="Times New Roman" w:hAnsi="Times New Roman" w:cs="Times New Roman"/>
          <w:lang w:val="en-US"/>
        </w:rPr>
      </w:pPr>
    </w:p>
  </w:footnote>
  <w:footnote w:id="135">
    <w:p w:rsidR="004D185F" w:rsidRPr="00117444" w:rsidRDefault="004D185F" w:rsidP="00FF4E7D">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en-US"/>
        </w:rPr>
        <w:t xml:space="preserve"> </w:t>
      </w:r>
      <w:proofErr w:type="spellStart"/>
      <w:r w:rsidRPr="004641A2">
        <w:rPr>
          <w:rFonts w:ascii="Times New Roman" w:hAnsi="Times New Roman" w:cs="Times New Roman"/>
          <w:sz w:val="20"/>
          <w:szCs w:val="20"/>
          <w:lang w:val="en-US"/>
        </w:rPr>
        <w:t>Joder</w:t>
      </w:r>
      <w:proofErr w:type="spellEnd"/>
      <w:r w:rsidRPr="004641A2">
        <w:rPr>
          <w:rFonts w:ascii="Times New Roman" w:hAnsi="Times New Roman" w:cs="Times New Roman"/>
          <w:sz w:val="20"/>
          <w:szCs w:val="20"/>
          <w:lang w:val="en-US"/>
        </w:rPr>
        <w:t xml:space="preserve"> J. German-Russian relations in the post cold war period // </w:t>
      </w:r>
      <w:r w:rsidRPr="004641A2">
        <w:rPr>
          <w:rFonts w:ascii="Times New Roman" w:hAnsi="Times New Roman" w:cs="Times New Roman"/>
          <w:iCs/>
          <w:sz w:val="20"/>
          <w:szCs w:val="20"/>
          <w:lang w:val="en-US"/>
        </w:rPr>
        <w:t>German Politics and Society.</w:t>
      </w:r>
      <w:r w:rsidRPr="004641A2">
        <w:rPr>
          <w:rFonts w:ascii="Times New Roman" w:hAnsi="Times New Roman" w:cs="Times New Roman"/>
          <w:i/>
          <w:iCs/>
          <w:sz w:val="20"/>
          <w:szCs w:val="20"/>
          <w:lang w:val="en-US"/>
        </w:rPr>
        <w:t xml:space="preserve"> </w:t>
      </w:r>
      <w:proofErr w:type="spellStart"/>
      <w:proofErr w:type="gramStart"/>
      <w:r w:rsidRPr="004641A2">
        <w:rPr>
          <w:rFonts w:ascii="Times New Roman" w:hAnsi="Times New Roman" w:cs="Times New Roman"/>
          <w:sz w:val="20"/>
          <w:szCs w:val="20"/>
          <w:lang w:val="en-US"/>
        </w:rPr>
        <w:t>Vol</w:t>
      </w:r>
      <w:proofErr w:type="spellEnd"/>
      <w:r w:rsidRPr="00117444">
        <w:rPr>
          <w:rFonts w:ascii="Times New Roman" w:hAnsi="Times New Roman" w:cs="Times New Roman"/>
          <w:sz w:val="20"/>
          <w:szCs w:val="20"/>
        </w:rPr>
        <w:t xml:space="preserve">. 33, </w:t>
      </w:r>
      <w:r w:rsidRPr="004641A2">
        <w:rPr>
          <w:rFonts w:ascii="Times New Roman" w:hAnsi="Times New Roman" w:cs="Times New Roman"/>
          <w:sz w:val="20"/>
          <w:szCs w:val="20"/>
          <w:lang w:val="en-US"/>
        </w:rPr>
        <w:t>No</w:t>
      </w:r>
      <w:r w:rsidRPr="00117444">
        <w:rPr>
          <w:rFonts w:ascii="Times New Roman" w:hAnsi="Times New Roman" w:cs="Times New Roman"/>
          <w:sz w:val="20"/>
          <w:szCs w:val="20"/>
        </w:rPr>
        <w:t>. 3.</w:t>
      </w:r>
      <w:proofErr w:type="gramEnd"/>
      <w:r w:rsidRPr="00117444">
        <w:rPr>
          <w:rFonts w:ascii="Times New Roman" w:hAnsi="Times New Roman" w:cs="Times New Roman"/>
          <w:sz w:val="20"/>
          <w:szCs w:val="20"/>
        </w:rPr>
        <w:t xml:space="preserve"> 2015.  </w:t>
      </w:r>
      <w:r w:rsidRPr="004641A2">
        <w:rPr>
          <w:rFonts w:ascii="Times New Roman" w:hAnsi="Times New Roman" w:cs="Times New Roman"/>
          <w:sz w:val="20"/>
          <w:szCs w:val="20"/>
          <w:lang w:val="en-US"/>
        </w:rPr>
        <w:t>P</w:t>
      </w:r>
      <w:r w:rsidRPr="00117444">
        <w:rPr>
          <w:rFonts w:ascii="Times New Roman" w:hAnsi="Times New Roman" w:cs="Times New Roman"/>
          <w:sz w:val="20"/>
          <w:szCs w:val="20"/>
        </w:rPr>
        <w:t>. 49–69.</w:t>
      </w:r>
    </w:p>
    <w:p w:rsidR="004D185F" w:rsidRPr="00117444" w:rsidRDefault="004D185F" w:rsidP="007E14F5">
      <w:pPr>
        <w:pStyle w:val="a3"/>
        <w:rPr>
          <w:rFonts w:ascii="Times New Roman" w:hAnsi="Times New Roman" w:cs="Times New Roman"/>
        </w:rPr>
      </w:pPr>
    </w:p>
  </w:footnote>
  <w:footnote w:id="136">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Выступления С.А. </w:t>
      </w:r>
      <w:proofErr w:type="spellStart"/>
      <w:r w:rsidRPr="004641A2">
        <w:rPr>
          <w:rFonts w:ascii="Times New Roman" w:hAnsi="Times New Roman" w:cs="Times New Roman"/>
        </w:rPr>
        <w:t>Рябкова</w:t>
      </w:r>
      <w:proofErr w:type="spellEnd"/>
      <w:r w:rsidRPr="004641A2">
        <w:rPr>
          <w:rFonts w:ascii="Times New Roman" w:hAnsi="Times New Roman" w:cs="Times New Roman"/>
        </w:rPr>
        <w:t xml:space="preserve"> на факультете международных отношений СПБГУ. </w:t>
      </w:r>
      <w:r w:rsidRPr="004641A2">
        <w:rPr>
          <w:rFonts w:ascii="Times New Roman" w:hAnsi="Times New Roman" w:cs="Times New Roman"/>
          <w:lang w:val="en-US"/>
        </w:rPr>
        <w:t>21.02.17.</w:t>
      </w:r>
    </w:p>
  </w:footnote>
  <w:footnote w:id="137">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Turgunova</w:t>
      </w:r>
      <w:proofErr w:type="spellEnd"/>
      <w:r w:rsidRPr="004641A2">
        <w:rPr>
          <w:rFonts w:ascii="Times New Roman" w:hAnsi="Times New Roman" w:cs="Times New Roman"/>
          <w:lang w:val="en-US"/>
        </w:rPr>
        <w:t xml:space="preserve"> V. The nexus of politics and the economy: a case study of Russian-German relations, Tampere: University of Tampere, 2013. P. 22-44.</w:t>
      </w:r>
    </w:p>
  </w:footnote>
  <w:footnote w:id="138">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Turgunova</w:t>
      </w:r>
      <w:proofErr w:type="spellEnd"/>
      <w:r w:rsidRPr="004641A2">
        <w:rPr>
          <w:rFonts w:ascii="Times New Roman" w:hAnsi="Times New Roman" w:cs="Times New Roman"/>
          <w:lang w:val="en-US"/>
        </w:rPr>
        <w:t xml:space="preserve"> V. The nexus of politics and the economy: a case study of Russian-German relations, Tampere: University of Tampere, 2013. P</w:t>
      </w:r>
      <w:r w:rsidRPr="004641A2">
        <w:rPr>
          <w:rFonts w:ascii="Times New Roman" w:hAnsi="Times New Roman" w:cs="Times New Roman"/>
        </w:rPr>
        <w:t>. 22-44.</w:t>
      </w:r>
    </w:p>
  </w:footnote>
  <w:footnote w:id="139">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Студнева</w:t>
      </w:r>
      <w:proofErr w:type="spellEnd"/>
      <w:r w:rsidRPr="004641A2">
        <w:rPr>
          <w:rFonts w:ascii="Times New Roman" w:hAnsi="Times New Roman" w:cs="Times New Roman"/>
        </w:rPr>
        <w:t xml:space="preserve"> Е. Отношение Россия-ЕС в фазе устойчивого роста во всех ключевых областях // Международная жизнь. 2011. </w:t>
      </w:r>
      <w:hyperlink r:id="rId11" w:history="1">
        <w:r w:rsidRPr="004641A2">
          <w:rPr>
            <w:rStyle w:val="a7"/>
            <w:rFonts w:ascii="Times New Roman" w:hAnsi="Times New Roman" w:cs="Times New Roman"/>
            <w:color w:val="auto"/>
            <w:u w:val="none"/>
          </w:rPr>
          <w:t>http://interaffairs.ru/print.php?item=7708</w:t>
        </w:r>
      </w:hyperlink>
      <w:r w:rsidRPr="004641A2">
        <w:rPr>
          <w:rFonts w:ascii="Times New Roman" w:hAnsi="Times New Roman" w:cs="Times New Roman"/>
        </w:rPr>
        <w:t>.                   02.02.2017.</w:t>
      </w:r>
    </w:p>
  </w:footnote>
  <w:footnote w:id="140">
    <w:p w:rsidR="004D185F" w:rsidRPr="004641A2" w:rsidRDefault="004D185F" w:rsidP="007E14F5">
      <w:pPr>
        <w:jc w:val="both"/>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Грушко А. Мы должны завершить расчистку наших отношений от наследия холодной войны // Международная жизнь. 2011. </w:t>
      </w:r>
      <w:hyperlink r:id="rId12" w:history="1">
        <w:r w:rsidRPr="004641A2">
          <w:rPr>
            <w:rStyle w:val="a7"/>
            <w:rFonts w:ascii="Times New Roman" w:hAnsi="Times New Roman" w:cs="Times New Roman"/>
            <w:color w:val="auto"/>
            <w:sz w:val="20"/>
            <w:szCs w:val="20"/>
            <w:u w:val="none"/>
          </w:rPr>
          <w:t>http://interaffairs.ru/read.php?item=7798</w:t>
        </w:r>
      </w:hyperlink>
      <w:r w:rsidRPr="004641A2">
        <w:rPr>
          <w:rFonts w:ascii="Times New Roman" w:hAnsi="Times New Roman" w:cs="Times New Roman"/>
          <w:sz w:val="20"/>
          <w:szCs w:val="20"/>
        </w:rPr>
        <w:t>.         02.02.2017.</w:t>
      </w:r>
    </w:p>
  </w:footnote>
  <w:footnote w:id="141">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Студнева</w:t>
      </w:r>
      <w:proofErr w:type="spellEnd"/>
      <w:r w:rsidRPr="004641A2">
        <w:rPr>
          <w:rFonts w:ascii="Times New Roman" w:hAnsi="Times New Roman" w:cs="Times New Roman"/>
        </w:rPr>
        <w:t xml:space="preserve"> Е. Для России отношения с Германией являются приоритетными. </w:t>
      </w:r>
      <w:r w:rsidRPr="004641A2">
        <w:rPr>
          <w:rFonts w:ascii="Times New Roman" w:hAnsi="Times New Roman" w:cs="Times New Roman"/>
          <w:lang w:val="en-US"/>
        </w:rPr>
        <w:t>https</w:t>
      </w:r>
      <w:r w:rsidRPr="004641A2">
        <w:rPr>
          <w:rFonts w:ascii="Times New Roman" w:hAnsi="Times New Roman" w:cs="Times New Roman"/>
        </w:rPr>
        <w:t>://</w:t>
      </w:r>
      <w:proofErr w:type="spellStart"/>
      <w:r w:rsidRPr="004641A2">
        <w:rPr>
          <w:rFonts w:ascii="Times New Roman" w:hAnsi="Times New Roman" w:cs="Times New Roman"/>
          <w:lang w:val="en-US"/>
        </w:rPr>
        <w:t>interaffairs</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r w:rsidRPr="004641A2">
        <w:rPr>
          <w:rFonts w:ascii="Times New Roman" w:hAnsi="Times New Roman" w:cs="Times New Roman"/>
          <w:lang w:val="en-US"/>
        </w:rPr>
        <w:t>news</w:t>
      </w:r>
      <w:r w:rsidRPr="004641A2">
        <w:rPr>
          <w:rFonts w:ascii="Times New Roman" w:hAnsi="Times New Roman" w:cs="Times New Roman"/>
        </w:rPr>
        <w:t>/</w:t>
      </w:r>
      <w:r w:rsidRPr="004641A2">
        <w:rPr>
          <w:rFonts w:ascii="Times New Roman" w:hAnsi="Times New Roman" w:cs="Times New Roman"/>
          <w:lang w:val="en-US"/>
        </w:rPr>
        <w:t>show</w:t>
      </w:r>
      <w:r w:rsidRPr="004641A2">
        <w:rPr>
          <w:rFonts w:ascii="Times New Roman" w:hAnsi="Times New Roman" w:cs="Times New Roman"/>
        </w:rPr>
        <w:t>/14940          25.02.17.</w:t>
      </w:r>
    </w:p>
  </w:footnote>
  <w:footnote w:id="142">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Келин</w:t>
      </w:r>
      <w:proofErr w:type="spellEnd"/>
      <w:r w:rsidRPr="004641A2">
        <w:rPr>
          <w:rFonts w:ascii="Times New Roman" w:hAnsi="Times New Roman" w:cs="Times New Roman"/>
        </w:rPr>
        <w:t xml:space="preserve"> А. Россия и ОБСЕ. </w:t>
      </w:r>
      <w:r w:rsidRPr="004641A2">
        <w:rPr>
          <w:rFonts w:ascii="Times New Roman" w:hAnsi="Times New Roman" w:cs="Times New Roman"/>
          <w:lang w:val="en-US"/>
        </w:rPr>
        <w:t>https</w:t>
      </w:r>
      <w:r w:rsidRPr="004641A2">
        <w:rPr>
          <w:rFonts w:ascii="Times New Roman" w:hAnsi="Times New Roman" w:cs="Times New Roman"/>
        </w:rPr>
        <w:t>://</w:t>
      </w:r>
      <w:proofErr w:type="spellStart"/>
      <w:r w:rsidRPr="004641A2">
        <w:rPr>
          <w:rFonts w:ascii="Times New Roman" w:hAnsi="Times New Roman" w:cs="Times New Roman"/>
          <w:lang w:val="en-US"/>
        </w:rPr>
        <w:t>interaffairs</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en-US"/>
        </w:rPr>
        <w:t>jauthor</w:t>
      </w:r>
      <w:proofErr w:type="spellEnd"/>
      <w:r w:rsidRPr="004641A2">
        <w:rPr>
          <w:rFonts w:ascii="Times New Roman" w:hAnsi="Times New Roman" w:cs="Times New Roman"/>
        </w:rPr>
        <w:t>/</w:t>
      </w:r>
      <w:r w:rsidRPr="004641A2">
        <w:rPr>
          <w:rFonts w:ascii="Times New Roman" w:hAnsi="Times New Roman" w:cs="Times New Roman"/>
          <w:lang w:val="en-US"/>
        </w:rPr>
        <w:t>material</w:t>
      </w:r>
      <w:r w:rsidRPr="004641A2">
        <w:rPr>
          <w:rFonts w:ascii="Times New Roman" w:hAnsi="Times New Roman" w:cs="Times New Roman"/>
        </w:rPr>
        <w:t xml:space="preserve">/764         23.02.2017. </w:t>
      </w:r>
    </w:p>
  </w:footnote>
  <w:footnote w:id="143">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en-US"/>
        </w:rPr>
        <w:t xml:space="preserve"> Meister S. Thesis for a new German policy towards Russia // </w:t>
      </w:r>
      <w:proofErr w:type="spellStart"/>
      <w:r w:rsidRPr="004641A2">
        <w:rPr>
          <w:rFonts w:ascii="Times New Roman" w:hAnsi="Times New Roman" w:cs="Times New Roman"/>
          <w:lang w:val="en-US"/>
        </w:rPr>
        <w:t>DGAPkompakt</w:t>
      </w:r>
      <w:proofErr w:type="spellEnd"/>
      <w:r w:rsidRPr="004641A2">
        <w:rPr>
          <w:rFonts w:ascii="Times New Roman" w:hAnsi="Times New Roman" w:cs="Times New Roman"/>
          <w:lang w:val="en-US"/>
        </w:rPr>
        <w:t xml:space="preserve">. </w:t>
      </w:r>
      <w:r w:rsidRPr="004641A2">
        <w:rPr>
          <w:rFonts w:ascii="Times New Roman" w:hAnsi="Times New Roman" w:cs="Times New Roman"/>
          <w:lang w:val="de-DE"/>
        </w:rPr>
        <w:t>№3. P. 1-5.</w:t>
      </w:r>
    </w:p>
  </w:footnote>
  <w:footnote w:id="144">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Weiland S. Steinmeier verteidigt die OSZE gegen ihre Kritiker. http://www.spiegel.de/politik/deutschland/steinmeier-verteidigt-die-osze-gegen-ihre-kritiker-a-1125081.html       10.02.2017.</w:t>
      </w:r>
    </w:p>
  </w:footnote>
  <w:footnote w:id="145">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A struggle for world order and Russian tragedy.</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http://carnegieeurope.eu/strategiceurope/?fa=62764     23.02.2017.</w:t>
      </w:r>
      <w:proofErr w:type="gramEnd"/>
    </w:p>
  </w:footnote>
  <w:footnote w:id="146">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Речь Медведева на МКПБ знаменует возврат России на международную арену. https://ria.ru/world/20160220/1377737562.html      23.02.2017.</w:t>
      </w:r>
    </w:p>
  </w:footnote>
  <w:footnote w:id="147">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A struggle for world order and Russian tragedy.</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http://carnegieeurope.eu/strategiceurope/?fa=62764     23.02.2017.</w:t>
      </w:r>
      <w:proofErr w:type="gramEnd"/>
    </w:p>
  </w:footnote>
  <w:footnote w:id="148">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Münchner Sicherheitskonferenz 2016. http://www.muenchen.de/veranstaltungen/event/8822.html    23.02.2017.</w:t>
      </w:r>
    </w:p>
  </w:footnote>
  <w:footnote w:id="149">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Косачев</w:t>
      </w:r>
      <w:proofErr w:type="spellEnd"/>
      <w:r w:rsidRPr="004641A2">
        <w:rPr>
          <w:rFonts w:ascii="Times New Roman" w:hAnsi="Times New Roman" w:cs="Times New Roman"/>
        </w:rPr>
        <w:t>: конференция в Мюнхене подтвердила желание Запада диалога с РФ. https://ria.ru/world/20160215/1374893449.html    22.01.2017.</w:t>
      </w:r>
    </w:p>
  </w:footnote>
  <w:footnote w:id="150">
    <w:p w:rsidR="004D185F" w:rsidRPr="004641A2" w:rsidRDefault="004D185F" w:rsidP="007E14F5">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Moskau will Beziehungen zu Deutschland verbessern. http://www.zeit.de/politik/ausland/2016-10/botschafter-russland-deutschland-beziehungen     01.02.2017.</w:t>
      </w:r>
    </w:p>
  </w:footnote>
  <w:footnote w:id="151">
    <w:p w:rsidR="004D185F" w:rsidRPr="004641A2" w:rsidRDefault="004D185F" w:rsidP="007E14F5">
      <w:pPr>
        <w:pStyle w:val="a6"/>
        <w:rPr>
          <w:rFonts w:ascii="Times New Roman" w:hAnsi="Times New Roman" w:cs="Times New Roman"/>
          <w:kern w:val="36"/>
          <w:sz w:val="20"/>
          <w:szCs w:val="20"/>
          <w:lang w:eastAsia="ru-RU"/>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de-DE"/>
        </w:rPr>
        <w:t xml:space="preserve"> </w:t>
      </w:r>
      <w:r w:rsidRPr="004641A2">
        <w:rPr>
          <w:rFonts w:ascii="Times New Roman" w:hAnsi="Times New Roman" w:cs="Times New Roman"/>
          <w:kern w:val="36"/>
          <w:sz w:val="20"/>
          <w:szCs w:val="20"/>
          <w:lang w:val="de-DE" w:eastAsia="ru-RU"/>
        </w:rPr>
        <w:t xml:space="preserve">Über uns. </w:t>
      </w:r>
      <w:r w:rsidRPr="00DC2518">
        <w:rPr>
          <w:rFonts w:ascii="Times New Roman" w:hAnsi="Times New Roman" w:cs="Times New Roman"/>
          <w:kern w:val="36"/>
          <w:sz w:val="20"/>
          <w:szCs w:val="20"/>
          <w:lang w:val="de-DE" w:eastAsia="ru-RU"/>
        </w:rPr>
        <w:t xml:space="preserve">Goethe Institut.   </w:t>
      </w:r>
      <w:r>
        <w:fldChar w:fldCharType="begin"/>
      </w:r>
      <w:r w:rsidRPr="00E92E6D">
        <w:rPr>
          <w:lang w:val="de-DE"/>
        </w:rPr>
        <w:instrText>HYPERLINK "http://www.goethe.de/uun/deindex.htm"</w:instrText>
      </w:r>
      <w:r>
        <w:fldChar w:fldCharType="separate"/>
      </w:r>
      <w:r w:rsidRPr="00DC2518">
        <w:rPr>
          <w:rStyle w:val="a7"/>
          <w:rFonts w:ascii="Times New Roman" w:eastAsia="Times New Roman" w:hAnsi="Times New Roman" w:cs="Times New Roman"/>
          <w:color w:val="auto"/>
          <w:kern w:val="36"/>
          <w:sz w:val="20"/>
          <w:szCs w:val="20"/>
          <w:u w:val="none"/>
          <w:lang w:val="de-DE" w:eastAsia="ru-RU"/>
        </w:rPr>
        <w:t>http://www.goethe.de/uun/deindex.htm</w:t>
      </w:r>
      <w:r>
        <w:fldChar w:fldCharType="end"/>
      </w:r>
      <w:r w:rsidRPr="00DC2518">
        <w:rPr>
          <w:rFonts w:ascii="Times New Roman" w:hAnsi="Times New Roman" w:cs="Times New Roman"/>
          <w:kern w:val="36"/>
          <w:sz w:val="20"/>
          <w:szCs w:val="20"/>
          <w:lang w:val="de-DE" w:eastAsia="ru-RU"/>
        </w:rPr>
        <w:t xml:space="preserve">.              </w:t>
      </w:r>
      <w:r w:rsidRPr="004641A2">
        <w:rPr>
          <w:rFonts w:ascii="Times New Roman" w:hAnsi="Times New Roman" w:cs="Times New Roman"/>
          <w:kern w:val="36"/>
          <w:sz w:val="20"/>
          <w:szCs w:val="20"/>
          <w:lang w:eastAsia="ru-RU"/>
        </w:rPr>
        <w:t>15.02.2017.</w:t>
      </w:r>
    </w:p>
  </w:footnote>
  <w:footnote w:id="152">
    <w:p w:rsidR="004D185F" w:rsidRPr="004641A2" w:rsidRDefault="004D185F" w:rsidP="007E14F5">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Мы о себе. Немецкий культурный центр им. Гёте в Санкт-Петербурге </w:t>
      </w:r>
      <w:hyperlink r:id="rId13" w:history="1">
        <w:r w:rsidRPr="004641A2">
          <w:rPr>
            <w:rStyle w:val="a7"/>
            <w:rFonts w:ascii="Times New Roman" w:hAnsi="Times New Roman" w:cs="Times New Roman"/>
            <w:color w:val="auto"/>
            <w:sz w:val="20"/>
            <w:szCs w:val="20"/>
            <w:u w:val="none"/>
          </w:rPr>
          <w:t>http://www.goethe.de/ins/ru/pet/uun/ruindex.htm</w:t>
        </w:r>
      </w:hyperlink>
      <w:r w:rsidRPr="004641A2">
        <w:rPr>
          <w:rFonts w:ascii="Times New Roman" w:hAnsi="Times New Roman" w:cs="Times New Roman"/>
          <w:sz w:val="20"/>
          <w:szCs w:val="20"/>
        </w:rPr>
        <w:t>.             15.02.2017.</w:t>
      </w:r>
    </w:p>
  </w:footnote>
  <w:footnote w:id="153">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Германский исторический институт в Москве. </w:t>
      </w:r>
      <w:hyperlink r:id="rId14" w:history="1">
        <w:r w:rsidRPr="004641A2">
          <w:rPr>
            <w:rStyle w:val="a7"/>
            <w:rFonts w:ascii="Times New Roman" w:hAnsi="Times New Roman" w:cs="Times New Roman"/>
            <w:color w:val="auto"/>
            <w:u w:val="none"/>
          </w:rPr>
          <w:t>http://www.dhi-moskau.de/ru/glavnaja/</w:t>
        </w:r>
      </w:hyperlink>
      <w:r w:rsidRPr="004641A2">
        <w:rPr>
          <w:rFonts w:ascii="Times New Roman" w:hAnsi="Times New Roman" w:cs="Times New Roman"/>
        </w:rPr>
        <w:t>.            15.02.2017.</w:t>
      </w:r>
    </w:p>
  </w:footnote>
  <w:footnote w:id="154">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Германский исторический институт в Москве. Исследования. </w:t>
      </w:r>
      <w:hyperlink r:id="rId15" w:history="1">
        <w:r w:rsidRPr="004641A2">
          <w:rPr>
            <w:rStyle w:val="a7"/>
            <w:rFonts w:ascii="Times New Roman" w:hAnsi="Times New Roman" w:cs="Times New Roman"/>
            <w:color w:val="auto"/>
            <w:u w:val="none"/>
          </w:rPr>
          <w:t>http://www.dhi-moskau.de/ru/glavnaja/</w:t>
        </w:r>
      </w:hyperlink>
      <w:r w:rsidRPr="004641A2">
        <w:rPr>
          <w:rFonts w:ascii="Times New Roman" w:hAnsi="Times New Roman" w:cs="Times New Roman"/>
        </w:rPr>
        <w:t xml:space="preserve">. 15.02.2017. </w:t>
      </w:r>
    </w:p>
  </w:footnote>
  <w:footnote w:id="155">
    <w:p w:rsidR="004D185F" w:rsidRPr="004641A2" w:rsidRDefault="004D185F" w:rsidP="007E14F5">
      <w:pPr>
        <w:pStyle w:val="a3"/>
        <w:jc w:val="both"/>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Германский исторический институт в Москве. Исследования. </w:t>
      </w:r>
      <w:hyperlink r:id="rId16" w:history="1">
        <w:r w:rsidRPr="004641A2">
          <w:rPr>
            <w:rStyle w:val="a7"/>
            <w:rFonts w:ascii="Times New Roman" w:hAnsi="Times New Roman" w:cs="Times New Roman"/>
            <w:color w:val="auto"/>
            <w:u w:val="none"/>
          </w:rPr>
          <w:t>http://www.dhi-moskau.de/ru/glavnaja/</w:t>
        </w:r>
      </w:hyperlink>
      <w:r w:rsidRPr="004641A2">
        <w:rPr>
          <w:rFonts w:ascii="Times New Roman" w:hAnsi="Times New Roman" w:cs="Times New Roman"/>
        </w:rPr>
        <w:t>. 15.02.2017.</w:t>
      </w:r>
    </w:p>
  </w:footnote>
  <w:footnote w:id="156">
    <w:p w:rsidR="004D185F" w:rsidRPr="004641A2" w:rsidRDefault="004D185F" w:rsidP="007E14F5">
      <w:pPr>
        <w:pStyle w:val="a3"/>
        <w:jc w:val="both"/>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rPr>
        <w:t xml:space="preserve"> Московское представительство Германской службы академических обменов </w:t>
      </w:r>
      <w:r w:rsidRPr="004641A2">
        <w:rPr>
          <w:rFonts w:ascii="Times New Roman" w:hAnsi="Times New Roman" w:cs="Times New Roman"/>
          <w:lang w:val="en-US"/>
        </w:rPr>
        <w:t>DAAD</w:t>
      </w:r>
      <w:r w:rsidRPr="004641A2">
        <w:rPr>
          <w:rFonts w:ascii="Times New Roman" w:hAnsi="Times New Roman" w:cs="Times New Roman"/>
        </w:rPr>
        <w:t xml:space="preserve">. </w:t>
      </w:r>
      <w:hyperlink r:id="rId17" w:history="1">
        <w:r w:rsidRPr="004641A2">
          <w:rPr>
            <w:rStyle w:val="a7"/>
            <w:rFonts w:ascii="Times New Roman" w:hAnsi="Times New Roman" w:cs="Times New Roman"/>
            <w:color w:val="auto"/>
            <w:u w:val="none"/>
          </w:rPr>
          <w:t>http://www.daad.ru/</w:t>
        </w:r>
      </w:hyperlink>
      <w:r w:rsidRPr="004641A2">
        <w:rPr>
          <w:rFonts w:ascii="Times New Roman" w:hAnsi="Times New Roman" w:cs="Times New Roman"/>
        </w:rPr>
        <w:t xml:space="preserve">. </w:t>
      </w:r>
      <w:r w:rsidRPr="004641A2">
        <w:rPr>
          <w:rFonts w:ascii="Times New Roman" w:hAnsi="Times New Roman" w:cs="Times New Roman"/>
          <w:lang w:val="de-DE"/>
        </w:rPr>
        <w:t>15.02.2017.</w:t>
      </w:r>
    </w:p>
  </w:footnote>
  <w:footnote w:id="157">
    <w:p w:rsidR="004D185F" w:rsidRPr="004641A2" w:rsidRDefault="004D185F" w:rsidP="007E14F5">
      <w:pPr>
        <w:pStyle w:val="a3"/>
        <w:jc w:val="both"/>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r w:rsidRPr="004641A2">
        <w:rPr>
          <w:rFonts w:ascii="Times New Roman" w:hAnsi="Times New Roman" w:cs="Times New Roman"/>
        </w:rPr>
        <w:t>Там</w:t>
      </w:r>
      <w:r w:rsidRPr="004641A2">
        <w:rPr>
          <w:rFonts w:ascii="Times New Roman" w:hAnsi="Times New Roman" w:cs="Times New Roman"/>
          <w:lang w:val="de-DE"/>
        </w:rPr>
        <w:t xml:space="preserve"> </w:t>
      </w:r>
      <w:r w:rsidRPr="004641A2">
        <w:rPr>
          <w:rFonts w:ascii="Times New Roman" w:hAnsi="Times New Roman" w:cs="Times New Roman"/>
        </w:rPr>
        <w:t>же</w:t>
      </w:r>
      <w:r w:rsidRPr="004641A2">
        <w:rPr>
          <w:rFonts w:ascii="Times New Roman" w:hAnsi="Times New Roman" w:cs="Times New Roman"/>
          <w:lang w:val="de-DE"/>
        </w:rPr>
        <w:t>.</w:t>
      </w:r>
    </w:p>
  </w:footnote>
  <w:footnote w:id="158">
    <w:p w:rsidR="004D185F" w:rsidRPr="004641A2" w:rsidRDefault="004D185F" w:rsidP="007E14F5">
      <w:pPr>
        <w:spacing w:before="100" w:beforeAutospacing="1" w:after="100" w:afterAutospacing="1" w:line="240" w:lineRule="auto"/>
        <w:jc w:val="both"/>
        <w:outlineLvl w:val="0"/>
        <w:rPr>
          <w:rFonts w:ascii="Times New Roman" w:eastAsia="Times New Roman" w:hAnsi="Times New Roman" w:cs="Times New Roman"/>
          <w:bCs/>
          <w:kern w:val="36"/>
          <w:sz w:val="20"/>
          <w:szCs w:val="20"/>
          <w:lang w:val="en-US"/>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de-DE"/>
        </w:rPr>
        <w:t xml:space="preserve"> </w:t>
      </w:r>
      <w:r w:rsidRPr="004641A2">
        <w:rPr>
          <w:rFonts w:ascii="Times New Roman" w:eastAsia="Times New Roman" w:hAnsi="Times New Roman" w:cs="Times New Roman"/>
          <w:bCs/>
          <w:kern w:val="36"/>
          <w:sz w:val="20"/>
          <w:szCs w:val="20"/>
          <w:lang w:val="de-DE"/>
        </w:rPr>
        <w:t>Die Zentralstelle für das Auslandsschulwesen (</w:t>
      </w:r>
      <w:proofErr w:type="spellStart"/>
      <w:r w:rsidRPr="004641A2">
        <w:rPr>
          <w:rFonts w:ascii="Times New Roman" w:eastAsia="Times New Roman" w:hAnsi="Times New Roman" w:cs="Times New Roman"/>
          <w:bCs/>
          <w:kern w:val="36"/>
          <w:sz w:val="20"/>
          <w:szCs w:val="20"/>
          <w:lang w:val="de-DE"/>
        </w:rPr>
        <w:t>ZfA</w:t>
      </w:r>
      <w:proofErr w:type="spellEnd"/>
      <w:r w:rsidRPr="004641A2">
        <w:rPr>
          <w:rFonts w:ascii="Times New Roman" w:eastAsia="Times New Roman" w:hAnsi="Times New Roman" w:cs="Times New Roman"/>
          <w:bCs/>
          <w:kern w:val="36"/>
          <w:sz w:val="20"/>
          <w:szCs w:val="20"/>
          <w:lang w:val="de-DE"/>
        </w:rPr>
        <w:t xml:space="preserve">) des Bundesverwaltungsamtes. </w:t>
      </w:r>
      <w:r>
        <w:fldChar w:fldCharType="begin"/>
      </w:r>
      <w:r w:rsidRPr="00E92E6D">
        <w:rPr>
          <w:lang w:val="de-DE"/>
        </w:rPr>
        <w:instrText>HYPERLINK "http://www.auslandsschulwesen.de/cln_091/nn_2176914/Auslandsschulwesen/DieZfA/node.html?__nnn=true"</w:instrText>
      </w:r>
      <w:r>
        <w:fldChar w:fldCharType="separate"/>
      </w:r>
      <w:r w:rsidRPr="004641A2">
        <w:rPr>
          <w:rStyle w:val="a7"/>
          <w:rFonts w:ascii="Times New Roman" w:eastAsia="Times New Roman" w:hAnsi="Times New Roman" w:cs="Times New Roman"/>
          <w:color w:val="auto"/>
          <w:kern w:val="36"/>
          <w:sz w:val="20"/>
          <w:szCs w:val="20"/>
          <w:u w:val="none"/>
          <w:lang w:val="en-US"/>
        </w:rPr>
        <w:t>http</w:t>
      </w:r>
      <w:r w:rsidRPr="004641A2">
        <w:rPr>
          <w:rStyle w:val="a7"/>
          <w:rFonts w:ascii="Times New Roman" w:eastAsia="Times New Roman" w:hAnsi="Times New Roman" w:cs="Times New Roman"/>
          <w:color w:val="auto"/>
          <w:kern w:val="36"/>
          <w:sz w:val="20"/>
          <w:szCs w:val="20"/>
          <w:u w:val="none"/>
        </w:rPr>
        <w:t>://</w:t>
      </w:r>
      <w:r w:rsidRPr="004641A2">
        <w:rPr>
          <w:rStyle w:val="a7"/>
          <w:rFonts w:ascii="Times New Roman" w:eastAsia="Times New Roman" w:hAnsi="Times New Roman" w:cs="Times New Roman"/>
          <w:color w:val="auto"/>
          <w:kern w:val="36"/>
          <w:sz w:val="20"/>
          <w:szCs w:val="20"/>
          <w:u w:val="none"/>
          <w:lang w:val="en-US"/>
        </w:rPr>
        <w:t>www</w:t>
      </w:r>
      <w:r w:rsidRPr="004641A2">
        <w:rPr>
          <w:rStyle w:val="a7"/>
          <w:rFonts w:ascii="Times New Roman" w:eastAsia="Times New Roman" w:hAnsi="Times New Roman" w:cs="Times New Roman"/>
          <w:color w:val="auto"/>
          <w:kern w:val="36"/>
          <w:sz w:val="20"/>
          <w:szCs w:val="20"/>
          <w:u w:val="none"/>
        </w:rPr>
        <w:t>.</w:t>
      </w:r>
      <w:proofErr w:type="spellStart"/>
      <w:r w:rsidRPr="004641A2">
        <w:rPr>
          <w:rStyle w:val="a7"/>
          <w:rFonts w:ascii="Times New Roman" w:eastAsia="Times New Roman" w:hAnsi="Times New Roman" w:cs="Times New Roman"/>
          <w:color w:val="auto"/>
          <w:kern w:val="36"/>
          <w:sz w:val="20"/>
          <w:szCs w:val="20"/>
          <w:u w:val="none"/>
          <w:lang w:val="en-US"/>
        </w:rPr>
        <w:t>auslandsschulwesen</w:t>
      </w:r>
      <w:proofErr w:type="spellEnd"/>
      <w:r w:rsidRPr="004641A2">
        <w:rPr>
          <w:rStyle w:val="a7"/>
          <w:rFonts w:ascii="Times New Roman" w:eastAsia="Times New Roman" w:hAnsi="Times New Roman" w:cs="Times New Roman"/>
          <w:color w:val="auto"/>
          <w:kern w:val="36"/>
          <w:sz w:val="20"/>
          <w:szCs w:val="20"/>
          <w:u w:val="none"/>
        </w:rPr>
        <w:t>.</w:t>
      </w:r>
      <w:r w:rsidRPr="004641A2">
        <w:rPr>
          <w:rStyle w:val="a7"/>
          <w:rFonts w:ascii="Times New Roman" w:eastAsia="Times New Roman" w:hAnsi="Times New Roman" w:cs="Times New Roman"/>
          <w:color w:val="auto"/>
          <w:kern w:val="36"/>
          <w:sz w:val="20"/>
          <w:szCs w:val="20"/>
          <w:u w:val="none"/>
          <w:lang w:val="en-US"/>
        </w:rPr>
        <w:t>de</w:t>
      </w:r>
      <w:r w:rsidRPr="004641A2">
        <w:rPr>
          <w:rStyle w:val="a7"/>
          <w:rFonts w:ascii="Times New Roman" w:eastAsia="Times New Roman" w:hAnsi="Times New Roman" w:cs="Times New Roman"/>
          <w:color w:val="auto"/>
          <w:kern w:val="36"/>
          <w:sz w:val="20"/>
          <w:szCs w:val="20"/>
          <w:u w:val="none"/>
        </w:rPr>
        <w:t>/</w:t>
      </w:r>
      <w:proofErr w:type="spellStart"/>
      <w:r w:rsidRPr="004641A2">
        <w:rPr>
          <w:rStyle w:val="a7"/>
          <w:rFonts w:ascii="Times New Roman" w:eastAsia="Times New Roman" w:hAnsi="Times New Roman" w:cs="Times New Roman"/>
          <w:color w:val="auto"/>
          <w:kern w:val="36"/>
          <w:sz w:val="20"/>
          <w:szCs w:val="20"/>
          <w:u w:val="none"/>
          <w:lang w:val="en-US"/>
        </w:rPr>
        <w:t>cln</w:t>
      </w:r>
      <w:proofErr w:type="spellEnd"/>
      <w:r w:rsidRPr="004641A2">
        <w:rPr>
          <w:rStyle w:val="a7"/>
          <w:rFonts w:ascii="Times New Roman" w:eastAsia="Times New Roman" w:hAnsi="Times New Roman" w:cs="Times New Roman"/>
          <w:color w:val="auto"/>
          <w:kern w:val="36"/>
          <w:sz w:val="20"/>
          <w:szCs w:val="20"/>
          <w:u w:val="none"/>
        </w:rPr>
        <w:t>_091/</w:t>
      </w:r>
      <w:proofErr w:type="spellStart"/>
      <w:r w:rsidRPr="004641A2">
        <w:rPr>
          <w:rStyle w:val="a7"/>
          <w:rFonts w:ascii="Times New Roman" w:eastAsia="Times New Roman" w:hAnsi="Times New Roman" w:cs="Times New Roman"/>
          <w:color w:val="auto"/>
          <w:kern w:val="36"/>
          <w:sz w:val="20"/>
          <w:szCs w:val="20"/>
          <w:u w:val="none"/>
          <w:lang w:val="en-US"/>
        </w:rPr>
        <w:t>nn</w:t>
      </w:r>
      <w:proofErr w:type="spellEnd"/>
      <w:r w:rsidRPr="004641A2">
        <w:rPr>
          <w:rStyle w:val="a7"/>
          <w:rFonts w:ascii="Times New Roman" w:eastAsia="Times New Roman" w:hAnsi="Times New Roman" w:cs="Times New Roman"/>
          <w:color w:val="auto"/>
          <w:kern w:val="36"/>
          <w:sz w:val="20"/>
          <w:szCs w:val="20"/>
          <w:u w:val="none"/>
        </w:rPr>
        <w:t>_2176914/</w:t>
      </w:r>
      <w:proofErr w:type="spellStart"/>
      <w:r w:rsidRPr="004641A2">
        <w:rPr>
          <w:rStyle w:val="a7"/>
          <w:rFonts w:ascii="Times New Roman" w:eastAsia="Times New Roman" w:hAnsi="Times New Roman" w:cs="Times New Roman"/>
          <w:color w:val="auto"/>
          <w:kern w:val="36"/>
          <w:sz w:val="20"/>
          <w:szCs w:val="20"/>
          <w:u w:val="none"/>
          <w:lang w:val="en-US"/>
        </w:rPr>
        <w:t>Auslandsschulwesen</w:t>
      </w:r>
      <w:proofErr w:type="spellEnd"/>
      <w:r w:rsidRPr="004641A2">
        <w:rPr>
          <w:rStyle w:val="a7"/>
          <w:rFonts w:ascii="Times New Roman" w:eastAsia="Times New Roman" w:hAnsi="Times New Roman" w:cs="Times New Roman"/>
          <w:color w:val="auto"/>
          <w:kern w:val="36"/>
          <w:sz w:val="20"/>
          <w:szCs w:val="20"/>
          <w:u w:val="none"/>
        </w:rPr>
        <w:t>/</w:t>
      </w:r>
      <w:proofErr w:type="spellStart"/>
      <w:r w:rsidRPr="004641A2">
        <w:rPr>
          <w:rStyle w:val="a7"/>
          <w:rFonts w:ascii="Times New Roman" w:eastAsia="Times New Roman" w:hAnsi="Times New Roman" w:cs="Times New Roman"/>
          <w:color w:val="auto"/>
          <w:kern w:val="36"/>
          <w:sz w:val="20"/>
          <w:szCs w:val="20"/>
          <w:u w:val="none"/>
          <w:lang w:val="en-US"/>
        </w:rPr>
        <w:t>DieZfA</w:t>
      </w:r>
      <w:proofErr w:type="spellEnd"/>
      <w:r w:rsidRPr="004641A2">
        <w:rPr>
          <w:rStyle w:val="a7"/>
          <w:rFonts w:ascii="Times New Roman" w:eastAsia="Times New Roman" w:hAnsi="Times New Roman" w:cs="Times New Roman"/>
          <w:color w:val="auto"/>
          <w:kern w:val="36"/>
          <w:sz w:val="20"/>
          <w:szCs w:val="20"/>
          <w:u w:val="none"/>
        </w:rPr>
        <w:t>/</w:t>
      </w:r>
      <w:r w:rsidRPr="004641A2">
        <w:rPr>
          <w:rStyle w:val="a7"/>
          <w:rFonts w:ascii="Times New Roman" w:eastAsia="Times New Roman" w:hAnsi="Times New Roman" w:cs="Times New Roman"/>
          <w:color w:val="auto"/>
          <w:kern w:val="36"/>
          <w:sz w:val="20"/>
          <w:szCs w:val="20"/>
          <w:u w:val="none"/>
          <w:lang w:val="en-US"/>
        </w:rPr>
        <w:t>node</w:t>
      </w:r>
      <w:r w:rsidRPr="004641A2">
        <w:rPr>
          <w:rStyle w:val="a7"/>
          <w:rFonts w:ascii="Times New Roman" w:eastAsia="Times New Roman" w:hAnsi="Times New Roman" w:cs="Times New Roman"/>
          <w:color w:val="auto"/>
          <w:kern w:val="36"/>
          <w:sz w:val="20"/>
          <w:szCs w:val="20"/>
          <w:u w:val="none"/>
        </w:rPr>
        <w:t>.</w:t>
      </w:r>
      <w:r w:rsidRPr="004641A2">
        <w:rPr>
          <w:rStyle w:val="a7"/>
          <w:rFonts w:ascii="Times New Roman" w:eastAsia="Times New Roman" w:hAnsi="Times New Roman" w:cs="Times New Roman"/>
          <w:color w:val="auto"/>
          <w:kern w:val="36"/>
          <w:sz w:val="20"/>
          <w:szCs w:val="20"/>
          <w:u w:val="none"/>
          <w:lang w:val="en-US"/>
        </w:rPr>
        <w:t>html</w:t>
      </w:r>
      <w:r w:rsidRPr="004641A2">
        <w:rPr>
          <w:rStyle w:val="a7"/>
          <w:rFonts w:ascii="Times New Roman" w:eastAsia="Times New Roman" w:hAnsi="Times New Roman" w:cs="Times New Roman"/>
          <w:color w:val="auto"/>
          <w:kern w:val="36"/>
          <w:sz w:val="20"/>
          <w:szCs w:val="20"/>
          <w:u w:val="none"/>
        </w:rPr>
        <w:t>?__</w:t>
      </w:r>
      <w:proofErr w:type="spellStart"/>
      <w:r w:rsidRPr="004641A2">
        <w:rPr>
          <w:rStyle w:val="a7"/>
          <w:rFonts w:ascii="Times New Roman" w:eastAsia="Times New Roman" w:hAnsi="Times New Roman" w:cs="Times New Roman"/>
          <w:color w:val="auto"/>
          <w:kern w:val="36"/>
          <w:sz w:val="20"/>
          <w:szCs w:val="20"/>
          <w:u w:val="none"/>
          <w:lang w:val="en-US"/>
        </w:rPr>
        <w:t>nnn</w:t>
      </w:r>
      <w:proofErr w:type="spellEnd"/>
      <w:r w:rsidRPr="004641A2">
        <w:rPr>
          <w:rStyle w:val="a7"/>
          <w:rFonts w:ascii="Times New Roman" w:eastAsia="Times New Roman" w:hAnsi="Times New Roman" w:cs="Times New Roman"/>
          <w:color w:val="auto"/>
          <w:kern w:val="36"/>
          <w:sz w:val="20"/>
          <w:szCs w:val="20"/>
          <w:u w:val="none"/>
        </w:rPr>
        <w:t>=</w:t>
      </w:r>
      <w:r w:rsidRPr="004641A2">
        <w:rPr>
          <w:rStyle w:val="a7"/>
          <w:rFonts w:ascii="Times New Roman" w:eastAsia="Times New Roman" w:hAnsi="Times New Roman" w:cs="Times New Roman"/>
          <w:color w:val="auto"/>
          <w:kern w:val="36"/>
          <w:sz w:val="20"/>
          <w:szCs w:val="20"/>
          <w:u w:val="none"/>
          <w:lang w:val="en-US"/>
        </w:rPr>
        <w:t>true</w:t>
      </w:r>
      <w:r>
        <w:fldChar w:fldCharType="end"/>
      </w:r>
      <w:r w:rsidRPr="004641A2">
        <w:rPr>
          <w:rFonts w:ascii="Times New Roman" w:eastAsia="Times New Roman" w:hAnsi="Times New Roman" w:cs="Times New Roman"/>
          <w:bCs/>
          <w:kern w:val="36"/>
          <w:sz w:val="20"/>
          <w:szCs w:val="20"/>
        </w:rPr>
        <w:t xml:space="preserve">. </w:t>
      </w:r>
      <w:r w:rsidRPr="004641A2">
        <w:rPr>
          <w:rFonts w:ascii="Times New Roman" w:eastAsia="Times New Roman" w:hAnsi="Times New Roman" w:cs="Times New Roman"/>
          <w:bCs/>
          <w:kern w:val="36"/>
          <w:sz w:val="20"/>
          <w:szCs w:val="20"/>
          <w:lang w:val="en-US"/>
        </w:rPr>
        <w:t>15.02.2017.</w:t>
      </w:r>
    </w:p>
  </w:footnote>
  <w:footnote w:id="159">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Auer C., </w:t>
      </w:r>
      <w:proofErr w:type="spellStart"/>
      <w:r w:rsidRPr="004641A2">
        <w:rPr>
          <w:rFonts w:ascii="Times New Roman" w:hAnsi="Times New Roman" w:cs="Times New Roman"/>
          <w:lang w:val="en-US"/>
        </w:rPr>
        <w:t>Strugies</w:t>
      </w:r>
      <w:proofErr w:type="spellEnd"/>
      <w:r w:rsidRPr="004641A2">
        <w:rPr>
          <w:rFonts w:ascii="Times New Roman" w:hAnsi="Times New Roman" w:cs="Times New Roman"/>
          <w:lang w:val="en-US"/>
        </w:rPr>
        <w:t xml:space="preserve"> A. Public Diplomacy in Germany. Los Angeles: Figueroa Press, 2013. P. 12-28.</w:t>
      </w:r>
    </w:p>
  </w:footnote>
  <w:footnote w:id="160">
    <w:p w:rsidR="004D185F" w:rsidRPr="004641A2" w:rsidRDefault="004D185F" w:rsidP="007E14F5">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Meister S. Theses for a new German policy towards Russia // </w:t>
      </w:r>
      <w:proofErr w:type="spellStart"/>
      <w:r w:rsidRPr="004641A2">
        <w:rPr>
          <w:rFonts w:ascii="Times New Roman" w:hAnsi="Times New Roman" w:cs="Times New Roman"/>
          <w:lang w:val="en-US"/>
        </w:rPr>
        <w:t>DGPAkompakt</w:t>
      </w:r>
      <w:proofErr w:type="spell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№3.</w:t>
      </w:r>
      <w:proofErr w:type="gramEnd"/>
      <w:r w:rsidRPr="004641A2">
        <w:rPr>
          <w:rFonts w:ascii="Times New Roman" w:hAnsi="Times New Roman" w:cs="Times New Roman"/>
          <w:lang w:val="en-US"/>
        </w:rPr>
        <w:t xml:space="preserve"> P. 1-5.</w:t>
      </w:r>
    </w:p>
  </w:footnote>
  <w:footnote w:id="161">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Auer C., </w:t>
      </w:r>
      <w:proofErr w:type="spellStart"/>
      <w:r w:rsidRPr="004641A2">
        <w:rPr>
          <w:rFonts w:ascii="Times New Roman" w:hAnsi="Times New Roman" w:cs="Times New Roman"/>
          <w:lang w:val="en-US"/>
        </w:rPr>
        <w:t>Strugies</w:t>
      </w:r>
      <w:proofErr w:type="spellEnd"/>
      <w:r w:rsidRPr="004641A2">
        <w:rPr>
          <w:rFonts w:ascii="Times New Roman" w:hAnsi="Times New Roman" w:cs="Times New Roman"/>
          <w:lang w:val="en-US"/>
        </w:rPr>
        <w:t xml:space="preserve"> A. Public Diplomacy in Germany. Los Angeles: Figueroa Press, 2013. P</w:t>
      </w:r>
      <w:r w:rsidRPr="004641A2">
        <w:rPr>
          <w:rFonts w:ascii="Times New Roman" w:hAnsi="Times New Roman" w:cs="Times New Roman"/>
        </w:rPr>
        <w:t>. 12-28.</w:t>
      </w:r>
    </w:p>
  </w:footnote>
  <w:footnote w:id="162">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Цели и задачи форума.      </w:t>
      </w:r>
      <w:r w:rsidRPr="004641A2">
        <w:rPr>
          <w:rFonts w:ascii="Times New Roman" w:hAnsi="Times New Roman" w:cs="Times New Roman"/>
          <w:lang w:val="en-US"/>
        </w:rPr>
        <w:t>http</w:t>
      </w:r>
      <w:r w:rsidRPr="004641A2">
        <w:rPr>
          <w:rFonts w:ascii="Times New Roman" w:hAnsi="Times New Roman" w:cs="Times New Roman"/>
        </w:rPr>
        <w:t>://</w:t>
      </w:r>
      <w:r w:rsidRPr="004641A2">
        <w:rPr>
          <w:rFonts w:ascii="Times New Roman" w:hAnsi="Times New Roman" w:cs="Times New Roman"/>
          <w:lang w:val="en-US"/>
        </w:rPr>
        <w:t>www</w:t>
      </w:r>
      <w:r w:rsidRPr="004641A2">
        <w:rPr>
          <w:rFonts w:ascii="Times New Roman" w:hAnsi="Times New Roman" w:cs="Times New Roman"/>
        </w:rPr>
        <w:t>.</w:t>
      </w:r>
      <w:proofErr w:type="spellStart"/>
      <w:r w:rsidRPr="004641A2">
        <w:rPr>
          <w:rFonts w:ascii="Times New Roman" w:hAnsi="Times New Roman" w:cs="Times New Roman"/>
          <w:lang w:val="en-US"/>
        </w:rPr>
        <w:t>petersburger</w:t>
      </w:r>
      <w:proofErr w:type="spellEnd"/>
      <w:r w:rsidRPr="004641A2">
        <w:rPr>
          <w:rFonts w:ascii="Times New Roman" w:hAnsi="Times New Roman" w:cs="Times New Roman"/>
        </w:rPr>
        <w:t>-</w:t>
      </w:r>
      <w:r w:rsidRPr="004641A2">
        <w:rPr>
          <w:rFonts w:ascii="Times New Roman" w:hAnsi="Times New Roman" w:cs="Times New Roman"/>
          <w:lang w:val="en-US"/>
        </w:rPr>
        <w:t>dialog</w:t>
      </w:r>
      <w:r w:rsidRPr="004641A2">
        <w:rPr>
          <w:rFonts w:ascii="Times New Roman" w:hAnsi="Times New Roman" w:cs="Times New Roman"/>
        </w:rPr>
        <w:t>.</w:t>
      </w:r>
      <w:proofErr w:type="spellStart"/>
      <w:r w:rsidRPr="004641A2">
        <w:rPr>
          <w:rFonts w:ascii="Times New Roman" w:hAnsi="Times New Roman" w:cs="Times New Roman"/>
          <w:lang w:val="en-US"/>
        </w:rPr>
        <w:t>ru</w:t>
      </w:r>
      <w:proofErr w:type="spellEnd"/>
      <w:r w:rsidRPr="004641A2">
        <w:rPr>
          <w:rFonts w:ascii="Times New Roman" w:hAnsi="Times New Roman" w:cs="Times New Roman"/>
        </w:rPr>
        <w:t>/</w:t>
      </w:r>
      <w:r w:rsidRPr="004641A2">
        <w:rPr>
          <w:rFonts w:ascii="Times New Roman" w:hAnsi="Times New Roman" w:cs="Times New Roman"/>
          <w:lang w:val="en-US"/>
        </w:rPr>
        <w:t>Info</w:t>
      </w:r>
      <w:r w:rsidRPr="004641A2">
        <w:rPr>
          <w:rFonts w:ascii="Times New Roman" w:hAnsi="Times New Roman" w:cs="Times New Roman"/>
        </w:rPr>
        <w:t>/</w:t>
      </w:r>
      <w:r w:rsidRPr="004641A2">
        <w:rPr>
          <w:rFonts w:ascii="Times New Roman" w:hAnsi="Times New Roman" w:cs="Times New Roman"/>
          <w:lang w:val="en-US"/>
        </w:rPr>
        <w:t>Goal</w:t>
      </w:r>
      <w:r w:rsidRPr="004641A2">
        <w:rPr>
          <w:rFonts w:ascii="Times New Roman" w:hAnsi="Times New Roman" w:cs="Times New Roman"/>
        </w:rPr>
        <w:t>.</w:t>
      </w:r>
      <w:proofErr w:type="spellStart"/>
      <w:r w:rsidRPr="004641A2">
        <w:rPr>
          <w:rFonts w:ascii="Times New Roman" w:hAnsi="Times New Roman" w:cs="Times New Roman"/>
          <w:lang w:val="en-US"/>
        </w:rPr>
        <w:t>aspx</w:t>
      </w:r>
      <w:proofErr w:type="spellEnd"/>
      <w:r w:rsidRPr="004641A2">
        <w:rPr>
          <w:rFonts w:ascii="Times New Roman" w:hAnsi="Times New Roman" w:cs="Times New Roman"/>
        </w:rPr>
        <w:t xml:space="preserve">         05.02.2017.</w:t>
      </w:r>
    </w:p>
  </w:footnote>
  <w:footnote w:id="163">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О создании российско-германского института энергетической политики и экономики. http://www.mid.ru/ru/maps/de/-/asset_publisher/Ho2VLi5PHLYX/content/id/399802        01.02.2017.</w:t>
      </w:r>
    </w:p>
  </w:footnote>
  <w:footnote w:id="164">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Совет российской экономики в Германии // Экономический журнал. №3. 2016. С.10-11.</w:t>
      </w:r>
    </w:p>
  </w:footnote>
  <w:footnote w:id="165">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Такьяс</w:t>
      </w:r>
      <w:proofErr w:type="spellEnd"/>
      <w:r w:rsidRPr="004641A2">
        <w:rPr>
          <w:rFonts w:ascii="Times New Roman" w:hAnsi="Times New Roman" w:cs="Times New Roman"/>
        </w:rPr>
        <w:t xml:space="preserve"> Ф. Экономическое развитие: выгодные условия // Германия</w:t>
      </w:r>
      <w:proofErr w:type="gramStart"/>
      <w:r w:rsidRPr="004641A2">
        <w:rPr>
          <w:rFonts w:ascii="Times New Roman" w:hAnsi="Times New Roman" w:cs="Times New Roman"/>
          <w:lang w:val="en-US"/>
        </w:rPr>
        <w:t>Contact</w:t>
      </w:r>
      <w:proofErr w:type="gramEnd"/>
      <w:r w:rsidRPr="004641A2">
        <w:rPr>
          <w:rFonts w:ascii="Times New Roman" w:hAnsi="Times New Roman" w:cs="Times New Roman"/>
        </w:rPr>
        <w:t>. №4. 2016. С.13.</w:t>
      </w:r>
    </w:p>
  </w:footnote>
  <w:footnote w:id="166">
    <w:p w:rsidR="004D185F" w:rsidRPr="004641A2" w:rsidRDefault="004D185F" w:rsidP="007E14F5">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Российско-германский форум. http://www.deutsch-russisches-forum.de/ru/     02.02.2017.</w:t>
      </w:r>
    </w:p>
  </w:footnote>
  <w:footnote w:id="16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Васильев И.Г. Культурный потенциал региона: возможности поддержки экономики в условиях кризиса.</w:t>
      </w:r>
    </w:p>
  </w:footnote>
  <w:footnote w:id="168">
    <w:p w:rsidR="004D185F" w:rsidRPr="004641A2" w:rsidRDefault="004D185F" w:rsidP="00EE006C">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ОСНОВНЫЕ НАПРАВЛЕНИЯ политики Российской Федерации в сфере международного культурно-гуманитарного сотрудничества. http://www.mid.ru/foreign_policy/official_documents/-/asset_publisher/CptICkB6BZ29/content/id/224550 08.05.16.</w:t>
      </w:r>
    </w:p>
  </w:footnote>
  <w:footnote w:id="169">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lang w:val="de-DE"/>
        </w:rPr>
        <w:t>Alimov</w:t>
      </w:r>
      <w:proofErr w:type="spellEnd"/>
      <w:r w:rsidRPr="004641A2">
        <w:rPr>
          <w:rFonts w:ascii="Times New Roman" w:hAnsi="Times New Roman" w:cs="Times New Roman"/>
          <w:lang w:val="de-DE"/>
        </w:rPr>
        <w:t xml:space="preserve"> A.A., </w:t>
      </w:r>
      <w:proofErr w:type="spellStart"/>
      <w:r w:rsidRPr="004641A2">
        <w:rPr>
          <w:rFonts w:ascii="Times New Roman" w:hAnsi="Times New Roman" w:cs="Times New Roman"/>
          <w:lang w:val="de-DE"/>
        </w:rPr>
        <w:t>Stezko</w:t>
      </w:r>
      <w:proofErr w:type="spellEnd"/>
      <w:r w:rsidRPr="004641A2">
        <w:rPr>
          <w:rFonts w:ascii="Times New Roman" w:hAnsi="Times New Roman" w:cs="Times New Roman"/>
          <w:lang w:val="de-DE"/>
        </w:rPr>
        <w:t xml:space="preserve"> J.W., </w:t>
      </w:r>
      <w:proofErr w:type="spellStart"/>
      <w:r w:rsidRPr="004641A2">
        <w:rPr>
          <w:rFonts w:ascii="Times New Roman" w:hAnsi="Times New Roman" w:cs="Times New Roman"/>
          <w:lang w:val="de-DE"/>
        </w:rPr>
        <w:t>Jagja</w:t>
      </w:r>
      <w:proofErr w:type="spellEnd"/>
      <w:r w:rsidRPr="004641A2">
        <w:rPr>
          <w:rFonts w:ascii="Times New Roman" w:hAnsi="Times New Roman" w:cs="Times New Roman"/>
          <w:lang w:val="de-DE"/>
        </w:rPr>
        <w:t xml:space="preserve"> W.S. Vibrierendes Zentrum im neuen Russland. </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lang w:val="de-DE"/>
        </w:rPr>
        <w:t>: Europäisches Haus. 2007. S.79-89.</w:t>
      </w:r>
    </w:p>
  </w:footnote>
  <w:footnote w:id="170">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lang w:val="de-DE"/>
        </w:rPr>
        <w:t>Alimov</w:t>
      </w:r>
      <w:proofErr w:type="spellEnd"/>
      <w:r w:rsidRPr="004641A2">
        <w:rPr>
          <w:rFonts w:ascii="Times New Roman" w:hAnsi="Times New Roman" w:cs="Times New Roman"/>
          <w:lang w:val="de-DE"/>
        </w:rPr>
        <w:t xml:space="preserve"> A.A., </w:t>
      </w:r>
      <w:proofErr w:type="spellStart"/>
      <w:r w:rsidRPr="004641A2">
        <w:rPr>
          <w:rFonts w:ascii="Times New Roman" w:hAnsi="Times New Roman" w:cs="Times New Roman"/>
          <w:lang w:val="de-DE"/>
        </w:rPr>
        <w:t>Stezko</w:t>
      </w:r>
      <w:proofErr w:type="spellEnd"/>
      <w:r w:rsidRPr="004641A2">
        <w:rPr>
          <w:rFonts w:ascii="Times New Roman" w:hAnsi="Times New Roman" w:cs="Times New Roman"/>
          <w:lang w:val="de-DE"/>
        </w:rPr>
        <w:t xml:space="preserve"> J.W., </w:t>
      </w:r>
      <w:proofErr w:type="spellStart"/>
      <w:r w:rsidRPr="004641A2">
        <w:rPr>
          <w:rFonts w:ascii="Times New Roman" w:hAnsi="Times New Roman" w:cs="Times New Roman"/>
          <w:lang w:val="de-DE"/>
        </w:rPr>
        <w:t>Jagja</w:t>
      </w:r>
      <w:proofErr w:type="spellEnd"/>
      <w:r w:rsidRPr="004641A2">
        <w:rPr>
          <w:rFonts w:ascii="Times New Roman" w:hAnsi="Times New Roman" w:cs="Times New Roman"/>
          <w:lang w:val="de-DE"/>
        </w:rPr>
        <w:t xml:space="preserve"> W.S. Vibrierendes Zentrum im neuen Russland. </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en-US"/>
        </w:rPr>
        <w:t>Europ</w:t>
      </w:r>
      <w:r w:rsidRPr="004641A2">
        <w:rPr>
          <w:rFonts w:ascii="Times New Roman" w:hAnsi="Times New Roman" w:cs="Times New Roman"/>
        </w:rPr>
        <w:t>ä</w:t>
      </w:r>
      <w:r w:rsidRPr="004641A2">
        <w:rPr>
          <w:rFonts w:ascii="Times New Roman" w:hAnsi="Times New Roman" w:cs="Times New Roman"/>
          <w:lang w:val="de-DE"/>
        </w:rPr>
        <w:t>isches</w:t>
      </w:r>
      <w:proofErr w:type="spellEnd"/>
      <w:r w:rsidRPr="004641A2">
        <w:rPr>
          <w:rFonts w:ascii="Times New Roman" w:hAnsi="Times New Roman" w:cs="Times New Roman"/>
        </w:rPr>
        <w:t xml:space="preserve"> </w:t>
      </w:r>
      <w:r w:rsidRPr="004641A2">
        <w:rPr>
          <w:rFonts w:ascii="Times New Roman" w:hAnsi="Times New Roman" w:cs="Times New Roman"/>
          <w:lang w:val="de-DE"/>
        </w:rPr>
        <w:t>Haus</w:t>
      </w:r>
      <w:r w:rsidRPr="004641A2">
        <w:rPr>
          <w:rFonts w:ascii="Times New Roman" w:hAnsi="Times New Roman" w:cs="Times New Roman"/>
        </w:rPr>
        <w:t xml:space="preserve">. 2007. </w:t>
      </w:r>
      <w:r w:rsidRPr="004641A2">
        <w:rPr>
          <w:rFonts w:ascii="Times New Roman" w:hAnsi="Times New Roman" w:cs="Times New Roman"/>
          <w:lang w:val="de-DE"/>
        </w:rPr>
        <w:t>S</w:t>
      </w:r>
      <w:r w:rsidRPr="004641A2">
        <w:rPr>
          <w:rFonts w:ascii="Times New Roman" w:hAnsi="Times New Roman" w:cs="Times New Roman"/>
        </w:rPr>
        <w:t>.79-89.</w:t>
      </w:r>
    </w:p>
  </w:footnote>
  <w:footnote w:id="171">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Санкт-Петербург и всемирное наследие. </w:t>
      </w:r>
      <w:r w:rsidRPr="004641A2">
        <w:rPr>
          <w:rFonts w:ascii="Times New Roman" w:hAnsi="Times New Roman" w:cs="Times New Roman"/>
          <w:lang w:val="de-DE"/>
        </w:rPr>
        <w:t>http</w:t>
      </w:r>
      <w:r w:rsidRPr="004641A2">
        <w:rPr>
          <w:rFonts w:ascii="Times New Roman" w:hAnsi="Times New Roman" w:cs="Times New Roman"/>
        </w:rPr>
        <w:t>://</w:t>
      </w:r>
      <w:proofErr w:type="spellStart"/>
      <w:r w:rsidRPr="004641A2">
        <w:rPr>
          <w:rFonts w:ascii="Times New Roman" w:hAnsi="Times New Roman" w:cs="Times New Roman"/>
          <w:lang w:val="de-DE"/>
        </w:rPr>
        <w:t>kgiop</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gov</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nasledie</w:t>
      </w:r>
      <w:proofErr w:type="spellEnd"/>
      <w:r w:rsidRPr="004641A2">
        <w:rPr>
          <w:rFonts w:ascii="Times New Roman" w:hAnsi="Times New Roman" w:cs="Times New Roman"/>
        </w:rPr>
        <w:t>/    05.03.17.</w:t>
      </w:r>
    </w:p>
  </w:footnote>
  <w:footnote w:id="172">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Исторический центр Санкт-Петербурга и группы памятников. </w:t>
      </w:r>
      <w:r w:rsidRPr="004641A2">
        <w:rPr>
          <w:rFonts w:ascii="Times New Roman" w:hAnsi="Times New Roman" w:cs="Times New Roman"/>
          <w:lang w:val="de-DE"/>
        </w:rPr>
        <w:t>http</w:t>
      </w:r>
      <w:r w:rsidRPr="004641A2">
        <w:rPr>
          <w:rFonts w:ascii="Times New Roman" w:hAnsi="Times New Roman" w:cs="Times New Roman"/>
        </w:rPr>
        <w:t>://</w:t>
      </w:r>
      <w:proofErr w:type="spellStart"/>
      <w:r w:rsidRPr="004641A2">
        <w:rPr>
          <w:rFonts w:ascii="Times New Roman" w:hAnsi="Times New Roman" w:cs="Times New Roman"/>
          <w:lang w:val="de-DE"/>
        </w:rPr>
        <w:t>unesco</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module</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objects</w:t>
      </w:r>
      <w:proofErr w:type="spellEnd"/>
      <w:r w:rsidRPr="004641A2">
        <w:rPr>
          <w:rFonts w:ascii="Times New Roman" w:hAnsi="Times New Roman" w:cs="Times New Roman"/>
        </w:rPr>
        <w:t>&amp;</w:t>
      </w:r>
      <w:proofErr w:type="spellStart"/>
      <w:r w:rsidRPr="004641A2">
        <w:rPr>
          <w:rFonts w:ascii="Times New Roman" w:hAnsi="Times New Roman" w:cs="Times New Roman"/>
          <w:lang w:val="de-DE"/>
        </w:rPr>
        <w:t>action</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view</w:t>
      </w:r>
      <w:proofErr w:type="spellEnd"/>
      <w:r w:rsidRPr="004641A2">
        <w:rPr>
          <w:rFonts w:ascii="Times New Roman" w:hAnsi="Times New Roman" w:cs="Times New Roman"/>
        </w:rPr>
        <w:t>&amp;</w:t>
      </w:r>
      <w:proofErr w:type="spellStart"/>
      <w:r w:rsidRPr="004641A2">
        <w:rPr>
          <w:rFonts w:ascii="Times New Roman" w:hAnsi="Times New Roman" w:cs="Times New Roman"/>
          <w:lang w:val="de-DE"/>
        </w:rPr>
        <w:t>id</w:t>
      </w:r>
      <w:proofErr w:type="spellEnd"/>
      <w:r w:rsidRPr="004641A2">
        <w:rPr>
          <w:rFonts w:ascii="Times New Roman" w:hAnsi="Times New Roman" w:cs="Times New Roman"/>
        </w:rPr>
        <w:t>=2   05.03.17.</w:t>
      </w:r>
    </w:p>
  </w:footnote>
  <w:footnote w:id="173">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Худолей</w:t>
      </w:r>
      <w:proofErr w:type="spellEnd"/>
      <w:r w:rsidRPr="004641A2">
        <w:rPr>
          <w:rFonts w:ascii="Times New Roman" w:hAnsi="Times New Roman" w:cs="Times New Roman"/>
        </w:rPr>
        <w:t xml:space="preserve"> К.К., </w:t>
      </w:r>
      <w:proofErr w:type="spellStart"/>
      <w:r w:rsidRPr="004641A2">
        <w:rPr>
          <w:rFonts w:ascii="Times New Roman" w:hAnsi="Times New Roman" w:cs="Times New Roman"/>
        </w:rPr>
        <w:t>Ланко</w:t>
      </w:r>
      <w:proofErr w:type="spellEnd"/>
      <w:r w:rsidRPr="004641A2">
        <w:rPr>
          <w:rFonts w:ascii="Times New Roman" w:hAnsi="Times New Roman" w:cs="Times New Roman"/>
        </w:rPr>
        <w:t xml:space="preserve"> Д.А. Санкт-Петербург в Балтийском регионе // Балтийский регион. 2009. № 1. С. 64-76.</w:t>
      </w:r>
    </w:p>
  </w:footnote>
  <w:footnote w:id="174">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Орджоникидзе М.М. Перспективы развития и продвижения туристкой отрасли Санкт-Петербурга // Известия РГПУ им. А.И. Герцена. 2007. №33. С.199-206.</w:t>
      </w:r>
    </w:p>
  </w:footnote>
  <w:footnote w:id="175">
    <w:p w:rsidR="004D185F" w:rsidRPr="004641A2" w:rsidRDefault="004D185F" w:rsidP="00EE006C">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Тезисы Внешней культурной политики России // Дипломатический вестник. 2000. №4.</w:t>
      </w:r>
    </w:p>
  </w:footnote>
  <w:footnote w:id="176">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Зарубежные культурные представительства. http://www.spbculture.ru/ru/institutions/foreign_culturial_offices.html?page=2  08.05.16.</w:t>
      </w:r>
    </w:p>
  </w:footnote>
  <w:footnote w:id="17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Боголюбова Н.М. Новые тенденции и актуальные формы двусторонних связей в международном культурном обмене // Научный альманах. 2015. №8. С.1329-1333.</w:t>
      </w:r>
    </w:p>
  </w:footnote>
  <w:footnote w:id="17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Санкт-Петербургский международный культурный форум. http://culturalforum.ru/ru/about   03.03.17.</w:t>
      </w:r>
    </w:p>
  </w:footnote>
  <w:footnote w:id="179">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Гончаров С.А. Диалог мировых городов  как ответ на кризис культуры. http://cyberleninka.ru/article/n/dialog-mirovyh-gorodov-kak-otvet-na-krizis-kultury 03.03.17.</w:t>
      </w:r>
    </w:p>
  </w:footnote>
  <w:footnote w:id="180">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Патяка</w:t>
      </w:r>
      <w:proofErr w:type="spellEnd"/>
      <w:r w:rsidRPr="004641A2">
        <w:rPr>
          <w:rFonts w:ascii="Times New Roman" w:hAnsi="Times New Roman" w:cs="Times New Roman"/>
        </w:rPr>
        <w:t xml:space="preserve"> В.В. Установление породнённых связей между Санкт-Петербургом и Гамбургом (1956-1957 </w:t>
      </w:r>
      <w:proofErr w:type="spellStart"/>
      <w:proofErr w:type="gramStart"/>
      <w:r w:rsidRPr="004641A2">
        <w:rPr>
          <w:rFonts w:ascii="Times New Roman" w:hAnsi="Times New Roman" w:cs="Times New Roman"/>
        </w:rPr>
        <w:t>гг</w:t>
      </w:r>
      <w:proofErr w:type="spellEnd"/>
      <w:proofErr w:type="gramEnd"/>
      <w:r>
        <w:rPr>
          <w:rFonts w:ascii="Times New Roman" w:hAnsi="Times New Roman" w:cs="Times New Roman"/>
        </w:rPr>
        <w:t>).</w:t>
      </w:r>
      <w:r w:rsidRPr="004641A2">
        <w:rPr>
          <w:rFonts w:ascii="Times New Roman" w:hAnsi="Times New Roman" w:cs="Times New Roman"/>
        </w:rPr>
        <w:t>: небольшой эпизод в рамках «большой политики» // Гамбург – Санкт-Петербург: история, успехи и экономические перспективы породнённых связей. СПб: Европейский дом, 2007.</w:t>
      </w:r>
    </w:p>
  </w:footnote>
  <w:footnote w:id="181">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rPr>
        <w:t xml:space="preserve"> Алексеев Р.Ф. Установление дипломатических отношений и развитие экономических и культурных связей между СССР и ФРГ (1955-1963 </w:t>
      </w:r>
      <w:proofErr w:type="spellStart"/>
      <w:proofErr w:type="gramStart"/>
      <w:r w:rsidRPr="004641A2">
        <w:rPr>
          <w:rFonts w:ascii="Times New Roman" w:hAnsi="Times New Roman" w:cs="Times New Roman"/>
        </w:rPr>
        <w:t>гг</w:t>
      </w:r>
      <w:proofErr w:type="spellEnd"/>
      <w:proofErr w:type="gramEnd"/>
      <w:r>
        <w:rPr>
          <w:rFonts w:ascii="Times New Roman" w:hAnsi="Times New Roman" w:cs="Times New Roman"/>
        </w:rPr>
        <w:t>).</w:t>
      </w:r>
      <w:r w:rsidRPr="004641A2">
        <w:rPr>
          <w:rFonts w:ascii="Times New Roman" w:hAnsi="Times New Roman" w:cs="Times New Roman"/>
        </w:rPr>
        <w:t>. М</w:t>
      </w:r>
      <w:r w:rsidRPr="004641A2">
        <w:rPr>
          <w:rFonts w:ascii="Times New Roman" w:hAnsi="Times New Roman" w:cs="Times New Roman"/>
          <w:lang w:val="de-DE"/>
        </w:rPr>
        <w:t xml:space="preserve">., 1973. </w:t>
      </w:r>
      <w:r w:rsidRPr="004641A2">
        <w:rPr>
          <w:rFonts w:ascii="Times New Roman" w:hAnsi="Times New Roman" w:cs="Times New Roman"/>
        </w:rPr>
        <w:t>С</w:t>
      </w:r>
      <w:r w:rsidRPr="004641A2">
        <w:rPr>
          <w:rFonts w:ascii="Times New Roman" w:hAnsi="Times New Roman" w:cs="Times New Roman"/>
          <w:lang w:val="de-DE"/>
        </w:rPr>
        <w:t>.25.</w:t>
      </w:r>
    </w:p>
  </w:footnote>
  <w:footnote w:id="182">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Stein S. Die wirtschaftlichen Beziehungen zwischen St. Petersburg und Hamburg und ihre Zukunft // Hamburg und St. Petersburg: Geschichte, Erfolge und wirtschaftliche Perspektiven einer Städtepartnerschaft, </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lang w:val="de-DE"/>
        </w:rPr>
        <w:t>: Europäisches Haus, 2007. S</w:t>
      </w:r>
      <w:r w:rsidRPr="004641A2">
        <w:rPr>
          <w:rFonts w:ascii="Times New Roman" w:hAnsi="Times New Roman" w:cs="Times New Roman"/>
        </w:rPr>
        <w:t>. 13.</w:t>
      </w:r>
    </w:p>
  </w:footnote>
  <w:footnote w:id="183">
    <w:p w:rsidR="004D185F" w:rsidRPr="004641A2" w:rsidRDefault="004D185F" w:rsidP="00EE006C">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w:t>
      </w:r>
      <w:proofErr w:type="spellStart"/>
      <w:r w:rsidRPr="004641A2">
        <w:rPr>
          <w:rFonts w:ascii="Times New Roman" w:hAnsi="Times New Roman" w:cs="Times New Roman"/>
          <w:sz w:val="20"/>
          <w:szCs w:val="20"/>
        </w:rPr>
        <w:t>Патяка</w:t>
      </w:r>
      <w:proofErr w:type="spellEnd"/>
      <w:r w:rsidRPr="004641A2">
        <w:rPr>
          <w:rFonts w:ascii="Times New Roman" w:hAnsi="Times New Roman" w:cs="Times New Roman"/>
          <w:sz w:val="20"/>
          <w:szCs w:val="20"/>
        </w:rPr>
        <w:t xml:space="preserve"> В.В. Установление породнённых связей между Санкт-Петербургом и Гамбургом (1956-1957 </w:t>
      </w:r>
      <w:proofErr w:type="spellStart"/>
      <w:proofErr w:type="gramStart"/>
      <w:r w:rsidRPr="004641A2">
        <w:rPr>
          <w:rFonts w:ascii="Times New Roman" w:hAnsi="Times New Roman" w:cs="Times New Roman"/>
          <w:sz w:val="20"/>
          <w:szCs w:val="20"/>
        </w:rPr>
        <w:t>гг</w:t>
      </w:r>
      <w:proofErr w:type="spellEnd"/>
      <w:proofErr w:type="gramEnd"/>
      <w:r>
        <w:rPr>
          <w:rFonts w:ascii="Times New Roman" w:hAnsi="Times New Roman" w:cs="Times New Roman"/>
          <w:sz w:val="20"/>
          <w:szCs w:val="20"/>
        </w:rPr>
        <w:t>).</w:t>
      </w:r>
      <w:r w:rsidRPr="004641A2">
        <w:rPr>
          <w:rFonts w:ascii="Times New Roman" w:hAnsi="Times New Roman" w:cs="Times New Roman"/>
          <w:sz w:val="20"/>
          <w:szCs w:val="20"/>
        </w:rPr>
        <w:t xml:space="preserve">: небольшой эпизод в рамках «большой политики» // Гамбург – Санкт-Петербург: история, успехи и экономические перспективы породнённых связей. СПб: Европейский дом, 2007. </w:t>
      </w:r>
    </w:p>
  </w:footnote>
  <w:footnote w:id="184">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Тезисы Внешней культурной политики России // Дипломатический вестник. 2000. №4.</w:t>
      </w:r>
    </w:p>
  </w:footnote>
  <w:footnote w:id="185">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Представительство торговой палаты Гамбурга в СПб. http://www.spb.hk24.ru/ru/o_nas/ 08.05.16.</w:t>
      </w:r>
    </w:p>
  </w:footnote>
  <w:footnote w:id="186">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rPr>
        <w:t xml:space="preserve"> Гамбург – динамичный мегаполис. СПб: Торговая палата Гамбурга. </w:t>
      </w:r>
      <w:r w:rsidRPr="004641A2">
        <w:rPr>
          <w:rFonts w:ascii="Times New Roman" w:hAnsi="Times New Roman" w:cs="Times New Roman"/>
          <w:lang w:val="de-DE"/>
        </w:rPr>
        <w:t xml:space="preserve">2011. </w:t>
      </w:r>
      <w:r w:rsidRPr="004641A2">
        <w:rPr>
          <w:rFonts w:ascii="Times New Roman" w:hAnsi="Times New Roman" w:cs="Times New Roman"/>
        </w:rPr>
        <w:t>С</w:t>
      </w:r>
      <w:r w:rsidRPr="004641A2">
        <w:rPr>
          <w:rFonts w:ascii="Times New Roman" w:hAnsi="Times New Roman" w:cs="Times New Roman"/>
          <w:lang w:val="de-DE"/>
        </w:rPr>
        <w:t>.2-6.</w:t>
      </w:r>
    </w:p>
  </w:footnote>
  <w:footnote w:id="18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Flohr H. Bildungsaktivitäten auf Erfolgskurs // 20 Jahre Handelskammer Hamburg in St. Petersburg. S</w:t>
      </w:r>
      <w:r w:rsidRPr="004641A2">
        <w:rPr>
          <w:rFonts w:ascii="Times New Roman" w:hAnsi="Times New Roman" w:cs="Times New Roman"/>
        </w:rPr>
        <w:t>. 25-29.</w:t>
      </w:r>
    </w:p>
    <w:p w:rsidR="004D185F" w:rsidRPr="004641A2" w:rsidRDefault="004D185F" w:rsidP="00EE006C">
      <w:pPr>
        <w:pStyle w:val="a3"/>
        <w:rPr>
          <w:rFonts w:ascii="Times New Roman" w:hAnsi="Times New Roman" w:cs="Times New Roman"/>
        </w:rPr>
      </w:pPr>
    </w:p>
  </w:footnote>
  <w:footnote w:id="18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Санкт-Петербургское внешнеэкономическое бюро. http://www.spb-hamburg.de/index_rus.php?show=2 08.05.16.</w:t>
      </w:r>
    </w:p>
  </w:footnote>
  <w:footnote w:id="189">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Русская культура в Гамбурге. http://ru.hamburg-economy.de/international/2886982/russian-culture/ 08.05.16.</w:t>
      </w:r>
    </w:p>
  </w:footnote>
  <w:footnote w:id="190">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rPr>
        <w:t xml:space="preserve"> Павлов Н.В. Германия на пути в третье тысячелетие. М</w:t>
      </w:r>
      <w:r w:rsidRPr="004641A2">
        <w:rPr>
          <w:rFonts w:ascii="Times New Roman" w:hAnsi="Times New Roman" w:cs="Times New Roman"/>
          <w:lang w:val="de-DE"/>
        </w:rPr>
        <w:t xml:space="preserve">.: </w:t>
      </w:r>
      <w:r w:rsidRPr="004641A2">
        <w:rPr>
          <w:rFonts w:ascii="Times New Roman" w:hAnsi="Times New Roman" w:cs="Times New Roman"/>
        </w:rPr>
        <w:t>Высшая</w:t>
      </w:r>
      <w:r w:rsidRPr="004641A2">
        <w:rPr>
          <w:rFonts w:ascii="Times New Roman" w:hAnsi="Times New Roman" w:cs="Times New Roman"/>
          <w:lang w:val="de-DE"/>
        </w:rPr>
        <w:t xml:space="preserve"> </w:t>
      </w:r>
      <w:r w:rsidRPr="004641A2">
        <w:rPr>
          <w:rFonts w:ascii="Times New Roman" w:hAnsi="Times New Roman" w:cs="Times New Roman"/>
        </w:rPr>
        <w:t>школа</w:t>
      </w:r>
      <w:r w:rsidRPr="004641A2">
        <w:rPr>
          <w:rFonts w:ascii="Times New Roman" w:hAnsi="Times New Roman" w:cs="Times New Roman"/>
          <w:lang w:val="de-DE"/>
        </w:rPr>
        <w:t xml:space="preserve">, 2001. </w:t>
      </w:r>
      <w:r w:rsidRPr="004641A2">
        <w:rPr>
          <w:rFonts w:ascii="Times New Roman" w:hAnsi="Times New Roman" w:cs="Times New Roman"/>
        </w:rPr>
        <w:t>С</w:t>
      </w:r>
      <w:r w:rsidRPr="004641A2">
        <w:rPr>
          <w:rFonts w:ascii="Times New Roman" w:hAnsi="Times New Roman" w:cs="Times New Roman"/>
          <w:lang w:val="de-DE"/>
        </w:rPr>
        <w:t>.308</w:t>
      </w:r>
    </w:p>
  </w:footnote>
  <w:footnote w:id="191">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Sankt-Petersburger </w:t>
      </w:r>
      <w:proofErr w:type="spellStart"/>
      <w:r w:rsidRPr="004641A2">
        <w:rPr>
          <w:rFonts w:ascii="Times New Roman" w:hAnsi="Times New Roman" w:cs="Times New Roman"/>
          <w:lang w:val="de-DE"/>
        </w:rPr>
        <w:t>Aussenwirtschaftsbüro</w:t>
      </w:r>
      <w:proofErr w:type="spellEnd"/>
      <w:r w:rsidRPr="004641A2">
        <w:rPr>
          <w:rFonts w:ascii="Times New Roman" w:hAnsi="Times New Roman" w:cs="Times New Roman"/>
          <w:lang w:val="de-DE"/>
        </w:rPr>
        <w:t>. http://www.spb-hamburg.de/index_deu.php?show=8     03.04.17.</w:t>
      </w:r>
    </w:p>
  </w:footnote>
  <w:footnote w:id="192">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Гамбург. Комитет по внешним связям Санкт-Петербурга. http://www.kvs.spb.ru/gamburg91   15.04.17.</w:t>
      </w:r>
    </w:p>
  </w:footnote>
  <w:footnote w:id="193">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Sankt-Petersburger </w:t>
      </w:r>
      <w:proofErr w:type="spellStart"/>
      <w:r w:rsidRPr="004641A2">
        <w:rPr>
          <w:rFonts w:ascii="Times New Roman" w:hAnsi="Times New Roman" w:cs="Times New Roman"/>
          <w:lang w:val="de-DE"/>
        </w:rPr>
        <w:t>Aussenwirtschaftsbüro</w:t>
      </w:r>
      <w:proofErr w:type="spellEnd"/>
      <w:r w:rsidRPr="004641A2">
        <w:rPr>
          <w:rFonts w:ascii="Times New Roman" w:hAnsi="Times New Roman" w:cs="Times New Roman"/>
          <w:lang w:val="de-DE"/>
        </w:rPr>
        <w:t>. http://www.spb-hamburg.de/index_deu.php?show=8     03.04.17.</w:t>
      </w:r>
    </w:p>
  </w:footnote>
  <w:footnote w:id="194">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Гамбург – динамичный мегаполис // Торговая палата Гамбурга. 2011. С 2-6.</w:t>
      </w:r>
    </w:p>
  </w:footnote>
  <w:footnote w:id="195">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Семинар </w:t>
      </w:r>
      <w:proofErr w:type="spellStart"/>
      <w:r w:rsidRPr="004641A2">
        <w:rPr>
          <w:rFonts w:ascii="Times New Roman" w:hAnsi="Times New Roman" w:cs="Times New Roman"/>
        </w:rPr>
        <w:t>росийско-немецкого</w:t>
      </w:r>
      <w:proofErr w:type="spellEnd"/>
      <w:r w:rsidRPr="004641A2">
        <w:rPr>
          <w:rFonts w:ascii="Times New Roman" w:hAnsi="Times New Roman" w:cs="Times New Roman"/>
        </w:rPr>
        <w:t xml:space="preserve"> исследовательского соединения «Лаборатория экспериментальной водной экологии им. Ульриха </w:t>
      </w:r>
      <w:proofErr w:type="spellStart"/>
      <w:r w:rsidRPr="004641A2">
        <w:rPr>
          <w:rFonts w:ascii="Times New Roman" w:hAnsi="Times New Roman" w:cs="Times New Roman"/>
        </w:rPr>
        <w:t>Шивера</w:t>
      </w:r>
      <w:proofErr w:type="spellEnd"/>
      <w:r w:rsidRPr="004641A2">
        <w:rPr>
          <w:rFonts w:ascii="Times New Roman" w:hAnsi="Times New Roman" w:cs="Times New Roman"/>
        </w:rPr>
        <w:t>: Фундаментальная наука для образования и экологического контроля.    http://eu-russia-yos.eu/ru/1577.php     08.03.17.</w:t>
      </w:r>
    </w:p>
  </w:footnote>
  <w:footnote w:id="196">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Тезисы Внешней культурной политики России  // Дипломатический вестник. 2000. №4.</w:t>
      </w:r>
    </w:p>
  </w:footnote>
  <w:footnote w:id="19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Гамбургские художники из собрания Матиаса </w:t>
      </w:r>
      <w:proofErr w:type="spellStart"/>
      <w:r w:rsidRPr="004641A2">
        <w:rPr>
          <w:rFonts w:ascii="Times New Roman" w:hAnsi="Times New Roman" w:cs="Times New Roman"/>
        </w:rPr>
        <w:t>Ханса</w:t>
      </w:r>
      <w:proofErr w:type="spellEnd"/>
      <w:r w:rsidRPr="004641A2">
        <w:rPr>
          <w:rFonts w:ascii="Times New Roman" w:hAnsi="Times New Roman" w:cs="Times New Roman"/>
        </w:rPr>
        <w:t>. http://www.galeriehans.de/documents/hamburg_ru.pdf  08.03.17.</w:t>
      </w:r>
    </w:p>
  </w:footnote>
  <w:footnote w:id="19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Гала-концерт лауреатов конкурса </w:t>
      </w:r>
      <w:proofErr w:type="spellStart"/>
      <w:r w:rsidRPr="004641A2">
        <w:rPr>
          <w:rFonts w:ascii="Times New Roman" w:hAnsi="Times New Roman" w:cs="Times New Roman"/>
          <w:lang w:val="en-US"/>
        </w:rPr>
        <w:t>TONALi</w:t>
      </w:r>
      <w:proofErr w:type="spellEnd"/>
      <w:r w:rsidRPr="004641A2">
        <w:rPr>
          <w:rFonts w:ascii="Times New Roman" w:hAnsi="Times New Roman" w:cs="Times New Roman"/>
        </w:rPr>
        <w:t>. http://2015.deutsche-woche.ru/kalendar/%d0%b3%d0%b0%d0%bc%d0%b1%d1%83%d1%80%d0%b3%d1%81%d0%ba%d0%b8%d0%b9-%d1%81%d1%83%d0%b2%d0%b5%d0%bd%d0%b8%d1%80/ 08.05.16.</w:t>
      </w:r>
    </w:p>
  </w:footnote>
  <w:footnote w:id="199">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13 Неделя Германии в России. http://2016.deutsche-woche.ru/broschure/ 08.05.16.</w:t>
      </w:r>
    </w:p>
  </w:footnote>
  <w:footnote w:id="200">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Юбилей партнёрства Дрездена и Санкт-Петербурга. http://www.baltcomplect.ru/pages/274/50    05.03.17.</w:t>
      </w:r>
    </w:p>
  </w:footnote>
  <w:footnote w:id="201">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Комитет по внешним связям Санкт-Петербурга. Дрезден. http://www.kvs.spb.ru/drezden92     16.03.17.</w:t>
      </w:r>
    </w:p>
  </w:footnote>
  <w:footnote w:id="202">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Немецко-русский институт культуры в Дрездене.  http://ru-geld.de/russian-diaspora/dresden/drki.html#   05.03.17.</w:t>
      </w:r>
    </w:p>
  </w:footnote>
  <w:footnote w:id="203">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Deutsch-Russisches Kulturinstitut.   http://www.drki.de/ru/startseite-ru/     16.03.17.</w:t>
      </w:r>
    </w:p>
  </w:footnote>
  <w:footnote w:id="204">
    <w:p w:rsidR="004D185F" w:rsidRPr="00DC2518"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DC2518">
        <w:rPr>
          <w:rFonts w:ascii="Times New Roman" w:hAnsi="Times New Roman" w:cs="Times New Roman"/>
        </w:rPr>
        <w:t xml:space="preserve"> </w:t>
      </w:r>
      <w:r w:rsidRPr="004641A2">
        <w:rPr>
          <w:rFonts w:ascii="Times New Roman" w:hAnsi="Times New Roman" w:cs="Times New Roman"/>
        </w:rPr>
        <w:t>Там же.</w:t>
      </w:r>
    </w:p>
  </w:footnote>
  <w:footnote w:id="205">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Там же.</w:t>
      </w:r>
    </w:p>
  </w:footnote>
  <w:footnote w:id="206">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Комитет по внешним связям Санкт-Петербурга. Дрезден. http://www.kvs.spb.ru/drezden92     16.03.17.</w:t>
      </w:r>
    </w:p>
  </w:footnote>
  <w:footnote w:id="20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Там же.</w:t>
      </w:r>
    </w:p>
  </w:footnote>
  <w:footnote w:id="20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Петербург и Дрезден – полувековое партнёрство. http://agencyvolnyostrov.ru/kulturnyj_shok/peterburg_i_drezden_-_poluvekovoe_partnerstvo1    16.03.17.</w:t>
      </w:r>
    </w:p>
  </w:footnote>
  <w:footnote w:id="209">
    <w:p w:rsidR="004D185F" w:rsidRPr="004641A2" w:rsidRDefault="004D185F" w:rsidP="00EE006C">
      <w:pPr>
        <w:pStyle w:val="a3"/>
        <w:jc w:val="both"/>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rPr>
        <w:t xml:space="preserve"> Шевелев И. Немцы в городе // Взгляд. 2006. </w:t>
      </w:r>
      <w:hyperlink r:id="rId18" w:history="1">
        <w:r w:rsidRPr="004641A2">
          <w:rPr>
            <w:rStyle w:val="a7"/>
            <w:rFonts w:ascii="Times New Roman" w:hAnsi="Times New Roman" w:cs="Times New Roman"/>
            <w:color w:val="auto"/>
            <w:u w:val="none"/>
          </w:rPr>
          <w:t>http://www.vz.ru/culture/2006/5/14/33380.html</w:t>
        </w:r>
      </w:hyperlink>
      <w:r w:rsidRPr="004641A2">
        <w:rPr>
          <w:rFonts w:ascii="Times New Roman" w:hAnsi="Times New Roman" w:cs="Times New Roman"/>
        </w:rPr>
        <w:t xml:space="preserve">.             </w:t>
      </w:r>
      <w:r w:rsidRPr="004641A2">
        <w:rPr>
          <w:rFonts w:ascii="Times New Roman" w:hAnsi="Times New Roman" w:cs="Times New Roman"/>
          <w:lang w:val="de-DE"/>
        </w:rPr>
        <w:t>16.03.12.</w:t>
      </w:r>
    </w:p>
  </w:footnote>
  <w:footnote w:id="210">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Deutsch-Russisches Kulturinstitut.   http://www.drki.de/ru/startseite-ru/     16.03.17.</w:t>
      </w:r>
    </w:p>
  </w:footnote>
  <w:footnote w:id="211">
    <w:p w:rsidR="004D185F" w:rsidRPr="004641A2" w:rsidRDefault="004D185F" w:rsidP="00EE006C">
      <w:pPr>
        <w:pStyle w:val="a6"/>
        <w:rPr>
          <w:rFonts w:ascii="Times New Roman" w:hAnsi="Times New Roman" w:cs="Times New Roman"/>
          <w:sz w:val="20"/>
          <w:szCs w:val="20"/>
          <w:lang w:val="de-DE"/>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lang w:val="de-DE"/>
        </w:rPr>
        <w:t xml:space="preserve"> Platzeck M. Brauchen Europa und Russland einander </w:t>
      </w:r>
      <w:proofErr w:type="spellStart"/>
      <w:r w:rsidRPr="004641A2">
        <w:rPr>
          <w:rFonts w:ascii="Times New Roman" w:hAnsi="Times New Roman" w:cs="Times New Roman"/>
          <w:sz w:val="20"/>
          <w:szCs w:val="20"/>
          <w:lang w:val="de-DE"/>
        </w:rPr>
        <w:t>wircklich</w:t>
      </w:r>
      <w:proofErr w:type="spellEnd"/>
      <w:r w:rsidRPr="004641A2">
        <w:rPr>
          <w:rFonts w:ascii="Times New Roman" w:hAnsi="Times New Roman" w:cs="Times New Roman"/>
          <w:sz w:val="20"/>
          <w:szCs w:val="20"/>
          <w:lang w:val="de-DE"/>
        </w:rPr>
        <w:t>? http://www.sz-online.de/nachrichten/brauchen-europa-und-russland-einander-wirklich-3617266.html?bPrint=true   02.03.17.</w:t>
      </w:r>
    </w:p>
  </w:footnote>
  <w:footnote w:id="212">
    <w:p w:rsidR="004D185F" w:rsidRPr="004641A2" w:rsidRDefault="004D185F" w:rsidP="00EE006C">
      <w:pPr>
        <w:pStyle w:val="a6"/>
        <w:rPr>
          <w:rFonts w:ascii="Times New Roman" w:hAnsi="Times New Roman" w:cs="Times New Roman"/>
          <w:sz w:val="20"/>
          <w:szCs w:val="20"/>
        </w:rPr>
      </w:pPr>
      <w:r w:rsidRPr="004641A2">
        <w:rPr>
          <w:rStyle w:val="a5"/>
          <w:rFonts w:ascii="Times New Roman" w:hAnsi="Times New Roman" w:cs="Times New Roman"/>
          <w:sz w:val="20"/>
          <w:szCs w:val="20"/>
        </w:rPr>
        <w:footnoteRef/>
      </w:r>
      <w:r w:rsidRPr="004641A2">
        <w:rPr>
          <w:rFonts w:ascii="Times New Roman" w:hAnsi="Times New Roman" w:cs="Times New Roman"/>
          <w:sz w:val="20"/>
          <w:szCs w:val="20"/>
        </w:rPr>
        <w:t xml:space="preserve"> Дни Санкт-Петербурга в Дрездене. http://gov.spb.ru/gov/otrasl/c_culture/news/101688/  01.03.17.</w:t>
      </w:r>
    </w:p>
  </w:footnote>
  <w:footnote w:id="213">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12 Неделя Германии в Санкт-Петербурге. http://2015.deutsche-woche.ru/welcome/    03.03.15.</w:t>
      </w:r>
    </w:p>
  </w:footnote>
  <w:footnote w:id="214">
    <w:p w:rsidR="004D185F" w:rsidRPr="004641A2" w:rsidRDefault="004D185F" w:rsidP="00EE006C">
      <w:pPr>
        <w:pStyle w:val="a3"/>
        <w:jc w:val="both"/>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rPr>
        <w:t xml:space="preserve"> Сайт Россия и Германия. Сотрудничество в сфере театра и кино. </w:t>
      </w:r>
      <w:hyperlink r:id="rId19" w:history="1">
        <w:r w:rsidRPr="004641A2">
          <w:rPr>
            <w:rStyle w:val="a7"/>
            <w:rFonts w:ascii="Times New Roman" w:hAnsi="Times New Roman" w:cs="Times New Roman"/>
            <w:color w:val="auto"/>
            <w:u w:val="none"/>
            <w:lang w:val="de-DE"/>
          </w:rPr>
          <w:t>http://rossgerm.ru/Modernity/Culture/Page5.aspx</w:t>
        </w:r>
      </w:hyperlink>
      <w:r w:rsidRPr="004641A2">
        <w:rPr>
          <w:rFonts w:ascii="Times New Roman" w:hAnsi="Times New Roman" w:cs="Times New Roman"/>
          <w:lang w:val="de-DE"/>
        </w:rPr>
        <w:t>.                20.02.2012.</w:t>
      </w:r>
    </w:p>
  </w:footnote>
  <w:footnote w:id="215">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Stein S. Die wirtschaftlichen Beziehungen zwischen St. Petersburg und Hamburg und ihre Zukunft // Hamburg und St. Petersburg: Geschichte, Erfolge und wirtschaftliche Perspektiven einer Städtepartnerschaft, </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lang w:val="de-DE"/>
        </w:rPr>
        <w:t>: Europäisches Haus, 2007. S. 13.</w:t>
      </w:r>
    </w:p>
  </w:footnote>
  <w:footnote w:id="216">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Ibid.</w:t>
      </w:r>
    </w:p>
  </w:footnote>
  <w:footnote w:id="217">
    <w:p w:rsidR="004D185F" w:rsidRPr="000726D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Stein S. Die wirtschaftlichen Beziehungen zwischen St. Petersburg und Hamburg und ihre Zukunft // Hamburg und St. Petersburg: Geschichte, Erfolge und wirtschaftliche Perspektiven einer Städtepartnerschaft, </w:t>
      </w:r>
      <w:proofErr w:type="spellStart"/>
      <w:r w:rsidRPr="004641A2">
        <w:rPr>
          <w:rFonts w:ascii="Times New Roman" w:hAnsi="Times New Roman" w:cs="Times New Roman"/>
          <w:lang w:val="de-DE"/>
        </w:rPr>
        <w:t>SPb</w:t>
      </w:r>
      <w:proofErr w:type="spellEnd"/>
      <w:r w:rsidRPr="004641A2">
        <w:rPr>
          <w:rFonts w:ascii="Times New Roman" w:hAnsi="Times New Roman" w:cs="Times New Roman"/>
          <w:lang w:val="de-DE"/>
        </w:rPr>
        <w:t>: Europäisches Haus, 2007. S</w:t>
      </w:r>
      <w:r w:rsidRPr="000726D2">
        <w:rPr>
          <w:rFonts w:ascii="Times New Roman" w:hAnsi="Times New Roman" w:cs="Times New Roman"/>
        </w:rPr>
        <w:t>. 25.</w:t>
      </w:r>
    </w:p>
  </w:footnote>
  <w:footnote w:id="21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0726D2">
        <w:rPr>
          <w:rFonts w:ascii="Times New Roman" w:hAnsi="Times New Roman" w:cs="Times New Roman"/>
        </w:rPr>
        <w:t xml:space="preserve"> </w:t>
      </w:r>
      <w:proofErr w:type="spellStart"/>
      <w:r w:rsidRPr="004641A2">
        <w:rPr>
          <w:rFonts w:ascii="Times New Roman" w:hAnsi="Times New Roman" w:cs="Times New Roman"/>
          <w:lang w:val="de-DE"/>
        </w:rPr>
        <w:t>Ibid</w:t>
      </w:r>
      <w:proofErr w:type="spellEnd"/>
      <w:r w:rsidRPr="000726D2">
        <w:rPr>
          <w:rFonts w:ascii="Times New Roman" w:hAnsi="Times New Roman" w:cs="Times New Roman"/>
        </w:rPr>
        <w:t>.</w:t>
      </w:r>
    </w:p>
  </w:footnote>
  <w:footnote w:id="219">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Торговая палата Гамбурга в г. СПб. О нас. http://www.spb.hk24.ru/ru/o_nas/ 28.05.16.</w:t>
      </w:r>
    </w:p>
  </w:footnote>
  <w:footnote w:id="220">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Российско-германская торговая </w:t>
      </w:r>
      <w:proofErr w:type="spellStart"/>
      <w:r w:rsidRPr="004641A2">
        <w:rPr>
          <w:rFonts w:ascii="Times New Roman" w:hAnsi="Times New Roman" w:cs="Times New Roman"/>
        </w:rPr>
        <w:t>гидьдия</w:t>
      </w:r>
      <w:proofErr w:type="spellEnd"/>
      <w:r w:rsidRPr="004641A2">
        <w:rPr>
          <w:rFonts w:ascii="Times New Roman" w:hAnsi="Times New Roman" w:cs="Times New Roman"/>
        </w:rPr>
        <w:t xml:space="preserve">. http://www.rdhg.de/ru/index-ru.htm 23.11.16. </w:t>
      </w:r>
    </w:p>
  </w:footnote>
  <w:footnote w:id="221">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lang w:val="de-DE"/>
        </w:rPr>
        <w:t>Nienstedt</w:t>
      </w:r>
      <w:proofErr w:type="spellEnd"/>
      <w:r w:rsidRPr="004641A2">
        <w:rPr>
          <w:rFonts w:ascii="Times New Roman" w:hAnsi="Times New Roman" w:cs="Times New Roman"/>
          <w:lang w:val="de-DE"/>
        </w:rPr>
        <w:t xml:space="preserve"> K. Auswirkungen politischer Instabilität auf die Wirtschaftsentwicklung// Wirtschaftliche Entwicklung in einer International politisch instabilen Situation. 19.04.16. http://www.spb.hk24.ru/de/unsere_veranstaltungen/deutsche_woche_2016_wirtschaftliche_entwicklung_in_einer_international__politisch_instabilen_situation</w:t>
      </w:r>
    </w:p>
  </w:footnote>
  <w:footnote w:id="222">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Кризисный план правительства РФ. http://rusrand.ru/actuals/krizisnyj-plan-pravitelstva-rf 30.10.16.</w:t>
      </w:r>
    </w:p>
  </w:footnote>
  <w:footnote w:id="223">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Антикризисный план РФ. </w:t>
      </w:r>
      <w:hyperlink r:id="rId20" w:history="1">
        <w:r w:rsidRPr="004641A2">
          <w:rPr>
            <w:rStyle w:val="a7"/>
            <w:rFonts w:ascii="Times New Roman" w:hAnsi="Times New Roman" w:cs="Times New Roman"/>
            <w:color w:val="auto"/>
            <w:u w:val="none"/>
          </w:rPr>
          <w:t>http://government.ru/info/761/</w:t>
        </w:r>
      </w:hyperlink>
      <w:r w:rsidRPr="004641A2">
        <w:rPr>
          <w:rFonts w:ascii="Times New Roman" w:hAnsi="Times New Roman" w:cs="Times New Roman"/>
        </w:rPr>
        <w:t xml:space="preserve"> 30.10.16.</w:t>
      </w:r>
    </w:p>
  </w:footnote>
  <w:footnote w:id="224">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lang w:val="de-DE"/>
        </w:rPr>
        <w:t>Aussenhandel</w:t>
      </w:r>
      <w:proofErr w:type="spellEnd"/>
      <w:r w:rsidRPr="004641A2">
        <w:rPr>
          <w:rFonts w:ascii="Times New Roman" w:hAnsi="Times New Roman" w:cs="Times New Roman"/>
          <w:lang w:val="de-DE"/>
        </w:rPr>
        <w:t xml:space="preserve"> Hamburg-Russland. https://hamburg.hk24.de/Veranstaltung/Anlagen/VSDB/131017540/K%C3%B6tschau_16_06_15_PPP_Wirtschaftsforum.pdf    30.10.16.</w:t>
      </w:r>
    </w:p>
  </w:footnote>
  <w:footnote w:id="225">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Ibid.</w:t>
      </w:r>
    </w:p>
  </w:footnote>
  <w:footnote w:id="226">
    <w:p w:rsidR="004D185F" w:rsidRPr="00DC2518" w:rsidRDefault="004D185F" w:rsidP="005A51FD">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Statistisches Bundesamt. </w:t>
      </w:r>
      <w:proofErr w:type="gramStart"/>
      <w:r w:rsidRPr="004641A2">
        <w:rPr>
          <w:rFonts w:ascii="Times New Roman" w:hAnsi="Times New Roman" w:cs="Times New Roman"/>
          <w:lang w:val="de-DE"/>
        </w:rPr>
        <w:t xml:space="preserve">Deutsche </w:t>
      </w:r>
      <w:proofErr w:type="spellStart"/>
      <w:r w:rsidRPr="004641A2">
        <w:rPr>
          <w:rFonts w:ascii="Times New Roman" w:hAnsi="Times New Roman" w:cs="Times New Roman"/>
          <w:lang w:val="de-DE"/>
        </w:rPr>
        <w:t>Aussenhandel</w:t>
      </w:r>
      <w:proofErr w:type="spellEnd"/>
      <w:proofErr w:type="gramEnd"/>
      <w:r w:rsidRPr="004641A2">
        <w:rPr>
          <w:rFonts w:ascii="Times New Roman" w:hAnsi="Times New Roman" w:cs="Times New Roman"/>
          <w:lang w:val="de-DE"/>
        </w:rPr>
        <w:t xml:space="preserve">. </w:t>
      </w:r>
      <w:r>
        <w:fldChar w:fldCharType="begin"/>
      </w:r>
      <w:r w:rsidRPr="00E92E6D">
        <w:rPr>
          <w:lang w:val="de-DE"/>
        </w:rPr>
        <w:instrText>HYPERLINK "https://www.destatis.de/DE/Publikationen/Thematisch/Aussenhandel/Gesamtentwicklung/AussenhandelWelthandel5510006127004.pdf?__blob=publicationFile"</w:instrText>
      </w:r>
      <w:r>
        <w:fldChar w:fldCharType="separate"/>
      </w:r>
      <w:r w:rsidRPr="004641A2">
        <w:rPr>
          <w:rStyle w:val="a7"/>
          <w:rFonts w:ascii="Times New Roman" w:hAnsi="Times New Roman" w:cs="Times New Roman"/>
          <w:color w:val="auto"/>
          <w:u w:val="none"/>
          <w:lang w:val="de-DE"/>
        </w:rPr>
        <w:t>https</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www</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destatis</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de</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DE</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Publikationen</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Thematisch</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Aussenhandel</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Gesamtentwicklung</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AussenhandelWelthandel</w:t>
      </w:r>
      <w:r w:rsidRPr="00DC2518">
        <w:rPr>
          <w:rStyle w:val="a7"/>
          <w:rFonts w:ascii="Times New Roman" w:hAnsi="Times New Roman" w:cs="Times New Roman"/>
          <w:color w:val="auto"/>
          <w:u w:val="none"/>
          <w:lang w:val="de-DE"/>
        </w:rPr>
        <w:t>5510006127004.</w:t>
      </w:r>
      <w:r w:rsidRPr="004641A2">
        <w:rPr>
          <w:rStyle w:val="a7"/>
          <w:rFonts w:ascii="Times New Roman" w:hAnsi="Times New Roman" w:cs="Times New Roman"/>
          <w:color w:val="auto"/>
          <w:u w:val="none"/>
          <w:lang w:val="de-DE"/>
        </w:rPr>
        <w:t>pdf</w:t>
      </w:r>
      <w:r w:rsidRPr="00DC2518">
        <w:rPr>
          <w:rStyle w:val="a7"/>
          <w:rFonts w:ascii="Times New Roman" w:hAnsi="Times New Roman" w:cs="Times New Roman"/>
          <w:color w:val="auto"/>
          <w:u w:val="none"/>
          <w:lang w:val="de-DE"/>
        </w:rPr>
        <w:t>?__</w:t>
      </w:r>
      <w:r w:rsidRPr="004641A2">
        <w:rPr>
          <w:rStyle w:val="a7"/>
          <w:rFonts w:ascii="Times New Roman" w:hAnsi="Times New Roman" w:cs="Times New Roman"/>
          <w:color w:val="auto"/>
          <w:u w:val="none"/>
          <w:lang w:val="de-DE"/>
        </w:rPr>
        <w:t>blob</w:t>
      </w:r>
      <w:r w:rsidRPr="00DC2518">
        <w:rPr>
          <w:rStyle w:val="a7"/>
          <w:rFonts w:ascii="Times New Roman" w:hAnsi="Times New Roman" w:cs="Times New Roman"/>
          <w:color w:val="auto"/>
          <w:u w:val="none"/>
          <w:lang w:val="de-DE"/>
        </w:rPr>
        <w:t>=</w:t>
      </w:r>
      <w:r w:rsidRPr="004641A2">
        <w:rPr>
          <w:rStyle w:val="a7"/>
          <w:rFonts w:ascii="Times New Roman" w:hAnsi="Times New Roman" w:cs="Times New Roman"/>
          <w:color w:val="auto"/>
          <w:u w:val="none"/>
          <w:lang w:val="de-DE"/>
        </w:rPr>
        <w:t>publicationFile</w:t>
      </w:r>
      <w:r>
        <w:fldChar w:fldCharType="end"/>
      </w:r>
      <w:r w:rsidRPr="00DC2518">
        <w:rPr>
          <w:rFonts w:ascii="Times New Roman" w:hAnsi="Times New Roman" w:cs="Times New Roman"/>
          <w:lang w:val="de-DE"/>
        </w:rPr>
        <w:t xml:space="preserve">      30.10.16.</w:t>
      </w:r>
    </w:p>
    <w:p w:rsidR="004D185F" w:rsidRPr="00DC2518" w:rsidRDefault="004D185F" w:rsidP="005A51FD">
      <w:pPr>
        <w:pStyle w:val="a6"/>
        <w:rPr>
          <w:rFonts w:ascii="Times New Roman" w:hAnsi="Times New Roman" w:cs="Times New Roman"/>
          <w:sz w:val="20"/>
          <w:szCs w:val="20"/>
          <w:lang w:val="de-DE"/>
        </w:rPr>
      </w:pPr>
    </w:p>
    <w:p w:rsidR="004D185F" w:rsidRPr="00DC2518" w:rsidRDefault="004D185F">
      <w:pPr>
        <w:pStyle w:val="a3"/>
        <w:rPr>
          <w:rFonts w:ascii="Times New Roman" w:hAnsi="Times New Roman" w:cs="Times New Roman"/>
          <w:lang w:val="de-DE"/>
        </w:rPr>
      </w:pPr>
    </w:p>
  </w:footnote>
  <w:footnote w:id="22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Россия и Гамбург – экономические отношения. http://ru.hamburg-economy.de/international/2886978/russian-economy/ 27.11.16.</w:t>
      </w:r>
    </w:p>
  </w:footnote>
  <w:footnote w:id="22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Там же.</w:t>
      </w:r>
    </w:p>
  </w:footnote>
  <w:footnote w:id="229">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Санкт-Петербургское внешнеэкономическое бюро. http://www.ved.gov.ru/filtercompany/?id=2824  20.11.16.</w:t>
      </w:r>
    </w:p>
  </w:footnote>
  <w:footnote w:id="230">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Osteuropaverein der deutschen Wirtschaft. http://www.osteuropaverein.org/    20.11.16.</w:t>
      </w:r>
    </w:p>
  </w:footnote>
  <w:footnote w:id="231">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Bodewig K. Das Baltic </w:t>
      </w:r>
      <w:proofErr w:type="spellStart"/>
      <w:r w:rsidRPr="004641A2">
        <w:rPr>
          <w:rFonts w:ascii="Times New Roman" w:hAnsi="Times New Roman" w:cs="Times New Roman"/>
          <w:lang w:val="de-DE"/>
        </w:rPr>
        <w:t>Sea</w:t>
      </w:r>
      <w:proofErr w:type="spellEnd"/>
      <w:r w:rsidRPr="004641A2">
        <w:rPr>
          <w:rFonts w:ascii="Times New Roman" w:hAnsi="Times New Roman" w:cs="Times New Roman"/>
          <w:lang w:val="de-DE"/>
        </w:rPr>
        <w:t xml:space="preserve"> Forum – Partner in der maritimen Wirtschaft // 20 Jahre Handelskammer Hamburg in St. Petersburg. S. 69.</w:t>
      </w:r>
    </w:p>
  </w:footnote>
  <w:footnote w:id="232">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Russisch-Deutsche Handelsgilde in Hamburg. http://www.rdhg.de/   20.11.16.</w:t>
      </w:r>
    </w:p>
  </w:footnote>
  <w:footnote w:id="233">
    <w:p w:rsidR="004D185F" w:rsidRPr="004641A2" w:rsidRDefault="004D185F" w:rsidP="00EE006C">
      <w:pPr>
        <w:pStyle w:val="a3"/>
        <w:rPr>
          <w:rFonts w:ascii="Times New Roman" w:hAnsi="Times New Roman" w:cs="Times New Roman"/>
          <w:lang w:val="en-US"/>
        </w:rPr>
      </w:pPr>
      <w:r w:rsidRPr="004641A2">
        <w:rPr>
          <w:rStyle w:val="a5"/>
          <w:rFonts w:ascii="Times New Roman" w:hAnsi="Times New Roman" w:cs="Times New Roman"/>
        </w:rPr>
        <w:footnoteRef/>
      </w:r>
      <w:proofErr w:type="gramStart"/>
      <w:r w:rsidRPr="004641A2">
        <w:rPr>
          <w:rFonts w:ascii="Times New Roman" w:hAnsi="Times New Roman" w:cs="Times New Roman"/>
          <w:lang w:val="en-US"/>
        </w:rPr>
        <w:t>Port of Hamburg.</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https://www.hafen-hamburg.de/ 20.11.16.</w:t>
      </w:r>
      <w:proofErr w:type="gramEnd"/>
    </w:p>
  </w:footnote>
  <w:footnote w:id="234">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spellStart"/>
      <w:r w:rsidRPr="004641A2">
        <w:rPr>
          <w:rFonts w:ascii="Times New Roman" w:hAnsi="Times New Roman" w:cs="Times New Roman"/>
        </w:rPr>
        <w:t>Капкаева</w:t>
      </w:r>
      <w:proofErr w:type="spellEnd"/>
      <w:r w:rsidRPr="004641A2">
        <w:rPr>
          <w:rFonts w:ascii="Times New Roman" w:hAnsi="Times New Roman" w:cs="Times New Roman"/>
          <w:lang w:val="en-US"/>
        </w:rPr>
        <w:t xml:space="preserve"> </w:t>
      </w:r>
      <w:r w:rsidRPr="004641A2">
        <w:rPr>
          <w:rFonts w:ascii="Times New Roman" w:hAnsi="Times New Roman" w:cs="Times New Roman"/>
        </w:rPr>
        <w:t>Н</w:t>
      </w:r>
      <w:r w:rsidRPr="004641A2">
        <w:rPr>
          <w:rFonts w:ascii="Times New Roman" w:hAnsi="Times New Roman" w:cs="Times New Roman"/>
          <w:lang w:val="en-US"/>
        </w:rPr>
        <w:t>. «</w:t>
      </w:r>
      <w:r w:rsidRPr="004641A2">
        <w:rPr>
          <w:rFonts w:ascii="Times New Roman" w:hAnsi="Times New Roman" w:cs="Times New Roman"/>
        </w:rPr>
        <w:t>Порт</w:t>
      </w:r>
      <w:r w:rsidRPr="004641A2">
        <w:rPr>
          <w:rFonts w:ascii="Times New Roman" w:hAnsi="Times New Roman" w:cs="Times New Roman"/>
          <w:lang w:val="en-US"/>
        </w:rPr>
        <w:t xml:space="preserve"> </w:t>
      </w:r>
      <w:r w:rsidRPr="004641A2">
        <w:rPr>
          <w:rFonts w:ascii="Times New Roman" w:hAnsi="Times New Roman" w:cs="Times New Roman"/>
        </w:rPr>
        <w:t>Гамбург</w:t>
      </w:r>
      <w:r w:rsidRPr="004641A2">
        <w:rPr>
          <w:rFonts w:ascii="Times New Roman" w:hAnsi="Times New Roman" w:cs="Times New Roman"/>
          <w:lang w:val="en-US"/>
        </w:rPr>
        <w:t xml:space="preserve"> </w:t>
      </w:r>
      <w:r w:rsidRPr="004641A2">
        <w:rPr>
          <w:rFonts w:ascii="Times New Roman" w:hAnsi="Times New Roman" w:cs="Times New Roman"/>
        </w:rPr>
        <w:t>Маркетинг</w:t>
      </w:r>
      <w:r w:rsidRPr="004641A2">
        <w:rPr>
          <w:rFonts w:ascii="Times New Roman" w:hAnsi="Times New Roman" w:cs="Times New Roman"/>
          <w:lang w:val="en-US"/>
        </w:rPr>
        <w:t xml:space="preserve">» </w:t>
      </w:r>
      <w:r w:rsidRPr="004641A2">
        <w:rPr>
          <w:rFonts w:ascii="Times New Roman" w:hAnsi="Times New Roman" w:cs="Times New Roman"/>
        </w:rPr>
        <w:t>в</w:t>
      </w:r>
      <w:r w:rsidRPr="004641A2">
        <w:rPr>
          <w:rFonts w:ascii="Times New Roman" w:hAnsi="Times New Roman" w:cs="Times New Roman"/>
          <w:lang w:val="en-US"/>
        </w:rPr>
        <w:t xml:space="preserve"> </w:t>
      </w:r>
      <w:r w:rsidRPr="004641A2">
        <w:rPr>
          <w:rFonts w:ascii="Times New Roman" w:hAnsi="Times New Roman" w:cs="Times New Roman"/>
        </w:rPr>
        <w:t>Российской</w:t>
      </w:r>
      <w:r w:rsidRPr="004641A2">
        <w:rPr>
          <w:rFonts w:ascii="Times New Roman" w:hAnsi="Times New Roman" w:cs="Times New Roman"/>
          <w:lang w:val="en-US"/>
        </w:rPr>
        <w:t xml:space="preserve"> </w:t>
      </w:r>
      <w:r w:rsidRPr="004641A2">
        <w:rPr>
          <w:rFonts w:ascii="Times New Roman" w:hAnsi="Times New Roman" w:cs="Times New Roman"/>
        </w:rPr>
        <w:t>Федерации</w:t>
      </w:r>
      <w:r w:rsidRPr="004641A2">
        <w:rPr>
          <w:rFonts w:ascii="Times New Roman" w:hAnsi="Times New Roman" w:cs="Times New Roman"/>
          <w:lang w:val="en-US"/>
        </w:rPr>
        <w:t xml:space="preserve"> // 20 </w:t>
      </w:r>
      <w:proofErr w:type="spellStart"/>
      <w:r w:rsidRPr="004641A2">
        <w:rPr>
          <w:rFonts w:ascii="Times New Roman" w:hAnsi="Times New Roman" w:cs="Times New Roman"/>
          <w:lang w:val="en-US"/>
        </w:rPr>
        <w:t>Jahre</w:t>
      </w:r>
      <w:proofErr w:type="spellEnd"/>
      <w:r w:rsidRPr="004641A2">
        <w:rPr>
          <w:rFonts w:ascii="Times New Roman" w:hAnsi="Times New Roman" w:cs="Times New Roman"/>
          <w:lang w:val="en-US"/>
        </w:rPr>
        <w:t xml:space="preserve"> </w:t>
      </w:r>
      <w:proofErr w:type="spellStart"/>
      <w:r w:rsidRPr="004641A2">
        <w:rPr>
          <w:rFonts w:ascii="Times New Roman" w:hAnsi="Times New Roman" w:cs="Times New Roman"/>
          <w:lang w:val="en-US"/>
        </w:rPr>
        <w:t>Handelskammer</w:t>
      </w:r>
      <w:proofErr w:type="spellEnd"/>
      <w:r w:rsidRPr="004641A2">
        <w:rPr>
          <w:rFonts w:ascii="Times New Roman" w:hAnsi="Times New Roman" w:cs="Times New Roman"/>
          <w:lang w:val="en-US"/>
        </w:rPr>
        <w:t xml:space="preserve"> Hamburg in St. Petersburg. </w:t>
      </w:r>
      <w:r w:rsidRPr="004641A2">
        <w:rPr>
          <w:rFonts w:ascii="Times New Roman" w:hAnsi="Times New Roman" w:cs="Times New Roman"/>
          <w:lang w:val="de-DE"/>
        </w:rPr>
        <w:t>S. 52.</w:t>
      </w:r>
    </w:p>
  </w:footnote>
  <w:footnote w:id="235">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Bodewig K. Das Baltic </w:t>
      </w:r>
      <w:proofErr w:type="spellStart"/>
      <w:r w:rsidRPr="004641A2">
        <w:rPr>
          <w:rFonts w:ascii="Times New Roman" w:hAnsi="Times New Roman" w:cs="Times New Roman"/>
          <w:lang w:val="de-DE"/>
        </w:rPr>
        <w:t>Sea</w:t>
      </w:r>
      <w:proofErr w:type="spellEnd"/>
      <w:r w:rsidRPr="004641A2">
        <w:rPr>
          <w:rFonts w:ascii="Times New Roman" w:hAnsi="Times New Roman" w:cs="Times New Roman"/>
          <w:lang w:val="de-DE"/>
        </w:rPr>
        <w:t xml:space="preserve"> Forum – Partner in der maritimen Wirtschaft // 20 Jahre Handelskammer Hamburg in St. Petersburg. S. 69.</w:t>
      </w:r>
    </w:p>
  </w:footnote>
  <w:footnote w:id="236">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rPr>
        <w:t>Капкаева</w:t>
      </w:r>
      <w:proofErr w:type="spellEnd"/>
      <w:r w:rsidRPr="004641A2">
        <w:rPr>
          <w:rFonts w:ascii="Times New Roman" w:hAnsi="Times New Roman" w:cs="Times New Roman"/>
          <w:lang w:val="de-DE"/>
        </w:rPr>
        <w:t xml:space="preserve"> </w:t>
      </w:r>
      <w:r w:rsidRPr="004641A2">
        <w:rPr>
          <w:rFonts w:ascii="Times New Roman" w:hAnsi="Times New Roman" w:cs="Times New Roman"/>
        </w:rPr>
        <w:t>Н</w:t>
      </w:r>
      <w:r w:rsidRPr="004641A2">
        <w:rPr>
          <w:rFonts w:ascii="Times New Roman" w:hAnsi="Times New Roman" w:cs="Times New Roman"/>
          <w:lang w:val="de-DE"/>
        </w:rPr>
        <w:t>. «</w:t>
      </w:r>
      <w:r w:rsidRPr="004641A2">
        <w:rPr>
          <w:rFonts w:ascii="Times New Roman" w:hAnsi="Times New Roman" w:cs="Times New Roman"/>
        </w:rPr>
        <w:t>Порт</w:t>
      </w:r>
      <w:r w:rsidRPr="004641A2">
        <w:rPr>
          <w:rFonts w:ascii="Times New Roman" w:hAnsi="Times New Roman" w:cs="Times New Roman"/>
          <w:lang w:val="de-DE"/>
        </w:rPr>
        <w:t xml:space="preserve"> </w:t>
      </w:r>
      <w:r w:rsidRPr="004641A2">
        <w:rPr>
          <w:rFonts w:ascii="Times New Roman" w:hAnsi="Times New Roman" w:cs="Times New Roman"/>
        </w:rPr>
        <w:t>Гамбург</w:t>
      </w:r>
      <w:r w:rsidRPr="004641A2">
        <w:rPr>
          <w:rFonts w:ascii="Times New Roman" w:hAnsi="Times New Roman" w:cs="Times New Roman"/>
          <w:lang w:val="de-DE"/>
        </w:rPr>
        <w:t xml:space="preserve"> </w:t>
      </w:r>
      <w:r w:rsidRPr="004641A2">
        <w:rPr>
          <w:rFonts w:ascii="Times New Roman" w:hAnsi="Times New Roman" w:cs="Times New Roman"/>
        </w:rPr>
        <w:t>Маркетинг</w:t>
      </w:r>
      <w:r w:rsidRPr="004641A2">
        <w:rPr>
          <w:rFonts w:ascii="Times New Roman" w:hAnsi="Times New Roman" w:cs="Times New Roman"/>
          <w:lang w:val="de-DE"/>
        </w:rPr>
        <w:t xml:space="preserve">» </w:t>
      </w:r>
      <w:r w:rsidRPr="004641A2">
        <w:rPr>
          <w:rFonts w:ascii="Times New Roman" w:hAnsi="Times New Roman" w:cs="Times New Roman"/>
        </w:rPr>
        <w:t>в</w:t>
      </w:r>
      <w:r w:rsidRPr="004641A2">
        <w:rPr>
          <w:rFonts w:ascii="Times New Roman" w:hAnsi="Times New Roman" w:cs="Times New Roman"/>
          <w:lang w:val="de-DE"/>
        </w:rPr>
        <w:t xml:space="preserve"> </w:t>
      </w:r>
      <w:r w:rsidRPr="004641A2">
        <w:rPr>
          <w:rFonts w:ascii="Times New Roman" w:hAnsi="Times New Roman" w:cs="Times New Roman"/>
        </w:rPr>
        <w:t>Российской</w:t>
      </w:r>
      <w:r w:rsidRPr="004641A2">
        <w:rPr>
          <w:rFonts w:ascii="Times New Roman" w:hAnsi="Times New Roman" w:cs="Times New Roman"/>
          <w:lang w:val="de-DE"/>
        </w:rPr>
        <w:t xml:space="preserve"> </w:t>
      </w:r>
      <w:r w:rsidRPr="004641A2">
        <w:rPr>
          <w:rFonts w:ascii="Times New Roman" w:hAnsi="Times New Roman" w:cs="Times New Roman"/>
        </w:rPr>
        <w:t>Федерации</w:t>
      </w:r>
      <w:r w:rsidRPr="004641A2">
        <w:rPr>
          <w:rFonts w:ascii="Times New Roman" w:hAnsi="Times New Roman" w:cs="Times New Roman"/>
          <w:lang w:val="de-DE"/>
        </w:rPr>
        <w:t xml:space="preserve"> // 20 Jahre Handelskammer Hamburg in St. Petersburg. S. 52.</w:t>
      </w:r>
    </w:p>
  </w:footnote>
  <w:footnote w:id="237">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Bodewig K. Das Baltic </w:t>
      </w:r>
      <w:proofErr w:type="spellStart"/>
      <w:r w:rsidRPr="004641A2">
        <w:rPr>
          <w:rFonts w:ascii="Times New Roman" w:hAnsi="Times New Roman" w:cs="Times New Roman"/>
          <w:lang w:val="de-DE"/>
        </w:rPr>
        <w:t>Sea</w:t>
      </w:r>
      <w:proofErr w:type="spellEnd"/>
      <w:r w:rsidRPr="004641A2">
        <w:rPr>
          <w:rFonts w:ascii="Times New Roman" w:hAnsi="Times New Roman" w:cs="Times New Roman"/>
          <w:lang w:val="de-DE"/>
        </w:rPr>
        <w:t xml:space="preserve"> Forum – Partner in der maritimen Wirtschaft // 20 Jahre Handelskammer Hamburg in St. Petersburg. S. 69.</w:t>
      </w:r>
    </w:p>
  </w:footnote>
  <w:footnote w:id="23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proofErr w:type="spellStart"/>
      <w:r w:rsidRPr="004641A2">
        <w:rPr>
          <w:rFonts w:ascii="Times New Roman" w:hAnsi="Times New Roman" w:cs="Times New Roman"/>
        </w:rPr>
        <w:t>Капкаева</w:t>
      </w:r>
      <w:proofErr w:type="spellEnd"/>
      <w:r w:rsidRPr="004641A2">
        <w:rPr>
          <w:rFonts w:ascii="Times New Roman" w:hAnsi="Times New Roman" w:cs="Times New Roman"/>
          <w:lang w:val="de-DE"/>
        </w:rPr>
        <w:t xml:space="preserve"> </w:t>
      </w:r>
      <w:r w:rsidRPr="004641A2">
        <w:rPr>
          <w:rFonts w:ascii="Times New Roman" w:hAnsi="Times New Roman" w:cs="Times New Roman"/>
        </w:rPr>
        <w:t>Н</w:t>
      </w:r>
      <w:r w:rsidRPr="004641A2">
        <w:rPr>
          <w:rFonts w:ascii="Times New Roman" w:hAnsi="Times New Roman" w:cs="Times New Roman"/>
          <w:lang w:val="de-DE"/>
        </w:rPr>
        <w:t>. «</w:t>
      </w:r>
      <w:r w:rsidRPr="004641A2">
        <w:rPr>
          <w:rFonts w:ascii="Times New Roman" w:hAnsi="Times New Roman" w:cs="Times New Roman"/>
        </w:rPr>
        <w:t>Порт</w:t>
      </w:r>
      <w:r w:rsidRPr="004641A2">
        <w:rPr>
          <w:rFonts w:ascii="Times New Roman" w:hAnsi="Times New Roman" w:cs="Times New Roman"/>
          <w:lang w:val="de-DE"/>
        </w:rPr>
        <w:t xml:space="preserve"> </w:t>
      </w:r>
      <w:r w:rsidRPr="004641A2">
        <w:rPr>
          <w:rFonts w:ascii="Times New Roman" w:hAnsi="Times New Roman" w:cs="Times New Roman"/>
        </w:rPr>
        <w:t>Гамбург</w:t>
      </w:r>
      <w:r w:rsidRPr="004641A2">
        <w:rPr>
          <w:rFonts w:ascii="Times New Roman" w:hAnsi="Times New Roman" w:cs="Times New Roman"/>
          <w:lang w:val="de-DE"/>
        </w:rPr>
        <w:t xml:space="preserve"> </w:t>
      </w:r>
      <w:r w:rsidRPr="004641A2">
        <w:rPr>
          <w:rFonts w:ascii="Times New Roman" w:hAnsi="Times New Roman" w:cs="Times New Roman"/>
        </w:rPr>
        <w:t>Маркетинг</w:t>
      </w:r>
      <w:r w:rsidRPr="004641A2">
        <w:rPr>
          <w:rFonts w:ascii="Times New Roman" w:hAnsi="Times New Roman" w:cs="Times New Roman"/>
          <w:lang w:val="de-DE"/>
        </w:rPr>
        <w:t xml:space="preserve">» </w:t>
      </w:r>
      <w:r w:rsidRPr="004641A2">
        <w:rPr>
          <w:rFonts w:ascii="Times New Roman" w:hAnsi="Times New Roman" w:cs="Times New Roman"/>
        </w:rPr>
        <w:t>в</w:t>
      </w:r>
      <w:r w:rsidRPr="004641A2">
        <w:rPr>
          <w:rFonts w:ascii="Times New Roman" w:hAnsi="Times New Roman" w:cs="Times New Roman"/>
          <w:lang w:val="de-DE"/>
        </w:rPr>
        <w:t xml:space="preserve"> </w:t>
      </w:r>
      <w:r w:rsidRPr="004641A2">
        <w:rPr>
          <w:rFonts w:ascii="Times New Roman" w:hAnsi="Times New Roman" w:cs="Times New Roman"/>
        </w:rPr>
        <w:t>Российской</w:t>
      </w:r>
      <w:r w:rsidRPr="004641A2">
        <w:rPr>
          <w:rFonts w:ascii="Times New Roman" w:hAnsi="Times New Roman" w:cs="Times New Roman"/>
          <w:lang w:val="de-DE"/>
        </w:rPr>
        <w:t xml:space="preserve"> </w:t>
      </w:r>
      <w:r w:rsidRPr="004641A2">
        <w:rPr>
          <w:rFonts w:ascii="Times New Roman" w:hAnsi="Times New Roman" w:cs="Times New Roman"/>
        </w:rPr>
        <w:t>Федерации</w:t>
      </w:r>
      <w:r w:rsidRPr="004641A2">
        <w:rPr>
          <w:rFonts w:ascii="Times New Roman" w:hAnsi="Times New Roman" w:cs="Times New Roman"/>
          <w:lang w:val="de-DE"/>
        </w:rPr>
        <w:t xml:space="preserve"> // 20 Jahre Handelskammer Hamburg in St. Petersburg. S</w:t>
      </w:r>
      <w:r w:rsidRPr="004641A2">
        <w:rPr>
          <w:rFonts w:ascii="Times New Roman" w:hAnsi="Times New Roman" w:cs="Times New Roman"/>
        </w:rPr>
        <w:t>. 52.</w:t>
      </w:r>
    </w:p>
  </w:footnote>
  <w:footnote w:id="239">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Петербург и Дрезден – </w:t>
      </w:r>
      <w:proofErr w:type="spellStart"/>
      <w:r w:rsidRPr="004641A2">
        <w:rPr>
          <w:rFonts w:ascii="Times New Roman" w:hAnsi="Times New Roman" w:cs="Times New Roman"/>
        </w:rPr>
        <w:t>полувеково</w:t>
      </w:r>
      <w:proofErr w:type="spellEnd"/>
      <w:r w:rsidRPr="004641A2">
        <w:rPr>
          <w:rFonts w:ascii="Times New Roman" w:hAnsi="Times New Roman" w:cs="Times New Roman"/>
        </w:rPr>
        <w:t xml:space="preserve"> партнёрство. </w:t>
      </w:r>
      <w:r w:rsidRPr="004641A2">
        <w:rPr>
          <w:rFonts w:ascii="Times New Roman" w:hAnsi="Times New Roman" w:cs="Times New Roman"/>
          <w:lang w:val="de-DE"/>
        </w:rPr>
        <w:t>http</w:t>
      </w:r>
      <w:r w:rsidRPr="004641A2">
        <w:rPr>
          <w:rFonts w:ascii="Times New Roman" w:hAnsi="Times New Roman" w:cs="Times New Roman"/>
        </w:rPr>
        <w:t>://</w:t>
      </w:r>
      <w:proofErr w:type="spellStart"/>
      <w:r w:rsidRPr="004641A2">
        <w:rPr>
          <w:rFonts w:ascii="Times New Roman" w:hAnsi="Times New Roman" w:cs="Times New Roman"/>
          <w:lang w:val="de-DE"/>
        </w:rPr>
        <w:t>agencyvolnyostrov</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kulturnyj</w:t>
      </w:r>
      <w:proofErr w:type="spellEnd"/>
      <w:r w:rsidRPr="004641A2">
        <w:rPr>
          <w:rFonts w:ascii="Times New Roman" w:hAnsi="Times New Roman" w:cs="Times New Roman"/>
        </w:rPr>
        <w:t>_</w:t>
      </w:r>
      <w:proofErr w:type="spellStart"/>
      <w:r w:rsidRPr="004641A2">
        <w:rPr>
          <w:rFonts w:ascii="Times New Roman" w:hAnsi="Times New Roman" w:cs="Times New Roman"/>
          <w:lang w:val="de-DE"/>
        </w:rPr>
        <w:t>shok</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peterburg</w:t>
      </w:r>
      <w:proofErr w:type="spellEnd"/>
      <w:r w:rsidRPr="004641A2">
        <w:rPr>
          <w:rFonts w:ascii="Times New Roman" w:hAnsi="Times New Roman" w:cs="Times New Roman"/>
        </w:rPr>
        <w:t>_</w:t>
      </w:r>
      <w:r w:rsidRPr="004641A2">
        <w:rPr>
          <w:rFonts w:ascii="Times New Roman" w:hAnsi="Times New Roman" w:cs="Times New Roman"/>
          <w:lang w:val="de-DE"/>
        </w:rPr>
        <w:t>i</w:t>
      </w:r>
      <w:r w:rsidRPr="004641A2">
        <w:rPr>
          <w:rFonts w:ascii="Times New Roman" w:hAnsi="Times New Roman" w:cs="Times New Roman"/>
        </w:rPr>
        <w:t>_</w:t>
      </w:r>
      <w:proofErr w:type="spellStart"/>
      <w:r w:rsidRPr="004641A2">
        <w:rPr>
          <w:rFonts w:ascii="Times New Roman" w:hAnsi="Times New Roman" w:cs="Times New Roman"/>
          <w:lang w:val="de-DE"/>
        </w:rPr>
        <w:t>drezden</w:t>
      </w:r>
      <w:proofErr w:type="spellEnd"/>
      <w:r w:rsidRPr="004641A2">
        <w:rPr>
          <w:rFonts w:ascii="Times New Roman" w:hAnsi="Times New Roman" w:cs="Times New Roman"/>
        </w:rPr>
        <w:t>_-_</w:t>
      </w:r>
      <w:proofErr w:type="spellStart"/>
      <w:r w:rsidRPr="004641A2">
        <w:rPr>
          <w:rFonts w:ascii="Times New Roman" w:hAnsi="Times New Roman" w:cs="Times New Roman"/>
          <w:lang w:val="de-DE"/>
        </w:rPr>
        <w:t>poluvekovoe</w:t>
      </w:r>
      <w:proofErr w:type="spellEnd"/>
      <w:r w:rsidRPr="004641A2">
        <w:rPr>
          <w:rFonts w:ascii="Times New Roman" w:hAnsi="Times New Roman" w:cs="Times New Roman"/>
        </w:rPr>
        <w:t>_</w:t>
      </w:r>
      <w:proofErr w:type="spellStart"/>
      <w:r w:rsidRPr="004641A2">
        <w:rPr>
          <w:rFonts w:ascii="Times New Roman" w:hAnsi="Times New Roman" w:cs="Times New Roman"/>
          <w:lang w:val="de-DE"/>
        </w:rPr>
        <w:t>partnerstvo</w:t>
      </w:r>
      <w:proofErr w:type="spellEnd"/>
      <w:r w:rsidRPr="004641A2">
        <w:rPr>
          <w:rFonts w:ascii="Times New Roman" w:hAnsi="Times New Roman" w:cs="Times New Roman"/>
        </w:rPr>
        <w:t>1      20.03.17.</w:t>
      </w:r>
    </w:p>
  </w:footnote>
  <w:footnote w:id="240">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Sachsen wollen Zusammenarbeit mit St. Petersburg weiter ausbauen. http://www.dresden.de/de/rathaus/aktuelles/pressemitteilungen/archiv/2011/09/pm_116.php      15.03.17.</w:t>
      </w:r>
    </w:p>
  </w:footnote>
  <w:footnote w:id="241">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Санкт-Петербург - Дрезден: 50 лет побратимских отношений       </w:t>
      </w:r>
      <w:r w:rsidRPr="004641A2">
        <w:rPr>
          <w:rFonts w:ascii="Times New Roman" w:hAnsi="Times New Roman" w:cs="Times New Roman"/>
          <w:lang w:val="de-DE"/>
        </w:rPr>
        <w:t>http</w:t>
      </w:r>
      <w:r w:rsidRPr="004641A2">
        <w:rPr>
          <w:rFonts w:ascii="Times New Roman" w:hAnsi="Times New Roman" w:cs="Times New Roman"/>
        </w:rPr>
        <w:t>://</w:t>
      </w:r>
      <w:proofErr w:type="spellStart"/>
      <w:r w:rsidRPr="004641A2">
        <w:rPr>
          <w:rFonts w:ascii="Times New Roman" w:hAnsi="Times New Roman" w:cs="Times New Roman"/>
          <w:lang w:val="de-DE"/>
        </w:rPr>
        <w:t>www</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dw</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com</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 санкт-петербург-дрезден-50-лет-побратимских-отношений/</w:t>
      </w:r>
      <w:r w:rsidRPr="004641A2">
        <w:rPr>
          <w:rFonts w:ascii="Times New Roman" w:hAnsi="Times New Roman" w:cs="Times New Roman"/>
          <w:lang w:val="de-DE"/>
        </w:rPr>
        <w:t>a</w:t>
      </w:r>
      <w:r w:rsidRPr="004641A2">
        <w:rPr>
          <w:rFonts w:ascii="Times New Roman" w:hAnsi="Times New Roman" w:cs="Times New Roman"/>
        </w:rPr>
        <w:t>-15435563         15.03.17.</w:t>
      </w:r>
    </w:p>
  </w:footnote>
  <w:footnote w:id="242">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w:t>
      </w:r>
      <w:r w:rsidRPr="004641A2">
        <w:rPr>
          <w:rFonts w:ascii="Times New Roman" w:hAnsi="Times New Roman" w:cs="Times New Roman"/>
        </w:rPr>
        <w:t>Там</w:t>
      </w:r>
      <w:r w:rsidRPr="004641A2">
        <w:rPr>
          <w:rFonts w:ascii="Times New Roman" w:hAnsi="Times New Roman" w:cs="Times New Roman"/>
          <w:lang w:val="de-DE"/>
        </w:rPr>
        <w:t xml:space="preserve"> </w:t>
      </w:r>
      <w:r w:rsidRPr="004641A2">
        <w:rPr>
          <w:rFonts w:ascii="Times New Roman" w:hAnsi="Times New Roman" w:cs="Times New Roman"/>
        </w:rPr>
        <w:t>же</w:t>
      </w:r>
      <w:r w:rsidRPr="004641A2">
        <w:rPr>
          <w:rFonts w:ascii="Times New Roman" w:hAnsi="Times New Roman" w:cs="Times New Roman"/>
          <w:lang w:val="de-DE"/>
        </w:rPr>
        <w:t>.</w:t>
      </w:r>
    </w:p>
  </w:footnote>
  <w:footnote w:id="243">
    <w:p w:rsidR="004D185F" w:rsidRPr="004641A2" w:rsidRDefault="004D185F" w:rsidP="00EE006C">
      <w:pPr>
        <w:pStyle w:val="a3"/>
        <w:rPr>
          <w:rFonts w:ascii="Times New Roman" w:hAnsi="Times New Roman" w:cs="Times New Roman"/>
          <w:lang w:val="de-DE"/>
        </w:rPr>
      </w:pPr>
      <w:r w:rsidRPr="004641A2">
        <w:rPr>
          <w:rStyle w:val="a5"/>
          <w:rFonts w:ascii="Times New Roman" w:hAnsi="Times New Roman" w:cs="Times New Roman"/>
        </w:rPr>
        <w:footnoteRef/>
      </w:r>
      <w:r w:rsidRPr="004641A2">
        <w:rPr>
          <w:rFonts w:ascii="Times New Roman" w:hAnsi="Times New Roman" w:cs="Times New Roman"/>
          <w:lang w:val="de-DE"/>
        </w:rPr>
        <w:t xml:space="preserve"> Sachsen wollen Zusammenarbeit mit St. Petersburg weiter ausbauen. http://www.dresden.de/de/rathaus/aktuelles/pressemitteilungen/archiv/2011/09/pm_116.php      15.03.17.</w:t>
      </w:r>
    </w:p>
  </w:footnote>
  <w:footnote w:id="244">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r w:rsidRPr="004641A2">
        <w:rPr>
          <w:rFonts w:ascii="Times New Roman" w:eastAsia="Times New Roman" w:hAnsi="Times New Roman" w:cs="Times New Roman"/>
          <w:lang w:eastAsia="ru-RU"/>
        </w:rPr>
        <w:t xml:space="preserve">Расположение производительных сил. </w:t>
      </w:r>
      <w:proofErr w:type="gramStart"/>
      <w:r w:rsidRPr="004641A2">
        <w:rPr>
          <w:rFonts w:ascii="Times New Roman" w:eastAsia="Times New Roman" w:hAnsi="Times New Roman" w:cs="Times New Roman"/>
          <w:lang w:eastAsia="ru-RU"/>
        </w:rPr>
        <w:t>-М</w:t>
      </w:r>
      <w:proofErr w:type="gramEnd"/>
      <w:r w:rsidRPr="004641A2">
        <w:rPr>
          <w:rFonts w:ascii="Times New Roman" w:eastAsia="Times New Roman" w:hAnsi="Times New Roman" w:cs="Times New Roman"/>
          <w:lang w:eastAsia="ru-RU"/>
        </w:rPr>
        <w:t>. Экономика. 1994.</w:t>
      </w:r>
    </w:p>
  </w:footnote>
  <w:footnote w:id="245">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Санкт-Петербург - Дрезден: 50 лет побратимских отношений. </w:t>
      </w:r>
      <w:r w:rsidRPr="004641A2">
        <w:rPr>
          <w:rFonts w:ascii="Times New Roman" w:hAnsi="Times New Roman" w:cs="Times New Roman"/>
          <w:lang w:val="de-DE"/>
        </w:rPr>
        <w:t>http</w:t>
      </w:r>
      <w:r w:rsidRPr="004641A2">
        <w:rPr>
          <w:rFonts w:ascii="Times New Roman" w:hAnsi="Times New Roman" w:cs="Times New Roman"/>
        </w:rPr>
        <w:t>://</w:t>
      </w:r>
      <w:proofErr w:type="spellStart"/>
      <w:r w:rsidRPr="004641A2">
        <w:rPr>
          <w:rFonts w:ascii="Times New Roman" w:hAnsi="Times New Roman" w:cs="Times New Roman"/>
          <w:lang w:val="de-DE"/>
        </w:rPr>
        <w:t>www</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dw</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com</w:t>
      </w:r>
      <w:proofErr w:type="spellEnd"/>
      <w:r w:rsidRPr="004641A2">
        <w:rPr>
          <w:rFonts w:ascii="Times New Roman" w:hAnsi="Times New Roman" w:cs="Times New Roman"/>
        </w:rPr>
        <w:t>/</w:t>
      </w:r>
      <w:proofErr w:type="spellStart"/>
      <w:r w:rsidRPr="004641A2">
        <w:rPr>
          <w:rFonts w:ascii="Times New Roman" w:hAnsi="Times New Roman" w:cs="Times New Roman"/>
          <w:lang w:val="de-DE"/>
        </w:rPr>
        <w:t>ru</w:t>
      </w:r>
      <w:proofErr w:type="spellEnd"/>
      <w:r w:rsidRPr="004641A2">
        <w:rPr>
          <w:rFonts w:ascii="Times New Roman" w:hAnsi="Times New Roman" w:cs="Times New Roman"/>
        </w:rPr>
        <w:t>/ санкт-петербург-дрезден-50-лет-побратимских-отношений/</w:t>
      </w:r>
      <w:r w:rsidRPr="004641A2">
        <w:rPr>
          <w:rFonts w:ascii="Times New Roman" w:hAnsi="Times New Roman" w:cs="Times New Roman"/>
          <w:lang w:val="de-DE"/>
        </w:rPr>
        <w:t>a</w:t>
      </w:r>
      <w:r w:rsidRPr="004641A2">
        <w:rPr>
          <w:rFonts w:ascii="Times New Roman" w:hAnsi="Times New Roman" w:cs="Times New Roman"/>
        </w:rPr>
        <w:t>-15435563     15.03.17.</w:t>
      </w:r>
    </w:p>
  </w:footnote>
  <w:footnote w:id="246">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Санкт-Петербург и Дрезден обменяются технологиями по созданию систем «умный город». http://gov.spb.ru/gov/otrasl/invest/news/101946/      20.03.17.</w:t>
      </w:r>
    </w:p>
  </w:footnote>
  <w:footnote w:id="247">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Санкт-Петербург и Дрезден обменяются технологиями по созданию систем «умный город». http://gov.spb.ru/gov/otrasl/invest/news/101946/      20.03.17.</w:t>
      </w:r>
    </w:p>
  </w:footnote>
  <w:footnote w:id="248">
    <w:p w:rsidR="004D185F" w:rsidRPr="004641A2" w:rsidRDefault="004D185F" w:rsidP="00EE006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5 - 7 сентября Санкт-Петербург посетила официальная делегация Дрездена (Германия) во главе с обер-бургомистром города </w:t>
      </w:r>
      <w:proofErr w:type="spellStart"/>
      <w:r w:rsidRPr="004641A2">
        <w:rPr>
          <w:rFonts w:ascii="Times New Roman" w:hAnsi="Times New Roman" w:cs="Times New Roman"/>
        </w:rPr>
        <w:t>Дирком</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rPr>
        <w:t>Хильбертом</w:t>
      </w:r>
      <w:proofErr w:type="spellEnd"/>
      <w:r w:rsidRPr="004641A2">
        <w:rPr>
          <w:rFonts w:ascii="Times New Roman" w:hAnsi="Times New Roman" w:cs="Times New Roman"/>
        </w:rPr>
        <w:t>. http://www.kvs.spb.ru/novosti3/4146     20.03.17.</w:t>
      </w:r>
    </w:p>
  </w:footnote>
  <w:footnote w:id="249">
    <w:p w:rsidR="004D185F" w:rsidRPr="004641A2" w:rsidRDefault="004D185F" w:rsidP="00453A7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Перспектива сотрудничества Германии и некоторых субъектов РФ. http://geum.ru/book/131/1268.html 10.09.15.</w:t>
      </w:r>
    </w:p>
  </w:footnote>
  <w:footnote w:id="250">
    <w:p w:rsidR="004D185F" w:rsidRPr="004641A2" w:rsidRDefault="004D185F" w:rsidP="00453A7C">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rPr>
        <w:t xml:space="preserve"> Яровой Г. О. </w:t>
      </w:r>
      <w:proofErr w:type="spellStart"/>
      <w:r w:rsidRPr="004641A2">
        <w:rPr>
          <w:rFonts w:ascii="Times New Roman" w:hAnsi="Times New Roman" w:cs="Times New Roman"/>
        </w:rPr>
        <w:t>Парадипломатическая</w:t>
      </w:r>
      <w:proofErr w:type="spellEnd"/>
      <w:r w:rsidRPr="004641A2">
        <w:rPr>
          <w:rFonts w:ascii="Times New Roman" w:hAnsi="Times New Roman" w:cs="Times New Roman"/>
        </w:rPr>
        <w:t xml:space="preserve"> деятельность как инструмент регионального развития: к постановке вопроса // </w:t>
      </w:r>
      <w:proofErr w:type="spellStart"/>
      <w:r w:rsidRPr="004641A2">
        <w:rPr>
          <w:rFonts w:ascii="Times New Roman" w:hAnsi="Times New Roman" w:cs="Times New Roman"/>
          <w:lang w:val="en-US"/>
        </w:rPr>
        <w:t>Studia</w:t>
      </w:r>
      <w:proofErr w:type="spellEnd"/>
      <w:r w:rsidRPr="004641A2">
        <w:rPr>
          <w:rFonts w:ascii="Times New Roman" w:hAnsi="Times New Roman" w:cs="Times New Roman"/>
        </w:rPr>
        <w:t xml:space="preserve"> </w:t>
      </w:r>
      <w:proofErr w:type="spellStart"/>
      <w:r w:rsidRPr="004641A2">
        <w:rPr>
          <w:rFonts w:ascii="Times New Roman" w:hAnsi="Times New Roman" w:cs="Times New Roman"/>
          <w:lang w:val="en-US"/>
        </w:rPr>
        <w:t>Humanitatis</w:t>
      </w:r>
      <w:proofErr w:type="spellEnd"/>
      <w:r w:rsidRPr="004641A2">
        <w:rPr>
          <w:rFonts w:ascii="Times New Roman" w:hAnsi="Times New Roman" w:cs="Times New Roman"/>
        </w:rPr>
        <w:t xml:space="preserve"> </w:t>
      </w:r>
      <w:r w:rsidRPr="004641A2">
        <w:rPr>
          <w:rFonts w:ascii="Times New Roman" w:hAnsi="Times New Roman" w:cs="Times New Roman"/>
          <w:lang w:val="en-US"/>
        </w:rPr>
        <w:t>Borealis</w:t>
      </w:r>
      <w:r w:rsidRPr="004641A2">
        <w:rPr>
          <w:rFonts w:ascii="Times New Roman" w:hAnsi="Times New Roman" w:cs="Times New Roman"/>
        </w:rPr>
        <w:t xml:space="preserve">. </w:t>
      </w:r>
      <w:r w:rsidRPr="004641A2">
        <w:rPr>
          <w:rFonts w:ascii="Times New Roman" w:hAnsi="Times New Roman" w:cs="Times New Roman"/>
          <w:lang w:val="en-US"/>
        </w:rPr>
        <w:t xml:space="preserve">2013. № 1. </w:t>
      </w:r>
      <w:r w:rsidRPr="004641A2">
        <w:rPr>
          <w:rFonts w:ascii="Times New Roman" w:hAnsi="Times New Roman" w:cs="Times New Roman"/>
        </w:rPr>
        <w:t>С</w:t>
      </w:r>
      <w:r w:rsidRPr="004641A2">
        <w:rPr>
          <w:rFonts w:ascii="Times New Roman" w:hAnsi="Times New Roman" w:cs="Times New Roman"/>
          <w:lang w:val="en-US"/>
        </w:rPr>
        <w:t>. 28–41.</w:t>
      </w:r>
    </w:p>
  </w:footnote>
  <w:footnote w:id="251">
    <w:p w:rsidR="004D185F" w:rsidRPr="004641A2" w:rsidRDefault="004D185F" w:rsidP="00453A7C">
      <w:pPr>
        <w:pStyle w:val="a3"/>
        <w:rPr>
          <w:rFonts w:ascii="Times New Roman" w:hAnsi="Times New Roman" w:cs="Times New Roman"/>
          <w:lang w:val="en-US"/>
        </w:rPr>
      </w:pPr>
      <w:r w:rsidRPr="004641A2">
        <w:rPr>
          <w:rStyle w:val="a5"/>
          <w:rFonts w:ascii="Times New Roman" w:hAnsi="Times New Roman" w:cs="Times New Roman"/>
        </w:rPr>
        <w:footnoteRef/>
      </w:r>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 xml:space="preserve">Keating M. </w:t>
      </w:r>
      <w:proofErr w:type="spellStart"/>
      <w:r w:rsidRPr="004641A2">
        <w:rPr>
          <w:rFonts w:ascii="Times New Roman" w:hAnsi="Times New Roman" w:cs="Times New Roman"/>
          <w:lang w:val="en-US"/>
        </w:rPr>
        <w:t>Paradiplomacy</w:t>
      </w:r>
      <w:proofErr w:type="spellEnd"/>
      <w:r w:rsidRPr="004641A2">
        <w:rPr>
          <w:rFonts w:ascii="Times New Roman" w:hAnsi="Times New Roman" w:cs="Times New Roman"/>
          <w:lang w:val="en-US"/>
        </w:rPr>
        <w:t xml:space="preserve"> and Regional Networking.</w:t>
      </w:r>
      <w:proofErr w:type="gramEnd"/>
      <w:r w:rsidRPr="004641A2">
        <w:rPr>
          <w:rFonts w:ascii="Times New Roman" w:hAnsi="Times New Roman" w:cs="Times New Roman"/>
          <w:lang w:val="en-US"/>
        </w:rPr>
        <w:t xml:space="preserve"> </w:t>
      </w:r>
      <w:proofErr w:type="gramStart"/>
      <w:r w:rsidRPr="004641A2">
        <w:rPr>
          <w:rFonts w:ascii="Times New Roman" w:hAnsi="Times New Roman" w:cs="Times New Roman"/>
          <w:lang w:val="en-US"/>
        </w:rPr>
        <w:t>http://www.forumfed.org/libdocs/ForRelCU01/924FRCU0105-eu-keating.pdf          06.01.17.</w:t>
      </w:r>
      <w:proofErr w:type="gramEnd"/>
    </w:p>
  </w:footnote>
  <w:footnote w:id="252">
    <w:p w:rsidR="004D185F" w:rsidRPr="004641A2" w:rsidRDefault="004D185F" w:rsidP="00453A7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lang w:val="en-US"/>
        </w:rPr>
        <w:t xml:space="preserve"> Balthazar L. Quebec’s International Relations: a response to needs and necessities”. </w:t>
      </w:r>
      <w:proofErr w:type="gramStart"/>
      <w:r w:rsidRPr="004641A2">
        <w:rPr>
          <w:rFonts w:ascii="Times New Roman" w:hAnsi="Times New Roman" w:cs="Times New Roman"/>
          <w:lang w:val="en-US"/>
        </w:rPr>
        <w:t>In</w:t>
      </w:r>
      <w:r w:rsidRPr="004641A2">
        <w:rPr>
          <w:rFonts w:ascii="Times New Roman" w:hAnsi="Times New Roman" w:cs="Times New Roman"/>
        </w:rPr>
        <w:t xml:space="preserve"> “</w:t>
      </w:r>
      <w:r w:rsidRPr="004641A2">
        <w:rPr>
          <w:rFonts w:ascii="Times New Roman" w:hAnsi="Times New Roman" w:cs="Times New Roman"/>
          <w:lang w:val="en-US"/>
        </w:rPr>
        <w:t>Foreign</w:t>
      </w:r>
      <w:r w:rsidRPr="004641A2">
        <w:rPr>
          <w:rFonts w:ascii="Times New Roman" w:hAnsi="Times New Roman" w:cs="Times New Roman"/>
        </w:rPr>
        <w:t xml:space="preserve"> </w:t>
      </w:r>
      <w:r w:rsidRPr="004641A2">
        <w:rPr>
          <w:rFonts w:ascii="Times New Roman" w:hAnsi="Times New Roman" w:cs="Times New Roman"/>
          <w:lang w:val="en-US"/>
        </w:rPr>
        <w:t>relations</w:t>
      </w:r>
      <w:r w:rsidRPr="004641A2">
        <w:rPr>
          <w:rFonts w:ascii="Times New Roman" w:hAnsi="Times New Roman" w:cs="Times New Roman"/>
        </w:rPr>
        <w:t xml:space="preserve"> </w:t>
      </w:r>
      <w:r w:rsidRPr="004641A2">
        <w:rPr>
          <w:rFonts w:ascii="Times New Roman" w:hAnsi="Times New Roman" w:cs="Times New Roman"/>
          <w:lang w:val="en-US"/>
        </w:rPr>
        <w:t>and</w:t>
      </w:r>
      <w:r w:rsidRPr="004641A2">
        <w:rPr>
          <w:rFonts w:ascii="Times New Roman" w:hAnsi="Times New Roman" w:cs="Times New Roman"/>
        </w:rPr>
        <w:t xml:space="preserve"> </w:t>
      </w:r>
      <w:r w:rsidRPr="004641A2">
        <w:rPr>
          <w:rFonts w:ascii="Times New Roman" w:hAnsi="Times New Roman" w:cs="Times New Roman"/>
          <w:lang w:val="en-US"/>
        </w:rPr>
        <w:t>Federal</w:t>
      </w:r>
      <w:r w:rsidRPr="004641A2">
        <w:rPr>
          <w:rFonts w:ascii="Times New Roman" w:hAnsi="Times New Roman" w:cs="Times New Roman"/>
        </w:rPr>
        <w:t xml:space="preserve"> </w:t>
      </w:r>
      <w:r w:rsidRPr="004641A2">
        <w:rPr>
          <w:rFonts w:ascii="Times New Roman" w:hAnsi="Times New Roman" w:cs="Times New Roman"/>
          <w:lang w:val="en-US"/>
        </w:rPr>
        <w:t>State</w:t>
      </w:r>
      <w:r w:rsidRPr="004641A2">
        <w:rPr>
          <w:rFonts w:ascii="Times New Roman" w:hAnsi="Times New Roman" w:cs="Times New Roman"/>
        </w:rPr>
        <w:t>.</w:t>
      </w:r>
      <w:proofErr w:type="gramEnd"/>
      <w:r w:rsidRPr="004641A2">
        <w:rPr>
          <w:rFonts w:ascii="Times New Roman" w:hAnsi="Times New Roman" w:cs="Times New Roman"/>
        </w:rPr>
        <w:t xml:space="preserve"> </w:t>
      </w:r>
      <w:r w:rsidRPr="004641A2">
        <w:rPr>
          <w:rFonts w:ascii="Times New Roman" w:hAnsi="Times New Roman" w:cs="Times New Roman"/>
          <w:lang w:val="en-US"/>
        </w:rPr>
        <w:t>L</w:t>
      </w:r>
      <w:r w:rsidRPr="004641A2">
        <w:rPr>
          <w:rFonts w:ascii="Times New Roman" w:hAnsi="Times New Roman" w:cs="Times New Roman"/>
        </w:rPr>
        <w:t xml:space="preserve">. 1993 </w:t>
      </w:r>
      <w:r w:rsidRPr="004641A2">
        <w:rPr>
          <w:rFonts w:ascii="Times New Roman" w:hAnsi="Times New Roman" w:cs="Times New Roman"/>
          <w:lang w:val="en-US"/>
        </w:rPr>
        <w:t>p</w:t>
      </w:r>
      <w:r w:rsidRPr="004641A2">
        <w:rPr>
          <w:rFonts w:ascii="Times New Roman" w:hAnsi="Times New Roman" w:cs="Times New Roman"/>
        </w:rPr>
        <w:t>.148-149</w:t>
      </w:r>
    </w:p>
  </w:footnote>
  <w:footnote w:id="253">
    <w:p w:rsidR="004D185F" w:rsidRPr="004641A2" w:rsidRDefault="004D185F" w:rsidP="00453A7C">
      <w:pPr>
        <w:pStyle w:val="a3"/>
        <w:rPr>
          <w:rFonts w:ascii="Times New Roman" w:hAnsi="Times New Roman" w:cs="Times New Roman"/>
        </w:rPr>
      </w:pPr>
      <w:r w:rsidRPr="004641A2">
        <w:rPr>
          <w:rStyle w:val="a5"/>
          <w:rFonts w:ascii="Times New Roman" w:hAnsi="Times New Roman" w:cs="Times New Roman"/>
        </w:rPr>
        <w:footnoteRef/>
      </w:r>
      <w:r w:rsidRPr="004641A2">
        <w:rPr>
          <w:rFonts w:ascii="Times New Roman" w:hAnsi="Times New Roman" w:cs="Times New Roman"/>
        </w:rPr>
        <w:t xml:space="preserve"> </w:t>
      </w:r>
      <w:proofErr w:type="spellStart"/>
      <w:r w:rsidRPr="004641A2">
        <w:rPr>
          <w:rFonts w:ascii="Times New Roman" w:hAnsi="Times New Roman" w:cs="Times New Roman"/>
        </w:rPr>
        <w:t>Литвинко</w:t>
      </w:r>
      <w:proofErr w:type="spellEnd"/>
      <w:r w:rsidRPr="004641A2">
        <w:rPr>
          <w:rFonts w:ascii="Times New Roman" w:hAnsi="Times New Roman" w:cs="Times New Roman"/>
        </w:rPr>
        <w:t xml:space="preserve"> А. Города-побратимы Гамбург и Санкт-Петербург договорились о сотрудничестве. http://www.spbdnevnik.ru/news/2015-09-17/goroda-pobratimy-gamburg-i-sankt-peterburg-dogovorilis-o-sotrudnichestve/ 30.10.16.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8D"/>
    <w:multiLevelType w:val="hybridMultilevel"/>
    <w:tmpl w:val="9B36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F56DE"/>
    <w:multiLevelType w:val="hybridMultilevel"/>
    <w:tmpl w:val="A02C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E56BC"/>
    <w:multiLevelType w:val="hybridMultilevel"/>
    <w:tmpl w:val="FB7C8D02"/>
    <w:lvl w:ilvl="0" w:tplc="3D08C6B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AA43671"/>
    <w:multiLevelType w:val="hybridMultilevel"/>
    <w:tmpl w:val="9370B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6605F"/>
    <w:multiLevelType w:val="hybridMultilevel"/>
    <w:tmpl w:val="D64CA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66FE9"/>
    <w:multiLevelType w:val="hybridMultilevel"/>
    <w:tmpl w:val="0B6C7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355E8"/>
    <w:multiLevelType w:val="hybridMultilevel"/>
    <w:tmpl w:val="BCF0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6170F"/>
    <w:multiLevelType w:val="hybridMultilevel"/>
    <w:tmpl w:val="7E76D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E045B"/>
    <w:multiLevelType w:val="hybridMultilevel"/>
    <w:tmpl w:val="902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C2879"/>
    <w:multiLevelType w:val="multilevel"/>
    <w:tmpl w:val="C0B2E71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2C54CC0"/>
    <w:multiLevelType w:val="hybridMultilevel"/>
    <w:tmpl w:val="91CE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A60BB"/>
    <w:multiLevelType w:val="hybridMultilevel"/>
    <w:tmpl w:val="6A28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D2095"/>
    <w:multiLevelType w:val="hybridMultilevel"/>
    <w:tmpl w:val="4B4E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1742D"/>
    <w:multiLevelType w:val="multilevel"/>
    <w:tmpl w:val="711E067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4">
    <w:nsid w:val="68717E10"/>
    <w:multiLevelType w:val="multilevel"/>
    <w:tmpl w:val="15DE2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CA7397"/>
    <w:multiLevelType w:val="hybridMultilevel"/>
    <w:tmpl w:val="5C74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02C65"/>
    <w:multiLevelType w:val="multilevel"/>
    <w:tmpl w:val="B060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D50B13"/>
    <w:multiLevelType w:val="hybridMultilevel"/>
    <w:tmpl w:val="A0AA3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FE84E07"/>
    <w:multiLevelType w:val="multilevel"/>
    <w:tmpl w:val="C0B2E71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5"/>
  </w:num>
  <w:num w:numId="3">
    <w:abstractNumId w:val="6"/>
  </w:num>
  <w:num w:numId="4">
    <w:abstractNumId w:val="5"/>
  </w:num>
  <w:num w:numId="5">
    <w:abstractNumId w:val="2"/>
  </w:num>
  <w:num w:numId="6">
    <w:abstractNumId w:val="8"/>
  </w:num>
  <w:num w:numId="7">
    <w:abstractNumId w:val="10"/>
  </w:num>
  <w:num w:numId="8">
    <w:abstractNumId w:val="0"/>
  </w:num>
  <w:num w:numId="9">
    <w:abstractNumId w:val="1"/>
  </w:num>
  <w:num w:numId="10">
    <w:abstractNumId w:val="4"/>
  </w:num>
  <w:num w:numId="11">
    <w:abstractNumId w:val="16"/>
  </w:num>
  <w:num w:numId="12">
    <w:abstractNumId w:val="9"/>
  </w:num>
  <w:num w:numId="13">
    <w:abstractNumId w:val="18"/>
  </w:num>
  <w:num w:numId="14">
    <w:abstractNumId w:val="7"/>
  </w:num>
  <w:num w:numId="15">
    <w:abstractNumId w:val="12"/>
  </w:num>
  <w:num w:numId="16">
    <w:abstractNumId w:val="11"/>
  </w:num>
  <w:num w:numId="17">
    <w:abstractNumId w:val="13"/>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1DD7"/>
    <w:rsid w:val="0000009B"/>
    <w:rsid w:val="000726D2"/>
    <w:rsid w:val="00105DD8"/>
    <w:rsid w:val="00117444"/>
    <w:rsid w:val="00161DD7"/>
    <w:rsid w:val="001A6CFB"/>
    <w:rsid w:val="001B132D"/>
    <w:rsid w:val="00224D19"/>
    <w:rsid w:val="00245FB7"/>
    <w:rsid w:val="00256F31"/>
    <w:rsid w:val="00283C84"/>
    <w:rsid w:val="002B5946"/>
    <w:rsid w:val="002C1749"/>
    <w:rsid w:val="002C4723"/>
    <w:rsid w:val="002D3997"/>
    <w:rsid w:val="002D4718"/>
    <w:rsid w:val="002D61C5"/>
    <w:rsid w:val="003951D1"/>
    <w:rsid w:val="00412530"/>
    <w:rsid w:val="0043034D"/>
    <w:rsid w:val="00453A7C"/>
    <w:rsid w:val="004641A2"/>
    <w:rsid w:val="004D185F"/>
    <w:rsid w:val="00524635"/>
    <w:rsid w:val="00594CCF"/>
    <w:rsid w:val="005A51FD"/>
    <w:rsid w:val="005F5DE5"/>
    <w:rsid w:val="00605B2A"/>
    <w:rsid w:val="00624CB3"/>
    <w:rsid w:val="0062576B"/>
    <w:rsid w:val="006408C8"/>
    <w:rsid w:val="006C665D"/>
    <w:rsid w:val="00704A62"/>
    <w:rsid w:val="007148D1"/>
    <w:rsid w:val="007D0DFF"/>
    <w:rsid w:val="007D68DE"/>
    <w:rsid w:val="007E14F5"/>
    <w:rsid w:val="00813309"/>
    <w:rsid w:val="00896D2C"/>
    <w:rsid w:val="008F43B3"/>
    <w:rsid w:val="009526C1"/>
    <w:rsid w:val="009B07F9"/>
    <w:rsid w:val="009C0637"/>
    <w:rsid w:val="00A54536"/>
    <w:rsid w:val="00B2603D"/>
    <w:rsid w:val="00B35C7F"/>
    <w:rsid w:val="00B9074B"/>
    <w:rsid w:val="00BC7FCF"/>
    <w:rsid w:val="00C1009B"/>
    <w:rsid w:val="00C21F11"/>
    <w:rsid w:val="00C557C0"/>
    <w:rsid w:val="00C631EA"/>
    <w:rsid w:val="00C65332"/>
    <w:rsid w:val="00C93C69"/>
    <w:rsid w:val="00CA26A6"/>
    <w:rsid w:val="00CB6B4A"/>
    <w:rsid w:val="00CF481B"/>
    <w:rsid w:val="00D17B98"/>
    <w:rsid w:val="00D7309D"/>
    <w:rsid w:val="00D954E5"/>
    <w:rsid w:val="00DC2518"/>
    <w:rsid w:val="00DC6D34"/>
    <w:rsid w:val="00E22223"/>
    <w:rsid w:val="00E40142"/>
    <w:rsid w:val="00E77DE0"/>
    <w:rsid w:val="00E92E6D"/>
    <w:rsid w:val="00EA3F88"/>
    <w:rsid w:val="00EC162A"/>
    <w:rsid w:val="00EE006C"/>
    <w:rsid w:val="00EF04CD"/>
    <w:rsid w:val="00EF422B"/>
    <w:rsid w:val="00F24AE1"/>
    <w:rsid w:val="00F4270E"/>
    <w:rsid w:val="00F73A81"/>
    <w:rsid w:val="00FF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D7"/>
    <w:rPr>
      <w:rFonts w:eastAsiaTheme="minorEastAsia"/>
      <w:lang w:eastAsia="ru-RU"/>
    </w:rPr>
  </w:style>
  <w:style w:type="paragraph" w:styleId="1">
    <w:name w:val="heading 1"/>
    <w:basedOn w:val="a"/>
    <w:next w:val="a"/>
    <w:link w:val="10"/>
    <w:uiPriority w:val="9"/>
    <w:qFormat/>
    <w:rsid w:val="008F43B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unhideWhenUsed/>
    <w:qFormat/>
    <w:rsid w:val="008F43B3"/>
    <w:pPr>
      <w:spacing w:after="0" w:line="240" w:lineRule="auto"/>
      <w:ind w:left="225" w:right="300"/>
      <w:outlineLvl w:val="1"/>
    </w:pPr>
    <w:rPr>
      <w:rFonts w:ascii="Arial" w:eastAsia="Times New Roman" w:hAnsi="Arial" w:cs="Times New Roman"/>
      <w:b/>
      <w:bCs/>
      <w:color w:val="42709C"/>
      <w:sz w:val="24"/>
      <w:szCs w:val="24"/>
      <w:lang w:eastAsia="en-US"/>
    </w:rPr>
  </w:style>
  <w:style w:type="paragraph" w:styleId="3">
    <w:name w:val="heading 3"/>
    <w:basedOn w:val="a"/>
    <w:next w:val="a"/>
    <w:link w:val="30"/>
    <w:uiPriority w:val="9"/>
    <w:semiHidden/>
    <w:unhideWhenUsed/>
    <w:qFormat/>
    <w:rsid w:val="004641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ilar-link">
    <w:name w:val="similar-link"/>
    <w:basedOn w:val="a0"/>
    <w:rsid w:val="008F43B3"/>
  </w:style>
  <w:style w:type="paragraph" w:styleId="a3">
    <w:name w:val="footnote text"/>
    <w:basedOn w:val="a"/>
    <w:link w:val="a4"/>
    <w:uiPriority w:val="99"/>
    <w:unhideWhenUsed/>
    <w:rsid w:val="008F43B3"/>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rsid w:val="008F43B3"/>
    <w:rPr>
      <w:sz w:val="20"/>
      <w:szCs w:val="20"/>
    </w:rPr>
  </w:style>
  <w:style w:type="character" w:styleId="a5">
    <w:name w:val="footnote reference"/>
    <w:basedOn w:val="a0"/>
    <w:uiPriority w:val="99"/>
    <w:semiHidden/>
    <w:unhideWhenUsed/>
    <w:rsid w:val="008F43B3"/>
    <w:rPr>
      <w:vertAlign w:val="superscript"/>
    </w:rPr>
  </w:style>
  <w:style w:type="paragraph" w:styleId="a6">
    <w:name w:val="No Spacing"/>
    <w:uiPriority w:val="1"/>
    <w:qFormat/>
    <w:rsid w:val="008F43B3"/>
    <w:pPr>
      <w:spacing w:after="0" w:line="240" w:lineRule="auto"/>
    </w:pPr>
  </w:style>
  <w:style w:type="character" w:styleId="a7">
    <w:name w:val="Hyperlink"/>
    <w:basedOn w:val="a0"/>
    <w:uiPriority w:val="99"/>
    <w:unhideWhenUsed/>
    <w:rsid w:val="008F43B3"/>
    <w:rPr>
      <w:color w:val="0000FF" w:themeColor="hyperlink"/>
      <w:u w:val="single"/>
    </w:rPr>
  </w:style>
  <w:style w:type="character" w:styleId="HTML">
    <w:name w:val="HTML Cite"/>
    <w:basedOn w:val="a0"/>
    <w:uiPriority w:val="99"/>
    <w:semiHidden/>
    <w:unhideWhenUsed/>
    <w:rsid w:val="008F43B3"/>
    <w:rPr>
      <w:i/>
      <w:iCs/>
    </w:rPr>
  </w:style>
  <w:style w:type="paragraph" w:customStyle="1" w:styleId="11">
    <w:name w:val="Абзац списка1"/>
    <w:basedOn w:val="a"/>
    <w:uiPriority w:val="34"/>
    <w:qFormat/>
    <w:rsid w:val="008F43B3"/>
    <w:pPr>
      <w:ind w:left="720"/>
      <w:contextualSpacing/>
    </w:pPr>
    <w:rPr>
      <w:rFonts w:ascii="Calibri" w:eastAsia="Times New Roman" w:hAnsi="Calibri" w:cs="Times New Roman"/>
      <w:lang w:eastAsia="en-US"/>
    </w:rPr>
  </w:style>
  <w:style w:type="character" w:customStyle="1" w:styleId="apple-style-span">
    <w:name w:val="apple-style-span"/>
    <w:rsid w:val="008F43B3"/>
    <w:rPr>
      <w:rFonts w:ascii="Times New Roman" w:hAnsi="Times New Roman" w:cs="Times New Roman" w:hint="default"/>
    </w:rPr>
  </w:style>
  <w:style w:type="character" w:styleId="a8">
    <w:name w:val="Emphasis"/>
    <w:basedOn w:val="a0"/>
    <w:uiPriority w:val="20"/>
    <w:qFormat/>
    <w:rsid w:val="008F43B3"/>
    <w:rPr>
      <w:i/>
      <w:iCs/>
    </w:rPr>
  </w:style>
  <w:style w:type="character" w:customStyle="1" w:styleId="10">
    <w:name w:val="Заголовок 1 Знак"/>
    <w:basedOn w:val="a0"/>
    <w:link w:val="1"/>
    <w:uiPriority w:val="9"/>
    <w:rsid w:val="008F43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3B3"/>
    <w:rPr>
      <w:rFonts w:ascii="Arial" w:eastAsia="Times New Roman" w:hAnsi="Arial" w:cs="Times New Roman"/>
      <w:b/>
      <w:bCs/>
      <w:color w:val="42709C"/>
      <w:sz w:val="24"/>
      <w:szCs w:val="24"/>
    </w:rPr>
  </w:style>
  <w:style w:type="paragraph" w:styleId="a9">
    <w:name w:val="List Paragraph"/>
    <w:basedOn w:val="a"/>
    <w:uiPriority w:val="34"/>
    <w:qFormat/>
    <w:rsid w:val="008F43B3"/>
    <w:pPr>
      <w:ind w:left="720"/>
      <w:contextualSpacing/>
    </w:pPr>
    <w:rPr>
      <w:rFonts w:eastAsiaTheme="minorHAnsi"/>
      <w:lang w:eastAsia="en-US"/>
    </w:rPr>
  </w:style>
  <w:style w:type="paragraph" w:customStyle="1" w:styleId="Default">
    <w:name w:val="Default"/>
    <w:rsid w:val="008F43B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nhideWhenUsed/>
    <w:rsid w:val="008F43B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E14F5"/>
    <w:rPr>
      <w:b/>
      <w:bCs/>
    </w:rPr>
  </w:style>
  <w:style w:type="character" w:customStyle="1" w:styleId="sparticletopic">
    <w:name w:val="sparticletopic"/>
    <w:basedOn w:val="a0"/>
    <w:rsid w:val="007E14F5"/>
  </w:style>
  <w:style w:type="character" w:customStyle="1" w:styleId="sparticleheadline">
    <w:name w:val="sparticleheadline"/>
    <w:basedOn w:val="a0"/>
    <w:rsid w:val="007E14F5"/>
  </w:style>
  <w:style w:type="paragraph" w:customStyle="1" w:styleId="rtejustify">
    <w:name w:val="rtejustify"/>
    <w:basedOn w:val="a"/>
    <w:rsid w:val="007E1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start">
    <w:name w:val="body_textstart"/>
    <w:basedOn w:val="a0"/>
    <w:rsid w:val="007E14F5"/>
  </w:style>
  <w:style w:type="paragraph" w:styleId="ac">
    <w:name w:val="Body Text"/>
    <w:basedOn w:val="a"/>
    <w:link w:val="ad"/>
    <w:rsid w:val="00EE006C"/>
    <w:pPr>
      <w:spacing w:after="0" w:line="36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EE006C"/>
    <w:rPr>
      <w:rFonts w:ascii="Times New Roman" w:eastAsia="Times New Roman" w:hAnsi="Times New Roman" w:cs="Times New Roman"/>
      <w:sz w:val="28"/>
      <w:szCs w:val="28"/>
      <w:lang w:eastAsia="ru-RU"/>
    </w:rPr>
  </w:style>
  <w:style w:type="character" w:customStyle="1" w:styleId="ft">
    <w:name w:val="ft"/>
    <w:basedOn w:val="a0"/>
    <w:rsid w:val="00EE006C"/>
  </w:style>
  <w:style w:type="character" w:customStyle="1" w:styleId="spec">
    <w:name w:val="spec"/>
    <w:basedOn w:val="a0"/>
    <w:rsid w:val="00EE006C"/>
  </w:style>
  <w:style w:type="paragraph" w:styleId="ae">
    <w:name w:val="caption"/>
    <w:aliases w:val="Мой подзаголовок"/>
    <w:basedOn w:val="a"/>
    <w:next w:val="a"/>
    <w:uiPriority w:val="35"/>
    <w:unhideWhenUsed/>
    <w:qFormat/>
    <w:rsid w:val="00117444"/>
    <w:pPr>
      <w:spacing w:line="360" w:lineRule="auto"/>
    </w:pPr>
    <w:rPr>
      <w:rFonts w:ascii="Times New Roman" w:eastAsiaTheme="minorHAnsi" w:hAnsi="Times New Roman"/>
      <w:b/>
      <w:bCs/>
      <w:sz w:val="24"/>
      <w:szCs w:val="18"/>
      <w:lang w:eastAsia="en-US"/>
    </w:rPr>
  </w:style>
  <w:style w:type="paragraph" w:styleId="af">
    <w:name w:val="Balloon Text"/>
    <w:basedOn w:val="a"/>
    <w:link w:val="af0"/>
    <w:uiPriority w:val="99"/>
    <w:semiHidden/>
    <w:unhideWhenUsed/>
    <w:rsid w:val="005A51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51FD"/>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4641A2"/>
    <w:rPr>
      <w:rFonts w:asciiTheme="majorHAnsi" w:eastAsiaTheme="majorEastAsia" w:hAnsiTheme="majorHAnsi" w:cstheme="majorBidi"/>
      <w:b/>
      <w:bCs/>
      <w:color w:val="4F81BD" w:themeColor="accent1"/>
      <w:lang w:eastAsia="ru-RU"/>
    </w:rPr>
  </w:style>
  <w:style w:type="paragraph" w:styleId="af1">
    <w:name w:val="TOC Heading"/>
    <w:aliases w:val="Мой заголовочный стиль"/>
    <w:basedOn w:val="1"/>
    <w:next w:val="a"/>
    <w:uiPriority w:val="39"/>
    <w:unhideWhenUsed/>
    <w:qFormat/>
    <w:rsid w:val="00117444"/>
    <w:pPr>
      <w:outlineLvl w:val="9"/>
    </w:pPr>
    <w:rPr>
      <w:rFonts w:ascii="Times New Roman" w:hAnsi="Times New Roman"/>
      <w:color w:val="auto"/>
    </w:rPr>
  </w:style>
  <w:style w:type="paragraph" w:styleId="12">
    <w:name w:val="toc 1"/>
    <w:basedOn w:val="a"/>
    <w:next w:val="a"/>
    <w:autoRedefine/>
    <w:uiPriority w:val="39"/>
    <w:unhideWhenUsed/>
    <w:rsid w:val="00DC2518"/>
    <w:pPr>
      <w:tabs>
        <w:tab w:val="right" w:leader="dot" w:pos="9345"/>
      </w:tabs>
      <w:spacing w:after="100"/>
    </w:pPr>
    <w:rPr>
      <w:rFonts w:ascii="Times New Roman" w:hAnsi="Times New Roman" w:cs="Times New Roman"/>
      <w:b/>
      <w:sz w:val="28"/>
    </w:rPr>
  </w:style>
  <w:style w:type="paragraph" w:styleId="21">
    <w:name w:val="toc 2"/>
    <w:basedOn w:val="a"/>
    <w:next w:val="a"/>
    <w:autoRedefine/>
    <w:uiPriority w:val="39"/>
    <w:unhideWhenUsed/>
    <w:rsid w:val="00224D19"/>
    <w:pPr>
      <w:spacing w:after="100"/>
      <w:ind w:left="220"/>
    </w:pPr>
  </w:style>
  <w:style w:type="paragraph" w:styleId="31">
    <w:name w:val="toc 3"/>
    <w:basedOn w:val="a"/>
    <w:next w:val="a"/>
    <w:autoRedefine/>
    <w:uiPriority w:val="39"/>
    <w:unhideWhenUsed/>
    <w:rsid w:val="00224D19"/>
    <w:pPr>
      <w:spacing w:after="100"/>
      <w:ind w:left="440"/>
    </w:pPr>
  </w:style>
  <w:style w:type="paragraph" w:styleId="af2">
    <w:name w:val="header"/>
    <w:basedOn w:val="a"/>
    <w:link w:val="af3"/>
    <w:uiPriority w:val="99"/>
    <w:semiHidden/>
    <w:unhideWhenUsed/>
    <w:rsid w:val="00594CC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94CCF"/>
    <w:rPr>
      <w:rFonts w:eastAsiaTheme="minorEastAsia"/>
      <w:lang w:eastAsia="ru-RU"/>
    </w:rPr>
  </w:style>
  <w:style w:type="paragraph" w:styleId="af4">
    <w:name w:val="footer"/>
    <w:basedOn w:val="a"/>
    <w:link w:val="af5"/>
    <w:uiPriority w:val="99"/>
    <w:unhideWhenUsed/>
    <w:rsid w:val="00594CC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94CC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knowledgr.com/00021025/%d0%9e%d1%80%d0%b3%d0%b0%d0%bd%d0%b8%d0%b7%d0%b0%d1%86%d0%b8%d1%8f%d0%9e%d0%b1%d1%8a%d0%b5%d0%b4%d0%b8%d0%bd%d0%b5%d0%bd%d0%bd%d1%8b%d1%85%d0%9d%d0%b0%d1%86%d0%b8%d0%b9" TargetMode="External"/><Relationship Id="rId18" Type="http://schemas.openxmlformats.org/officeDocument/2006/relationships/hyperlink" Target="http://ru.wikipedia.org/w/index.php?title=%D0%93%D0%B5%D1%80%D0%BC%D0%B0%D0%BD%D1%81%D0%BA%D0%B0%D1%8F_%D0%B0%D0%BA%D0%B0%D0%B4%D0%B5%D0%BC%D0%B8%D1%8F&amp;action=edit&amp;redlink=1" TargetMode="External"/><Relationship Id="rId26" Type="http://schemas.openxmlformats.org/officeDocument/2006/relationships/image" Target="media/image2.jpeg"/><Relationship Id="rId39" Type="http://schemas.openxmlformats.org/officeDocument/2006/relationships/hyperlink" Target="http://tamilnation.co/conflictresolution/countrystudies/basque/paradiplomacy.htm%2007.01.17" TargetMode="External"/><Relationship Id="rId3" Type="http://schemas.openxmlformats.org/officeDocument/2006/relationships/styles" Target="styles.xml"/><Relationship Id="rId21" Type="http://schemas.openxmlformats.org/officeDocument/2006/relationships/hyperlink" Target="http://www.dhi-moskau.de/ru/issledovanija/proekty-issledovanija/briefausgabe-paul-westheim/" TargetMode="External"/><Relationship Id="rId34" Type="http://schemas.openxmlformats.org/officeDocument/2006/relationships/hyperlink" Target="http://cyberleninka.ru/article/n/organizatsiya-mezhmunitsipalnogo-sotrudnichestva-rossiyskiy-i-zarubezhnyy-opyt%20(&#1076;&#1072;&#1090;&#1072;%20&#1086;&#1073;&#1088;&#1072;&#1097;&#1077;&#1085;&#1080;&#1103;:%2027.05.2016" TargetMode="External"/><Relationship Id="rId42" Type="http://schemas.openxmlformats.org/officeDocument/2006/relationships/hyperlink" Target="http://www.lostart.ru/ru/studys/?ELEMENT_ID=1125" TargetMode="External"/><Relationship Id="rId47" Type="http://schemas.openxmlformats.org/officeDocument/2006/relationships/hyperlink" Target="http://rossgerm.ru/Modernity/Culture/Page5.aspx"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knowledgr.com/05456573/%d0%91%d0%b5%d0%bb%d0%be%d1%80%d1%83%d1%81%d1%81%d0%ba%d0%b8%d0%b9SSR" TargetMode="External"/><Relationship Id="rId17" Type="http://schemas.openxmlformats.org/officeDocument/2006/relationships/hyperlink" Target="http://ru.wikipedia.org/wiki/1925_%D0%B3%D0%BE%D0%B4" TargetMode="External"/><Relationship Id="rId25" Type="http://schemas.openxmlformats.org/officeDocument/2006/relationships/image" Target="media/image1.jpeg"/><Relationship Id="rId33" Type="http://schemas.openxmlformats.org/officeDocument/2006/relationships/hyperlink" Target="https://www.destatis.de/DE/Publikationen/Thematisch/Aussenhandel/Gesamtentwicklung/AussenhandelWelthandel5510006127004.pdf?__blob=publicationFile" TargetMode="External"/><Relationship Id="rId38" Type="http://schemas.openxmlformats.org/officeDocument/2006/relationships/hyperlink" Target="http://interaffairs.ru/print.php?item=7708" TargetMode="External"/><Relationship Id="rId46" Type="http://schemas.openxmlformats.org/officeDocument/2006/relationships/hyperlink" Target="http://&#1087;&#1088;&#1077;&#1079;&#1080;&#1076;&#1077;&#1085;&#1090;.&#1088;&#1092;/news/8347" TargetMode="External"/><Relationship Id="rId2" Type="http://schemas.openxmlformats.org/officeDocument/2006/relationships/numbering" Target="numbering.xml"/><Relationship Id="rId16" Type="http://schemas.openxmlformats.org/officeDocument/2006/relationships/hyperlink" Target="http://tass.ru/politika/2658671" TargetMode="External"/><Relationship Id="rId20" Type="http://schemas.openxmlformats.org/officeDocument/2006/relationships/hyperlink" Target="http://www.dhi-moskau.de/ru/issledovanija/proekty-issledovanija/zweiter-weltkrieg/" TargetMode="External"/><Relationship Id="rId29" Type="http://schemas.openxmlformats.org/officeDocument/2006/relationships/hyperlink" Target="http://base.garant.ru/179963/" TargetMode="External"/><Relationship Id="rId41" Type="http://schemas.openxmlformats.org/officeDocument/2006/relationships/hyperlink" Target="http://www.dhi-moskau.de/ru/glavna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knowledgr.com/05456571/%d0%a3%d0%ba%d1%80%d0%b0%d0%b8%d0%bd%d1%81%d0%ba%d0%b8%d0%b9SSR" TargetMode="External"/><Relationship Id="rId24" Type="http://schemas.openxmlformats.org/officeDocument/2006/relationships/hyperlink" Target="http://www.rukavishnikov.com/" TargetMode="External"/><Relationship Id="rId32" Type="http://schemas.openxmlformats.org/officeDocument/2006/relationships/hyperlink" Target="http://www.auslandsschulwesen.de/cln_091/nn_2176914/Auslandsschulwesen/DieZfA/node.html?__nnn=true" TargetMode="External"/><Relationship Id="rId37" Type="http://schemas.openxmlformats.org/officeDocument/2006/relationships/hyperlink" Target="https://interaffairs.ru/jauthor/material/1574%20(&#1076;&#1072;&#1090;&#1072;%20&#1086;&#1073;&#1088;&#1072;&#1097;&#1077;&#1085;&#1080;&#1103;:%2005.01.17" TargetMode="External"/><Relationship Id="rId40" Type="http://schemas.openxmlformats.org/officeDocument/2006/relationships/hyperlink" Target="http://www.tandfonline.com/doi/abs/10.1080/09654311003791259" TargetMode="External"/><Relationship Id="rId45" Type="http://schemas.openxmlformats.org/officeDocument/2006/relationships/hyperlink" Target="http://3view.az/articles/12820/1/"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sbalt.ru/2008/10/02/529046.html" TargetMode="External"/><Relationship Id="rId23" Type="http://schemas.openxmlformats.org/officeDocument/2006/relationships/hyperlink" Target="http://peterburgsky-dialog.org/2006-rossiya-v-drezdene" TargetMode="External"/><Relationship Id="rId28" Type="http://schemas.openxmlformats.org/officeDocument/2006/relationships/image" Target="media/image3.png"/><Relationship Id="rId36" Type="http://schemas.openxmlformats.org/officeDocument/2006/relationships/hyperlink" Target="http://www.politex.info/content/view/264/30/" TargetMode="External"/><Relationship Id="rId49" Type="http://schemas.openxmlformats.org/officeDocument/2006/relationships/hyperlink" Target="http://www.goethe.de/uun/deindex.htm" TargetMode="External"/><Relationship Id="rId10" Type="http://schemas.openxmlformats.org/officeDocument/2006/relationships/hyperlink" Target="http://ru.knowledgr.com/00017736/%d0%a1%d0%be%d0%b2%d0%b5%d1%82%d1%81%d0%ba%d0%b8%d0%b9%d0%a1%d0%be%d1%8e%d0%b7" TargetMode="External"/><Relationship Id="rId19" Type="http://schemas.openxmlformats.org/officeDocument/2006/relationships/hyperlink" Target="http://www.dhi-moskau.de/ru/issledovanie/proekty-issledovanija/adelskultur/" TargetMode="External"/><Relationship Id="rId31" Type="http://schemas.openxmlformats.org/officeDocument/2006/relationships/hyperlink" Target="http://docs.cntd.ru/document/901734774" TargetMode="External"/><Relationship Id="rId44" Type="http://schemas.openxmlformats.org/officeDocument/2006/relationships/hyperlink" Target="http://www.goethe.de/ins/ru/pet/uun/ruindex.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knowledgr.com/00016854/%d0%a0%d0%be%d1%81%d1%81%d0%b8%d1%8f" TargetMode="External"/><Relationship Id="rId14" Type="http://schemas.openxmlformats.org/officeDocument/2006/relationships/hyperlink" Target="http://www.regnum.ru/look/d5c4d1/" TargetMode="External"/><Relationship Id="rId22" Type="http://schemas.openxmlformats.org/officeDocument/2006/relationships/hyperlink" Target="http://www.dhi-moskau.de/ru/issledovanija/proekty-issledovanija/fruehneuzeit-forschung/" TargetMode="External"/><Relationship Id="rId27" Type="http://schemas.openxmlformats.org/officeDocument/2006/relationships/chart" Target="charts/chart1.xml"/><Relationship Id="rId30" Type="http://schemas.openxmlformats.org/officeDocument/2006/relationships/hyperlink" Target="http://base.garant.ru/12117177/" TargetMode="External"/><Relationship Id="rId35" Type="http://schemas.openxmlformats.org/officeDocument/2006/relationships/hyperlink" Target="http://interaffairs.ru/read.php?item=7798" TargetMode="External"/><Relationship Id="rId43" Type="http://schemas.openxmlformats.org/officeDocument/2006/relationships/hyperlink" Target="http://www.daad.ru/" TargetMode="External"/><Relationship Id="rId48" Type="http://schemas.openxmlformats.org/officeDocument/2006/relationships/hyperlink" Target="http://www.vz.ru/culture/2006/5/14/33380.html" TargetMode="External"/><Relationship Id="rId8" Type="http://schemas.openxmlformats.org/officeDocument/2006/relationships/hyperlink" Target="http://cyberleninka.ru/article/n/analiz-faktorov-vliyayuschih-na-uchastie-subnatsionalnyh-edinits-raznyh-stran-vo-vneshneekonomicheskih-svyazyah"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ostart.ru/ru/studys/?ELEMENT_ID=1125" TargetMode="External"/><Relationship Id="rId13" Type="http://schemas.openxmlformats.org/officeDocument/2006/relationships/hyperlink" Target="http://www.goethe.de/ins/ru/pet/uun/ruindex.htm" TargetMode="External"/><Relationship Id="rId18" Type="http://schemas.openxmlformats.org/officeDocument/2006/relationships/hyperlink" Target="http://www.vz.ru/culture/2006/5/14/33380.html" TargetMode="External"/><Relationship Id="rId3" Type="http://schemas.openxmlformats.org/officeDocument/2006/relationships/hyperlink" Target="http://cyberleninka.ru/journal/n/kanadskiy-ezhegodnik" TargetMode="External"/><Relationship Id="rId7" Type="http://schemas.openxmlformats.org/officeDocument/2006/relationships/hyperlink" Target="http://www.tandfonline.com/doi/abs/10.1080/09654311003791259" TargetMode="External"/><Relationship Id="rId12" Type="http://schemas.openxmlformats.org/officeDocument/2006/relationships/hyperlink" Target="http://interaffairs.ru/read.php?item=7798" TargetMode="External"/><Relationship Id="rId17" Type="http://schemas.openxmlformats.org/officeDocument/2006/relationships/hyperlink" Target="http://www.daad.ru/" TargetMode="External"/><Relationship Id="rId2" Type="http://schemas.openxmlformats.org/officeDocument/2006/relationships/hyperlink" Target="http://base.garant.ru/179963/" TargetMode="External"/><Relationship Id="rId16" Type="http://schemas.openxmlformats.org/officeDocument/2006/relationships/hyperlink" Target="http://www.dhi-moskau.de/ru/glavnaja/" TargetMode="External"/><Relationship Id="rId20" Type="http://schemas.openxmlformats.org/officeDocument/2006/relationships/hyperlink" Target="http://government.ru/info/761/" TargetMode="External"/><Relationship Id="rId1" Type="http://schemas.openxmlformats.org/officeDocument/2006/relationships/hyperlink" Target="http://base.garant.ru/12117177/" TargetMode="External"/><Relationship Id="rId6" Type="http://schemas.openxmlformats.org/officeDocument/2006/relationships/hyperlink" Target="http://base.garant.ru/179963/" TargetMode="External"/><Relationship Id="rId11" Type="http://schemas.openxmlformats.org/officeDocument/2006/relationships/hyperlink" Target="http://interaffairs.ru/print.php?item=7708" TargetMode="External"/><Relationship Id="rId5" Type="http://schemas.openxmlformats.org/officeDocument/2006/relationships/hyperlink" Target="http://base.garant.ru/12117177/" TargetMode="External"/><Relationship Id="rId15" Type="http://schemas.openxmlformats.org/officeDocument/2006/relationships/hyperlink" Target="http://www.dhi-moskau.de/ru/glavnaja/" TargetMode="External"/><Relationship Id="rId10" Type="http://schemas.openxmlformats.org/officeDocument/2006/relationships/hyperlink" Target="http://3view.az/articles/12820/1/" TargetMode="External"/><Relationship Id="rId19" Type="http://schemas.openxmlformats.org/officeDocument/2006/relationships/hyperlink" Target="http://rossgerm.ru/Modernity/Culture/Page5.aspx" TargetMode="External"/><Relationship Id="rId4" Type="http://schemas.openxmlformats.org/officeDocument/2006/relationships/hyperlink" Target="http://www.politex.info/content/view/264/30/" TargetMode="External"/><Relationship Id="rId9" Type="http://schemas.openxmlformats.org/officeDocument/2006/relationships/hyperlink" Target="http://&#1087;&#1088;&#1077;&#1079;&#1080;&#1076;&#1077;&#1085;&#1090;.&#1088;&#1092;/news/8347" TargetMode="External"/><Relationship Id="rId14" Type="http://schemas.openxmlformats.org/officeDocument/2006/relationships/hyperlink" Target="http://www.dhi-moskau.de/ru/glavnaj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KFILE1\GVIII$\Hillger\Vortr&#228;ge\Nienstedt_St.Petersburg\2015_2010_Russland_HH_51000-003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t>Внешняя торговля Гамбург-Россия</a:t>
            </a:r>
            <a:endParaRPr lang="de-DE" dirty="0"/>
          </a:p>
        </c:rich>
      </c:tx>
      <c:layout>
        <c:manualLayout>
          <c:xMode val="edge"/>
          <c:yMode val="edge"/>
          <c:x val="0.12022502587869122"/>
          <c:y val="2.9316893301897778E-2"/>
        </c:manualLayout>
      </c:layout>
    </c:title>
    <c:plotArea>
      <c:layout/>
      <c:barChart>
        <c:barDir val="col"/>
        <c:grouping val="clustered"/>
        <c:ser>
          <c:idx val="0"/>
          <c:order val="0"/>
          <c:tx>
            <c:v>Ausfuhr</c:v>
          </c:tx>
          <c:cat>
            <c:strRef>
              <c:f>Tabelle1!$A$6:$A$9</c:f>
              <c:strCache>
                <c:ptCount val="4"/>
                <c:pt idx="0">
                  <c:v>2012</c:v>
                </c:pt>
                <c:pt idx="1">
                  <c:v>2013</c:v>
                </c:pt>
                <c:pt idx="2">
                  <c:v>2014</c:v>
                </c:pt>
                <c:pt idx="3">
                  <c:v>2015</c:v>
                </c:pt>
              </c:strCache>
            </c:strRef>
          </c:cat>
          <c:val>
            <c:numRef>
              <c:f>Tabelle1!$B$6:$B$9</c:f>
              <c:numCache>
                <c:formatCode>General</c:formatCode>
                <c:ptCount val="4"/>
                <c:pt idx="0">
                  <c:v>715347</c:v>
                </c:pt>
                <c:pt idx="1">
                  <c:v>1000119</c:v>
                </c:pt>
                <c:pt idx="2">
                  <c:v>738706</c:v>
                </c:pt>
                <c:pt idx="3">
                  <c:v>227217</c:v>
                </c:pt>
              </c:numCache>
            </c:numRef>
          </c:val>
        </c:ser>
        <c:ser>
          <c:idx val="1"/>
          <c:order val="1"/>
          <c:tx>
            <c:v>Einfuhr</c:v>
          </c:tx>
          <c:cat>
            <c:strRef>
              <c:f>Tabelle1!$A$6:$A$9</c:f>
              <c:strCache>
                <c:ptCount val="4"/>
                <c:pt idx="0">
                  <c:v>2012</c:v>
                </c:pt>
                <c:pt idx="1">
                  <c:v>2013</c:v>
                </c:pt>
                <c:pt idx="2">
                  <c:v>2014</c:v>
                </c:pt>
                <c:pt idx="3">
                  <c:v>2015</c:v>
                </c:pt>
              </c:strCache>
            </c:strRef>
          </c:cat>
          <c:val>
            <c:numRef>
              <c:f>Tabelle1!$C$6:$C$9</c:f>
              <c:numCache>
                <c:formatCode>General</c:formatCode>
                <c:ptCount val="4"/>
                <c:pt idx="0">
                  <c:v>2357277</c:v>
                </c:pt>
                <c:pt idx="1">
                  <c:v>2867001</c:v>
                </c:pt>
                <c:pt idx="2">
                  <c:v>3649576</c:v>
                </c:pt>
                <c:pt idx="3">
                  <c:v>2750481</c:v>
                </c:pt>
              </c:numCache>
            </c:numRef>
          </c:val>
        </c:ser>
        <c:axId val="167011456"/>
        <c:axId val="167012992"/>
      </c:barChart>
      <c:catAx>
        <c:axId val="167011456"/>
        <c:scaling>
          <c:orientation val="minMax"/>
        </c:scaling>
        <c:axPos val="b"/>
        <c:numFmt formatCode="@" sourceLinked="1"/>
        <c:majorTickMark val="none"/>
        <c:tickLblPos val="nextTo"/>
        <c:crossAx val="167012992"/>
        <c:crosses val="autoZero"/>
        <c:auto val="1"/>
        <c:lblAlgn val="ctr"/>
        <c:lblOffset val="100"/>
      </c:catAx>
      <c:valAx>
        <c:axId val="167012992"/>
        <c:scaling>
          <c:orientation val="minMax"/>
        </c:scaling>
        <c:axPos val="l"/>
        <c:majorGridlines/>
        <c:title>
          <c:tx>
            <c:rich>
              <a:bodyPr/>
              <a:lstStyle/>
              <a:p>
                <a:pPr>
                  <a:defRPr/>
                </a:pPr>
                <a:r>
                  <a:rPr lang="de-DE"/>
                  <a:t>Wert</a:t>
                </a:r>
                <a:r>
                  <a:rPr lang="de-DE" baseline="0"/>
                  <a:t> in Tsd. EUR</a:t>
                </a:r>
                <a:endParaRPr lang="de-DE"/>
              </a:p>
            </c:rich>
          </c:tx>
        </c:title>
        <c:numFmt formatCode="General" sourceLinked="1"/>
        <c:tickLblPos val="nextTo"/>
        <c:crossAx val="1670114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C6A63-A15E-4CFE-BDF0-4559B99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137</Pages>
  <Words>41593</Words>
  <Characters>237084</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2017-05-18T17:57:00Z</dcterms:created>
  <dcterms:modified xsi:type="dcterms:W3CDTF">2017-05-18T18:05:00Z</dcterms:modified>
</cp:coreProperties>
</file>