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AA" w:rsidRPr="00F11441" w:rsidRDefault="00D41EAA" w:rsidP="00D41E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441">
        <w:rPr>
          <w:rFonts w:ascii="Times New Roman" w:hAnsi="Times New Roman" w:cs="Times New Roman"/>
          <w:sz w:val="24"/>
          <w:szCs w:val="24"/>
        </w:rPr>
        <w:t xml:space="preserve">Отзыв на выпускную квалификационную работу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F11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1441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D41EAA" w:rsidRPr="00F11441" w:rsidRDefault="0062767B" w:rsidP="00D41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41">
        <w:rPr>
          <w:rFonts w:ascii="Times New Roman" w:hAnsi="Times New Roman" w:cs="Times New Roman"/>
          <w:sz w:val="24"/>
          <w:szCs w:val="24"/>
        </w:rPr>
        <w:t xml:space="preserve"> </w:t>
      </w:r>
      <w:r w:rsidRPr="0062767B">
        <w:rPr>
          <w:rFonts w:ascii="Times New Roman" w:hAnsi="Times New Roman" w:cs="Times New Roman"/>
          <w:sz w:val="24"/>
          <w:szCs w:val="24"/>
        </w:rPr>
        <w:t>Казачков</w:t>
      </w:r>
      <w:r>
        <w:rPr>
          <w:rFonts w:ascii="Times New Roman" w:hAnsi="Times New Roman" w:cs="Times New Roman"/>
          <w:sz w:val="24"/>
          <w:szCs w:val="24"/>
        </w:rPr>
        <w:t>ой Екатерины Сергеевны</w:t>
      </w:r>
      <w:r w:rsidRPr="0062767B">
        <w:rPr>
          <w:rFonts w:ascii="Times New Roman" w:hAnsi="Times New Roman" w:cs="Times New Roman"/>
          <w:sz w:val="24"/>
          <w:szCs w:val="24"/>
        </w:rPr>
        <w:t xml:space="preserve"> </w:t>
      </w:r>
      <w:r w:rsidR="00D41EAA" w:rsidRPr="00F11441">
        <w:rPr>
          <w:rFonts w:ascii="Times New Roman" w:hAnsi="Times New Roman" w:cs="Times New Roman"/>
          <w:sz w:val="24"/>
          <w:szCs w:val="24"/>
        </w:rPr>
        <w:t>«</w:t>
      </w:r>
      <w:r w:rsidRPr="0062767B">
        <w:rPr>
          <w:rFonts w:ascii="Times New Roman" w:hAnsi="Times New Roman" w:cs="Times New Roman"/>
          <w:sz w:val="24"/>
          <w:szCs w:val="24"/>
        </w:rPr>
        <w:t>Программная реализация сравнения последовательности ДНК с эталонным геномом</w:t>
      </w:r>
      <w:r w:rsidR="00D41EAA" w:rsidRPr="00F11441">
        <w:rPr>
          <w:rFonts w:ascii="Times New Roman" w:hAnsi="Times New Roman" w:cs="Times New Roman"/>
          <w:sz w:val="24"/>
          <w:szCs w:val="24"/>
        </w:rPr>
        <w:t>»</w:t>
      </w:r>
    </w:p>
    <w:p w:rsidR="00D41EAA" w:rsidRDefault="00D41EAA"/>
    <w:p w:rsidR="00163A86" w:rsidRDefault="00F47725">
      <w:pPr>
        <w:rPr>
          <w:rFonts w:ascii="Times New Roman" w:hAnsi="Times New Roman" w:cs="Times New Roman"/>
          <w:sz w:val="24"/>
          <w:szCs w:val="24"/>
        </w:rPr>
      </w:pPr>
      <w:r>
        <w:t>В м</w:t>
      </w:r>
      <w:r w:rsidR="00D41EAA">
        <w:t>агистерск</w:t>
      </w:r>
      <w:r>
        <w:t>ой</w:t>
      </w:r>
      <w:r w:rsidR="00D41EAA">
        <w:t xml:space="preserve"> диссертаци</w:t>
      </w:r>
      <w:r>
        <w:t>и</w:t>
      </w:r>
      <w:r w:rsidR="00D41EAA">
        <w:t xml:space="preserve"> </w:t>
      </w:r>
      <w:r w:rsidR="0062767B" w:rsidRPr="0062767B">
        <w:rPr>
          <w:rFonts w:ascii="Times New Roman" w:hAnsi="Times New Roman" w:cs="Times New Roman"/>
          <w:sz w:val="24"/>
          <w:szCs w:val="24"/>
        </w:rPr>
        <w:t>Казачков</w:t>
      </w:r>
      <w:r w:rsidR="0062767B">
        <w:rPr>
          <w:rFonts w:ascii="Times New Roman" w:hAnsi="Times New Roman" w:cs="Times New Roman"/>
          <w:sz w:val="24"/>
          <w:szCs w:val="24"/>
        </w:rPr>
        <w:t>ой Екатерины Сергеевны</w:t>
      </w:r>
      <w:r w:rsidR="0062767B">
        <w:rPr>
          <w:rFonts w:ascii="Times New Roman" w:hAnsi="Times New Roman" w:cs="Times New Roman"/>
          <w:sz w:val="24"/>
          <w:szCs w:val="24"/>
        </w:rPr>
        <w:t xml:space="preserve"> изучается актуальная проблема </w:t>
      </w:r>
      <w:proofErr w:type="spellStart"/>
      <w:r w:rsidR="0062767B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="0062767B">
        <w:rPr>
          <w:rFonts w:ascii="Times New Roman" w:hAnsi="Times New Roman" w:cs="Times New Roman"/>
          <w:sz w:val="24"/>
          <w:szCs w:val="24"/>
        </w:rPr>
        <w:t xml:space="preserve">, в которой необходима высокая квалификация в таких областях как программирование, биология, теория вероятностей и математическая статистика. </w:t>
      </w:r>
      <w:r w:rsidR="00163A86" w:rsidRPr="00163A86">
        <w:rPr>
          <w:rFonts w:ascii="Times New Roman" w:hAnsi="Times New Roman" w:cs="Times New Roman"/>
          <w:b/>
          <w:sz w:val="24"/>
          <w:szCs w:val="24"/>
        </w:rPr>
        <w:t>Актуальная т</w:t>
      </w:r>
      <w:r w:rsidR="00071A74" w:rsidRPr="00163A86">
        <w:rPr>
          <w:rFonts w:ascii="Times New Roman" w:hAnsi="Times New Roman" w:cs="Times New Roman"/>
          <w:b/>
          <w:sz w:val="24"/>
          <w:szCs w:val="24"/>
        </w:rPr>
        <w:t>ема</w:t>
      </w:r>
      <w:r w:rsidR="00071A74">
        <w:rPr>
          <w:rFonts w:ascii="Times New Roman" w:hAnsi="Times New Roman" w:cs="Times New Roman"/>
          <w:sz w:val="24"/>
          <w:szCs w:val="24"/>
        </w:rPr>
        <w:t xml:space="preserve"> исследования полностью соответствует названию работы и раскрыта в достаточном объеме</w:t>
      </w:r>
      <w:r w:rsidR="00163A86">
        <w:rPr>
          <w:rFonts w:ascii="Times New Roman" w:hAnsi="Times New Roman" w:cs="Times New Roman"/>
          <w:sz w:val="24"/>
          <w:szCs w:val="24"/>
        </w:rPr>
        <w:t xml:space="preserve"> в двух главах</w:t>
      </w:r>
      <w:r w:rsidR="00071A74">
        <w:rPr>
          <w:rFonts w:ascii="Times New Roman" w:hAnsi="Times New Roman" w:cs="Times New Roman"/>
          <w:sz w:val="24"/>
          <w:szCs w:val="24"/>
        </w:rPr>
        <w:t>.</w:t>
      </w:r>
      <w:r w:rsidR="00163A86">
        <w:rPr>
          <w:rFonts w:ascii="Times New Roman" w:hAnsi="Times New Roman" w:cs="Times New Roman"/>
          <w:sz w:val="24"/>
          <w:szCs w:val="24"/>
        </w:rPr>
        <w:t xml:space="preserve">  Общий объем работы составляет 44 стр.</w:t>
      </w:r>
    </w:p>
    <w:p w:rsidR="0062767B" w:rsidRDefault="00163A86">
      <w:r>
        <w:rPr>
          <w:rFonts w:ascii="Times New Roman" w:hAnsi="Times New Roman" w:cs="Times New Roman"/>
          <w:sz w:val="24"/>
          <w:szCs w:val="24"/>
        </w:rPr>
        <w:t>В работе</w:t>
      </w:r>
      <w:r w:rsidR="00071A74">
        <w:rPr>
          <w:rFonts w:ascii="Times New Roman" w:hAnsi="Times New Roman" w:cs="Times New Roman"/>
          <w:sz w:val="24"/>
          <w:szCs w:val="24"/>
        </w:rPr>
        <w:t xml:space="preserve"> </w:t>
      </w:r>
      <w:r w:rsidRPr="00163A86">
        <w:rPr>
          <w:rFonts w:ascii="Times New Roman" w:hAnsi="Times New Roman" w:cs="Times New Roman"/>
          <w:sz w:val="24"/>
          <w:szCs w:val="24"/>
        </w:rPr>
        <w:t xml:space="preserve">были изучены два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биоинформатических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инструмента: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FastqScreen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Picard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. Алгоритм работы программы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FastqScreen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был переписан с языка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Perl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и оптимизирован. Кроме того, был сформулирован и </w:t>
      </w:r>
      <w:proofErr w:type="gramStart"/>
      <w:r w:rsidRPr="00163A86">
        <w:rPr>
          <w:rFonts w:ascii="Times New Roman" w:hAnsi="Times New Roman" w:cs="Times New Roman"/>
          <w:sz w:val="24"/>
          <w:szCs w:val="24"/>
        </w:rPr>
        <w:t xml:space="preserve">построен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86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163A86">
        <w:rPr>
          <w:rFonts w:ascii="Times New Roman" w:hAnsi="Times New Roman" w:cs="Times New Roman"/>
          <w:b/>
          <w:sz w:val="24"/>
          <w:szCs w:val="24"/>
        </w:rPr>
        <w:t xml:space="preserve"> критерий</w:t>
      </w:r>
      <w:r w:rsidRPr="00163A86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 w:cs="Times New Roman"/>
          <w:sz w:val="24"/>
          <w:szCs w:val="24"/>
        </w:rPr>
        <w:t>, который ранее другими авторами не рассматривался</w:t>
      </w:r>
      <w:r w:rsidRPr="00163A86">
        <w:rPr>
          <w:rFonts w:ascii="Times New Roman" w:hAnsi="Times New Roman" w:cs="Times New Roman"/>
          <w:sz w:val="24"/>
          <w:szCs w:val="24"/>
        </w:rPr>
        <w:t xml:space="preserve">. Этот критерий основывается на диаграмме размаха и согласно какому-то наперед заданному уровню значимости, определяет, может ли полученный файл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fastq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быть использован в дальнейшем анализе. Помимо вышесказанного, в данной работе, был улучшен алгоритм работы одного из инструментов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Picard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A86">
        <w:rPr>
          <w:rFonts w:ascii="Times New Roman" w:hAnsi="Times New Roman" w:cs="Times New Roman"/>
          <w:sz w:val="24"/>
          <w:szCs w:val="24"/>
        </w:rPr>
        <w:t>EstimateLibraryComplexity</w:t>
      </w:r>
      <w:proofErr w:type="spellEnd"/>
      <w:r w:rsidRPr="00163A86">
        <w:rPr>
          <w:rFonts w:ascii="Times New Roman" w:hAnsi="Times New Roman" w:cs="Times New Roman"/>
          <w:sz w:val="24"/>
          <w:szCs w:val="24"/>
        </w:rPr>
        <w:t>) с помощью метода нечеткого поиска.</w:t>
      </w:r>
    </w:p>
    <w:p w:rsidR="0062767B" w:rsidRDefault="00163A86">
      <w:r w:rsidRPr="00A40A39">
        <w:rPr>
          <w:b/>
        </w:rPr>
        <w:t>К сильной стороне</w:t>
      </w:r>
      <w:r>
        <w:t xml:space="preserve"> </w:t>
      </w:r>
      <w:proofErr w:type="gramStart"/>
      <w:r>
        <w:t>работы  следует</w:t>
      </w:r>
      <w:proofErr w:type="gramEnd"/>
      <w:r>
        <w:t xml:space="preserve"> отнести несомненно высокую квалификацию автора в области информатики. Работа является крайне актуальной и будет использована по месту трудоустройства Казачковой Е.С. в компании, являющейся профессиональной в </w:t>
      </w:r>
      <w:proofErr w:type="gramStart"/>
      <w:r>
        <w:t xml:space="preserve">области  </w:t>
      </w:r>
      <w:proofErr w:type="spellStart"/>
      <w:r>
        <w:t>биоинформатики</w:t>
      </w:r>
      <w:proofErr w:type="spellEnd"/>
      <w:proofErr w:type="gramEnd"/>
      <w:r w:rsidR="00A40A39">
        <w:t xml:space="preserve">, поэтому </w:t>
      </w:r>
      <w:r w:rsidR="00A40A39" w:rsidRPr="00A40A39">
        <w:rPr>
          <w:b/>
        </w:rPr>
        <w:t>практическая значимость</w:t>
      </w:r>
      <w:r w:rsidR="00A40A39">
        <w:t xml:space="preserve"> работы не вызывает сомнений</w:t>
      </w:r>
      <w:r>
        <w:t xml:space="preserve">. Кроме того, некоторые разделы диссертации представляют несомненный интерес с точки зрения внедрения </w:t>
      </w:r>
      <w:proofErr w:type="spellStart"/>
      <w:r>
        <w:t>биоинформатики</w:t>
      </w:r>
      <w:proofErr w:type="spellEnd"/>
      <w:r>
        <w:t xml:space="preserve"> в учебный процесс факультета ПМ-ПУ СПбГУ, поскольку написаны </w:t>
      </w:r>
      <w:proofErr w:type="gramStart"/>
      <w:r>
        <w:t>понятным  для</w:t>
      </w:r>
      <w:proofErr w:type="gramEnd"/>
      <w:r>
        <w:t xml:space="preserve"> студентов  языком «неформальных руководств</w:t>
      </w:r>
      <w:r w:rsidR="003F4F28">
        <w:t xml:space="preserve"> по …</w:t>
      </w:r>
      <w:r>
        <w:t>»</w:t>
      </w:r>
      <w:r w:rsidR="003F4F28">
        <w:t xml:space="preserve"> (</w:t>
      </w:r>
      <w:proofErr w:type="spellStart"/>
      <w:r w:rsidR="003F4F28">
        <w:t>биоинформатике</w:t>
      </w:r>
      <w:proofErr w:type="spellEnd"/>
      <w:r w:rsidR="003F4F28">
        <w:t>)</w:t>
      </w:r>
      <w:r>
        <w:t xml:space="preserve">.  В то же время, </w:t>
      </w:r>
      <w:r w:rsidR="003F4F28">
        <w:t xml:space="preserve">слабой стороной работы является разрозненность отдельных частей, отсутствие понятных для неискушенных в области </w:t>
      </w:r>
      <w:proofErr w:type="spellStart"/>
      <w:r w:rsidR="003F4F28">
        <w:t>биоинформатики</w:t>
      </w:r>
      <w:proofErr w:type="spellEnd"/>
      <w:r w:rsidR="003F4F28">
        <w:t xml:space="preserve"> специалистов целей, задач, выводов диссертации.</w:t>
      </w:r>
    </w:p>
    <w:p w:rsidR="0062767B" w:rsidRDefault="0062767B"/>
    <w:p w:rsidR="00A40A39" w:rsidRDefault="00A40A39">
      <w:r>
        <w:t>Учитывая актуальность и прикладную значимость работы, считаю, что в случае успешн</w:t>
      </w:r>
      <w:r w:rsidR="00044D4E">
        <w:t>ой защиты выпускная квалификационная работа Казачковой Е.С. может быть оценена на «отлично».</w:t>
      </w:r>
    </w:p>
    <w:p w:rsidR="008217C8" w:rsidRPr="00F11441" w:rsidRDefault="008217C8" w:rsidP="008217C8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8217C8" w:rsidRPr="00F11441" w:rsidRDefault="008217C8" w:rsidP="008217C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1441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8217C8" w:rsidRPr="00F11441" w:rsidRDefault="008217C8" w:rsidP="008217C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1441">
        <w:rPr>
          <w:rFonts w:ascii="Times New Roman" w:hAnsi="Times New Roman" w:cs="Times New Roman"/>
          <w:sz w:val="24"/>
          <w:szCs w:val="24"/>
        </w:rPr>
        <w:t>кандидат физ.-мат. наук, доцент,</w:t>
      </w:r>
    </w:p>
    <w:p w:rsidR="008217C8" w:rsidRPr="00F11441" w:rsidRDefault="008217C8" w:rsidP="008217C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1441">
        <w:rPr>
          <w:rFonts w:ascii="Times New Roman" w:hAnsi="Times New Roman" w:cs="Times New Roman"/>
          <w:sz w:val="24"/>
          <w:szCs w:val="24"/>
        </w:rPr>
        <w:t>доцент кафедры МТИСР</w:t>
      </w:r>
    </w:p>
    <w:p w:rsidR="008217C8" w:rsidRPr="00D320ED" w:rsidRDefault="008217C8" w:rsidP="008217C8">
      <w:pPr>
        <w:spacing w:line="240" w:lineRule="auto"/>
        <w:ind w:firstLine="708"/>
        <w:jc w:val="right"/>
      </w:pPr>
      <w:r w:rsidRPr="00F11441">
        <w:rPr>
          <w:rFonts w:ascii="Times New Roman" w:hAnsi="Times New Roman" w:cs="Times New Roman"/>
          <w:sz w:val="24"/>
          <w:szCs w:val="24"/>
        </w:rPr>
        <w:t>Громова Е.В.</w:t>
      </w:r>
    </w:p>
    <w:sectPr w:rsidR="008217C8" w:rsidRPr="00D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AA"/>
    <w:rsid w:val="00006E29"/>
    <w:rsid w:val="00044D4E"/>
    <w:rsid w:val="00071A74"/>
    <w:rsid w:val="000735EC"/>
    <w:rsid w:val="00142275"/>
    <w:rsid w:val="00163A86"/>
    <w:rsid w:val="0018559F"/>
    <w:rsid w:val="003A6CB5"/>
    <w:rsid w:val="003F4F28"/>
    <w:rsid w:val="005951AA"/>
    <w:rsid w:val="005C6D16"/>
    <w:rsid w:val="0062767B"/>
    <w:rsid w:val="006F3933"/>
    <w:rsid w:val="0071729D"/>
    <w:rsid w:val="008217C8"/>
    <w:rsid w:val="008E067A"/>
    <w:rsid w:val="00A40A39"/>
    <w:rsid w:val="00A66DA9"/>
    <w:rsid w:val="00BB578B"/>
    <w:rsid w:val="00D00FBF"/>
    <w:rsid w:val="00D41EAA"/>
    <w:rsid w:val="00D637A3"/>
    <w:rsid w:val="00DC5DA0"/>
    <w:rsid w:val="00F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0F52-D978-447B-87DA-3935F73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8217C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844A-2DD0-49FD-870C-3A39139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2017-05-11T17:45:00Z</cp:lastPrinted>
  <dcterms:created xsi:type="dcterms:W3CDTF">2017-05-11T18:03:00Z</dcterms:created>
  <dcterms:modified xsi:type="dcterms:W3CDTF">2017-05-11T18:45:00Z</dcterms:modified>
</cp:coreProperties>
</file>