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6AB9" w:rsidRPr="00536AB9" w:rsidRDefault="00536AB9" w:rsidP="000D23DC">
      <w:pPr>
        <w:spacing w:after="0" w:line="360" w:lineRule="auto"/>
        <w:jc w:val="center"/>
        <w:rPr>
          <w:rFonts w:eastAsia="Times New Roman"/>
          <w:szCs w:val="24"/>
          <w:lang w:eastAsia="ru-RU"/>
        </w:rPr>
      </w:pPr>
      <w:r w:rsidRPr="00536AB9">
        <w:rPr>
          <w:rFonts w:eastAsia="Times New Roman"/>
          <w:szCs w:val="24"/>
          <w:lang w:eastAsia="ru-RU"/>
        </w:rPr>
        <w:t>САНКТ-ПЕТЕРБУРГС</w:t>
      </w:r>
      <w:r>
        <w:rPr>
          <w:rFonts w:eastAsia="Times New Roman"/>
          <w:szCs w:val="24"/>
          <w:lang w:eastAsia="ru-RU"/>
        </w:rPr>
        <w:t>КИЙ ГОСУДАРСТВЕННЫЙ УНИВЕРСИТЕТ</w:t>
      </w:r>
    </w:p>
    <w:p w:rsidR="00536AB9" w:rsidRDefault="00536AB9" w:rsidP="00536AB9">
      <w:pPr>
        <w:spacing w:after="0" w:line="360" w:lineRule="auto"/>
        <w:ind w:firstLine="567"/>
        <w:rPr>
          <w:rFonts w:eastAsia="Times New Roman"/>
          <w:szCs w:val="24"/>
          <w:lang w:eastAsia="ru-RU"/>
        </w:rPr>
      </w:pPr>
    </w:p>
    <w:p w:rsidR="00536AB9" w:rsidRDefault="00536AB9" w:rsidP="000D23DC">
      <w:pPr>
        <w:spacing w:after="0" w:line="360" w:lineRule="auto"/>
        <w:ind w:firstLine="0"/>
        <w:rPr>
          <w:rFonts w:eastAsia="Times New Roman"/>
          <w:szCs w:val="24"/>
          <w:lang w:eastAsia="ru-RU"/>
        </w:rPr>
      </w:pPr>
    </w:p>
    <w:p w:rsidR="00536AB9" w:rsidRDefault="00536AB9" w:rsidP="000D23DC">
      <w:pPr>
        <w:spacing w:after="0" w:line="360" w:lineRule="auto"/>
        <w:ind w:firstLine="0"/>
        <w:rPr>
          <w:rFonts w:eastAsia="Times New Roman"/>
          <w:szCs w:val="24"/>
          <w:lang w:eastAsia="ru-RU"/>
        </w:rPr>
      </w:pPr>
    </w:p>
    <w:p w:rsidR="00536AB9" w:rsidRPr="00536AB9" w:rsidRDefault="00536AB9" w:rsidP="000D23DC">
      <w:pPr>
        <w:spacing w:after="0" w:line="360" w:lineRule="auto"/>
        <w:ind w:firstLine="0"/>
        <w:rPr>
          <w:rFonts w:eastAsia="Times New Roman"/>
          <w:szCs w:val="24"/>
          <w:lang w:eastAsia="ru-RU"/>
        </w:rPr>
      </w:pPr>
    </w:p>
    <w:p w:rsidR="00536AB9" w:rsidRPr="00536AB9" w:rsidRDefault="00536AB9" w:rsidP="00F5002D">
      <w:pPr>
        <w:spacing w:after="0" w:line="360" w:lineRule="auto"/>
        <w:rPr>
          <w:rFonts w:eastAsia="Times New Roman"/>
          <w:sz w:val="26"/>
          <w:lang w:eastAsia="ru-RU"/>
        </w:rPr>
      </w:pPr>
    </w:p>
    <w:p w:rsidR="00536AB9" w:rsidRDefault="00536AB9" w:rsidP="00F5002D">
      <w:pPr>
        <w:spacing w:after="0" w:line="360" w:lineRule="auto"/>
        <w:jc w:val="center"/>
        <w:rPr>
          <w:rFonts w:eastAsia="Times New Roman"/>
          <w:b/>
          <w:sz w:val="32"/>
          <w:szCs w:val="32"/>
          <w:lang w:eastAsia="ru-RU"/>
        </w:rPr>
      </w:pPr>
      <w:r w:rsidRPr="00536AB9">
        <w:rPr>
          <w:rFonts w:eastAsia="Times New Roman"/>
          <w:b/>
          <w:sz w:val="32"/>
          <w:szCs w:val="32"/>
          <w:lang w:eastAsia="ru-RU"/>
        </w:rPr>
        <w:t>Игнатова Маргарита Валерьевна</w:t>
      </w:r>
    </w:p>
    <w:p w:rsidR="000D23DC" w:rsidRPr="00536AB9" w:rsidRDefault="000D23DC" w:rsidP="00F5002D">
      <w:pPr>
        <w:spacing w:after="0" w:line="360" w:lineRule="auto"/>
        <w:jc w:val="center"/>
        <w:rPr>
          <w:rFonts w:eastAsia="Times New Roman"/>
          <w:b/>
          <w:sz w:val="32"/>
          <w:szCs w:val="32"/>
          <w:lang w:eastAsia="ru-RU"/>
        </w:rPr>
      </w:pPr>
    </w:p>
    <w:p w:rsidR="00536AB9" w:rsidRPr="00536AB9" w:rsidRDefault="00536AB9" w:rsidP="00F5002D">
      <w:pPr>
        <w:spacing w:after="0" w:line="360" w:lineRule="auto"/>
        <w:jc w:val="center"/>
        <w:rPr>
          <w:rFonts w:eastAsia="Times New Roman"/>
          <w:sz w:val="26"/>
          <w:szCs w:val="26"/>
        </w:rPr>
      </w:pPr>
    </w:p>
    <w:p w:rsidR="00536AB9" w:rsidRDefault="000D23DC" w:rsidP="00F5002D">
      <w:pPr>
        <w:spacing w:after="0" w:line="360" w:lineRule="auto"/>
        <w:ind w:firstLine="0"/>
        <w:jc w:val="center"/>
        <w:rPr>
          <w:rFonts w:eastAsia="Times New Roman"/>
          <w:b/>
          <w:sz w:val="26"/>
          <w:szCs w:val="26"/>
        </w:rPr>
      </w:pPr>
      <w:r w:rsidRPr="00536AB9">
        <w:rPr>
          <w:rFonts w:eastAsia="Times New Roman"/>
          <w:b/>
          <w:sz w:val="26"/>
          <w:szCs w:val="26"/>
        </w:rPr>
        <w:t xml:space="preserve">Минералогия </w:t>
      </w:r>
      <w:r w:rsidR="00BF7932">
        <w:rPr>
          <w:rFonts w:eastAsia="Times New Roman"/>
          <w:b/>
          <w:sz w:val="26"/>
          <w:szCs w:val="26"/>
        </w:rPr>
        <w:t>марганцевых руд</w:t>
      </w:r>
      <w:r>
        <w:rPr>
          <w:rFonts w:eastAsia="Times New Roman"/>
          <w:b/>
          <w:sz w:val="26"/>
          <w:szCs w:val="26"/>
        </w:rPr>
        <w:t xml:space="preserve"> проявления </w:t>
      </w:r>
      <w:r w:rsidR="00FF45B3">
        <w:rPr>
          <w:rFonts w:eastAsia="Times New Roman"/>
          <w:b/>
          <w:sz w:val="26"/>
          <w:szCs w:val="26"/>
        </w:rPr>
        <w:t>Надэйяхинс</w:t>
      </w:r>
      <w:r>
        <w:rPr>
          <w:rFonts w:eastAsia="Times New Roman"/>
          <w:b/>
          <w:sz w:val="26"/>
          <w:szCs w:val="26"/>
        </w:rPr>
        <w:t>кое</w:t>
      </w:r>
      <w:r w:rsidRPr="00536AB9">
        <w:rPr>
          <w:rFonts w:eastAsia="Times New Roman"/>
          <w:b/>
          <w:sz w:val="26"/>
          <w:szCs w:val="26"/>
        </w:rPr>
        <w:t>, Пай-Хой</w:t>
      </w:r>
    </w:p>
    <w:p w:rsidR="00536AB9" w:rsidRPr="00536AB9" w:rsidRDefault="00536AB9" w:rsidP="00F5002D">
      <w:pPr>
        <w:spacing w:after="0" w:line="360" w:lineRule="auto"/>
        <w:ind w:firstLine="0"/>
        <w:jc w:val="center"/>
        <w:rPr>
          <w:rFonts w:eastAsia="Times New Roman"/>
          <w:b/>
          <w:sz w:val="26"/>
          <w:szCs w:val="26"/>
        </w:rPr>
      </w:pPr>
    </w:p>
    <w:p w:rsidR="00536AB9" w:rsidRPr="00536AB9" w:rsidRDefault="00536AB9" w:rsidP="00F5002D">
      <w:pPr>
        <w:spacing w:after="0" w:line="360" w:lineRule="auto"/>
        <w:ind w:firstLine="0"/>
        <w:jc w:val="center"/>
        <w:rPr>
          <w:rFonts w:eastAsia="Times New Roman"/>
          <w:sz w:val="32"/>
          <w:szCs w:val="32"/>
          <w:lang w:eastAsia="ru-RU"/>
        </w:rPr>
      </w:pPr>
      <w:r>
        <w:rPr>
          <w:rFonts w:eastAsia="Times New Roman"/>
          <w:sz w:val="32"/>
          <w:szCs w:val="32"/>
          <w:lang w:eastAsia="ru-RU"/>
        </w:rPr>
        <w:t>Магистерская диссертация</w:t>
      </w:r>
    </w:p>
    <w:p w:rsidR="00536AB9" w:rsidRPr="00536AB9" w:rsidRDefault="00536AB9" w:rsidP="00F5002D">
      <w:pPr>
        <w:spacing w:after="0" w:line="240" w:lineRule="auto"/>
        <w:ind w:firstLine="0"/>
        <w:rPr>
          <w:rFonts w:eastAsia="Times New Roman"/>
          <w:sz w:val="36"/>
          <w:szCs w:val="36"/>
          <w:lang w:eastAsia="ru-RU"/>
        </w:rPr>
      </w:pPr>
    </w:p>
    <w:p w:rsidR="00536AB9" w:rsidRPr="00536AB9" w:rsidRDefault="00536AB9" w:rsidP="00536AB9">
      <w:pPr>
        <w:spacing w:after="0" w:line="360" w:lineRule="auto"/>
        <w:ind w:firstLine="0"/>
        <w:jc w:val="right"/>
        <w:rPr>
          <w:rFonts w:eastAsia="Times New Roman"/>
          <w:b/>
          <w:sz w:val="28"/>
          <w:szCs w:val="28"/>
          <w:lang w:eastAsia="ru-RU"/>
        </w:rPr>
      </w:pPr>
    </w:p>
    <w:p w:rsidR="00536AB9" w:rsidRPr="00536AB9" w:rsidRDefault="00536AB9" w:rsidP="00536AB9">
      <w:pPr>
        <w:spacing w:after="0" w:line="360" w:lineRule="auto"/>
        <w:ind w:firstLine="0"/>
        <w:jc w:val="right"/>
        <w:rPr>
          <w:rFonts w:eastAsia="Times New Roman"/>
          <w:b/>
          <w:sz w:val="28"/>
          <w:szCs w:val="28"/>
          <w:lang w:eastAsia="ru-RU"/>
        </w:rPr>
      </w:pPr>
    </w:p>
    <w:p w:rsidR="00536AB9" w:rsidRPr="00536AB9" w:rsidRDefault="00536AB9" w:rsidP="00536AB9">
      <w:pPr>
        <w:spacing w:after="0" w:line="360" w:lineRule="auto"/>
        <w:ind w:firstLine="0"/>
        <w:jc w:val="right"/>
        <w:rPr>
          <w:rFonts w:eastAsia="Times New Roman"/>
          <w:sz w:val="28"/>
          <w:szCs w:val="28"/>
          <w:lang w:eastAsia="ru-RU"/>
        </w:rPr>
      </w:pPr>
      <w:r w:rsidRPr="00536AB9">
        <w:rPr>
          <w:rFonts w:eastAsia="Times New Roman"/>
          <w:sz w:val="28"/>
          <w:szCs w:val="28"/>
          <w:lang w:eastAsia="ru-RU"/>
        </w:rPr>
        <w:t>«</w:t>
      </w:r>
      <w:r>
        <w:rPr>
          <w:rFonts w:eastAsia="Times New Roman"/>
          <w:sz w:val="28"/>
          <w:szCs w:val="28"/>
          <w:lang w:eastAsia="ru-RU"/>
        </w:rPr>
        <w:t>К ЗАЩИТЕ»</w:t>
      </w:r>
    </w:p>
    <w:p w:rsidR="00536AB9" w:rsidRPr="00536AB9" w:rsidRDefault="00536AB9" w:rsidP="00536AB9">
      <w:pPr>
        <w:spacing w:after="0" w:line="240" w:lineRule="auto"/>
        <w:ind w:firstLine="0"/>
        <w:jc w:val="right"/>
        <w:rPr>
          <w:rFonts w:eastAsia="Times New Roman"/>
          <w:sz w:val="26"/>
          <w:lang w:eastAsia="ru-RU"/>
        </w:rPr>
      </w:pPr>
      <w:r w:rsidRPr="00536AB9">
        <w:rPr>
          <w:rFonts w:eastAsia="Times New Roman"/>
          <w:sz w:val="26"/>
          <w:lang w:eastAsia="ru-RU"/>
        </w:rPr>
        <w:t>Научный руководитель:</w:t>
      </w:r>
    </w:p>
    <w:p w:rsidR="00536AB9" w:rsidRDefault="00536AB9" w:rsidP="000D23DC">
      <w:pPr>
        <w:spacing w:after="0" w:line="240" w:lineRule="auto"/>
        <w:ind w:firstLine="0"/>
        <w:jc w:val="right"/>
        <w:rPr>
          <w:rFonts w:eastAsia="Times New Roman"/>
          <w:sz w:val="26"/>
          <w:lang w:eastAsia="ru-RU"/>
        </w:rPr>
      </w:pPr>
      <w:r w:rsidRPr="00536AB9">
        <w:rPr>
          <w:rFonts w:eastAsia="Times New Roman"/>
          <w:sz w:val="26"/>
          <w:lang w:eastAsia="ru-RU"/>
        </w:rPr>
        <w:t>д г.-м. н, проф. А. И. Брусницын</w:t>
      </w:r>
    </w:p>
    <w:p w:rsidR="000D23DC" w:rsidRPr="000D23DC" w:rsidRDefault="000D23DC" w:rsidP="000D23DC">
      <w:pPr>
        <w:spacing w:after="0" w:line="240" w:lineRule="auto"/>
        <w:ind w:firstLine="0"/>
        <w:rPr>
          <w:rFonts w:eastAsia="Times New Roman"/>
          <w:sz w:val="26"/>
          <w:lang w:eastAsia="ru-RU"/>
        </w:rPr>
      </w:pPr>
    </w:p>
    <w:p w:rsidR="000D23DC" w:rsidRDefault="000D23DC" w:rsidP="000D23DC">
      <w:pPr>
        <w:tabs>
          <w:tab w:val="left" w:pos="3984"/>
          <w:tab w:val="left" w:pos="4212"/>
          <w:tab w:val="left" w:pos="5196"/>
          <w:tab w:val="right" w:pos="9355"/>
        </w:tabs>
        <w:spacing w:after="0" w:line="240" w:lineRule="auto"/>
        <w:ind w:firstLine="0"/>
        <w:jc w:val="right"/>
        <w:rPr>
          <w:rFonts w:eastAsia="Times New Roman"/>
          <w:sz w:val="26"/>
          <w:u w:val="single"/>
          <w:lang w:eastAsia="ru-RU"/>
        </w:rPr>
      </w:pPr>
      <w:r>
        <w:rPr>
          <w:rFonts w:eastAsia="Times New Roman"/>
          <w:sz w:val="26"/>
          <w:u w:val="single"/>
          <w:lang w:eastAsia="ru-RU"/>
        </w:rPr>
        <w:tab/>
      </w:r>
    </w:p>
    <w:p w:rsidR="00536AB9" w:rsidRDefault="00536AB9" w:rsidP="000D23DC">
      <w:pPr>
        <w:tabs>
          <w:tab w:val="left" w:pos="3984"/>
          <w:tab w:val="left" w:pos="4212"/>
          <w:tab w:val="left" w:pos="5196"/>
          <w:tab w:val="right" w:pos="9355"/>
        </w:tabs>
        <w:spacing w:after="0" w:line="240" w:lineRule="auto"/>
        <w:ind w:firstLine="0"/>
        <w:jc w:val="right"/>
        <w:rPr>
          <w:rFonts w:eastAsia="Times New Roman"/>
          <w:sz w:val="26"/>
          <w:u w:val="single"/>
          <w:lang w:eastAsia="ru-RU"/>
        </w:rPr>
      </w:pPr>
      <w:r>
        <w:rPr>
          <w:rFonts w:eastAsia="Times New Roman"/>
          <w:sz w:val="26"/>
          <w:u w:val="single"/>
          <w:lang w:eastAsia="ru-RU"/>
        </w:rPr>
        <w:t xml:space="preserve">                                          </w:t>
      </w:r>
    </w:p>
    <w:p w:rsidR="00536AB9" w:rsidRPr="00536AB9" w:rsidRDefault="00536AB9" w:rsidP="00536AB9">
      <w:pPr>
        <w:spacing w:after="0" w:line="240" w:lineRule="auto"/>
        <w:ind w:firstLine="0"/>
        <w:jc w:val="right"/>
        <w:rPr>
          <w:rFonts w:eastAsia="Times New Roman"/>
          <w:sz w:val="26"/>
          <w:u w:val="single"/>
          <w:lang w:eastAsia="ru-RU"/>
        </w:rPr>
      </w:pPr>
      <w:r>
        <w:rPr>
          <w:rFonts w:eastAsia="Times New Roman"/>
          <w:sz w:val="26"/>
          <w:u w:val="single"/>
          <w:lang w:eastAsia="ru-RU"/>
        </w:rPr>
        <w:t>«       »</w:t>
      </w:r>
      <w:r w:rsidRPr="00536AB9">
        <w:rPr>
          <w:rFonts w:eastAsia="Times New Roman"/>
          <w:sz w:val="26"/>
          <w:lang w:eastAsia="ru-RU"/>
        </w:rPr>
        <w:t xml:space="preserve"> </w:t>
      </w:r>
      <w:r>
        <w:rPr>
          <w:rFonts w:eastAsia="Times New Roman"/>
          <w:sz w:val="26"/>
          <w:u w:val="single"/>
          <w:lang w:eastAsia="ru-RU"/>
        </w:rPr>
        <w:t xml:space="preserve">           </w:t>
      </w:r>
      <w:r w:rsidR="000D23DC">
        <w:rPr>
          <w:rFonts w:eastAsia="Times New Roman"/>
          <w:sz w:val="26"/>
          <w:u w:val="single"/>
          <w:lang w:eastAsia="ru-RU"/>
        </w:rPr>
        <w:t xml:space="preserve">                               </w:t>
      </w:r>
      <w:r w:rsidRPr="00536AB9">
        <w:rPr>
          <w:rFonts w:eastAsia="Times New Roman"/>
          <w:sz w:val="26"/>
          <w:lang w:eastAsia="ru-RU"/>
        </w:rPr>
        <w:t>2017</w:t>
      </w:r>
    </w:p>
    <w:p w:rsidR="00536AB9" w:rsidRPr="00536AB9" w:rsidRDefault="00536AB9" w:rsidP="00536AB9">
      <w:pPr>
        <w:spacing w:after="0" w:line="240" w:lineRule="auto"/>
        <w:ind w:firstLine="0"/>
        <w:jc w:val="right"/>
        <w:rPr>
          <w:rFonts w:eastAsia="Times New Roman"/>
          <w:sz w:val="26"/>
          <w:lang w:eastAsia="ru-RU"/>
        </w:rPr>
      </w:pPr>
    </w:p>
    <w:p w:rsidR="00536AB9" w:rsidRPr="00536AB9" w:rsidRDefault="00536AB9" w:rsidP="00536AB9">
      <w:pPr>
        <w:spacing w:after="0" w:line="240" w:lineRule="auto"/>
        <w:ind w:firstLine="0"/>
        <w:jc w:val="right"/>
        <w:rPr>
          <w:rFonts w:eastAsia="Times New Roman"/>
          <w:sz w:val="26"/>
          <w:lang w:eastAsia="ru-RU"/>
        </w:rPr>
      </w:pPr>
      <w:r w:rsidRPr="00536AB9">
        <w:rPr>
          <w:rFonts w:eastAsia="Times New Roman"/>
          <w:sz w:val="26"/>
          <w:lang w:eastAsia="ru-RU"/>
        </w:rPr>
        <w:t>Заведующий кафедрой:</w:t>
      </w:r>
    </w:p>
    <w:p w:rsidR="00536AB9" w:rsidRPr="00536AB9" w:rsidRDefault="00536AB9" w:rsidP="00536AB9">
      <w:pPr>
        <w:spacing w:after="0" w:line="240" w:lineRule="auto"/>
        <w:ind w:firstLine="0"/>
        <w:jc w:val="right"/>
        <w:rPr>
          <w:rFonts w:eastAsia="Times New Roman"/>
          <w:sz w:val="26"/>
          <w:lang w:eastAsia="ru-RU"/>
        </w:rPr>
      </w:pPr>
      <w:r w:rsidRPr="00536AB9">
        <w:rPr>
          <w:rFonts w:eastAsia="Times New Roman"/>
          <w:sz w:val="26"/>
          <w:lang w:eastAsia="ru-RU"/>
        </w:rPr>
        <w:t>к. г.-м. н, доцент А. А. Антонов</w:t>
      </w:r>
    </w:p>
    <w:p w:rsidR="00536AB9" w:rsidRDefault="00536AB9" w:rsidP="00536AB9">
      <w:pPr>
        <w:spacing w:after="0" w:line="360" w:lineRule="auto"/>
        <w:ind w:firstLine="0"/>
        <w:jc w:val="right"/>
        <w:rPr>
          <w:rFonts w:eastAsia="Times New Roman"/>
          <w:sz w:val="26"/>
          <w:lang w:eastAsia="ru-RU"/>
        </w:rPr>
      </w:pPr>
    </w:p>
    <w:p w:rsidR="000D23DC" w:rsidRDefault="000D23DC" w:rsidP="000D23DC">
      <w:pPr>
        <w:tabs>
          <w:tab w:val="left" w:pos="4020"/>
          <w:tab w:val="left" w:pos="4140"/>
        </w:tabs>
        <w:spacing w:after="0" w:line="240" w:lineRule="auto"/>
        <w:ind w:firstLine="0"/>
        <w:jc w:val="right"/>
        <w:rPr>
          <w:rFonts w:eastAsia="Times New Roman"/>
          <w:sz w:val="26"/>
          <w:u w:val="single"/>
          <w:lang w:eastAsia="ru-RU"/>
        </w:rPr>
      </w:pPr>
      <w:r>
        <w:rPr>
          <w:rFonts w:eastAsia="Times New Roman"/>
          <w:sz w:val="26"/>
          <w:u w:val="single"/>
          <w:lang w:eastAsia="ru-RU"/>
        </w:rPr>
        <w:tab/>
      </w:r>
    </w:p>
    <w:p w:rsidR="000D23DC" w:rsidRPr="000D23DC" w:rsidRDefault="000D23DC" w:rsidP="000D23DC">
      <w:pPr>
        <w:tabs>
          <w:tab w:val="left" w:pos="4020"/>
          <w:tab w:val="left" w:pos="4140"/>
        </w:tabs>
        <w:spacing w:after="0" w:line="240" w:lineRule="auto"/>
        <w:ind w:firstLine="0"/>
        <w:jc w:val="right"/>
        <w:rPr>
          <w:rFonts w:eastAsia="Times New Roman"/>
          <w:sz w:val="26"/>
          <w:u w:val="single"/>
          <w:lang w:eastAsia="ru-RU"/>
        </w:rPr>
      </w:pPr>
      <w:r w:rsidRPr="000D23DC">
        <w:rPr>
          <w:rFonts w:eastAsia="Times New Roman"/>
          <w:sz w:val="26"/>
          <w:u w:val="single"/>
          <w:lang w:eastAsia="ru-RU"/>
        </w:rPr>
        <w:t xml:space="preserve">                                          </w:t>
      </w:r>
    </w:p>
    <w:p w:rsidR="000D23DC" w:rsidRPr="000D23DC" w:rsidRDefault="000D23DC" w:rsidP="000D23DC">
      <w:pPr>
        <w:spacing w:after="0" w:line="240" w:lineRule="auto"/>
        <w:ind w:firstLine="0"/>
        <w:jc w:val="right"/>
        <w:rPr>
          <w:rFonts w:eastAsia="Times New Roman"/>
          <w:sz w:val="26"/>
          <w:u w:val="single"/>
          <w:lang w:eastAsia="ru-RU"/>
        </w:rPr>
      </w:pPr>
      <w:r w:rsidRPr="000D23DC">
        <w:rPr>
          <w:rFonts w:eastAsia="Times New Roman"/>
          <w:sz w:val="26"/>
          <w:u w:val="single"/>
          <w:lang w:eastAsia="ru-RU"/>
        </w:rPr>
        <w:t>«       »                                           2017</w:t>
      </w:r>
    </w:p>
    <w:p w:rsidR="00536AB9" w:rsidRPr="00536AB9" w:rsidRDefault="00536AB9" w:rsidP="000D23DC">
      <w:pPr>
        <w:spacing w:after="0" w:line="240" w:lineRule="auto"/>
        <w:ind w:firstLine="0"/>
        <w:jc w:val="center"/>
        <w:rPr>
          <w:rFonts w:eastAsia="Times New Roman"/>
          <w:sz w:val="26"/>
          <w:szCs w:val="26"/>
          <w:lang w:eastAsia="ru-RU"/>
        </w:rPr>
      </w:pPr>
    </w:p>
    <w:p w:rsidR="000D23DC" w:rsidRPr="00536AB9" w:rsidRDefault="000D23DC" w:rsidP="00536AB9">
      <w:pPr>
        <w:spacing w:after="0" w:line="360" w:lineRule="auto"/>
        <w:ind w:firstLine="0"/>
        <w:jc w:val="center"/>
        <w:rPr>
          <w:rFonts w:eastAsia="Times New Roman"/>
          <w:sz w:val="26"/>
          <w:szCs w:val="26"/>
          <w:lang w:eastAsia="ru-RU"/>
        </w:rPr>
      </w:pPr>
    </w:p>
    <w:p w:rsidR="00536AB9" w:rsidRPr="00536AB9" w:rsidRDefault="00536AB9" w:rsidP="00536AB9">
      <w:pPr>
        <w:spacing w:after="0" w:line="360" w:lineRule="auto"/>
        <w:ind w:firstLine="0"/>
        <w:jc w:val="center"/>
        <w:rPr>
          <w:rFonts w:eastAsia="Times New Roman"/>
          <w:sz w:val="26"/>
          <w:szCs w:val="26"/>
          <w:lang w:eastAsia="ru-RU"/>
        </w:rPr>
      </w:pPr>
    </w:p>
    <w:p w:rsidR="00536AB9" w:rsidRPr="00536AB9" w:rsidRDefault="00536AB9" w:rsidP="00536AB9">
      <w:pPr>
        <w:spacing w:after="0" w:line="360" w:lineRule="auto"/>
        <w:ind w:firstLine="0"/>
        <w:jc w:val="center"/>
        <w:rPr>
          <w:rFonts w:eastAsia="Times New Roman"/>
          <w:sz w:val="26"/>
          <w:szCs w:val="26"/>
          <w:lang w:eastAsia="ru-RU"/>
        </w:rPr>
      </w:pPr>
    </w:p>
    <w:p w:rsidR="00536AB9" w:rsidRPr="00536AB9" w:rsidRDefault="00536AB9" w:rsidP="00536AB9">
      <w:pPr>
        <w:spacing w:after="0" w:line="360" w:lineRule="auto"/>
        <w:ind w:firstLine="0"/>
        <w:jc w:val="center"/>
        <w:rPr>
          <w:rFonts w:eastAsia="Times New Roman"/>
          <w:sz w:val="26"/>
          <w:szCs w:val="26"/>
          <w:lang w:eastAsia="ru-RU"/>
        </w:rPr>
      </w:pPr>
      <w:r w:rsidRPr="00536AB9">
        <w:rPr>
          <w:rFonts w:eastAsia="Times New Roman"/>
          <w:sz w:val="26"/>
          <w:szCs w:val="26"/>
          <w:lang w:eastAsia="ru-RU"/>
        </w:rPr>
        <w:t>Санкт-Петербург</w:t>
      </w:r>
    </w:p>
    <w:p w:rsidR="00536AB9" w:rsidRDefault="00536AB9" w:rsidP="00536AB9">
      <w:pPr>
        <w:spacing w:after="0" w:line="360" w:lineRule="auto"/>
        <w:ind w:firstLine="0"/>
        <w:jc w:val="center"/>
        <w:rPr>
          <w:rFonts w:eastAsia="Times New Roman"/>
          <w:sz w:val="26"/>
          <w:szCs w:val="26"/>
          <w:lang w:eastAsia="ru-RU"/>
        </w:rPr>
      </w:pPr>
      <w:r w:rsidRPr="00536AB9">
        <w:rPr>
          <w:rFonts w:eastAsia="Times New Roman"/>
          <w:sz w:val="26"/>
          <w:szCs w:val="26"/>
          <w:lang w:eastAsia="ru-RU"/>
        </w:rPr>
        <w:t>201</w:t>
      </w:r>
      <w:r>
        <w:rPr>
          <w:rFonts w:eastAsia="Times New Roman"/>
          <w:sz w:val="26"/>
          <w:szCs w:val="26"/>
          <w:lang w:eastAsia="ru-RU"/>
        </w:rPr>
        <w:t>7</w:t>
      </w:r>
    </w:p>
    <w:p w:rsidR="00B66EE0" w:rsidRDefault="00B66EE0" w:rsidP="00536AB9">
      <w:pPr>
        <w:spacing w:after="0" w:line="360" w:lineRule="auto"/>
        <w:ind w:firstLine="0"/>
        <w:jc w:val="center"/>
        <w:rPr>
          <w:rFonts w:eastAsia="Times New Roman"/>
          <w:sz w:val="26"/>
          <w:szCs w:val="26"/>
          <w:lang w:eastAsia="ru-RU"/>
        </w:rPr>
      </w:pPr>
    </w:p>
    <w:p w:rsidR="00562729" w:rsidRPr="00562729" w:rsidRDefault="00562729" w:rsidP="00562729">
      <w:pPr>
        <w:ind w:firstLine="0"/>
        <w:jc w:val="center"/>
        <w:rPr>
          <w:b/>
        </w:rPr>
      </w:pPr>
      <w:r w:rsidRPr="00562729">
        <w:rPr>
          <w:b/>
        </w:rPr>
        <w:lastRenderedPageBreak/>
        <w:t>ОГЛАВЛЕНИЕ</w:t>
      </w:r>
    </w:p>
    <w:p w:rsidR="00562729" w:rsidRPr="00562729" w:rsidRDefault="00562729" w:rsidP="00562729">
      <w:pPr>
        <w:ind w:firstLine="0"/>
        <w:jc w:val="center"/>
      </w:pPr>
    </w:p>
    <w:p w:rsidR="00562729" w:rsidRPr="00562729" w:rsidRDefault="00562729" w:rsidP="00562729">
      <w:pPr>
        <w:spacing w:line="360" w:lineRule="auto"/>
        <w:ind w:left="720" w:firstLine="0"/>
        <w:contextualSpacing/>
        <w:rPr>
          <w:u w:val="single"/>
        </w:rPr>
      </w:pPr>
      <w:r w:rsidRPr="00562729">
        <w:rPr>
          <w:u w:val="single"/>
        </w:rPr>
        <w:t xml:space="preserve">Введение                                                                                                                           </w:t>
      </w:r>
      <w:r w:rsidR="006D24D7">
        <w:rPr>
          <w:u w:val="single"/>
        </w:rPr>
        <w:t>3</w:t>
      </w:r>
    </w:p>
    <w:p w:rsidR="00562729" w:rsidRPr="00562729" w:rsidRDefault="00562729" w:rsidP="00562729">
      <w:pPr>
        <w:spacing w:line="360" w:lineRule="auto"/>
        <w:ind w:left="720" w:firstLine="0"/>
        <w:contextualSpacing/>
        <w:rPr>
          <w:u w:val="single"/>
        </w:rPr>
      </w:pPr>
      <w:r w:rsidRPr="00562729">
        <w:rPr>
          <w:u w:val="single"/>
        </w:rPr>
        <w:t xml:space="preserve">Глава 1.  Геологическое положение </w:t>
      </w:r>
      <w:proofErr w:type="gramStart"/>
      <w:r w:rsidRPr="00562729">
        <w:rPr>
          <w:u w:val="single"/>
        </w:rPr>
        <w:t xml:space="preserve">проявления  </w:t>
      </w:r>
      <w:r w:rsidR="00FF45B3">
        <w:rPr>
          <w:u w:val="single"/>
        </w:rPr>
        <w:t>Надэйяхинское</w:t>
      </w:r>
      <w:proofErr w:type="gramEnd"/>
      <w:r w:rsidR="00FF45B3">
        <w:rPr>
          <w:u w:val="single"/>
        </w:rPr>
        <w:t xml:space="preserve">                  </w:t>
      </w:r>
      <w:r w:rsidRPr="00562729">
        <w:rPr>
          <w:u w:val="single"/>
        </w:rPr>
        <w:t xml:space="preserve">        </w:t>
      </w:r>
      <w:r w:rsidR="00DA6F9E">
        <w:rPr>
          <w:u w:val="single"/>
        </w:rPr>
        <w:t xml:space="preserve">    </w:t>
      </w:r>
      <w:r w:rsidR="006D24D7">
        <w:rPr>
          <w:u w:val="single"/>
        </w:rPr>
        <w:t>5</w:t>
      </w:r>
    </w:p>
    <w:p w:rsidR="00562729" w:rsidRPr="00562729" w:rsidRDefault="00562729" w:rsidP="00562729">
      <w:pPr>
        <w:spacing w:line="360" w:lineRule="auto"/>
        <w:ind w:left="720" w:firstLine="567"/>
        <w:contextualSpacing/>
        <w:rPr>
          <w:u w:val="single"/>
        </w:rPr>
      </w:pPr>
      <w:r w:rsidRPr="00562729">
        <w:rPr>
          <w:u w:val="single"/>
        </w:rPr>
        <w:t xml:space="preserve">1.1. Позиция в структурах региона                                                                  </w:t>
      </w:r>
      <w:r w:rsidR="00DA6F9E">
        <w:rPr>
          <w:u w:val="single"/>
        </w:rPr>
        <w:t xml:space="preserve">     </w:t>
      </w:r>
      <w:r w:rsidR="006D24D7">
        <w:rPr>
          <w:u w:val="single"/>
        </w:rPr>
        <w:t>5</w:t>
      </w:r>
    </w:p>
    <w:p w:rsidR="00562729" w:rsidRPr="00562729" w:rsidRDefault="00562729" w:rsidP="00562729">
      <w:pPr>
        <w:spacing w:line="360" w:lineRule="auto"/>
        <w:ind w:left="720" w:firstLine="567"/>
        <w:contextualSpacing/>
        <w:rPr>
          <w:u w:val="single"/>
        </w:rPr>
      </w:pPr>
      <w:r w:rsidRPr="00562729">
        <w:rPr>
          <w:u w:val="single"/>
        </w:rPr>
        <w:t xml:space="preserve">1. 2. Рудовмещающие толщи                                                                              </w:t>
      </w:r>
      <w:r w:rsidR="00DA6F9E">
        <w:rPr>
          <w:u w:val="single"/>
        </w:rPr>
        <w:t xml:space="preserve">   </w:t>
      </w:r>
      <w:r w:rsidR="006D24D7">
        <w:rPr>
          <w:u w:val="single"/>
        </w:rPr>
        <w:t>8</w:t>
      </w:r>
    </w:p>
    <w:p w:rsidR="00562729" w:rsidRPr="00562729" w:rsidRDefault="00562729" w:rsidP="00562729">
      <w:pPr>
        <w:spacing w:line="360" w:lineRule="auto"/>
        <w:ind w:left="720" w:firstLine="567"/>
        <w:contextualSpacing/>
        <w:rPr>
          <w:u w:val="single"/>
        </w:rPr>
      </w:pPr>
      <w:r w:rsidRPr="00562729">
        <w:rPr>
          <w:u w:val="single"/>
        </w:rPr>
        <w:t xml:space="preserve">1.3. Условия залегания </w:t>
      </w:r>
      <w:r w:rsidR="00BF7932">
        <w:rPr>
          <w:u w:val="single"/>
        </w:rPr>
        <w:t xml:space="preserve">марганценосных пород                                              </w:t>
      </w:r>
      <w:r w:rsidRPr="00562729">
        <w:rPr>
          <w:u w:val="single"/>
        </w:rPr>
        <w:t xml:space="preserve">  </w:t>
      </w:r>
      <w:r w:rsidR="00DA6F9E">
        <w:rPr>
          <w:u w:val="single"/>
        </w:rPr>
        <w:t xml:space="preserve"> </w:t>
      </w:r>
      <w:r w:rsidR="006D24D7">
        <w:rPr>
          <w:u w:val="single"/>
        </w:rPr>
        <w:t>11</w:t>
      </w:r>
    </w:p>
    <w:p w:rsidR="00562729" w:rsidRPr="00562729" w:rsidRDefault="00562729" w:rsidP="00562729">
      <w:pPr>
        <w:spacing w:line="360" w:lineRule="auto"/>
        <w:ind w:left="720" w:firstLine="567"/>
        <w:contextualSpacing/>
        <w:rPr>
          <w:u w:val="single"/>
        </w:rPr>
      </w:pPr>
      <w:r w:rsidRPr="00562729">
        <w:rPr>
          <w:u w:val="single"/>
        </w:rPr>
        <w:t xml:space="preserve">1.4. Краткие выводы                                                                                           </w:t>
      </w:r>
      <w:r w:rsidR="00DA6F9E">
        <w:rPr>
          <w:u w:val="single"/>
        </w:rPr>
        <w:t xml:space="preserve">   </w:t>
      </w:r>
      <w:r w:rsidR="006D24D7">
        <w:rPr>
          <w:u w:val="single"/>
        </w:rPr>
        <w:t>12</w:t>
      </w:r>
    </w:p>
    <w:p w:rsidR="00562729" w:rsidRPr="00562729" w:rsidRDefault="00562729" w:rsidP="00562729">
      <w:pPr>
        <w:spacing w:line="360" w:lineRule="auto"/>
        <w:ind w:left="720" w:firstLine="0"/>
        <w:contextualSpacing/>
        <w:rPr>
          <w:u w:val="single"/>
        </w:rPr>
      </w:pPr>
      <w:r w:rsidRPr="00562729">
        <w:rPr>
          <w:u w:val="single"/>
        </w:rPr>
        <w:t xml:space="preserve">Глава 2. Петрографическое описание пород проявления </w:t>
      </w:r>
      <w:r w:rsidR="00FF45B3">
        <w:rPr>
          <w:u w:val="single"/>
        </w:rPr>
        <w:t>Надэйяхинс</w:t>
      </w:r>
      <w:r w:rsidRPr="00562729">
        <w:rPr>
          <w:u w:val="single"/>
        </w:rPr>
        <w:t>кое</w:t>
      </w:r>
      <w:r w:rsidR="00BF7932">
        <w:rPr>
          <w:u w:val="single"/>
        </w:rPr>
        <w:t xml:space="preserve">            </w:t>
      </w:r>
      <w:r w:rsidRPr="00562729">
        <w:rPr>
          <w:u w:val="single"/>
        </w:rPr>
        <w:t xml:space="preserve">    1</w:t>
      </w:r>
      <w:r w:rsidR="006D24D7">
        <w:rPr>
          <w:u w:val="single"/>
        </w:rPr>
        <w:t>3</w:t>
      </w:r>
    </w:p>
    <w:p w:rsidR="00562729" w:rsidRPr="00562729" w:rsidRDefault="00562729" w:rsidP="00562729">
      <w:pPr>
        <w:spacing w:line="360" w:lineRule="auto"/>
        <w:ind w:left="720" w:firstLine="567"/>
        <w:contextualSpacing/>
        <w:rPr>
          <w:u w:val="single"/>
        </w:rPr>
      </w:pPr>
      <w:r w:rsidRPr="00562729">
        <w:rPr>
          <w:u w:val="single"/>
        </w:rPr>
        <w:t xml:space="preserve">2.1. Вмещающие породы                                                                                       </w:t>
      </w:r>
      <w:r w:rsidR="006D24D7">
        <w:rPr>
          <w:u w:val="single"/>
        </w:rPr>
        <w:t>13</w:t>
      </w:r>
    </w:p>
    <w:p w:rsidR="00562729" w:rsidRPr="00562729" w:rsidRDefault="00562729" w:rsidP="00562729">
      <w:pPr>
        <w:spacing w:line="360" w:lineRule="auto"/>
        <w:ind w:left="720" w:firstLine="567"/>
        <w:contextualSpacing/>
        <w:rPr>
          <w:u w:val="single"/>
        </w:rPr>
      </w:pPr>
      <w:r w:rsidRPr="00562729">
        <w:rPr>
          <w:u w:val="single"/>
        </w:rPr>
        <w:t xml:space="preserve">2.2. Марганцевые породы                                                                                      </w:t>
      </w:r>
      <w:r w:rsidR="006D24D7">
        <w:rPr>
          <w:u w:val="single"/>
        </w:rPr>
        <w:t>14</w:t>
      </w:r>
      <w:r w:rsidRPr="00562729">
        <w:rPr>
          <w:u w:val="single"/>
        </w:rPr>
        <w:t xml:space="preserve"> </w:t>
      </w:r>
    </w:p>
    <w:p w:rsidR="00562729" w:rsidRPr="00562729" w:rsidRDefault="00562729" w:rsidP="00562729">
      <w:pPr>
        <w:spacing w:line="360" w:lineRule="auto"/>
        <w:ind w:left="720" w:firstLine="567"/>
        <w:contextualSpacing/>
        <w:rPr>
          <w:u w:val="single"/>
        </w:rPr>
      </w:pPr>
      <w:r w:rsidRPr="00562729">
        <w:rPr>
          <w:u w:val="single"/>
        </w:rPr>
        <w:t xml:space="preserve">2.3. Краткие выводы                                                                                               </w:t>
      </w:r>
      <w:r w:rsidR="006D24D7">
        <w:rPr>
          <w:u w:val="single"/>
        </w:rPr>
        <w:t>18</w:t>
      </w:r>
    </w:p>
    <w:p w:rsidR="00562729" w:rsidRPr="00562729" w:rsidRDefault="00562729" w:rsidP="00562729">
      <w:pPr>
        <w:spacing w:line="360" w:lineRule="auto"/>
        <w:ind w:left="720" w:firstLine="0"/>
        <w:contextualSpacing/>
        <w:rPr>
          <w:u w:val="single"/>
        </w:rPr>
      </w:pPr>
      <w:r w:rsidRPr="00562729">
        <w:rPr>
          <w:u w:val="single"/>
        </w:rPr>
        <w:t xml:space="preserve">Глава 3. Особенности химического состава пород проявления </w:t>
      </w:r>
      <w:r w:rsidR="00FF45B3">
        <w:rPr>
          <w:u w:val="single"/>
        </w:rPr>
        <w:t>Надэйяхинс</w:t>
      </w:r>
      <w:r w:rsidRPr="00562729">
        <w:rPr>
          <w:u w:val="single"/>
        </w:rPr>
        <w:t>кое</w:t>
      </w:r>
      <w:r w:rsidR="00DA6F9E">
        <w:rPr>
          <w:u w:val="single"/>
        </w:rPr>
        <w:t xml:space="preserve">          </w:t>
      </w:r>
      <w:r w:rsidR="006D24D7">
        <w:rPr>
          <w:u w:val="single"/>
        </w:rPr>
        <w:t>19</w:t>
      </w:r>
    </w:p>
    <w:p w:rsidR="00562729" w:rsidRPr="00562729" w:rsidRDefault="00562729" w:rsidP="00562729">
      <w:pPr>
        <w:spacing w:line="360" w:lineRule="auto"/>
        <w:ind w:left="720" w:firstLine="567"/>
        <w:contextualSpacing/>
        <w:rPr>
          <w:u w:val="single"/>
        </w:rPr>
      </w:pPr>
      <w:r w:rsidRPr="00562729">
        <w:rPr>
          <w:u w:val="single"/>
        </w:rPr>
        <w:t xml:space="preserve">3.1. Петрогенные элементы                                                      </w:t>
      </w:r>
      <w:r w:rsidR="00DA6F9E">
        <w:rPr>
          <w:u w:val="single"/>
        </w:rPr>
        <w:t xml:space="preserve">                              </w:t>
      </w:r>
      <w:r w:rsidR="006D24D7">
        <w:rPr>
          <w:u w:val="single"/>
        </w:rPr>
        <w:t>20</w:t>
      </w:r>
    </w:p>
    <w:p w:rsidR="00562729" w:rsidRPr="00562729" w:rsidRDefault="00562729" w:rsidP="00562729">
      <w:pPr>
        <w:spacing w:line="360" w:lineRule="auto"/>
        <w:ind w:left="720" w:firstLine="567"/>
        <w:contextualSpacing/>
        <w:rPr>
          <w:u w:val="single"/>
        </w:rPr>
      </w:pPr>
      <w:r w:rsidRPr="00562729">
        <w:rPr>
          <w:u w:val="single"/>
        </w:rPr>
        <w:t xml:space="preserve">3.3. Краткие выводы                                                                 </w:t>
      </w:r>
      <w:r w:rsidR="00DA6F9E">
        <w:rPr>
          <w:u w:val="single"/>
        </w:rPr>
        <w:t xml:space="preserve">                              </w:t>
      </w:r>
      <w:r w:rsidR="006D24D7">
        <w:rPr>
          <w:u w:val="single"/>
        </w:rPr>
        <w:t>23</w:t>
      </w:r>
    </w:p>
    <w:p w:rsidR="00562729" w:rsidRPr="00562729" w:rsidRDefault="00562729" w:rsidP="00562729">
      <w:pPr>
        <w:spacing w:line="360" w:lineRule="auto"/>
        <w:ind w:left="720" w:firstLine="0"/>
        <w:contextualSpacing/>
        <w:rPr>
          <w:u w:val="single"/>
        </w:rPr>
      </w:pPr>
      <w:r w:rsidRPr="00562729">
        <w:rPr>
          <w:u w:val="single"/>
        </w:rPr>
        <w:t xml:space="preserve">Глава 4. Минералогия пород проявления </w:t>
      </w:r>
      <w:r w:rsidR="00FF45B3">
        <w:rPr>
          <w:u w:val="single"/>
        </w:rPr>
        <w:t>Надэйяхинс</w:t>
      </w:r>
      <w:r w:rsidRPr="00562729">
        <w:rPr>
          <w:u w:val="single"/>
        </w:rPr>
        <w:t>кое                                              2</w:t>
      </w:r>
      <w:r w:rsidR="006D24D7">
        <w:rPr>
          <w:u w:val="single"/>
        </w:rPr>
        <w:t>6</w:t>
      </w:r>
    </w:p>
    <w:p w:rsidR="00562729" w:rsidRPr="00562729" w:rsidRDefault="00562729" w:rsidP="00562729">
      <w:pPr>
        <w:spacing w:line="360" w:lineRule="auto"/>
        <w:ind w:left="720" w:firstLine="567"/>
        <w:contextualSpacing/>
        <w:rPr>
          <w:u w:val="single"/>
        </w:rPr>
      </w:pPr>
      <w:r w:rsidRPr="00562729">
        <w:rPr>
          <w:u w:val="single"/>
        </w:rPr>
        <w:t xml:space="preserve">4.1. Минералогический состав пород                                      </w:t>
      </w:r>
      <w:r w:rsidR="00DA6F9E">
        <w:rPr>
          <w:u w:val="single"/>
        </w:rPr>
        <w:t xml:space="preserve">                              </w:t>
      </w:r>
      <w:r w:rsidR="006D24D7">
        <w:rPr>
          <w:u w:val="single"/>
        </w:rPr>
        <w:t>26</w:t>
      </w:r>
    </w:p>
    <w:p w:rsidR="00562729" w:rsidRPr="00562729" w:rsidRDefault="00562729" w:rsidP="00562729">
      <w:pPr>
        <w:spacing w:line="360" w:lineRule="auto"/>
        <w:ind w:left="720" w:firstLine="567"/>
        <w:contextualSpacing/>
        <w:rPr>
          <w:u w:val="single"/>
        </w:rPr>
      </w:pPr>
      <w:r w:rsidRPr="00562729">
        <w:rPr>
          <w:u w:val="single"/>
        </w:rPr>
        <w:t xml:space="preserve">4.2. Характеристика минералов                                                                   </w:t>
      </w:r>
      <w:r w:rsidR="00DA6F9E">
        <w:rPr>
          <w:u w:val="single"/>
        </w:rPr>
        <w:t xml:space="preserve">          </w:t>
      </w:r>
      <w:r w:rsidR="006D24D7">
        <w:rPr>
          <w:u w:val="single"/>
        </w:rPr>
        <w:t>29</w:t>
      </w:r>
    </w:p>
    <w:p w:rsidR="00562729" w:rsidRPr="00562729" w:rsidRDefault="00562729" w:rsidP="00562729">
      <w:pPr>
        <w:spacing w:line="360" w:lineRule="auto"/>
        <w:ind w:left="720" w:firstLine="0"/>
        <w:contextualSpacing/>
        <w:rPr>
          <w:u w:val="single"/>
        </w:rPr>
      </w:pPr>
      <w:r w:rsidRPr="00562729">
        <w:rPr>
          <w:u w:val="single"/>
        </w:rPr>
        <w:t xml:space="preserve">Глава 5. Обсуждение результатов                                                     </w:t>
      </w:r>
      <w:r w:rsidR="00DA6F9E">
        <w:rPr>
          <w:u w:val="single"/>
        </w:rPr>
        <w:t xml:space="preserve">                              </w:t>
      </w:r>
      <w:r w:rsidR="006D24D7">
        <w:rPr>
          <w:u w:val="single"/>
        </w:rPr>
        <w:t>50</w:t>
      </w:r>
    </w:p>
    <w:p w:rsidR="00562729" w:rsidRPr="00562729" w:rsidRDefault="00562729" w:rsidP="00562729">
      <w:pPr>
        <w:spacing w:line="360" w:lineRule="auto"/>
        <w:ind w:left="720" w:firstLine="0"/>
        <w:contextualSpacing/>
        <w:rPr>
          <w:u w:val="single"/>
        </w:rPr>
      </w:pPr>
      <w:r w:rsidRPr="00562729">
        <w:rPr>
          <w:u w:val="single"/>
        </w:rPr>
        <w:t xml:space="preserve">Заключение                                                                                          </w:t>
      </w:r>
      <w:r w:rsidR="00DA6F9E">
        <w:rPr>
          <w:u w:val="single"/>
        </w:rPr>
        <w:t xml:space="preserve">                              </w:t>
      </w:r>
      <w:r w:rsidR="006D24D7">
        <w:rPr>
          <w:u w:val="single"/>
        </w:rPr>
        <w:t>54</w:t>
      </w:r>
      <w:r w:rsidRPr="00562729">
        <w:rPr>
          <w:u w:val="single"/>
        </w:rPr>
        <w:t xml:space="preserve">   </w:t>
      </w:r>
    </w:p>
    <w:p w:rsidR="00562729" w:rsidRPr="00562729" w:rsidRDefault="00562729" w:rsidP="00562729">
      <w:pPr>
        <w:spacing w:line="360" w:lineRule="auto"/>
        <w:ind w:left="720" w:firstLine="0"/>
        <w:contextualSpacing/>
        <w:rPr>
          <w:u w:val="single"/>
        </w:rPr>
      </w:pPr>
      <w:r w:rsidRPr="00562729">
        <w:rPr>
          <w:u w:val="single"/>
        </w:rPr>
        <w:t xml:space="preserve">Литература                                                                                                                         </w:t>
      </w:r>
      <w:r w:rsidR="006D24D7">
        <w:rPr>
          <w:u w:val="single"/>
        </w:rPr>
        <w:t>55</w:t>
      </w:r>
      <w:r w:rsidRPr="00562729">
        <w:rPr>
          <w:u w:val="single"/>
        </w:rPr>
        <w:t xml:space="preserve"> </w:t>
      </w:r>
    </w:p>
    <w:p w:rsidR="00B66EE0" w:rsidRPr="00DA6F9E" w:rsidRDefault="00562729" w:rsidP="00DA6F9E">
      <w:pPr>
        <w:spacing w:line="360" w:lineRule="auto"/>
        <w:ind w:left="720" w:firstLine="0"/>
        <w:contextualSpacing/>
        <w:rPr>
          <w:u w:val="single"/>
        </w:rPr>
      </w:pPr>
      <w:r w:rsidRPr="00562729">
        <w:rPr>
          <w:u w:val="single"/>
        </w:rPr>
        <w:t xml:space="preserve">Приложения            </w:t>
      </w:r>
      <w:r w:rsidR="00DA6F9E">
        <w:rPr>
          <w:u w:val="single"/>
        </w:rPr>
        <w:t xml:space="preserve">                              </w:t>
      </w:r>
      <w:r w:rsidRPr="00562729">
        <w:rPr>
          <w:u w:val="single"/>
        </w:rPr>
        <w:t xml:space="preserve">   </w:t>
      </w:r>
      <w:r w:rsidR="00DA6F9E">
        <w:rPr>
          <w:u w:val="single"/>
        </w:rPr>
        <w:t xml:space="preserve"> </w:t>
      </w:r>
      <w:r w:rsidRPr="00562729">
        <w:rPr>
          <w:u w:val="single"/>
        </w:rPr>
        <w:t xml:space="preserve">                                                                 </w:t>
      </w:r>
      <w:r w:rsidR="00DA6F9E">
        <w:rPr>
          <w:u w:val="single"/>
        </w:rPr>
        <w:t xml:space="preserve">         58</w:t>
      </w:r>
    </w:p>
    <w:p w:rsidR="00B66EE0" w:rsidRDefault="00B66EE0" w:rsidP="00DA6F9E">
      <w:pPr>
        <w:spacing w:after="0" w:line="360" w:lineRule="auto"/>
        <w:ind w:firstLine="0"/>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2B27E5" w:rsidRDefault="002B27E5" w:rsidP="00536AB9">
      <w:pPr>
        <w:spacing w:after="0" w:line="360" w:lineRule="auto"/>
        <w:ind w:firstLine="0"/>
        <w:jc w:val="center"/>
        <w:rPr>
          <w:rFonts w:eastAsia="Times New Roman"/>
          <w:sz w:val="26"/>
          <w:szCs w:val="26"/>
          <w:lang w:eastAsia="ru-RU"/>
        </w:rPr>
      </w:pPr>
    </w:p>
    <w:p w:rsidR="002B27E5" w:rsidRDefault="002B27E5" w:rsidP="00536AB9">
      <w:pPr>
        <w:spacing w:after="0" w:line="360" w:lineRule="auto"/>
        <w:ind w:firstLine="0"/>
        <w:jc w:val="center"/>
        <w:rPr>
          <w:rFonts w:eastAsia="Times New Roman"/>
          <w:sz w:val="26"/>
          <w:szCs w:val="26"/>
          <w:lang w:eastAsia="ru-RU"/>
        </w:rPr>
      </w:pPr>
    </w:p>
    <w:p w:rsidR="002B27E5" w:rsidRDefault="002B27E5" w:rsidP="00536AB9">
      <w:pPr>
        <w:spacing w:after="0" w:line="360" w:lineRule="auto"/>
        <w:ind w:firstLine="0"/>
        <w:jc w:val="center"/>
        <w:rPr>
          <w:rFonts w:eastAsia="Times New Roman"/>
          <w:sz w:val="26"/>
          <w:szCs w:val="26"/>
          <w:lang w:eastAsia="ru-RU"/>
        </w:rPr>
      </w:pPr>
      <w:bookmarkStart w:id="0" w:name="_GoBack"/>
      <w:bookmarkEnd w:id="0"/>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Pr="00B66EE0" w:rsidRDefault="00B66EE0" w:rsidP="00B66EE0">
      <w:pPr>
        <w:spacing w:after="0" w:line="360" w:lineRule="auto"/>
        <w:ind w:firstLine="0"/>
        <w:jc w:val="center"/>
        <w:rPr>
          <w:rFonts w:eastAsia="Times New Roman"/>
          <w:b/>
        </w:rPr>
      </w:pPr>
      <w:r w:rsidRPr="00B66EE0">
        <w:rPr>
          <w:rFonts w:eastAsia="Times New Roman"/>
          <w:b/>
        </w:rPr>
        <w:lastRenderedPageBreak/>
        <w:t>ВВЕДЕНИЕ</w:t>
      </w:r>
    </w:p>
    <w:p w:rsidR="00B66EE0" w:rsidRPr="00B66EE0" w:rsidRDefault="00B66EE0" w:rsidP="00B66EE0">
      <w:pPr>
        <w:spacing w:after="0" w:line="360" w:lineRule="auto"/>
        <w:ind w:firstLine="0"/>
        <w:jc w:val="center"/>
        <w:rPr>
          <w:rFonts w:eastAsia="Times New Roman"/>
          <w:b/>
        </w:rPr>
      </w:pPr>
    </w:p>
    <w:p w:rsidR="00B66EE0" w:rsidRPr="00B66EE0" w:rsidRDefault="00B66EE0" w:rsidP="00B12F40">
      <w:pPr>
        <w:spacing w:after="0" w:line="360" w:lineRule="auto"/>
        <w:rPr>
          <w:rFonts w:eastAsia="Times New Roman"/>
        </w:rPr>
      </w:pPr>
      <w:r w:rsidRPr="00B66EE0">
        <w:rPr>
          <w:rFonts w:eastAsia="Times New Roman"/>
        </w:rPr>
        <w:tab/>
        <w:t xml:space="preserve">Проявление марганцевых пород </w:t>
      </w:r>
      <w:r w:rsidR="00FF45B3">
        <w:rPr>
          <w:rFonts w:eastAsia="Times New Roman"/>
        </w:rPr>
        <w:t>Надэйяхинс</w:t>
      </w:r>
      <w:r w:rsidRPr="00B66EE0">
        <w:rPr>
          <w:rFonts w:eastAsia="Times New Roman"/>
        </w:rPr>
        <w:t xml:space="preserve">кое расположено на юго-западном Пай-Хое, в 150 км к северу от г. Воркута, в среднем течении реки Силова-яха. Проявление было открыло в 2010 году сотрудниками геологического факультета Санкт-Петербургского государственного университета (А.И.Брусницын, Е.В.Старикова). </w:t>
      </w:r>
    </w:p>
    <w:p w:rsidR="00B66EE0" w:rsidRPr="00B66EE0" w:rsidRDefault="00B66EE0" w:rsidP="00B12F40">
      <w:pPr>
        <w:spacing w:after="0" w:line="360" w:lineRule="auto"/>
        <w:rPr>
          <w:rFonts w:eastAsia="Times New Roman"/>
        </w:rPr>
      </w:pPr>
      <w:r w:rsidRPr="00B66EE0">
        <w:rPr>
          <w:rFonts w:eastAsia="Times New Roman"/>
        </w:rPr>
        <w:tab/>
        <w:t xml:space="preserve">Интерес к этому проявлению и актуальность данной работы обусловлены тем, что в пределах Уральского складчатого пояса подавляющее большинство месторождений марганца приурочено к вулканогенно-осадочным комплексам восточного, палеоокеанического сектора. Среди осадочных формаций западного, палеоконтинентального сектора, такие объекты редки, и поэтому каждый из них заслуживает внимания. </w:t>
      </w:r>
      <w:r w:rsidR="00FF45B3">
        <w:rPr>
          <w:rFonts w:eastAsia="Times New Roman"/>
        </w:rPr>
        <w:t>Надэйяхинс</w:t>
      </w:r>
      <w:r w:rsidRPr="00B66EE0">
        <w:rPr>
          <w:rFonts w:eastAsia="Times New Roman"/>
        </w:rPr>
        <w:t xml:space="preserve">кое является третьим на Пай-Хое проявлением марганцевых пород. Ранее здесь были изучены проявления Силоваяхинское и </w:t>
      </w:r>
      <w:r w:rsidR="00FF45B3">
        <w:rPr>
          <w:rFonts w:eastAsia="Times New Roman"/>
        </w:rPr>
        <w:t>Надэйяхинс</w:t>
      </w:r>
      <w:r w:rsidRPr="00B66EE0">
        <w:rPr>
          <w:rFonts w:eastAsia="Times New Roman"/>
        </w:rPr>
        <w:t xml:space="preserve">кое-2 (Старикова, 2011, 2012; Брусницын, Игнатова, 2014). </w:t>
      </w:r>
    </w:p>
    <w:p w:rsidR="00B66EE0" w:rsidRPr="00B66EE0" w:rsidRDefault="00B66EE0" w:rsidP="00B12F40">
      <w:pPr>
        <w:spacing w:after="0" w:line="360" w:lineRule="auto"/>
        <w:rPr>
          <w:rFonts w:eastAsia="Times New Roman"/>
        </w:rPr>
      </w:pPr>
      <w:r w:rsidRPr="00B66EE0">
        <w:rPr>
          <w:rFonts w:eastAsia="Times New Roman"/>
        </w:rPr>
        <w:t xml:space="preserve">Цель данной работы – изучение минералогии марганцевых пород проявления </w:t>
      </w:r>
      <w:r w:rsidR="00FF45B3">
        <w:rPr>
          <w:rFonts w:eastAsia="Times New Roman"/>
        </w:rPr>
        <w:t>Надэйяхинс</w:t>
      </w:r>
      <w:r w:rsidRPr="00B66EE0">
        <w:rPr>
          <w:rFonts w:eastAsia="Times New Roman"/>
        </w:rPr>
        <w:t xml:space="preserve">кое. </w:t>
      </w:r>
    </w:p>
    <w:p w:rsidR="00B66EE0" w:rsidRPr="00B66EE0" w:rsidRDefault="00B66EE0" w:rsidP="00B12F40">
      <w:pPr>
        <w:spacing w:after="0" w:line="360" w:lineRule="auto"/>
        <w:rPr>
          <w:rFonts w:eastAsia="Times New Roman"/>
        </w:rPr>
      </w:pPr>
      <w:r w:rsidRPr="00B66EE0">
        <w:rPr>
          <w:rFonts w:eastAsia="Times New Roman"/>
        </w:rPr>
        <w:t>Задачами исследований являлись:</w:t>
      </w:r>
    </w:p>
    <w:p w:rsidR="00B66EE0" w:rsidRPr="00B66EE0" w:rsidRDefault="00B66EE0" w:rsidP="00B12F40">
      <w:pPr>
        <w:spacing w:after="0" w:line="360" w:lineRule="auto"/>
        <w:rPr>
          <w:rFonts w:eastAsia="Times New Roman"/>
        </w:rPr>
      </w:pPr>
      <w:r w:rsidRPr="00B66EE0">
        <w:rPr>
          <w:rFonts w:eastAsia="Times New Roman"/>
        </w:rPr>
        <w:t>1. Изучение геологических условий залегания марганцевых пород.</w:t>
      </w:r>
    </w:p>
    <w:p w:rsidR="00B66EE0" w:rsidRPr="00B66EE0" w:rsidRDefault="00B66EE0" w:rsidP="00B12F40">
      <w:pPr>
        <w:spacing w:after="0" w:line="360" w:lineRule="auto"/>
        <w:rPr>
          <w:rFonts w:eastAsia="Times New Roman"/>
        </w:rPr>
      </w:pPr>
      <w:r w:rsidRPr="00B66EE0">
        <w:rPr>
          <w:rFonts w:eastAsia="Times New Roman"/>
        </w:rPr>
        <w:t>2. Диагностика главных, второстепенных и акцессорных минералов марганцевых пород.</w:t>
      </w:r>
    </w:p>
    <w:p w:rsidR="00B66EE0" w:rsidRPr="00B66EE0" w:rsidRDefault="00B66EE0" w:rsidP="00B12F40">
      <w:pPr>
        <w:spacing w:after="0" w:line="360" w:lineRule="auto"/>
        <w:rPr>
          <w:rFonts w:eastAsia="Times New Roman"/>
        </w:rPr>
      </w:pPr>
      <w:r w:rsidRPr="00B66EE0">
        <w:rPr>
          <w:rFonts w:eastAsia="Times New Roman"/>
        </w:rPr>
        <w:t>3. Описание главных петрографических типов марганцевых пород.</w:t>
      </w:r>
    </w:p>
    <w:p w:rsidR="00B66EE0" w:rsidRPr="00B66EE0" w:rsidRDefault="00B66EE0" w:rsidP="00B12F40">
      <w:pPr>
        <w:spacing w:after="0" w:line="360" w:lineRule="auto"/>
        <w:rPr>
          <w:rFonts w:eastAsia="Times New Roman"/>
        </w:rPr>
      </w:pPr>
      <w:r w:rsidRPr="00B66EE0">
        <w:rPr>
          <w:rFonts w:eastAsia="Times New Roman"/>
        </w:rPr>
        <w:t>4. Изучение особенностей морфологии, физических свойств и химического состава минералов.</w:t>
      </w:r>
    </w:p>
    <w:p w:rsidR="00B66EE0" w:rsidRPr="00B66EE0" w:rsidRDefault="00B66EE0" w:rsidP="00B12F40">
      <w:pPr>
        <w:spacing w:after="0" w:line="360" w:lineRule="auto"/>
        <w:rPr>
          <w:rFonts w:eastAsia="Times New Roman"/>
        </w:rPr>
      </w:pPr>
      <w:r w:rsidRPr="00B66EE0">
        <w:rPr>
          <w:rFonts w:eastAsia="Times New Roman"/>
        </w:rPr>
        <w:t>5. Обобщение и генетическая интерпретация полученных данных.</w:t>
      </w:r>
    </w:p>
    <w:p w:rsidR="00B66EE0" w:rsidRPr="00B66EE0" w:rsidRDefault="00B66EE0" w:rsidP="00B12F40">
      <w:pPr>
        <w:spacing w:after="0" w:line="360" w:lineRule="auto"/>
        <w:rPr>
          <w:rFonts w:eastAsia="Times New Roman"/>
        </w:rPr>
      </w:pPr>
      <w:r w:rsidRPr="00B66EE0">
        <w:rPr>
          <w:rFonts w:eastAsia="Times New Roman"/>
        </w:rPr>
        <w:t xml:space="preserve">Материалом для исследования служили 15 представительных образцов марганцевых пород, часть из которых была предоставлена научным руководителем, а часть отобрана автором работы на проявлении </w:t>
      </w:r>
      <w:r w:rsidR="00FF45B3">
        <w:rPr>
          <w:rFonts w:eastAsia="Times New Roman"/>
        </w:rPr>
        <w:t>Надэйяхинс</w:t>
      </w:r>
      <w:r w:rsidRPr="00B66EE0">
        <w:rPr>
          <w:rFonts w:eastAsia="Times New Roman"/>
        </w:rPr>
        <w:t>кое во время полевых работ в 2016 году.</w:t>
      </w:r>
    </w:p>
    <w:p w:rsidR="00B66EE0" w:rsidRPr="00B66EE0" w:rsidRDefault="00B66EE0" w:rsidP="00B12F40">
      <w:pPr>
        <w:spacing w:after="0" w:line="360" w:lineRule="auto"/>
        <w:rPr>
          <w:rFonts w:eastAsia="Times New Roman"/>
        </w:rPr>
      </w:pPr>
      <w:r w:rsidRPr="00B66EE0">
        <w:rPr>
          <w:rFonts w:eastAsia="Times New Roman"/>
        </w:rPr>
        <w:t xml:space="preserve">В методы исследований включали в себя визуальную диагностику минералов, рентгенофазовый порошковый анализ, электронную микроскопию, рентгеноспектральный флюоресцентный анализ. </w:t>
      </w:r>
    </w:p>
    <w:p w:rsidR="00B66EE0" w:rsidRPr="00B66EE0" w:rsidRDefault="00B66EE0" w:rsidP="00B12F40">
      <w:pPr>
        <w:spacing w:after="0" w:line="360" w:lineRule="auto"/>
        <w:rPr>
          <w:rFonts w:eastAsia="Times New Roman"/>
        </w:rPr>
      </w:pPr>
      <w:r w:rsidRPr="00B66EE0">
        <w:rPr>
          <w:rFonts w:eastAsia="Times New Roman"/>
        </w:rPr>
        <w:t>Предварительная визуальная диагностика проводилась как непосредственно на проявлении, так и на кафедре минералогии СПбГУ.</w:t>
      </w:r>
    </w:p>
    <w:p w:rsidR="00B66EE0" w:rsidRPr="00B66EE0" w:rsidRDefault="00B66EE0" w:rsidP="00B12F40">
      <w:pPr>
        <w:spacing w:after="0" w:line="360" w:lineRule="auto"/>
        <w:rPr>
          <w:rFonts w:eastAsia="Times New Roman"/>
        </w:rPr>
      </w:pPr>
      <w:r w:rsidRPr="00B66EE0">
        <w:rPr>
          <w:rFonts w:eastAsia="Times New Roman"/>
        </w:rPr>
        <w:t xml:space="preserve">Рентгенофазовый порошковый анализ проводился в ресурсном центре СПбГУ «Рентгенодифракционные методы исследования» в Василеостровском учебно-научном комплексе. Исследования проводились на приборе Rigaku «MiniFlex II». Обработка </w:t>
      </w:r>
      <w:r w:rsidRPr="00B66EE0">
        <w:rPr>
          <w:rFonts w:eastAsia="Times New Roman"/>
        </w:rPr>
        <w:lastRenderedPageBreak/>
        <w:t xml:space="preserve">результатов съемки происходила при помощи программы PDXL с использованием базы данных «Powder Diffraction File» (PDF-2). Данные базы − 2011г. </w:t>
      </w:r>
    </w:p>
    <w:p w:rsidR="00B66EE0" w:rsidRPr="00B66EE0" w:rsidRDefault="00B66EE0" w:rsidP="00B12F40">
      <w:pPr>
        <w:spacing w:after="0" w:line="360" w:lineRule="auto"/>
        <w:rPr>
          <w:rFonts w:eastAsia="Times New Roman"/>
        </w:rPr>
      </w:pPr>
      <w:r w:rsidRPr="00B66EE0">
        <w:rPr>
          <w:rFonts w:eastAsia="Times New Roman"/>
        </w:rPr>
        <w:t>Анализ с помощью электронной микроскопии проводился в ресурсных центрах СПбГУ «Микроскопии и микроанализа» на настольном растровом электронном микроскопе-микроанализаторе HITACHI TM 3000 (аналитики Брусницын А. И., Игнатова М. В.).  В качестве исследуемого материала использовались аншлифы и прозрачные полированные шлифы с углеродным напылением.</w:t>
      </w:r>
    </w:p>
    <w:p w:rsidR="00B66EE0" w:rsidRPr="00B66EE0" w:rsidRDefault="00B66EE0" w:rsidP="00B12F40">
      <w:pPr>
        <w:spacing w:after="0" w:line="360" w:lineRule="auto"/>
        <w:rPr>
          <w:rFonts w:eastAsia="Times New Roman"/>
        </w:rPr>
      </w:pPr>
      <w:r w:rsidRPr="00B66EE0">
        <w:rPr>
          <w:rFonts w:eastAsia="Times New Roman"/>
        </w:rPr>
        <w:t>Анализ химического состава пород был проведен в центральной химической лаборатории ВСЕГЕИ рентгеноспектральным флюоресцентным методом на спектрометре ARL–9800 (Швейцария) (аналитик Цимошенко Б.А.).</w:t>
      </w:r>
    </w:p>
    <w:p w:rsidR="00B66EE0" w:rsidRPr="00B66EE0" w:rsidRDefault="00B66EE0" w:rsidP="00B12F40">
      <w:pPr>
        <w:spacing w:after="0" w:line="360" w:lineRule="auto"/>
        <w:rPr>
          <w:rFonts w:eastAsia="Times New Roman"/>
        </w:rPr>
      </w:pPr>
      <w:r w:rsidRPr="00B66EE0">
        <w:rPr>
          <w:rFonts w:eastAsia="Times New Roman"/>
        </w:rPr>
        <w:t xml:space="preserve">Автор хочет выразить благодарность за помощь в проведении работы Платоновой Н. В. за помощь в проведении рентгенофазового анализа, Янсон С. Ю. за помощь в проведении микрозондового анализа, Цимошенко Б.А. за проведение рентгеноспектрального флюоресцентнтного анализа, Стариковой Е. В. за консультации по особенностям проявления, Никитиной М. В. за подготовку материала для анализов, Савельеву С. О. за помощь в обработке данных, а также Легеньковой А. М. и сотрудникам АО «Северо-западное ПГО» за предоставленную возможность полевых исследований. </w:t>
      </w:r>
    </w:p>
    <w:p w:rsidR="00B66EE0" w:rsidRPr="00B66EE0" w:rsidRDefault="00B66EE0" w:rsidP="00B12F40">
      <w:pPr>
        <w:spacing w:after="0" w:line="360" w:lineRule="auto"/>
        <w:rPr>
          <w:rFonts w:eastAsia="Times New Roman"/>
        </w:rPr>
      </w:pPr>
      <w:r w:rsidRPr="00B66EE0">
        <w:rPr>
          <w:rFonts w:eastAsia="Times New Roman"/>
          <w:i/>
        </w:rPr>
        <w:t>Работы проведены с использованием аналитических возможностей ресурсных центров СПбГУ «</w:t>
      </w:r>
      <w:r w:rsidRPr="00B66EE0">
        <w:rPr>
          <w:rFonts w:eastAsia="Times New Roman"/>
          <w:bCs/>
          <w:i/>
        </w:rPr>
        <w:t xml:space="preserve">Рентгенодифракционные методы исследования», </w:t>
      </w:r>
      <w:r w:rsidRPr="00B66EE0">
        <w:rPr>
          <w:rFonts w:eastAsia="Times New Roman"/>
          <w:i/>
        </w:rPr>
        <w:t>«Микроскопии и микроанализа»</w:t>
      </w:r>
      <w:r w:rsidRPr="00B66EE0">
        <w:rPr>
          <w:rFonts w:eastAsia="Times New Roman"/>
          <w:bCs/>
          <w:i/>
        </w:rPr>
        <w:t>.</w:t>
      </w: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5E6DA8" w:rsidRDefault="005E6DA8" w:rsidP="00536AB9">
      <w:pPr>
        <w:spacing w:after="0" w:line="360" w:lineRule="auto"/>
        <w:ind w:firstLine="0"/>
        <w:jc w:val="center"/>
        <w:rPr>
          <w:rFonts w:eastAsia="Times New Roman"/>
          <w:sz w:val="26"/>
          <w:szCs w:val="26"/>
          <w:lang w:eastAsia="ru-RU"/>
        </w:rPr>
      </w:pPr>
    </w:p>
    <w:p w:rsidR="00B66EE0" w:rsidRPr="00B66EE0" w:rsidRDefault="00B66EE0" w:rsidP="00B12F40">
      <w:pPr>
        <w:jc w:val="center"/>
        <w:rPr>
          <w:b/>
        </w:rPr>
      </w:pPr>
      <w:r w:rsidRPr="00B66EE0">
        <w:rPr>
          <w:b/>
        </w:rPr>
        <w:lastRenderedPageBreak/>
        <w:t>ГЛАВА 1</w:t>
      </w:r>
    </w:p>
    <w:p w:rsidR="00B66EE0" w:rsidRPr="00B66EE0" w:rsidRDefault="00B66EE0" w:rsidP="00B12F40">
      <w:pPr>
        <w:jc w:val="center"/>
        <w:rPr>
          <w:b/>
        </w:rPr>
      </w:pPr>
      <w:r w:rsidRPr="00B66EE0">
        <w:rPr>
          <w:b/>
        </w:rPr>
        <w:t>ГЕОЛОГИЧЕСКОЕ ПОЛОЖЕНИЕ ПРОЯВЛЕНИЯ</w:t>
      </w:r>
    </w:p>
    <w:p w:rsidR="00B66EE0" w:rsidRPr="00B66EE0" w:rsidRDefault="00B66EE0" w:rsidP="00B12F40">
      <w:pPr>
        <w:jc w:val="left"/>
      </w:pPr>
    </w:p>
    <w:p w:rsidR="00B66EE0" w:rsidRPr="005E6DA8" w:rsidRDefault="005E6DA8" w:rsidP="00B12F40">
      <w:pPr>
        <w:autoSpaceDE w:val="0"/>
        <w:autoSpaceDN w:val="0"/>
        <w:adjustRightInd w:val="0"/>
        <w:spacing w:after="0" w:line="360" w:lineRule="auto"/>
        <w:jc w:val="center"/>
        <w:rPr>
          <w:b/>
          <w:bCs/>
          <w:szCs w:val="24"/>
        </w:rPr>
      </w:pPr>
      <w:r w:rsidRPr="005E6DA8">
        <w:rPr>
          <w:b/>
          <w:bCs/>
          <w:szCs w:val="24"/>
        </w:rPr>
        <w:t>1.</w:t>
      </w:r>
      <w:r>
        <w:rPr>
          <w:b/>
          <w:bCs/>
          <w:szCs w:val="24"/>
        </w:rPr>
        <w:t xml:space="preserve">1. </w:t>
      </w:r>
      <w:r w:rsidR="00B66EE0" w:rsidRPr="005E6DA8">
        <w:rPr>
          <w:b/>
          <w:bCs/>
          <w:szCs w:val="24"/>
        </w:rPr>
        <w:t>Позиция в структурах региона</w:t>
      </w:r>
    </w:p>
    <w:p w:rsidR="00B66EE0" w:rsidRPr="00B66EE0" w:rsidRDefault="00B66EE0" w:rsidP="00B12F40">
      <w:pPr>
        <w:autoSpaceDE w:val="0"/>
        <w:autoSpaceDN w:val="0"/>
        <w:adjustRightInd w:val="0"/>
        <w:spacing w:after="0" w:line="360" w:lineRule="auto"/>
        <w:jc w:val="left"/>
        <w:rPr>
          <w:b/>
          <w:bCs/>
          <w:szCs w:val="24"/>
        </w:rPr>
      </w:pPr>
    </w:p>
    <w:p w:rsidR="00B66EE0" w:rsidRPr="00B66EE0" w:rsidRDefault="00B66EE0" w:rsidP="00B12F40">
      <w:pPr>
        <w:autoSpaceDE w:val="0"/>
        <w:autoSpaceDN w:val="0"/>
        <w:adjustRightInd w:val="0"/>
        <w:spacing w:after="0" w:line="360" w:lineRule="auto"/>
        <w:rPr>
          <w:szCs w:val="24"/>
        </w:rPr>
      </w:pPr>
      <w:r w:rsidRPr="00B66EE0">
        <w:rPr>
          <w:szCs w:val="24"/>
        </w:rPr>
        <w:t xml:space="preserve">Проявление </w:t>
      </w:r>
      <w:r w:rsidR="00FF45B3">
        <w:rPr>
          <w:szCs w:val="24"/>
        </w:rPr>
        <w:t>Надэйяхинс</w:t>
      </w:r>
      <w:r w:rsidRPr="00B66EE0">
        <w:rPr>
          <w:szCs w:val="24"/>
        </w:rPr>
        <w:t xml:space="preserve">кое расположено в западной части Уральского складчатого пояса, на юго-востоке его северной оконечности - Пай-Хоя. В плане геодинамических реконструкций западный сегмент Урала представляет собой фрагменты пассивной палеоконтиненетальной окраины, сложенной палеозойскими осадочными породами. </w:t>
      </w:r>
    </w:p>
    <w:p w:rsidR="00B66EE0" w:rsidRPr="00B66EE0" w:rsidRDefault="00B66EE0" w:rsidP="00B12F40">
      <w:pPr>
        <w:autoSpaceDE w:val="0"/>
        <w:autoSpaceDN w:val="0"/>
        <w:adjustRightInd w:val="0"/>
        <w:spacing w:after="0" w:line="360" w:lineRule="auto"/>
        <w:rPr>
          <w:szCs w:val="24"/>
        </w:rPr>
      </w:pPr>
      <w:r w:rsidRPr="00B66EE0">
        <w:rPr>
          <w:szCs w:val="24"/>
        </w:rPr>
        <w:t xml:space="preserve">В этих отложениях выделяются две структурно-формационные зоны – западная, Елецкая, представленная в основном карбонатными осадками мелководного шельфа, и восточная, Лемвинская, образованная карбонатно-кремнисто-глинистыми отложениями глубоководного шельфа и континентального склона. В современном эрозионном срезе эти структурно-формационные зоны участвуют в строении надвиговой структуры восточного падения: восточные глубоководные фаций надвинуты на западные мелководные карбонатные отложения. Таким образом, принято говорить о Лемвинских фациях Пайхойского аллохтона и Елецких фациях параавтохтона, который, в свою очередь, сместился к юго-западу. Лемвинские фации обнажаются в Пайхойском аллохтоне Пайхойского шарьяж-антиклинория, формирующего осевую часть Пайхойского кряжа. Шарьяж-антиклинорий ограничен с севера Северо-Пайхойским надвигом, с юга – Главным Пайхойским надвигом. </w:t>
      </w:r>
    </w:p>
    <w:p w:rsidR="00B66EE0" w:rsidRPr="00B66EE0" w:rsidRDefault="00B66EE0" w:rsidP="00B12F40">
      <w:pPr>
        <w:autoSpaceDE w:val="0"/>
        <w:autoSpaceDN w:val="0"/>
        <w:adjustRightInd w:val="0"/>
        <w:spacing w:after="0" w:line="360" w:lineRule="auto"/>
        <w:rPr>
          <w:szCs w:val="24"/>
        </w:rPr>
      </w:pPr>
      <w:r w:rsidRPr="00B66EE0">
        <w:rPr>
          <w:szCs w:val="24"/>
        </w:rPr>
        <w:t xml:space="preserve">Марганцевая минерализация приурочена к глубоководным отложениям Лемвинской зоны (Старикова, Завилейский, 2010). </w:t>
      </w:r>
      <w:r w:rsidR="00FF45B3">
        <w:rPr>
          <w:szCs w:val="24"/>
        </w:rPr>
        <w:t>Надэйяхинс</w:t>
      </w:r>
      <w:r w:rsidRPr="00B66EE0">
        <w:rPr>
          <w:szCs w:val="24"/>
        </w:rPr>
        <w:t>кое проявление находится в северной части Кара-Силовской площади, которая является южным окончанием Пайхойского аллохтона, в среднем течении р. С</w:t>
      </w:r>
      <w:r w:rsidR="00BF7932">
        <w:rPr>
          <w:szCs w:val="24"/>
        </w:rPr>
        <w:t>илова-Яха в верховьях ручья Надэй</w:t>
      </w:r>
      <w:r w:rsidRPr="00B66EE0">
        <w:rPr>
          <w:szCs w:val="24"/>
        </w:rPr>
        <w:t xml:space="preserve">яха, ее </w:t>
      </w:r>
      <w:proofErr w:type="gramStart"/>
      <w:r w:rsidRPr="00B66EE0">
        <w:rPr>
          <w:szCs w:val="24"/>
        </w:rPr>
        <w:t>правого  притока</w:t>
      </w:r>
      <w:proofErr w:type="gramEnd"/>
      <w:r w:rsidRPr="00B66EE0">
        <w:rPr>
          <w:szCs w:val="24"/>
        </w:rPr>
        <w:t>, рядом с его устьем. Исследователями (Старикова, 2014) здесь был выделен участок Нижнесиловский-2, включающий группу рудопроявлений бассейна р. Силова-Яха, от ручья Мадахаяха на юго-западе до ручья Надеяха на северо-востоке. Эта территория имеет очень сложное складчато-надвиговое строение из-за своего положения в районе замыкания осевой зоны Пайхойского шарьяж-антиклинория (рис. 1, 2).</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66EE0" w:rsidRPr="00B66EE0" w:rsidTr="00BD1A86">
        <w:tc>
          <w:tcPr>
            <w:tcW w:w="9345" w:type="dxa"/>
          </w:tcPr>
          <w:p w:rsidR="00B66EE0" w:rsidRPr="00B66EE0" w:rsidRDefault="00B66EE0" w:rsidP="00B66EE0">
            <w:pPr>
              <w:autoSpaceDE w:val="0"/>
              <w:autoSpaceDN w:val="0"/>
              <w:adjustRightInd w:val="0"/>
              <w:spacing w:line="360" w:lineRule="auto"/>
              <w:rPr>
                <w:szCs w:val="24"/>
              </w:rPr>
            </w:pPr>
            <w:r w:rsidRPr="00B66EE0">
              <w:rPr>
                <w:noProof/>
                <w:szCs w:val="24"/>
                <w:lang w:eastAsia="ru-RU"/>
              </w:rPr>
              <w:lastRenderedPageBreak/>
              <w:drawing>
                <wp:inline distT="0" distB="0" distL="0" distR="0" wp14:anchorId="4BA2769A" wp14:editId="32ACD4DA">
                  <wp:extent cx="5797061" cy="4873125"/>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арта района.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8882" cy="4874656"/>
                          </a:xfrm>
                          <a:prstGeom prst="rect">
                            <a:avLst/>
                          </a:prstGeom>
                        </pic:spPr>
                      </pic:pic>
                    </a:graphicData>
                  </a:graphic>
                </wp:inline>
              </w:drawing>
            </w:r>
          </w:p>
        </w:tc>
      </w:tr>
      <w:tr w:rsidR="00B66EE0" w:rsidRPr="00B66EE0" w:rsidTr="00BD1A86">
        <w:tc>
          <w:tcPr>
            <w:tcW w:w="9345" w:type="dxa"/>
          </w:tcPr>
          <w:p w:rsidR="00B66EE0" w:rsidRPr="00B66EE0" w:rsidRDefault="00B66EE0" w:rsidP="00B66EE0">
            <w:pPr>
              <w:autoSpaceDE w:val="0"/>
              <w:autoSpaceDN w:val="0"/>
              <w:adjustRightInd w:val="0"/>
              <w:spacing w:line="360" w:lineRule="auto"/>
              <w:jc w:val="center"/>
              <w:rPr>
                <w:szCs w:val="24"/>
              </w:rPr>
            </w:pPr>
            <w:r w:rsidRPr="00B66EE0">
              <w:rPr>
                <w:szCs w:val="24"/>
              </w:rPr>
              <w:t xml:space="preserve">Рис. 1. Схема тектонического районирования Пай-Хоя. Черным квадратом отмечен район проявления </w:t>
            </w:r>
            <w:r w:rsidR="00FF45B3">
              <w:rPr>
                <w:szCs w:val="24"/>
              </w:rPr>
              <w:t>Надэйяхинс</w:t>
            </w:r>
            <w:r w:rsidRPr="00B66EE0">
              <w:rPr>
                <w:szCs w:val="24"/>
              </w:rPr>
              <w:t>кое.</w:t>
            </w:r>
          </w:p>
          <w:p w:rsidR="00B66EE0" w:rsidRPr="00B66EE0" w:rsidRDefault="00B66EE0" w:rsidP="00B66EE0">
            <w:pPr>
              <w:autoSpaceDE w:val="0"/>
              <w:autoSpaceDN w:val="0"/>
              <w:adjustRightInd w:val="0"/>
              <w:spacing w:line="360" w:lineRule="auto"/>
              <w:jc w:val="center"/>
              <w:rPr>
                <w:szCs w:val="24"/>
              </w:rPr>
            </w:pPr>
            <w:r w:rsidRPr="00B66EE0">
              <w:rPr>
                <w:szCs w:val="24"/>
              </w:rPr>
              <w:t xml:space="preserve">(По Стариковой и др., 2010). </w:t>
            </w:r>
          </w:p>
        </w:tc>
      </w:tr>
      <w:tr w:rsidR="00B66EE0" w:rsidRPr="00B66EE0" w:rsidTr="00BD1A86">
        <w:tc>
          <w:tcPr>
            <w:tcW w:w="9345" w:type="dxa"/>
          </w:tcPr>
          <w:p w:rsidR="00B66EE0" w:rsidRPr="00B66EE0" w:rsidRDefault="00B66EE0" w:rsidP="00B66EE0">
            <w:pPr>
              <w:autoSpaceDE w:val="0"/>
              <w:autoSpaceDN w:val="0"/>
              <w:adjustRightInd w:val="0"/>
              <w:spacing w:line="360" w:lineRule="auto"/>
              <w:rPr>
                <w:szCs w:val="24"/>
              </w:rPr>
            </w:pPr>
            <w:r w:rsidRPr="00B66EE0">
              <w:rPr>
                <w:rFonts w:ascii="Calibri" w:hAnsi="Calibri" w:cs="Calibri"/>
                <w:noProof/>
                <w:sz w:val="22"/>
                <w:lang w:eastAsia="ru-RU"/>
              </w:rPr>
              <w:drawing>
                <wp:inline distT="0" distB="0" distL="0" distR="0" wp14:anchorId="2B6E800B" wp14:editId="4932FF76">
                  <wp:extent cx="5823782" cy="1641231"/>
                  <wp:effectExtent l="0" t="0" r="5715" b="0"/>
                  <wp:docPr id="2" name="Рисунок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0671" cy="1643172"/>
                          </a:xfrm>
                          <a:prstGeom prst="rect">
                            <a:avLst/>
                          </a:prstGeom>
                          <a:noFill/>
                          <a:ln>
                            <a:noFill/>
                          </a:ln>
                        </pic:spPr>
                      </pic:pic>
                    </a:graphicData>
                  </a:graphic>
                </wp:inline>
              </w:drawing>
            </w:r>
          </w:p>
        </w:tc>
      </w:tr>
    </w:tbl>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2"/>
        <w:gridCol w:w="8133"/>
      </w:tblGrid>
      <w:tr w:rsidR="00B66EE0" w:rsidRPr="00B66EE0" w:rsidTr="00BD1A86">
        <w:trPr>
          <w:cantSplit/>
          <w:trHeight w:val="1134"/>
        </w:trPr>
        <w:tc>
          <w:tcPr>
            <w:tcW w:w="1212" w:type="dxa"/>
            <w:textDirection w:val="tbRl"/>
          </w:tcPr>
          <w:p w:rsidR="00B66EE0" w:rsidRPr="00B66EE0" w:rsidRDefault="00B66EE0" w:rsidP="00B66EE0">
            <w:pPr>
              <w:autoSpaceDE w:val="0"/>
              <w:autoSpaceDN w:val="0"/>
              <w:adjustRightInd w:val="0"/>
              <w:spacing w:line="360" w:lineRule="auto"/>
              <w:ind w:right="113"/>
              <w:jc w:val="center"/>
              <w:rPr>
                <w:noProof/>
                <w:szCs w:val="24"/>
                <w:lang w:eastAsia="ru-RU"/>
              </w:rPr>
            </w:pPr>
          </w:p>
          <w:p w:rsidR="00B66EE0" w:rsidRPr="00B66EE0" w:rsidRDefault="00B66EE0" w:rsidP="00B66EE0">
            <w:pPr>
              <w:autoSpaceDE w:val="0"/>
              <w:autoSpaceDN w:val="0"/>
              <w:adjustRightInd w:val="0"/>
              <w:spacing w:line="360" w:lineRule="auto"/>
              <w:ind w:right="113"/>
              <w:jc w:val="center"/>
              <w:rPr>
                <w:noProof/>
                <w:szCs w:val="24"/>
                <w:lang w:eastAsia="ru-RU"/>
              </w:rPr>
            </w:pPr>
            <w:r w:rsidRPr="00B66EE0">
              <w:rPr>
                <w:noProof/>
                <w:szCs w:val="24"/>
                <w:lang w:eastAsia="ru-RU"/>
              </w:rPr>
              <w:t>Рис. 2. Геологическая карта района Надэйяхинского проявления (Микляев, 1998ф).</w:t>
            </w:r>
          </w:p>
        </w:tc>
        <w:tc>
          <w:tcPr>
            <w:tcW w:w="8133" w:type="dxa"/>
          </w:tcPr>
          <w:p w:rsidR="00B66EE0" w:rsidRPr="00B66EE0" w:rsidRDefault="00B66EE0" w:rsidP="00B66EE0">
            <w:pPr>
              <w:autoSpaceDE w:val="0"/>
              <w:autoSpaceDN w:val="0"/>
              <w:adjustRightInd w:val="0"/>
              <w:spacing w:line="360" w:lineRule="auto"/>
              <w:rPr>
                <w:szCs w:val="24"/>
              </w:rPr>
            </w:pPr>
            <w:r w:rsidRPr="00B66EE0">
              <w:rPr>
                <w:noProof/>
                <w:szCs w:val="24"/>
                <w:lang w:eastAsia="ru-RU"/>
              </w:rPr>
              <w:drawing>
                <wp:inline distT="0" distB="0" distL="0" distR="0" wp14:anchorId="447F2710" wp14:editId="5D0A5871">
                  <wp:extent cx="4929505" cy="790702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9505" cy="7907020"/>
                          </a:xfrm>
                          <a:prstGeom prst="rect">
                            <a:avLst/>
                          </a:prstGeom>
                          <a:noFill/>
                          <a:ln>
                            <a:noFill/>
                          </a:ln>
                        </pic:spPr>
                      </pic:pic>
                    </a:graphicData>
                  </a:graphic>
                </wp:inline>
              </w:drawing>
            </w:r>
          </w:p>
        </w:tc>
      </w:tr>
    </w:tbl>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5E6DA8" w:rsidP="00B12F40">
      <w:pPr>
        <w:numPr>
          <w:ilvl w:val="1"/>
          <w:numId w:val="0"/>
        </w:numPr>
        <w:autoSpaceDE w:val="0"/>
        <w:autoSpaceDN w:val="0"/>
        <w:adjustRightInd w:val="0"/>
        <w:spacing w:after="0" w:line="360" w:lineRule="auto"/>
        <w:ind w:firstLine="709"/>
        <w:contextualSpacing/>
        <w:jc w:val="center"/>
        <w:rPr>
          <w:b/>
          <w:bCs/>
          <w:szCs w:val="24"/>
        </w:rPr>
      </w:pPr>
      <w:r>
        <w:rPr>
          <w:b/>
          <w:bCs/>
          <w:szCs w:val="24"/>
        </w:rPr>
        <w:lastRenderedPageBreak/>
        <w:t xml:space="preserve">1. 2. </w:t>
      </w:r>
      <w:r w:rsidR="00B66EE0" w:rsidRPr="00B66EE0">
        <w:rPr>
          <w:b/>
          <w:bCs/>
          <w:szCs w:val="24"/>
        </w:rPr>
        <w:t>Рудовмещающие толщи</w:t>
      </w:r>
    </w:p>
    <w:p w:rsidR="00B66EE0" w:rsidRPr="00B66EE0" w:rsidRDefault="00B66EE0" w:rsidP="00B12F40">
      <w:pPr>
        <w:autoSpaceDE w:val="0"/>
        <w:autoSpaceDN w:val="0"/>
        <w:adjustRightInd w:val="0"/>
        <w:spacing w:after="0" w:line="360" w:lineRule="auto"/>
        <w:jc w:val="center"/>
        <w:rPr>
          <w:szCs w:val="24"/>
        </w:rPr>
      </w:pPr>
    </w:p>
    <w:p w:rsidR="00B66EE0" w:rsidRPr="00B66EE0" w:rsidRDefault="00B66EE0" w:rsidP="00B12F40">
      <w:pPr>
        <w:autoSpaceDE w:val="0"/>
        <w:autoSpaceDN w:val="0"/>
        <w:adjustRightInd w:val="0"/>
        <w:spacing w:after="0" w:line="360" w:lineRule="auto"/>
        <w:rPr>
          <w:b/>
          <w:bCs/>
          <w:szCs w:val="24"/>
        </w:rPr>
      </w:pPr>
      <w:r w:rsidRPr="00B66EE0">
        <w:rPr>
          <w:szCs w:val="24"/>
        </w:rPr>
        <w:t>Породы Надэйяхинского проявления относятся к марганценосной формации фаменского яруса верхнего девона.</w:t>
      </w:r>
    </w:p>
    <w:p w:rsidR="00B66EE0" w:rsidRPr="00B66EE0" w:rsidRDefault="00B66EE0" w:rsidP="00B12F40">
      <w:pPr>
        <w:autoSpaceDE w:val="0"/>
        <w:autoSpaceDN w:val="0"/>
        <w:adjustRightInd w:val="0"/>
        <w:spacing w:after="0" w:line="360" w:lineRule="auto"/>
        <w:rPr>
          <w:szCs w:val="24"/>
        </w:rPr>
      </w:pPr>
      <w:r w:rsidRPr="00B66EE0">
        <w:rPr>
          <w:szCs w:val="24"/>
        </w:rPr>
        <w:t>Фаменская марганценосная формация выделяется на границе громашорской (D</w:t>
      </w:r>
      <w:r w:rsidRPr="00B66EE0">
        <w:rPr>
          <w:szCs w:val="24"/>
          <w:vertAlign w:val="subscript"/>
        </w:rPr>
        <w:t>3</w:t>
      </w:r>
      <w:r w:rsidRPr="00B66EE0">
        <w:rPr>
          <w:szCs w:val="24"/>
        </w:rPr>
        <w:t>gr) и силоваяхинской (D</w:t>
      </w:r>
      <w:r w:rsidRPr="00B66EE0">
        <w:rPr>
          <w:szCs w:val="24"/>
          <w:vertAlign w:val="subscript"/>
        </w:rPr>
        <w:t>3</w:t>
      </w:r>
      <w:r w:rsidRPr="00B66EE0">
        <w:rPr>
          <w:szCs w:val="24"/>
        </w:rPr>
        <w:t>-C</w:t>
      </w:r>
      <w:r w:rsidRPr="00B66EE0">
        <w:rPr>
          <w:szCs w:val="24"/>
          <w:vertAlign w:val="subscript"/>
        </w:rPr>
        <w:t>1</w:t>
      </w:r>
      <w:r w:rsidRPr="00B66EE0">
        <w:rPr>
          <w:szCs w:val="24"/>
        </w:rPr>
        <w:t xml:space="preserve">sl) свит </w:t>
      </w:r>
      <w:r w:rsidRPr="00B66EE0">
        <w:rPr>
          <w:iCs/>
          <w:szCs w:val="24"/>
        </w:rPr>
        <w:t>(рис. 3).</w:t>
      </w:r>
      <w:r w:rsidRPr="00B66EE0">
        <w:rPr>
          <w:szCs w:val="24"/>
        </w:rPr>
        <w:t xml:space="preserve"> Мощность формации составляет 35-50 м, протяженность свыше 100 км. Громашорская свита сложена преимущественно кремнистыми и глинисто-карбонатно-кремнистыми сланцами с прослоями силицитов, фтанитов, известняков. Ее примерная мощность составляет 250 м. </w:t>
      </w:r>
      <w:proofErr w:type="gramStart"/>
      <w:r w:rsidRPr="00B66EE0">
        <w:rPr>
          <w:szCs w:val="24"/>
        </w:rPr>
        <w:t>Силоваяхинская  свита</w:t>
      </w:r>
      <w:proofErr w:type="gramEnd"/>
      <w:r w:rsidRPr="00B66EE0">
        <w:rPr>
          <w:szCs w:val="24"/>
        </w:rPr>
        <w:t xml:space="preserve"> представлена ритмичным переслаиванием фтанитов, черных сланцев, силицитов и кремнистых, углеродисто-кремнистых известняков. Мощность пород около 200 м. На границе выделяется рудовмещающий горизонт кремнистых пород мощностью от 4 до 18-20 м, представленных красноцветными полосчатыми либо массивными яшмами с прослоями кремнистых известняков и карбонатно-кремнистых сланцев. Предыдущими исследователями (Старикова, Завилейский, 2010) в качестве одного из характерных признаков яшм отмечались повышенные концентрации в них марганца и железа (до 7 и 15 масс. % MnO и Fe</w:t>
      </w:r>
      <w:r w:rsidRPr="00B66EE0">
        <w:rPr>
          <w:szCs w:val="24"/>
          <w:vertAlign w:val="subscript"/>
        </w:rPr>
        <w:t>2</w:t>
      </w:r>
      <w:r w:rsidRPr="00B66EE0">
        <w:rPr>
          <w:szCs w:val="24"/>
        </w:rPr>
        <w:t>O</w:t>
      </w:r>
      <w:r w:rsidRPr="00B66EE0">
        <w:rPr>
          <w:szCs w:val="24"/>
          <w:vertAlign w:val="subscript"/>
        </w:rPr>
        <w:t>3</w:t>
      </w:r>
      <w:r w:rsidRPr="00B66EE0">
        <w:rPr>
          <w:szCs w:val="24"/>
        </w:rPr>
        <w:t xml:space="preserve"> соответственно). Однако, минеральные формы накопления металлов не были установлены. Согласно утверждениям исследователей (Старикова, 2014), эти отложения осаждались в условиях континентального подножия.</w:t>
      </w:r>
    </w:p>
    <w:p w:rsidR="00B66EE0" w:rsidRPr="00B66EE0" w:rsidRDefault="00B66EE0" w:rsidP="00B12F40">
      <w:pPr>
        <w:autoSpaceDE w:val="0"/>
        <w:autoSpaceDN w:val="0"/>
        <w:adjustRightInd w:val="0"/>
        <w:spacing w:after="200" w:line="360" w:lineRule="auto"/>
        <w:rPr>
          <w:szCs w:val="24"/>
        </w:rPr>
      </w:pPr>
      <w:r w:rsidRPr="00B66EE0">
        <w:rPr>
          <w:szCs w:val="24"/>
        </w:rPr>
        <w:t xml:space="preserve">На </w:t>
      </w:r>
      <w:r w:rsidR="00FF45B3">
        <w:rPr>
          <w:szCs w:val="24"/>
        </w:rPr>
        <w:t>Надэйяхинс</w:t>
      </w:r>
      <w:r w:rsidRPr="00B66EE0">
        <w:rPr>
          <w:szCs w:val="24"/>
        </w:rPr>
        <w:t xml:space="preserve">ком проявлении рудовмещающими являются карбонатно-кремнистые отложения громашорской свиты (Рис. 5). На участке они представлены серыми мусковит-кварцевыми и карбонатно-кварцевыми сланцами коричневато-черного цвета с пиритовой вкрапленностью. Важно отметить, что в разрезе осадочной толщи проявление расположено примерно на 200 м стратиграфически ниже всех других марганцевых проявлений Пай-Хоя. До сих пор на этом стратиграфическом уровне марганценосные отложения на Пай-Хое не были известны.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66EE0" w:rsidRPr="00B66EE0" w:rsidTr="00BD1A86">
        <w:tc>
          <w:tcPr>
            <w:tcW w:w="9345" w:type="dxa"/>
          </w:tcPr>
          <w:p w:rsidR="00B66EE0" w:rsidRPr="00B66EE0" w:rsidRDefault="00B66EE0" w:rsidP="00B66EE0">
            <w:pPr>
              <w:autoSpaceDE w:val="0"/>
              <w:autoSpaceDN w:val="0"/>
              <w:adjustRightInd w:val="0"/>
              <w:spacing w:after="200" w:line="360" w:lineRule="auto"/>
              <w:rPr>
                <w:szCs w:val="24"/>
              </w:rPr>
            </w:pPr>
            <w:r w:rsidRPr="00B66EE0">
              <w:rPr>
                <w:noProof/>
                <w:szCs w:val="24"/>
                <w:lang w:eastAsia="ru-RU"/>
              </w:rPr>
              <w:lastRenderedPageBreak/>
              <w:drawing>
                <wp:inline distT="0" distB="0" distL="0" distR="0" wp14:anchorId="70EFD9C3" wp14:editId="3C821190">
                  <wp:extent cx="5940425" cy="5862320"/>
                  <wp:effectExtent l="0" t="0" r="317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олонк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5862320"/>
                          </a:xfrm>
                          <a:prstGeom prst="rect">
                            <a:avLst/>
                          </a:prstGeom>
                        </pic:spPr>
                      </pic:pic>
                    </a:graphicData>
                  </a:graphic>
                </wp:inline>
              </w:drawing>
            </w:r>
          </w:p>
        </w:tc>
      </w:tr>
      <w:tr w:rsidR="00B66EE0" w:rsidRPr="00B66EE0" w:rsidTr="00BD1A86">
        <w:tc>
          <w:tcPr>
            <w:tcW w:w="9345" w:type="dxa"/>
          </w:tcPr>
          <w:p w:rsidR="00B66EE0" w:rsidRPr="00B66EE0" w:rsidRDefault="00B66EE0" w:rsidP="00B66EE0">
            <w:pPr>
              <w:autoSpaceDE w:val="0"/>
              <w:autoSpaceDN w:val="0"/>
              <w:adjustRightInd w:val="0"/>
              <w:spacing w:after="200" w:line="360" w:lineRule="auto"/>
              <w:jc w:val="center"/>
              <w:rPr>
                <w:szCs w:val="24"/>
              </w:rPr>
            </w:pPr>
            <w:r w:rsidRPr="00B66EE0">
              <w:rPr>
                <w:szCs w:val="24"/>
              </w:rPr>
              <w:t>Рис.3. Стратиграфическая колонка карбонатно-кремнистого типа разреза громашорской и нижней части силоваяхинской свиты</w:t>
            </w:r>
          </w:p>
          <w:p w:rsidR="00B66EE0" w:rsidRPr="00B66EE0" w:rsidRDefault="00B66EE0" w:rsidP="00B66EE0">
            <w:pPr>
              <w:autoSpaceDE w:val="0"/>
              <w:autoSpaceDN w:val="0"/>
              <w:adjustRightInd w:val="0"/>
              <w:spacing w:after="200" w:line="360" w:lineRule="auto"/>
              <w:jc w:val="center"/>
              <w:rPr>
                <w:szCs w:val="24"/>
              </w:rPr>
            </w:pPr>
            <w:r w:rsidRPr="00B66EE0">
              <w:rPr>
                <w:szCs w:val="24"/>
              </w:rPr>
              <w:t>(Старикова Е. В., Журавлев А. В., 2013)</w:t>
            </w:r>
          </w:p>
          <w:p w:rsidR="00B66EE0" w:rsidRPr="00B66EE0" w:rsidRDefault="00B66EE0" w:rsidP="00B66EE0">
            <w:pPr>
              <w:autoSpaceDE w:val="0"/>
              <w:autoSpaceDN w:val="0"/>
              <w:adjustRightInd w:val="0"/>
              <w:spacing w:after="200" w:line="360" w:lineRule="auto"/>
              <w:jc w:val="center"/>
              <w:rPr>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9"/>
            </w:tblGrid>
            <w:tr w:rsidR="00B66EE0" w:rsidRPr="00B66EE0" w:rsidTr="00BD1A86">
              <w:tc>
                <w:tcPr>
                  <w:tcW w:w="9129" w:type="dxa"/>
                </w:tcPr>
                <w:p w:rsidR="00B66EE0" w:rsidRPr="00B66EE0" w:rsidRDefault="00B66EE0" w:rsidP="00B66EE0">
                  <w:pPr>
                    <w:autoSpaceDE w:val="0"/>
                    <w:autoSpaceDN w:val="0"/>
                    <w:adjustRightInd w:val="0"/>
                    <w:spacing w:after="200" w:line="360" w:lineRule="auto"/>
                    <w:jc w:val="center"/>
                    <w:rPr>
                      <w:szCs w:val="24"/>
                    </w:rPr>
                  </w:pPr>
                  <w:r w:rsidRPr="00B66EE0">
                    <w:rPr>
                      <w:noProof/>
                      <w:szCs w:val="24"/>
                      <w:lang w:eastAsia="ru-RU"/>
                    </w:rPr>
                    <w:lastRenderedPageBreak/>
                    <w:drawing>
                      <wp:inline distT="0" distB="0" distL="0" distR="0" wp14:anchorId="64E8A7BD" wp14:editId="4C77E31D">
                        <wp:extent cx="4270248" cy="6986016"/>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рта проявления.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70248" cy="6986016"/>
                                </a:xfrm>
                                <a:prstGeom prst="rect">
                                  <a:avLst/>
                                </a:prstGeom>
                              </pic:spPr>
                            </pic:pic>
                          </a:graphicData>
                        </a:graphic>
                      </wp:inline>
                    </w:drawing>
                  </w:r>
                </w:p>
              </w:tc>
            </w:tr>
            <w:tr w:rsidR="00B66EE0" w:rsidRPr="00B66EE0" w:rsidTr="00BD1A86">
              <w:tc>
                <w:tcPr>
                  <w:tcW w:w="9129" w:type="dxa"/>
                </w:tcPr>
                <w:p w:rsidR="00B66EE0" w:rsidRPr="00B66EE0" w:rsidRDefault="00B66EE0" w:rsidP="00B66EE0">
                  <w:pPr>
                    <w:autoSpaceDE w:val="0"/>
                    <w:autoSpaceDN w:val="0"/>
                    <w:adjustRightInd w:val="0"/>
                    <w:spacing w:after="200" w:line="360" w:lineRule="auto"/>
                    <w:jc w:val="center"/>
                    <w:rPr>
                      <w:szCs w:val="24"/>
                    </w:rPr>
                  </w:pPr>
                  <w:r w:rsidRPr="00B66EE0">
                    <w:rPr>
                      <w:szCs w:val="24"/>
                    </w:rPr>
                    <w:t>Рис. 4. Схема строения Надэйяхинского проявления</w:t>
                  </w:r>
                </w:p>
                <w:p w:rsidR="00B66EE0" w:rsidRPr="00B66EE0" w:rsidRDefault="00B66EE0" w:rsidP="00B66EE0">
                  <w:pPr>
                    <w:autoSpaceDE w:val="0"/>
                    <w:autoSpaceDN w:val="0"/>
                    <w:adjustRightInd w:val="0"/>
                    <w:spacing w:after="200" w:line="360" w:lineRule="auto"/>
                    <w:jc w:val="center"/>
                    <w:rPr>
                      <w:szCs w:val="24"/>
                    </w:rPr>
                  </w:pPr>
                  <w:r w:rsidRPr="00B66EE0">
                    <w:rPr>
                      <w:szCs w:val="24"/>
                    </w:rPr>
                    <w:t>(составлено Стариковой Е. В., 2010)</w:t>
                  </w:r>
                </w:p>
              </w:tc>
            </w:tr>
          </w:tbl>
          <w:p w:rsidR="00B66EE0" w:rsidRPr="00B66EE0" w:rsidRDefault="00B66EE0" w:rsidP="00B66EE0">
            <w:pPr>
              <w:autoSpaceDE w:val="0"/>
              <w:autoSpaceDN w:val="0"/>
              <w:adjustRightInd w:val="0"/>
              <w:spacing w:after="200" w:line="360" w:lineRule="auto"/>
              <w:jc w:val="center"/>
              <w:rPr>
                <w:szCs w:val="24"/>
              </w:rPr>
            </w:pPr>
          </w:p>
        </w:tc>
      </w:tr>
    </w:tbl>
    <w:p w:rsidR="00B66EE0" w:rsidRPr="00B66EE0" w:rsidRDefault="00B66EE0" w:rsidP="00B66EE0">
      <w:pPr>
        <w:autoSpaceDE w:val="0"/>
        <w:autoSpaceDN w:val="0"/>
        <w:adjustRightInd w:val="0"/>
        <w:spacing w:after="200" w:line="360" w:lineRule="auto"/>
        <w:ind w:firstLine="0"/>
        <w:rPr>
          <w:szCs w:val="24"/>
        </w:rPr>
      </w:pPr>
    </w:p>
    <w:p w:rsidR="00B66EE0" w:rsidRPr="00B66EE0" w:rsidRDefault="00B66EE0" w:rsidP="00B66EE0">
      <w:pPr>
        <w:autoSpaceDE w:val="0"/>
        <w:autoSpaceDN w:val="0"/>
        <w:adjustRightInd w:val="0"/>
        <w:spacing w:after="200" w:line="360" w:lineRule="auto"/>
        <w:ind w:firstLine="0"/>
        <w:rPr>
          <w:szCs w:val="24"/>
        </w:rPr>
      </w:pPr>
    </w:p>
    <w:p w:rsidR="00B66EE0" w:rsidRPr="00B66EE0" w:rsidRDefault="00B66EE0" w:rsidP="00B66EE0">
      <w:pPr>
        <w:autoSpaceDE w:val="0"/>
        <w:autoSpaceDN w:val="0"/>
        <w:adjustRightInd w:val="0"/>
        <w:spacing w:after="200" w:line="360" w:lineRule="auto"/>
        <w:ind w:firstLine="0"/>
        <w:rPr>
          <w:szCs w:val="24"/>
        </w:rPr>
      </w:pPr>
    </w:p>
    <w:p w:rsidR="00B66EE0" w:rsidRPr="00B66EE0" w:rsidRDefault="005E6DA8" w:rsidP="00B12F40">
      <w:pPr>
        <w:numPr>
          <w:ilvl w:val="1"/>
          <w:numId w:val="0"/>
        </w:numPr>
        <w:autoSpaceDE w:val="0"/>
        <w:autoSpaceDN w:val="0"/>
        <w:adjustRightInd w:val="0"/>
        <w:spacing w:after="0" w:line="360" w:lineRule="auto"/>
        <w:ind w:firstLine="709"/>
        <w:contextualSpacing/>
        <w:jc w:val="center"/>
        <w:rPr>
          <w:b/>
          <w:bCs/>
          <w:szCs w:val="24"/>
        </w:rPr>
      </w:pPr>
      <w:r>
        <w:rPr>
          <w:b/>
          <w:bCs/>
          <w:szCs w:val="24"/>
        </w:rPr>
        <w:lastRenderedPageBreak/>
        <w:t xml:space="preserve">1.3. </w:t>
      </w:r>
      <w:r w:rsidR="00B66EE0" w:rsidRPr="00B66EE0">
        <w:rPr>
          <w:b/>
          <w:bCs/>
          <w:szCs w:val="24"/>
        </w:rPr>
        <w:t xml:space="preserve">Условия залегания марганценосных пород </w:t>
      </w:r>
    </w:p>
    <w:p w:rsidR="00B66EE0" w:rsidRPr="00B66EE0" w:rsidRDefault="00B66EE0" w:rsidP="00B12F40">
      <w:pPr>
        <w:autoSpaceDE w:val="0"/>
        <w:autoSpaceDN w:val="0"/>
        <w:adjustRightInd w:val="0"/>
        <w:spacing w:after="0" w:line="360" w:lineRule="auto"/>
        <w:jc w:val="center"/>
        <w:rPr>
          <w:b/>
          <w:bCs/>
          <w:szCs w:val="24"/>
        </w:rPr>
      </w:pPr>
    </w:p>
    <w:p w:rsidR="00B66EE0" w:rsidRPr="00B66EE0" w:rsidRDefault="00B66EE0" w:rsidP="00B12F40">
      <w:pPr>
        <w:autoSpaceDE w:val="0"/>
        <w:autoSpaceDN w:val="0"/>
        <w:adjustRightInd w:val="0"/>
        <w:spacing w:after="0" w:line="360" w:lineRule="auto"/>
        <w:rPr>
          <w:szCs w:val="24"/>
        </w:rPr>
      </w:pPr>
      <w:r w:rsidRPr="00B66EE0">
        <w:rPr>
          <w:szCs w:val="24"/>
        </w:rPr>
        <w:t xml:space="preserve"> На проявлении </w:t>
      </w:r>
      <w:r w:rsidR="00FF45B3">
        <w:rPr>
          <w:szCs w:val="24"/>
        </w:rPr>
        <w:t>Надэйяхинс</w:t>
      </w:r>
      <w:r w:rsidRPr="00B66EE0">
        <w:rPr>
          <w:szCs w:val="24"/>
        </w:rPr>
        <w:t xml:space="preserve">кое марганцевая минерализация обнаруживается в скальном выступе вдоль правого борта р. Силова-Яха высотой около 20 м и протяженностью 50 м </w:t>
      </w:r>
      <w:r w:rsidRPr="00B66EE0">
        <w:rPr>
          <w:iCs/>
          <w:szCs w:val="24"/>
        </w:rPr>
        <w:t>(Рис. 4, 5)</w:t>
      </w:r>
      <w:r w:rsidRPr="00B66EE0">
        <w:rPr>
          <w:szCs w:val="24"/>
        </w:rPr>
        <w:t>. Минерализация прослеживается в нижней прибрежной части склона в коренном выходе пологозалегающей толщи до высоты около 2 м и протяженности около 10 м. Минерализация развита в виде небольших по мощности (20–40 см) и не выдержанных по простиранию прослоев и линз, согласно залегающих в сланцах (Рис. 6). Сланцы, в свою очередь, имеют наклонное залегание, а также иногда смяты в складки различного типа.</w:t>
      </w:r>
    </w:p>
    <w:p w:rsidR="00B66EE0" w:rsidRPr="00B66EE0" w:rsidRDefault="00B66EE0" w:rsidP="00B66EE0">
      <w:pPr>
        <w:autoSpaceDE w:val="0"/>
        <w:autoSpaceDN w:val="0"/>
        <w:adjustRightInd w:val="0"/>
        <w:spacing w:after="0" w:line="360" w:lineRule="auto"/>
        <w:ind w:firstLine="0"/>
        <w:rPr>
          <w:szCs w:val="24"/>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
        <w:gridCol w:w="88"/>
        <w:gridCol w:w="8596"/>
      </w:tblGrid>
      <w:tr w:rsidR="00B66EE0" w:rsidRPr="00B66EE0" w:rsidTr="00BD1A86">
        <w:tc>
          <w:tcPr>
            <w:tcW w:w="9355" w:type="dxa"/>
            <w:gridSpan w:val="3"/>
          </w:tcPr>
          <w:p w:rsidR="00B66EE0" w:rsidRPr="00B66EE0" w:rsidRDefault="00B66EE0" w:rsidP="00B66EE0">
            <w:pPr>
              <w:ind w:firstLine="0"/>
              <w:jc w:val="center"/>
            </w:pPr>
            <w:r w:rsidRPr="00B66EE0">
              <w:rPr>
                <w:noProof/>
                <w:lang w:eastAsia="ru-RU"/>
              </w:rPr>
              <w:drawing>
                <wp:inline distT="0" distB="0" distL="0" distR="0" wp14:anchorId="2E50A721" wp14:editId="67285D6D">
                  <wp:extent cx="5865916" cy="329946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29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68226" cy="3300759"/>
                          </a:xfrm>
                          <a:prstGeom prst="rect">
                            <a:avLst/>
                          </a:prstGeom>
                        </pic:spPr>
                      </pic:pic>
                    </a:graphicData>
                  </a:graphic>
                </wp:inline>
              </w:drawing>
            </w:r>
          </w:p>
        </w:tc>
      </w:tr>
      <w:tr w:rsidR="00B66EE0" w:rsidRPr="00B66EE0" w:rsidTr="00BD1A86">
        <w:trPr>
          <w:gridBefore w:val="1"/>
          <w:wBefore w:w="757" w:type="dxa"/>
        </w:trPr>
        <w:tc>
          <w:tcPr>
            <w:tcW w:w="8598" w:type="dxa"/>
            <w:gridSpan w:val="2"/>
          </w:tcPr>
          <w:p w:rsidR="00B66EE0" w:rsidRPr="00B66EE0" w:rsidRDefault="00B66EE0" w:rsidP="00B66EE0">
            <w:pPr>
              <w:ind w:firstLine="0"/>
              <w:jc w:val="center"/>
            </w:pPr>
          </w:p>
          <w:p w:rsidR="00B66EE0" w:rsidRPr="00B66EE0" w:rsidRDefault="00B66EE0" w:rsidP="00B66EE0">
            <w:pPr>
              <w:spacing w:line="360" w:lineRule="auto"/>
              <w:ind w:firstLine="0"/>
              <w:jc w:val="center"/>
            </w:pPr>
            <w:r w:rsidRPr="00B66EE0">
              <w:t xml:space="preserve">Рис. 5. Район проявления </w:t>
            </w:r>
            <w:r w:rsidR="00FF45B3">
              <w:t>Надэйяхинс</w:t>
            </w:r>
            <w:r w:rsidRPr="00B66EE0">
              <w:t>кое, среднее течение р. Силова-Яха. В правой нижней части кадра видно обнажение рудовмещающих карбонатно-кварцевых сланцев громашорской свиты. Фото автора.</w:t>
            </w:r>
          </w:p>
          <w:p w:rsidR="00B66EE0" w:rsidRPr="00B66EE0" w:rsidRDefault="00B66EE0" w:rsidP="00B66EE0">
            <w:pPr>
              <w:ind w:firstLine="0"/>
              <w:jc w:val="center"/>
            </w:pPr>
          </w:p>
        </w:tc>
      </w:tr>
      <w:tr w:rsidR="00B66EE0" w:rsidRPr="00B66EE0" w:rsidTr="00BD1A86">
        <w:tc>
          <w:tcPr>
            <w:tcW w:w="9355" w:type="dxa"/>
            <w:gridSpan w:val="3"/>
          </w:tcPr>
          <w:p w:rsidR="00B66EE0" w:rsidRPr="00B66EE0" w:rsidRDefault="00DA6F9E" w:rsidP="00B66EE0">
            <w:pPr>
              <w:ind w:firstLine="0"/>
              <w:jc w:val="center"/>
            </w:pPr>
            <w:r w:rsidRPr="00B66EE0">
              <w:rPr>
                <w:noProof/>
                <w:lang w:eastAsia="ru-RU"/>
              </w:rPr>
              <w:lastRenderedPageBreak/>
              <mc:AlternateContent>
                <mc:Choice Requires="wps">
                  <w:drawing>
                    <wp:anchor distT="0" distB="0" distL="114300" distR="114300" simplePos="0" relativeHeight="251660288" behindDoc="0" locked="0" layoutInCell="1" allowOverlap="1" wp14:anchorId="29FA1322" wp14:editId="79BCB718">
                      <wp:simplePos x="0" y="0"/>
                      <wp:positionH relativeFrom="column">
                        <wp:posOffset>1332230</wp:posOffset>
                      </wp:positionH>
                      <wp:positionV relativeFrom="paragraph">
                        <wp:posOffset>1007745</wp:posOffset>
                      </wp:positionV>
                      <wp:extent cx="2156460" cy="400949"/>
                      <wp:effectExtent l="19050" t="19050" r="15240" b="18415"/>
                      <wp:wrapNone/>
                      <wp:docPr id="10" name="Полилиния 10"/>
                      <wp:cNvGraphicFramePr/>
                      <a:graphic xmlns:a="http://schemas.openxmlformats.org/drawingml/2006/main">
                        <a:graphicData uri="http://schemas.microsoft.com/office/word/2010/wordprocessingShape">
                          <wps:wsp>
                            <wps:cNvSpPr/>
                            <wps:spPr>
                              <a:xfrm>
                                <a:off x="0" y="0"/>
                                <a:ext cx="2156460" cy="400949"/>
                              </a:xfrm>
                              <a:custGeom>
                                <a:avLst/>
                                <a:gdLst>
                                  <a:gd name="connsiteX0" fmla="*/ 0 w 2065020"/>
                                  <a:gd name="connsiteY0" fmla="*/ 164700 h 355200"/>
                                  <a:gd name="connsiteX1" fmla="*/ 449580 w 2065020"/>
                                  <a:gd name="connsiteY1" fmla="*/ 12300 h 355200"/>
                                  <a:gd name="connsiteX2" fmla="*/ 1127760 w 2065020"/>
                                  <a:gd name="connsiteY2" fmla="*/ 35160 h 355200"/>
                                  <a:gd name="connsiteX3" fmla="*/ 1836420 w 2065020"/>
                                  <a:gd name="connsiteY3" fmla="*/ 240900 h 355200"/>
                                  <a:gd name="connsiteX4" fmla="*/ 2065020 w 2065020"/>
                                  <a:gd name="connsiteY4" fmla="*/ 355200 h 355200"/>
                                  <a:gd name="connsiteX0" fmla="*/ 0 w 2065020"/>
                                  <a:gd name="connsiteY0" fmla="*/ 166118 h 356618"/>
                                  <a:gd name="connsiteX1" fmla="*/ 449580 w 2065020"/>
                                  <a:gd name="connsiteY1" fmla="*/ 13718 h 356618"/>
                                  <a:gd name="connsiteX2" fmla="*/ 1127760 w 2065020"/>
                                  <a:gd name="connsiteY2" fmla="*/ 36578 h 356618"/>
                                  <a:gd name="connsiteX3" fmla="*/ 1874520 w 2065020"/>
                                  <a:gd name="connsiteY3" fmla="*/ 272819 h 356618"/>
                                  <a:gd name="connsiteX4" fmla="*/ 2065020 w 2065020"/>
                                  <a:gd name="connsiteY4" fmla="*/ 356618 h 356618"/>
                                  <a:gd name="connsiteX0" fmla="*/ 0 w 2065020"/>
                                  <a:gd name="connsiteY0" fmla="*/ 195057 h 385557"/>
                                  <a:gd name="connsiteX1" fmla="*/ 449580 w 2065020"/>
                                  <a:gd name="connsiteY1" fmla="*/ 42657 h 385557"/>
                                  <a:gd name="connsiteX2" fmla="*/ 1112520 w 2065020"/>
                                  <a:gd name="connsiteY2" fmla="*/ 19748 h 385557"/>
                                  <a:gd name="connsiteX3" fmla="*/ 1874520 w 2065020"/>
                                  <a:gd name="connsiteY3" fmla="*/ 301758 h 385557"/>
                                  <a:gd name="connsiteX4" fmla="*/ 2065020 w 2065020"/>
                                  <a:gd name="connsiteY4" fmla="*/ 385557 h 385557"/>
                                  <a:gd name="connsiteX0" fmla="*/ 0 w 2065020"/>
                                  <a:gd name="connsiteY0" fmla="*/ 215404 h 405904"/>
                                  <a:gd name="connsiteX1" fmla="*/ 449580 w 2065020"/>
                                  <a:gd name="connsiteY1" fmla="*/ 20347 h 405904"/>
                                  <a:gd name="connsiteX2" fmla="*/ 1112520 w 2065020"/>
                                  <a:gd name="connsiteY2" fmla="*/ 40095 h 405904"/>
                                  <a:gd name="connsiteX3" fmla="*/ 1874520 w 2065020"/>
                                  <a:gd name="connsiteY3" fmla="*/ 322105 h 405904"/>
                                  <a:gd name="connsiteX4" fmla="*/ 2065020 w 2065020"/>
                                  <a:gd name="connsiteY4" fmla="*/ 405904 h 405904"/>
                                  <a:gd name="connsiteX0" fmla="*/ 0 w 2065020"/>
                                  <a:gd name="connsiteY0" fmla="*/ 228465 h 418965"/>
                                  <a:gd name="connsiteX1" fmla="*/ 449580 w 2065020"/>
                                  <a:gd name="connsiteY1" fmla="*/ 33408 h 418965"/>
                                  <a:gd name="connsiteX2" fmla="*/ 1158240 w 2065020"/>
                                  <a:gd name="connsiteY2" fmla="*/ 30288 h 418965"/>
                                  <a:gd name="connsiteX3" fmla="*/ 1874520 w 2065020"/>
                                  <a:gd name="connsiteY3" fmla="*/ 335166 h 418965"/>
                                  <a:gd name="connsiteX4" fmla="*/ 2065020 w 2065020"/>
                                  <a:gd name="connsiteY4" fmla="*/ 418965 h 418965"/>
                                  <a:gd name="connsiteX0" fmla="*/ 0 w 2065020"/>
                                  <a:gd name="connsiteY0" fmla="*/ 223760 h 414260"/>
                                  <a:gd name="connsiteX1" fmla="*/ 449580 w 2065020"/>
                                  <a:gd name="connsiteY1" fmla="*/ 28703 h 414260"/>
                                  <a:gd name="connsiteX2" fmla="*/ 1158240 w 2065020"/>
                                  <a:gd name="connsiteY2" fmla="*/ 25583 h 414260"/>
                                  <a:gd name="connsiteX3" fmla="*/ 1760220 w 2065020"/>
                                  <a:gd name="connsiteY3" fmla="*/ 261799 h 414260"/>
                                  <a:gd name="connsiteX4" fmla="*/ 2065020 w 2065020"/>
                                  <a:gd name="connsiteY4" fmla="*/ 414260 h 414260"/>
                                  <a:gd name="connsiteX0" fmla="*/ 0 w 2065020"/>
                                  <a:gd name="connsiteY0" fmla="*/ 222192 h 412692"/>
                                  <a:gd name="connsiteX1" fmla="*/ 449580 w 2065020"/>
                                  <a:gd name="connsiteY1" fmla="*/ 27135 h 412692"/>
                                  <a:gd name="connsiteX2" fmla="*/ 1158240 w 2065020"/>
                                  <a:gd name="connsiteY2" fmla="*/ 24015 h 412692"/>
                                  <a:gd name="connsiteX3" fmla="*/ 1790700 w 2065020"/>
                                  <a:gd name="connsiteY3" fmla="*/ 236695 h 412692"/>
                                  <a:gd name="connsiteX4" fmla="*/ 2065020 w 2065020"/>
                                  <a:gd name="connsiteY4" fmla="*/ 412692 h 412692"/>
                                  <a:gd name="connsiteX0" fmla="*/ 0 w 2065020"/>
                                  <a:gd name="connsiteY0" fmla="*/ 232353 h 422853"/>
                                  <a:gd name="connsiteX1" fmla="*/ 449580 w 2065020"/>
                                  <a:gd name="connsiteY1" fmla="*/ 37296 h 422853"/>
                                  <a:gd name="connsiteX2" fmla="*/ 1104900 w 2065020"/>
                                  <a:gd name="connsiteY2" fmla="*/ 18914 h 422853"/>
                                  <a:gd name="connsiteX3" fmla="*/ 1790700 w 2065020"/>
                                  <a:gd name="connsiteY3" fmla="*/ 246856 h 422853"/>
                                  <a:gd name="connsiteX4" fmla="*/ 2065020 w 2065020"/>
                                  <a:gd name="connsiteY4" fmla="*/ 422853 h 422853"/>
                                  <a:gd name="connsiteX0" fmla="*/ 0 w 2065020"/>
                                  <a:gd name="connsiteY0" fmla="*/ 232353 h 422853"/>
                                  <a:gd name="connsiteX1" fmla="*/ 518160 w 2065020"/>
                                  <a:gd name="connsiteY1" fmla="*/ 37296 h 422853"/>
                                  <a:gd name="connsiteX2" fmla="*/ 1104900 w 2065020"/>
                                  <a:gd name="connsiteY2" fmla="*/ 18914 h 422853"/>
                                  <a:gd name="connsiteX3" fmla="*/ 1790700 w 2065020"/>
                                  <a:gd name="connsiteY3" fmla="*/ 246856 h 422853"/>
                                  <a:gd name="connsiteX4" fmla="*/ 2065020 w 2065020"/>
                                  <a:gd name="connsiteY4" fmla="*/ 422853 h 422853"/>
                                  <a:gd name="connsiteX0" fmla="*/ 0 w 2065020"/>
                                  <a:gd name="connsiteY0" fmla="*/ 232353 h 422853"/>
                                  <a:gd name="connsiteX1" fmla="*/ 518160 w 2065020"/>
                                  <a:gd name="connsiteY1" fmla="*/ 37296 h 422853"/>
                                  <a:gd name="connsiteX2" fmla="*/ 1104900 w 2065020"/>
                                  <a:gd name="connsiteY2" fmla="*/ 18914 h 422853"/>
                                  <a:gd name="connsiteX3" fmla="*/ 1767840 w 2065020"/>
                                  <a:gd name="connsiteY3" fmla="*/ 246856 h 422853"/>
                                  <a:gd name="connsiteX4" fmla="*/ 2065020 w 2065020"/>
                                  <a:gd name="connsiteY4" fmla="*/ 422853 h 422853"/>
                                  <a:gd name="connsiteX0" fmla="*/ 0 w 2034540"/>
                                  <a:gd name="connsiteY0" fmla="*/ 232353 h 392331"/>
                                  <a:gd name="connsiteX1" fmla="*/ 518160 w 2034540"/>
                                  <a:gd name="connsiteY1" fmla="*/ 37296 h 392331"/>
                                  <a:gd name="connsiteX2" fmla="*/ 1104900 w 2034540"/>
                                  <a:gd name="connsiteY2" fmla="*/ 18914 h 392331"/>
                                  <a:gd name="connsiteX3" fmla="*/ 1767840 w 2034540"/>
                                  <a:gd name="connsiteY3" fmla="*/ 246856 h 392331"/>
                                  <a:gd name="connsiteX4" fmla="*/ 2034540 w 2034540"/>
                                  <a:gd name="connsiteY4" fmla="*/ 392331 h 392331"/>
                                  <a:gd name="connsiteX0" fmla="*/ 0 w 2156460"/>
                                  <a:gd name="connsiteY0" fmla="*/ 232353 h 407592"/>
                                  <a:gd name="connsiteX1" fmla="*/ 518160 w 2156460"/>
                                  <a:gd name="connsiteY1" fmla="*/ 37296 h 407592"/>
                                  <a:gd name="connsiteX2" fmla="*/ 1104900 w 2156460"/>
                                  <a:gd name="connsiteY2" fmla="*/ 18914 h 407592"/>
                                  <a:gd name="connsiteX3" fmla="*/ 1767840 w 2156460"/>
                                  <a:gd name="connsiteY3" fmla="*/ 246856 h 407592"/>
                                  <a:gd name="connsiteX4" fmla="*/ 2156460 w 2156460"/>
                                  <a:gd name="connsiteY4" fmla="*/ 407592 h 407592"/>
                                  <a:gd name="connsiteX0" fmla="*/ 0 w 2156460"/>
                                  <a:gd name="connsiteY0" fmla="*/ 226259 h 401498"/>
                                  <a:gd name="connsiteX1" fmla="*/ 518160 w 2156460"/>
                                  <a:gd name="connsiteY1" fmla="*/ 31202 h 401498"/>
                                  <a:gd name="connsiteX2" fmla="*/ 1104900 w 2156460"/>
                                  <a:gd name="connsiteY2" fmla="*/ 12820 h 401498"/>
                                  <a:gd name="connsiteX3" fmla="*/ 1699260 w 2156460"/>
                                  <a:gd name="connsiteY3" fmla="*/ 156828 h 401498"/>
                                  <a:gd name="connsiteX4" fmla="*/ 2156460 w 2156460"/>
                                  <a:gd name="connsiteY4" fmla="*/ 401498 h 4014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56460" h="401498">
                                    <a:moveTo>
                                      <a:pt x="0" y="226259"/>
                                    </a:moveTo>
                                    <a:cubicBezTo>
                                      <a:pt x="130810" y="160854"/>
                                      <a:pt x="334010" y="66775"/>
                                      <a:pt x="518160" y="31202"/>
                                    </a:cubicBezTo>
                                    <a:cubicBezTo>
                                      <a:pt x="702310" y="-4371"/>
                                      <a:pt x="908050" y="-8118"/>
                                      <a:pt x="1104900" y="12820"/>
                                    </a:cubicBezTo>
                                    <a:cubicBezTo>
                                      <a:pt x="1301750" y="33758"/>
                                      <a:pt x="1524000" y="92048"/>
                                      <a:pt x="1699260" y="156828"/>
                                    </a:cubicBezTo>
                                    <a:cubicBezTo>
                                      <a:pt x="1874520" y="221608"/>
                                      <a:pt x="2120265" y="371018"/>
                                      <a:pt x="2156460" y="401498"/>
                                    </a:cubicBezTo>
                                  </a:path>
                                </a:pathLst>
                              </a:custGeom>
                              <a:noFill/>
                              <a:ln w="38100" cap="flat" cmpd="sng" algn="ctr">
                                <a:solidFill>
                                  <a:sysClr val="window" lastClr="FFFFFF"/>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4C62" id="Полилиния 10" o:spid="_x0000_s1026" style="position:absolute;margin-left:104.9pt;margin-top:79.35pt;width:169.8pt;height:3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6460,401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" path="m,226259c130810,160854,334010,66775,518160,31202,702310,-4371,908050,-8118,1104900,12820v196850,20938,419100,79228,594360,144008c1874520,221608,2120265,371018,2156460,401498e" filled="f" strokecolor="window" strokeweight="3pt">
                      <v:stroke dashstyle="dash" joinstyle="miter"/>
                      <v:path arrowok="t" o:connecttype="custom" o:connectlocs="0,225950;518160,31159;1104900,12802;1699260,156614;2156460,400949" o:connectangles="0,0,0,0,0"/>
                    </v:shape>
                  </w:pict>
                </mc:Fallback>
              </mc:AlternateContent>
            </w:r>
            <w:r w:rsidRPr="00B66EE0">
              <w:rPr>
                <w:noProof/>
                <w:lang w:eastAsia="ru-RU"/>
              </w:rPr>
              <mc:AlternateContent>
                <mc:Choice Requires="wps">
                  <w:drawing>
                    <wp:anchor distT="0" distB="0" distL="114300" distR="114300" simplePos="0" relativeHeight="251659264" behindDoc="0" locked="0" layoutInCell="1" allowOverlap="1" wp14:anchorId="777CBBB6" wp14:editId="073A26A3">
                      <wp:simplePos x="0" y="0"/>
                      <wp:positionH relativeFrom="column">
                        <wp:posOffset>1324610</wp:posOffset>
                      </wp:positionH>
                      <wp:positionV relativeFrom="paragraph">
                        <wp:posOffset>679450</wp:posOffset>
                      </wp:positionV>
                      <wp:extent cx="2202180" cy="793482"/>
                      <wp:effectExtent l="19050" t="19050" r="26670" b="26035"/>
                      <wp:wrapNone/>
                      <wp:docPr id="7" name="Полилиния 7"/>
                      <wp:cNvGraphicFramePr/>
                      <a:graphic xmlns:a="http://schemas.openxmlformats.org/drawingml/2006/main">
                        <a:graphicData uri="http://schemas.microsoft.com/office/word/2010/wordprocessingShape">
                          <wps:wsp>
                            <wps:cNvSpPr/>
                            <wps:spPr>
                              <a:xfrm>
                                <a:off x="0" y="0"/>
                                <a:ext cx="2202180" cy="793482"/>
                              </a:xfrm>
                              <a:custGeom>
                                <a:avLst/>
                                <a:gdLst>
                                  <a:gd name="connsiteX0" fmla="*/ 0 w 2339340"/>
                                  <a:gd name="connsiteY0" fmla="*/ 350534 h 350534"/>
                                  <a:gd name="connsiteX1" fmla="*/ 967740 w 2339340"/>
                                  <a:gd name="connsiteY1" fmla="*/ 14 h 350534"/>
                                  <a:gd name="connsiteX2" fmla="*/ 2324100 w 2339340"/>
                                  <a:gd name="connsiteY2" fmla="*/ 335294 h 350534"/>
                                  <a:gd name="connsiteX3" fmla="*/ 2324100 w 2339340"/>
                                  <a:gd name="connsiteY3" fmla="*/ 335294 h 350534"/>
                                  <a:gd name="connsiteX4" fmla="*/ 2339340 w 2339340"/>
                                  <a:gd name="connsiteY4" fmla="*/ 350534 h 350534"/>
                                  <a:gd name="connsiteX0" fmla="*/ 0 w 2674620"/>
                                  <a:gd name="connsiteY0" fmla="*/ 350534 h 576434"/>
                                  <a:gd name="connsiteX1" fmla="*/ 967740 w 2674620"/>
                                  <a:gd name="connsiteY1" fmla="*/ 14 h 576434"/>
                                  <a:gd name="connsiteX2" fmla="*/ 2324100 w 2674620"/>
                                  <a:gd name="connsiteY2" fmla="*/ 335294 h 576434"/>
                                  <a:gd name="connsiteX3" fmla="*/ 2324100 w 2674620"/>
                                  <a:gd name="connsiteY3" fmla="*/ 335294 h 576434"/>
                                  <a:gd name="connsiteX4" fmla="*/ 2674620 w 2674620"/>
                                  <a:gd name="connsiteY4" fmla="*/ 576434 h 576434"/>
                                  <a:gd name="connsiteX0" fmla="*/ 0 w 2674620"/>
                                  <a:gd name="connsiteY0" fmla="*/ 350537 h 576437"/>
                                  <a:gd name="connsiteX1" fmla="*/ 967740 w 2674620"/>
                                  <a:gd name="connsiteY1" fmla="*/ 17 h 576437"/>
                                  <a:gd name="connsiteX2" fmla="*/ 2324100 w 2674620"/>
                                  <a:gd name="connsiteY2" fmla="*/ 335297 h 576437"/>
                                  <a:gd name="connsiteX3" fmla="*/ 2461260 w 2674620"/>
                                  <a:gd name="connsiteY3" fmla="*/ 405404 h 576437"/>
                                  <a:gd name="connsiteX4" fmla="*/ 2674620 w 2674620"/>
                                  <a:gd name="connsiteY4" fmla="*/ 576437 h 576437"/>
                                  <a:gd name="connsiteX0" fmla="*/ 0 w 2674620"/>
                                  <a:gd name="connsiteY0" fmla="*/ 356593 h 582493"/>
                                  <a:gd name="connsiteX1" fmla="*/ 967740 w 2674620"/>
                                  <a:gd name="connsiteY1" fmla="*/ 6073 h 582493"/>
                                  <a:gd name="connsiteX2" fmla="*/ 1981200 w 2674620"/>
                                  <a:gd name="connsiteY2" fmla="*/ 154401 h 582493"/>
                                  <a:gd name="connsiteX3" fmla="*/ 2461260 w 2674620"/>
                                  <a:gd name="connsiteY3" fmla="*/ 411460 h 582493"/>
                                  <a:gd name="connsiteX4" fmla="*/ 2674620 w 2674620"/>
                                  <a:gd name="connsiteY4" fmla="*/ 582493 h 582493"/>
                                  <a:gd name="connsiteX0" fmla="*/ 0 w 2674620"/>
                                  <a:gd name="connsiteY0" fmla="*/ 363741 h 589641"/>
                                  <a:gd name="connsiteX1" fmla="*/ 967740 w 2674620"/>
                                  <a:gd name="connsiteY1" fmla="*/ 13221 h 589641"/>
                                  <a:gd name="connsiteX2" fmla="*/ 2004060 w 2674620"/>
                                  <a:gd name="connsiteY2" fmla="*/ 107001 h 589641"/>
                                  <a:gd name="connsiteX3" fmla="*/ 2461260 w 2674620"/>
                                  <a:gd name="connsiteY3" fmla="*/ 418608 h 589641"/>
                                  <a:gd name="connsiteX4" fmla="*/ 2674620 w 2674620"/>
                                  <a:gd name="connsiteY4" fmla="*/ 589641 h 589641"/>
                                  <a:gd name="connsiteX0" fmla="*/ 0 w 2674620"/>
                                  <a:gd name="connsiteY0" fmla="*/ 361148 h 587048"/>
                                  <a:gd name="connsiteX1" fmla="*/ 967740 w 2674620"/>
                                  <a:gd name="connsiteY1" fmla="*/ 10628 h 587048"/>
                                  <a:gd name="connsiteX2" fmla="*/ 1981200 w 2674620"/>
                                  <a:gd name="connsiteY2" fmla="*/ 119993 h 587048"/>
                                  <a:gd name="connsiteX3" fmla="*/ 2461260 w 2674620"/>
                                  <a:gd name="connsiteY3" fmla="*/ 416015 h 587048"/>
                                  <a:gd name="connsiteX4" fmla="*/ 2674620 w 2674620"/>
                                  <a:gd name="connsiteY4" fmla="*/ 587048 h 587048"/>
                                  <a:gd name="connsiteX0" fmla="*/ 0 w 2674620"/>
                                  <a:gd name="connsiteY0" fmla="*/ 363137 h 589037"/>
                                  <a:gd name="connsiteX1" fmla="*/ 967740 w 2674620"/>
                                  <a:gd name="connsiteY1" fmla="*/ 12617 h 589037"/>
                                  <a:gd name="connsiteX2" fmla="*/ 1981200 w 2674620"/>
                                  <a:gd name="connsiteY2" fmla="*/ 121982 h 589037"/>
                                  <a:gd name="connsiteX3" fmla="*/ 2461260 w 2674620"/>
                                  <a:gd name="connsiteY3" fmla="*/ 418004 h 589037"/>
                                  <a:gd name="connsiteX4" fmla="*/ 2674620 w 2674620"/>
                                  <a:gd name="connsiteY4" fmla="*/ 589037 h 589037"/>
                                  <a:gd name="connsiteX0" fmla="*/ 0 w 2674620"/>
                                  <a:gd name="connsiteY0" fmla="*/ 361148 h 587048"/>
                                  <a:gd name="connsiteX1" fmla="*/ 967740 w 2674620"/>
                                  <a:gd name="connsiteY1" fmla="*/ 10628 h 587048"/>
                                  <a:gd name="connsiteX2" fmla="*/ 1981200 w 2674620"/>
                                  <a:gd name="connsiteY2" fmla="*/ 119993 h 587048"/>
                                  <a:gd name="connsiteX3" fmla="*/ 2491740 w 2674620"/>
                                  <a:gd name="connsiteY3" fmla="*/ 416015 h 587048"/>
                                  <a:gd name="connsiteX4" fmla="*/ 2674620 w 2674620"/>
                                  <a:gd name="connsiteY4" fmla="*/ 587048 h 587048"/>
                                  <a:gd name="connsiteX0" fmla="*/ 0 w 2674620"/>
                                  <a:gd name="connsiteY0" fmla="*/ 378722 h 604622"/>
                                  <a:gd name="connsiteX1" fmla="*/ 967740 w 2674620"/>
                                  <a:gd name="connsiteY1" fmla="*/ 28202 h 604622"/>
                                  <a:gd name="connsiteX2" fmla="*/ 1920240 w 2674620"/>
                                  <a:gd name="connsiteY2" fmla="*/ 67433 h 604622"/>
                                  <a:gd name="connsiteX3" fmla="*/ 2491740 w 2674620"/>
                                  <a:gd name="connsiteY3" fmla="*/ 433589 h 604622"/>
                                  <a:gd name="connsiteX4" fmla="*/ 2674620 w 2674620"/>
                                  <a:gd name="connsiteY4" fmla="*/ 604622 h 604622"/>
                                  <a:gd name="connsiteX0" fmla="*/ 0 w 2537460"/>
                                  <a:gd name="connsiteY0" fmla="*/ 420547 h 607481"/>
                                  <a:gd name="connsiteX1" fmla="*/ 830580 w 2537460"/>
                                  <a:gd name="connsiteY1" fmla="*/ 31061 h 607481"/>
                                  <a:gd name="connsiteX2" fmla="*/ 1783080 w 2537460"/>
                                  <a:gd name="connsiteY2" fmla="*/ 70292 h 607481"/>
                                  <a:gd name="connsiteX3" fmla="*/ 2354580 w 2537460"/>
                                  <a:gd name="connsiteY3" fmla="*/ 436448 h 607481"/>
                                  <a:gd name="connsiteX4" fmla="*/ 2537460 w 2537460"/>
                                  <a:gd name="connsiteY4" fmla="*/ 607481 h 607481"/>
                                  <a:gd name="connsiteX0" fmla="*/ 0 w 2446020"/>
                                  <a:gd name="connsiteY0" fmla="*/ 420547 h 740022"/>
                                  <a:gd name="connsiteX1" fmla="*/ 830580 w 2446020"/>
                                  <a:gd name="connsiteY1" fmla="*/ 31061 h 740022"/>
                                  <a:gd name="connsiteX2" fmla="*/ 1783080 w 2446020"/>
                                  <a:gd name="connsiteY2" fmla="*/ 70292 h 740022"/>
                                  <a:gd name="connsiteX3" fmla="*/ 2354580 w 2446020"/>
                                  <a:gd name="connsiteY3" fmla="*/ 436448 h 740022"/>
                                  <a:gd name="connsiteX4" fmla="*/ 2446020 w 2446020"/>
                                  <a:gd name="connsiteY4" fmla="*/ 740022 h 740022"/>
                                  <a:gd name="connsiteX0" fmla="*/ 0 w 2446020"/>
                                  <a:gd name="connsiteY0" fmla="*/ 422989 h 742464"/>
                                  <a:gd name="connsiteX1" fmla="*/ 830580 w 2446020"/>
                                  <a:gd name="connsiteY1" fmla="*/ 33503 h 742464"/>
                                  <a:gd name="connsiteX2" fmla="*/ 1783080 w 2446020"/>
                                  <a:gd name="connsiteY2" fmla="*/ 72734 h 742464"/>
                                  <a:gd name="connsiteX3" fmla="*/ 2286000 w 2446020"/>
                                  <a:gd name="connsiteY3" fmla="*/ 493418 h 742464"/>
                                  <a:gd name="connsiteX4" fmla="*/ 2446020 w 2446020"/>
                                  <a:gd name="connsiteY4" fmla="*/ 742464 h 742464"/>
                                  <a:gd name="connsiteX0" fmla="*/ 0 w 2446020"/>
                                  <a:gd name="connsiteY0" fmla="*/ 422989 h 742464"/>
                                  <a:gd name="connsiteX1" fmla="*/ 830580 w 2446020"/>
                                  <a:gd name="connsiteY1" fmla="*/ 33503 h 742464"/>
                                  <a:gd name="connsiteX2" fmla="*/ 1638300 w 2446020"/>
                                  <a:gd name="connsiteY2" fmla="*/ 72734 h 742464"/>
                                  <a:gd name="connsiteX3" fmla="*/ 2286000 w 2446020"/>
                                  <a:gd name="connsiteY3" fmla="*/ 493418 h 742464"/>
                                  <a:gd name="connsiteX4" fmla="*/ 2446020 w 2446020"/>
                                  <a:gd name="connsiteY4" fmla="*/ 742464 h 742464"/>
                                  <a:gd name="connsiteX0" fmla="*/ 0 w 2446020"/>
                                  <a:gd name="connsiteY0" fmla="*/ 423353 h 742828"/>
                                  <a:gd name="connsiteX1" fmla="*/ 830580 w 2446020"/>
                                  <a:gd name="connsiteY1" fmla="*/ 33867 h 742828"/>
                                  <a:gd name="connsiteX2" fmla="*/ 1638300 w 2446020"/>
                                  <a:gd name="connsiteY2" fmla="*/ 73098 h 742828"/>
                                  <a:gd name="connsiteX3" fmla="*/ 2263140 w 2446020"/>
                                  <a:gd name="connsiteY3" fmla="*/ 501577 h 742828"/>
                                  <a:gd name="connsiteX4" fmla="*/ 2446020 w 2446020"/>
                                  <a:gd name="connsiteY4" fmla="*/ 742828 h 742828"/>
                                  <a:gd name="connsiteX0" fmla="*/ 0 w 2499360"/>
                                  <a:gd name="connsiteY0" fmla="*/ 423353 h 735036"/>
                                  <a:gd name="connsiteX1" fmla="*/ 830580 w 2499360"/>
                                  <a:gd name="connsiteY1" fmla="*/ 33867 h 735036"/>
                                  <a:gd name="connsiteX2" fmla="*/ 1638300 w 2499360"/>
                                  <a:gd name="connsiteY2" fmla="*/ 73098 h 735036"/>
                                  <a:gd name="connsiteX3" fmla="*/ 2263140 w 2499360"/>
                                  <a:gd name="connsiteY3" fmla="*/ 501577 h 735036"/>
                                  <a:gd name="connsiteX4" fmla="*/ 2499360 w 2499360"/>
                                  <a:gd name="connsiteY4" fmla="*/ 735036 h 735036"/>
                                  <a:gd name="connsiteX0" fmla="*/ 0 w 2499360"/>
                                  <a:gd name="connsiteY0" fmla="*/ 414825 h 726508"/>
                                  <a:gd name="connsiteX1" fmla="*/ 830580 w 2499360"/>
                                  <a:gd name="connsiteY1" fmla="*/ 25339 h 726508"/>
                                  <a:gd name="connsiteX2" fmla="*/ 1623060 w 2499360"/>
                                  <a:gd name="connsiteY2" fmla="*/ 87945 h 726508"/>
                                  <a:gd name="connsiteX3" fmla="*/ 2263140 w 2499360"/>
                                  <a:gd name="connsiteY3" fmla="*/ 493049 h 726508"/>
                                  <a:gd name="connsiteX4" fmla="*/ 2499360 w 2499360"/>
                                  <a:gd name="connsiteY4" fmla="*/ 726508 h 726508"/>
                                  <a:gd name="connsiteX0" fmla="*/ 0 w 2499360"/>
                                  <a:gd name="connsiteY0" fmla="*/ 415098 h 726781"/>
                                  <a:gd name="connsiteX1" fmla="*/ 830580 w 2499360"/>
                                  <a:gd name="connsiteY1" fmla="*/ 25612 h 726781"/>
                                  <a:gd name="connsiteX2" fmla="*/ 1623060 w 2499360"/>
                                  <a:gd name="connsiteY2" fmla="*/ 88218 h 726781"/>
                                  <a:gd name="connsiteX3" fmla="*/ 2240280 w 2499360"/>
                                  <a:gd name="connsiteY3" fmla="*/ 501113 h 726781"/>
                                  <a:gd name="connsiteX4" fmla="*/ 2499360 w 2499360"/>
                                  <a:gd name="connsiteY4" fmla="*/ 726781 h 726781"/>
                                  <a:gd name="connsiteX0" fmla="*/ 0 w 2255520"/>
                                  <a:gd name="connsiteY0" fmla="*/ 515549 h 733706"/>
                                  <a:gd name="connsiteX1" fmla="*/ 586740 w 2255520"/>
                                  <a:gd name="connsiteY1" fmla="*/ 32537 h 733706"/>
                                  <a:gd name="connsiteX2" fmla="*/ 1379220 w 2255520"/>
                                  <a:gd name="connsiteY2" fmla="*/ 95143 h 733706"/>
                                  <a:gd name="connsiteX3" fmla="*/ 1996440 w 2255520"/>
                                  <a:gd name="connsiteY3" fmla="*/ 508038 h 733706"/>
                                  <a:gd name="connsiteX4" fmla="*/ 2255520 w 2255520"/>
                                  <a:gd name="connsiteY4" fmla="*/ 733706 h 733706"/>
                                  <a:gd name="connsiteX0" fmla="*/ 0 w 2255520"/>
                                  <a:gd name="connsiteY0" fmla="*/ 515549 h 733706"/>
                                  <a:gd name="connsiteX1" fmla="*/ 586740 w 2255520"/>
                                  <a:gd name="connsiteY1" fmla="*/ 32537 h 733706"/>
                                  <a:gd name="connsiteX2" fmla="*/ 1379220 w 2255520"/>
                                  <a:gd name="connsiteY2" fmla="*/ 95143 h 733706"/>
                                  <a:gd name="connsiteX3" fmla="*/ 1996440 w 2255520"/>
                                  <a:gd name="connsiteY3" fmla="*/ 508038 h 733706"/>
                                  <a:gd name="connsiteX4" fmla="*/ 2255520 w 2255520"/>
                                  <a:gd name="connsiteY4" fmla="*/ 733706 h 733706"/>
                                  <a:gd name="connsiteX0" fmla="*/ 0 w 2255520"/>
                                  <a:gd name="connsiteY0" fmla="*/ 521749 h 739906"/>
                                  <a:gd name="connsiteX1" fmla="*/ 647700 w 2255520"/>
                                  <a:gd name="connsiteY1" fmla="*/ 30946 h 739906"/>
                                  <a:gd name="connsiteX2" fmla="*/ 1379220 w 2255520"/>
                                  <a:gd name="connsiteY2" fmla="*/ 101343 h 739906"/>
                                  <a:gd name="connsiteX3" fmla="*/ 1996440 w 2255520"/>
                                  <a:gd name="connsiteY3" fmla="*/ 514238 h 739906"/>
                                  <a:gd name="connsiteX4" fmla="*/ 2255520 w 2255520"/>
                                  <a:gd name="connsiteY4" fmla="*/ 739906 h 739906"/>
                                  <a:gd name="connsiteX0" fmla="*/ 0 w 2202180"/>
                                  <a:gd name="connsiteY0" fmla="*/ 521749 h 817859"/>
                                  <a:gd name="connsiteX1" fmla="*/ 647700 w 2202180"/>
                                  <a:gd name="connsiteY1" fmla="*/ 30946 h 817859"/>
                                  <a:gd name="connsiteX2" fmla="*/ 1379220 w 2202180"/>
                                  <a:gd name="connsiteY2" fmla="*/ 101343 h 817859"/>
                                  <a:gd name="connsiteX3" fmla="*/ 1996440 w 2202180"/>
                                  <a:gd name="connsiteY3" fmla="*/ 514238 h 817859"/>
                                  <a:gd name="connsiteX4" fmla="*/ 2202180 w 2202180"/>
                                  <a:gd name="connsiteY4" fmla="*/ 817859 h 817859"/>
                                  <a:gd name="connsiteX0" fmla="*/ 0 w 2202180"/>
                                  <a:gd name="connsiteY0" fmla="*/ 523077 h 819187"/>
                                  <a:gd name="connsiteX1" fmla="*/ 647700 w 2202180"/>
                                  <a:gd name="connsiteY1" fmla="*/ 32274 h 819187"/>
                                  <a:gd name="connsiteX2" fmla="*/ 1379220 w 2202180"/>
                                  <a:gd name="connsiteY2" fmla="*/ 102671 h 819187"/>
                                  <a:gd name="connsiteX3" fmla="*/ 1927860 w 2202180"/>
                                  <a:gd name="connsiteY3" fmla="*/ 554543 h 819187"/>
                                  <a:gd name="connsiteX4" fmla="*/ 2202180 w 2202180"/>
                                  <a:gd name="connsiteY4" fmla="*/ 819187 h 819187"/>
                                  <a:gd name="connsiteX0" fmla="*/ 0 w 2202180"/>
                                  <a:gd name="connsiteY0" fmla="*/ 521493 h 817603"/>
                                  <a:gd name="connsiteX1" fmla="*/ 647700 w 2202180"/>
                                  <a:gd name="connsiteY1" fmla="*/ 30690 h 817603"/>
                                  <a:gd name="connsiteX2" fmla="*/ 1379220 w 2202180"/>
                                  <a:gd name="connsiteY2" fmla="*/ 101087 h 817603"/>
                                  <a:gd name="connsiteX3" fmla="*/ 1981200 w 2202180"/>
                                  <a:gd name="connsiteY3" fmla="*/ 506185 h 817603"/>
                                  <a:gd name="connsiteX4" fmla="*/ 2202180 w 2202180"/>
                                  <a:gd name="connsiteY4" fmla="*/ 817603 h 817603"/>
                                  <a:gd name="connsiteX0" fmla="*/ 0 w 2202180"/>
                                  <a:gd name="connsiteY0" fmla="*/ 517166 h 813276"/>
                                  <a:gd name="connsiteX1" fmla="*/ 647700 w 2202180"/>
                                  <a:gd name="connsiteY1" fmla="*/ 26363 h 813276"/>
                                  <a:gd name="connsiteX2" fmla="*/ 1463040 w 2202180"/>
                                  <a:gd name="connsiteY2" fmla="*/ 112345 h 813276"/>
                                  <a:gd name="connsiteX3" fmla="*/ 1981200 w 2202180"/>
                                  <a:gd name="connsiteY3" fmla="*/ 501858 h 813276"/>
                                  <a:gd name="connsiteX4" fmla="*/ 2202180 w 2202180"/>
                                  <a:gd name="connsiteY4" fmla="*/ 813276 h 813276"/>
                                  <a:gd name="connsiteX0" fmla="*/ 0 w 2202180"/>
                                  <a:gd name="connsiteY0" fmla="*/ 517166 h 813276"/>
                                  <a:gd name="connsiteX1" fmla="*/ 678180 w 2202180"/>
                                  <a:gd name="connsiteY1" fmla="*/ 26363 h 813276"/>
                                  <a:gd name="connsiteX2" fmla="*/ 1463040 w 2202180"/>
                                  <a:gd name="connsiteY2" fmla="*/ 112345 h 813276"/>
                                  <a:gd name="connsiteX3" fmla="*/ 1981200 w 2202180"/>
                                  <a:gd name="connsiteY3" fmla="*/ 501858 h 813276"/>
                                  <a:gd name="connsiteX4" fmla="*/ 2202180 w 2202180"/>
                                  <a:gd name="connsiteY4" fmla="*/ 813276 h 813276"/>
                                  <a:gd name="connsiteX0" fmla="*/ 0 w 2202180"/>
                                  <a:gd name="connsiteY0" fmla="*/ 515239 h 811349"/>
                                  <a:gd name="connsiteX1" fmla="*/ 678180 w 2202180"/>
                                  <a:gd name="connsiteY1" fmla="*/ 24436 h 811349"/>
                                  <a:gd name="connsiteX2" fmla="*/ 1440180 w 2202180"/>
                                  <a:gd name="connsiteY2" fmla="*/ 118213 h 811349"/>
                                  <a:gd name="connsiteX3" fmla="*/ 1981200 w 2202180"/>
                                  <a:gd name="connsiteY3" fmla="*/ 499931 h 811349"/>
                                  <a:gd name="connsiteX4" fmla="*/ 2202180 w 2202180"/>
                                  <a:gd name="connsiteY4" fmla="*/ 811349 h 8113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02180" h="811349">
                                    <a:moveTo>
                                      <a:pt x="0" y="515239"/>
                                    </a:moveTo>
                                    <a:cubicBezTo>
                                      <a:pt x="213995" y="239959"/>
                                      <a:pt x="438150" y="90607"/>
                                      <a:pt x="678180" y="24436"/>
                                    </a:cubicBezTo>
                                    <a:cubicBezTo>
                                      <a:pt x="918210" y="-41735"/>
                                      <a:pt x="1223010" y="38964"/>
                                      <a:pt x="1440180" y="118213"/>
                                    </a:cubicBezTo>
                                    <a:cubicBezTo>
                                      <a:pt x="1657350" y="197462"/>
                                      <a:pt x="1854200" y="384408"/>
                                      <a:pt x="1981200" y="499931"/>
                                    </a:cubicBezTo>
                                    <a:cubicBezTo>
                                      <a:pt x="2108200" y="615454"/>
                                      <a:pt x="2131060" y="754338"/>
                                      <a:pt x="2202180" y="811349"/>
                                    </a:cubicBezTo>
                                  </a:path>
                                </a:pathLst>
                              </a:custGeom>
                              <a:noFill/>
                              <a:ln w="38100" cap="flat" cmpd="sng" algn="ctr">
                                <a:solidFill>
                                  <a:sysClr val="window" lastClr="FFFFFF"/>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AB2B4" id="Полилиния 7" o:spid="_x0000_s1026" style="position:absolute;margin-left:104.3pt;margin-top:53.5pt;width:173.4pt;height: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2180,811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" path="m,515239c213995,239959,438150,90607,678180,24436v240030,-66171,544830,14528,762000,93777c1657350,197462,1854200,384408,1981200,499931v127000,115523,149860,254407,220980,311418e" filled="f" strokecolor="window" strokeweight="3pt">
                      <v:stroke dashstyle="dash" joinstyle="miter"/>
                      <v:path arrowok="t" o:connecttype="custom" o:connectlocs="0,503893;678180,23898;1440180,115610;1981200,488922;2202180,793482" o:connectangles="0,0,0,0,0"/>
                    </v:shape>
                  </w:pict>
                </mc:Fallback>
              </mc:AlternateContent>
            </w:r>
            <w:r w:rsidR="00B66EE0" w:rsidRPr="00B66EE0">
              <w:rPr>
                <w:noProof/>
                <w:lang w:eastAsia="ru-RU"/>
              </w:rPr>
              <mc:AlternateContent>
                <mc:Choice Requires="wps">
                  <w:drawing>
                    <wp:anchor distT="0" distB="0" distL="114300" distR="114300" simplePos="0" relativeHeight="251661312" behindDoc="0" locked="0" layoutInCell="1" allowOverlap="1" wp14:anchorId="5CE8F5E2" wp14:editId="702DC18E">
                      <wp:simplePos x="0" y="0"/>
                      <wp:positionH relativeFrom="column">
                        <wp:posOffset>3844290</wp:posOffset>
                      </wp:positionH>
                      <wp:positionV relativeFrom="paragraph">
                        <wp:posOffset>890270</wp:posOffset>
                      </wp:positionV>
                      <wp:extent cx="10945" cy="645217"/>
                      <wp:effectExtent l="95250" t="38100" r="65405" b="40640"/>
                      <wp:wrapNone/>
                      <wp:docPr id="13" name="Прямая со стрелкой 13"/>
                      <wp:cNvGraphicFramePr/>
                      <a:graphic xmlns:a="http://schemas.openxmlformats.org/drawingml/2006/main">
                        <a:graphicData uri="http://schemas.microsoft.com/office/word/2010/wordprocessingShape">
                          <wps:wsp>
                            <wps:cNvCnPr/>
                            <wps:spPr>
                              <a:xfrm>
                                <a:off x="0" y="0"/>
                                <a:ext cx="10945" cy="645217"/>
                              </a:xfrm>
                              <a:prstGeom prst="straightConnector1">
                                <a:avLst/>
                              </a:prstGeom>
                              <a:noFill/>
                              <a:ln w="28575" cap="flat" cmpd="sng" algn="ctr">
                                <a:solidFill>
                                  <a:sysClr val="window" lastClr="FFFFFF"/>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D1DB43B" id="_x0000_t32" coordsize="21600,21600" o:spt="32" o:oned="t" path="m,l21600,21600e" filled="f">
                      <v:path arrowok="t" fillok="f" o:connecttype="none"/>
                      <o:lock v:ext="edit" shapetype="t"/>
                    </v:shapetype>
                    <v:shape id="Прямая со стрелкой 13" o:spid="_x0000_s1026" type="#_x0000_t32" style="position:absolute;margin-left:302.7pt;margin-top:70.1pt;width:.85pt;height:5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" strokecolor="window" strokeweight="2.25pt">
                      <v:stroke startarrow="block" endarrow="block" joinstyle="miter"/>
                    </v:shape>
                  </w:pict>
                </mc:Fallback>
              </mc:AlternateContent>
            </w:r>
            <w:r w:rsidR="00B66EE0" w:rsidRPr="00B66EE0">
              <w:rPr>
                <w:noProof/>
                <w:lang w:eastAsia="ru-RU"/>
              </w:rPr>
              <mc:AlternateContent>
                <mc:Choice Requires="wps">
                  <w:drawing>
                    <wp:anchor distT="0" distB="0" distL="114300" distR="114300" simplePos="0" relativeHeight="251662336" behindDoc="0" locked="0" layoutInCell="1" allowOverlap="1" wp14:anchorId="2667585A" wp14:editId="65B54098">
                      <wp:simplePos x="0" y="0"/>
                      <wp:positionH relativeFrom="column">
                        <wp:posOffset>3195955</wp:posOffset>
                      </wp:positionH>
                      <wp:positionV relativeFrom="paragraph">
                        <wp:posOffset>906781</wp:posOffset>
                      </wp:positionV>
                      <wp:extent cx="914400" cy="914400"/>
                      <wp:effectExtent l="5715" t="0" r="0" b="0"/>
                      <wp:wrapNone/>
                      <wp:docPr id="14" name="Надпись 14"/>
                      <wp:cNvGraphicFramePr/>
                      <a:graphic xmlns:a="http://schemas.openxmlformats.org/drawingml/2006/main">
                        <a:graphicData uri="http://schemas.microsoft.com/office/word/2010/wordprocessingShape">
                          <wps:wsp>
                            <wps:cNvSpPr txBox="1"/>
                            <wps:spPr>
                              <a:xfrm rot="5400000">
                                <a:off x="0" y="0"/>
                                <a:ext cx="914400" cy="914400"/>
                              </a:xfrm>
                              <a:prstGeom prst="rect">
                                <a:avLst/>
                              </a:prstGeom>
                              <a:noFill/>
                              <a:ln w="6350">
                                <a:noFill/>
                              </a:ln>
                              <a:effectLst/>
                            </wps:spPr>
                            <wps:txbx>
                              <w:txbxContent>
                                <w:p w:rsidR="000921CC" w:rsidRPr="00C30E41" w:rsidRDefault="000921CC" w:rsidP="00B66EE0">
                                  <w:pPr>
                                    <w:rPr>
                                      <w:b/>
                                      <w:color w:val="FFFFFF" w:themeColor="background1"/>
                                    </w:rPr>
                                  </w:pPr>
                                  <w:r>
                                    <w:rPr>
                                      <w:b/>
                                      <w:color w:val="FFFFFF" w:themeColor="background1"/>
                                    </w:rPr>
                                    <w:t>3</w:t>
                                  </w:r>
                                  <w:r w:rsidRPr="00C30E41">
                                    <w:rPr>
                                      <w:b/>
                                      <w:color w:val="FFFFFF" w:themeColor="background1"/>
                                    </w:rPr>
                                    <w:t>0 см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667585A" id="_x0000_t202" coordsize="21600,21600" o:spt="202" path="m,l,21600r21600,l21600,xe">
                      <v:stroke joinstyle="miter"/>
                      <v:path gradientshapeok="t" o:connecttype="rect"/>
                    </v:shapetype>
                    <v:shape id="Надпись 14" o:spid="_x0000_s1026" type="#_x0000_t202" style="position:absolute;left:0;text-align:left;margin-left:251.65pt;margin-top:71.4pt;width:1in;height:1in;rotation:90;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" filled="f" stroked="f" strokeweight=".5pt">
                      <v:textbox>
                        <w:txbxContent>
                          <w:p w:rsidR="000921CC" w:rsidRPr="00C30E41" w:rsidRDefault="000921CC" w:rsidP="00B66EE0">
                            <w:pPr>
                              <w:rPr>
                                <w:b/>
                                <w:color w:val="FFFFFF" w:themeColor="background1"/>
                              </w:rPr>
                            </w:pPr>
                            <w:r>
                              <w:rPr>
                                <w:b/>
                                <w:color w:val="FFFFFF" w:themeColor="background1"/>
                              </w:rPr>
                              <w:t>3</w:t>
                            </w:r>
                            <w:r w:rsidRPr="00C30E41">
                              <w:rPr>
                                <w:b/>
                                <w:color w:val="FFFFFF" w:themeColor="background1"/>
                              </w:rPr>
                              <w:t>0 см</w:t>
                            </w:r>
                          </w:p>
                        </w:txbxContent>
                      </v:textbox>
                    </v:shape>
                  </w:pict>
                </mc:Fallback>
              </mc:AlternateContent>
            </w:r>
            <w:r w:rsidR="00B66EE0" w:rsidRPr="00B66EE0">
              <w:rPr>
                <w:noProof/>
                <w:lang w:eastAsia="ru-RU"/>
              </w:rPr>
              <w:drawing>
                <wp:inline distT="0" distB="0" distL="0" distR="0" wp14:anchorId="57CDDF81" wp14:editId="10044124">
                  <wp:extent cx="5893010" cy="3314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18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94905" cy="3315766"/>
                          </a:xfrm>
                          <a:prstGeom prst="rect">
                            <a:avLst/>
                          </a:prstGeom>
                        </pic:spPr>
                      </pic:pic>
                    </a:graphicData>
                  </a:graphic>
                </wp:inline>
              </w:drawing>
            </w:r>
          </w:p>
        </w:tc>
      </w:tr>
      <w:tr w:rsidR="00B66EE0" w:rsidRPr="00B66EE0" w:rsidTr="00BD1A86">
        <w:trPr>
          <w:gridBefore w:val="2"/>
          <w:wBefore w:w="851" w:type="dxa"/>
        </w:trPr>
        <w:tc>
          <w:tcPr>
            <w:tcW w:w="8504" w:type="dxa"/>
          </w:tcPr>
          <w:p w:rsidR="00B66EE0" w:rsidRPr="00B66EE0" w:rsidRDefault="00B66EE0" w:rsidP="00B66EE0">
            <w:pPr>
              <w:ind w:firstLine="0"/>
              <w:jc w:val="center"/>
            </w:pPr>
          </w:p>
          <w:p w:rsidR="00B66EE0" w:rsidRPr="00B66EE0" w:rsidRDefault="00B66EE0" w:rsidP="00B66EE0">
            <w:pPr>
              <w:spacing w:line="360" w:lineRule="auto"/>
              <w:ind w:firstLine="0"/>
              <w:jc w:val="center"/>
            </w:pPr>
            <w:r w:rsidRPr="00B66EE0">
              <w:t xml:space="preserve">Рис. 6. Проявление </w:t>
            </w:r>
            <w:r w:rsidR="00FF45B3">
              <w:t>Надэйяхинс</w:t>
            </w:r>
            <w:r w:rsidRPr="00B66EE0">
              <w:t>кое. Белыми штрихами отмечены линзовидные выходы кварц-карбонатных марганцевых пород в антиклинальной складке. Фото автора.</w:t>
            </w:r>
          </w:p>
        </w:tc>
      </w:tr>
    </w:tbl>
    <w:p w:rsidR="00B66EE0" w:rsidRPr="00B66EE0" w:rsidRDefault="00B66EE0" w:rsidP="00B66EE0">
      <w:pPr>
        <w:autoSpaceDE w:val="0"/>
        <w:autoSpaceDN w:val="0"/>
        <w:adjustRightInd w:val="0"/>
        <w:spacing w:after="0" w:line="360" w:lineRule="auto"/>
        <w:ind w:firstLine="0"/>
        <w:rPr>
          <w:szCs w:val="24"/>
        </w:rPr>
      </w:pPr>
    </w:p>
    <w:p w:rsidR="00B66EE0" w:rsidRPr="00B66EE0" w:rsidRDefault="00B66EE0" w:rsidP="00B66EE0">
      <w:pPr>
        <w:autoSpaceDE w:val="0"/>
        <w:autoSpaceDN w:val="0"/>
        <w:adjustRightInd w:val="0"/>
        <w:spacing w:after="0" w:line="360" w:lineRule="auto"/>
        <w:ind w:firstLine="0"/>
        <w:rPr>
          <w:szCs w:val="24"/>
        </w:rPr>
      </w:pPr>
    </w:p>
    <w:p w:rsidR="00B66EE0" w:rsidRPr="00B66EE0" w:rsidRDefault="005E6DA8" w:rsidP="00B12F40">
      <w:pPr>
        <w:numPr>
          <w:ilvl w:val="1"/>
          <w:numId w:val="0"/>
        </w:numPr>
        <w:autoSpaceDE w:val="0"/>
        <w:autoSpaceDN w:val="0"/>
        <w:adjustRightInd w:val="0"/>
        <w:spacing w:after="0" w:line="360" w:lineRule="auto"/>
        <w:ind w:firstLine="709"/>
        <w:contextualSpacing/>
        <w:jc w:val="center"/>
        <w:rPr>
          <w:b/>
          <w:bCs/>
          <w:szCs w:val="24"/>
        </w:rPr>
      </w:pPr>
      <w:r>
        <w:rPr>
          <w:b/>
          <w:bCs/>
          <w:szCs w:val="24"/>
        </w:rPr>
        <w:t xml:space="preserve">1. 4. </w:t>
      </w:r>
      <w:r w:rsidR="00B66EE0" w:rsidRPr="00B66EE0">
        <w:rPr>
          <w:b/>
          <w:bCs/>
          <w:szCs w:val="24"/>
        </w:rPr>
        <w:t>Краткие выводы</w:t>
      </w:r>
    </w:p>
    <w:p w:rsidR="00B66EE0" w:rsidRPr="00B66EE0" w:rsidRDefault="00B66EE0" w:rsidP="00B12F40">
      <w:pPr>
        <w:autoSpaceDE w:val="0"/>
        <w:autoSpaceDN w:val="0"/>
        <w:adjustRightInd w:val="0"/>
        <w:spacing w:after="0" w:line="360" w:lineRule="auto"/>
        <w:jc w:val="center"/>
        <w:rPr>
          <w:b/>
          <w:bCs/>
          <w:szCs w:val="24"/>
        </w:rPr>
      </w:pPr>
    </w:p>
    <w:p w:rsidR="00B66EE0" w:rsidRPr="00B66EE0" w:rsidRDefault="00B66EE0" w:rsidP="00B12F40">
      <w:pPr>
        <w:autoSpaceDE w:val="0"/>
        <w:autoSpaceDN w:val="0"/>
        <w:adjustRightInd w:val="0"/>
        <w:spacing w:after="0" w:line="360" w:lineRule="auto"/>
        <w:rPr>
          <w:szCs w:val="24"/>
        </w:rPr>
      </w:pPr>
      <w:r w:rsidRPr="00B66EE0">
        <w:rPr>
          <w:szCs w:val="24"/>
        </w:rPr>
        <w:t xml:space="preserve">Район проявления </w:t>
      </w:r>
      <w:r w:rsidR="00FF45B3">
        <w:rPr>
          <w:szCs w:val="24"/>
        </w:rPr>
        <w:t>Надэйяхинс</w:t>
      </w:r>
      <w:r w:rsidRPr="00B66EE0">
        <w:rPr>
          <w:szCs w:val="24"/>
        </w:rPr>
        <w:t>кое приурочен к морским осадочным толщам пассивной континентальной окраины. Вмещающими являются глубоководные отложения Лемвинской структурно-формационной зоны. Непосредственно марганцевая минерализация локализована в мусковит-кварцевых сланцах. Залежи марганцевых пород образуют линзовидные, пластообразные тела небольшого размера, согласно залегающие во вмещающих сланцах, что указывает на сингенетичное образование рудных тел.</w:t>
      </w:r>
    </w:p>
    <w:p w:rsidR="00B66EE0" w:rsidRPr="00B66EE0" w:rsidRDefault="00B66EE0" w:rsidP="00B12F40">
      <w:pPr>
        <w:autoSpaceDE w:val="0"/>
        <w:autoSpaceDN w:val="0"/>
        <w:adjustRightInd w:val="0"/>
        <w:spacing w:after="200" w:line="360" w:lineRule="auto"/>
        <w:rPr>
          <w:szCs w:val="24"/>
        </w:rPr>
      </w:pPr>
    </w:p>
    <w:p w:rsidR="00B66EE0" w:rsidRPr="00B66EE0" w:rsidRDefault="00B66EE0" w:rsidP="00B12F40">
      <w:pPr>
        <w:autoSpaceDE w:val="0"/>
        <w:autoSpaceDN w:val="0"/>
        <w:adjustRightInd w:val="0"/>
        <w:spacing w:after="200" w:line="360" w:lineRule="auto"/>
        <w:rPr>
          <w:szCs w:val="24"/>
        </w:rPr>
      </w:pPr>
    </w:p>
    <w:p w:rsidR="00B66EE0" w:rsidRPr="00B66EE0" w:rsidRDefault="00B66EE0" w:rsidP="00B66EE0">
      <w:pPr>
        <w:autoSpaceDE w:val="0"/>
        <w:autoSpaceDN w:val="0"/>
        <w:adjustRightInd w:val="0"/>
        <w:spacing w:after="200" w:line="360" w:lineRule="auto"/>
        <w:ind w:firstLine="0"/>
        <w:rPr>
          <w:szCs w:val="24"/>
        </w:rPr>
      </w:pPr>
    </w:p>
    <w:p w:rsidR="00B66EE0" w:rsidRPr="00B66EE0" w:rsidRDefault="00B66EE0" w:rsidP="00B66EE0">
      <w:pPr>
        <w:autoSpaceDE w:val="0"/>
        <w:autoSpaceDN w:val="0"/>
        <w:adjustRightInd w:val="0"/>
        <w:spacing w:after="200" w:line="360" w:lineRule="auto"/>
        <w:ind w:firstLine="0"/>
        <w:rPr>
          <w:szCs w:val="24"/>
        </w:rPr>
      </w:pPr>
    </w:p>
    <w:p w:rsidR="00B66EE0" w:rsidRDefault="00B66EE0" w:rsidP="00536AB9">
      <w:pPr>
        <w:spacing w:after="0" w:line="360" w:lineRule="auto"/>
        <w:ind w:firstLine="0"/>
        <w:jc w:val="center"/>
        <w:rPr>
          <w:rFonts w:eastAsia="Times New Roman"/>
          <w:sz w:val="26"/>
          <w:szCs w:val="26"/>
          <w:lang w:eastAsia="ru-RU"/>
        </w:rPr>
      </w:pPr>
    </w:p>
    <w:p w:rsidR="00B66EE0" w:rsidRDefault="00B66EE0" w:rsidP="00536AB9">
      <w:pPr>
        <w:spacing w:after="0" w:line="360" w:lineRule="auto"/>
        <w:ind w:firstLine="0"/>
        <w:jc w:val="center"/>
        <w:rPr>
          <w:rFonts w:eastAsia="Times New Roman"/>
          <w:sz w:val="26"/>
          <w:szCs w:val="26"/>
          <w:lang w:eastAsia="ru-RU"/>
        </w:rPr>
      </w:pPr>
    </w:p>
    <w:p w:rsidR="00B66EE0" w:rsidRPr="00B66EE0" w:rsidRDefault="00B66EE0" w:rsidP="00B12F40">
      <w:pPr>
        <w:spacing w:line="360" w:lineRule="auto"/>
        <w:jc w:val="center"/>
        <w:rPr>
          <w:b/>
        </w:rPr>
      </w:pPr>
      <w:r w:rsidRPr="00B66EE0">
        <w:rPr>
          <w:b/>
        </w:rPr>
        <w:lastRenderedPageBreak/>
        <w:t>ГЛАВА 2</w:t>
      </w:r>
    </w:p>
    <w:p w:rsidR="004E66D2" w:rsidRPr="00B66EE0" w:rsidRDefault="00B66EE0" w:rsidP="00B12F40">
      <w:pPr>
        <w:spacing w:line="360" w:lineRule="auto"/>
        <w:jc w:val="center"/>
        <w:rPr>
          <w:b/>
        </w:rPr>
      </w:pPr>
      <w:r w:rsidRPr="00B66EE0">
        <w:rPr>
          <w:b/>
        </w:rPr>
        <w:t xml:space="preserve">ПЕТРОГРАФИЧЕСКОЕ ОПИСАНИЕ ПОРОД ПРОЯВЛЕНИЯ </w:t>
      </w:r>
      <w:r w:rsidR="00FF45B3">
        <w:rPr>
          <w:b/>
        </w:rPr>
        <w:t>НАДЭЙЯХИНС</w:t>
      </w:r>
      <w:r w:rsidRPr="00B66EE0">
        <w:rPr>
          <w:b/>
        </w:rPr>
        <w:t>КОЕ</w:t>
      </w:r>
    </w:p>
    <w:p w:rsidR="00B66EE0" w:rsidRPr="00B66EE0" w:rsidRDefault="00B66EE0" w:rsidP="00B12F40">
      <w:pPr>
        <w:spacing w:line="360" w:lineRule="auto"/>
        <w:jc w:val="center"/>
        <w:rPr>
          <w:b/>
        </w:rPr>
      </w:pPr>
      <w:r w:rsidRPr="00B66EE0">
        <w:rPr>
          <w:b/>
        </w:rPr>
        <w:t>2.1. Вмещающие породы</w:t>
      </w:r>
    </w:p>
    <w:p w:rsidR="00B66EE0" w:rsidRPr="00B66EE0" w:rsidRDefault="00B66EE0" w:rsidP="00B12F40">
      <w:pPr>
        <w:spacing w:line="360" w:lineRule="auto"/>
        <w:jc w:val="center"/>
        <w:rPr>
          <w:b/>
        </w:rPr>
      </w:pPr>
    </w:p>
    <w:p w:rsidR="00B66EE0" w:rsidRPr="00B66EE0" w:rsidRDefault="00B66EE0" w:rsidP="00B12F40">
      <w:pPr>
        <w:spacing w:line="360" w:lineRule="auto"/>
      </w:pPr>
      <w:r w:rsidRPr="00B66EE0">
        <w:t>Вмещающими для марганцевых пород проявления являются мусковит-кварцевые сланцы, в которых, наряду с марганцевыми разновидностями, содержатся линзы и прослои карбонатно-кварцевых пород.</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B66EE0" w:rsidRPr="00B66EE0" w:rsidTr="00BD1A86">
        <w:tc>
          <w:tcPr>
            <w:tcW w:w="9345" w:type="dxa"/>
          </w:tcPr>
          <w:p w:rsidR="00B66EE0" w:rsidRPr="00B66EE0" w:rsidRDefault="00B66EE0" w:rsidP="00B66EE0">
            <w:pPr>
              <w:ind w:firstLine="0"/>
              <w:jc w:val="center"/>
            </w:pPr>
          </w:p>
        </w:tc>
      </w:tr>
      <w:tr w:rsidR="00B66EE0" w:rsidRPr="00B66EE0" w:rsidTr="00BD1A86">
        <w:tc>
          <w:tcPr>
            <w:tcW w:w="9345" w:type="dxa"/>
          </w:tcPr>
          <w:p w:rsidR="00B66EE0" w:rsidRPr="00B66EE0" w:rsidRDefault="00B66EE0" w:rsidP="00B66EE0">
            <w:pPr>
              <w:ind w:firstLine="0"/>
              <w:jc w:val="center"/>
            </w:pPr>
            <w:r w:rsidRPr="00B66EE0">
              <w:rPr>
                <w:noProof/>
                <w:lang w:eastAsia="ru-RU"/>
              </w:rPr>
              <w:drawing>
                <wp:inline distT="0" distB="0" distL="0" distR="0" wp14:anchorId="3056BC0E" wp14:editId="0A792B99">
                  <wp:extent cx="5784633" cy="3253740"/>
                  <wp:effectExtent l="0" t="0" r="698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17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84633" cy="3253740"/>
                          </a:xfrm>
                          <a:prstGeom prst="rect">
                            <a:avLst/>
                          </a:prstGeom>
                        </pic:spPr>
                      </pic:pic>
                    </a:graphicData>
                  </a:graphic>
                </wp:inline>
              </w:drawing>
            </w:r>
          </w:p>
          <w:p w:rsidR="00B66EE0" w:rsidRPr="00B66EE0" w:rsidRDefault="00B66EE0" w:rsidP="00B66EE0">
            <w:pPr>
              <w:ind w:firstLine="0"/>
              <w:jc w:val="center"/>
            </w:pPr>
          </w:p>
          <w:p w:rsidR="00B66EE0" w:rsidRPr="00B66EE0" w:rsidRDefault="00B66EE0" w:rsidP="00B66EE0">
            <w:pPr>
              <w:spacing w:line="360" w:lineRule="auto"/>
              <w:ind w:firstLine="0"/>
              <w:jc w:val="center"/>
            </w:pPr>
            <w:r w:rsidRPr="00B66EE0">
              <w:t xml:space="preserve">Рис. 7. Вмещающие породы проявления </w:t>
            </w:r>
            <w:r w:rsidR="00FF45B3">
              <w:t>Надэйяхинс</w:t>
            </w:r>
            <w:r w:rsidRPr="00B66EE0">
              <w:t>кого. 1 – мусковит-кварцевые сланцы, 2 – карбонатно-кварцевые линзы и прослои в мусковит-кварцевых сланцах. Вид в обнажении. Фото автора.</w:t>
            </w:r>
          </w:p>
        </w:tc>
      </w:tr>
    </w:tbl>
    <w:p w:rsidR="00B66EE0" w:rsidRPr="00B66EE0" w:rsidRDefault="00B66EE0" w:rsidP="00B66EE0">
      <w:pPr>
        <w:ind w:firstLine="0"/>
      </w:pPr>
    </w:p>
    <w:p w:rsidR="00B66EE0" w:rsidRPr="00B66EE0" w:rsidRDefault="00B66EE0" w:rsidP="00B12F40">
      <w:pPr>
        <w:spacing w:after="0" w:line="360" w:lineRule="auto"/>
      </w:pPr>
      <w:r w:rsidRPr="00B66EE0">
        <w:rPr>
          <w:b/>
        </w:rPr>
        <w:t>Мусковит-кварцевые сланцы.</w:t>
      </w:r>
      <w:r w:rsidRPr="00B66EE0">
        <w:t xml:space="preserve"> В районе проявления мусковит-кварцевые сланцы распространены повсеместно. Сланцы довольно однородны по структуре и текстуре в обнажении. Это мелкозернистые породы с ясно-полосчатой слоистой текстурой. Полосчатость породы выражается в чередовании темно-серых и серовато-белых прослоев толщиной до 2 мм. Прослои в образце обнаруживают небольшую волнистость (рис. 7). </w:t>
      </w:r>
    </w:p>
    <w:p w:rsidR="00B66EE0" w:rsidRPr="00B66EE0" w:rsidRDefault="00B66EE0" w:rsidP="00B12F40">
      <w:pPr>
        <w:spacing w:after="0" w:line="360" w:lineRule="auto"/>
      </w:pPr>
      <w:r w:rsidRPr="00B66EE0">
        <w:t xml:space="preserve">Главными минералами сланцев являются кварц и мусковит, слагающие основную массу породы, к второстепенным относятся доломит, кальцит, шамозит, клинохлор, </w:t>
      </w:r>
      <w:r w:rsidRPr="00B66EE0">
        <w:lastRenderedPageBreak/>
        <w:t>стильпномелан, к акцессорным –рутил, ильменит, пирит и вторичные – монтмориллонит и каолинит.</w:t>
      </w:r>
    </w:p>
    <w:p w:rsidR="00B66EE0" w:rsidRPr="00B66EE0" w:rsidRDefault="00B66EE0" w:rsidP="00B12F40">
      <w:pPr>
        <w:spacing w:after="0" w:line="360" w:lineRule="auto"/>
      </w:pPr>
      <w:r w:rsidRPr="00B66EE0">
        <w:t xml:space="preserve">Чередование прослоев по цвету большей частью вызвано содержанием в них примесей карбонатов (кальцита и доломита) и глинистого вещества. Эти прослои чаще окрашены в светлые цвета. Окраска темных прослоев вызвана частичной заменой мусковита на хлориты и стильпномелан. </w:t>
      </w:r>
    </w:p>
    <w:p w:rsidR="00B66EE0" w:rsidRPr="00B66EE0" w:rsidRDefault="00B66EE0" w:rsidP="00B12F40">
      <w:pPr>
        <w:spacing w:after="0" w:line="360" w:lineRule="auto"/>
      </w:pPr>
      <w:r w:rsidRPr="00B66EE0">
        <w:t>Также в сланцах отмечаются линзовидные зоны и прослои интенсивной пиритизации.</w:t>
      </w:r>
    </w:p>
    <w:p w:rsidR="00B66EE0" w:rsidRPr="00B66EE0" w:rsidRDefault="00B66EE0" w:rsidP="00B12F40">
      <w:pPr>
        <w:spacing w:after="0" w:line="360" w:lineRule="auto"/>
      </w:pPr>
      <w:r w:rsidRPr="00B66EE0">
        <w:t xml:space="preserve">При изучении сланцев в электронном микроскопе отмечалась четкая ориентировка чешуек слюды в одном направлении (рис. 8), чего нельзя отметить в стильпномелан-кварцевых прослоях. </w:t>
      </w:r>
    </w:p>
    <w:p w:rsidR="00B66EE0" w:rsidRPr="00B66EE0" w:rsidRDefault="00B66EE0" w:rsidP="00B12F40">
      <w:pPr>
        <w:spacing w:after="0" w:line="360" w:lineRule="auto"/>
      </w:pPr>
      <w:r w:rsidRPr="00B66EE0">
        <w:rPr>
          <w:b/>
        </w:rPr>
        <w:t>Карбонатно-кварцевые сланцы.</w:t>
      </w:r>
      <w:r w:rsidRPr="00B66EE0">
        <w:t xml:space="preserve"> Карбонатно-кварцевые линзы и прослои встречаются повсеместно в районе проявления. В обнажении они хорошо узнаются по характерной сильной волнистости и занозистости, а также светло-коричневой окраске (рис. 7). Толщина линз и прослоев этих пород составляет около 20 см. </w:t>
      </w:r>
    </w:p>
    <w:p w:rsidR="00B66EE0" w:rsidRPr="00B66EE0" w:rsidRDefault="00B66EE0" w:rsidP="00B12F40">
      <w:pPr>
        <w:spacing w:after="0" w:line="360" w:lineRule="auto"/>
      </w:pPr>
      <w:r w:rsidRPr="00B66EE0">
        <w:t xml:space="preserve">Главными минералами, слагающими породу, являются кварц, доломит, кальцит, и стильпномелан, второстепенными – шамозит, клинохлор, сидерит, акцессорными – пирит, халькопирит, и вторичные – ярозит, каолинит. Это мелкозернистая, волнисто-полосчатая, линзовидно-слоистая порода. Полосчатость представлена чередованием серо-черных, серых и беловато-серых слойков и линз толщиной до 1 см. Так же, как и в мусковит-кварцевых сланцах, полосчатость объясняется сменой минерального состава. Так, более светлые слойки имеют преимущественно карбонатно-кварцевый состав, а более темные – стильпномелан-кварцевый. Но, в отличие от мусковит-кварцевых сланцев, в этих породах снижена доля кварцевого вещества, а карбонатного – повышена. Также, слюда здесь имеет второстепенное значение. </w:t>
      </w:r>
    </w:p>
    <w:p w:rsidR="00B66EE0" w:rsidRPr="00B66EE0" w:rsidRDefault="00B66EE0" w:rsidP="00B12F40">
      <w:pPr>
        <w:spacing w:after="0" w:line="360" w:lineRule="auto"/>
      </w:pPr>
      <w:r w:rsidRPr="00B66EE0">
        <w:t>В этих породах, как и в сланцах, отмечались зоны интенсивной пиритизации, окисление которых и вызывает светло-коричневую окраску этих пород (рис. 8).</w:t>
      </w:r>
    </w:p>
    <w:p w:rsidR="00B66EE0" w:rsidRPr="00B66EE0" w:rsidRDefault="00B66EE0" w:rsidP="00B12F40">
      <w:pPr>
        <w:spacing w:after="0" w:line="360" w:lineRule="auto"/>
      </w:pPr>
    </w:p>
    <w:p w:rsidR="00B66EE0" w:rsidRPr="00B66EE0" w:rsidRDefault="00B66EE0" w:rsidP="00B12F40">
      <w:pPr>
        <w:spacing w:after="0" w:line="360" w:lineRule="auto"/>
        <w:jc w:val="center"/>
        <w:rPr>
          <w:b/>
        </w:rPr>
      </w:pPr>
      <w:r w:rsidRPr="00B66EE0">
        <w:rPr>
          <w:b/>
        </w:rPr>
        <w:t>2.2. Марганцевые породы</w:t>
      </w:r>
    </w:p>
    <w:p w:rsidR="00B66EE0" w:rsidRPr="00B66EE0" w:rsidRDefault="00B66EE0" w:rsidP="00B12F40">
      <w:pPr>
        <w:spacing w:after="0" w:line="360" w:lineRule="auto"/>
      </w:pPr>
    </w:p>
    <w:p w:rsidR="00B66EE0" w:rsidRPr="00B66EE0" w:rsidRDefault="00B66EE0" w:rsidP="00B12F40">
      <w:pPr>
        <w:spacing w:after="0" w:line="360" w:lineRule="auto"/>
      </w:pPr>
      <w:r w:rsidRPr="00B66EE0">
        <w:t xml:space="preserve">На </w:t>
      </w:r>
      <w:r w:rsidR="00FF45B3">
        <w:t>Надэйяхинс</w:t>
      </w:r>
      <w:r w:rsidRPr="00B66EE0">
        <w:t>ком проявлении отмечается два типа марганцевых пород: кварц-карбонатные и карбонатно-силикатные. Первые согласно сменяют вмещающие в разрезе, образуя протяженные слои, в которых обнаруживаются линзы карбонатно-силикатных пород.</w:t>
      </w:r>
    </w:p>
    <w:p w:rsidR="00B66EE0" w:rsidRPr="00B66EE0" w:rsidRDefault="00B66EE0" w:rsidP="00B12F40">
      <w:pPr>
        <w:spacing w:after="0" w:line="360" w:lineRule="auto"/>
      </w:pPr>
      <w:r w:rsidRPr="00B66EE0">
        <w:rPr>
          <w:b/>
        </w:rPr>
        <w:lastRenderedPageBreak/>
        <w:t xml:space="preserve">Кварц-карбонатные марганцевые породы. </w:t>
      </w:r>
      <w:r w:rsidRPr="00B66EE0">
        <w:t>Наиболее распространенными марганцевыми породами на проявлении являются кварц-карбонатные породы. В обнажении они отличаются по сине-черным пленкам оксидов марганца. По минеральному составу они представляют собой породы, сложенные кутногоритом, родохрозитом, кальцитом, доломитом, стильпномеланом и кварцем с примесью флогопита, мусковита, клинохлора, сидерита, пироксмангита и ортоклаза. Среди акцессорных в них содержатся пирит, халькопирит, кобальтин и другие рудные минералы, а также вторичные – пиролюзит, гетит, каолинит.</w:t>
      </w:r>
    </w:p>
    <w:p w:rsidR="00B66EE0" w:rsidRPr="00B66EE0" w:rsidRDefault="00B66EE0" w:rsidP="00B12F40">
      <w:pPr>
        <w:spacing w:after="0" w:line="360" w:lineRule="auto"/>
      </w:pPr>
      <w:r w:rsidRPr="00B66EE0">
        <w:t>В образцах эти породы мелкозернистые, полосчатые, линзовидно-полосчатые, представляют собой чередование белых, серых, зеленовато-черных, красновато-черных, черно-серых полос и линз толщиной до 1 см (рис. 9, 10, 11). Светлый цвет полос обусловлен кварц-карбонатным составом, темные оттенки – содержанием в породе хлоритов, флогопита, стильпномелана. Красноватый цвет может быть объяснен примесью пироксмангита и развитием гетитовых корок по пириту.</w:t>
      </w:r>
    </w:p>
    <w:p w:rsidR="00B66EE0" w:rsidRPr="00B66EE0" w:rsidRDefault="00B66EE0" w:rsidP="00B12F40">
      <w:pPr>
        <w:spacing w:after="0" w:line="360" w:lineRule="auto"/>
      </w:pPr>
      <w:r w:rsidRPr="00B66EE0">
        <w:t xml:space="preserve">Помимо ярко выраженной слоистости породы, в ней также наблюдается микрослоистость. Она выражена в темных макрослоях и представляет собой чередование тонких, до 2 мм, слойков разных оттенков, обычно более темных и более светлых, в зависимости от цветовой гаммы макрослоя. Здесь слоистость определяется распределением карбонатного вещества: в более светлых слоях его больше, чем в более темных (рис. 9, 10). </w:t>
      </w:r>
    </w:p>
    <w:p w:rsidR="00B66EE0" w:rsidRDefault="00B66EE0" w:rsidP="00B12F40">
      <w:pPr>
        <w:spacing w:after="0" w:line="360" w:lineRule="auto"/>
      </w:pPr>
      <w:r w:rsidRPr="00B66EE0">
        <w:t>Породы секут трещины и кварц-карбонатные жилы, обычно расположенные под углом к прослоям.</w:t>
      </w:r>
    </w:p>
    <w:p w:rsidR="00BD1A86" w:rsidRPr="00B66EE0" w:rsidRDefault="00BD1A86" w:rsidP="00B66EE0">
      <w:pPr>
        <w:spacing w:after="0" w:line="360" w:lineRule="auto"/>
        <w:ind w:firstLine="0"/>
      </w:pP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87"/>
        <w:gridCol w:w="4668"/>
      </w:tblGrid>
      <w:tr w:rsidR="00B66EE0" w:rsidRPr="00B66EE0" w:rsidTr="00BD1A86">
        <w:trPr>
          <w:jc w:val="center"/>
        </w:trPr>
        <w:tc>
          <w:tcPr>
            <w:tcW w:w="0" w:type="auto"/>
          </w:tcPr>
          <w:p w:rsidR="00B66EE0" w:rsidRPr="00B66EE0" w:rsidRDefault="00B66EE0" w:rsidP="00BD1A86">
            <w:pPr>
              <w:ind w:firstLine="0"/>
              <w:jc w:val="right"/>
            </w:pPr>
            <w:r w:rsidRPr="00B66EE0">
              <w:rPr>
                <w:noProof/>
                <w:lang w:eastAsia="ru-RU"/>
              </w:rPr>
              <w:drawing>
                <wp:inline distT="0" distB="0" distL="0" distR="0" wp14:anchorId="785FF0F0" wp14:editId="13AB1410">
                  <wp:extent cx="2948940" cy="221170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300-100-3-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8940" cy="2211705"/>
                          </a:xfrm>
                          <a:prstGeom prst="rect">
                            <a:avLst/>
                          </a:prstGeom>
                        </pic:spPr>
                      </pic:pic>
                    </a:graphicData>
                  </a:graphic>
                </wp:inline>
              </w:drawing>
            </w:r>
          </w:p>
        </w:tc>
        <w:tc>
          <w:tcPr>
            <w:tcW w:w="0" w:type="auto"/>
          </w:tcPr>
          <w:p w:rsidR="00B66EE0" w:rsidRPr="00B66EE0" w:rsidRDefault="00B66EE0" w:rsidP="00BD1A86">
            <w:pPr>
              <w:ind w:firstLine="0"/>
            </w:pPr>
            <w:r w:rsidRPr="00B66EE0">
              <w:rPr>
                <w:noProof/>
                <w:lang w:eastAsia="ru-RU"/>
              </w:rPr>
              <w:drawing>
                <wp:inline distT="0" distB="0" distL="0" distR="0" wp14:anchorId="252D5A71" wp14:editId="57F37678">
                  <wp:extent cx="2941320" cy="2204731"/>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00-100-вмещ.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3596" cy="2213933"/>
                          </a:xfrm>
                          <a:prstGeom prst="rect">
                            <a:avLst/>
                          </a:prstGeom>
                        </pic:spPr>
                      </pic:pic>
                    </a:graphicData>
                  </a:graphic>
                </wp:inline>
              </w:drawing>
            </w:r>
          </w:p>
        </w:tc>
      </w:tr>
      <w:tr w:rsidR="00B66EE0" w:rsidRPr="00B66EE0" w:rsidTr="00BD1A86">
        <w:trPr>
          <w:jc w:val="center"/>
        </w:trPr>
        <w:tc>
          <w:tcPr>
            <w:tcW w:w="0" w:type="auto"/>
            <w:gridSpan w:val="2"/>
          </w:tcPr>
          <w:p w:rsidR="00B66EE0" w:rsidRPr="00B66EE0" w:rsidRDefault="00B66EE0" w:rsidP="00B66EE0">
            <w:pPr>
              <w:spacing w:line="360" w:lineRule="auto"/>
              <w:ind w:firstLine="0"/>
              <w:jc w:val="center"/>
            </w:pPr>
            <w:r w:rsidRPr="00B66EE0">
              <w:t>Рис. 8. Вмещающие мусковит-кварцевые сланцы. Фото в обратно-отраженных электронах. А – общий вид породы; Б – участок с интенсивной пиритизацией.</w:t>
            </w:r>
          </w:p>
          <w:p w:rsidR="00B66EE0" w:rsidRPr="00B66EE0" w:rsidRDefault="00B66EE0" w:rsidP="00B66EE0">
            <w:pPr>
              <w:spacing w:line="360" w:lineRule="auto"/>
              <w:ind w:firstLine="0"/>
              <w:jc w:val="center"/>
            </w:pPr>
            <w:r w:rsidRPr="00B66EE0">
              <w:t>(</w:t>
            </w:r>
            <w:r w:rsidRPr="00B66EE0">
              <w:rPr>
                <w:lang w:val="en-US"/>
              </w:rPr>
              <w:t>Ms</w:t>
            </w:r>
            <w:r w:rsidRPr="00B66EE0">
              <w:t xml:space="preserve"> – мусковит, </w:t>
            </w:r>
            <w:r w:rsidRPr="00B66EE0">
              <w:rPr>
                <w:lang w:val="en-US"/>
              </w:rPr>
              <w:t>Qz</w:t>
            </w:r>
            <w:r w:rsidRPr="00B66EE0">
              <w:t xml:space="preserve"> – кварц, </w:t>
            </w:r>
            <w:r w:rsidRPr="00B66EE0">
              <w:rPr>
                <w:lang w:val="en-US"/>
              </w:rPr>
              <w:t>Py</w:t>
            </w:r>
            <w:r w:rsidRPr="00B66EE0">
              <w:t xml:space="preserve"> – пирит, </w:t>
            </w:r>
            <w:r w:rsidRPr="00B66EE0">
              <w:rPr>
                <w:lang w:val="en-US"/>
              </w:rPr>
              <w:t>Cal</w:t>
            </w:r>
            <w:r w:rsidRPr="00B66EE0">
              <w:t xml:space="preserve"> – кальцит). </w:t>
            </w:r>
          </w:p>
        </w:tc>
      </w:tr>
    </w:tbl>
    <w:p w:rsidR="00BD1A86" w:rsidRDefault="00BD1A86">
      <w:pPr>
        <w:ind w:firstLine="0"/>
      </w:pP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7"/>
        <w:gridCol w:w="4678"/>
      </w:tblGrid>
      <w:tr w:rsidR="00B66EE0" w:rsidRPr="00B66EE0" w:rsidTr="00BD1A86">
        <w:trPr>
          <w:jc w:val="center"/>
        </w:trPr>
        <w:tc>
          <w:tcPr>
            <w:tcW w:w="0" w:type="auto"/>
          </w:tcPr>
          <w:p w:rsidR="00B66EE0" w:rsidRPr="00B66EE0" w:rsidRDefault="00B66EE0" w:rsidP="00BD1A86">
            <w:pPr>
              <w:ind w:firstLine="0"/>
            </w:pPr>
            <w:r w:rsidRPr="00B66EE0">
              <w:rPr>
                <w:noProof/>
                <w:lang w:eastAsia="ru-RU"/>
              </w:rPr>
              <w:lastRenderedPageBreak/>
              <w:drawing>
                <wp:inline distT="0" distB="0" distL="0" distR="0" wp14:anchorId="274B5E9E" wp14:editId="1179ACDE">
                  <wp:extent cx="2966720" cy="2218055"/>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300-4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66720" cy="2218055"/>
                          </a:xfrm>
                          <a:prstGeom prst="rect">
                            <a:avLst/>
                          </a:prstGeom>
                        </pic:spPr>
                      </pic:pic>
                    </a:graphicData>
                  </a:graphic>
                </wp:inline>
              </w:drawing>
            </w:r>
          </w:p>
        </w:tc>
        <w:tc>
          <w:tcPr>
            <w:tcW w:w="0" w:type="auto"/>
          </w:tcPr>
          <w:p w:rsidR="00B66EE0" w:rsidRPr="00B66EE0" w:rsidRDefault="00B66EE0" w:rsidP="00BD1A86">
            <w:pPr>
              <w:ind w:firstLine="0"/>
            </w:pPr>
            <w:r w:rsidRPr="00B66EE0">
              <w:rPr>
                <w:noProof/>
                <w:lang w:eastAsia="ru-RU"/>
              </w:rPr>
              <w:drawing>
                <wp:inline distT="0" distB="0" distL="0" distR="0" wp14:anchorId="03E96F7C" wp14:editId="2D668951">
                  <wp:extent cx="2967355" cy="2223135"/>
                  <wp:effectExtent l="0" t="0" r="444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300-42-003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67355" cy="2223135"/>
                          </a:xfrm>
                          <a:prstGeom prst="rect">
                            <a:avLst/>
                          </a:prstGeom>
                        </pic:spPr>
                      </pic:pic>
                    </a:graphicData>
                  </a:graphic>
                </wp:inline>
              </w:drawing>
            </w:r>
          </w:p>
        </w:tc>
      </w:tr>
      <w:tr w:rsidR="00B66EE0" w:rsidRPr="00B66EE0" w:rsidTr="00BD1A86">
        <w:trPr>
          <w:jc w:val="center"/>
        </w:trPr>
        <w:tc>
          <w:tcPr>
            <w:tcW w:w="0" w:type="auto"/>
            <w:gridSpan w:val="2"/>
          </w:tcPr>
          <w:p w:rsidR="00B66EE0" w:rsidRPr="00B66EE0" w:rsidRDefault="00B66EE0" w:rsidP="00B66EE0">
            <w:pPr>
              <w:spacing w:line="360" w:lineRule="auto"/>
              <w:ind w:firstLine="0"/>
              <w:jc w:val="center"/>
            </w:pPr>
            <w:r w:rsidRPr="00B66EE0">
              <w:t xml:space="preserve">Рис. 9. Кварц-карбонатные марганцевые породы. А – общий вид породы в образце; </w:t>
            </w:r>
          </w:p>
          <w:p w:rsidR="00B66EE0" w:rsidRPr="00B66EE0" w:rsidRDefault="00B66EE0" w:rsidP="00B66EE0">
            <w:pPr>
              <w:spacing w:line="360" w:lineRule="auto"/>
              <w:ind w:firstLine="0"/>
              <w:jc w:val="center"/>
            </w:pPr>
            <w:r w:rsidRPr="00B66EE0">
              <w:t>Б – общий вид породы в обратно-отраженных электронах.</w:t>
            </w:r>
          </w:p>
          <w:p w:rsidR="00B66EE0" w:rsidRPr="00B66EE0" w:rsidRDefault="00B66EE0" w:rsidP="00B66EE0">
            <w:pPr>
              <w:spacing w:line="360" w:lineRule="auto"/>
              <w:ind w:firstLine="0"/>
              <w:jc w:val="center"/>
            </w:pPr>
            <w:r w:rsidRPr="00B66EE0">
              <w:t>(Cb – карбонаты; Qz – кварц).</w:t>
            </w:r>
          </w:p>
        </w:tc>
      </w:tr>
      <w:tr w:rsidR="00B66EE0" w:rsidRPr="00B66EE0" w:rsidTr="00BD1A86">
        <w:trPr>
          <w:jc w:val="center"/>
        </w:trPr>
        <w:tc>
          <w:tcPr>
            <w:tcW w:w="0" w:type="auto"/>
          </w:tcPr>
          <w:p w:rsidR="00B66EE0" w:rsidRPr="00B66EE0" w:rsidRDefault="00B66EE0" w:rsidP="00BD1A86">
            <w:pPr>
              <w:ind w:firstLine="0"/>
            </w:pPr>
            <w:r w:rsidRPr="00B66EE0">
              <w:rPr>
                <w:noProof/>
                <w:lang w:eastAsia="ru-RU"/>
              </w:rPr>
              <w:drawing>
                <wp:inline distT="0" distB="0" distL="0" distR="0" wp14:anchorId="536ABE9A" wp14:editId="411EFF66">
                  <wp:extent cx="2966720" cy="222885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300-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6720" cy="2228850"/>
                          </a:xfrm>
                          <a:prstGeom prst="rect">
                            <a:avLst/>
                          </a:prstGeom>
                        </pic:spPr>
                      </pic:pic>
                    </a:graphicData>
                  </a:graphic>
                </wp:inline>
              </w:drawing>
            </w:r>
          </w:p>
        </w:tc>
        <w:tc>
          <w:tcPr>
            <w:tcW w:w="0" w:type="auto"/>
          </w:tcPr>
          <w:p w:rsidR="00B66EE0" w:rsidRPr="00B66EE0" w:rsidRDefault="00B66EE0" w:rsidP="00BD1A86">
            <w:pPr>
              <w:ind w:firstLine="0"/>
            </w:pPr>
            <w:r w:rsidRPr="00B66EE0">
              <w:rPr>
                <w:noProof/>
                <w:lang w:eastAsia="ru-RU"/>
              </w:rPr>
              <w:drawing>
                <wp:inline distT="0" distB="0" distL="0" distR="0" wp14:anchorId="5D38C3A5" wp14:editId="65B677BE">
                  <wp:extent cx="2967355" cy="2226945"/>
                  <wp:effectExtent l="0" t="0" r="444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300-3-003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67355" cy="2226945"/>
                          </a:xfrm>
                          <a:prstGeom prst="rect">
                            <a:avLst/>
                          </a:prstGeom>
                        </pic:spPr>
                      </pic:pic>
                    </a:graphicData>
                  </a:graphic>
                </wp:inline>
              </w:drawing>
            </w:r>
          </w:p>
        </w:tc>
      </w:tr>
      <w:tr w:rsidR="00B66EE0" w:rsidRPr="00B66EE0" w:rsidTr="00BD1A86">
        <w:trPr>
          <w:jc w:val="center"/>
        </w:trPr>
        <w:tc>
          <w:tcPr>
            <w:tcW w:w="0" w:type="auto"/>
            <w:gridSpan w:val="2"/>
          </w:tcPr>
          <w:p w:rsidR="00B66EE0" w:rsidRPr="00B66EE0" w:rsidRDefault="00B66EE0" w:rsidP="00B66EE0">
            <w:pPr>
              <w:spacing w:line="360" w:lineRule="auto"/>
              <w:ind w:firstLine="0"/>
              <w:jc w:val="center"/>
            </w:pPr>
            <w:r w:rsidRPr="00B66EE0">
              <w:t xml:space="preserve">Рис. 10. Кварц-карбонатные марганцевые породы. А – общий вид породы в </w:t>
            </w:r>
          </w:p>
          <w:p w:rsidR="00B66EE0" w:rsidRPr="00B66EE0" w:rsidRDefault="00B66EE0" w:rsidP="00B66EE0">
            <w:pPr>
              <w:spacing w:line="360" w:lineRule="auto"/>
              <w:ind w:firstLine="0"/>
              <w:jc w:val="center"/>
            </w:pPr>
            <w:r w:rsidRPr="00B66EE0">
              <w:t>образце; Б – общий вид породы в обратно-отраженных электронах.</w:t>
            </w:r>
          </w:p>
          <w:p w:rsidR="00B66EE0" w:rsidRPr="00B66EE0" w:rsidRDefault="00B66EE0" w:rsidP="00B66EE0">
            <w:pPr>
              <w:spacing w:line="360" w:lineRule="auto"/>
              <w:ind w:firstLine="0"/>
              <w:jc w:val="center"/>
            </w:pPr>
            <w:r w:rsidRPr="00B66EE0">
              <w:t xml:space="preserve">(Cb – карбонаты; Qz – кварц). </w:t>
            </w:r>
          </w:p>
        </w:tc>
      </w:tr>
      <w:tr w:rsidR="00B66EE0" w:rsidRPr="00B66EE0" w:rsidTr="00BD1A86">
        <w:trPr>
          <w:jc w:val="center"/>
        </w:trPr>
        <w:tc>
          <w:tcPr>
            <w:tcW w:w="0" w:type="auto"/>
          </w:tcPr>
          <w:p w:rsidR="00B66EE0" w:rsidRPr="00B66EE0" w:rsidRDefault="00B66EE0" w:rsidP="00BD1A86">
            <w:pPr>
              <w:ind w:firstLine="0"/>
            </w:pPr>
            <w:r w:rsidRPr="00B66EE0">
              <w:rPr>
                <w:noProof/>
                <w:lang w:eastAsia="ru-RU"/>
              </w:rPr>
              <w:drawing>
                <wp:inline distT="0" distB="0" distL="0" distR="0" wp14:anchorId="241C95F5" wp14:editId="77B19AFD">
                  <wp:extent cx="2966720" cy="2233295"/>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300-8-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66720" cy="2233295"/>
                          </a:xfrm>
                          <a:prstGeom prst="rect">
                            <a:avLst/>
                          </a:prstGeom>
                        </pic:spPr>
                      </pic:pic>
                    </a:graphicData>
                  </a:graphic>
                </wp:inline>
              </w:drawing>
            </w:r>
          </w:p>
        </w:tc>
        <w:tc>
          <w:tcPr>
            <w:tcW w:w="0" w:type="auto"/>
          </w:tcPr>
          <w:p w:rsidR="00B66EE0" w:rsidRPr="00B66EE0" w:rsidRDefault="00B66EE0" w:rsidP="00BD1A86">
            <w:pPr>
              <w:ind w:firstLine="0"/>
            </w:pPr>
            <w:r w:rsidRPr="00B66EE0">
              <w:rPr>
                <w:noProof/>
                <w:lang w:eastAsia="ru-RU"/>
              </w:rPr>
              <w:drawing>
                <wp:inline distT="0" distB="0" distL="0" distR="0" wp14:anchorId="7393C495" wp14:editId="06E97EE5">
                  <wp:extent cx="2967355" cy="2230755"/>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300-8-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7355" cy="2230755"/>
                          </a:xfrm>
                          <a:prstGeom prst="rect">
                            <a:avLst/>
                          </a:prstGeom>
                        </pic:spPr>
                      </pic:pic>
                    </a:graphicData>
                  </a:graphic>
                </wp:inline>
              </w:drawing>
            </w:r>
          </w:p>
        </w:tc>
      </w:tr>
      <w:tr w:rsidR="00B66EE0" w:rsidRPr="00B66EE0" w:rsidTr="00BD1A86">
        <w:trPr>
          <w:jc w:val="center"/>
        </w:trPr>
        <w:tc>
          <w:tcPr>
            <w:tcW w:w="0" w:type="auto"/>
            <w:gridSpan w:val="2"/>
          </w:tcPr>
          <w:p w:rsidR="00B66EE0" w:rsidRPr="00B66EE0" w:rsidRDefault="00B66EE0" w:rsidP="00B66EE0">
            <w:pPr>
              <w:spacing w:line="360" w:lineRule="auto"/>
              <w:ind w:firstLine="0"/>
              <w:jc w:val="center"/>
            </w:pPr>
            <w:r w:rsidRPr="00B66EE0">
              <w:t xml:space="preserve">Рис. 11. Кварц-карбонатные марганцевые породы. А – общий вид породы в </w:t>
            </w:r>
          </w:p>
          <w:p w:rsidR="00B66EE0" w:rsidRPr="00B66EE0" w:rsidRDefault="00B66EE0" w:rsidP="00B66EE0">
            <w:pPr>
              <w:spacing w:line="360" w:lineRule="auto"/>
              <w:ind w:firstLine="0"/>
              <w:jc w:val="center"/>
            </w:pPr>
            <w:r w:rsidRPr="00B66EE0">
              <w:t>образце; Б –стильпномелановые агрегаты на фоне основной массы в обратно-отраженных электронах. (Stp – стильпномелан; Qz – кварц).</w:t>
            </w:r>
          </w:p>
        </w:tc>
      </w:tr>
    </w:tbl>
    <w:p w:rsidR="00BD1A86" w:rsidRDefault="00BD1A86">
      <w:pPr>
        <w:ind w:firstLine="0"/>
      </w:pP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7"/>
        <w:gridCol w:w="4678"/>
      </w:tblGrid>
      <w:tr w:rsidR="00B66EE0" w:rsidRPr="00B66EE0" w:rsidTr="00BD1A86">
        <w:trPr>
          <w:jc w:val="center"/>
        </w:trPr>
        <w:tc>
          <w:tcPr>
            <w:tcW w:w="0" w:type="auto"/>
          </w:tcPr>
          <w:p w:rsidR="00B66EE0" w:rsidRPr="00B66EE0" w:rsidRDefault="00B66EE0" w:rsidP="00BD1A86">
            <w:pPr>
              <w:ind w:firstLine="0"/>
            </w:pPr>
            <w:r w:rsidRPr="00B66EE0">
              <w:rPr>
                <w:noProof/>
                <w:lang w:eastAsia="ru-RU"/>
              </w:rPr>
              <w:drawing>
                <wp:inline distT="0" distB="0" distL="0" distR="0" wp14:anchorId="46B5C6EC" wp14:editId="469D1A42">
                  <wp:extent cx="2966720" cy="2226945"/>
                  <wp:effectExtent l="0" t="0" r="508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300-1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720" cy="2226945"/>
                          </a:xfrm>
                          <a:prstGeom prst="rect">
                            <a:avLst/>
                          </a:prstGeom>
                        </pic:spPr>
                      </pic:pic>
                    </a:graphicData>
                  </a:graphic>
                </wp:inline>
              </w:drawing>
            </w:r>
          </w:p>
        </w:tc>
        <w:tc>
          <w:tcPr>
            <w:tcW w:w="0" w:type="auto"/>
          </w:tcPr>
          <w:p w:rsidR="00B66EE0" w:rsidRPr="00B66EE0" w:rsidRDefault="00B66EE0" w:rsidP="00BD1A86">
            <w:pPr>
              <w:ind w:firstLine="0"/>
            </w:pPr>
            <w:r w:rsidRPr="00B66EE0">
              <w:rPr>
                <w:noProof/>
                <w:lang w:eastAsia="ru-RU"/>
              </w:rPr>
              <w:drawing>
                <wp:inline distT="0" distB="0" distL="0" distR="0" wp14:anchorId="66BF80DA" wp14:editId="5BBF17FD">
                  <wp:extent cx="2967355" cy="221615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300-12b-0013-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7355" cy="2216150"/>
                          </a:xfrm>
                          <a:prstGeom prst="rect">
                            <a:avLst/>
                          </a:prstGeom>
                        </pic:spPr>
                      </pic:pic>
                    </a:graphicData>
                  </a:graphic>
                </wp:inline>
              </w:drawing>
            </w:r>
          </w:p>
        </w:tc>
      </w:tr>
      <w:tr w:rsidR="00B66EE0" w:rsidRPr="00B66EE0" w:rsidTr="00BD1A86">
        <w:trPr>
          <w:jc w:val="center"/>
        </w:trPr>
        <w:tc>
          <w:tcPr>
            <w:tcW w:w="0" w:type="auto"/>
            <w:gridSpan w:val="2"/>
          </w:tcPr>
          <w:p w:rsidR="00B66EE0" w:rsidRPr="00B66EE0" w:rsidRDefault="00B66EE0" w:rsidP="00B66EE0">
            <w:pPr>
              <w:spacing w:line="360" w:lineRule="auto"/>
              <w:ind w:firstLine="0"/>
              <w:jc w:val="center"/>
            </w:pPr>
            <w:r w:rsidRPr="00B66EE0">
              <w:t xml:space="preserve">Рис. 12.  Карбонатно-силикатные марганцевые породы. А – общий вид породы в образце; </w:t>
            </w:r>
          </w:p>
          <w:p w:rsidR="00B66EE0" w:rsidRPr="00B66EE0" w:rsidRDefault="00B66EE0" w:rsidP="00B66EE0">
            <w:pPr>
              <w:spacing w:line="360" w:lineRule="auto"/>
              <w:ind w:firstLine="0"/>
              <w:jc w:val="center"/>
            </w:pPr>
            <w:r w:rsidRPr="00B66EE0">
              <w:t>Б – общий вид породы в обратно-отраженных электронах.</w:t>
            </w:r>
          </w:p>
          <w:p w:rsidR="00B66EE0" w:rsidRPr="00B66EE0" w:rsidRDefault="00B66EE0" w:rsidP="00B66EE0">
            <w:pPr>
              <w:spacing w:line="360" w:lineRule="auto"/>
              <w:ind w:firstLine="0"/>
              <w:jc w:val="center"/>
            </w:pPr>
            <w:r w:rsidRPr="00B66EE0">
              <w:t>(</w:t>
            </w:r>
            <w:r w:rsidRPr="00B66EE0">
              <w:rPr>
                <w:lang w:val="en-US"/>
              </w:rPr>
              <w:t>Qz</w:t>
            </w:r>
            <w:r w:rsidRPr="00B66EE0">
              <w:t xml:space="preserve"> – кварц, </w:t>
            </w:r>
            <w:proofErr w:type="gramStart"/>
            <w:r w:rsidRPr="00B66EE0">
              <w:t>Тер</w:t>
            </w:r>
            <w:proofErr w:type="gramEnd"/>
            <w:r w:rsidRPr="00B66EE0">
              <w:t xml:space="preserve"> – тефроит, </w:t>
            </w:r>
            <w:r w:rsidRPr="00B66EE0">
              <w:rPr>
                <w:lang w:val="en-US"/>
              </w:rPr>
              <w:t>Son</w:t>
            </w:r>
            <w:r w:rsidRPr="00B66EE0">
              <w:t xml:space="preserve"> – сонолит, </w:t>
            </w:r>
            <w:r w:rsidRPr="00B66EE0">
              <w:rPr>
                <w:lang w:val="en-US"/>
              </w:rPr>
              <w:t>Pxm</w:t>
            </w:r>
            <w:r w:rsidRPr="00B66EE0">
              <w:t xml:space="preserve"> – пироксмангит, С</w:t>
            </w:r>
            <w:r w:rsidRPr="00B66EE0">
              <w:rPr>
                <w:lang w:val="en-US"/>
              </w:rPr>
              <w:t>b</w:t>
            </w:r>
            <w:r w:rsidRPr="00B66EE0">
              <w:t xml:space="preserve"> – карбонаты, </w:t>
            </w:r>
            <w:r w:rsidRPr="00B66EE0">
              <w:rPr>
                <w:lang w:val="en-US"/>
              </w:rPr>
              <w:t>Stp</w:t>
            </w:r>
            <w:r w:rsidRPr="00B66EE0">
              <w:t xml:space="preserve"> – стильпномелан, </w:t>
            </w:r>
            <w:r w:rsidRPr="00B66EE0">
              <w:rPr>
                <w:lang w:val="en-US"/>
              </w:rPr>
              <w:t>Chl</w:t>
            </w:r>
            <w:r w:rsidRPr="00B66EE0">
              <w:t xml:space="preserve"> – хлорит, </w:t>
            </w:r>
            <w:r w:rsidRPr="00B66EE0">
              <w:rPr>
                <w:lang w:val="en-US"/>
              </w:rPr>
              <w:t>Phl</w:t>
            </w:r>
            <w:r w:rsidRPr="00B66EE0">
              <w:t xml:space="preserve"> – флогопит).</w:t>
            </w:r>
          </w:p>
        </w:tc>
      </w:tr>
    </w:tbl>
    <w:p w:rsidR="00B66EE0" w:rsidRPr="00B66EE0" w:rsidRDefault="00B66EE0" w:rsidP="00B66EE0">
      <w:pPr>
        <w:ind w:firstLine="0"/>
      </w:pPr>
    </w:p>
    <w:p w:rsidR="00B66EE0" w:rsidRPr="00B66EE0" w:rsidRDefault="00B66EE0" w:rsidP="00B12F40">
      <w:pPr>
        <w:spacing w:line="360" w:lineRule="auto"/>
      </w:pPr>
      <w:r w:rsidRPr="00B66EE0">
        <w:rPr>
          <w:b/>
        </w:rPr>
        <w:t>Карбонатно-силикатные марганцевые породы.</w:t>
      </w:r>
      <w:r w:rsidRPr="00B66EE0">
        <w:t xml:space="preserve"> Эти породы являются редкими для проявления и наблюдались на небольшом по протяженности участке. Они хорошо узнаются по интенсивной малиновой окраске, а также по сине-черным пленкам оксидов марганца. Минералами, слагающими эту породу, являются тефроит, фриделит, сонолит, родохрозит, доломит и кварц. К второстепенным относятся пироксмангит, тефроит, кариопилит, доломит, хлориты, к акцессорным – пирофанит и алабандин.</w:t>
      </w:r>
    </w:p>
    <w:p w:rsidR="00B66EE0" w:rsidRPr="00B66EE0" w:rsidRDefault="00B66EE0" w:rsidP="00B12F40">
      <w:pPr>
        <w:spacing w:line="360" w:lineRule="auto"/>
      </w:pPr>
      <w:r w:rsidRPr="00B66EE0">
        <w:t xml:space="preserve">Это тонкозернистые породы с выраженной ясно-полосчатой и линзовидно-полосчатой текстурой (рис. 12). Прослои, образующие полосы, имеют различные окраски: белые, коричневые, малиновые, черно-зеленые, красновато-бурые, серо-черные и розовые. Толщина прослоев и линз составляет около 1 см. </w:t>
      </w:r>
    </w:p>
    <w:p w:rsidR="00B66EE0" w:rsidRPr="00B66EE0" w:rsidRDefault="00B66EE0" w:rsidP="00B12F40">
      <w:pPr>
        <w:spacing w:line="360" w:lineRule="auto"/>
      </w:pPr>
      <w:r w:rsidRPr="00B66EE0">
        <w:t>Цветовая дифференциация породы хорошо отражает ее состав: белые прослои сложены кварцем и карбонатами, коричневые – тефроитом, малиновые и розовые – пироксмангитом, сонолитом и кварцем, черные и серые – клинохлором, флогопитом, тефроитом и карбонатами.</w:t>
      </w:r>
    </w:p>
    <w:p w:rsidR="00B66EE0" w:rsidRPr="00B66EE0" w:rsidRDefault="00B66EE0" w:rsidP="00B12F40">
      <w:pPr>
        <w:spacing w:line="360" w:lineRule="auto"/>
      </w:pPr>
      <w:r w:rsidRPr="00B66EE0">
        <w:t>Породу секут карбонатно-кварцевые жилы толщиной до 1 см, а также на поверхности образцов наблюдаются дендриты марганца.</w:t>
      </w:r>
    </w:p>
    <w:p w:rsidR="00B66EE0" w:rsidRDefault="00B66EE0" w:rsidP="00B12F40">
      <w:pPr>
        <w:spacing w:line="360" w:lineRule="auto"/>
      </w:pPr>
    </w:p>
    <w:p w:rsidR="00BD1A86" w:rsidRPr="00B66EE0" w:rsidRDefault="00BD1A86" w:rsidP="00B12F40">
      <w:pPr>
        <w:spacing w:line="360" w:lineRule="auto"/>
      </w:pPr>
    </w:p>
    <w:p w:rsidR="00B66EE0" w:rsidRPr="00B66EE0" w:rsidRDefault="00B66EE0" w:rsidP="00B12F40">
      <w:pPr>
        <w:spacing w:line="360" w:lineRule="auto"/>
        <w:jc w:val="center"/>
        <w:rPr>
          <w:b/>
        </w:rPr>
      </w:pPr>
      <w:r w:rsidRPr="00B66EE0">
        <w:rPr>
          <w:b/>
        </w:rPr>
        <w:lastRenderedPageBreak/>
        <w:t>2.3. Краткие выводы</w:t>
      </w:r>
    </w:p>
    <w:p w:rsidR="00B66EE0" w:rsidRPr="00B66EE0" w:rsidRDefault="00B66EE0" w:rsidP="00B12F40">
      <w:pPr>
        <w:spacing w:line="360" w:lineRule="auto"/>
        <w:jc w:val="center"/>
        <w:rPr>
          <w:b/>
        </w:rPr>
      </w:pPr>
    </w:p>
    <w:p w:rsidR="00B66EE0" w:rsidRPr="00B66EE0" w:rsidRDefault="00B66EE0" w:rsidP="00B12F40">
      <w:pPr>
        <w:spacing w:line="360" w:lineRule="auto"/>
      </w:pPr>
      <w:r w:rsidRPr="00B66EE0">
        <w:t xml:space="preserve">Таким образом, нами было выделено четыре разновидности пород проявления: две из них представляют собой вмещающие породы, и еще две – марганцевые. Эти разновидности представлены мусковит-кварцевыми сланцами, карбонатно-кварцевыми линзами и прослоями в мусковит-кварцевых сланцах, марганцевыми кварц-карбонатными карбонатно-силикатными породами. Отличие этих типов пород выражено в различном соотношении главных минералов: кварца, карбонатов и марганцевых силикатов. Таким образом, в разрезе нарастает количество карбонатов, причем они постепенно приобретают марганцевый состав и в дальнейшем частично сменяются на силикаты марганца, проявленные на небольших площадях и которые, наряду со стильпномеланом, являются свидетельством метаморфизма низких степеней. </w:t>
      </w:r>
    </w:p>
    <w:p w:rsidR="00B66EE0" w:rsidRPr="00B66EE0" w:rsidRDefault="00B66EE0" w:rsidP="00B12F40">
      <w:pPr>
        <w:spacing w:line="360" w:lineRule="auto"/>
      </w:pPr>
      <w:r w:rsidRPr="00B66EE0">
        <w:t xml:space="preserve">Минеральный состав пород на фоне кремнистого разреза, их мелко- </w:t>
      </w:r>
      <w:proofErr w:type="gramStart"/>
      <w:r w:rsidRPr="00B66EE0">
        <w:t>и  тонкозернистые</w:t>
      </w:r>
      <w:proofErr w:type="gramEnd"/>
      <w:r w:rsidRPr="00B66EE0">
        <w:t xml:space="preserve"> структуры и волнисто-полосчатые текстуры, а также их  согласное залегание в разрезе пород громашорской свиты указывает на то, что образование этих пород происходило в спокойных условиях отложения осадков в глубоководной части морского дна с последующим кратковременным поступлением марганца. Также происходил дальнейший метаморфизм осадка.</w:t>
      </w:r>
    </w:p>
    <w:p w:rsidR="00B66EE0" w:rsidRPr="00536AB9" w:rsidRDefault="00B66EE0" w:rsidP="00B12F40">
      <w:pPr>
        <w:spacing w:after="0" w:line="360" w:lineRule="auto"/>
        <w:jc w:val="center"/>
        <w:rPr>
          <w:rFonts w:eastAsia="Times New Roman"/>
          <w:sz w:val="26"/>
          <w:szCs w:val="26"/>
          <w:lang w:eastAsia="ru-RU"/>
        </w:rPr>
      </w:pPr>
    </w:p>
    <w:p w:rsidR="0051198B" w:rsidRDefault="0051198B" w:rsidP="00B12F40"/>
    <w:p w:rsidR="00BD1A86" w:rsidRDefault="00BD1A86" w:rsidP="00B12F40"/>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Default="00BD1A86">
      <w:pPr>
        <w:ind w:firstLine="0"/>
      </w:pPr>
    </w:p>
    <w:p w:rsidR="00BD1A86" w:rsidRPr="00BD1A86" w:rsidRDefault="00BD1A86" w:rsidP="00B12F40">
      <w:pPr>
        <w:spacing w:line="360" w:lineRule="auto"/>
        <w:jc w:val="center"/>
        <w:rPr>
          <w:b/>
        </w:rPr>
      </w:pPr>
      <w:r w:rsidRPr="00BD1A86">
        <w:rPr>
          <w:b/>
        </w:rPr>
        <w:lastRenderedPageBreak/>
        <w:t>ГЛАВА 3</w:t>
      </w:r>
    </w:p>
    <w:p w:rsidR="00BD1A86" w:rsidRPr="00BD1A86" w:rsidRDefault="00BD1A86" w:rsidP="00B12F40">
      <w:pPr>
        <w:spacing w:line="360" w:lineRule="auto"/>
        <w:jc w:val="center"/>
        <w:rPr>
          <w:b/>
        </w:rPr>
      </w:pPr>
      <w:r w:rsidRPr="00BD1A86">
        <w:rPr>
          <w:b/>
        </w:rPr>
        <w:t xml:space="preserve">ОСОБЕННОСТИ ХИМИЧЕСКОГО СОСТАВА ПОРОД ПРОЯВЛЕНИЯ </w:t>
      </w:r>
      <w:r w:rsidR="00FF45B3">
        <w:rPr>
          <w:b/>
        </w:rPr>
        <w:t>НАДЭЙЯХИНС</w:t>
      </w:r>
      <w:r w:rsidRPr="00BD1A86">
        <w:rPr>
          <w:b/>
        </w:rPr>
        <w:t>КОЕ</w:t>
      </w:r>
    </w:p>
    <w:p w:rsidR="00BD1A86" w:rsidRPr="00BD1A86" w:rsidRDefault="00BD1A86" w:rsidP="00B12F40">
      <w:pPr>
        <w:spacing w:line="360" w:lineRule="auto"/>
        <w:jc w:val="center"/>
        <w:rPr>
          <w:b/>
        </w:rPr>
      </w:pPr>
      <w:r w:rsidRPr="00BD1A86">
        <w:rPr>
          <w:b/>
        </w:rPr>
        <w:t>3.1. Петрогенные элементы</w:t>
      </w:r>
    </w:p>
    <w:p w:rsidR="00BD1A86" w:rsidRPr="00BD1A86" w:rsidRDefault="00BD1A86" w:rsidP="00B12F40">
      <w:pPr>
        <w:spacing w:line="360" w:lineRule="auto"/>
      </w:pPr>
    </w:p>
    <w:p w:rsidR="00BD1A86" w:rsidRPr="00BD1A86" w:rsidRDefault="00BD1A86" w:rsidP="00B12F40">
      <w:pPr>
        <w:spacing w:line="360" w:lineRule="auto"/>
      </w:pPr>
      <w:r w:rsidRPr="00BD1A86">
        <w:t xml:space="preserve">Породы </w:t>
      </w:r>
      <w:r w:rsidR="00FF45B3">
        <w:t>Надэйяхинс</w:t>
      </w:r>
      <w:r w:rsidRPr="00BD1A86">
        <w:t xml:space="preserve">кого месторождения можно разделить на четыре группы: вмещающие мусковит-кварцевые и карбонатно-кварцевые породы, кварц-карбонатные марганцевые породы и карбонатно-силикатные марганцевые линзы в кварц-карбонатных породах. Стоит отдельно рассмотреть химические особенности пород каждого типа. Мусковит-кварцевые и карбонатно-кварцевые сланцы рассмотрены в этой главе как один тип: вмещающие породы.  </w:t>
      </w:r>
    </w:p>
    <w:p w:rsidR="00BD1A86" w:rsidRPr="00BD1A86" w:rsidRDefault="00BD1A86" w:rsidP="00B12F40">
      <w:pPr>
        <w:spacing w:line="360" w:lineRule="auto"/>
      </w:pPr>
      <w:r w:rsidRPr="00BD1A86">
        <w:t xml:space="preserve">Вмещающие породы характеризуются высоким содержанием кремнезема - от 62 </w:t>
      </w:r>
      <w:proofErr w:type="gramStart"/>
      <w:r w:rsidRPr="00BD1A86">
        <w:t>до  92</w:t>
      </w:r>
      <w:proofErr w:type="gramEnd"/>
      <w:r w:rsidRPr="00BD1A86">
        <w:t xml:space="preserve"> </w:t>
      </w:r>
      <w:r w:rsidRPr="00BD1A86">
        <w:rPr>
          <w:lang w:val="en-US"/>
        </w:rPr>
        <w:t>SiO</w:t>
      </w:r>
      <w:r w:rsidRPr="00BD1A86">
        <w:rPr>
          <w:vertAlign w:val="subscript"/>
        </w:rPr>
        <w:t>2</w:t>
      </w:r>
      <w:r w:rsidRPr="00BD1A86">
        <w:t xml:space="preserve"> масс. % и, соответственно низкими </w:t>
      </w:r>
      <w:proofErr w:type="gramStart"/>
      <w:r w:rsidRPr="00BD1A86">
        <w:t>содержаниями  алюминия</w:t>
      </w:r>
      <w:proofErr w:type="gramEnd"/>
      <w:r w:rsidRPr="00BD1A86">
        <w:t xml:space="preserve">: его количество в породах колеблется в целом от 2 до 6 </w:t>
      </w:r>
      <w:r w:rsidRPr="00BD1A86">
        <w:rPr>
          <w:lang w:val="en-US"/>
        </w:rPr>
        <w:t>Al</w:t>
      </w:r>
      <w:r w:rsidRPr="00BD1A86">
        <w:rPr>
          <w:vertAlign w:val="subscript"/>
        </w:rPr>
        <w:t>2</w:t>
      </w:r>
      <w:r w:rsidRPr="00BD1A86">
        <w:rPr>
          <w:lang w:val="en-US"/>
        </w:rPr>
        <w:t>O</w:t>
      </w:r>
      <w:r w:rsidRPr="00BD1A86">
        <w:rPr>
          <w:vertAlign w:val="subscript"/>
        </w:rPr>
        <w:t>3</w:t>
      </w:r>
      <w:r w:rsidRPr="00BD1A86">
        <w:t xml:space="preserve"> масс. % (табл. 1). Интересными представляются также значительно повышенные относительно кларковых содержания марганца и магния во вмещающих породах, до 2.52 и 3.57 масс. % </w:t>
      </w:r>
      <w:r w:rsidRPr="00BD1A86">
        <w:rPr>
          <w:lang w:val="en-US"/>
        </w:rPr>
        <w:t>MnO</w:t>
      </w:r>
      <w:r w:rsidRPr="000B1C14">
        <w:t xml:space="preserve"> </w:t>
      </w:r>
      <w:r w:rsidRPr="00BD1A86">
        <w:t xml:space="preserve">и </w:t>
      </w:r>
      <w:r w:rsidRPr="00BD1A86">
        <w:rPr>
          <w:lang w:val="en-US"/>
        </w:rPr>
        <w:t>MgO</w:t>
      </w:r>
      <w:r w:rsidRPr="000B1C14">
        <w:t xml:space="preserve"> </w:t>
      </w:r>
      <w:r w:rsidRPr="00BD1A86">
        <w:t>соответственно (табл. 1).</w:t>
      </w:r>
      <w:r w:rsidRPr="00BD1A86">
        <w:rPr>
          <w:i/>
        </w:rPr>
        <w:t xml:space="preserve"> </w:t>
      </w:r>
    </w:p>
    <w:p w:rsidR="00BD1A86" w:rsidRPr="00BD1A86" w:rsidRDefault="00BD1A86" w:rsidP="00B12F40">
      <w:pPr>
        <w:spacing w:line="360" w:lineRule="auto"/>
      </w:pPr>
      <w:r w:rsidRPr="00BD1A86">
        <w:t xml:space="preserve"> В плане соотношения компонентов очень показательно положение вмещающих пород на графике </w:t>
      </w:r>
      <w:r w:rsidRPr="00BD1A86">
        <w:rPr>
          <w:lang w:val="en-US"/>
        </w:rPr>
        <w:t>Si</w:t>
      </w:r>
      <w:r w:rsidRPr="00BD1A86">
        <w:t xml:space="preserve"> - </w:t>
      </w:r>
      <w:r w:rsidRPr="00BD1A86">
        <w:rPr>
          <w:lang w:val="en-US"/>
        </w:rPr>
        <w:t>Al</w:t>
      </w:r>
      <w:r w:rsidRPr="00BD1A86">
        <w:t>, где все отметки вмещающих пород находятся выше соотношения 10 к 1 соответственно (рис. 13а), что позволяет отнести их к высококремнистым породам. Также стоит отметить расположение отметок вмещающих пород на графике (</w:t>
      </w:r>
      <w:r w:rsidRPr="00BD1A86">
        <w:rPr>
          <w:lang w:val="en-US"/>
        </w:rPr>
        <w:t>Al</w:t>
      </w:r>
      <w:r w:rsidRPr="00BD1A86">
        <w:t>+</w:t>
      </w:r>
      <w:r w:rsidRPr="00BD1A86">
        <w:rPr>
          <w:lang w:val="en-US"/>
        </w:rPr>
        <w:t>Ti</w:t>
      </w:r>
      <w:r w:rsidRPr="00BD1A86">
        <w:t>) – (</w:t>
      </w:r>
      <w:r w:rsidRPr="00BD1A86">
        <w:rPr>
          <w:lang w:val="en-US"/>
        </w:rPr>
        <w:t>Fe</w:t>
      </w:r>
      <w:r w:rsidRPr="00BD1A86">
        <w:t>+</w:t>
      </w:r>
      <w:r w:rsidRPr="00BD1A86">
        <w:rPr>
          <w:lang w:val="en-US"/>
        </w:rPr>
        <w:t>Mn</w:t>
      </w:r>
      <w:r w:rsidRPr="00BD1A86">
        <w:t>), на котором хорошо видно, что вмещающие породы относятся к «нормальным» осадкам, в составе которого преобладает литогенный материал (рис. 13, а). По данным тройных диаграмм</w:t>
      </w:r>
      <w:r w:rsidRPr="00BD1A86">
        <w:rPr>
          <w:i/>
        </w:rPr>
        <w:t xml:space="preserve"> </w:t>
      </w:r>
      <w:r w:rsidRPr="00BD1A86">
        <w:t xml:space="preserve">(рис. </w:t>
      </w:r>
      <w:proofErr w:type="gramStart"/>
      <w:r w:rsidRPr="00BD1A86">
        <w:t>14</w:t>
      </w:r>
      <w:proofErr w:type="gramEnd"/>
      <w:r w:rsidRPr="00BD1A86">
        <w:t xml:space="preserve"> а, б, в)</w:t>
      </w:r>
      <w:r w:rsidRPr="00BD1A86">
        <w:rPr>
          <w:i/>
        </w:rPr>
        <w:t xml:space="preserve"> </w:t>
      </w:r>
      <w:r w:rsidRPr="00BD1A86">
        <w:t>вмещающие породы имеют железистую специализацию, не обладая высокими значениями кальция и марганца.</w:t>
      </w:r>
    </w:p>
    <w:p w:rsidR="00BD1A86" w:rsidRPr="00BD1A86" w:rsidRDefault="00BD1A86" w:rsidP="00B12F40">
      <w:pPr>
        <w:spacing w:line="360" w:lineRule="auto"/>
      </w:pPr>
      <w:r w:rsidRPr="00BD1A86">
        <w:t xml:space="preserve">Кварц-карбонатные марганцевые породы обладают в общем значительно меньшим, чем во вмещающих породах, содержанием кремнезема – от 9.69 до 79.35 </w:t>
      </w:r>
      <w:r w:rsidRPr="00BD1A86">
        <w:rPr>
          <w:lang w:val="en-US"/>
        </w:rPr>
        <w:t>SiO</w:t>
      </w:r>
      <w:r w:rsidRPr="00BD1A86">
        <w:rPr>
          <w:vertAlign w:val="subscript"/>
        </w:rPr>
        <w:t>2</w:t>
      </w:r>
      <w:r w:rsidRPr="00BD1A86">
        <w:t xml:space="preserve"> масс. %. и схожими содержаниями алюминия, в среднем колеблющимися в районе двух процентов (от 0.59 до 3.69 </w:t>
      </w:r>
      <w:r w:rsidRPr="00BD1A86">
        <w:rPr>
          <w:lang w:val="en-US"/>
        </w:rPr>
        <w:t>Al</w:t>
      </w:r>
      <w:r w:rsidRPr="00BD1A86">
        <w:rPr>
          <w:vertAlign w:val="subscript"/>
        </w:rPr>
        <w:t>2</w:t>
      </w:r>
      <w:r w:rsidRPr="00BD1A86">
        <w:rPr>
          <w:lang w:val="en-US"/>
        </w:rPr>
        <w:t>O</w:t>
      </w:r>
      <w:r w:rsidRPr="00BD1A86">
        <w:rPr>
          <w:vertAlign w:val="subscript"/>
        </w:rPr>
        <w:t>3</w:t>
      </w:r>
      <w:r w:rsidRPr="00BD1A86">
        <w:t xml:space="preserve"> масс. % ). Значительно вырастают содержания железа и марганца – средние значения поднимаются примерно до 14 </w:t>
      </w:r>
      <w:r w:rsidRPr="00BD1A86">
        <w:rPr>
          <w:lang w:val="en-US"/>
        </w:rPr>
        <w:t>Fe</w:t>
      </w:r>
      <w:r w:rsidRPr="00BD1A86">
        <w:rPr>
          <w:vertAlign w:val="subscript"/>
        </w:rPr>
        <w:t>2</w:t>
      </w:r>
      <w:r w:rsidRPr="00BD1A86">
        <w:rPr>
          <w:lang w:val="en-US"/>
        </w:rPr>
        <w:t>O</w:t>
      </w:r>
      <w:r w:rsidRPr="00BD1A86">
        <w:rPr>
          <w:vertAlign w:val="subscript"/>
        </w:rPr>
        <w:t>3</w:t>
      </w:r>
      <w:r w:rsidRPr="00BD1A86">
        <w:t xml:space="preserve"> масс. % и 18 </w:t>
      </w:r>
      <w:r w:rsidRPr="00BD1A86">
        <w:rPr>
          <w:lang w:val="en-US"/>
        </w:rPr>
        <w:t>MnO</w:t>
      </w:r>
      <w:r w:rsidRPr="00BD1A86">
        <w:t xml:space="preserve"> масс. %. Повышается относительно вмещающих пород и содержание магния – в среднем до 5 </w:t>
      </w:r>
      <w:r w:rsidRPr="00BD1A86">
        <w:rPr>
          <w:lang w:val="en-US"/>
        </w:rPr>
        <w:t>MgO</w:t>
      </w:r>
      <w:r w:rsidRPr="00BD1A86">
        <w:t xml:space="preserve"> масс. %. Также, данные породы отличаются высокими содержаниями кальция, колеблющимися от 4.96 до 22.23 </w:t>
      </w:r>
      <w:r w:rsidRPr="00BD1A86">
        <w:rPr>
          <w:lang w:val="en-US"/>
        </w:rPr>
        <w:t>CaO</w:t>
      </w:r>
      <w:r w:rsidRPr="00BD1A86">
        <w:t xml:space="preserve"> масс. </w:t>
      </w:r>
      <w:proofErr w:type="gramStart"/>
      <w:r w:rsidRPr="00BD1A86">
        <w:t>%  и</w:t>
      </w:r>
      <w:proofErr w:type="gramEnd"/>
      <w:r w:rsidRPr="00BD1A86">
        <w:t xml:space="preserve"> значительными содержаниями п.п.п., </w:t>
      </w:r>
      <w:r w:rsidRPr="00BD1A86">
        <w:lastRenderedPageBreak/>
        <w:t xml:space="preserve">достигающими 20.86 масс. %  (табл. 1). За счет значительно упавших содержаний кремния кварц-карбонатные марганцевые породы по соотношению </w:t>
      </w:r>
      <w:r w:rsidRPr="00BD1A86">
        <w:rPr>
          <w:lang w:val="en-US"/>
        </w:rPr>
        <w:t>Si</w:t>
      </w:r>
      <w:r w:rsidRPr="00BD1A86">
        <w:t>-</w:t>
      </w:r>
      <w:r w:rsidRPr="00BD1A86">
        <w:rPr>
          <w:lang w:val="en-US"/>
        </w:rPr>
        <w:t>Al</w:t>
      </w:r>
      <w:r w:rsidRPr="00BD1A86">
        <w:t xml:space="preserve"> располагаются ниже вмещающих, но основная часть анализов по-прежнему находится в зоне соотношения Si-</w:t>
      </w:r>
      <w:r w:rsidRPr="00BD1A86">
        <w:rPr>
          <w:lang w:val="en-US"/>
        </w:rPr>
        <w:t>Al</w:t>
      </w:r>
      <w:r w:rsidRPr="00BD1A86">
        <w:t xml:space="preserve"> 10 к 1 (рис. </w:t>
      </w:r>
      <w:proofErr w:type="gramStart"/>
      <w:r w:rsidRPr="00BD1A86">
        <w:t>13</w:t>
      </w:r>
      <w:proofErr w:type="gramEnd"/>
      <w:r w:rsidRPr="00BD1A86">
        <w:t xml:space="preserve"> а).</w:t>
      </w:r>
      <w:r w:rsidRPr="00BD1A86">
        <w:rPr>
          <w:i/>
        </w:rPr>
        <w:t xml:space="preserve"> </w:t>
      </w:r>
      <w:r w:rsidRPr="00BD1A86">
        <w:t xml:space="preserve">Также данные породы относятся к металлоносным гидротермально-осадочным с </w:t>
      </w:r>
      <w:proofErr w:type="gramStart"/>
      <w:r w:rsidRPr="00BD1A86">
        <w:t>железо-марганцевой</w:t>
      </w:r>
      <w:proofErr w:type="gramEnd"/>
      <w:r w:rsidRPr="00BD1A86">
        <w:t xml:space="preserve"> специализацией, поскольку содержания </w:t>
      </w:r>
      <w:r w:rsidRPr="00BD1A86">
        <w:rPr>
          <w:lang w:val="en-US"/>
        </w:rPr>
        <w:t>Fe</w:t>
      </w:r>
      <w:r w:rsidRPr="00BD1A86">
        <w:t xml:space="preserve"> и </w:t>
      </w:r>
      <w:r w:rsidRPr="00BD1A86">
        <w:rPr>
          <w:lang w:val="en-US"/>
        </w:rPr>
        <w:t>Mn</w:t>
      </w:r>
      <w:r w:rsidRPr="00BD1A86">
        <w:t xml:space="preserve"> повышены относительно содержания алюминия (рис. 13 б). Относительно вмещающих пород наблюдается смещение специализации разреза от фонового кремнистого осадка к гидротермально-осадочному </w:t>
      </w:r>
      <w:proofErr w:type="gramStart"/>
      <w:r w:rsidRPr="00BD1A86">
        <w:t>железо-марганцевому</w:t>
      </w:r>
      <w:proofErr w:type="gramEnd"/>
      <w:r w:rsidRPr="00BD1A86">
        <w:t xml:space="preserve">. По относительному содержанию компонентов по диаграммам стоит отметить плавное повышение доли карбонатного вещества и марганца и снижение доли железа, постепенный переход от вмещающих пород к кварц-карбонатным (рис. </w:t>
      </w:r>
      <w:proofErr w:type="gramStart"/>
      <w:r w:rsidRPr="00BD1A86">
        <w:t>14</w:t>
      </w:r>
      <w:proofErr w:type="gramEnd"/>
      <w:r w:rsidRPr="00BD1A86">
        <w:t xml:space="preserve"> а, б, в).</w:t>
      </w:r>
    </w:p>
    <w:p w:rsidR="00BD1A86" w:rsidRPr="00BD1A86" w:rsidRDefault="00BD1A86" w:rsidP="00B12F40">
      <w:pPr>
        <w:spacing w:line="360" w:lineRule="auto"/>
      </w:pPr>
      <w:r w:rsidRPr="00BD1A86">
        <w:t xml:space="preserve">Карбонатно-силикатные марганцевые породы обладают наиболее низкими содержаниями кремнезема – в среднем около 25 </w:t>
      </w:r>
      <w:r w:rsidRPr="00BD1A86">
        <w:rPr>
          <w:lang w:val="en-US"/>
        </w:rPr>
        <w:t>SiO</w:t>
      </w:r>
      <w:r w:rsidRPr="00BD1A86">
        <w:rPr>
          <w:vertAlign w:val="subscript"/>
        </w:rPr>
        <w:t>2</w:t>
      </w:r>
      <w:r w:rsidRPr="00BD1A86">
        <w:t xml:space="preserve"> масс. % (с колебаниями в анализах от 14.38 до 37.00 </w:t>
      </w:r>
      <w:r w:rsidRPr="00BD1A86">
        <w:rPr>
          <w:lang w:val="en-US"/>
        </w:rPr>
        <w:t>SiO</w:t>
      </w:r>
      <w:proofErr w:type="gramStart"/>
      <w:r w:rsidRPr="00BD1A86">
        <w:rPr>
          <w:vertAlign w:val="subscript"/>
        </w:rPr>
        <w:t>2</w:t>
      </w:r>
      <w:r w:rsidRPr="00BD1A86">
        <w:t xml:space="preserve">  масс</w:t>
      </w:r>
      <w:proofErr w:type="gramEnd"/>
      <w:r w:rsidRPr="00BD1A86">
        <w:t xml:space="preserve">. %) и высокими содержаниями марганца – от 49.45 до 63.97 </w:t>
      </w:r>
      <w:r w:rsidRPr="00BD1A86">
        <w:rPr>
          <w:lang w:val="en-US"/>
        </w:rPr>
        <w:t>MnO</w:t>
      </w:r>
      <w:r w:rsidRPr="00BD1A86">
        <w:t xml:space="preserve"> масс. %. При этом содержание железа значительно падает относительно кварц-карбонатных марганцевых пород и является схожим с вмещающими породами – в колебаниях от 1.09 до 2.12 </w:t>
      </w:r>
      <w:r w:rsidRPr="00BD1A86">
        <w:rPr>
          <w:lang w:val="en-US"/>
        </w:rPr>
        <w:t>Fe</w:t>
      </w:r>
      <w:r w:rsidRPr="00BD1A86">
        <w:rPr>
          <w:vertAlign w:val="subscript"/>
        </w:rPr>
        <w:t>2</w:t>
      </w:r>
      <w:r w:rsidRPr="00BD1A86">
        <w:rPr>
          <w:lang w:val="en-US"/>
        </w:rPr>
        <w:t>O</w:t>
      </w:r>
      <w:r w:rsidRPr="00BD1A86">
        <w:rPr>
          <w:vertAlign w:val="subscript"/>
        </w:rPr>
        <w:t>3</w:t>
      </w:r>
      <w:r w:rsidRPr="00BD1A86">
        <w:t xml:space="preserve"> масс. %. Содержание же алюминия по-прежнему низкое – до 1.17 </w:t>
      </w:r>
      <w:r w:rsidRPr="00BD1A86">
        <w:rPr>
          <w:lang w:val="en-US"/>
        </w:rPr>
        <w:t>Al</w:t>
      </w:r>
      <w:r w:rsidRPr="00BD1A86">
        <w:rPr>
          <w:vertAlign w:val="subscript"/>
        </w:rPr>
        <w:t>2</w:t>
      </w:r>
      <w:r w:rsidRPr="00BD1A86">
        <w:rPr>
          <w:lang w:val="en-US"/>
        </w:rPr>
        <w:t>O</w:t>
      </w:r>
      <w:r w:rsidRPr="00BD1A86">
        <w:rPr>
          <w:vertAlign w:val="subscript"/>
        </w:rPr>
        <w:t>3</w:t>
      </w:r>
      <w:r w:rsidRPr="00BD1A86">
        <w:t xml:space="preserve"> масс. %. Незначительно повышается содержание магния –до 7.53 </w:t>
      </w:r>
      <w:r w:rsidRPr="00BD1A86">
        <w:rPr>
          <w:lang w:val="en-US"/>
        </w:rPr>
        <w:t>MgO</w:t>
      </w:r>
      <w:r w:rsidRPr="00BD1A86">
        <w:t xml:space="preserve"> масс. %. Средние значения количества кальция примерно в два раза ниже, чем у кварц-карбонатных марганцевых пород – около 3 </w:t>
      </w:r>
      <w:r w:rsidRPr="00BD1A86">
        <w:rPr>
          <w:lang w:val="en-US"/>
        </w:rPr>
        <w:t>CaO</w:t>
      </w:r>
      <w:r w:rsidRPr="00BD1A86">
        <w:t xml:space="preserve"> масс. %, но стоит отметить значительный диапазон значений – от 1.40 до 9.55 </w:t>
      </w:r>
      <w:r w:rsidRPr="00BD1A86">
        <w:rPr>
          <w:lang w:val="en-US"/>
        </w:rPr>
        <w:t>CaO</w:t>
      </w:r>
      <w:r w:rsidRPr="00BD1A86">
        <w:t xml:space="preserve"> масс. % в отдельных анализах. П.п.п. хоть и ниже, чем в кварц-карбонатных разновидностях, но по-прежнему достаточно высоки – 11 масс. % в среднем. </w:t>
      </w:r>
    </w:p>
    <w:p w:rsidR="00BD1A86" w:rsidRPr="00BD1A86" w:rsidRDefault="00BD1A86" w:rsidP="00B12F40">
      <w:pPr>
        <w:spacing w:line="360" w:lineRule="auto"/>
      </w:pPr>
      <w:r w:rsidRPr="00BD1A86">
        <w:t xml:space="preserve">Вышеперечисленные особенности также можно проследить на диаграммах соотношений компонентов – карбонатно-силикатные породы имеют ярко выраженную марганцевую специфику (рис. </w:t>
      </w:r>
      <w:proofErr w:type="gramStart"/>
      <w:r w:rsidRPr="00BD1A86">
        <w:t>14</w:t>
      </w:r>
      <w:proofErr w:type="gramEnd"/>
      <w:r w:rsidRPr="00BD1A86">
        <w:t xml:space="preserve"> а, б, в), а также отмечается по-прежнему плавный переход от одного типа пород к другим, в данном случае от кварц-карбонатных к карбонатно-силиканым</w:t>
      </w:r>
      <w:r w:rsidRPr="00BD1A86">
        <w:rPr>
          <w:i/>
        </w:rPr>
        <w:t>.</w:t>
      </w:r>
      <w:r w:rsidRPr="00BD1A86">
        <w:t xml:space="preserve"> По соотношению </w:t>
      </w:r>
      <w:r w:rsidRPr="00BD1A86">
        <w:rPr>
          <w:lang w:val="en-US"/>
        </w:rPr>
        <w:t>Si</w:t>
      </w:r>
      <w:r w:rsidRPr="00BD1A86">
        <w:t xml:space="preserve"> – </w:t>
      </w:r>
      <w:r w:rsidRPr="00BD1A86">
        <w:rPr>
          <w:lang w:val="en-US"/>
        </w:rPr>
        <w:t>Al</w:t>
      </w:r>
      <w:r w:rsidRPr="00BD1A86">
        <w:t xml:space="preserve"> карбонатно-силикатные породы также, как и предыдущие, являются нормальным членом разреза осадочной глубоководной толщи, удаленной от источников сноса (рис. </w:t>
      </w:r>
      <w:proofErr w:type="gramStart"/>
      <w:r w:rsidRPr="00BD1A86">
        <w:t>13</w:t>
      </w:r>
      <w:proofErr w:type="gramEnd"/>
      <w:r w:rsidRPr="00BD1A86">
        <w:t xml:space="preserve"> а).</w:t>
      </w:r>
      <w:r w:rsidRPr="00BD1A86">
        <w:rPr>
          <w:i/>
        </w:rPr>
        <w:t xml:space="preserve"> </w:t>
      </w:r>
      <w:r w:rsidRPr="00BD1A86">
        <w:t>По соотношению (</w:t>
      </w:r>
      <w:r w:rsidRPr="00BD1A86">
        <w:rPr>
          <w:lang w:val="en-US"/>
        </w:rPr>
        <w:t>Al</w:t>
      </w:r>
      <w:r w:rsidRPr="00BD1A86">
        <w:t>+</w:t>
      </w:r>
      <w:r w:rsidRPr="00BD1A86">
        <w:rPr>
          <w:lang w:val="en-US"/>
        </w:rPr>
        <w:t>Ti</w:t>
      </w:r>
      <w:r w:rsidRPr="00BD1A86">
        <w:t>) – (</w:t>
      </w:r>
      <w:r w:rsidRPr="00BD1A86">
        <w:rPr>
          <w:lang w:val="en-US"/>
        </w:rPr>
        <w:t>Fe</w:t>
      </w:r>
      <w:r w:rsidRPr="00BD1A86">
        <w:t>+</w:t>
      </w:r>
      <w:r w:rsidRPr="00BD1A86">
        <w:rPr>
          <w:lang w:val="en-US"/>
        </w:rPr>
        <w:t>Mn</w:t>
      </w:r>
      <w:r w:rsidRPr="00BD1A86">
        <w:t xml:space="preserve">) карбонатно-силикатные породы относятся к гидротермально-осадочным породам с резким преобладанием рудного материала (рис. 13 б). </w:t>
      </w:r>
    </w:p>
    <w:tbl>
      <w:tblPr>
        <w:tblStyle w:val="3"/>
        <w:tblW w:w="94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
        <w:gridCol w:w="9126"/>
      </w:tblGrid>
      <w:tr w:rsidR="00BD1A86" w:rsidRPr="00BD1A86" w:rsidTr="00EB45C4">
        <w:trPr>
          <w:jc w:val="center"/>
        </w:trPr>
        <w:tc>
          <w:tcPr>
            <w:tcW w:w="351" w:type="dxa"/>
          </w:tcPr>
          <w:p w:rsidR="00BD1A86" w:rsidRPr="00BD1A86" w:rsidRDefault="00BD1A86" w:rsidP="00EB45C4">
            <w:pPr>
              <w:ind w:firstLine="0"/>
              <w:rPr>
                <w:i/>
                <w:noProof/>
                <w:lang w:eastAsia="ru-RU"/>
              </w:rPr>
            </w:pPr>
            <w:r w:rsidRPr="00BD1A86">
              <w:rPr>
                <w:i/>
                <w:noProof/>
                <w:lang w:eastAsia="ru-RU"/>
              </w:rPr>
              <w:lastRenderedPageBreak/>
              <w:t>а</w:t>
            </w:r>
          </w:p>
        </w:tc>
        <w:tc>
          <w:tcPr>
            <w:tcW w:w="9126" w:type="dxa"/>
          </w:tcPr>
          <w:p w:rsidR="00BD1A86" w:rsidRPr="00BD1A86" w:rsidRDefault="00BD1A86" w:rsidP="00EB45C4">
            <w:pPr>
              <w:ind w:firstLine="0"/>
              <w:jc w:val="center"/>
            </w:pPr>
            <w:r w:rsidRPr="00BD1A86">
              <w:rPr>
                <w:noProof/>
                <w:lang w:eastAsia="ru-RU"/>
              </w:rPr>
              <w:drawing>
                <wp:inline distT="0" distB="0" distL="0" distR="0" wp14:anchorId="51C6BF59" wp14:editId="50A7AA8C">
                  <wp:extent cx="3970020" cy="2931499"/>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3124" cy="2933791"/>
                          </a:xfrm>
                          <a:prstGeom prst="rect">
                            <a:avLst/>
                          </a:prstGeom>
                          <a:noFill/>
                        </pic:spPr>
                      </pic:pic>
                    </a:graphicData>
                  </a:graphic>
                </wp:inline>
              </w:drawing>
            </w:r>
          </w:p>
          <w:p w:rsidR="00BD1A86" w:rsidRPr="00BD1A86" w:rsidRDefault="00BD1A86" w:rsidP="00EB45C4">
            <w:pPr>
              <w:ind w:firstLine="0"/>
              <w:jc w:val="center"/>
            </w:pPr>
          </w:p>
        </w:tc>
      </w:tr>
      <w:tr w:rsidR="00BD1A86" w:rsidRPr="00BD1A86" w:rsidTr="00EB45C4">
        <w:trPr>
          <w:jc w:val="center"/>
        </w:trPr>
        <w:tc>
          <w:tcPr>
            <w:tcW w:w="351" w:type="dxa"/>
          </w:tcPr>
          <w:p w:rsidR="00BD1A86" w:rsidRPr="00BD1A86" w:rsidRDefault="00BD1A86" w:rsidP="00EB45C4">
            <w:pPr>
              <w:ind w:firstLine="0"/>
              <w:jc w:val="right"/>
              <w:rPr>
                <w:i/>
                <w:noProof/>
                <w:lang w:eastAsia="ru-RU"/>
              </w:rPr>
            </w:pPr>
            <w:r w:rsidRPr="00BD1A86">
              <w:rPr>
                <w:i/>
                <w:noProof/>
                <w:lang w:eastAsia="ru-RU"/>
              </w:rPr>
              <w:t>б</w:t>
            </w:r>
          </w:p>
        </w:tc>
        <w:tc>
          <w:tcPr>
            <w:tcW w:w="9126" w:type="dxa"/>
          </w:tcPr>
          <w:p w:rsidR="00BD1A86" w:rsidRPr="00BD1A86" w:rsidRDefault="00BD1A86" w:rsidP="00EB45C4">
            <w:pPr>
              <w:ind w:firstLine="0"/>
              <w:jc w:val="center"/>
            </w:pPr>
            <w:r w:rsidRPr="00BD1A86">
              <w:rPr>
                <w:noProof/>
                <w:lang w:eastAsia="ru-RU"/>
              </w:rPr>
              <w:drawing>
                <wp:inline distT="0" distB="0" distL="0" distR="0" wp14:anchorId="4B46A84E" wp14:editId="70B3A44E">
                  <wp:extent cx="3978920" cy="2933700"/>
                  <wp:effectExtent l="0" t="0" r="25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95902" cy="2946221"/>
                          </a:xfrm>
                          <a:prstGeom prst="rect">
                            <a:avLst/>
                          </a:prstGeom>
                          <a:noFill/>
                        </pic:spPr>
                      </pic:pic>
                    </a:graphicData>
                  </a:graphic>
                </wp:inline>
              </w:drawing>
            </w:r>
          </w:p>
        </w:tc>
      </w:tr>
      <w:tr w:rsidR="00BD1A86" w:rsidRPr="00BD1A86" w:rsidTr="00EB45C4">
        <w:trPr>
          <w:jc w:val="center"/>
        </w:trPr>
        <w:tc>
          <w:tcPr>
            <w:tcW w:w="351" w:type="dxa"/>
          </w:tcPr>
          <w:p w:rsidR="00BD1A86" w:rsidRPr="00BD1A86" w:rsidRDefault="00BD1A86" w:rsidP="00EB45C4">
            <w:pPr>
              <w:ind w:firstLine="0"/>
              <w:jc w:val="center"/>
            </w:pPr>
          </w:p>
        </w:tc>
        <w:tc>
          <w:tcPr>
            <w:tcW w:w="9126" w:type="dxa"/>
          </w:tcPr>
          <w:p w:rsidR="00BD1A86" w:rsidRPr="00BD1A86" w:rsidRDefault="00BD1A86" w:rsidP="00EB45C4">
            <w:pPr>
              <w:ind w:firstLine="0"/>
              <w:jc w:val="center"/>
            </w:pPr>
          </w:p>
          <w:p w:rsidR="00BD1A86" w:rsidRPr="00BD1A86" w:rsidRDefault="00BD1A86" w:rsidP="00EB45C4">
            <w:pPr>
              <w:spacing w:line="360" w:lineRule="auto"/>
              <w:ind w:firstLine="0"/>
              <w:jc w:val="center"/>
            </w:pPr>
            <w:r w:rsidRPr="00BD1A86">
              <w:t xml:space="preserve">Рис. 13. Графики соотношения индикаторных петрогенных элементов в породах </w:t>
            </w:r>
            <w:r w:rsidR="00FF45B3">
              <w:t>Надэйяхинс</w:t>
            </w:r>
            <w:r w:rsidRPr="00BD1A86">
              <w:t xml:space="preserve">кого проявления. Цифрами на </w:t>
            </w:r>
            <w:r w:rsidRPr="00BD1A86">
              <w:rPr>
                <w:i/>
              </w:rPr>
              <w:t xml:space="preserve">б </w:t>
            </w:r>
            <w:r w:rsidRPr="00BD1A86">
              <w:t>отмечены поля осадочных пород с различными соотношениями литогенных (</w:t>
            </w:r>
            <w:r w:rsidRPr="00BD1A86">
              <w:rPr>
                <w:lang w:val="en-US"/>
              </w:rPr>
              <w:t>Al</w:t>
            </w:r>
            <w:r w:rsidRPr="00BD1A86">
              <w:t>+</w:t>
            </w:r>
            <w:r w:rsidRPr="00BD1A86">
              <w:rPr>
                <w:lang w:val="en-US"/>
              </w:rPr>
              <w:t>Ti</w:t>
            </w:r>
            <w:r w:rsidRPr="00BD1A86">
              <w:t>) и рудных (</w:t>
            </w:r>
            <w:r w:rsidRPr="00BD1A86">
              <w:rPr>
                <w:lang w:val="en-US"/>
              </w:rPr>
              <w:t>Fe</w:t>
            </w:r>
            <w:r w:rsidRPr="00BD1A86">
              <w:t>+</w:t>
            </w:r>
            <w:r w:rsidRPr="00BD1A86">
              <w:rPr>
                <w:lang w:val="en-US"/>
              </w:rPr>
              <w:t>Mn</w:t>
            </w:r>
            <w:r w:rsidRPr="00BD1A86">
              <w:t>) компонентов: 1 – осадочные породы с примесью рудного материала; 2 – гидротермально-осадочные породы, «металлоносные осадки»; 3 – гидротермально-осадочные породы с резким преобладанием рудного материала, «рудоносные осадки». Границы полей составлены в соответствии с работой Брусницына А. И., 2015.</w:t>
            </w:r>
          </w:p>
          <w:p w:rsidR="00BD1A86" w:rsidRPr="00BD1A86" w:rsidRDefault="00BD1A86" w:rsidP="00EB45C4">
            <w:pPr>
              <w:spacing w:line="360" w:lineRule="auto"/>
              <w:ind w:firstLine="0"/>
              <w:jc w:val="center"/>
            </w:pPr>
            <w:r w:rsidRPr="00BD1A86">
              <w:rPr>
                <w:i/>
              </w:rPr>
              <w:t>Обозначения:</w:t>
            </w:r>
            <w:r w:rsidRPr="00BD1A86">
              <w:t xml:space="preserve"> квадраты – вмещающие породы, кружки – карбонатно-кварцевые марганцевые породы, треугольники –</w:t>
            </w:r>
            <w:r w:rsidR="00EB45C4">
              <w:t xml:space="preserve"> силикатные марганцевые породы.</w:t>
            </w:r>
          </w:p>
        </w:tc>
      </w:tr>
    </w:tbl>
    <w:p w:rsidR="00EB45C4" w:rsidRDefault="00EB45C4">
      <w:pPr>
        <w:ind w:firstLine="0"/>
      </w:pPr>
    </w:p>
    <w:p w:rsidR="00EB45C4" w:rsidRDefault="00EB45C4">
      <w:pPr>
        <w:ind w:firstLine="0"/>
      </w:pPr>
    </w:p>
    <w:tbl>
      <w:tblPr>
        <w:tblStyle w:val="3"/>
        <w:tblW w:w="10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70"/>
        <w:gridCol w:w="5267"/>
      </w:tblGrid>
      <w:tr w:rsidR="00BD1A86" w:rsidRPr="00BD1A86" w:rsidTr="00EB45C4">
        <w:tc>
          <w:tcPr>
            <w:tcW w:w="4870" w:type="dxa"/>
          </w:tcPr>
          <w:p w:rsidR="00BD1A86" w:rsidRPr="00BD1A86" w:rsidRDefault="00BD1A86" w:rsidP="00EB45C4">
            <w:pPr>
              <w:ind w:firstLine="0"/>
              <w:rPr>
                <w:i/>
                <w:noProof/>
                <w:lang w:eastAsia="ru-RU"/>
              </w:rPr>
            </w:pPr>
            <w:r w:rsidRPr="00BD1A86">
              <w:rPr>
                <w:i/>
                <w:noProof/>
                <w:lang w:eastAsia="ru-RU"/>
              </w:rPr>
              <w:lastRenderedPageBreak/>
              <w:t>а</w:t>
            </w:r>
          </w:p>
        </w:tc>
        <w:tc>
          <w:tcPr>
            <w:tcW w:w="5267" w:type="dxa"/>
          </w:tcPr>
          <w:p w:rsidR="00BD1A86" w:rsidRPr="00BD1A86" w:rsidRDefault="00BD1A86" w:rsidP="00EB45C4">
            <w:pPr>
              <w:ind w:firstLine="0"/>
              <w:rPr>
                <w:i/>
                <w:noProof/>
                <w:lang w:eastAsia="ru-RU"/>
              </w:rPr>
            </w:pPr>
            <w:r w:rsidRPr="00BD1A86">
              <w:rPr>
                <w:i/>
                <w:noProof/>
                <w:lang w:eastAsia="ru-RU"/>
              </w:rPr>
              <w:t>б</w:t>
            </w:r>
          </w:p>
        </w:tc>
      </w:tr>
      <w:tr w:rsidR="00BD1A86" w:rsidRPr="00BD1A86" w:rsidTr="00EB45C4">
        <w:tc>
          <w:tcPr>
            <w:tcW w:w="4870" w:type="dxa"/>
          </w:tcPr>
          <w:p w:rsidR="00BD1A86" w:rsidRPr="00BD1A86" w:rsidRDefault="00BD1A86" w:rsidP="00EB45C4">
            <w:pPr>
              <w:ind w:firstLine="0"/>
              <w:jc w:val="right"/>
            </w:pPr>
            <w:r w:rsidRPr="00BD1A86">
              <w:rPr>
                <w:noProof/>
                <w:lang w:eastAsia="ru-RU"/>
              </w:rPr>
              <w:drawing>
                <wp:inline distT="0" distB="0" distL="0" distR="0" wp14:anchorId="36B33AB9" wp14:editId="14E0A4C0">
                  <wp:extent cx="2864726" cy="243963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e-Al-Mn породы.bmp"/>
                          <pic:cNvPicPr/>
                        </pic:nvPicPr>
                        <pic:blipFill rotWithShape="1">
                          <a:blip r:embed="rId28">
                            <a:extLst>
                              <a:ext uri="{28A0092B-C50C-407E-A947-70E740481C1C}">
                                <a14:useLocalDpi xmlns:a14="http://schemas.microsoft.com/office/drawing/2010/main" val="0"/>
                              </a:ext>
                            </a:extLst>
                          </a:blip>
                          <a:srcRect l="30718" r="30572" b="-2193"/>
                          <a:stretch/>
                        </pic:blipFill>
                        <pic:spPr bwMode="auto">
                          <a:xfrm>
                            <a:off x="0" y="0"/>
                            <a:ext cx="2891249" cy="2462225"/>
                          </a:xfrm>
                          <a:prstGeom prst="rect">
                            <a:avLst/>
                          </a:prstGeom>
                          <a:ln>
                            <a:noFill/>
                          </a:ln>
                          <a:extLst>
                            <a:ext uri="{53640926-AAD7-44D8-BBD7-CCE9431645EC}">
                              <a14:shadowObscured xmlns:a14="http://schemas.microsoft.com/office/drawing/2010/main"/>
                            </a:ext>
                          </a:extLst>
                        </pic:spPr>
                      </pic:pic>
                    </a:graphicData>
                  </a:graphic>
                </wp:inline>
              </w:drawing>
            </w:r>
          </w:p>
          <w:p w:rsidR="00BD1A86" w:rsidRPr="00BD1A86" w:rsidRDefault="00BD1A86" w:rsidP="00EB45C4">
            <w:pPr>
              <w:ind w:firstLine="0"/>
              <w:jc w:val="right"/>
            </w:pPr>
          </w:p>
        </w:tc>
        <w:tc>
          <w:tcPr>
            <w:tcW w:w="5267" w:type="dxa"/>
          </w:tcPr>
          <w:p w:rsidR="00BD1A86" w:rsidRPr="00BD1A86" w:rsidRDefault="00BD1A86" w:rsidP="00EB45C4">
            <w:pPr>
              <w:ind w:firstLine="0"/>
            </w:pPr>
            <w:r w:rsidRPr="00BD1A86">
              <w:rPr>
                <w:noProof/>
                <w:lang w:eastAsia="ru-RU"/>
              </w:rPr>
              <w:drawing>
                <wp:inline distT="0" distB="0" distL="0" distR="0" wp14:anchorId="091D0F8D" wp14:editId="3AEA57BC">
                  <wp:extent cx="2964180" cy="2509672"/>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Ca-Mn породы.bmp"/>
                          <pic:cNvPicPr/>
                        </pic:nvPicPr>
                        <pic:blipFill rotWithShape="1">
                          <a:blip r:embed="rId29">
                            <a:extLst>
                              <a:ext uri="{28A0092B-C50C-407E-A947-70E740481C1C}">
                                <a14:useLocalDpi xmlns:a14="http://schemas.microsoft.com/office/drawing/2010/main" val="0"/>
                              </a:ext>
                            </a:extLst>
                          </a:blip>
                          <a:srcRect l="30266" r="29911" b="-4527"/>
                          <a:stretch/>
                        </pic:blipFill>
                        <pic:spPr bwMode="auto">
                          <a:xfrm>
                            <a:off x="0" y="0"/>
                            <a:ext cx="2968530" cy="2513355"/>
                          </a:xfrm>
                          <a:prstGeom prst="rect">
                            <a:avLst/>
                          </a:prstGeom>
                          <a:ln>
                            <a:noFill/>
                          </a:ln>
                          <a:extLst>
                            <a:ext uri="{53640926-AAD7-44D8-BBD7-CCE9431645EC}">
                              <a14:shadowObscured xmlns:a14="http://schemas.microsoft.com/office/drawing/2010/main"/>
                            </a:ext>
                          </a:extLst>
                        </pic:spPr>
                      </pic:pic>
                    </a:graphicData>
                  </a:graphic>
                </wp:inline>
              </w:drawing>
            </w:r>
          </w:p>
        </w:tc>
      </w:tr>
      <w:tr w:rsidR="00BD1A86" w:rsidRPr="00BD1A86" w:rsidTr="00EB45C4">
        <w:tc>
          <w:tcPr>
            <w:tcW w:w="4870" w:type="dxa"/>
          </w:tcPr>
          <w:p w:rsidR="00BD1A86" w:rsidRPr="00BD1A86" w:rsidRDefault="00BD1A86" w:rsidP="00EB45C4">
            <w:pPr>
              <w:ind w:firstLine="0"/>
              <w:rPr>
                <w:i/>
                <w:noProof/>
                <w:lang w:eastAsia="ru-RU"/>
              </w:rPr>
            </w:pPr>
            <w:r w:rsidRPr="00BD1A86">
              <w:rPr>
                <w:i/>
                <w:noProof/>
                <w:lang w:eastAsia="ru-RU"/>
              </w:rPr>
              <w:t>в</w:t>
            </w:r>
          </w:p>
        </w:tc>
        <w:tc>
          <w:tcPr>
            <w:tcW w:w="5267" w:type="dxa"/>
          </w:tcPr>
          <w:p w:rsidR="00BD1A86" w:rsidRPr="00BD1A86" w:rsidRDefault="00BD1A86" w:rsidP="00EB45C4">
            <w:pPr>
              <w:ind w:firstLine="0"/>
              <w:rPr>
                <w:i/>
                <w:noProof/>
                <w:lang w:eastAsia="ru-RU"/>
              </w:rPr>
            </w:pPr>
          </w:p>
        </w:tc>
      </w:tr>
      <w:tr w:rsidR="00BD1A86" w:rsidRPr="00BD1A86" w:rsidTr="00EB45C4">
        <w:tc>
          <w:tcPr>
            <w:tcW w:w="4870" w:type="dxa"/>
          </w:tcPr>
          <w:p w:rsidR="00BD1A86" w:rsidRPr="00BD1A86" w:rsidRDefault="00BD1A86" w:rsidP="00EB45C4">
            <w:pPr>
              <w:ind w:firstLine="0"/>
              <w:jc w:val="right"/>
            </w:pPr>
            <w:r w:rsidRPr="00BD1A86">
              <w:rPr>
                <w:noProof/>
                <w:lang w:eastAsia="ru-RU"/>
              </w:rPr>
              <w:drawing>
                <wp:inline distT="0" distB="0" distL="0" distR="0" wp14:anchorId="4B349406" wp14:editId="3B1F8405">
                  <wp:extent cx="3086100" cy="245811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Mg-Mn породы.bmp"/>
                          <pic:cNvPicPr/>
                        </pic:nvPicPr>
                        <pic:blipFill rotWithShape="1">
                          <a:blip r:embed="rId30">
                            <a:extLst>
                              <a:ext uri="{28A0092B-C50C-407E-A947-70E740481C1C}">
                                <a14:useLocalDpi xmlns:a14="http://schemas.microsoft.com/office/drawing/2010/main" val="0"/>
                              </a:ext>
                            </a:extLst>
                          </a:blip>
                          <a:srcRect l="28471" t="1" r="28574" b="-2494"/>
                          <a:stretch/>
                        </pic:blipFill>
                        <pic:spPr bwMode="auto">
                          <a:xfrm>
                            <a:off x="0" y="0"/>
                            <a:ext cx="3086763" cy="2458642"/>
                          </a:xfrm>
                          <a:prstGeom prst="rect">
                            <a:avLst/>
                          </a:prstGeom>
                          <a:ln>
                            <a:noFill/>
                          </a:ln>
                          <a:extLst>
                            <a:ext uri="{53640926-AAD7-44D8-BBD7-CCE9431645EC}">
                              <a14:shadowObscured xmlns:a14="http://schemas.microsoft.com/office/drawing/2010/main"/>
                            </a:ext>
                          </a:extLst>
                        </pic:spPr>
                      </pic:pic>
                    </a:graphicData>
                  </a:graphic>
                </wp:inline>
              </w:drawing>
            </w:r>
          </w:p>
        </w:tc>
        <w:tc>
          <w:tcPr>
            <w:tcW w:w="5267" w:type="dxa"/>
          </w:tcPr>
          <w:p w:rsidR="00BD1A86" w:rsidRPr="00BD1A86" w:rsidRDefault="00BD1A86" w:rsidP="00EB45C4">
            <w:pPr>
              <w:ind w:firstLine="0"/>
            </w:pPr>
          </w:p>
        </w:tc>
      </w:tr>
      <w:tr w:rsidR="00BD1A86" w:rsidRPr="00BD1A86" w:rsidTr="00EB45C4">
        <w:trPr>
          <w:trHeight w:val="1156"/>
        </w:trPr>
        <w:tc>
          <w:tcPr>
            <w:tcW w:w="10137" w:type="dxa"/>
            <w:gridSpan w:val="2"/>
          </w:tcPr>
          <w:p w:rsidR="00BD1A86" w:rsidRPr="00BD1A86" w:rsidRDefault="00BD1A86" w:rsidP="00EB45C4">
            <w:pPr>
              <w:ind w:firstLine="0"/>
              <w:jc w:val="center"/>
            </w:pPr>
          </w:p>
          <w:p w:rsidR="00BD1A86" w:rsidRPr="00BD1A86" w:rsidRDefault="00BD1A86" w:rsidP="00EB45C4">
            <w:pPr>
              <w:spacing w:line="360" w:lineRule="auto"/>
              <w:ind w:firstLine="0"/>
              <w:jc w:val="center"/>
            </w:pPr>
            <w:r w:rsidRPr="00BD1A86">
              <w:t xml:space="preserve">Рис. 14. Диаграммы соотношения индикаторных петрогенных элементов в породах </w:t>
            </w:r>
            <w:r w:rsidR="00FF45B3">
              <w:t>Надэйяхинс</w:t>
            </w:r>
            <w:r w:rsidRPr="00BD1A86">
              <w:t xml:space="preserve">кого проявления. </w:t>
            </w:r>
          </w:p>
          <w:p w:rsidR="00BD1A86" w:rsidRPr="00BD1A86" w:rsidRDefault="00BD1A86" w:rsidP="00EB45C4">
            <w:pPr>
              <w:spacing w:line="360" w:lineRule="auto"/>
              <w:ind w:firstLine="0"/>
              <w:jc w:val="center"/>
            </w:pPr>
            <w:r w:rsidRPr="00BD1A86">
              <w:rPr>
                <w:i/>
              </w:rPr>
              <w:t>Обозначения:</w:t>
            </w:r>
            <w:r w:rsidRPr="00BD1A86">
              <w:t xml:space="preserve"> квадраты – вмещающие породы, кружки – карбонатно-кварцевые марганцевые породы, треугольники – силикатные марганцевые породы.</w:t>
            </w:r>
          </w:p>
        </w:tc>
      </w:tr>
    </w:tbl>
    <w:p w:rsidR="00BD1A86" w:rsidRPr="00BD1A86" w:rsidRDefault="00BD1A86" w:rsidP="00BD1A86">
      <w:pPr>
        <w:spacing w:line="360" w:lineRule="auto"/>
        <w:ind w:firstLine="0"/>
      </w:pPr>
    </w:p>
    <w:p w:rsidR="00BD1A86" w:rsidRPr="00BD1A86" w:rsidRDefault="00BD1A86" w:rsidP="00B12F40">
      <w:pPr>
        <w:spacing w:line="360" w:lineRule="auto"/>
      </w:pPr>
    </w:p>
    <w:p w:rsidR="00BD1A86" w:rsidRPr="00BD1A86" w:rsidRDefault="00BD1A86" w:rsidP="00B12F40">
      <w:pPr>
        <w:spacing w:line="360" w:lineRule="auto"/>
        <w:jc w:val="center"/>
        <w:rPr>
          <w:b/>
        </w:rPr>
      </w:pPr>
      <w:r w:rsidRPr="00BD1A86">
        <w:rPr>
          <w:b/>
        </w:rPr>
        <w:t>3.3. Краткие выводы</w:t>
      </w:r>
    </w:p>
    <w:p w:rsidR="00BD1A86" w:rsidRPr="00BD1A86" w:rsidRDefault="00BD1A86" w:rsidP="00B12F40">
      <w:pPr>
        <w:spacing w:line="360" w:lineRule="auto"/>
        <w:jc w:val="center"/>
        <w:rPr>
          <w:b/>
        </w:rPr>
      </w:pPr>
    </w:p>
    <w:p w:rsidR="00BD1A86" w:rsidRPr="00BD1A86" w:rsidRDefault="00BD1A86" w:rsidP="00B12F40">
      <w:pPr>
        <w:spacing w:line="360" w:lineRule="auto"/>
        <w:sectPr w:rsidR="00BD1A86" w:rsidRPr="00BD1A86" w:rsidSect="00AB25A0">
          <w:footerReference w:type="default" r:id="rId31"/>
          <w:pgSz w:w="11906" w:h="16838"/>
          <w:pgMar w:top="1134" w:right="850" w:bottom="1134" w:left="1701" w:header="708" w:footer="708" w:gutter="0"/>
          <w:cols w:space="708"/>
          <w:titlePg/>
          <w:docGrid w:linePitch="360"/>
        </w:sectPr>
      </w:pPr>
      <w:r w:rsidRPr="00BD1A86">
        <w:t xml:space="preserve">В целом, говоря о химическом составе пород </w:t>
      </w:r>
      <w:r w:rsidR="00FF45B3">
        <w:t>Надэйяхинс</w:t>
      </w:r>
      <w:r w:rsidRPr="00BD1A86">
        <w:t xml:space="preserve">кого месторождения, следует обратить внимание на плавные переходы между типами пород, выраженную в    смене химического состава, а именно в переходах от железистой специализации к железо-марганцевой и далее к чисто марганцевой, что позволяет сделать предположения </w:t>
      </w:r>
      <w:r w:rsidRPr="00BD1A86">
        <w:lastRenderedPageBreak/>
        <w:t>относительно гидротермально-осадочного источника поступления железа и марганца, о чем также свидетельствует положение марганцевых разновидностей пород на графике отношения литогенных (</w:t>
      </w:r>
      <w:r w:rsidRPr="00BD1A86">
        <w:rPr>
          <w:lang w:val="en-US"/>
        </w:rPr>
        <w:t>Al</w:t>
      </w:r>
      <w:r w:rsidRPr="00BD1A86">
        <w:t>) и рудных (</w:t>
      </w:r>
      <w:r w:rsidRPr="00BD1A86">
        <w:rPr>
          <w:lang w:val="en-US"/>
        </w:rPr>
        <w:t>Fe</w:t>
      </w:r>
      <w:r w:rsidRPr="00BD1A86">
        <w:t>+</w:t>
      </w:r>
      <w:r w:rsidRPr="00BD1A86">
        <w:rPr>
          <w:lang w:val="en-US"/>
        </w:rPr>
        <w:t>Mn</w:t>
      </w:r>
      <w:r w:rsidRPr="00BD1A86">
        <w:t>) компонентов в поле гидротермально-осадочных пород. Плавная смена составов пород также указывает на то, что не происходило перерывов в накоплении фонового вещества. Характерной особенностью изученных пород является то, что накопление рудных компонентов происходило при невысоком, но постоянном поступлении магния. Все изученные нами породы проявления относятся к высококремнистым, что свидетельствует о том, что накопление осадка происходило в глубоководных условиях, удаленных от</w:t>
      </w:r>
      <w:r w:rsidR="00EB45C4">
        <w:t xml:space="preserve"> источников терригенного сноса.</w:t>
      </w:r>
    </w:p>
    <w:p w:rsidR="00BD1A86" w:rsidRPr="00EB45C4" w:rsidRDefault="00BD1A86" w:rsidP="00BD1A86">
      <w:pPr>
        <w:spacing w:after="0" w:line="360" w:lineRule="auto"/>
        <w:ind w:firstLine="0"/>
        <w:jc w:val="center"/>
        <w:rPr>
          <w:rFonts w:eastAsia="Times New Roman"/>
          <w:lang w:eastAsia="ru-RU"/>
        </w:rPr>
      </w:pPr>
      <w:r w:rsidRPr="00EB45C4">
        <w:rPr>
          <w:rFonts w:eastAsia="Times New Roman"/>
          <w:b/>
          <w:lang w:eastAsia="ru-RU"/>
        </w:rPr>
        <w:lastRenderedPageBreak/>
        <w:t>Таблица</w:t>
      </w:r>
      <w:r w:rsidRPr="00EB45C4">
        <w:rPr>
          <w:rFonts w:eastAsia="Times New Roman"/>
          <w:lang w:eastAsia="ru-RU"/>
        </w:rPr>
        <w:t xml:space="preserve">   </w:t>
      </w:r>
      <w:r w:rsidRPr="00EB45C4">
        <w:rPr>
          <w:rFonts w:eastAsia="Times New Roman"/>
          <w:b/>
          <w:lang w:eastAsia="ru-RU"/>
        </w:rPr>
        <w:t>1.</w:t>
      </w:r>
      <w:r w:rsidRPr="00EB45C4">
        <w:rPr>
          <w:rFonts w:eastAsia="Times New Roman"/>
          <w:lang w:eastAsia="ru-RU"/>
        </w:rPr>
        <w:t xml:space="preserve"> Химический состав пород (масс. %)</w:t>
      </w:r>
    </w:p>
    <w:tbl>
      <w:tblPr>
        <w:tblStyle w:val="31"/>
        <w:tblW w:w="14901" w:type="dxa"/>
        <w:tblLayout w:type="fixed"/>
        <w:tblLook w:val="01E0" w:firstRow="1" w:lastRow="1" w:firstColumn="1" w:lastColumn="1" w:noHBand="0" w:noVBand="0"/>
      </w:tblPr>
      <w:tblGrid>
        <w:gridCol w:w="1490"/>
        <w:gridCol w:w="1118"/>
        <w:gridCol w:w="1120"/>
        <w:gridCol w:w="1120"/>
        <w:gridCol w:w="1125"/>
        <w:gridCol w:w="1125"/>
        <w:gridCol w:w="1114"/>
        <w:gridCol w:w="1114"/>
        <w:gridCol w:w="1115"/>
        <w:gridCol w:w="1115"/>
        <w:gridCol w:w="1115"/>
        <w:gridCol w:w="1115"/>
        <w:gridCol w:w="1115"/>
      </w:tblGrid>
      <w:tr w:rsidR="00BD1A86" w:rsidRPr="00BD1A86" w:rsidTr="00BD1A86">
        <w:tc>
          <w:tcPr>
            <w:tcW w:w="1490" w:type="dxa"/>
            <w:vMerge w:val="restart"/>
            <w:vAlign w:val="center"/>
          </w:tcPr>
          <w:p w:rsidR="00BD1A86" w:rsidRPr="00BD1A86" w:rsidRDefault="00BD1A86" w:rsidP="00EB45C4">
            <w:pPr>
              <w:spacing w:before="100" w:beforeAutospacing="1" w:after="100" w:afterAutospacing="1"/>
              <w:jc w:val="center"/>
            </w:pPr>
            <w:r w:rsidRPr="00BD1A86">
              <w:t>Компонент</w:t>
            </w:r>
          </w:p>
        </w:tc>
        <w:tc>
          <w:tcPr>
            <w:tcW w:w="13411" w:type="dxa"/>
            <w:gridSpan w:val="12"/>
          </w:tcPr>
          <w:p w:rsidR="00BD1A86" w:rsidRPr="00BD1A86" w:rsidRDefault="00BD1A86" w:rsidP="00BD1A86">
            <w:pPr>
              <w:jc w:val="center"/>
            </w:pPr>
            <w:r w:rsidRPr="00BD1A86">
              <w:t>Разновидности пород</w:t>
            </w:r>
          </w:p>
        </w:tc>
      </w:tr>
      <w:tr w:rsidR="00BD1A86" w:rsidRPr="00BD1A86" w:rsidTr="00BD1A86">
        <w:tc>
          <w:tcPr>
            <w:tcW w:w="1490" w:type="dxa"/>
            <w:vMerge/>
          </w:tcPr>
          <w:p w:rsidR="00BD1A86" w:rsidRPr="00BD1A86" w:rsidRDefault="00BD1A86" w:rsidP="00BD1A86">
            <w:pPr>
              <w:jc w:val="center"/>
            </w:pPr>
          </w:p>
        </w:tc>
        <w:tc>
          <w:tcPr>
            <w:tcW w:w="5608" w:type="dxa"/>
            <w:gridSpan w:val="5"/>
          </w:tcPr>
          <w:p w:rsidR="00BD1A86" w:rsidRPr="00BD1A86" w:rsidRDefault="00BD1A86" w:rsidP="00BD1A86">
            <w:pPr>
              <w:jc w:val="center"/>
            </w:pPr>
            <w:r w:rsidRPr="00BD1A86">
              <w:t>Мусковит-кварцевые и карбонатно-кварцевые сланцы</w:t>
            </w:r>
          </w:p>
        </w:tc>
        <w:tc>
          <w:tcPr>
            <w:tcW w:w="7803" w:type="dxa"/>
            <w:gridSpan w:val="7"/>
          </w:tcPr>
          <w:p w:rsidR="00BD1A86" w:rsidRPr="00BD1A86" w:rsidRDefault="00BD1A86" w:rsidP="00BD1A86">
            <w:pPr>
              <w:jc w:val="center"/>
            </w:pPr>
            <w:r w:rsidRPr="00BD1A86">
              <w:t>Марганцевые кварц-карбонатные</w:t>
            </w:r>
          </w:p>
        </w:tc>
      </w:tr>
      <w:tr w:rsidR="00BD1A86" w:rsidRPr="00BD1A86" w:rsidTr="00BD1A86">
        <w:tc>
          <w:tcPr>
            <w:tcW w:w="1490" w:type="dxa"/>
            <w:vMerge/>
            <w:tcBorders>
              <w:bottom w:val="single" w:sz="4" w:space="0" w:color="auto"/>
            </w:tcBorders>
          </w:tcPr>
          <w:p w:rsidR="00BD1A86" w:rsidRPr="00BD1A86" w:rsidRDefault="00BD1A86" w:rsidP="00BD1A86">
            <w:pPr>
              <w:jc w:val="center"/>
            </w:pPr>
          </w:p>
        </w:tc>
        <w:tc>
          <w:tcPr>
            <w:tcW w:w="1118" w:type="dxa"/>
            <w:tcBorders>
              <w:bottom w:val="single" w:sz="4" w:space="0" w:color="auto"/>
            </w:tcBorders>
            <w:vAlign w:val="center"/>
          </w:tcPr>
          <w:p w:rsidR="00BD1A86" w:rsidRPr="00BD1A86" w:rsidRDefault="00BD1A86" w:rsidP="00BD1A86">
            <w:pPr>
              <w:jc w:val="center"/>
            </w:pPr>
            <w:r w:rsidRPr="00BD1A86">
              <w:t>4300/50</w:t>
            </w:r>
          </w:p>
        </w:tc>
        <w:tc>
          <w:tcPr>
            <w:tcW w:w="1120"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52</w:t>
            </w:r>
          </w:p>
        </w:tc>
        <w:tc>
          <w:tcPr>
            <w:tcW w:w="1120"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53</w:t>
            </w:r>
          </w:p>
        </w:tc>
        <w:tc>
          <w:tcPr>
            <w:tcW w:w="1125" w:type="dxa"/>
            <w:tcBorders>
              <w:bottom w:val="single" w:sz="4" w:space="0" w:color="auto"/>
            </w:tcBorders>
          </w:tcPr>
          <w:p w:rsidR="00BD1A86" w:rsidRPr="00BD1A86" w:rsidRDefault="00BD1A86" w:rsidP="00BD1A86">
            <w:pPr>
              <w:jc w:val="center"/>
            </w:pPr>
            <w:r w:rsidRPr="00BD1A86">
              <w:t>4300/100</w:t>
            </w:r>
          </w:p>
        </w:tc>
        <w:tc>
          <w:tcPr>
            <w:tcW w:w="1125" w:type="dxa"/>
            <w:tcBorders>
              <w:bottom w:val="single" w:sz="4" w:space="0" w:color="auto"/>
            </w:tcBorders>
          </w:tcPr>
          <w:p w:rsidR="00BD1A86" w:rsidRPr="00BD1A86" w:rsidRDefault="00BD1A86" w:rsidP="00BD1A86">
            <w:pPr>
              <w:jc w:val="center"/>
            </w:pPr>
            <w:r w:rsidRPr="00BD1A86">
              <w:t>4300/101</w:t>
            </w:r>
          </w:p>
        </w:tc>
        <w:tc>
          <w:tcPr>
            <w:tcW w:w="1114"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1</w:t>
            </w:r>
          </w:p>
        </w:tc>
        <w:tc>
          <w:tcPr>
            <w:tcW w:w="1114"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2</w:t>
            </w:r>
          </w:p>
        </w:tc>
        <w:tc>
          <w:tcPr>
            <w:tcW w:w="1115"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4</w:t>
            </w:r>
          </w:p>
        </w:tc>
        <w:tc>
          <w:tcPr>
            <w:tcW w:w="1115"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5</w:t>
            </w:r>
          </w:p>
        </w:tc>
        <w:tc>
          <w:tcPr>
            <w:tcW w:w="1115"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6</w:t>
            </w:r>
          </w:p>
        </w:tc>
        <w:tc>
          <w:tcPr>
            <w:tcW w:w="1115"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7</w:t>
            </w:r>
          </w:p>
        </w:tc>
        <w:tc>
          <w:tcPr>
            <w:tcW w:w="1115"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8</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pPr>
              <w:rPr>
                <w:lang w:val="pt-BR"/>
              </w:rPr>
            </w:pPr>
            <w:r w:rsidRPr="00BD1A86">
              <w:rPr>
                <w:lang w:val="pt-BR"/>
              </w:rPr>
              <w:t>SiO</w:t>
            </w:r>
            <w:r w:rsidRPr="00BD1A86">
              <w:rPr>
                <w:vertAlign w:val="subscript"/>
                <w:lang w:val="pt-BR"/>
              </w:rPr>
              <w:t>2</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92.53</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83.75</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89.45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65.33</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62.02</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39.52</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23.63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17.11</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39.64</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75.52</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28.99</w:t>
            </w:r>
          </w:p>
        </w:tc>
        <w:tc>
          <w:tcPr>
            <w:tcW w:w="1115" w:type="dxa"/>
            <w:tcBorders>
              <w:top w:val="nil"/>
              <w:left w:val="single" w:sz="4" w:space="0" w:color="auto"/>
              <w:bottom w:val="nil"/>
            </w:tcBorders>
            <w:vAlign w:val="bottom"/>
          </w:tcPr>
          <w:p w:rsidR="00BD1A86" w:rsidRPr="00BD1A86" w:rsidRDefault="00BD1A86" w:rsidP="00BD1A86">
            <w:pPr>
              <w:jc w:val="right"/>
              <w:rPr>
                <w:lang w:val="pt-BR"/>
              </w:rPr>
            </w:pPr>
            <w:r w:rsidRPr="00BD1A86">
              <w:rPr>
                <w:lang w:val="pt-BR"/>
              </w:rPr>
              <w:t>46.93</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pPr>
              <w:rPr>
                <w:lang w:val="pt-BR"/>
              </w:rPr>
            </w:pPr>
            <w:r w:rsidRPr="00BD1A86">
              <w:rPr>
                <w:lang w:val="pt-BR"/>
              </w:rPr>
              <w:t>TiO</w:t>
            </w:r>
            <w:r w:rsidRPr="00BD1A86">
              <w:rPr>
                <w:vertAlign w:val="subscript"/>
                <w:lang w:val="pt-BR"/>
              </w:rPr>
              <w:t>2</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0.30</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0.14</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0.09</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0.05</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0.07</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0.11</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0.12</w:t>
            </w:r>
          </w:p>
        </w:tc>
        <w:tc>
          <w:tcPr>
            <w:tcW w:w="1115" w:type="dxa"/>
            <w:tcBorders>
              <w:top w:val="nil"/>
              <w:left w:val="single" w:sz="4" w:space="0" w:color="auto"/>
              <w:bottom w:val="nil"/>
            </w:tcBorders>
            <w:vAlign w:val="bottom"/>
          </w:tcPr>
          <w:p w:rsidR="00BD1A86" w:rsidRPr="00BD1A86" w:rsidRDefault="00BD1A86" w:rsidP="00BD1A86">
            <w:pPr>
              <w:jc w:val="right"/>
            </w:pPr>
            <w:r w:rsidRPr="00BD1A86">
              <w:t>0.04</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pPr>
              <w:rPr>
                <w:lang w:val="en-US"/>
              </w:rPr>
            </w:pPr>
            <w:r w:rsidRPr="00BD1A86">
              <w:t>A</w:t>
            </w:r>
            <w:r w:rsidRPr="00BD1A86">
              <w:rPr>
                <w:lang w:val="en-US"/>
              </w:rPr>
              <w:t>l</w:t>
            </w:r>
            <w:r w:rsidRPr="00BD1A86">
              <w:rPr>
                <w:vertAlign w:val="subscript"/>
              </w:rPr>
              <w:t>2</w:t>
            </w:r>
            <w:r w:rsidRPr="00BD1A86">
              <w:t>O</w:t>
            </w:r>
            <w:r w:rsidRPr="00BD1A86">
              <w:rPr>
                <w:vertAlign w:val="subscript"/>
                <w:lang w:val="en-US"/>
              </w:rPr>
              <w:t>3</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2.18</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6.11</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2.51</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3.65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2.54</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1.73</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1.91</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1.94</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1.67</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0.59</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3.69</w:t>
            </w:r>
          </w:p>
        </w:tc>
        <w:tc>
          <w:tcPr>
            <w:tcW w:w="1115" w:type="dxa"/>
            <w:tcBorders>
              <w:top w:val="nil"/>
              <w:left w:val="single" w:sz="4" w:space="0" w:color="auto"/>
              <w:bottom w:val="nil"/>
            </w:tcBorders>
            <w:vAlign w:val="bottom"/>
          </w:tcPr>
          <w:p w:rsidR="00BD1A86" w:rsidRPr="00BD1A86" w:rsidRDefault="00BD1A86" w:rsidP="00BD1A86">
            <w:pPr>
              <w:jc w:val="right"/>
            </w:pPr>
            <w:r w:rsidRPr="00BD1A86">
              <w:t>1.16</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pPr>
              <w:rPr>
                <w:lang w:val="en-US"/>
              </w:rPr>
            </w:pPr>
            <w:r w:rsidRPr="00BD1A86">
              <w:t>F</w:t>
            </w:r>
            <w:r w:rsidRPr="00BD1A86">
              <w:rPr>
                <w:lang w:val="en-US"/>
              </w:rPr>
              <w:t>e</w:t>
            </w:r>
            <w:r w:rsidRPr="00BD1A86">
              <w:rPr>
                <w:vertAlign w:val="subscript"/>
              </w:rPr>
              <w:t>2</w:t>
            </w:r>
            <w:r w:rsidRPr="00BD1A86">
              <w:t>O</w:t>
            </w:r>
            <w:r w:rsidRPr="00BD1A86">
              <w:rPr>
                <w:vertAlign w:val="subscript"/>
                <w:lang w:val="en-US"/>
              </w:rPr>
              <w:t>3</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3.84</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3.87</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3.22</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2.97</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3.40</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21.61</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14.22</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9.27</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7.17</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4.47</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23.72</w:t>
            </w:r>
          </w:p>
        </w:tc>
        <w:tc>
          <w:tcPr>
            <w:tcW w:w="1115" w:type="dxa"/>
            <w:tcBorders>
              <w:top w:val="nil"/>
              <w:left w:val="single" w:sz="4" w:space="0" w:color="auto"/>
              <w:bottom w:val="nil"/>
            </w:tcBorders>
            <w:vAlign w:val="bottom"/>
          </w:tcPr>
          <w:p w:rsidR="00BD1A86" w:rsidRPr="00BD1A86" w:rsidRDefault="00BD1A86" w:rsidP="00BD1A86">
            <w:pPr>
              <w:jc w:val="right"/>
            </w:pPr>
            <w:r w:rsidRPr="00BD1A86">
              <w:t>15.52</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M</w:t>
            </w:r>
            <w:r w:rsidRPr="00BD1A86">
              <w:rPr>
                <w:lang w:val="en-US"/>
              </w:rPr>
              <w:t>n</w:t>
            </w:r>
            <w:r w:rsidRPr="00BD1A86">
              <w:t>O</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0.17</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0.28</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1.03</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2.16</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2.52</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14.93</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17.53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22.71</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23.21</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7.99</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17.15</w:t>
            </w:r>
          </w:p>
        </w:tc>
        <w:tc>
          <w:tcPr>
            <w:tcW w:w="1115" w:type="dxa"/>
            <w:tcBorders>
              <w:top w:val="nil"/>
              <w:left w:val="single" w:sz="4" w:space="0" w:color="auto"/>
              <w:bottom w:val="nil"/>
            </w:tcBorders>
            <w:vAlign w:val="bottom"/>
          </w:tcPr>
          <w:p w:rsidR="00BD1A86" w:rsidRPr="00BD1A86" w:rsidRDefault="00BD1A86" w:rsidP="00BD1A86">
            <w:pPr>
              <w:jc w:val="right"/>
            </w:pPr>
            <w:r w:rsidRPr="00BD1A86">
              <w:t>12.31</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M</w:t>
            </w:r>
            <w:r w:rsidRPr="00BD1A86">
              <w:rPr>
                <w:lang w:val="en-US"/>
              </w:rPr>
              <w:t>g</w:t>
            </w:r>
            <w:r w:rsidRPr="00BD1A86">
              <w:t>O</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2.30</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1.07</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3.20</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3.77</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2.80</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7.22</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10.25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3.36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1.36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4.51</w:t>
            </w:r>
          </w:p>
        </w:tc>
        <w:tc>
          <w:tcPr>
            <w:tcW w:w="1115" w:type="dxa"/>
            <w:tcBorders>
              <w:top w:val="nil"/>
              <w:left w:val="single" w:sz="4" w:space="0" w:color="auto"/>
              <w:bottom w:val="nil"/>
            </w:tcBorders>
            <w:vAlign w:val="bottom"/>
          </w:tcPr>
          <w:p w:rsidR="00BD1A86" w:rsidRPr="00BD1A86" w:rsidRDefault="00BD1A86" w:rsidP="00BD1A86">
            <w:pPr>
              <w:jc w:val="right"/>
            </w:pPr>
            <w:r w:rsidRPr="00BD1A86">
              <w:t>2.56</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C</w:t>
            </w:r>
            <w:r w:rsidRPr="00BD1A86">
              <w:rPr>
                <w:lang w:val="en-US"/>
              </w:rPr>
              <w:t>a</w:t>
            </w:r>
            <w:r w:rsidRPr="00BD1A86">
              <w:t>O</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0.16</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0.41</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9.54</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10.78</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7.10</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21.42</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22.23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10.72</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4.96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8.43</w:t>
            </w:r>
          </w:p>
        </w:tc>
        <w:tc>
          <w:tcPr>
            <w:tcW w:w="1115" w:type="dxa"/>
            <w:tcBorders>
              <w:top w:val="nil"/>
              <w:left w:val="single" w:sz="4" w:space="0" w:color="auto"/>
              <w:bottom w:val="nil"/>
            </w:tcBorders>
            <w:vAlign w:val="bottom"/>
          </w:tcPr>
          <w:p w:rsidR="00BD1A86" w:rsidRPr="00BD1A86" w:rsidRDefault="00BD1A86" w:rsidP="00BD1A86">
            <w:pPr>
              <w:jc w:val="right"/>
            </w:pPr>
            <w:r w:rsidRPr="00BD1A86">
              <w:t>11.07</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N</w:t>
            </w:r>
            <w:r w:rsidRPr="00BD1A86">
              <w:rPr>
                <w:lang w:val="en-US"/>
              </w:rPr>
              <w:t>a</w:t>
            </w:r>
            <w:r w:rsidRPr="00BD1A86">
              <w:rPr>
                <w:vertAlign w:val="subscript"/>
              </w:rPr>
              <w:t>2</w:t>
            </w:r>
            <w:r w:rsidRPr="00BD1A86">
              <w:t>O</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w:t>
            </w:r>
            <w:r w:rsidRPr="00BD1A86">
              <w:t>0.0</w:t>
            </w:r>
            <w:r w:rsidRPr="00BD1A86">
              <w:rPr>
                <w:lang w:val="en-US"/>
              </w:rPr>
              <w:t>5</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0.38</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0.30</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w:t>
            </w:r>
            <w:r w:rsidRPr="00BD1A86">
              <w:t>0.0</w:t>
            </w:r>
            <w:r w:rsidRPr="00BD1A86">
              <w:rPr>
                <w:lang w:val="en-US"/>
              </w:rPr>
              <w:t>5</w:t>
            </w:r>
          </w:p>
        </w:tc>
        <w:tc>
          <w:tcPr>
            <w:tcW w:w="1115" w:type="dxa"/>
            <w:tcBorders>
              <w:top w:val="nil"/>
              <w:left w:val="single" w:sz="4" w:space="0" w:color="auto"/>
              <w:bottom w:val="nil"/>
            </w:tcBorders>
            <w:vAlign w:val="bottom"/>
          </w:tcPr>
          <w:p w:rsidR="00BD1A86" w:rsidRPr="00BD1A86" w:rsidRDefault="00BD1A86" w:rsidP="00BD1A86">
            <w:pPr>
              <w:jc w:val="right"/>
              <w:rPr>
                <w:lang w:val="en-US"/>
              </w:rPr>
            </w:pPr>
            <w:r w:rsidRPr="00BD1A86">
              <w:rPr>
                <w:lang w:val="en-US"/>
              </w:rPr>
              <w:t>&lt;</w:t>
            </w:r>
            <w:r w:rsidRPr="00BD1A86">
              <w:t>0.0</w:t>
            </w:r>
            <w:r w:rsidRPr="00BD1A86">
              <w:rPr>
                <w:lang w:val="en-US"/>
              </w:rPr>
              <w:t>5</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K</w:t>
            </w:r>
            <w:r w:rsidRPr="00BD1A86">
              <w:rPr>
                <w:vertAlign w:val="subscript"/>
              </w:rPr>
              <w:t>2</w:t>
            </w:r>
            <w:r w:rsidRPr="00BD1A86">
              <w:t>O</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0.17</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2.06</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0.81</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1.39</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1.03</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0.16</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0.29</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0.38</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0.49</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0.23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0.33</w:t>
            </w:r>
          </w:p>
        </w:tc>
        <w:tc>
          <w:tcPr>
            <w:tcW w:w="1115" w:type="dxa"/>
            <w:tcBorders>
              <w:top w:val="nil"/>
              <w:left w:val="single" w:sz="4" w:space="0" w:color="auto"/>
              <w:bottom w:val="nil"/>
            </w:tcBorders>
            <w:vAlign w:val="bottom"/>
          </w:tcPr>
          <w:p w:rsidR="00BD1A86" w:rsidRPr="00BD1A86" w:rsidRDefault="00BD1A86" w:rsidP="00BD1A86">
            <w:pPr>
              <w:jc w:val="right"/>
            </w:pPr>
            <w:r w:rsidRPr="00BD1A86">
              <w:t>0.23</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pPr>
              <w:rPr>
                <w:lang w:val="en-US"/>
              </w:rPr>
            </w:pPr>
            <w:r w:rsidRPr="00BD1A86">
              <w:t>P</w:t>
            </w:r>
            <w:r w:rsidRPr="00BD1A86">
              <w:rPr>
                <w:vertAlign w:val="subscript"/>
              </w:rPr>
              <w:t>2</w:t>
            </w:r>
            <w:r w:rsidRPr="00BD1A86">
              <w:rPr>
                <w:lang w:val="en-US"/>
              </w:rPr>
              <w:t>O</w:t>
            </w:r>
            <w:r w:rsidRPr="00BD1A86">
              <w:rPr>
                <w:vertAlign w:val="subscript"/>
                <w:lang w:val="en-US"/>
              </w:rPr>
              <w:t>5</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0.07</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&lt;0.05</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&lt;0.05</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0.16</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0.06</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0.06</w:t>
            </w:r>
          </w:p>
        </w:tc>
        <w:tc>
          <w:tcPr>
            <w:tcW w:w="1115" w:type="dxa"/>
            <w:tcBorders>
              <w:top w:val="nil"/>
              <w:left w:val="single" w:sz="4" w:space="0" w:color="auto"/>
              <w:bottom w:val="nil"/>
            </w:tcBorders>
            <w:vAlign w:val="bottom"/>
          </w:tcPr>
          <w:p w:rsidR="00BD1A86" w:rsidRPr="00BD1A86" w:rsidRDefault="00BD1A86" w:rsidP="00BD1A86">
            <w:pPr>
              <w:jc w:val="right"/>
            </w:pPr>
            <w:r w:rsidRPr="00BD1A86">
              <w:t>0.01</w:t>
            </w:r>
          </w:p>
        </w:tc>
      </w:tr>
      <w:tr w:rsidR="00BD1A86" w:rsidRPr="00BD1A86" w:rsidTr="00BD1A86">
        <w:tc>
          <w:tcPr>
            <w:tcW w:w="1490" w:type="dxa"/>
            <w:tcBorders>
              <w:top w:val="nil"/>
              <w:bottom w:val="nil"/>
              <w:right w:val="single" w:sz="4" w:space="0" w:color="auto"/>
            </w:tcBorders>
            <w:vAlign w:val="bottom"/>
          </w:tcPr>
          <w:p w:rsidR="00BD1A86" w:rsidRPr="00BD1A86" w:rsidRDefault="00BD1A86" w:rsidP="00BD1A86">
            <w:r w:rsidRPr="00BD1A86">
              <w:t>ППП</w:t>
            </w:r>
          </w:p>
        </w:tc>
        <w:tc>
          <w:tcPr>
            <w:tcW w:w="1118"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0.86</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w:t>
            </w:r>
            <w:r w:rsidRPr="00BD1A86">
              <w:rPr>
                <w:lang w:val="en-US"/>
              </w:rPr>
              <w:t>0</w:t>
            </w:r>
          </w:p>
        </w:tc>
        <w:tc>
          <w:tcPr>
            <w:tcW w:w="1120"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w:t>
            </w:r>
            <w:r w:rsidRPr="00BD1A86">
              <w:rPr>
                <w:lang w:val="en-US"/>
              </w:rPr>
              <w:t>7</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11.60</w:t>
            </w:r>
          </w:p>
        </w:tc>
        <w:tc>
          <w:tcPr>
            <w:tcW w:w="1125" w:type="dxa"/>
            <w:tcBorders>
              <w:top w:val="nil"/>
              <w:left w:val="single" w:sz="4" w:space="0" w:color="auto"/>
              <w:bottom w:val="nil"/>
              <w:right w:val="single" w:sz="4" w:space="0" w:color="auto"/>
            </w:tcBorders>
          </w:tcPr>
          <w:p w:rsidR="00BD1A86" w:rsidRPr="00BD1A86" w:rsidRDefault="00BD1A86" w:rsidP="00BD1A86">
            <w:pPr>
              <w:jc w:val="right"/>
              <w:rPr>
                <w:lang w:val="en-US"/>
              </w:rPr>
            </w:pPr>
            <w:r w:rsidRPr="00BD1A86">
              <w:rPr>
                <w:lang w:val="en-US"/>
              </w:rPr>
              <w:t>14.00</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11.96</w:t>
            </w:r>
          </w:p>
        </w:tc>
        <w:tc>
          <w:tcPr>
            <w:tcW w:w="111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13.6</w:t>
            </w:r>
            <w:r w:rsidRPr="00BD1A86">
              <w:rPr>
                <w:lang w:val="en-US"/>
              </w:rPr>
              <w:t>9</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t>15.9</w:t>
            </w:r>
            <w:r w:rsidRPr="00BD1A86">
              <w:rPr>
                <w:lang w:val="en-US"/>
              </w:rPr>
              <w:t>3</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t>13.6</w:t>
            </w:r>
            <w:r w:rsidRPr="00BD1A86">
              <w:rPr>
                <w:lang w:val="en-US"/>
              </w:rPr>
              <w:t>4</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4.8</w:t>
            </w:r>
            <w:r w:rsidRPr="00BD1A86">
              <w:rPr>
                <w:lang w:val="en-US"/>
              </w:rPr>
              <w:t>5</w:t>
            </w:r>
          </w:p>
        </w:tc>
        <w:tc>
          <w:tcPr>
            <w:tcW w:w="1115"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t>12.</w:t>
            </w:r>
            <w:r w:rsidRPr="00BD1A86">
              <w:rPr>
                <w:lang w:val="en-US"/>
              </w:rPr>
              <w:t>95</w:t>
            </w:r>
          </w:p>
        </w:tc>
        <w:tc>
          <w:tcPr>
            <w:tcW w:w="1115" w:type="dxa"/>
            <w:tcBorders>
              <w:top w:val="nil"/>
              <w:left w:val="single" w:sz="4" w:space="0" w:color="auto"/>
              <w:bottom w:val="nil"/>
            </w:tcBorders>
            <w:vAlign w:val="bottom"/>
          </w:tcPr>
          <w:p w:rsidR="00BD1A86" w:rsidRPr="00BD1A86" w:rsidRDefault="00BD1A86" w:rsidP="00BD1A86">
            <w:pPr>
              <w:jc w:val="right"/>
              <w:rPr>
                <w:lang w:val="en-US"/>
              </w:rPr>
            </w:pPr>
            <w:r w:rsidRPr="00BD1A86">
              <w:t>10.1</w:t>
            </w:r>
            <w:r w:rsidRPr="00BD1A86">
              <w:rPr>
                <w:lang w:val="en-US"/>
              </w:rPr>
              <w:t>5</w:t>
            </w:r>
          </w:p>
        </w:tc>
      </w:tr>
      <w:tr w:rsidR="00BD1A86" w:rsidRPr="00BD1A86" w:rsidTr="00BD1A86">
        <w:tc>
          <w:tcPr>
            <w:tcW w:w="1490" w:type="dxa"/>
            <w:tcBorders>
              <w:top w:val="nil"/>
              <w:bottom w:val="single" w:sz="4" w:space="0" w:color="auto"/>
              <w:right w:val="single" w:sz="4" w:space="0" w:color="auto"/>
            </w:tcBorders>
            <w:vAlign w:val="bottom"/>
          </w:tcPr>
          <w:p w:rsidR="00BD1A86" w:rsidRPr="00BD1A86" w:rsidRDefault="00BD1A86" w:rsidP="00BD1A86">
            <w:r w:rsidRPr="00BD1A86">
              <w:t>Сумма</w:t>
            </w:r>
          </w:p>
        </w:tc>
        <w:tc>
          <w:tcPr>
            <w:tcW w:w="1118"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.00</w:t>
            </w:r>
          </w:p>
        </w:tc>
        <w:tc>
          <w:tcPr>
            <w:tcW w:w="1120"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99.95</w:t>
            </w:r>
          </w:p>
        </w:tc>
        <w:tc>
          <w:tcPr>
            <w:tcW w:w="1120"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.01</w:t>
            </w:r>
          </w:p>
        </w:tc>
        <w:tc>
          <w:tcPr>
            <w:tcW w:w="1125" w:type="dxa"/>
            <w:tcBorders>
              <w:top w:val="nil"/>
              <w:left w:val="single" w:sz="4" w:space="0" w:color="auto"/>
              <w:bottom w:val="single" w:sz="4" w:space="0" w:color="auto"/>
              <w:right w:val="single" w:sz="4" w:space="0" w:color="auto"/>
            </w:tcBorders>
          </w:tcPr>
          <w:p w:rsidR="00BD1A86" w:rsidRPr="00BD1A86" w:rsidRDefault="00BD1A86" w:rsidP="00BD1A86">
            <w:pPr>
              <w:jc w:val="right"/>
              <w:rPr>
                <w:lang w:val="en-US"/>
              </w:rPr>
            </w:pPr>
            <w:r w:rsidRPr="00BD1A86">
              <w:rPr>
                <w:lang w:val="en-US"/>
              </w:rPr>
              <w:t>100.41</w:t>
            </w:r>
          </w:p>
        </w:tc>
        <w:tc>
          <w:tcPr>
            <w:tcW w:w="1125" w:type="dxa"/>
            <w:tcBorders>
              <w:top w:val="nil"/>
              <w:left w:val="single" w:sz="4" w:space="0" w:color="auto"/>
              <w:bottom w:val="single" w:sz="4" w:space="0" w:color="auto"/>
              <w:right w:val="single" w:sz="4" w:space="0" w:color="auto"/>
            </w:tcBorders>
          </w:tcPr>
          <w:p w:rsidR="00BD1A86" w:rsidRPr="00BD1A86" w:rsidRDefault="00BD1A86" w:rsidP="00BD1A86">
            <w:pPr>
              <w:jc w:val="right"/>
              <w:rPr>
                <w:lang w:val="en-US"/>
              </w:rPr>
            </w:pPr>
            <w:r w:rsidRPr="00BD1A86">
              <w:rPr>
                <w:lang w:val="en-US"/>
              </w:rPr>
              <w:t>100.50</w:t>
            </w:r>
          </w:p>
        </w:tc>
        <w:tc>
          <w:tcPr>
            <w:tcW w:w="1114"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.02</w:t>
            </w:r>
          </w:p>
        </w:tc>
        <w:tc>
          <w:tcPr>
            <w:tcW w:w="1114"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99.97</w:t>
            </w:r>
          </w:p>
        </w:tc>
        <w:tc>
          <w:tcPr>
            <w:tcW w:w="1115"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99.97</w:t>
            </w:r>
          </w:p>
        </w:tc>
        <w:tc>
          <w:tcPr>
            <w:tcW w:w="1115"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.03</w:t>
            </w:r>
          </w:p>
        </w:tc>
        <w:tc>
          <w:tcPr>
            <w:tcW w:w="1115"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.04</w:t>
            </w:r>
          </w:p>
        </w:tc>
        <w:tc>
          <w:tcPr>
            <w:tcW w:w="1115"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99.95</w:t>
            </w:r>
          </w:p>
        </w:tc>
        <w:tc>
          <w:tcPr>
            <w:tcW w:w="1115" w:type="dxa"/>
            <w:tcBorders>
              <w:top w:val="nil"/>
              <w:left w:val="single" w:sz="4" w:space="0" w:color="auto"/>
              <w:bottom w:val="single" w:sz="4" w:space="0" w:color="auto"/>
            </w:tcBorders>
            <w:vAlign w:val="bottom"/>
          </w:tcPr>
          <w:p w:rsidR="00BD1A86" w:rsidRPr="00BD1A86" w:rsidRDefault="00BD1A86" w:rsidP="00BD1A86">
            <w:pPr>
              <w:jc w:val="right"/>
              <w:rPr>
                <w:lang w:val="en-US"/>
              </w:rPr>
            </w:pPr>
            <w:r w:rsidRPr="00BD1A86">
              <w:rPr>
                <w:lang w:val="en-US"/>
              </w:rPr>
              <w:t>99.98</w:t>
            </w:r>
          </w:p>
        </w:tc>
      </w:tr>
    </w:tbl>
    <w:p w:rsidR="00BD1A86" w:rsidRPr="00BD1A86" w:rsidRDefault="00BD1A86" w:rsidP="00BD1A86">
      <w:pPr>
        <w:spacing w:after="0" w:line="360" w:lineRule="auto"/>
        <w:ind w:firstLine="0"/>
        <w:rPr>
          <w:rFonts w:eastAsia="Times New Roman"/>
          <w:szCs w:val="20"/>
          <w:lang w:eastAsia="ru-RU"/>
        </w:rPr>
      </w:pPr>
      <w:r w:rsidRPr="00BD1A86">
        <w:rPr>
          <w:rFonts w:eastAsia="Times New Roman"/>
          <w:i/>
          <w:szCs w:val="20"/>
          <w:lang w:eastAsia="ru-RU"/>
        </w:rPr>
        <w:t>Примечание.</w:t>
      </w:r>
      <w:r w:rsidRPr="00BD1A86">
        <w:rPr>
          <w:rFonts w:eastAsia="Times New Roman"/>
          <w:szCs w:val="20"/>
          <w:lang w:eastAsia="ru-RU"/>
        </w:rPr>
        <w:t xml:space="preserve">  Химический состав пород проанализирован в центральной химической лаборатории ВСЕГЕИ рентгеноспектральным флюоресцентным методом на спектрометре </w:t>
      </w:r>
      <w:r w:rsidRPr="00BD1A86">
        <w:rPr>
          <w:rFonts w:eastAsia="Times New Roman"/>
          <w:szCs w:val="20"/>
          <w:lang w:val="en-US" w:eastAsia="ru-RU"/>
        </w:rPr>
        <w:t>ARL</w:t>
      </w:r>
      <w:r w:rsidRPr="00BD1A86">
        <w:rPr>
          <w:rFonts w:eastAsia="Times New Roman"/>
          <w:szCs w:val="20"/>
          <w:lang w:eastAsia="ru-RU"/>
        </w:rPr>
        <w:t xml:space="preserve">–9800 (Швейцария), аналитик Б.А.Цимошенко. </w:t>
      </w:r>
    </w:p>
    <w:p w:rsidR="00BD1A86" w:rsidRPr="00BD1A86" w:rsidRDefault="00BD1A86" w:rsidP="00BD1A86">
      <w:pPr>
        <w:spacing w:after="0" w:line="360" w:lineRule="auto"/>
        <w:ind w:firstLine="0"/>
        <w:rPr>
          <w:rFonts w:eastAsia="Times New Roman"/>
          <w:szCs w:val="20"/>
          <w:lang w:eastAsia="ru-RU"/>
        </w:rPr>
      </w:pPr>
    </w:p>
    <w:p w:rsidR="00BD1A86" w:rsidRPr="00BD1A86" w:rsidRDefault="00BD1A86" w:rsidP="00BD1A86">
      <w:pPr>
        <w:spacing w:after="0" w:line="360" w:lineRule="auto"/>
        <w:ind w:firstLine="0"/>
        <w:jc w:val="center"/>
        <w:rPr>
          <w:rFonts w:eastAsia="Times New Roman"/>
          <w:sz w:val="22"/>
          <w:lang w:eastAsia="ru-RU"/>
        </w:rPr>
      </w:pPr>
    </w:p>
    <w:p w:rsidR="00BD1A86" w:rsidRPr="00BD1A86" w:rsidRDefault="00BD1A86" w:rsidP="00BD1A86">
      <w:pPr>
        <w:spacing w:after="0" w:line="360" w:lineRule="auto"/>
        <w:ind w:firstLine="0"/>
        <w:jc w:val="center"/>
        <w:rPr>
          <w:rFonts w:eastAsia="Times New Roman"/>
          <w:sz w:val="22"/>
          <w:lang w:eastAsia="ru-RU"/>
        </w:rPr>
      </w:pPr>
    </w:p>
    <w:p w:rsidR="00BD1A86" w:rsidRPr="00BD1A86" w:rsidRDefault="00BD1A86" w:rsidP="00BD1A86">
      <w:pPr>
        <w:spacing w:after="0" w:line="360" w:lineRule="auto"/>
        <w:ind w:firstLine="0"/>
        <w:rPr>
          <w:rFonts w:eastAsia="Times New Roman"/>
          <w:sz w:val="22"/>
          <w:lang w:eastAsia="ru-RU"/>
        </w:rPr>
      </w:pPr>
    </w:p>
    <w:p w:rsidR="00BD1A86" w:rsidRDefault="00BD1A86" w:rsidP="00BD1A86">
      <w:pPr>
        <w:spacing w:after="0" w:line="360" w:lineRule="auto"/>
        <w:ind w:firstLine="0"/>
        <w:jc w:val="center"/>
        <w:rPr>
          <w:rFonts w:eastAsia="Times New Roman"/>
          <w:sz w:val="22"/>
          <w:lang w:eastAsia="ru-RU"/>
        </w:rPr>
      </w:pPr>
    </w:p>
    <w:p w:rsidR="00EB45C4" w:rsidRPr="00BD1A86" w:rsidRDefault="00EB45C4" w:rsidP="00BD1A86">
      <w:pPr>
        <w:spacing w:after="0" w:line="360" w:lineRule="auto"/>
        <w:ind w:firstLine="0"/>
        <w:jc w:val="center"/>
        <w:rPr>
          <w:rFonts w:eastAsia="Times New Roman"/>
          <w:sz w:val="22"/>
          <w:lang w:eastAsia="ru-RU"/>
        </w:rPr>
      </w:pPr>
    </w:p>
    <w:p w:rsidR="00BD1A86" w:rsidRDefault="00BD1A86" w:rsidP="00EB45C4">
      <w:pPr>
        <w:spacing w:after="0" w:line="240" w:lineRule="auto"/>
        <w:ind w:firstLine="0"/>
        <w:rPr>
          <w:rFonts w:eastAsia="Times New Roman"/>
          <w:sz w:val="22"/>
          <w:lang w:eastAsia="ru-RU"/>
        </w:rPr>
      </w:pPr>
    </w:p>
    <w:p w:rsidR="00EB45C4" w:rsidRDefault="00EB45C4" w:rsidP="00EB45C4">
      <w:pPr>
        <w:spacing w:after="0" w:line="240" w:lineRule="auto"/>
        <w:ind w:firstLine="0"/>
        <w:rPr>
          <w:rFonts w:eastAsia="Times New Roman"/>
          <w:sz w:val="22"/>
          <w:lang w:eastAsia="ru-RU"/>
        </w:rPr>
      </w:pPr>
    </w:p>
    <w:p w:rsidR="00EB45C4" w:rsidRPr="00BD1A86" w:rsidRDefault="00EB45C4" w:rsidP="00EB45C4">
      <w:pPr>
        <w:spacing w:after="0" w:line="240" w:lineRule="auto"/>
        <w:ind w:firstLine="0"/>
        <w:rPr>
          <w:rFonts w:eastAsia="Times New Roman"/>
          <w:b/>
          <w:sz w:val="22"/>
          <w:lang w:eastAsia="ru-RU"/>
        </w:rPr>
      </w:pPr>
    </w:p>
    <w:p w:rsidR="00BD1A86" w:rsidRPr="00EB45C4" w:rsidRDefault="00BD1A86" w:rsidP="00EB45C4">
      <w:pPr>
        <w:spacing w:after="0" w:line="360" w:lineRule="auto"/>
        <w:ind w:firstLine="0"/>
        <w:jc w:val="center"/>
        <w:rPr>
          <w:rFonts w:eastAsia="Times New Roman"/>
          <w:lang w:eastAsia="ru-RU"/>
        </w:rPr>
      </w:pPr>
      <w:r w:rsidRPr="00EB45C4">
        <w:rPr>
          <w:rFonts w:eastAsia="Times New Roman"/>
          <w:b/>
          <w:lang w:eastAsia="ru-RU"/>
        </w:rPr>
        <w:t>Таблица</w:t>
      </w:r>
      <w:r w:rsidRPr="00EB45C4">
        <w:rPr>
          <w:rFonts w:eastAsia="Times New Roman"/>
          <w:lang w:eastAsia="ru-RU"/>
        </w:rPr>
        <w:t xml:space="preserve"> </w:t>
      </w:r>
      <w:r w:rsidRPr="00EB45C4">
        <w:rPr>
          <w:rFonts w:eastAsia="Times New Roman"/>
          <w:b/>
          <w:lang w:eastAsia="ru-RU"/>
        </w:rPr>
        <w:t>1 (продолжение).</w:t>
      </w:r>
      <w:r w:rsidRPr="00EB45C4">
        <w:rPr>
          <w:rFonts w:eastAsia="Times New Roman"/>
          <w:lang w:eastAsia="ru-RU"/>
        </w:rPr>
        <w:t xml:space="preserve"> Хи</w:t>
      </w:r>
      <w:r w:rsidR="00EB45C4">
        <w:rPr>
          <w:rFonts w:eastAsia="Times New Roman"/>
          <w:lang w:eastAsia="ru-RU"/>
        </w:rPr>
        <w:t>мический состав пород (масс. %)</w:t>
      </w:r>
    </w:p>
    <w:tbl>
      <w:tblPr>
        <w:tblStyle w:val="31"/>
        <w:tblW w:w="14786" w:type="dxa"/>
        <w:tblLayout w:type="fixed"/>
        <w:tblLook w:val="01E0" w:firstRow="1" w:lastRow="1" w:firstColumn="1" w:lastColumn="1" w:noHBand="0" w:noVBand="0"/>
      </w:tblPr>
      <w:tblGrid>
        <w:gridCol w:w="1548"/>
        <w:gridCol w:w="1103"/>
        <w:gridCol w:w="1103"/>
        <w:gridCol w:w="1103"/>
        <w:gridCol w:w="1103"/>
        <w:gridCol w:w="1103"/>
        <w:gridCol w:w="1104"/>
        <w:gridCol w:w="1103"/>
        <w:gridCol w:w="1103"/>
        <w:gridCol w:w="1103"/>
        <w:gridCol w:w="1103"/>
        <w:gridCol w:w="1103"/>
        <w:gridCol w:w="1104"/>
      </w:tblGrid>
      <w:tr w:rsidR="00BD1A86" w:rsidRPr="00BD1A86" w:rsidTr="00BD1A86">
        <w:tc>
          <w:tcPr>
            <w:tcW w:w="1548" w:type="dxa"/>
            <w:vMerge w:val="restart"/>
            <w:vAlign w:val="center"/>
          </w:tcPr>
          <w:p w:rsidR="00BD1A86" w:rsidRPr="00BD1A86" w:rsidRDefault="00BD1A86" w:rsidP="00BD1A86">
            <w:pPr>
              <w:jc w:val="center"/>
            </w:pPr>
            <w:r w:rsidRPr="00BD1A86">
              <w:t>Компонент</w:t>
            </w:r>
          </w:p>
        </w:tc>
        <w:tc>
          <w:tcPr>
            <w:tcW w:w="13238" w:type="dxa"/>
            <w:gridSpan w:val="12"/>
          </w:tcPr>
          <w:p w:rsidR="00BD1A86" w:rsidRPr="00BD1A86" w:rsidRDefault="00BD1A86" w:rsidP="00BD1A86">
            <w:pPr>
              <w:jc w:val="center"/>
            </w:pPr>
            <w:r w:rsidRPr="00BD1A86">
              <w:t>Разновидности пород</w:t>
            </w:r>
          </w:p>
        </w:tc>
      </w:tr>
      <w:tr w:rsidR="00BD1A86" w:rsidRPr="00BD1A86" w:rsidTr="00BD1A86">
        <w:tc>
          <w:tcPr>
            <w:tcW w:w="1548" w:type="dxa"/>
            <w:vMerge/>
          </w:tcPr>
          <w:p w:rsidR="00BD1A86" w:rsidRPr="00BD1A86" w:rsidRDefault="00BD1A86" w:rsidP="00BD1A86">
            <w:pPr>
              <w:jc w:val="center"/>
            </w:pPr>
          </w:p>
        </w:tc>
        <w:tc>
          <w:tcPr>
            <w:tcW w:w="5515" w:type="dxa"/>
            <w:gridSpan w:val="5"/>
            <w:tcBorders>
              <w:bottom w:val="single" w:sz="4" w:space="0" w:color="auto"/>
            </w:tcBorders>
          </w:tcPr>
          <w:p w:rsidR="00BD1A86" w:rsidRPr="00BD1A86" w:rsidRDefault="00BD1A86" w:rsidP="00BD1A86">
            <w:pPr>
              <w:jc w:val="center"/>
            </w:pPr>
            <w:r w:rsidRPr="00BD1A86">
              <w:t>Марганцевые кварц-карбонатные</w:t>
            </w:r>
          </w:p>
        </w:tc>
        <w:tc>
          <w:tcPr>
            <w:tcW w:w="7723" w:type="dxa"/>
            <w:gridSpan w:val="7"/>
            <w:tcBorders>
              <w:bottom w:val="single" w:sz="4" w:space="0" w:color="auto"/>
            </w:tcBorders>
          </w:tcPr>
          <w:p w:rsidR="00BD1A86" w:rsidRPr="00BD1A86" w:rsidRDefault="00BD1A86" w:rsidP="00BD1A86">
            <w:pPr>
              <w:jc w:val="center"/>
            </w:pPr>
            <w:r w:rsidRPr="00BD1A86">
              <w:t>Марганцевые карбонатно-силикатные</w:t>
            </w:r>
          </w:p>
        </w:tc>
      </w:tr>
      <w:tr w:rsidR="00BD1A86" w:rsidRPr="00BD1A86" w:rsidTr="00BD1A86">
        <w:tc>
          <w:tcPr>
            <w:tcW w:w="1548" w:type="dxa"/>
            <w:vMerge/>
            <w:tcBorders>
              <w:bottom w:val="single" w:sz="4" w:space="0" w:color="auto"/>
            </w:tcBorders>
          </w:tcPr>
          <w:p w:rsidR="00BD1A86" w:rsidRPr="00BD1A86" w:rsidRDefault="00BD1A86" w:rsidP="00BD1A86">
            <w:pPr>
              <w:jc w:val="center"/>
            </w:pPr>
          </w:p>
        </w:tc>
        <w:tc>
          <w:tcPr>
            <w:tcW w:w="1103" w:type="dxa"/>
            <w:tcBorders>
              <w:bottom w:val="single" w:sz="4" w:space="0" w:color="auto"/>
            </w:tcBorders>
            <w:vAlign w:val="bottom"/>
          </w:tcPr>
          <w:p w:rsidR="00BD1A86" w:rsidRPr="00BD1A86" w:rsidRDefault="00BD1A86" w:rsidP="00BD1A86">
            <w:pPr>
              <w:jc w:val="center"/>
            </w:pPr>
            <w:r w:rsidRPr="00BD1A86">
              <w:t>4300/9</w:t>
            </w:r>
          </w:p>
        </w:tc>
        <w:tc>
          <w:tcPr>
            <w:tcW w:w="1103" w:type="dxa"/>
            <w:tcBorders>
              <w:bottom w:val="single" w:sz="4" w:space="0" w:color="auto"/>
            </w:tcBorders>
            <w:vAlign w:val="bottom"/>
          </w:tcPr>
          <w:p w:rsidR="00BD1A86" w:rsidRPr="00BD1A86" w:rsidRDefault="00BD1A86" w:rsidP="00BD1A86">
            <w:pPr>
              <w:jc w:val="center"/>
            </w:pPr>
            <w:r w:rsidRPr="00BD1A86">
              <w:t>4300/40</w:t>
            </w:r>
          </w:p>
        </w:tc>
        <w:tc>
          <w:tcPr>
            <w:tcW w:w="1103" w:type="dxa"/>
            <w:tcBorders>
              <w:bottom w:val="single" w:sz="4" w:space="0" w:color="auto"/>
            </w:tcBorders>
            <w:vAlign w:val="bottom"/>
          </w:tcPr>
          <w:p w:rsidR="00BD1A86" w:rsidRPr="00BD1A86" w:rsidRDefault="00BD1A86" w:rsidP="00BD1A86">
            <w:pPr>
              <w:jc w:val="center"/>
            </w:pPr>
            <w:r w:rsidRPr="00BD1A86">
              <w:t>4300/41</w:t>
            </w:r>
          </w:p>
        </w:tc>
        <w:tc>
          <w:tcPr>
            <w:tcW w:w="1103" w:type="dxa"/>
            <w:tcBorders>
              <w:bottom w:val="single" w:sz="4" w:space="0" w:color="auto"/>
            </w:tcBorders>
            <w:vAlign w:val="bottom"/>
          </w:tcPr>
          <w:p w:rsidR="00BD1A86" w:rsidRPr="00BD1A86" w:rsidRDefault="00BD1A86" w:rsidP="00BD1A86">
            <w:pPr>
              <w:jc w:val="center"/>
            </w:pPr>
            <w:r w:rsidRPr="00BD1A86">
              <w:t>4300</w:t>
            </w:r>
            <w:r w:rsidRPr="00BD1A86">
              <w:rPr>
                <w:lang w:val="en-US"/>
              </w:rPr>
              <w:t>/</w:t>
            </w:r>
            <w:r w:rsidRPr="00BD1A86">
              <w:t>42</w:t>
            </w:r>
          </w:p>
        </w:tc>
        <w:tc>
          <w:tcPr>
            <w:tcW w:w="1103" w:type="dxa"/>
            <w:tcBorders>
              <w:bottom w:val="single" w:sz="4" w:space="0" w:color="auto"/>
            </w:tcBorders>
          </w:tcPr>
          <w:p w:rsidR="00BD1A86" w:rsidRPr="00BD1A86" w:rsidRDefault="00BD1A86" w:rsidP="00BD1A86">
            <w:pPr>
              <w:jc w:val="center"/>
            </w:pPr>
            <w:r w:rsidRPr="00BD1A86">
              <w:t>4300</w:t>
            </w:r>
            <w:r w:rsidRPr="00BD1A86">
              <w:rPr>
                <w:lang w:val="en-US"/>
              </w:rPr>
              <w:t>/</w:t>
            </w:r>
            <w:r w:rsidRPr="00BD1A86">
              <w:t>51</w:t>
            </w:r>
          </w:p>
        </w:tc>
        <w:tc>
          <w:tcPr>
            <w:tcW w:w="1104"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10б</w:t>
            </w:r>
          </w:p>
        </w:tc>
        <w:tc>
          <w:tcPr>
            <w:tcW w:w="1103"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12</w:t>
            </w:r>
          </w:p>
        </w:tc>
        <w:tc>
          <w:tcPr>
            <w:tcW w:w="1103"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14</w:t>
            </w:r>
          </w:p>
        </w:tc>
        <w:tc>
          <w:tcPr>
            <w:tcW w:w="1103"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17</w:t>
            </w:r>
          </w:p>
        </w:tc>
        <w:tc>
          <w:tcPr>
            <w:tcW w:w="1103"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18</w:t>
            </w:r>
          </w:p>
        </w:tc>
        <w:tc>
          <w:tcPr>
            <w:tcW w:w="1103" w:type="dxa"/>
            <w:tcBorders>
              <w:bottom w:val="single" w:sz="4" w:space="0" w:color="auto"/>
            </w:tcBorders>
            <w:vAlign w:val="center"/>
          </w:tcPr>
          <w:p w:rsidR="00BD1A86" w:rsidRPr="00BD1A86" w:rsidRDefault="00BD1A86" w:rsidP="00BD1A86">
            <w:pPr>
              <w:jc w:val="center"/>
            </w:pPr>
            <w:r w:rsidRPr="00BD1A86">
              <w:t>4300</w:t>
            </w:r>
            <w:r w:rsidRPr="00BD1A86">
              <w:rPr>
                <w:lang w:val="en-US"/>
              </w:rPr>
              <w:t>/</w:t>
            </w:r>
            <w:r w:rsidRPr="00BD1A86">
              <w:t>19</w:t>
            </w:r>
          </w:p>
        </w:tc>
        <w:tc>
          <w:tcPr>
            <w:tcW w:w="1104" w:type="dxa"/>
            <w:tcBorders>
              <w:bottom w:val="single" w:sz="4" w:space="0" w:color="auto"/>
            </w:tcBorders>
          </w:tcPr>
          <w:p w:rsidR="00BD1A86" w:rsidRPr="00BD1A86" w:rsidRDefault="00BD1A86" w:rsidP="00BD1A86">
            <w:pPr>
              <w:spacing w:after="100" w:afterAutospacing="1"/>
              <w:jc w:val="center"/>
              <w:rPr>
                <w:sz w:val="22"/>
              </w:rPr>
            </w:pPr>
            <w:r w:rsidRPr="00BD1A86">
              <w:t>4300</w:t>
            </w:r>
            <w:r w:rsidRPr="00BD1A86">
              <w:rPr>
                <w:lang w:val="en-US"/>
              </w:rPr>
              <w:t>/</w:t>
            </w:r>
            <w:r w:rsidRPr="00BD1A86">
              <w:t>30</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pPr>
              <w:rPr>
                <w:lang w:val="pt-BR"/>
              </w:rPr>
            </w:pPr>
            <w:r w:rsidRPr="00BD1A86">
              <w:rPr>
                <w:lang w:val="pt-BR"/>
              </w:rPr>
              <w:t>SiO</w:t>
            </w:r>
            <w:r w:rsidRPr="00BD1A86">
              <w:rPr>
                <w:vertAlign w:val="subscript"/>
                <w:lang w:val="pt-BR"/>
              </w:rPr>
              <w:t>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32.34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33.67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29.93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pt-BR"/>
              </w:rPr>
            </w:pPr>
            <w:r w:rsidRPr="00BD1A86">
              <w:rPr>
                <w:lang w:val="pt-BR"/>
              </w:rPr>
              <w:t>9.69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79.35</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14.38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19.93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22.41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20.87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17.14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37.00</w:t>
            </w:r>
          </w:p>
        </w:tc>
        <w:tc>
          <w:tcPr>
            <w:tcW w:w="1104" w:type="dxa"/>
            <w:tcBorders>
              <w:top w:val="nil"/>
              <w:left w:val="single" w:sz="4" w:space="0" w:color="auto"/>
              <w:bottom w:val="nil"/>
            </w:tcBorders>
            <w:vAlign w:val="bottom"/>
          </w:tcPr>
          <w:p w:rsidR="00BD1A86" w:rsidRPr="00BD1A86" w:rsidRDefault="00BD1A86" w:rsidP="00BD1A86">
            <w:pPr>
              <w:jc w:val="right"/>
            </w:pPr>
            <w:r w:rsidRPr="00BD1A86">
              <w:t>30.74</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pPr>
              <w:rPr>
                <w:lang w:val="pt-BR"/>
              </w:rPr>
            </w:pPr>
            <w:r w:rsidRPr="00BD1A86">
              <w:rPr>
                <w:lang w:val="pt-BR"/>
              </w:rPr>
              <w:t>TiO</w:t>
            </w:r>
            <w:r w:rsidRPr="00BD1A86">
              <w:rPr>
                <w:vertAlign w:val="subscript"/>
                <w:lang w:val="pt-BR"/>
              </w:rPr>
              <w:t>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4" w:type="dxa"/>
            <w:tcBorders>
              <w:top w:val="nil"/>
              <w:left w:val="single" w:sz="4" w:space="0" w:color="auto"/>
              <w:bottom w:val="nil"/>
            </w:tcBorders>
            <w:vAlign w:val="bottom"/>
          </w:tcPr>
          <w:p w:rsidR="00BD1A86" w:rsidRPr="00BD1A86" w:rsidRDefault="00BD1A86" w:rsidP="00BD1A86">
            <w:pPr>
              <w:jc w:val="right"/>
            </w:pPr>
            <w:r w:rsidRPr="00BD1A86">
              <w:t>0.06</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pPr>
              <w:rPr>
                <w:lang w:val="en-US"/>
              </w:rPr>
            </w:pPr>
            <w:r w:rsidRPr="00BD1A86">
              <w:t>A</w:t>
            </w:r>
            <w:r w:rsidRPr="00BD1A86">
              <w:rPr>
                <w:lang w:val="en-US"/>
              </w:rPr>
              <w:t>l</w:t>
            </w:r>
            <w:r w:rsidRPr="00BD1A86">
              <w:rPr>
                <w:vertAlign w:val="subscript"/>
              </w:rPr>
              <w:t>2</w:t>
            </w:r>
            <w:r w:rsidRPr="00BD1A86">
              <w:t>O</w:t>
            </w:r>
            <w:r w:rsidRPr="00BD1A86">
              <w:rPr>
                <w:vertAlign w:val="subscript"/>
                <w:lang w:val="en-US"/>
              </w:rPr>
              <w:t>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1.42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2.22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2.20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1.66</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1.85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0.69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0.62</w:t>
            </w:r>
          </w:p>
        </w:tc>
        <w:tc>
          <w:tcPr>
            <w:tcW w:w="1104" w:type="dxa"/>
            <w:tcBorders>
              <w:top w:val="nil"/>
              <w:left w:val="single" w:sz="4" w:space="0" w:color="auto"/>
              <w:bottom w:val="nil"/>
            </w:tcBorders>
            <w:vAlign w:val="bottom"/>
          </w:tcPr>
          <w:p w:rsidR="00BD1A86" w:rsidRPr="00BD1A86" w:rsidRDefault="00BD1A86" w:rsidP="00BD1A86">
            <w:pPr>
              <w:jc w:val="right"/>
            </w:pPr>
            <w:r w:rsidRPr="00BD1A86">
              <w:t>1.17</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pPr>
              <w:rPr>
                <w:lang w:val="en-US"/>
              </w:rPr>
            </w:pPr>
            <w:r w:rsidRPr="00BD1A86">
              <w:t>F</w:t>
            </w:r>
            <w:r w:rsidRPr="00BD1A86">
              <w:rPr>
                <w:lang w:val="en-US"/>
              </w:rPr>
              <w:t>e</w:t>
            </w:r>
            <w:r w:rsidRPr="00BD1A86">
              <w:rPr>
                <w:vertAlign w:val="subscript"/>
              </w:rPr>
              <w:t>2</w:t>
            </w:r>
            <w:r w:rsidRPr="00BD1A86">
              <w:t>O</w:t>
            </w:r>
            <w:r w:rsidRPr="00BD1A86">
              <w:rPr>
                <w:vertAlign w:val="subscript"/>
                <w:lang w:val="en-US"/>
              </w:rPr>
              <w:t>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8.52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16.01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9.31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12.75</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3.91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2.12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2.12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1.19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1.58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1.09</w:t>
            </w:r>
          </w:p>
        </w:tc>
        <w:tc>
          <w:tcPr>
            <w:tcW w:w="1104" w:type="dxa"/>
            <w:tcBorders>
              <w:top w:val="nil"/>
              <w:left w:val="single" w:sz="4" w:space="0" w:color="auto"/>
              <w:bottom w:val="nil"/>
            </w:tcBorders>
            <w:vAlign w:val="bottom"/>
          </w:tcPr>
          <w:p w:rsidR="00BD1A86" w:rsidRPr="00BD1A86" w:rsidRDefault="00BD1A86" w:rsidP="00BD1A86">
            <w:pPr>
              <w:jc w:val="right"/>
            </w:pPr>
            <w:r w:rsidRPr="00BD1A86">
              <w:t>1.49</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M</w:t>
            </w:r>
            <w:r w:rsidRPr="00BD1A86">
              <w:rPr>
                <w:lang w:val="en-US"/>
              </w:rPr>
              <w:t>n</w:t>
            </w:r>
            <w:r w:rsidRPr="00BD1A86">
              <w:t>O</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19.22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17.92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24.20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29.36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0.66</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45.06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55.76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56.79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63.97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57.68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49.45</w:t>
            </w:r>
          </w:p>
        </w:tc>
        <w:tc>
          <w:tcPr>
            <w:tcW w:w="1104" w:type="dxa"/>
            <w:tcBorders>
              <w:top w:val="nil"/>
              <w:left w:val="single" w:sz="4" w:space="0" w:color="auto"/>
              <w:bottom w:val="nil"/>
            </w:tcBorders>
            <w:vAlign w:val="bottom"/>
          </w:tcPr>
          <w:p w:rsidR="00BD1A86" w:rsidRPr="00BD1A86" w:rsidRDefault="00BD1A86" w:rsidP="00BD1A86">
            <w:pPr>
              <w:jc w:val="right"/>
            </w:pPr>
            <w:r w:rsidRPr="00BD1A86">
              <w:t>51.15</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M</w:t>
            </w:r>
            <w:r w:rsidRPr="00BD1A86">
              <w:rPr>
                <w:lang w:val="en-US"/>
              </w:rPr>
              <w:t>g</w:t>
            </w:r>
            <w:r w:rsidRPr="00BD1A86">
              <w:t>O</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6.22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4.04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5.29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6.56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0.86</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7.53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5.14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3.32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5.57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3.29</w:t>
            </w:r>
          </w:p>
        </w:tc>
        <w:tc>
          <w:tcPr>
            <w:tcW w:w="1104" w:type="dxa"/>
            <w:tcBorders>
              <w:top w:val="nil"/>
              <w:left w:val="single" w:sz="4" w:space="0" w:color="auto"/>
              <w:bottom w:val="nil"/>
            </w:tcBorders>
            <w:vAlign w:val="bottom"/>
          </w:tcPr>
          <w:p w:rsidR="00BD1A86" w:rsidRPr="00BD1A86" w:rsidRDefault="00BD1A86" w:rsidP="00BD1A86">
            <w:pPr>
              <w:jc w:val="right"/>
            </w:pPr>
            <w:r w:rsidRPr="00BD1A86">
              <w:t>4.93</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C</w:t>
            </w:r>
            <w:r w:rsidRPr="00BD1A86">
              <w:rPr>
                <w:lang w:val="en-US"/>
              </w:rPr>
              <w:t>a</w:t>
            </w:r>
            <w:r w:rsidRPr="00BD1A86">
              <w:t>O</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19.51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12.10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13.36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0.93</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9.55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5.11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3.84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4.63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1.40</w:t>
            </w:r>
          </w:p>
        </w:tc>
        <w:tc>
          <w:tcPr>
            <w:tcW w:w="1104" w:type="dxa"/>
            <w:tcBorders>
              <w:top w:val="nil"/>
              <w:left w:val="single" w:sz="4" w:space="0" w:color="auto"/>
              <w:bottom w:val="nil"/>
            </w:tcBorders>
            <w:vAlign w:val="bottom"/>
          </w:tcPr>
          <w:p w:rsidR="00BD1A86" w:rsidRPr="00BD1A86" w:rsidRDefault="00BD1A86" w:rsidP="00BD1A86">
            <w:pPr>
              <w:jc w:val="right"/>
            </w:pPr>
            <w:r w:rsidRPr="00BD1A86">
              <w:t>2.31</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N</w:t>
            </w:r>
            <w:r w:rsidRPr="00BD1A86">
              <w:rPr>
                <w:lang w:val="en-US"/>
              </w:rPr>
              <w:t>a</w:t>
            </w:r>
            <w:r w:rsidRPr="00BD1A86">
              <w:rPr>
                <w:vertAlign w:val="subscript"/>
              </w:rPr>
              <w:t>2</w:t>
            </w:r>
            <w:r w:rsidRPr="00BD1A86">
              <w:t>O</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w:t>
            </w:r>
            <w:r w:rsidRPr="00BD1A86">
              <w:rPr>
                <w:lang w:val="en-US"/>
              </w:rPr>
              <w:t>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w:t>
            </w:r>
            <w:r w:rsidRPr="00BD1A86">
              <w:t>0.0</w:t>
            </w:r>
            <w:r w:rsidRPr="00BD1A86">
              <w:rPr>
                <w:lang w:val="en-US"/>
              </w:rPr>
              <w:t>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rPr>
                <w:lang w:val="en-US"/>
              </w:rPr>
              <w:t>&lt;</w:t>
            </w:r>
            <w:r w:rsidRPr="00BD1A86">
              <w:t>0.0</w:t>
            </w:r>
            <w:r w:rsidRPr="00BD1A86">
              <w:rPr>
                <w:lang w:val="en-US"/>
              </w:rPr>
              <w:t>5</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rPr>
                <w:lang w:val="en-US"/>
              </w:rPr>
            </w:pPr>
            <w:r w:rsidRPr="00BD1A86">
              <w:rPr>
                <w:lang w:val="en-US"/>
              </w:rPr>
              <w:t>&lt;0.05</w:t>
            </w:r>
          </w:p>
        </w:tc>
        <w:tc>
          <w:tcPr>
            <w:tcW w:w="1104" w:type="dxa"/>
            <w:tcBorders>
              <w:top w:val="nil"/>
              <w:left w:val="single" w:sz="4" w:space="0" w:color="auto"/>
              <w:bottom w:val="nil"/>
            </w:tcBorders>
            <w:vAlign w:val="bottom"/>
          </w:tcPr>
          <w:p w:rsidR="00BD1A86" w:rsidRPr="00BD1A86" w:rsidRDefault="00BD1A86" w:rsidP="00BD1A86">
            <w:pPr>
              <w:jc w:val="right"/>
              <w:rPr>
                <w:lang w:val="en-US"/>
              </w:rPr>
            </w:pPr>
            <w:r w:rsidRPr="00BD1A86">
              <w:rPr>
                <w:lang w:val="en-US"/>
              </w:rPr>
              <w:t>&lt;0.05</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K</w:t>
            </w:r>
            <w:r w:rsidRPr="00BD1A86">
              <w:rPr>
                <w:vertAlign w:val="subscript"/>
              </w:rPr>
              <w:t>2</w:t>
            </w:r>
            <w:r w:rsidRPr="00BD1A86">
              <w:t>O</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0.49</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0.21</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0.70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0.70</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0.16</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0.11</w:t>
            </w:r>
          </w:p>
        </w:tc>
        <w:tc>
          <w:tcPr>
            <w:tcW w:w="1104" w:type="dxa"/>
            <w:tcBorders>
              <w:top w:val="nil"/>
              <w:left w:val="single" w:sz="4" w:space="0" w:color="auto"/>
              <w:bottom w:val="nil"/>
            </w:tcBorders>
            <w:vAlign w:val="bottom"/>
          </w:tcPr>
          <w:p w:rsidR="00BD1A86" w:rsidRPr="00BD1A86" w:rsidRDefault="00BD1A86" w:rsidP="00BD1A86">
            <w:pPr>
              <w:jc w:val="right"/>
            </w:pPr>
            <w:r w:rsidRPr="00BD1A86">
              <w:t>0.15</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pPr>
              <w:rPr>
                <w:lang w:val="en-US"/>
              </w:rPr>
            </w:pPr>
            <w:r w:rsidRPr="00BD1A86">
              <w:t>P</w:t>
            </w:r>
            <w:r w:rsidRPr="00BD1A86">
              <w:rPr>
                <w:vertAlign w:val="subscript"/>
              </w:rPr>
              <w:t>2</w:t>
            </w:r>
            <w:r w:rsidRPr="00BD1A86">
              <w:rPr>
                <w:lang w:val="en-US"/>
              </w:rPr>
              <w:t>O</w:t>
            </w:r>
            <w:r w:rsidRPr="00BD1A86">
              <w:rPr>
                <w:vertAlign w:val="subscript"/>
                <w:lang w:val="en-US"/>
              </w:rPr>
              <w:t>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0.02</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0.03</w:t>
            </w:r>
          </w:p>
        </w:tc>
        <w:tc>
          <w:tcPr>
            <w:tcW w:w="1104" w:type="dxa"/>
            <w:tcBorders>
              <w:top w:val="nil"/>
              <w:left w:val="single" w:sz="4" w:space="0" w:color="auto"/>
              <w:bottom w:val="nil"/>
            </w:tcBorders>
            <w:vAlign w:val="bottom"/>
          </w:tcPr>
          <w:p w:rsidR="00BD1A86" w:rsidRPr="00BD1A86" w:rsidRDefault="00BD1A86" w:rsidP="00BD1A86">
            <w:pPr>
              <w:jc w:val="right"/>
            </w:pPr>
            <w:r w:rsidRPr="00BD1A86">
              <w:t>0.06</w:t>
            </w:r>
          </w:p>
        </w:tc>
      </w:tr>
      <w:tr w:rsidR="00BD1A86" w:rsidRPr="00BD1A86" w:rsidTr="00BD1A86">
        <w:tc>
          <w:tcPr>
            <w:tcW w:w="1548" w:type="dxa"/>
            <w:tcBorders>
              <w:top w:val="nil"/>
              <w:bottom w:val="nil"/>
              <w:right w:val="single" w:sz="4" w:space="0" w:color="auto"/>
            </w:tcBorders>
            <w:vAlign w:val="bottom"/>
          </w:tcPr>
          <w:p w:rsidR="00BD1A86" w:rsidRPr="00BD1A86" w:rsidRDefault="00BD1A86" w:rsidP="00BD1A86">
            <w:r w:rsidRPr="00BD1A86">
              <w:t>ППП</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12.</w:t>
            </w:r>
            <w:r w:rsidRPr="00BD1A86">
              <w:rPr>
                <w:lang w:val="en-US"/>
              </w:rPr>
              <w:t>47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13.4</w:t>
            </w:r>
            <w:r w:rsidRPr="00BD1A86">
              <w:rPr>
                <w:lang w:val="en-US"/>
              </w:rPr>
              <w:t>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13.1</w:t>
            </w:r>
            <w:r w:rsidRPr="00BD1A86">
              <w:rPr>
                <w:lang w:val="en-US"/>
              </w:rPr>
              <w:t>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20.8</w:t>
            </w:r>
            <w:r w:rsidRPr="00BD1A86">
              <w:rPr>
                <w:lang w:val="en-US"/>
              </w:rPr>
              <w:t>5</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3.6</w:t>
            </w:r>
            <w:r w:rsidRPr="00BD1A86">
              <w:rPr>
                <w:lang w:val="en-US"/>
              </w:rPr>
              <w:t>3</w:t>
            </w:r>
          </w:p>
        </w:tc>
        <w:tc>
          <w:tcPr>
            <w:tcW w:w="1104"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16.8</w:t>
            </w:r>
            <w:r w:rsidRPr="00BD1A86">
              <w:rPr>
                <w:lang w:val="en-US"/>
              </w:rPr>
              <w:t>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10.7</w:t>
            </w:r>
            <w:r w:rsidRPr="00BD1A86">
              <w:rPr>
                <w:lang w:val="en-US"/>
              </w:rPr>
              <w:t>3</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10.6</w:t>
            </w:r>
            <w:r w:rsidRPr="00BD1A86">
              <w:rPr>
                <w:lang w:val="en-US"/>
              </w:rPr>
              <w:t>7</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6.8</w:t>
            </w:r>
            <w:r w:rsidRPr="00BD1A86">
              <w:rPr>
                <w:lang w:val="en-US"/>
              </w:rPr>
              <w:t>8</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12.0</w:t>
            </w:r>
            <w:r w:rsidRPr="00BD1A86">
              <w:rPr>
                <w:lang w:val="en-US"/>
              </w:rPr>
              <w:t>4</w:t>
            </w:r>
          </w:p>
        </w:tc>
        <w:tc>
          <w:tcPr>
            <w:tcW w:w="1103" w:type="dxa"/>
            <w:tcBorders>
              <w:top w:val="nil"/>
              <w:left w:val="single" w:sz="4" w:space="0" w:color="auto"/>
              <w:bottom w:val="nil"/>
              <w:right w:val="single" w:sz="4" w:space="0" w:color="auto"/>
            </w:tcBorders>
            <w:vAlign w:val="bottom"/>
          </w:tcPr>
          <w:p w:rsidR="00BD1A86" w:rsidRPr="00BD1A86" w:rsidRDefault="00BD1A86" w:rsidP="00BD1A86">
            <w:pPr>
              <w:jc w:val="right"/>
            </w:pPr>
            <w:r w:rsidRPr="00BD1A86">
              <w:t>6.9</w:t>
            </w:r>
            <w:r w:rsidRPr="00BD1A86">
              <w:rPr>
                <w:lang w:val="en-US"/>
              </w:rPr>
              <w:t>9</w:t>
            </w:r>
          </w:p>
        </w:tc>
        <w:tc>
          <w:tcPr>
            <w:tcW w:w="1104" w:type="dxa"/>
            <w:tcBorders>
              <w:top w:val="nil"/>
              <w:left w:val="single" w:sz="4" w:space="0" w:color="auto"/>
              <w:bottom w:val="nil"/>
            </w:tcBorders>
            <w:vAlign w:val="bottom"/>
          </w:tcPr>
          <w:p w:rsidR="00BD1A86" w:rsidRPr="00BD1A86" w:rsidRDefault="00BD1A86" w:rsidP="00BD1A86">
            <w:pPr>
              <w:jc w:val="right"/>
            </w:pPr>
            <w:r w:rsidRPr="00BD1A86">
              <w:t>7.9</w:t>
            </w:r>
            <w:r w:rsidRPr="00BD1A86">
              <w:rPr>
                <w:lang w:val="en-US"/>
              </w:rPr>
              <w:t>7</w:t>
            </w:r>
          </w:p>
        </w:tc>
      </w:tr>
      <w:tr w:rsidR="00BD1A86" w:rsidRPr="00BD1A86" w:rsidTr="00BD1A86">
        <w:tc>
          <w:tcPr>
            <w:tcW w:w="1548" w:type="dxa"/>
            <w:tcBorders>
              <w:top w:val="nil"/>
              <w:bottom w:val="single" w:sz="4" w:space="0" w:color="auto"/>
              <w:right w:val="single" w:sz="4" w:space="0" w:color="auto"/>
            </w:tcBorders>
            <w:vAlign w:val="bottom"/>
          </w:tcPr>
          <w:p w:rsidR="00BD1A86" w:rsidRPr="00BD1A86" w:rsidRDefault="00BD1A86" w:rsidP="00BD1A86">
            <w:r w:rsidRPr="00BD1A86">
              <w:t>Сумма</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99.95</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.03</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99.97</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.03</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99.96</w:t>
            </w:r>
          </w:p>
        </w:tc>
        <w:tc>
          <w:tcPr>
            <w:tcW w:w="1104"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99.98</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.03</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.05</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.03</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rPr>
                <w:lang w:val="en-US"/>
              </w:rPr>
              <w:t>99.96</w:t>
            </w:r>
          </w:p>
        </w:tc>
        <w:tc>
          <w:tcPr>
            <w:tcW w:w="1103" w:type="dxa"/>
            <w:tcBorders>
              <w:top w:val="nil"/>
              <w:left w:val="single" w:sz="4" w:space="0" w:color="auto"/>
              <w:bottom w:val="single" w:sz="4" w:space="0" w:color="auto"/>
              <w:right w:val="single" w:sz="4" w:space="0" w:color="auto"/>
            </w:tcBorders>
            <w:vAlign w:val="bottom"/>
          </w:tcPr>
          <w:p w:rsidR="00BD1A86" w:rsidRPr="00BD1A86" w:rsidRDefault="00BD1A86" w:rsidP="00BD1A86">
            <w:pPr>
              <w:jc w:val="right"/>
              <w:rPr>
                <w:lang w:val="en-US"/>
              </w:rPr>
            </w:pPr>
            <w:r w:rsidRPr="00BD1A86">
              <w:t>100</w:t>
            </w:r>
            <w:r w:rsidRPr="00BD1A86">
              <w:rPr>
                <w:lang w:val="en-US"/>
              </w:rPr>
              <w:t>.01</w:t>
            </w:r>
          </w:p>
        </w:tc>
        <w:tc>
          <w:tcPr>
            <w:tcW w:w="1104" w:type="dxa"/>
            <w:tcBorders>
              <w:top w:val="nil"/>
              <w:left w:val="single" w:sz="4" w:space="0" w:color="auto"/>
              <w:bottom w:val="single" w:sz="4" w:space="0" w:color="auto"/>
            </w:tcBorders>
            <w:vAlign w:val="bottom"/>
          </w:tcPr>
          <w:p w:rsidR="00BD1A86" w:rsidRPr="00BD1A86" w:rsidRDefault="00BD1A86" w:rsidP="00BD1A86">
            <w:pPr>
              <w:jc w:val="right"/>
              <w:rPr>
                <w:lang w:val="en-US"/>
              </w:rPr>
            </w:pPr>
            <w:r w:rsidRPr="00BD1A86">
              <w:t>100</w:t>
            </w:r>
            <w:r w:rsidRPr="00BD1A86">
              <w:rPr>
                <w:lang w:val="en-US"/>
              </w:rPr>
              <w:t>.04</w:t>
            </w:r>
          </w:p>
        </w:tc>
      </w:tr>
    </w:tbl>
    <w:p w:rsidR="00EB45C4" w:rsidRDefault="00EB45C4" w:rsidP="00BD1A86">
      <w:pPr>
        <w:ind w:firstLine="0"/>
        <w:jc w:val="center"/>
      </w:pPr>
    </w:p>
    <w:p w:rsidR="00EB45C4" w:rsidRDefault="00EB45C4" w:rsidP="00BD1A86">
      <w:pPr>
        <w:ind w:firstLine="0"/>
        <w:jc w:val="center"/>
      </w:pPr>
    </w:p>
    <w:p w:rsidR="00EB45C4" w:rsidRDefault="00EB45C4" w:rsidP="00BD1A86">
      <w:pPr>
        <w:ind w:firstLine="0"/>
        <w:jc w:val="center"/>
      </w:pPr>
    </w:p>
    <w:p w:rsidR="00EB45C4" w:rsidRDefault="00EB45C4" w:rsidP="00BD1A86">
      <w:pPr>
        <w:ind w:firstLine="0"/>
        <w:jc w:val="center"/>
      </w:pPr>
    </w:p>
    <w:p w:rsidR="00EB45C4" w:rsidRDefault="00EB45C4" w:rsidP="00BD1A86">
      <w:pPr>
        <w:ind w:firstLine="0"/>
        <w:jc w:val="center"/>
        <w:sectPr w:rsidR="00EB45C4" w:rsidSect="00EB45C4">
          <w:pgSz w:w="16838" w:h="11906" w:orient="landscape"/>
          <w:pgMar w:top="1134" w:right="850" w:bottom="1134" w:left="1701" w:header="709" w:footer="709" w:gutter="0"/>
          <w:cols w:space="708"/>
          <w:docGrid w:linePitch="360"/>
        </w:sectPr>
      </w:pPr>
    </w:p>
    <w:p w:rsidR="00EB45C4" w:rsidRPr="00EB45C4" w:rsidRDefault="00EB45C4" w:rsidP="00EB45C4">
      <w:pPr>
        <w:spacing w:line="360" w:lineRule="auto"/>
        <w:jc w:val="center"/>
        <w:rPr>
          <w:b/>
        </w:rPr>
      </w:pPr>
      <w:r w:rsidRPr="00EB45C4">
        <w:rPr>
          <w:b/>
        </w:rPr>
        <w:lastRenderedPageBreak/>
        <w:t>ГЛАВА 4</w:t>
      </w:r>
    </w:p>
    <w:p w:rsidR="00EB45C4" w:rsidRPr="00EB45C4" w:rsidRDefault="00EB45C4" w:rsidP="00EB45C4">
      <w:pPr>
        <w:spacing w:line="360" w:lineRule="auto"/>
        <w:jc w:val="center"/>
        <w:rPr>
          <w:b/>
        </w:rPr>
      </w:pPr>
      <w:r w:rsidRPr="00EB45C4">
        <w:rPr>
          <w:b/>
        </w:rPr>
        <w:t xml:space="preserve">МИНЕРАЛОГИЯ ПОРОД ПРОЯВЛЕНИЯ </w:t>
      </w:r>
      <w:r w:rsidR="00FF45B3">
        <w:rPr>
          <w:b/>
        </w:rPr>
        <w:t>НАДЭЙЯХИНС</w:t>
      </w:r>
      <w:r w:rsidRPr="00EB45C4">
        <w:rPr>
          <w:b/>
        </w:rPr>
        <w:t>КОЕ</w:t>
      </w:r>
    </w:p>
    <w:p w:rsidR="00EB45C4" w:rsidRPr="00EB45C4" w:rsidRDefault="00EB45C4" w:rsidP="00EB45C4">
      <w:pPr>
        <w:spacing w:line="360" w:lineRule="auto"/>
        <w:jc w:val="center"/>
        <w:rPr>
          <w:b/>
        </w:rPr>
      </w:pPr>
      <w:r w:rsidRPr="00EB45C4">
        <w:rPr>
          <w:b/>
        </w:rPr>
        <w:t>4.1. Минералогический состав пород</w:t>
      </w:r>
    </w:p>
    <w:p w:rsidR="00EB45C4" w:rsidRPr="00EB45C4" w:rsidRDefault="00EB45C4" w:rsidP="00EB45C4">
      <w:pPr>
        <w:spacing w:line="360" w:lineRule="auto"/>
        <w:jc w:val="center"/>
        <w:rPr>
          <w:b/>
        </w:rPr>
      </w:pPr>
    </w:p>
    <w:p w:rsidR="00EB45C4" w:rsidRPr="00EB45C4" w:rsidRDefault="00EB45C4" w:rsidP="00B12F40">
      <w:pPr>
        <w:spacing w:line="360" w:lineRule="auto"/>
      </w:pPr>
      <w:r w:rsidRPr="00EB45C4">
        <w:t xml:space="preserve">В рамках исследования состава пород удалось обнаружить довольно большое разнообразие минералов, как среди породообразующих, так и среди второстепенных и акцессорных. </w:t>
      </w:r>
    </w:p>
    <w:p w:rsidR="00B12F40" w:rsidRDefault="00EB45C4" w:rsidP="00B12F40">
      <w:pPr>
        <w:spacing w:line="360" w:lineRule="auto"/>
      </w:pPr>
      <w:r w:rsidRPr="00EB45C4">
        <w:t xml:space="preserve">Всего в составе изученных пород диагностировано 39 минералов (табл. 2). Главными минералами являются кварц, тефроит, пироксмангит, сонолит, стильпномелан, доломит, родохрозит, кутногорит, сидерит. Остальные относятся к второстепенным и акцессорным. </w:t>
      </w:r>
    </w:p>
    <w:p w:rsidR="00EB45C4" w:rsidRPr="00EB45C4" w:rsidRDefault="00EB45C4" w:rsidP="00B12F40">
      <w:pPr>
        <w:spacing w:line="360" w:lineRule="auto"/>
      </w:pPr>
      <w:r w:rsidRPr="00EB45C4">
        <w:t xml:space="preserve">По набору главных минералов марганцевые породы делятся на две разновидности. Первая, самая распространенная на проявлении, сложена кварцем, стильпномеланом и карбонатами.  Вторая, более редкая для нашего проявления – кварцем, тефроитом, сонолитом, пироксмангитом, карбонатами и стильпномеланом. Вмещающие породы также можно разделить на два типа: мусковит-кварцевые и карбонатно-кварцевые сланцы. Для мусковит-кварцевых сланцев главными минералами являются мусковит и кварц; для карбонатно-кварцевых – доломит, кальцит и кварц. </w:t>
      </w:r>
    </w:p>
    <w:p w:rsidR="00EB45C4" w:rsidRPr="00EB45C4" w:rsidRDefault="00EB45C4" w:rsidP="00B12F40">
      <w:pPr>
        <w:spacing w:line="360" w:lineRule="auto"/>
      </w:pPr>
    </w:p>
    <w:p w:rsidR="00EB45C4" w:rsidRPr="00EB45C4" w:rsidRDefault="00EB45C4" w:rsidP="003C1661">
      <w:pPr>
        <w:spacing w:after="200" w:line="360" w:lineRule="auto"/>
        <w:ind w:firstLine="0"/>
        <w:jc w:val="center"/>
        <w:rPr>
          <w:rFonts w:eastAsia="Times New Roman"/>
        </w:rPr>
      </w:pPr>
      <w:r w:rsidRPr="00EB45C4">
        <w:rPr>
          <w:rFonts w:eastAsia="Times New Roman"/>
          <w:b/>
        </w:rPr>
        <w:t>Таблица 2.</w:t>
      </w:r>
      <w:r w:rsidRPr="00EB45C4">
        <w:rPr>
          <w:rFonts w:eastAsia="Times New Roman"/>
        </w:rPr>
        <w:t xml:space="preserve"> Минералы марганцевых пород проявления </w:t>
      </w:r>
      <w:r w:rsidR="00FF45B3">
        <w:rPr>
          <w:rFonts w:eastAsia="Times New Roman"/>
        </w:rPr>
        <w:t>Надэйяхинс</w:t>
      </w:r>
      <w:r w:rsidRPr="00EB45C4">
        <w:rPr>
          <w:rFonts w:eastAsia="Times New Roman"/>
        </w:rPr>
        <w:t>кое</w:t>
      </w:r>
    </w:p>
    <w:tbl>
      <w:tblPr>
        <w:tblW w:w="9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5"/>
        <w:gridCol w:w="1036"/>
        <w:gridCol w:w="1095"/>
        <w:gridCol w:w="156"/>
        <w:gridCol w:w="4331"/>
        <w:gridCol w:w="709"/>
        <w:gridCol w:w="708"/>
        <w:gridCol w:w="764"/>
      </w:tblGrid>
      <w:tr w:rsidR="00EB45C4" w:rsidRPr="00EB45C4" w:rsidTr="00EB45C4">
        <w:trPr>
          <w:trHeight w:val="458"/>
        </w:trPr>
        <w:tc>
          <w:tcPr>
            <w:tcW w:w="465" w:type="dxa"/>
            <w:vMerge w:val="restart"/>
          </w:tcPr>
          <w:p w:rsidR="00EB45C4" w:rsidRPr="00EB45C4" w:rsidRDefault="00EB45C4" w:rsidP="00EB45C4">
            <w:pPr>
              <w:spacing w:before="240" w:after="40" w:line="240" w:lineRule="auto"/>
              <w:ind w:firstLine="0"/>
              <w:jc w:val="center"/>
              <w:rPr>
                <w:rFonts w:eastAsia="Times New Roman"/>
                <w:sz w:val="22"/>
              </w:rPr>
            </w:pPr>
            <w:r w:rsidRPr="00EB45C4">
              <w:rPr>
                <w:rFonts w:eastAsia="Times New Roman"/>
                <w:sz w:val="22"/>
              </w:rPr>
              <w:t>№</w:t>
            </w:r>
          </w:p>
        </w:tc>
        <w:tc>
          <w:tcPr>
            <w:tcW w:w="2131" w:type="dxa"/>
            <w:gridSpan w:val="2"/>
            <w:vMerge w:val="restart"/>
          </w:tcPr>
          <w:p w:rsidR="00EB45C4" w:rsidRPr="00EB45C4" w:rsidRDefault="00EB45C4" w:rsidP="00EB45C4">
            <w:pPr>
              <w:spacing w:before="240" w:after="40" w:line="240" w:lineRule="auto"/>
              <w:ind w:firstLine="0"/>
              <w:jc w:val="center"/>
              <w:rPr>
                <w:rFonts w:eastAsia="Times New Roman"/>
                <w:sz w:val="22"/>
              </w:rPr>
            </w:pPr>
            <w:r w:rsidRPr="00EB45C4">
              <w:rPr>
                <w:rFonts w:eastAsia="Times New Roman"/>
                <w:sz w:val="22"/>
              </w:rPr>
              <w:t>Минерал</w:t>
            </w:r>
          </w:p>
        </w:tc>
        <w:tc>
          <w:tcPr>
            <w:tcW w:w="4487" w:type="dxa"/>
            <w:gridSpan w:val="2"/>
            <w:vMerge w:val="restart"/>
          </w:tcPr>
          <w:p w:rsidR="00EB45C4" w:rsidRPr="00EB45C4" w:rsidRDefault="00EB45C4" w:rsidP="00EB45C4">
            <w:pPr>
              <w:spacing w:before="240" w:after="40" w:line="240" w:lineRule="auto"/>
              <w:ind w:firstLine="0"/>
              <w:jc w:val="center"/>
              <w:rPr>
                <w:rFonts w:eastAsia="Times New Roman"/>
                <w:sz w:val="22"/>
              </w:rPr>
            </w:pPr>
            <w:r w:rsidRPr="00EB45C4">
              <w:rPr>
                <w:rFonts w:eastAsia="Times New Roman"/>
                <w:sz w:val="22"/>
              </w:rPr>
              <w:t>Формула</w:t>
            </w:r>
          </w:p>
        </w:tc>
        <w:tc>
          <w:tcPr>
            <w:tcW w:w="2181" w:type="dxa"/>
            <w:gridSpan w:val="3"/>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Методы диагностики</w:t>
            </w:r>
          </w:p>
        </w:tc>
      </w:tr>
      <w:tr w:rsidR="00EB45C4" w:rsidRPr="00EB45C4" w:rsidTr="00EB45C4">
        <w:trPr>
          <w:trHeight w:val="342"/>
        </w:trPr>
        <w:tc>
          <w:tcPr>
            <w:tcW w:w="465" w:type="dxa"/>
            <w:vMerge/>
          </w:tcPr>
          <w:p w:rsidR="00EB45C4" w:rsidRPr="00EB45C4" w:rsidRDefault="00EB45C4" w:rsidP="00EB45C4">
            <w:pPr>
              <w:spacing w:before="40" w:after="40" w:line="240" w:lineRule="auto"/>
              <w:ind w:firstLine="0"/>
              <w:jc w:val="center"/>
              <w:rPr>
                <w:rFonts w:eastAsia="Times New Roman"/>
                <w:sz w:val="22"/>
              </w:rPr>
            </w:pPr>
          </w:p>
        </w:tc>
        <w:tc>
          <w:tcPr>
            <w:tcW w:w="2131" w:type="dxa"/>
            <w:gridSpan w:val="2"/>
            <w:vMerge/>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4487" w:type="dxa"/>
            <w:gridSpan w:val="2"/>
            <w:vMerge/>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ВД</w:t>
            </w: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РФА</w:t>
            </w: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ЭМ</w:t>
            </w:r>
          </w:p>
        </w:tc>
      </w:tr>
      <w:tr w:rsidR="00EB45C4" w:rsidRPr="00EB45C4" w:rsidTr="00EB45C4">
        <w:trPr>
          <w:trHeight w:val="237"/>
        </w:trPr>
        <w:tc>
          <w:tcPr>
            <w:tcW w:w="465" w:type="dxa"/>
            <w:tcBorders>
              <w:right w:val="nil"/>
            </w:tcBorders>
          </w:tcPr>
          <w:p w:rsidR="00EB45C4" w:rsidRPr="00EB45C4" w:rsidRDefault="00EB45C4" w:rsidP="00EB45C4">
            <w:pPr>
              <w:spacing w:before="40" w:after="40" w:line="240" w:lineRule="auto"/>
              <w:ind w:firstLine="0"/>
              <w:rPr>
                <w:rFonts w:eastAsia="Times New Roman"/>
                <w:sz w:val="22"/>
              </w:rPr>
            </w:pPr>
          </w:p>
        </w:tc>
        <w:tc>
          <w:tcPr>
            <w:tcW w:w="1036"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63" w:type="dxa"/>
            <w:gridSpan w:val="6"/>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Сульфиды</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w:t>
            </w:r>
          </w:p>
        </w:tc>
        <w:tc>
          <w:tcPr>
            <w:tcW w:w="2287" w:type="dxa"/>
            <w:gridSpan w:val="3"/>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Пирит</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FeS</w:t>
            </w:r>
            <w:r w:rsidRPr="00EB45C4">
              <w:rPr>
                <w:rFonts w:eastAsia="Times New Roman"/>
                <w:sz w:val="22"/>
                <w:vertAlign w:val="subscript"/>
                <w:lang w:val="en-US"/>
              </w:rPr>
              <w:t>2</w:t>
            </w:r>
          </w:p>
        </w:tc>
        <w:tc>
          <w:tcPr>
            <w:tcW w:w="709"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08" w:type="dxa"/>
          </w:tcPr>
          <w:p w:rsidR="00EB45C4" w:rsidRPr="00EB45C4" w:rsidRDefault="00EB45C4" w:rsidP="00EB45C4">
            <w:pPr>
              <w:spacing w:before="40" w:after="40" w:line="240" w:lineRule="auto"/>
              <w:ind w:firstLine="0"/>
              <w:jc w:val="center"/>
              <w:rPr>
                <w:rFonts w:eastAsia="Times New Roman"/>
                <w:sz w:val="22"/>
              </w:rPr>
            </w:pPr>
          </w:p>
        </w:tc>
        <w:tc>
          <w:tcPr>
            <w:tcW w:w="764"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w:t>
            </w:r>
          </w:p>
        </w:tc>
        <w:tc>
          <w:tcPr>
            <w:tcW w:w="2287" w:type="dxa"/>
            <w:gridSpan w:val="3"/>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Халькопирит</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CuFeS</w:t>
            </w:r>
            <w:r w:rsidRPr="00EB45C4">
              <w:rPr>
                <w:rFonts w:eastAsia="Times New Roman"/>
                <w:sz w:val="22"/>
                <w:vertAlign w:val="subscript"/>
                <w:lang w:val="en-US"/>
              </w:rPr>
              <w:t>2</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p>
        </w:tc>
        <w:tc>
          <w:tcPr>
            <w:tcW w:w="764" w:type="dxa"/>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Стибнит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Sb</w:t>
            </w:r>
            <w:r w:rsidRPr="00EB45C4">
              <w:rPr>
                <w:rFonts w:eastAsia="Times New Roman"/>
                <w:sz w:val="22"/>
                <w:vertAlign w:val="subscript"/>
                <w:lang w:val="en-US"/>
              </w:rPr>
              <w:t>2</w:t>
            </w:r>
            <w:r w:rsidRPr="00EB45C4">
              <w:rPr>
                <w:rFonts w:eastAsia="Times New Roman"/>
                <w:sz w:val="22"/>
                <w:lang w:val="en-US"/>
              </w:rPr>
              <w:t>S</w:t>
            </w:r>
            <w:r w:rsidRPr="00EB45C4">
              <w:rPr>
                <w:rFonts w:eastAsia="Times New Roman"/>
                <w:sz w:val="22"/>
                <w:vertAlign w:val="subscript"/>
                <w:lang w:val="en-US"/>
              </w:rPr>
              <w:t>3</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4</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Алабандин</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MnS</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5</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Сфалерит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ZnS</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6</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Кобальтин</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CoAsS</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7</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rPr>
              <w:t>Герсдорфит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NiAsS</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8</w:t>
            </w:r>
          </w:p>
        </w:tc>
        <w:tc>
          <w:tcPr>
            <w:tcW w:w="2287" w:type="dxa"/>
            <w:gridSpan w:val="3"/>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Молибденит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MoS</w:t>
            </w:r>
            <w:r w:rsidRPr="00EB45C4">
              <w:rPr>
                <w:rFonts w:eastAsia="Times New Roman"/>
                <w:sz w:val="22"/>
                <w:vertAlign w:val="subscript"/>
                <w:lang w:val="en-US"/>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237"/>
        </w:trPr>
        <w:tc>
          <w:tcPr>
            <w:tcW w:w="465" w:type="dxa"/>
            <w:tcBorders>
              <w:right w:val="nil"/>
            </w:tcBorders>
          </w:tcPr>
          <w:p w:rsidR="00EB45C4" w:rsidRPr="00EB45C4" w:rsidRDefault="00EB45C4" w:rsidP="00EB45C4">
            <w:pPr>
              <w:spacing w:before="40" w:after="40" w:line="240" w:lineRule="auto"/>
              <w:ind w:firstLine="0"/>
              <w:jc w:val="right"/>
              <w:rPr>
                <w:rFonts w:eastAsia="Times New Roman"/>
                <w:sz w:val="22"/>
              </w:rPr>
            </w:pPr>
          </w:p>
        </w:tc>
        <w:tc>
          <w:tcPr>
            <w:tcW w:w="1036"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63" w:type="dxa"/>
            <w:gridSpan w:val="6"/>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Оксиды и гидроксиды</w:t>
            </w:r>
          </w:p>
        </w:tc>
      </w:tr>
      <w:tr w:rsidR="00EB45C4" w:rsidRPr="00EB45C4" w:rsidTr="00EB45C4">
        <w:trPr>
          <w:trHeight w:val="237"/>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9</w:t>
            </w:r>
          </w:p>
        </w:tc>
        <w:tc>
          <w:tcPr>
            <w:tcW w:w="2287" w:type="dxa"/>
            <w:gridSpan w:val="3"/>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Кварц</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SiO</w:t>
            </w:r>
            <w:r w:rsidRPr="00EB45C4">
              <w:rPr>
                <w:rFonts w:eastAsia="Times New Roman"/>
                <w:sz w:val="22"/>
                <w:vertAlign w:val="subscript"/>
                <w:lang w:val="en-US"/>
              </w:rPr>
              <w:t>2</w:t>
            </w:r>
          </w:p>
        </w:tc>
        <w:tc>
          <w:tcPr>
            <w:tcW w:w="709"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30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10</w:t>
            </w:r>
          </w:p>
        </w:tc>
        <w:tc>
          <w:tcPr>
            <w:tcW w:w="2287" w:type="dxa"/>
            <w:gridSpan w:val="3"/>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Рутил</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TiO</w:t>
            </w:r>
            <w:r w:rsidRPr="00EB45C4">
              <w:rPr>
                <w:rFonts w:eastAsia="Times New Roman"/>
                <w:sz w:val="22"/>
                <w:vertAlign w:val="subscript"/>
                <w:lang w:val="en-US"/>
              </w:rPr>
              <w:t>2</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p>
        </w:tc>
        <w:tc>
          <w:tcPr>
            <w:tcW w:w="764"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bl>
    <w:p w:rsidR="003C1661" w:rsidRPr="003C1661" w:rsidRDefault="00EB45C4" w:rsidP="003C1661">
      <w:pPr>
        <w:spacing w:line="360" w:lineRule="auto"/>
        <w:ind w:firstLine="0"/>
        <w:jc w:val="center"/>
        <w:rPr>
          <w:rFonts w:eastAsia="Times New Roman"/>
        </w:rPr>
      </w:pPr>
      <w:r w:rsidRPr="00EB45C4">
        <w:rPr>
          <w:rFonts w:eastAsia="Times New Roman"/>
          <w:b/>
        </w:rPr>
        <w:lastRenderedPageBreak/>
        <w:t>Таблица 2</w:t>
      </w:r>
      <w:r>
        <w:rPr>
          <w:rFonts w:eastAsia="Times New Roman"/>
          <w:b/>
        </w:rPr>
        <w:t xml:space="preserve"> (продолжение)</w:t>
      </w:r>
      <w:r w:rsidRPr="00EB45C4">
        <w:rPr>
          <w:rFonts w:eastAsia="Times New Roman"/>
          <w:b/>
        </w:rPr>
        <w:t xml:space="preserve">. </w:t>
      </w:r>
      <w:r w:rsidRPr="00EB45C4">
        <w:rPr>
          <w:rFonts w:eastAsia="Times New Roman"/>
        </w:rPr>
        <w:t xml:space="preserve">Минералы марганцевых руд проявления </w:t>
      </w:r>
      <w:r w:rsidR="00FF45B3">
        <w:rPr>
          <w:rFonts w:eastAsia="Times New Roman"/>
        </w:rPr>
        <w:t>Надэйяхинс</w:t>
      </w:r>
      <w:r w:rsidRPr="00EB45C4">
        <w:rPr>
          <w:rFonts w:eastAsia="Times New Roman"/>
        </w:rPr>
        <w:t>кое</w:t>
      </w:r>
    </w:p>
    <w:tbl>
      <w:tblPr>
        <w:tblW w:w="9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4"/>
        <w:gridCol w:w="1036"/>
        <w:gridCol w:w="1250"/>
        <w:gridCol w:w="4333"/>
        <w:gridCol w:w="709"/>
        <w:gridCol w:w="708"/>
        <w:gridCol w:w="753"/>
        <w:gridCol w:w="11"/>
      </w:tblGrid>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11</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Ильменит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FeTiO</w:t>
            </w:r>
            <w:r w:rsidRPr="00EB45C4">
              <w:rPr>
                <w:rFonts w:eastAsia="Times New Roman"/>
                <w:sz w:val="22"/>
                <w:vertAlign w:val="subscript"/>
                <w:lang w:val="en-US"/>
              </w:rPr>
              <w:t>3</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12</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Магнетит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FeFe</w:t>
            </w:r>
            <w:r w:rsidRPr="00EB45C4">
              <w:rPr>
                <w:rFonts w:eastAsia="Times New Roman"/>
                <w:sz w:val="22"/>
                <w:vertAlign w:val="subscript"/>
                <w:lang w:val="en-US"/>
              </w:rPr>
              <w:t>2</w:t>
            </w:r>
            <w:r w:rsidRPr="00EB45C4">
              <w:rPr>
                <w:rFonts w:eastAsia="Times New Roman"/>
                <w:sz w:val="22"/>
                <w:lang w:val="en-US"/>
              </w:rPr>
              <w:t>O</w:t>
            </w:r>
            <w:r w:rsidRPr="00EB45C4">
              <w:rPr>
                <w:rFonts w:eastAsia="Times New Roman"/>
                <w:sz w:val="22"/>
                <w:vertAlign w:val="subscript"/>
                <w:lang w:val="en-US"/>
              </w:rPr>
              <w:t>4</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13</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i/>
                <w:sz w:val="22"/>
              </w:rPr>
            </w:pPr>
            <w:r w:rsidRPr="00EB45C4">
              <w:rPr>
                <w:rFonts w:eastAsia="Times New Roman"/>
                <w:i/>
                <w:sz w:val="22"/>
              </w:rPr>
              <w:t>Пиролюзит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MnO</w:t>
            </w:r>
            <w:r w:rsidRPr="00EB45C4">
              <w:rPr>
                <w:rFonts w:eastAsia="Times New Roman"/>
                <w:sz w:val="22"/>
                <w:vertAlign w:val="subscript"/>
                <w:lang w:val="en-US"/>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r>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14</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Ферберит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FeWO</w:t>
            </w:r>
            <w:r w:rsidRPr="00EB45C4">
              <w:rPr>
                <w:rFonts w:eastAsia="Times New Roman"/>
                <w:sz w:val="22"/>
                <w:vertAlign w:val="subscript"/>
                <w:lang w:val="en-US"/>
              </w:rPr>
              <w:t>4</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15</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Пирофанит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MnTiO</w:t>
            </w:r>
            <w:r w:rsidRPr="00EB45C4">
              <w:rPr>
                <w:rFonts w:eastAsia="Times New Roman"/>
                <w:sz w:val="22"/>
                <w:vertAlign w:val="subscript"/>
                <w:lang w:val="en-US"/>
              </w:rPr>
              <w:t>3</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17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16</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i/>
                <w:sz w:val="22"/>
              </w:rPr>
            </w:pPr>
            <w:r w:rsidRPr="00EB45C4">
              <w:rPr>
                <w:rFonts w:eastAsia="Times New Roman"/>
                <w:i/>
                <w:sz w:val="22"/>
              </w:rPr>
              <w:t>Гетит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FeOOH</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321"/>
        </w:trPr>
        <w:tc>
          <w:tcPr>
            <w:tcW w:w="465" w:type="dxa"/>
            <w:tcBorders>
              <w:right w:val="nil"/>
            </w:tcBorders>
          </w:tcPr>
          <w:p w:rsidR="00EB45C4" w:rsidRPr="00EB45C4" w:rsidRDefault="00EB45C4" w:rsidP="00EB45C4">
            <w:pPr>
              <w:spacing w:before="40" w:after="40" w:line="240" w:lineRule="auto"/>
              <w:ind w:firstLine="0"/>
              <w:jc w:val="right"/>
              <w:rPr>
                <w:rFonts w:eastAsia="Times New Roman"/>
                <w:sz w:val="22"/>
              </w:rPr>
            </w:pPr>
          </w:p>
        </w:tc>
        <w:tc>
          <w:tcPr>
            <w:tcW w:w="1036"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63" w:type="dxa"/>
            <w:gridSpan w:val="6"/>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Силикаты</w:t>
            </w:r>
          </w:p>
        </w:tc>
      </w:tr>
      <w:tr w:rsidR="00EB45C4" w:rsidRPr="00EB45C4" w:rsidTr="00EB45C4">
        <w:trPr>
          <w:trHeight w:val="321"/>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17</w:t>
            </w:r>
          </w:p>
        </w:tc>
        <w:tc>
          <w:tcPr>
            <w:tcW w:w="2287" w:type="dxa"/>
            <w:gridSpan w:val="2"/>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Тефроит</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Mn</w:t>
            </w:r>
            <w:r w:rsidRPr="00EB45C4">
              <w:rPr>
                <w:rFonts w:eastAsia="Times New Roman"/>
                <w:sz w:val="22"/>
                <w:vertAlign w:val="subscript"/>
                <w:lang w:val="en-US"/>
              </w:rPr>
              <w:t>2</w:t>
            </w:r>
            <w:r w:rsidRPr="00EB45C4">
              <w:rPr>
                <w:rFonts w:eastAsia="Times New Roman"/>
                <w:sz w:val="22"/>
                <w:lang w:val="en-US"/>
              </w:rPr>
              <w:t>(SiO</w:t>
            </w:r>
            <w:r w:rsidRPr="00EB45C4">
              <w:rPr>
                <w:rFonts w:eastAsia="Times New Roman"/>
                <w:sz w:val="22"/>
                <w:vertAlign w:val="subscript"/>
                <w:lang w:val="en-US"/>
              </w:rPr>
              <w:t>4</w:t>
            </w:r>
            <w:r w:rsidRPr="00EB45C4">
              <w:rPr>
                <w:rFonts w:eastAsia="Times New Roman"/>
                <w:sz w:val="22"/>
                <w:lang w:val="en-US"/>
              </w:rPr>
              <w:t>)</w:t>
            </w:r>
          </w:p>
        </w:tc>
        <w:tc>
          <w:tcPr>
            <w:tcW w:w="709"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58"/>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18</w:t>
            </w:r>
          </w:p>
        </w:tc>
        <w:tc>
          <w:tcPr>
            <w:tcW w:w="2287" w:type="dxa"/>
            <w:gridSpan w:val="2"/>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Сонолит</w:t>
            </w:r>
          </w:p>
        </w:tc>
        <w:tc>
          <w:tcPr>
            <w:tcW w:w="4331" w:type="dxa"/>
          </w:tcPr>
          <w:p w:rsidR="00EB45C4" w:rsidRPr="00EB45C4" w:rsidRDefault="00EB45C4" w:rsidP="00EB45C4">
            <w:pPr>
              <w:spacing w:before="40" w:after="40" w:line="240" w:lineRule="auto"/>
              <w:ind w:firstLine="0"/>
              <w:rPr>
                <w:rFonts w:eastAsia="Times New Roman"/>
                <w:sz w:val="22"/>
                <w:lang w:val="it-IT"/>
              </w:rPr>
            </w:pPr>
            <w:r w:rsidRPr="00EB45C4">
              <w:rPr>
                <w:rFonts w:eastAsia="Times New Roman"/>
                <w:sz w:val="22"/>
                <w:lang w:val="it-IT"/>
              </w:rPr>
              <w:t>Mn</w:t>
            </w:r>
            <w:r w:rsidRPr="00EB45C4">
              <w:rPr>
                <w:rFonts w:eastAsia="Times New Roman"/>
                <w:sz w:val="22"/>
                <w:vertAlign w:val="subscript"/>
                <w:lang w:val="it-IT"/>
              </w:rPr>
              <w:t>9</w:t>
            </w:r>
            <w:r w:rsidRPr="00EB45C4">
              <w:rPr>
                <w:rFonts w:eastAsia="Times New Roman"/>
                <w:sz w:val="22"/>
                <w:lang w:val="it-IT"/>
              </w:rPr>
              <w:t>[SiO</w:t>
            </w:r>
            <w:r w:rsidRPr="00EB45C4">
              <w:rPr>
                <w:rFonts w:eastAsia="Times New Roman"/>
                <w:sz w:val="22"/>
                <w:vertAlign w:val="subscript"/>
                <w:lang w:val="it-IT"/>
              </w:rPr>
              <w:t>4</w:t>
            </w:r>
            <w:r w:rsidRPr="00EB45C4">
              <w:rPr>
                <w:rFonts w:eastAsia="Times New Roman"/>
                <w:sz w:val="22"/>
                <w:lang w:val="it-IT"/>
              </w:rPr>
              <w:t>]</w:t>
            </w:r>
            <w:r w:rsidRPr="00EB45C4">
              <w:rPr>
                <w:rFonts w:eastAsia="Times New Roman"/>
                <w:sz w:val="22"/>
                <w:vertAlign w:val="subscript"/>
                <w:lang w:val="it-IT"/>
              </w:rPr>
              <w:t>4</w:t>
            </w:r>
            <w:r w:rsidRPr="00EB45C4">
              <w:rPr>
                <w:rFonts w:eastAsia="Times New Roman"/>
                <w:sz w:val="22"/>
                <w:lang w:val="it-IT"/>
              </w:rPr>
              <w:t>(OH)</w:t>
            </w:r>
            <w:r w:rsidRPr="00EB45C4">
              <w:rPr>
                <w:rFonts w:eastAsia="Times New Roman"/>
                <w:sz w:val="22"/>
                <w:vertAlign w:val="subscript"/>
                <w:lang w:val="it-IT"/>
              </w:rPr>
              <w:t>2</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58"/>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19</w:t>
            </w:r>
          </w:p>
        </w:tc>
        <w:tc>
          <w:tcPr>
            <w:tcW w:w="2287" w:type="dxa"/>
            <w:gridSpan w:val="2"/>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Циркон</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Zr[SiO</w:t>
            </w:r>
            <w:r w:rsidRPr="00EB45C4">
              <w:rPr>
                <w:rFonts w:eastAsia="Times New Roman"/>
                <w:sz w:val="22"/>
                <w:vertAlign w:val="subscript"/>
                <w:lang w:val="en-US"/>
              </w:rPr>
              <w:t>4</w:t>
            </w:r>
            <w:r w:rsidRPr="00EB45C4">
              <w:rPr>
                <w:rFonts w:eastAsia="Times New Roman"/>
                <w:sz w:val="22"/>
                <w:lang w:val="en-US"/>
              </w:rPr>
              <w:t>]</w:t>
            </w:r>
          </w:p>
        </w:tc>
        <w:tc>
          <w:tcPr>
            <w:tcW w:w="709" w:type="dxa"/>
          </w:tcPr>
          <w:p w:rsidR="00EB45C4" w:rsidRPr="00EB45C4" w:rsidRDefault="00EB45C4" w:rsidP="00EB45C4">
            <w:pPr>
              <w:spacing w:before="40" w:after="40" w:line="240" w:lineRule="auto"/>
              <w:ind w:firstLine="0"/>
              <w:jc w:val="center"/>
              <w:rPr>
                <w:rFonts w:eastAsia="Times New Roman"/>
                <w:sz w:val="22"/>
                <w:lang w:val="it-IT"/>
              </w:rPr>
            </w:pPr>
          </w:p>
        </w:tc>
        <w:tc>
          <w:tcPr>
            <w:tcW w:w="708" w:type="dxa"/>
          </w:tcPr>
          <w:p w:rsidR="00EB45C4" w:rsidRPr="00EB45C4" w:rsidRDefault="00EB45C4" w:rsidP="00EB45C4">
            <w:pPr>
              <w:spacing w:before="40" w:after="40" w:line="240" w:lineRule="auto"/>
              <w:ind w:firstLine="0"/>
              <w:jc w:val="center"/>
              <w:rPr>
                <w:rFonts w:eastAsia="Times New Roman"/>
                <w:sz w:val="22"/>
                <w:lang w:val="it-IT"/>
              </w:rPr>
            </w:pPr>
          </w:p>
        </w:tc>
        <w:tc>
          <w:tcPr>
            <w:tcW w:w="764" w:type="dxa"/>
            <w:gridSpan w:val="2"/>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58"/>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20</w:t>
            </w:r>
          </w:p>
        </w:tc>
        <w:tc>
          <w:tcPr>
            <w:tcW w:w="2287" w:type="dxa"/>
            <w:gridSpan w:val="2"/>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Пироксмангит</w:t>
            </w:r>
          </w:p>
        </w:tc>
        <w:tc>
          <w:tcPr>
            <w:tcW w:w="4331" w:type="dxa"/>
          </w:tcPr>
          <w:p w:rsidR="00EB45C4" w:rsidRPr="00EB45C4" w:rsidRDefault="00EB45C4" w:rsidP="00EB45C4">
            <w:pPr>
              <w:spacing w:before="40" w:after="40" w:line="240" w:lineRule="auto"/>
              <w:ind w:firstLine="0"/>
              <w:rPr>
                <w:rFonts w:eastAsia="Times New Roman"/>
                <w:sz w:val="22"/>
                <w:lang w:val="it-IT"/>
              </w:rPr>
            </w:pPr>
            <w:r w:rsidRPr="00EB45C4">
              <w:rPr>
                <w:rFonts w:eastAsia="Times New Roman"/>
                <w:sz w:val="22"/>
                <w:lang w:val="it-IT"/>
              </w:rPr>
              <w:t>Mn</w:t>
            </w:r>
            <w:r w:rsidRPr="00EB45C4">
              <w:rPr>
                <w:rFonts w:eastAsia="Times New Roman"/>
                <w:sz w:val="22"/>
                <w:vertAlign w:val="subscript"/>
                <w:lang w:val="it-IT"/>
              </w:rPr>
              <w:t>7</w:t>
            </w:r>
            <w:r w:rsidRPr="00EB45C4">
              <w:rPr>
                <w:rFonts w:eastAsia="Times New Roman"/>
                <w:sz w:val="22"/>
                <w:lang w:val="it-IT"/>
              </w:rPr>
              <w:t>[Si</w:t>
            </w:r>
            <w:r w:rsidRPr="00EB45C4">
              <w:rPr>
                <w:rFonts w:eastAsia="Times New Roman"/>
                <w:sz w:val="22"/>
                <w:vertAlign w:val="subscript"/>
                <w:lang w:val="it-IT"/>
              </w:rPr>
              <w:t>7</w:t>
            </w:r>
            <w:r w:rsidRPr="00EB45C4">
              <w:rPr>
                <w:rFonts w:eastAsia="Times New Roman"/>
                <w:sz w:val="22"/>
                <w:lang w:val="it-IT"/>
              </w:rPr>
              <w:t>O</w:t>
            </w:r>
            <w:r w:rsidRPr="00EB45C4">
              <w:rPr>
                <w:rFonts w:eastAsia="Times New Roman"/>
                <w:sz w:val="22"/>
                <w:vertAlign w:val="subscript"/>
                <w:lang w:val="it-IT"/>
              </w:rPr>
              <w:t>21</w:t>
            </w:r>
            <w:r w:rsidRPr="00EB45C4">
              <w:rPr>
                <w:rFonts w:eastAsia="Times New Roman"/>
                <w:sz w:val="22"/>
                <w:lang w:val="it-IT"/>
              </w:rPr>
              <w:t>]</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323"/>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21</w:t>
            </w:r>
          </w:p>
        </w:tc>
        <w:tc>
          <w:tcPr>
            <w:tcW w:w="2287" w:type="dxa"/>
            <w:gridSpan w:val="2"/>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Кариопилит</w:t>
            </w:r>
          </w:p>
        </w:tc>
        <w:tc>
          <w:tcPr>
            <w:tcW w:w="4331" w:type="dxa"/>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lang w:val="it-IT"/>
              </w:rPr>
              <w:t>Mn</w:t>
            </w:r>
            <w:r w:rsidRPr="00EB45C4">
              <w:rPr>
                <w:rFonts w:eastAsia="Times New Roman"/>
                <w:sz w:val="22"/>
                <w:vertAlign w:val="subscript"/>
              </w:rPr>
              <w:t>5</w:t>
            </w:r>
            <w:r w:rsidRPr="00EB45C4">
              <w:rPr>
                <w:rFonts w:eastAsia="Times New Roman"/>
                <w:sz w:val="22"/>
                <w:lang w:val="it-IT"/>
              </w:rPr>
              <w:t>[Si</w:t>
            </w:r>
            <w:r w:rsidRPr="00EB45C4">
              <w:rPr>
                <w:rFonts w:eastAsia="Times New Roman"/>
                <w:sz w:val="22"/>
                <w:vertAlign w:val="subscript"/>
              </w:rPr>
              <w:t>4</w:t>
            </w:r>
            <w:r w:rsidRPr="00EB45C4">
              <w:rPr>
                <w:rFonts w:eastAsia="Times New Roman"/>
                <w:sz w:val="22"/>
                <w:lang w:val="it-IT"/>
              </w:rPr>
              <w:t>O</w:t>
            </w:r>
            <w:r w:rsidRPr="00EB45C4">
              <w:rPr>
                <w:rFonts w:eastAsia="Times New Roman"/>
                <w:sz w:val="22"/>
                <w:vertAlign w:val="subscript"/>
              </w:rPr>
              <w:t>10</w:t>
            </w:r>
            <w:r w:rsidRPr="00EB45C4">
              <w:rPr>
                <w:rFonts w:eastAsia="Times New Roman"/>
                <w:sz w:val="22"/>
                <w:lang w:val="it-IT"/>
              </w:rPr>
              <w:t>](OH)</w:t>
            </w:r>
            <w:r w:rsidRPr="00EB45C4">
              <w:rPr>
                <w:rFonts w:eastAsia="Times New Roman"/>
                <w:sz w:val="22"/>
                <w:vertAlign w:val="subscript"/>
              </w:rPr>
              <w:t>6</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318"/>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22</w:t>
            </w:r>
          </w:p>
        </w:tc>
        <w:tc>
          <w:tcPr>
            <w:tcW w:w="2287" w:type="dxa"/>
            <w:gridSpan w:val="2"/>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Фриделит</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Mn</w:t>
            </w:r>
            <w:r w:rsidRPr="00EB45C4">
              <w:rPr>
                <w:rFonts w:eastAsia="Times New Roman"/>
                <w:sz w:val="22"/>
                <w:vertAlign w:val="subscript"/>
                <w:lang w:val="en-US"/>
              </w:rPr>
              <w:t>8</w:t>
            </w:r>
            <w:r w:rsidRPr="00EB45C4">
              <w:rPr>
                <w:rFonts w:eastAsia="Times New Roman"/>
                <w:sz w:val="22"/>
                <w:lang w:val="en-US"/>
              </w:rPr>
              <w:t>[Si</w:t>
            </w:r>
            <w:r w:rsidRPr="00EB45C4">
              <w:rPr>
                <w:rFonts w:eastAsia="Times New Roman"/>
                <w:sz w:val="22"/>
                <w:vertAlign w:val="subscript"/>
                <w:lang w:val="en-US"/>
              </w:rPr>
              <w:t>6</w:t>
            </w:r>
            <w:r w:rsidRPr="00EB45C4">
              <w:rPr>
                <w:rFonts w:eastAsia="Times New Roman"/>
                <w:sz w:val="22"/>
                <w:lang w:val="en-US"/>
              </w:rPr>
              <w:t>O</w:t>
            </w:r>
            <w:r w:rsidRPr="00EB45C4">
              <w:rPr>
                <w:rFonts w:eastAsia="Times New Roman"/>
                <w:sz w:val="22"/>
                <w:vertAlign w:val="subscript"/>
                <w:lang w:val="en-US"/>
              </w:rPr>
              <w:t>15</w:t>
            </w:r>
            <w:r w:rsidRPr="00EB45C4">
              <w:rPr>
                <w:rFonts w:eastAsia="Times New Roman"/>
                <w:sz w:val="22"/>
                <w:lang w:val="en-US"/>
              </w:rPr>
              <w:t>](OH,Cl)</w:t>
            </w:r>
            <w:r w:rsidRPr="00EB45C4">
              <w:rPr>
                <w:rFonts w:eastAsia="Times New Roman"/>
                <w:sz w:val="22"/>
                <w:vertAlign w:val="subscript"/>
                <w:lang w:val="en-US"/>
              </w:rPr>
              <w:t>10</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230"/>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23</w:t>
            </w:r>
          </w:p>
        </w:tc>
        <w:tc>
          <w:tcPr>
            <w:tcW w:w="2287" w:type="dxa"/>
            <w:gridSpan w:val="2"/>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Стильпномелан</w:t>
            </w:r>
          </w:p>
        </w:tc>
        <w:tc>
          <w:tcPr>
            <w:tcW w:w="4331" w:type="dxa"/>
          </w:tcPr>
          <w:p w:rsidR="00EB45C4" w:rsidRPr="00EB45C4" w:rsidRDefault="00EB45C4" w:rsidP="00EB45C4">
            <w:pPr>
              <w:spacing w:before="40" w:after="40" w:line="240" w:lineRule="auto"/>
              <w:ind w:firstLine="0"/>
              <w:jc w:val="left"/>
              <w:rPr>
                <w:rFonts w:eastAsia="Times New Roman"/>
                <w:sz w:val="22"/>
                <w:lang w:val="it-IT"/>
              </w:rPr>
            </w:pPr>
            <w:r w:rsidRPr="00EB45C4">
              <w:rPr>
                <w:rFonts w:eastAsia="Times New Roman"/>
                <w:sz w:val="22"/>
                <w:lang w:val="it-IT"/>
              </w:rPr>
              <w:t>KFe</w:t>
            </w:r>
            <w:r w:rsidRPr="00EB45C4">
              <w:rPr>
                <w:rFonts w:eastAsia="Times New Roman"/>
                <w:sz w:val="22"/>
                <w:vertAlign w:val="subscript"/>
                <w:lang w:val="it-IT"/>
              </w:rPr>
              <w:t>8</w:t>
            </w:r>
            <w:r w:rsidRPr="00EB45C4">
              <w:rPr>
                <w:rFonts w:eastAsia="Times New Roman"/>
                <w:sz w:val="22"/>
                <w:lang w:val="it-IT"/>
              </w:rPr>
              <w:t>[AlSi</w:t>
            </w:r>
            <w:r w:rsidRPr="00EB45C4">
              <w:rPr>
                <w:rFonts w:eastAsia="Times New Roman"/>
                <w:sz w:val="22"/>
                <w:vertAlign w:val="subscript"/>
                <w:lang w:val="it-IT"/>
              </w:rPr>
              <w:t>11</w:t>
            </w:r>
            <w:r w:rsidRPr="00EB45C4">
              <w:rPr>
                <w:rFonts w:eastAsia="Times New Roman"/>
                <w:sz w:val="22"/>
                <w:lang w:val="it-IT"/>
              </w:rPr>
              <w:t>O</w:t>
            </w:r>
            <w:r w:rsidRPr="00EB45C4">
              <w:rPr>
                <w:rFonts w:eastAsia="Times New Roman"/>
                <w:sz w:val="22"/>
                <w:vertAlign w:val="subscript"/>
                <w:lang w:val="it-IT"/>
              </w:rPr>
              <w:t>28</w:t>
            </w:r>
            <w:r w:rsidRPr="00EB45C4">
              <w:rPr>
                <w:rFonts w:eastAsia="Times New Roman"/>
                <w:sz w:val="22"/>
                <w:lang w:val="it-IT"/>
              </w:rPr>
              <w:t>](OH)</w:t>
            </w:r>
            <w:r w:rsidRPr="00EB45C4">
              <w:rPr>
                <w:rFonts w:eastAsia="Times New Roman"/>
                <w:sz w:val="22"/>
                <w:vertAlign w:val="subscript"/>
                <w:lang w:val="it-IT"/>
              </w:rPr>
              <w:t>8</w:t>
            </w:r>
            <w:r w:rsidRPr="00EB45C4">
              <w:rPr>
                <w:rFonts w:eastAsia="Times New Roman"/>
                <w:sz w:val="22"/>
                <w:lang w:val="it-IT"/>
              </w:rPr>
              <w:t>*</w:t>
            </w:r>
            <w:r w:rsidRPr="00EB45C4">
              <w:rPr>
                <w:rFonts w:eastAsia="Times New Roman"/>
                <w:sz w:val="22"/>
                <w:vertAlign w:val="subscript"/>
                <w:lang w:val="it-IT"/>
              </w:rPr>
              <w:t>2</w:t>
            </w:r>
            <w:r w:rsidRPr="00EB45C4">
              <w:rPr>
                <w:rFonts w:eastAsia="Times New Roman"/>
                <w:sz w:val="22"/>
                <w:lang w:val="it-IT"/>
              </w:rPr>
              <w:t>H</w:t>
            </w:r>
            <w:r w:rsidRPr="00EB45C4">
              <w:rPr>
                <w:rFonts w:eastAsia="Times New Roman"/>
                <w:sz w:val="22"/>
                <w:vertAlign w:val="subscript"/>
                <w:lang w:val="it-IT"/>
              </w:rPr>
              <w:t>2</w:t>
            </w:r>
            <w:r w:rsidRPr="00EB45C4">
              <w:rPr>
                <w:rFonts w:eastAsia="Times New Roman"/>
                <w:sz w:val="22"/>
                <w:lang w:val="it-IT"/>
              </w:rPr>
              <w:t>O</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355"/>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24</w:t>
            </w:r>
          </w:p>
        </w:tc>
        <w:tc>
          <w:tcPr>
            <w:tcW w:w="2287" w:type="dxa"/>
            <w:gridSpan w:val="2"/>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Флогопит</w:t>
            </w:r>
          </w:p>
        </w:tc>
        <w:tc>
          <w:tcPr>
            <w:tcW w:w="4331"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KMg</w:t>
            </w:r>
            <w:r w:rsidRPr="00EB45C4">
              <w:rPr>
                <w:rFonts w:eastAsia="Times New Roman"/>
                <w:sz w:val="22"/>
                <w:vertAlign w:val="subscript"/>
                <w:lang w:val="en-US"/>
              </w:rPr>
              <w:t>3</w:t>
            </w:r>
            <w:r w:rsidRPr="00EB45C4">
              <w:rPr>
                <w:rFonts w:eastAsia="Times New Roman"/>
                <w:sz w:val="22"/>
                <w:lang w:val="en-US"/>
              </w:rPr>
              <w:t>[AlSi</w:t>
            </w:r>
            <w:r w:rsidRPr="00EB45C4">
              <w:rPr>
                <w:rFonts w:eastAsia="Times New Roman"/>
                <w:sz w:val="22"/>
                <w:vertAlign w:val="subscript"/>
                <w:lang w:val="en-US"/>
              </w:rPr>
              <w:t>3</w:t>
            </w:r>
            <w:r w:rsidRPr="00EB45C4">
              <w:rPr>
                <w:rFonts w:eastAsia="Times New Roman"/>
                <w:sz w:val="22"/>
                <w:lang w:val="en-US"/>
              </w:rPr>
              <w:t>O</w:t>
            </w:r>
            <w:r w:rsidRPr="00EB45C4">
              <w:rPr>
                <w:rFonts w:eastAsia="Times New Roman"/>
                <w:sz w:val="22"/>
                <w:vertAlign w:val="subscript"/>
                <w:lang w:val="en-US"/>
              </w:rPr>
              <w:t>10</w:t>
            </w:r>
            <w:r w:rsidRPr="00EB45C4">
              <w:rPr>
                <w:rFonts w:eastAsia="Times New Roman"/>
                <w:sz w:val="22"/>
                <w:lang w:val="en-US"/>
              </w:rPr>
              <w:t>](OH)</w:t>
            </w:r>
            <w:r w:rsidRPr="00EB45C4">
              <w:rPr>
                <w:rFonts w:eastAsia="Times New Roman"/>
                <w:sz w:val="22"/>
                <w:vertAlign w:val="subscript"/>
                <w:lang w:val="en-US"/>
              </w:rPr>
              <w:t>2</w:t>
            </w:r>
          </w:p>
        </w:tc>
        <w:tc>
          <w:tcPr>
            <w:tcW w:w="709" w:type="dxa"/>
          </w:tcPr>
          <w:p w:rsidR="00EB45C4" w:rsidRPr="00EB45C4" w:rsidRDefault="00EB45C4" w:rsidP="00EB45C4">
            <w:pPr>
              <w:spacing w:before="40" w:after="40" w:line="240" w:lineRule="auto"/>
              <w:ind w:firstLine="0"/>
              <w:jc w:val="center"/>
              <w:rPr>
                <w:rFonts w:eastAsia="Times New Roman"/>
                <w:sz w:val="22"/>
              </w:rPr>
            </w:pPr>
          </w:p>
        </w:tc>
        <w:tc>
          <w:tcPr>
            <w:tcW w:w="708"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1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25</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Мусковит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KAl</w:t>
            </w:r>
            <w:r w:rsidRPr="00EB45C4">
              <w:rPr>
                <w:rFonts w:eastAsia="Times New Roman"/>
                <w:sz w:val="22"/>
                <w:vertAlign w:val="subscript"/>
                <w:lang w:val="en-US"/>
              </w:rPr>
              <w:t>2</w:t>
            </w:r>
            <w:r w:rsidRPr="00EB45C4">
              <w:rPr>
                <w:rFonts w:eastAsia="Times New Roman"/>
                <w:sz w:val="22"/>
                <w:lang w:val="en-US"/>
              </w:rPr>
              <w:t>[AlSi</w:t>
            </w:r>
            <w:r w:rsidRPr="00EB45C4">
              <w:rPr>
                <w:rFonts w:eastAsia="Times New Roman"/>
                <w:sz w:val="22"/>
                <w:vertAlign w:val="subscript"/>
                <w:lang w:val="en-US"/>
              </w:rPr>
              <w:t>3</w:t>
            </w:r>
            <w:r w:rsidRPr="00EB45C4">
              <w:rPr>
                <w:rFonts w:eastAsia="Times New Roman"/>
                <w:sz w:val="22"/>
                <w:lang w:val="en-US"/>
              </w:rPr>
              <w:t>O</w:t>
            </w:r>
            <w:r w:rsidRPr="00EB45C4">
              <w:rPr>
                <w:rFonts w:eastAsia="Times New Roman"/>
                <w:sz w:val="22"/>
                <w:vertAlign w:val="subscript"/>
                <w:lang w:val="en-US"/>
              </w:rPr>
              <w:t>10</w:t>
            </w:r>
            <w:r w:rsidRPr="00EB45C4">
              <w:rPr>
                <w:rFonts w:eastAsia="Times New Roman"/>
                <w:sz w:val="22"/>
                <w:lang w:val="en-US"/>
              </w:rPr>
              <w:t>](OH)</w:t>
            </w:r>
            <w:r w:rsidRPr="00EB45C4">
              <w:rPr>
                <w:rFonts w:eastAsia="Times New Roman"/>
                <w:sz w:val="22"/>
                <w:vertAlign w:val="subscript"/>
                <w:lang w:val="en-US"/>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1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26</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Шамозит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(Fe</w:t>
            </w:r>
            <w:r w:rsidRPr="00EB45C4">
              <w:rPr>
                <w:rFonts w:eastAsia="Times New Roman"/>
                <w:sz w:val="22"/>
                <w:vertAlign w:val="subscript"/>
                <w:lang w:val="en-US"/>
              </w:rPr>
              <w:t>5</w:t>
            </w:r>
            <w:r w:rsidRPr="00EB45C4">
              <w:rPr>
                <w:rFonts w:eastAsia="Times New Roman"/>
                <w:sz w:val="22"/>
                <w:lang w:val="en-US"/>
              </w:rPr>
              <w:t>Al)[AlSi</w:t>
            </w:r>
            <w:r w:rsidRPr="00EB45C4">
              <w:rPr>
                <w:rFonts w:eastAsia="Times New Roman"/>
                <w:sz w:val="22"/>
                <w:vertAlign w:val="subscript"/>
                <w:lang w:val="en-US"/>
              </w:rPr>
              <w:t>3</w:t>
            </w:r>
            <w:r w:rsidRPr="00EB45C4">
              <w:rPr>
                <w:rFonts w:eastAsia="Times New Roman"/>
                <w:sz w:val="22"/>
                <w:lang w:val="en-US"/>
              </w:rPr>
              <w:t>O</w:t>
            </w:r>
            <w:r w:rsidRPr="00EB45C4">
              <w:rPr>
                <w:rFonts w:eastAsia="Times New Roman"/>
                <w:sz w:val="22"/>
                <w:vertAlign w:val="subscript"/>
                <w:lang w:val="en-US"/>
              </w:rPr>
              <w:t>10</w:t>
            </w:r>
            <w:r w:rsidRPr="00EB45C4">
              <w:rPr>
                <w:rFonts w:eastAsia="Times New Roman"/>
                <w:sz w:val="22"/>
                <w:lang w:val="en-US"/>
              </w:rPr>
              <w:t>](OH)</w:t>
            </w:r>
            <w:r w:rsidRPr="00EB45C4">
              <w:rPr>
                <w:rFonts w:eastAsia="Times New Roman"/>
                <w:sz w:val="22"/>
                <w:vertAlign w:val="subscript"/>
                <w:lang w:val="en-US"/>
              </w:rPr>
              <w:t>8</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1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27</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Клинохлор</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(Mg</w:t>
            </w:r>
            <w:r w:rsidRPr="00EB45C4">
              <w:rPr>
                <w:rFonts w:eastAsia="Times New Roman"/>
                <w:sz w:val="22"/>
                <w:vertAlign w:val="subscript"/>
                <w:lang w:val="en-US"/>
              </w:rPr>
              <w:t>5</w:t>
            </w:r>
            <w:r w:rsidRPr="00EB45C4">
              <w:rPr>
                <w:rFonts w:eastAsia="Times New Roman"/>
                <w:sz w:val="22"/>
                <w:lang w:val="en-US"/>
              </w:rPr>
              <w:t>Al)[AlSi</w:t>
            </w:r>
            <w:r w:rsidRPr="00EB45C4">
              <w:rPr>
                <w:rFonts w:eastAsia="Times New Roman"/>
                <w:sz w:val="22"/>
                <w:vertAlign w:val="subscript"/>
                <w:lang w:val="en-US"/>
              </w:rPr>
              <w:t>3</w:t>
            </w:r>
            <w:r w:rsidRPr="00EB45C4">
              <w:rPr>
                <w:rFonts w:eastAsia="Times New Roman"/>
                <w:sz w:val="22"/>
                <w:lang w:val="en-US"/>
              </w:rPr>
              <w:t>O</w:t>
            </w:r>
            <w:r w:rsidRPr="00EB45C4">
              <w:rPr>
                <w:rFonts w:eastAsia="Times New Roman"/>
                <w:sz w:val="22"/>
                <w:vertAlign w:val="subscript"/>
                <w:lang w:val="en-US"/>
              </w:rPr>
              <w:t>10</w:t>
            </w:r>
            <w:r w:rsidRPr="00EB45C4">
              <w:rPr>
                <w:rFonts w:eastAsia="Times New Roman"/>
                <w:sz w:val="22"/>
                <w:lang w:val="en-US"/>
              </w:rPr>
              <w:t>](OH)</w:t>
            </w:r>
            <w:r w:rsidRPr="00EB45C4">
              <w:rPr>
                <w:rFonts w:eastAsia="Times New Roman"/>
                <w:sz w:val="22"/>
                <w:vertAlign w:val="subscript"/>
                <w:lang w:val="en-US"/>
              </w:rPr>
              <w:t>8</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n-US"/>
              </w:rPr>
            </w:pPr>
            <w:r w:rsidRPr="00EB45C4">
              <w:rPr>
                <w:rFonts w:eastAsia="Times New Roman"/>
                <w:sz w:val="22"/>
                <w:lang w:val="en-US"/>
              </w:rPr>
              <w:t>+</w:t>
            </w:r>
          </w:p>
        </w:tc>
      </w:tr>
      <w:tr w:rsidR="00EB45C4" w:rsidRPr="00EB45C4" w:rsidTr="00EB45C4">
        <w:trPr>
          <w:trHeight w:val="20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28</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i/>
                <w:sz w:val="22"/>
              </w:rPr>
            </w:pPr>
            <w:r w:rsidRPr="00EB45C4">
              <w:rPr>
                <w:rFonts w:eastAsia="Times New Roman"/>
                <w:i/>
                <w:sz w:val="22"/>
              </w:rPr>
              <w:t>Каолинит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Al</w:t>
            </w:r>
            <w:r w:rsidRPr="00EB45C4">
              <w:rPr>
                <w:rFonts w:eastAsia="Times New Roman"/>
                <w:sz w:val="22"/>
                <w:vertAlign w:val="subscript"/>
                <w:lang w:val="en-US"/>
              </w:rPr>
              <w:t>2</w:t>
            </w:r>
            <w:r w:rsidRPr="00EB45C4">
              <w:rPr>
                <w:rFonts w:eastAsia="Times New Roman"/>
                <w:sz w:val="22"/>
                <w:lang w:val="en-US"/>
              </w:rPr>
              <w:t>[Si</w:t>
            </w:r>
            <w:r w:rsidRPr="00EB45C4">
              <w:rPr>
                <w:rFonts w:eastAsia="Times New Roman"/>
                <w:sz w:val="22"/>
                <w:vertAlign w:val="subscript"/>
                <w:lang w:val="en-US"/>
              </w:rPr>
              <w:t>2</w:t>
            </w:r>
            <w:r w:rsidRPr="00EB45C4">
              <w:rPr>
                <w:rFonts w:eastAsia="Times New Roman"/>
                <w:sz w:val="22"/>
                <w:lang w:val="en-US"/>
              </w:rPr>
              <w:t>O</w:t>
            </w:r>
            <w:r w:rsidRPr="00EB45C4">
              <w:rPr>
                <w:rFonts w:eastAsia="Times New Roman"/>
                <w:sz w:val="22"/>
                <w:vertAlign w:val="subscript"/>
                <w:lang w:val="en-US"/>
              </w:rPr>
              <w:t>5</w:t>
            </w:r>
            <w:r w:rsidRPr="00EB45C4">
              <w:rPr>
                <w:rFonts w:eastAsia="Times New Roman"/>
                <w:sz w:val="22"/>
                <w:lang w:val="en-US"/>
              </w:rPr>
              <w:t>](OH)</w:t>
            </w:r>
            <w:r w:rsidRPr="00EB45C4">
              <w:rPr>
                <w:rFonts w:eastAsia="Times New Roman"/>
                <w:sz w:val="22"/>
                <w:vertAlign w:val="subscript"/>
                <w:lang w:val="en-US"/>
              </w:rPr>
              <w:t>4</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trHeight w:val="21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29</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i/>
                <w:sz w:val="22"/>
              </w:rPr>
            </w:pPr>
            <w:r w:rsidRPr="00EB45C4">
              <w:rPr>
                <w:rFonts w:eastAsia="Times New Roman"/>
                <w:i/>
                <w:sz w:val="22"/>
              </w:rPr>
              <w:t>Монтмориллонит</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(Na</w:t>
            </w:r>
            <w:r w:rsidRPr="00EB45C4">
              <w:rPr>
                <w:rFonts w:eastAsia="Times New Roman"/>
                <w:sz w:val="22"/>
                <w:vertAlign w:val="subscript"/>
                <w:lang w:val="en-US"/>
              </w:rPr>
              <w:t>0,33</w:t>
            </w:r>
            <w:r w:rsidRPr="00EB45C4">
              <w:rPr>
                <w:rFonts w:eastAsia="Times New Roman"/>
                <w:sz w:val="22"/>
                <w:lang w:val="en-US"/>
              </w:rPr>
              <w:t>*nH</w:t>
            </w:r>
            <w:r w:rsidRPr="00EB45C4">
              <w:rPr>
                <w:rFonts w:eastAsia="Times New Roman"/>
                <w:sz w:val="22"/>
                <w:vertAlign w:val="subscript"/>
                <w:lang w:val="en-US"/>
              </w:rPr>
              <w:t>2</w:t>
            </w:r>
            <w:r w:rsidRPr="00EB45C4">
              <w:rPr>
                <w:rFonts w:eastAsia="Times New Roman"/>
                <w:sz w:val="22"/>
                <w:lang w:val="en-US"/>
              </w:rPr>
              <w:t>O)(Al</w:t>
            </w:r>
            <w:r w:rsidRPr="00EB45C4">
              <w:rPr>
                <w:rFonts w:eastAsia="Times New Roman"/>
                <w:sz w:val="22"/>
                <w:vertAlign w:val="subscript"/>
                <w:lang w:val="en-US"/>
              </w:rPr>
              <w:t>1,67</w:t>
            </w:r>
            <w:r w:rsidRPr="00EB45C4">
              <w:rPr>
                <w:rFonts w:eastAsia="Times New Roman"/>
                <w:sz w:val="22"/>
                <w:lang w:val="en-US"/>
              </w:rPr>
              <w:t>Mg</w:t>
            </w:r>
            <w:r w:rsidRPr="00EB45C4">
              <w:rPr>
                <w:rFonts w:eastAsia="Times New Roman"/>
                <w:sz w:val="22"/>
                <w:vertAlign w:val="subscript"/>
                <w:lang w:val="en-US"/>
              </w:rPr>
              <w:t>0,33</w:t>
            </w:r>
            <w:r w:rsidRPr="00EB45C4">
              <w:rPr>
                <w:rFonts w:eastAsia="Times New Roman"/>
                <w:sz w:val="22"/>
                <w:lang w:val="en-US"/>
              </w:rPr>
              <w:t>)[Si</w:t>
            </w:r>
            <w:r w:rsidRPr="00EB45C4">
              <w:rPr>
                <w:rFonts w:eastAsia="Times New Roman"/>
                <w:sz w:val="22"/>
                <w:vertAlign w:val="subscript"/>
                <w:lang w:val="en-US"/>
              </w:rPr>
              <w:t>4</w:t>
            </w:r>
            <w:r w:rsidRPr="00EB45C4">
              <w:rPr>
                <w:rFonts w:eastAsia="Times New Roman"/>
                <w:sz w:val="22"/>
                <w:lang w:val="en-US"/>
              </w:rPr>
              <w:t>O</w:t>
            </w:r>
            <w:r w:rsidRPr="00EB45C4">
              <w:rPr>
                <w:rFonts w:eastAsia="Times New Roman"/>
                <w:sz w:val="22"/>
                <w:vertAlign w:val="subscript"/>
                <w:lang w:val="en-US"/>
              </w:rPr>
              <w:t>10</w:t>
            </w:r>
            <w:r w:rsidRPr="00EB45C4">
              <w:rPr>
                <w:rFonts w:eastAsia="Times New Roman"/>
                <w:sz w:val="22"/>
                <w:lang w:val="en-US"/>
              </w:rPr>
              <w:t>](OH)</w:t>
            </w:r>
            <w:r w:rsidRPr="00EB45C4">
              <w:rPr>
                <w:rFonts w:eastAsia="Times New Roman"/>
                <w:sz w:val="22"/>
                <w:vertAlign w:val="subscript"/>
                <w:lang w:val="en-US"/>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n-US"/>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n-US"/>
              </w:rPr>
            </w:pPr>
          </w:p>
        </w:tc>
      </w:tr>
      <w:tr w:rsidR="00EB45C4" w:rsidRPr="00EB45C4" w:rsidTr="00EB45C4">
        <w:trPr>
          <w:trHeight w:val="214"/>
        </w:trPr>
        <w:tc>
          <w:tcPr>
            <w:tcW w:w="465"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30</w:t>
            </w:r>
          </w:p>
        </w:tc>
        <w:tc>
          <w:tcPr>
            <w:tcW w:w="2287"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Ортоклаз</w:t>
            </w:r>
          </w:p>
        </w:tc>
        <w:tc>
          <w:tcPr>
            <w:tcW w:w="4331"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K[AlSi</w:t>
            </w:r>
            <w:r w:rsidRPr="00EB45C4">
              <w:rPr>
                <w:rFonts w:eastAsia="Times New Roman"/>
                <w:sz w:val="22"/>
                <w:vertAlign w:val="subscript"/>
                <w:lang w:val="en-US"/>
              </w:rPr>
              <w:t>3</w:t>
            </w:r>
            <w:r w:rsidRPr="00EB45C4">
              <w:rPr>
                <w:rFonts w:eastAsia="Times New Roman"/>
                <w:sz w:val="22"/>
                <w:lang w:val="en-US"/>
              </w:rPr>
              <w:t>O</w:t>
            </w:r>
            <w:r w:rsidRPr="00EB45C4">
              <w:rPr>
                <w:rFonts w:eastAsia="Times New Roman"/>
                <w:sz w:val="22"/>
                <w:vertAlign w:val="subscript"/>
                <w:lang w:val="en-US"/>
              </w:rPr>
              <w:t>8</w:t>
            </w:r>
            <w:r w:rsidRPr="00EB45C4">
              <w:rPr>
                <w:rFonts w:eastAsia="Times New Roman"/>
                <w:sz w:val="22"/>
                <w:lang w:val="en-US"/>
              </w:rPr>
              <w:t>]</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64" w:type="dxa"/>
            <w:gridSpan w:val="2"/>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283"/>
        </w:trPr>
        <w:tc>
          <w:tcPr>
            <w:tcW w:w="464" w:type="dxa"/>
            <w:tcBorders>
              <w:right w:val="nil"/>
            </w:tcBorders>
          </w:tcPr>
          <w:p w:rsidR="00EB45C4" w:rsidRPr="00EB45C4" w:rsidRDefault="00EB45C4" w:rsidP="00EB45C4">
            <w:pPr>
              <w:spacing w:before="40" w:after="40" w:line="240" w:lineRule="auto"/>
              <w:ind w:firstLine="0"/>
              <w:jc w:val="right"/>
              <w:rPr>
                <w:rFonts w:eastAsia="Times New Roman"/>
                <w:sz w:val="22"/>
                <w:lang w:val="es-ES_tradnl"/>
              </w:rPr>
            </w:pPr>
          </w:p>
        </w:tc>
        <w:tc>
          <w:tcPr>
            <w:tcW w:w="1034"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55" w:type="dxa"/>
            <w:gridSpan w:val="5"/>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Карбонаты</w:t>
            </w:r>
          </w:p>
        </w:tc>
      </w:tr>
      <w:tr w:rsidR="00EB45C4" w:rsidRPr="00EB45C4" w:rsidTr="00EB45C4">
        <w:trPr>
          <w:gridAfter w:val="1"/>
          <w:wAfter w:w="11" w:type="dxa"/>
          <w:trHeight w:val="173"/>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31</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Доломит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CaMg(CO</w:t>
            </w:r>
            <w:r w:rsidRPr="00EB45C4">
              <w:rPr>
                <w:rFonts w:eastAsia="Times New Roman"/>
                <w:sz w:val="22"/>
                <w:vertAlign w:val="subscript"/>
                <w:lang w:val="es-ES_tradnl"/>
              </w:rPr>
              <w:t>3</w:t>
            </w:r>
            <w:r w:rsidRPr="00EB45C4">
              <w:rPr>
                <w:rFonts w:eastAsia="Times New Roman"/>
                <w:sz w:val="22"/>
                <w:lang w:val="es-ES_tradnl"/>
              </w:rPr>
              <w:t>)</w:t>
            </w:r>
            <w:r w:rsidRPr="00EB45C4">
              <w:rPr>
                <w:rFonts w:eastAsia="Times New Roman"/>
                <w:sz w:val="22"/>
                <w:vertAlign w:val="subscript"/>
                <w:lang w:val="es-ES_tradnl"/>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173"/>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32</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rPr>
            </w:pPr>
            <w:r w:rsidRPr="00EB45C4">
              <w:rPr>
                <w:rFonts w:eastAsia="Times New Roman"/>
                <w:sz w:val="22"/>
              </w:rPr>
              <w:t>Кальцит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Ca(CO</w:t>
            </w:r>
            <w:r w:rsidRPr="00EB45C4">
              <w:rPr>
                <w:rFonts w:eastAsia="Times New Roman"/>
                <w:sz w:val="22"/>
                <w:vertAlign w:val="subscript"/>
                <w:lang w:val="es-ES_tradnl"/>
              </w:rPr>
              <w:t>3</w:t>
            </w:r>
            <w:r w:rsidRPr="00EB45C4">
              <w:rPr>
                <w:rFonts w:eastAsia="Times New Roman"/>
                <w:sz w:val="22"/>
                <w:lang w:val="es-ES_tradnl"/>
              </w:rPr>
              <w:t>)</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173"/>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33</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Кутногорит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CaMn(CO</w:t>
            </w:r>
            <w:r w:rsidRPr="00EB45C4">
              <w:rPr>
                <w:rFonts w:eastAsia="Times New Roman"/>
                <w:sz w:val="22"/>
                <w:vertAlign w:val="subscript"/>
                <w:lang w:val="es-ES_tradnl"/>
              </w:rPr>
              <w:t>3</w:t>
            </w:r>
            <w:r w:rsidRPr="00EB45C4">
              <w:rPr>
                <w:rFonts w:eastAsia="Times New Roman"/>
                <w:sz w:val="22"/>
                <w:lang w:val="es-ES_tradnl"/>
              </w:rPr>
              <w:t>)</w:t>
            </w:r>
            <w:r w:rsidRPr="00EB45C4">
              <w:rPr>
                <w:rFonts w:eastAsia="Times New Roman"/>
                <w:sz w:val="22"/>
                <w:vertAlign w:val="subscript"/>
                <w:lang w:val="es-ES_tradnl"/>
              </w:rPr>
              <w:t>2</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173"/>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34</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Родохрозит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Mn(CO</w:t>
            </w:r>
            <w:r w:rsidRPr="00EB45C4">
              <w:rPr>
                <w:rFonts w:eastAsia="Times New Roman"/>
                <w:sz w:val="22"/>
                <w:vertAlign w:val="subscript"/>
                <w:lang w:val="es-ES_tradnl"/>
              </w:rPr>
              <w:t>3</w:t>
            </w:r>
            <w:r w:rsidRPr="00EB45C4">
              <w:rPr>
                <w:rFonts w:eastAsia="Times New Roman"/>
                <w:sz w:val="22"/>
                <w:lang w:val="es-ES_tradnl"/>
              </w:rPr>
              <w:t>)</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173"/>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35</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b/>
                <w:sz w:val="22"/>
              </w:rPr>
            </w:pPr>
            <w:r w:rsidRPr="00EB45C4">
              <w:rPr>
                <w:rFonts w:eastAsia="Times New Roman"/>
                <w:b/>
                <w:sz w:val="22"/>
              </w:rPr>
              <w:t>Сидерит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Fe(CO</w:t>
            </w:r>
            <w:r w:rsidRPr="00EB45C4">
              <w:rPr>
                <w:rFonts w:eastAsia="Times New Roman"/>
                <w:sz w:val="22"/>
                <w:vertAlign w:val="subscript"/>
                <w:lang w:val="es-ES_tradnl"/>
              </w:rPr>
              <w:t>3</w:t>
            </w:r>
            <w:r w:rsidRPr="00EB45C4">
              <w:rPr>
                <w:rFonts w:eastAsia="Times New Roman"/>
                <w:sz w:val="22"/>
                <w:lang w:val="es-ES_tradnl"/>
              </w:rPr>
              <w:t>)</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330"/>
        </w:trPr>
        <w:tc>
          <w:tcPr>
            <w:tcW w:w="464" w:type="dxa"/>
            <w:tcBorders>
              <w:right w:val="nil"/>
            </w:tcBorders>
          </w:tcPr>
          <w:p w:rsidR="00EB45C4" w:rsidRPr="00EB45C4" w:rsidRDefault="00EB45C4" w:rsidP="00EB45C4">
            <w:pPr>
              <w:spacing w:before="40" w:after="40" w:line="240" w:lineRule="auto"/>
              <w:ind w:firstLine="0"/>
              <w:jc w:val="right"/>
              <w:rPr>
                <w:rFonts w:eastAsia="Times New Roman"/>
                <w:sz w:val="22"/>
                <w:lang w:val="es-ES_tradnl"/>
              </w:rPr>
            </w:pPr>
          </w:p>
        </w:tc>
        <w:tc>
          <w:tcPr>
            <w:tcW w:w="1034"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55" w:type="dxa"/>
            <w:gridSpan w:val="5"/>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Фосфаты</w:t>
            </w:r>
          </w:p>
        </w:tc>
      </w:tr>
      <w:tr w:rsidR="00EB45C4" w:rsidRPr="00EB45C4" w:rsidTr="00EB45C4">
        <w:trPr>
          <w:gridAfter w:val="1"/>
          <w:wAfter w:w="11" w:type="dxa"/>
          <w:trHeight w:val="330"/>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36</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rPr>
              <w:t>Апатит</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Ca</w:t>
            </w:r>
            <w:r w:rsidRPr="00EB45C4">
              <w:rPr>
                <w:rFonts w:eastAsia="Times New Roman"/>
                <w:sz w:val="22"/>
                <w:vertAlign w:val="subscript"/>
                <w:lang w:val="es-ES_tradnl"/>
              </w:rPr>
              <w:t>5</w:t>
            </w:r>
            <w:r w:rsidRPr="00EB45C4">
              <w:rPr>
                <w:rFonts w:eastAsia="Times New Roman"/>
                <w:sz w:val="22"/>
                <w:lang w:val="es-ES_tradnl"/>
              </w:rPr>
              <w:t>(PO</w:t>
            </w:r>
            <w:r w:rsidRPr="00EB45C4">
              <w:rPr>
                <w:rFonts w:eastAsia="Times New Roman"/>
                <w:sz w:val="22"/>
                <w:vertAlign w:val="subscript"/>
                <w:lang w:val="es-ES_tradnl"/>
              </w:rPr>
              <w:t>4</w:t>
            </w:r>
            <w:r w:rsidRPr="00EB45C4">
              <w:rPr>
                <w:rFonts w:eastAsia="Times New Roman"/>
                <w:sz w:val="22"/>
                <w:lang w:val="es-ES_tradnl"/>
              </w:rPr>
              <w:t>)</w:t>
            </w:r>
            <w:r w:rsidRPr="00EB45C4">
              <w:rPr>
                <w:rFonts w:eastAsia="Times New Roman"/>
                <w:sz w:val="22"/>
                <w:vertAlign w:val="subscript"/>
                <w:lang w:val="es-ES_tradnl"/>
              </w:rPr>
              <w:t>3</w:t>
            </w:r>
            <w:r w:rsidRPr="00EB45C4">
              <w:rPr>
                <w:rFonts w:eastAsia="Times New Roman"/>
                <w:sz w:val="22"/>
                <w:lang w:val="es-ES_tradnl"/>
              </w:rPr>
              <w:t>(OH,F)</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330"/>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37</w:t>
            </w:r>
          </w:p>
        </w:tc>
        <w:tc>
          <w:tcPr>
            <w:tcW w:w="2284" w:type="dxa"/>
            <w:gridSpan w:val="2"/>
            <w:tcBorders>
              <w:bottom w:val="single" w:sz="4" w:space="0" w:color="auto"/>
            </w:tcBorders>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rPr>
              <w:t>Монацит</w:t>
            </w:r>
            <w:r w:rsidRPr="00EB45C4">
              <w:rPr>
                <w:rFonts w:eastAsia="Times New Roman"/>
                <w:sz w:val="22"/>
                <w:lang w:val="en-US"/>
              </w:rPr>
              <w:t>-(Ce)</w:t>
            </w:r>
          </w:p>
        </w:tc>
        <w:tc>
          <w:tcPr>
            <w:tcW w:w="4335" w:type="dxa"/>
            <w:tcBorders>
              <w:bottom w:val="single" w:sz="4" w:space="0" w:color="auto"/>
            </w:tcBorders>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Ce(PO</w:t>
            </w:r>
            <w:r w:rsidRPr="00EB45C4">
              <w:rPr>
                <w:rFonts w:eastAsia="Times New Roman"/>
                <w:sz w:val="22"/>
                <w:vertAlign w:val="subscript"/>
                <w:lang w:val="es-ES_tradnl"/>
              </w:rPr>
              <w:t>4</w:t>
            </w:r>
            <w:r w:rsidRPr="00EB45C4">
              <w:rPr>
                <w:rFonts w:eastAsia="Times New Roman"/>
                <w:sz w:val="22"/>
                <w:lang w:val="es-ES_tradnl"/>
              </w:rPr>
              <w:t>)</w:t>
            </w:r>
          </w:p>
        </w:tc>
        <w:tc>
          <w:tcPr>
            <w:tcW w:w="709"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s-ES_tradnl"/>
              </w:rPr>
            </w:pPr>
          </w:p>
        </w:tc>
        <w:tc>
          <w:tcPr>
            <w:tcW w:w="708"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lang w:val="es-ES_tradnl"/>
              </w:rPr>
            </w:pPr>
          </w:p>
        </w:tc>
        <w:tc>
          <w:tcPr>
            <w:tcW w:w="753" w:type="dxa"/>
            <w:tcBorders>
              <w:bottom w:val="single" w:sz="4" w:space="0" w:color="auto"/>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204"/>
        </w:trPr>
        <w:tc>
          <w:tcPr>
            <w:tcW w:w="464" w:type="dxa"/>
            <w:tcBorders>
              <w:right w:val="nil"/>
            </w:tcBorders>
          </w:tcPr>
          <w:p w:rsidR="00EB45C4" w:rsidRPr="00EB45C4" w:rsidRDefault="00EB45C4" w:rsidP="00EB45C4">
            <w:pPr>
              <w:spacing w:before="40" w:after="40" w:line="240" w:lineRule="auto"/>
              <w:ind w:firstLine="0"/>
              <w:jc w:val="right"/>
              <w:rPr>
                <w:rFonts w:eastAsia="Times New Roman"/>
                <w:sz w:val="22"/>
                <w:lang w:val="es-ES_tradnl"/>
              </w:rPr>
            </w:pPr>
          </w:p>
        </w:tc>
        <w:tc>
          <w:tcPr>
            <w:tcW w:w="1034" w:type="dxa"/>
            <w:tcBorders>
              <w:right w:val="nil"/>
            </w:tcBorders>
          </w:tcPr>
          <w:p w:rsidR="00EB45C4" w:rsidRPr="00EB45C4" w:rsidRDefault="00EB45C4" w:rsidP="00EB45C4">
            <w:pPr>
              <w:spacing w:before="40" w:after="40" w:line="240" w:lineRule="auto"/>
              <w:ind w:firstLine="0"/>
              <w:jc w:val="center"/>
              <w:rPr>
                <w:rFonts w:eastAsia="Times New Roman"/>
                <w:sz w:val="22"/>
              </w:rPr>
            </w:pPr>
          </w:p>
        </w:tc>
        <w:tc>
          <w:tcPr>
            <w:tcW w:w="7755" w:type="dxa"/>
            <w:gridSpan w:val="5"/>
            <w:tcBorders>
              <w:left w:val="nil"/>
            </w:tcBorders>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Сульфаты</w:t>
            </w:r>
          </w:p>
        </w:tc>
      </w:tr>
      <w:tr w:rsidR="00EB45C4" w:rsidRPr="00EB45C4" w:rsidTr="00EB45C4">
        <w:trPr>
          <w:gridAfter w:val="1"/>
          <w:wAfter w:w="11" w:type="dxa"/>
          <w:trHeight w:val="204"/>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38</w:t>
            </w:r>
          </w:p>
        </w:tc>
        <w:tc>
          <w:tcPr>
            <w:tcW w:w="2284" w:type="dxa"/>
            <w:gridSpan w:val="2"/>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rPr>
              <w:t>Барит</w:t>
            </w:r>
          </w:p>
        </w:tc>
        <w:tc>
          <w:tcPr>
            <w:tcW w:w="4335" w:type="dxa"/>
          </w:tcPr>
          <w:p w:rsidR="00EB45C4" w:rsidRPr="00EB45C4" w:rsidRDefault="00EB45C4" w:rsidP="00EB45C4">
            <w:pPr>
              <w:spacing w:before="40" w:after="40" w:line="240" w:lineRule="auto"/>
              <w:ind w:firstLine="0"/>
              <w:rPr>
                <w:rFonts w:eastAsia="Times New Roman"/>
                <w:sz w:val="22"/>
                <w:lang w:val="en-US"/>
              </w:rPr>
            </w:pPr>
            <w:r w:rsidRPr="00EB45C4">
              <w:rPr>
                <w:rFonts w:eastAsia="Times New Roman"/>
                <w:sz w:val="22"/>
                <w:lang w:val="en-US"/>
              </w:rPr>
              <w:t>Ba(SO</w:t>
            </w:r>
            <w:r w:rsidRPr="00EB45C4">
              <w:rPr>
                <w:rFonts w:eastAsia="Times New Roman"/>
                <w:sz w:val="22"/>
                <w:vertAlign w:val="subscript"/>
                <w:lang w:val="en-US"/>
              </w:rPr>
              <w:t>4</w:t>
            </w:r>
            <w:r w:rsidRPr="00EB45C4">
              <w:rPr>
                <w:rFonts w:eastAsia="Times New Roman"/>
                <w:sz w:val="22"/>
                <w:lang w:val="en-US"/>
              </w:rPr>
              <w:t>)</w:t>
            </w:r>
          </w:p>
        </w:tc>
        <w:tc>
          <w:tcPr>
            <w:tcW w:w="709" w:type="dxa"/>
          </w:tcPr>
          <w:p w:rsidR="00EB45C4" w:rsidRPr="00EB45C4" w:rsidRDefault="00EB45C4" w:rsidP="00EB45C4">
            <w:pPr>
              <w:spacing w:before="40" w:after="40" w:line="240" w:lineRule="auto"/>
              <w:ind w:firstLine="0"/>
              <w:jc w:val="center"/>
              <w:rPr>
                <w:rFonts w:eastAsia="Times New Roman"/>
                <w:sz w:val="22"/>
                <w:lang w:val="es-ES_tradnl"/>
              </w:rPr>
            </w:pPr>
          </w:p>
        </w:tc>
        <w:tc>
          <w:tcPr>
            <w:tcW w:w="708" w:type="dxa"/>
          </w:tcPr>
          <w:p w:rsidR="00EB45C4" w:rsidRPr="00EB45C4" w:rsidRDefault="00EB45C4" w:rsidP="00EB45C4">
            <w:pPr>
              <w:spacing w:before="40" w:after="40" w:line="240" w:lineRule="auto"/>
              <w:ind w:firstLine="0"/>
              <w:jc w:val="center"/>
              <w:rPr>
                <w:rFonts w:eastAsia="Times New Roman"/>
                <w:sz w:val="22"/>
                <w:lang w:val="es-ES_tradnl"/>
              </w:rPr>
            </w:pPr>
          </w:p>
        </w:tc>
        <w:tc>
          <w:tcPr>
            <w:tcW w:w="753"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r w:rsidR="00EB45C4" w:rsidRPr="00EB45C4" w:rsidTr="00EB45C4">
        <w:trPr>
          <w:gridAfter w:val="1"/>
          <w:wAfter w:w="11" w:type="dxa"/>
          <w:trHeight w:val="204"/>
        </w:trPr>
        <w:tc>
          <w:tcPr>
            <w:tcW w:w="464" w:type="dxa"/>
          </w:tcPr>
          <w:p w:rsidR="00EB45C4" w:rsidRPr="00EB45C4" w:rsidRDefault="00EB45C4" w:rsidP="00EB45C4">
            <w:pPr>
              <w:spacing w:before="40" w:after="40" w:line="240" w:lineRule="auto"/>
              <w:ind w:firstLine="0"/>
              <w:jc w:val="right"/>
              <w:rPr>
                <w:rFonts w:eastAsia="Times New Roman"/>
                <w:sz w:val="22"/>
              </w:rPr>
            </w:pPr>
            <w:r w:rsidRPr="00EB45C4">
              <w:rPr>
                <w:rFonts w:eastAsia="Times New Roman"/>
                <w:sz w:val="22"/>
              </w:rPr>
              <w:t>39</w:t>
            </w:r>
          </w:p>
        </w:tc>
        <w:tc>
          <w:tcPr>
            <w:tcW w:w="2284" w:type="dxa"/>
            <w:gridSpan w:val="2"/>
          </w:tcPr>
          <w:p w:rsidR="00EB45C4" w:rsidRPr="00EB45C4" w:rsidRDefault="00EB45C4" w:rsidP="00EB45C4">
            <w:pPr>
              <w:spacing w:before="40" w:after="40" w:line="240" w:lineRule="auto"/>
              <w:ind w:firstLine="0"/>
              <w:rPr>
                <w:rFonts w:eastAsia="Times New Roman"/>
                <w:i/>
                <w:sz w:val="22"/>
              </w:rPr>
            </w:pPr>
            <w:r w:rsidRPr="00EB45C4">
              <w:rPr>
                <w:rFonts w:eastAsia="Times New Roman"/>
                <w:i/>
                <w:sz w:val="22"/>
              </w:rPr>
              <w:t>Ярозит</w:t>
            </w:r>
          </w:p>
        </w:tc>
        <w:tc>
          <w:tcPr>
            <w:tcW w:w="4335" w:type="dxa"/>
          </w:tcPr>
          <w:p w:rsidR="00EB45C4" w:rsidRPr="00EB45C4" w:rsidRDefault="00EB45C4" w:rsidP="00EB45C4">
            <w:pPr>
              <w:spacing w:before="40" w:after="40" w:line="240" w:lineRule="auto"/>
              <w:ind w:firstLine="0"/>
              <w:rPr>
                <w:rFonts w:eastAsia="Times New Roman"/>
                <w:sz w:val="22"/>
                <w:lang w:val="es-ES_tradnl"/>
              </w:rPr>
            </w:pPr>
            <w:r w:rsidRPr="00EB45C4">
              <w:rPr>
                <w:rFonts w:eastAsia="Times New Roman"/>
                <w:sz w:val="22"/>
                <w:lang w:val="es-ES_tradnl"/>
              </w:rPr>
              <w:t>KFe</w:t>
            </w:r>
            <w:r w:rsidRPr="00EB45C4">
              <w:rPr>
                <w:rFonts w:eastAsia="Times New Roman"/>
                <w:sz w:val="22"/>
                <w:vertAlign w:val="subscript"/>
                <w:lang w:val="es-ES_tradnl"/>
              </w:rPr>
              <w:t>3</w:t>
            </w:r>
            <w:r w:rsidRPr="00EB45C4">
              <w:rPr>
                <w:rFonts w:eastAsia="Times New Roman"/>
                <w:sz w:val="22"/>
                <w:lang w:val="es-ES_tradnl"/>
              </w:rPr>
              <w:t>(SO</w:t>
            </w:r>
            <w:r w:rsidRPr="00EB45C4">
              <w:rPr>
                <w:rFonts w:eastAsia="Times New Roman"/>
                <w:sz w:val="22"/>
                <w:vertAlign w:val="subscript"/>
                <w:lang w:val="es-ES_tradnl"/>
              </w:rPr>
              <w:t>4</w:t>
            </w:r>
            <w:r w:rsidRPr="00EB45C4">
              <w:rPr>
                <w:rFonts w:eastAsia="Times New Roman"/>
                <w:sz w:val="22"/>
                <w:lang w:val="es-ES_tradnl"/>
              </w:rPr>
              <w:t>)</w:t>
            </w:r>
            <w:r w:rsidRPr="00EB45C4">
              <w:rPr>
                <w:rFonts w:eastAsia="Times New Roman"/>
                <w:sz w:val="22"/>
                <w:vertAlign w:val="subscript"/>
                <w:lang w:val="es-ES_tradnl"/>
              </w:rPr>
              <w:t>2</w:t>
            </w:r>
            <w:r w:rsidRPr="00EB45C4">
              <w:rPr>
                <w:rFonts w:eastAsia="Times New Roman"/>
                <w:sz w:val="22"/>
                <w:lang w:val="es-ES_tradnl"/>
              </w:rPr>
              <w:t>(OH)</w:t>
            </w:r>
            <w:r w:rsidRPr="00EB45C4">
              <w:rPr>
                <w:rFonts w:eastAsia="Times New Roman"/>
                <w:sz w:val="22"/>
                <w:vertAlign w:val="subscript"/>
                <w:lang w:val="es-ES_tradnl"/>
              </w:rPr>
              <w:t>6</w:t>
            </w:r>
          </w:p>
        </w:tc>
        <w:tc>
          <w:tcPr>
            <w:tcW w:w="709" w:type="dxa"/>
          </w:tcPr>
          <w:p w:rsidR="00EB45C4" w:rsidRPr="00EB45C4" w:rsidRDefault="00EB45C4" w:rsidP="00EB45C4">
            <w:pPr>
              <w:spacing w:before="40" w:after="40" w:line="240" w:lineRule="auto"/>
              <w:ind w:firstLine="0"/>
              <w:jc w:val="center"/>
              <w:rPr>
                <w:rFonts w:eastAsia="Times New Roman"/>
                <w:sz w:val="22"/>
                <w:lang w:val="es-ES_tradnl"/>
              </w:rPr>
            </w:pPr>
          </w:p>
        </w:tc>
        <w:tc>
          <w:tcPr>
            <w:tcW w:w="708" w:type="dxa"/>
          </w:tcPr>
          <w:p w:rsidR="00EB45C4" w:rsidRPr="00EB45C4" w:rsidRDefault="00EB45C4" w:rsidP="00EB45C4">
            <w:pPr>
              <w:spacing w:before="40" w:after="40" w:line="240" w:lineRule="auto"/>
              <w:ind w:firstLine="0"/>
              <w:jc w:val="center"/>
              <w:rPr>
                <w:rFonts w:eastAsia="Times New Roman"/>
                <w:sz w:val="22"/>
                <w:lang w:val="es-ES_tradnl"/>
              </w:rPr>
            </w:pPr>
          </w:p>
        </w:tc>
        <w:tc>
          <w:tcPr>
            <w:tcW w:w="753" w:type="dxa"/>
          </w:tcPr>
          <w:p w:rsidR="00EB45C4" w:rsidRPr="00EB45C4" w:rsidRDefault="00EB45C4" w:rsidP="00EB45C4">
            <w:pPr>
              <w:spacing w:before="40" w:after="40" w:line="240" w:lineRule="auto"/>
              <w:ind w:firstLine="0"/>
              <w:jc w:val="center"/>
              <w:rPr>
                <w:rFonts w:eastAsia="Times New Roman"/>
                <w:sz w:val="22"/>
              </w:rPr>
            </w:pPr>
            <w:r w:rsidRPr="00EB45C4">
              <w:rPr>
                <w:rFonts w:eastAsia="Times New Roman"/>
                <w:sz w:val="22"/>
              </w:rPr>
              <w:t>+</w:t>
            </w:r>
          </w:p>
        </w:tc>
      </w:tr>
    </w:tbl>
    <w:p w:rsidR="00EB45C4" w:rsidRPr="00EB45C4" w:rsidRDefault="00EB45C4" w:rsidP="00EB45C4">
      <w:pPr>
        <w:spacing w:after="200" w:line="360" w:lineRule="auto"/>
        <w:ind w:firstLine="0"/>
        <w:rPr>
          <w:rFonts w:eastAsia="Times New Roman"/>
        </w:rPr>
      </w:pPr>
      <w:r w:rsidRPr="00EB45C4">
        <w:rPr>
          <w:rFonts w:eastAsia="Times New Roman"/>
          <w:i/>
        </w:rPr>
        <w:t xml:space="preserve">Примечания. </w:t>
      </w:r>
      <w:r w:rsidRPr="00EB45C4">
        <w:rPr>
          <w:rFonts w:eastAsia="Times New Roman"/>
        </w:rPr>
        <w:t xml:space="preserve">Методы диагностики минералов: ВД – визуальная диагностика, РФА – рентгенофазовый анализ, ЭМ – электронная микроскопия. В таблице приведены идеальные формулы минералов. Жирным шрифтом выделены главные минералы, обычным – второстепенные и акцессорные. Курсивом выделены гипергенные минералы.  </w:t>
      </w:r>
    </w:p>
    <w:p w:rsidR="00EB45C4" w:rsidRPr="00EB45C4" w:rsidRDefault="00EB45C4" w:rsidP="00EB45C4">
      <w:pPr>
        <w:spacing w:after="200" w:line="360" w:lineRule="auto"/>
        <w:ind w:firstLine="0"/>
        <w:rPr>
          <w:rFonts w:eastAsia="Times New Roman"/>
        </w:rPr>
      </w:pPr>
    </w:p>
    <w:p w:rsidR="00EB45C4" w:rsidRPr="00EB45C4" w:rsidRDefault="00EB45C4" w:rsidP="003C1661">
      <w:pPr>
        <w:spacing w:line="360" w:lineRule="auto"/>
      </w:pPr>
      <w:r w:rsidRPr="00EB45C4">
        <w:lastRenderedPageBreak/>
        <w:t xml:space="preserve">Главные минералы кварц-карбонатных марганцевых пород представлены кварцем, карбонатами: кальцитом, родохрозитом, доломитом, кутногоритом. В некоторых прослоях в качестве главного также выделяется стильпномелан. Следует отметить, что в связи с тонкой полосчатостью породы могут изменяться и главные минералы в зависимости от каждого конкретного прослоя. В нашем случае эти изменения отмечены в наличии или отсутствии кварца в качестве основного минерала и в смене одного породообразующего карбоната другими, а также наличии стильпномелано-карбонатных прослоев. </w:t>
      </w:r>
    </w:p>
    <w:p w:rsidR="00EB45C4" w:rsidRPr="00EB45C4" w:rsidRDefault="00EB45C4" w:rsidP="003C1661">
      <w:pPr>
        <w:spacing w:line="360" w:lineRule="auto"/>
      </w:pPr>
      <w:r w:rsidRPr="00EB45C4">
        <w:t xml:space="preserve">Второстепенными в кварц-карбонатных слоях являются все представленные выше карбонаты и сидерит, флогопит, мусковит, клинохлор, пироксмангит, ортоклаз, в зависимости от прослоя. </w:t>
      </w:r>
    </w:p>
    <w:p w:rsidR="00EB45C4" w:rsidRPr="00EB45C4" w:rsidRDefault="00EB45C4" w:rsidP="003C1661">
      <w:pPr>
        <w:spacing w:line="360" w:lineRule="auto"/>
      </w:pPr>
      <w:r w:rsidRPr="00EB45C4">
        <w:t>Помимо анализа кварц-карбонатных пород, изучение которых является основным в настоящей работе, был проведен анализ марганцевых карбонатно-силикатных пород, образующих линзы в кварц-карбонатных породах. Главными минералами в них являются тефроит, пироксмангит, фриделит, сонолит, родохрозит, доломит и кварц. Второстепенными –тефроит, пироксмангит, кариопилит, доломит, хлорит (вариации минералов здесь также зависят от конкретного прослоя).</w:t>
      </w:r>
    </w:p>
    <w:p w:rsidR="00EB45C4" w:rsidRPr="00EB45C4" w:rsidRDefault="00EB45C4" w:rsidP="003C1661">
      <w:pPr>
        <w:spacing w:line="360" w:lineRule="auto"/>
      </w:pPr>
      <w:r w:rsidRPr="00EB45C4">
        <w:t>Акцессорные минералы отличаются большим разнообразием, в большинстве представлены различными сульфидами и оксидами, в том числе и гипергенными. Количество обнаруженных акцессориев составляет 23. Среди них отмечены: самый распространенный – пирит, значительно реже встречаются халькопирит, стибнит, алабандин, кобальтин, герсдорфит, сфалерит, рутил, ильменит, магнетит, ферберит, циркон, шамозит, апатит, монацит, барит, молибденит, пирофанит.</w:t>
      </w:r>
    </w:p>
    <w:p w:rsidR="00EB45C4" w:rsidRPr="00EB45C4" w:rsidRDefault="00EB45C4" w:rsidP="003C1661">
      <w:pPr>
        <w:spacing w:line="360" w:lineRule="auto"/>
      </w:pPr>
      <w:r w:rsidRPr="00EB45C4">
        <w:t>Гипергенные минералы представлены пиролюзитом, гётитом, каолинитом, монтмориллонитом и ярозитом.</w:t>
      </w:r>
    </w:p>
    <w:p w:rsidR="00EB45C4" w:rsidRPr="00EB45C4" w:rsidRDefault="00EB45C4" w:rsidP="003C1661">
      <w:pPr>
        <w:spacing w:line="360" w:lineRule="auto"/>
      </w:pPr>
      <w:r w:rsidRPr="00EB45C4">
        <w:t>Ниже мы приводим описание минералов в порядке их распространенности в изученных породах.</w:t>
      </w:r>
    </w:p>
    <w:p w:rsidR="00EB45C4" w:rsidRPr="00EB45C4" w:rsidRDefault="00EB45C4" w:rsidP="003C1661">
      <w:pPr>
        <w:spacing w:line="360" w:lineRule="auto"/>
        <w:jc w:val="center"/>
        <w:rPr>
          <w:b/>
        </w:rPr>
      </w:pPr>
    </w:p>
    <w:p w:rsidR="00EB45C4" w:rsidRPr="00EB45C4" w:rsidRDefault="00EB45C4" w:rsidP="003C1661">
      <w:pPr>
        <w:spacing w:line="360" w:lineRule="auto"/>
        <w:jc w:val="center"/>
        <w:rPr>
          <w:b/>
        </w:rPr>
      </w:pPr>
    </w:p>
    <w:p w:rsidR="00EB45C4" w:rsidRPr="00EB45C4" w:rsidRDefault="00EB45C4" w:rsidP="003C1661">
      <w:pPr>
        <w:spacing w:line="360" w:lineRule="auto"/>
        <w:jc w:val="center"/>
        <w:rPr>
          <w:b/>
        </w:rPr>
      </w:pPr>
    </w:p>
    <w:p w:rsidR="00EB45C4" w:rsidRPr="00EB45C4" w:rsidRDefault="00EB45C4" w:rsidP="00EB45C4">
      <w:pPr>
        <w:spacing w:line="360" w:lineRule="auto"/>
        <w:ind w:firstLine="0"/>
        <w:jc w:val="center"/>
        <w:rPr>
          <w:b/>
        </w:rPr>
      </w:pPr>
    </w:p>
    <w:p w:rsidR="00EB45C4" w:rsidRPr="00EB45C4" w:rsidRDefault="00EB45C4" w:rsidP="00EB45C4">
      <w:pPr>
        <w:spacing w:line="360" w:lineRule="auto"/>
        <w:ind w:firstLine="0"/>
        <w:jc w:val="center"/>
        <w:rPr>
          <w:b/>
        </w:rPr>
      </w:pPr>
    </w:p>
    <w:p w:rsidR="00EB45C4" w:rsidRPr="00EB45C4" w:rsidRDefault="00EB45C4" w:rsidP="00EB45C4">
      <w:pPr>
        <w:spacing w:line="360" w:lineRule="auto"/>
        <w:ind w:firstLine="0"/>
        <w:jc w:val="center"/>
        <w:rPr>
          <w:b/>
        </w:rPr>
      </w:pPr>
      <w:r w:rsidRPr="00EB45C4">
        <w:rPr>
          <w:b/>
        </w:rPr>
        <w:lastRenderedPageBreak/>
        <w:t>4.2. Характеристика минералов</w:t>
      </w:r>
    </w:p>
    <w:p w:rsidR="00EB45C4" w:rsidRPr="00EB45C4" w:rsidRDefault="00EB45C4" w:rsidP="003C1661">
      <w:pPr>
        <w:spacing w:line="360" w:lineRule="auto"/>
        <w:jc w:val="left"/>
      </w:pPr>
      <w:r w:rsidRPr="00EB45C4">
        <w:t>ГЛАВНЫЕ МИНЕРАЛЫ</w:t>
      </w:r>
    </w:p>
    <w:p w:rsidR="00EB45C4" w:rsidRPr="00EB45C4" w:rsidRDefault="00EB45C4" w:rsidP="003C1661">
      <w:pPr>
        <w:spacing w:line="360" w:lineRule="auto"/>
      </w:pPr>
      <w:r w:rsidRPr="00EB45C4">
        <w:rPr>
          <w:b/>
        </w:rPr>
        <w:t xml:space="preserve">Кварц. </w:t>
      </w:r>
      <w:r w:rsidRPr="00EB45C4">
        <w:t>Диагностировался в образцах по внешнему виду, а также в электронном микроскопе и рентгенофазовой съемке. В большинстве случаев он имеет ксеноморфные кристаллы, плотно заполняющие все пространство между остальными минералами, но иногда, особенно в чистых мусковит-кварцевых прослоях, хорошо видны грани и вершины его кристаллов. Размер кристаллов достигает 50 мкм, средний размер – около 30 мкм. Образует ассоциации со всеми минералами, представленными в породе: карбонатами, слюдами, стильпномеланом и др.</w:t>
      </w:r>
    </w:p>
    <w:p w:rsidR="00EB45C4" w:rsidRPr="00EB45C4" w:rsidRDefault="00EB45C4" w:rsidP="003C1661">
      <w:pPr>
        <w:spacing w:line="360" w:lineRule="auto"/>
      </w:pPr>
      <w:r w:rsidRPr="00EB45C4">
        <w:t>В рентгенофазовом порошковом анализе кварц диагностируется по всем основным пикам с незначительными отклонениями, не превышающими сотые доли ангстрем, в качестве породообразующего (</w:t>
      </w:r>
      <w:r w:rsidR="000921CC">
        <w:t>приложения 1-12, 14, 17, 18, 26, 34, 35</w:t>
      </w:r>
      <w:r w:rsidRPr="00EB45C4">
        <w:t>)</w:t>
      </w:r>
      <w:r w:rsidR="000921CC">
        <w:t>.</w:t>
      </w:r>
    </w:p>
    <w:p w:rsidR="00EB45C4" w:rsidRPr="00EB45C4" w:rsidRDefault="00EB45C4" w:rsidP="003C1661">
      <w:pPr>
        <w:spacing w:line="360" w:lineRule="auto"/>
      </w:pPr>
      <w:r w:rsidRPr="00EB45C4">
        <w:rPr>
          <w:b/>
        </w:rPr>
        <w:t>Карбонаты.</w:t>
      </w:r>
      <w:r w:rsidRPr="00EB45C4">
        <w:t xml:space="preserve"> Карбонаты в марганцевых породах </w:t>
      </w:r>
      <w:r w:rsidR="00FF45B3">
        <w:t>Надэйяхинс</w:t>
      </w:r>
      <w:r w:rsidRPr="00EB45C4">
        <w:t xml:space="preserve">кого проявления отличает значительное разнообразие, наличие различных схем изоморфизма с участием как конечных членов изоморфных рядов, так и промежуточных. Набор карбонатов </w:t>
      </w:r>
      <w:r w:rsidR="00FF45B3">
        <w:t>Надэйяхинс</w:t>
      </w:r>
      <w:r w:rsidRPr="00EB45C4">
        <w:t>кого представлен родохрозитом, кутногоритом, доломитом, сидеритом и кальцитом. Наиболее распространены родохрозит, кутногорит и доломит, сидерит и кальцит – распространенные второстепенные минералы в породах проявления.</w:t>
      </w:r>
    </w:p>
    <w:p w:rsidR="00EB45C4" w:rsidRPr="00EB45C4" w:rsidRDefault="00EB45C4" w:rsidP="003C1661">
      <w:pPr>
        <w:spacing w:line="360" w:lineRule="auto"/>
      </w:pPr>
      <w:r w:rsidRPr="00EB45C4">
        <w:t xml:space="preserve">Особый интерес представляют изоморфные ряды карбонатов в представленных породах. Здесь отмечается наличие полного изоморфного ряда между кальцитом и родохрозитом и между родохрозитом и сидеритом. Также отмечается хорошая заменимость магния на марганец в ряде доломит-кутногорит. </w:t>
      </w:r>
    </w:p>
    <w:p w:rsidR="00EB45C4" w:rsidRPr="00EB45C4" w:rsidRDefault="00EB45C4" w:rsidP="003C1661">
      <w:pPr>
        <w:spacing w:line="360" w:lineRule="auto"/>
      </w:pPr>
      <w:r w:rsidRPr="00EB45C4">
        <w:t xml:space="preserve">Ряд кальцит-родохрозит содержит практически все члены, включая Ca-Mn карбонат, который здесь и далее назван кутногоритом в соответствии с его химическим составом. Эти минералы распространены только в кварц-карбонатных марганцевых породах. Как хорошо видно из графиков (рис. 15), присутствуют конечные члены родохрозит и кальцит с содержаниями Mn и Са до 95 </w:t>
      </w:r>
      <w:proofErr w:type="gramStart"/>
      <w:r w:rsidRPr="00EB45C4">
        <w:t>масс.%</w:t>
      </w:r>
      <w:proofErr w:type="gramEnd"/>
      <w:r w:rsidRPr="00EB45C4">
        <w:t xml:space="preserve"> и 86 </w:t>
      </w:r>
      <w:r w:rsidRPr="00EB45C4">
        <w:rPr>
          <w:lang w:val="en-US"/>
        </w:rPr>
        <w:t>MnO</w:t>
      </w:r>
      <w:r w:rsidRPr="00EB45C4">
        <w:t xml:space="preserve"> и </w:t>
      </w:r>
      <w:r w:rsidRPr="00EB45C4">
        <w:rPr>
          <w:lang w:val="en-US"/>
        </w:rPr>
        <w:t>CaO</w:t>
      </w:r>
      <w:r w:rsidRPr="00EB45C4">
        <w:t xml:space="preserve"> масс.% соответственно. В морфологии взаимоотношений зерен кальцита, кутногорита и родохрозита отмечаются как четкие срастания с прослеживающимися границами зерен, так и плавные плохо заметные изменения, вызванные малыми изменениями в составах кристаллов</w:t>
      </w:r>
      <w:r w:rsidR="003E7367">
        <w:t xml:space="preserve"> (рис. </w:t>
      </w:r>
      <w:proofErr w:type="gramStart"/>
      <w:r w:rsidR="003E7367">
        <w:t>16</w:t>
      </w:r>
      <w:proofErr w:type="gramEnd"/>
      <w:r w:rsidR="003E7367">
        <w:t xml:space="preserve"> а-г, 17а)</w:t>
      </w:r>
      <w:r w:rsidRPr="00EB45C4">
        <w:t xml:space="preserve">. Также, в некоторых образцах отмечаются сплошные пылеватые смеси карбонатов с </w:t>
      </w:r>
      <w:r w:rsidRPr="00EB45C4">
        <w:lastRenderedPageBreak/>
        <w:t>размерами зерен в первые мкм, что, конечно, затрудняет диагностику состава подобных образцов.</w:t>
      </w:r>
    </w:p>
    <w:tbl>
      <w:tblPr>
        <w:tblStyle w:val="a3"/>
        <w:tblW w:w="9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2"/>
        <w:gridCol w:w="4673"/>
      </w:tblGrid>
      <w:tr w:rsidR="00EB45C4" w:rsidRPr="00EB45C4" w:rsidTr="00EB45C4">
        <w:tc>
          <w:tcPr>
            <w:tcW w:w="4672" w:type="dxa"/>
          </w:tcPr>
          <w:p w:rsidR="00EB45C4" w:rsidRPr="00EB45C4" w:rsidRDefault="00EB45C4" w:rsidP="003C1661">
            <w:pPr>
              <w:jc w:val="right"/>
            </w:pPr>
            <w:r w:rsidRPr="00EB45C4">
              <w:rPr>
                <w:noProof/>
                <w:lang w:eastAsia="ru-RU"/>
              </w:rPr>
              <w:drawing>
                <wp:inline distT="0" distB="0" distL="0" distR="0" wp14:anchorId="64383E78" wp14:editId="5CC1603A">
                  <wp:extent cx="2480403" cy="2278380"/>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e-Mn.jpg"/>
                          <pic:cNvPicPr/>
                        </pic:nvPicPr>
                        <pic:blipFill>
                          <a:blip r:embed="rId32">
                            <a:extLst>
                              <a:ext uri="{28A0092B-C50C-407E-A947-70E740481C1C}">
                                <a14:useLocalDpi xmlns:a14="http://schemas.microsoft.com/office/drawing/2010/main" val="0"/>
                              </a:ext>
                            </a:extLst>
                          </a:blip>
                          <a:stretch>
                            <a:fillRect/>
                          </a:stretch>
                        </pic:blipFill>
                        <pic:spPr>
                          <a:xfrm>
                            <a:off x="0" y="0"/>
                            <a:ext cx="2500008" cy="2296388"/>
                          </a:xfrm>
                          <a:prstGeom prst="rect">
                            <a:avLst/>
                          </a:prstGeom>
                        </pic:spPr>
                      </pic:pic>
                    </a:graphicData>
                  </a:graphic>
                </wp:inline>
              </w:drawing>
            </w:r>
          </w:p>
        </w:tc>
        <w:tc>
          <w:tcPr>
            <w:tcW w:w="4673" w:type="dxa"/>
          </w:tcPr>
          <w:p w:rsidR="00EB45C4" w:rsidRPr="00EB45C4" w:rsidRDefault="00EB45C4" w:rsidP="003C1661">
            <w:pPr>
              <w:jc w:val="both"/>
            </w:pPr>
            <w:r w:rsidRPr="00EB45C4">
              <w:rPr>
                <w:noProof/>
                <w:lang w:eastAsia="ru-RU"/>
              </w:rPr>
              <w:drawing>
                <wp:inline distT="0" distB="0" distL="0" distR="0" wp14:anchorId="01957AB9" wp14:editId="5E91C307">
                  <wp:extent cx="2456639" cy="2278380"/>
                  <wp:effectExtent l="0" t="0" r="1270"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Mn.jpg"/>
                          <pic:cNvPicPr/>
                        </pic:nvPicPr>
                        <pic:blipFill>
                          <a:blip r:embed="rId33">
                            <a:extLst>
                              <a:ext uri="{28A0092B-C50C-407E-A947-70E740481C1C}">
                                <a14:useLocalDpi xmlns:a14="http://schemas.microsoft.com/office/drawing/2010/main" val="0"/>
                              </a:ext>
                            </a:extLst>
                          </a:blip>
                          <a:stretch>
                            <a:fillRect/>
                          </a:stretch>
                        </pic:blipFill>
                        <pic:spPr>
                          <a:xfrm>
                            <a:off x="0" y="0"/>
                            <a:ext cx="2470243" cy="2290996"/>
                          </a:xfrm>
                          <a:prstGeom prst="rect">
                            <a:avLst/>
                          </a:prstGeom>
                        </pic:spPr>
                      </pic:pic>
                    </a:graphicData>
                  </a:graphic>
                </wp:inline>
              </w:drawing>
            </w:r>
          </w:p>
        </w:tc>
      </w:tr>
      <w:tr w:rsidR="00EB45C4" w:rsidRPr="00EB45C4" w:rsidTr="00EB45C4">
        <w:tc>
          <w:tcPr>
            <w:tcW w:w="4672" w:type="dxa"/>
          </w:tcPr>
          <w:p w:rsidR="00EB45C4" w:rsidRPr="00EB45C4" w:rsidRDefault="00EB45C4" w:rsidP="003C1661">
            <w:pPr>
              <w:jc w:val="right"/>
            </w:pPr>
            <w:r w:rsidRPr="00EB45C4">
              <w:rPr>
                <w:noProof/>
                <w:lang w:eastAsia="ru-RU"/>
              </w:rPr>
              <w:drawing>
                <wp:inline distT="0" distB="0" distL="0" distR="0" wp14:anchorId="18F3C9C0" wp14:editId="5B8F8066">
                  <wp:extent cx="2478583" cy="2338705"/>
                  <wp:effectExtent l="0" t="0" r="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Fe.jpg"/>
                          <pic:cNvPicPr/>
                        </pic:nvPicPr>
                        <pic:blipFill>
                          <a:blip r:embed="rId34">
                            <a:extLst>
                              <a:ext uri="{28A0092B-C50C-407E-A947-70E740481C1C}">
                                <a14:useLocalDpi xmlns:a14="http://schemas.microsoft.com/office/drawing/2010/main" val="0"/>
                              </a:ext>
                            </a:extLst>
                          </a:blip>
                          <a:stretch>
                            <a:fillRect/>
                          </a:stretch>
                        </pic:blipFill>
                        <pic:spPr>
                          <a:xfrm>
                            <a:off x="0" y="0"/>
                            <a:ext cx="2515456" cy="2373497"/>
                          </a:xfrm>
                          <a:prstGeom prst="rect">
                            <a:avLst/>
                          </a:prstGeom>
                        </pic:spPr>
                      </pic:pic>
                    </a:graphicData>
                  </a:graphic>
                </wp:inline>
              </w:drawing>
            </w:r>
          </w:p>
        </w:tc>
        <w:tc>
          <w:tcPr>
            <w:tcW w:w="4673" w:type="dxa"/>
          </w:tcPr>
          <w:p w:rsidR="00EB45C4" w:rsidRPr="00EB45C4" w:rsidRDefault="00EB45C4" w:rsidP="003C1661">
            <w:r w:rsidRPr="00EB45C4">
              <w:rPr>
                <w:noProof/>
                <w:lang w:eastAsia="ru-RU"/>
              </w:rPr>
              <w:drawing>
                <wp:inline distT="0" distB="0" distL="0" distR="0" wp14:anchorId="2B3DA4FE" wp14:editId="76EF793D">
                  <wp:extent cx="2456180" cy="2338983"/>
                  <wp:effectExtent l="0" t="0" r="127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Mg.jpg"/>
                          <pic:cNvPicPr/>
                        </pic:nvPicPr>
                        <pic:blipFill>
                          <a:blip r:embed="rId35">
                            <a:extLst>
                              <a:ext uri="{28A0092B-C50C-407E-A947-70E740481C1C}">
                                <a14:useLocalDpi xmlns:a14="http://schemas.microsoft.com/office/drawing/2010/main" val="0"/>
                              </a:ext>
                            </a:extLst>
                          </a:blip>
                          <a:stretch>
                            <a:fillRect/>
                          </a:stretch>
                        </pic:blipFill>
                        <pic:spPr>
                          <a:xfrm>
                            <a:off x="0" y="0"/>
                            <a:ext cx="2466927" cy="2349217"/>
                          </a:xfrm>
                          <a:prstGeom prst="rect">
                            <a:avLst/>
                          </a:prstGeom>
                        </pic:spPr>
                      </pic:pic>
                    </a:graphicData>
                  </a:graphic>
                </wp:inline>
              </w:drawing>
            </w:r>
          </w:p>
        </w:tc>
      </w:tr>
      <w:tr w:rsidR="00EB45C4" w:rsidRPr="00EB45C4" w:rsidTr="00EB45C4">
        <w:tc>
          <w:tcPr>
            <w:tcW w:w="9345" w:type="dxa"/>
            <w:gridSpan w:val="2"/>
          </w:tcPr>
          <w:p w:rsidR="00EB45C4" w:rsidRDefault="00EB45C4" w:rsidP="00562729">
            <w:pPr>
              <w:jc w:val="center"/>
              <w:rPr>
                <w:noProof/>
                <w:lang w:eastAsia="ru-RU"/>
              </w:rPr>
            </w:pPr>
            <w:r w:rsidRPr="00EB45C4">
              <w:rPr>
                <w:noProof/>
                <w:lang w:eastAsia="ru-RU"/>
              </w:rPr>
              <w:drawing>
                <wp:inline distT="0" distB="0" distL="0" distR="0" wp14:anchorId="5C0B189D" wp14:editId="30BC17D4">
                  <wp:extent cx="2750820" cy="234659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реуг карб.jpg"/>
                          <pic:cNvPicPr/>
                        </pic:nvPicPr>
                        <pic:blipFill>
                          <a:blip r:embed="rId36">
                            <a:extLst>
                              <a:ext uri="{28A0092B-C50C-407E-A947-70E740481C1C}">
                                <a14:useLocalDpi xmlns:a14="http://schemas.microsoft.com/office/drawing/2010/main" val="0"/>
                              </a:ext>
                            </a:extLst>
                          </a:blip>
                          <a:stretch>
                            <a:fillRect/>
                          </a:stretch>
                        </pic:blipFill>
                        <pic:spPr>
                          <a:xfrm>
                            <a:off x="0" y="0"/>
                            <a:ext cx="2760764" cy="2355080"/>
                          </a:xfrm>
                          <a:prstGeom prst="rect">
                            <a:avLst/>
                          </a:prstGeom>
                        </pic:spPr>
                      </pic:pic>
                    </a:graphicData>
                  </a:graphic>
                </wp:inline>
              </w:drawing>
            </w:r>
          </w:p>
          <w:p w:rsidR="00562729" w:rsidRPr="00EB45C4" w:rsidRDefault="00562729" w:rsidP="00562729">
            <w:pPr>
              <w:jc w:val="center"/>
              <w:rPr>
                <w:noProof/>
                <w:lang w:eastAsia="ru-RU"/>
              </w:rPr>
            </w:pPr>
          </w:p>
        </w:tc>
      </w:tr>
      <w:tr w:rsidR="00EB45C4" w:rsidRPr="00EB45C4" w:rsidTr="00EB45C4">
        <w:tc>
          <w:tcPr>
            <w:tcW w:w="9345" w:type="dxa"/>
            <w:gridSpan w:val="2"/>
          </w:tcPr>
          <w:p w:rsidR="00562729" w:rsidRDefault="00EB45C4" w:rsidP="00562729">
            <w:pPr>
              <w:spacing w:line="360" w:lineRule="auto"/>
              <w:ind w:firstLine="709"/>
              <w:jc w:val="center"/>
            </w:pPr>
            <w:r w:rsidRPr="00562729">
              <w:t xml:space="preserve">Рис 15. Схемы изоморфных рядов в карбонатах из карбонатно-кварцевых пород проявления </w:t>
            </w:r>
            <w:r w:rsidR="00FF45B3">
              <w:t>Надэйяхинс</w:t>
            </w:r>
            <w:r w:rsidRPr="00562729">
              <w:t xml:space="preserve">кое. </w:t>
            </w:r>
          </w:p>
          <w:p w:rsidR="00EB45C4" w:rsidRPr="00EB45C4" w:rsidRDefault="00EB45C4" w:rsidP="00562729">
            <w:pPr>
              <w:spacing w:line="360" w:lineRule="auto"/>
              <w:ind w:firstLine="709"/>
              <w:jc w:val="center"/>
            </w:pPr>
            <w:r w:rsidRPr="00562729">
              <w:t>Кружки – анализы карбонатов из марганцевых пород, треугольники – карбонаты из вмещающих карбонатно-кварцевых пород. Все анализы пересчитаны на коэффициенты формул карбонатов на 1 катион.</w:t>
            </w:r>
          </w:p>
        </w:tc>
      </w:tr>
    </w:tbl>
    <w:p w:rsidR="00EB45C4" w:rsidRPr="00EB45C4" w:rsidRDefault="00EB45C4" w:rsidP="003C1661">
      <w:pPr>
        <w:spacing w:line="360" w:lineRule="auto"/>
      </w:pPr>
      <w:r w:rsidRPr="00EB45C4">
        <w:lastRenderedPageBreak/>
        <w:t xml:space="preserve">Хорошо выражен промежуточный член ряда Ca(CO3) – Mn(CO3) – кутногорит, который также выполняет схему изоморфизма с доломитом CaMg(CO3) – CaMn(CO3) (рис. 15). </w:t>
      </w:r>
    </w:p>
    <w:p w:rsidR="00EB45C4" w:rsidRPr="00EB45C4" w:rsidRDefault="00EB45C4" w:rsidP="003C1661">
      <w:pPr>
        <w:spacing w:line="360" w:lineRule="auto"/>
      </w:pPr>
      <w:r w:rsidRPr="00EB45C4">
        <w:t xml:space="preserve">Здесь наблюдаются четкие временные взаимодействия этих двух минералов. При исследовании образцов карбонатно-кварцевых марганцевых пород в электронном микроскопе регулярно отмечались необычные зерна, в которых в центре наблюдалось идиоморфное зерно доломита, обрастающее каймой кальций-марганцевого карбоната, чаще всего кутногорита </w:t>
      </w:r>
      <w:r w:rsidRPr="003E7367">
        <w:t>(рис.</w:t>
      </w:r>
      <w:r w:rsidR="003E7367">
        <w:t xml:space="preserve"> 17 в</w:t>
      </w:r>
      <w:r w:rsidRPr="003E7367">
        <w:t>).</w:t>
      </w:r>
      <w:r w:rsidRPr="00EB45C4">
        <w:t xml:space="preserve"> Из вышесказанного можно сделать вывод, что доломит по отношению к кутногориту первичен в наблюдаемых породах, а привнесение марганца – более поздний процесс, чем образование доломита. При этом, нельзя однозначно сказать, происходило ли замещение магния на марганец в доломите, или кутногорит просто нарастал на его зерна. </w:t>
      </w:r>
    </w:p>
    <w:p w:rsidR="00EB45C4" w:rsidRPr="00EB45C4" w:rsidRDefault="00EB45C4" w:rsidP="003C1661">
      <w:pPr>
        <w:spacing w:line="360" w:lineRule="auto"/>
      </w:pPr>
      <w:r w:rsidRPr="00EB45C4">
        <w:t xml:space="preserve">Как видно из треугольных диаграмм (рис. 15), основное распределение элементов в карбонатах отмечается как раз между Mg и Mn в ряде доломит – кутногорит. Это указывает на то, что такое явление отмечалось в большинстве прослоев карбонатно-кварцевых марганцевых пород, что свидетельствует </w:t>
      </w:r>
      <w:proofErr w:type="gramStart"/>
      <w:r w:rsidRPr="00EB45C4">
        <w:t>о  повсеместном</w:t>
      </w:r>
      <w:proofErr w:type="gramEnd"/>
      <w:r w:rsidRPr="00EB45C4">
        <w:t xml:space="preserve"> более позднем привносе марганца в эти породы.</w:t>
      </w:r>
    </w:p>
    <w:p w:rsidR="00EB45C4" w:rsidRPr="00EB45C4" w:rsidRDefault="00EB45C4" w:rsidP="003C1661">
      <w:pPr>
        <w:spacing w:line="360" w:lineRule="auto"/>
      </w:pPr>
      <w:r w:rsidRPr="00EB45C4">
        <w:t xml:space="preserve">Следующая распространенная схема изоморфизма – ряд Fe(CO3) – Mn(CO3). Здесь наблюдается не достаточно равномерное распределение вещества, основной массив карбонатов отмечается в промежутке между значениями 0,2 и 0,6 формульных коэффициентов Mn и Fe (рис. 15). Это может быть вызвано как недостатком данных, чтобы заполнить пустые места на графике, так и просто отсутствием недостающих членов в ряду сидерит – родохрозит в кварц-карбонатных марганцевых породах. Как видно из треугольной диаграммы (рис. 15), основное количество Fe-Mn карбонатов представлено железистыми родохрозитом и кутногоритом с примесью магния. Тогда как в поле сидерита попадает гораздо меньшее количество анализов, причем основное их количество обладает высокими содержаниями примесей магния и марганца. </w:t>
      </w:r>
    </w:p>
    <w:p w:rsidR="00EB45C4" w:rsidRPr="00EB45C4" w:rsidRDefault="00EB45C4" w:rsidP="003C1661">
      <w:pPr>
        <w:spacing w:line="360" w:lineRule="auto"/>
      </w:pPr>
      <w:r w:rsidRPr="00EB45C4">
        <w:t>Влияние состава карбонатов ряда сидерит-родохрозит на морфологию кристаллов проявилось лишь в том, что наиболее чистый сидерит (содержание Fe</w:t>
      </w:r>
      <w:r w:rsidRPr="00EB45C4">
        <w:rPr>
          <w:lang w:val="en-US"/>
        </w:rPr>
        <w:t>O</w:t>
      </w:r>
      <w:r w:rsidRPr="00EB45C4">
        <w:t xml:space="preserve"> около 76 масс. %) имеет характерную игольчатую форму зерен. Кристаллы сидерита с более низким содержанием Fe (около 50 масс. % </w:t>
      </w:r>
      <w:r w:rsidRPr="00EB45C4">
        <w:rPr>
          <w:lang w:val="en-US"/>
        </w:rPr>
        <w:t>FeO</w:t>
      </w:r>
      <w:r w:rsidRPr="00EB45C4">
        <w:t>) визуально ничем не отличаются от зерен родохрозита и чаще имеют ксеноморфные выделения</w:t>
      </w:r>
      <w:r w:rsidR="003E7367">
        <w:t xml:space="preserve"> (</w:t>
      </w:r>
      <w:r w:rsidR="00436DC2">
        <w:t>17 д, е, 18 в)</w:t>
      </w:r>
      <w:r w:rsidRPr="00EB45C4">
        <w:t>.</w:t>
      </w:r>
    </w:p>
    <w:p w:rsidR="00EB45C4" w:rsidRPr="00EB45C4" w:rsidRDefault="00EB45C4" w:rsidP="003C1661">
      <w:pPr>
        <w:spacing w:line="360" w:lineRule="auto"/>
      </w:pPr>
      <w:r w:rsidRPr="00EB45C4">
        <w:lastRenderedPageBreak/>
        <w:t>Карбонатно-кварцевые прослои во вмещающих подстилающих мусковит-кварцевых сланцах имеют несколько иной состав карбонатов. Как отмечено на диаграммах (рис. 15), здесь не наблюдается изоморфных рядов, а основное количество карбонатов имеет состав кальцита с примесями Fe, Mn, Mg. На треугольных диаграммах (рис. 15) видно, что подавляющее большинство кальцита в этих прослоях содержит в качестве примеси большее количество магния, и меньшее – железа и марганца, что указывает на его близость к доломиту по составу, присутствие которого также отмечается в этих прослоях.</w:t>
      </w:r>
    </w:p>
    <w:p w:rsidR="00EB45C4" w:rsidRPr="00EB45C4" w:rsidRDefault="00EB45C4" w:rsidP="003C1661">
      <w:pPr>
        <w:spacing w:line="360" w:lineRule="auto"/>
      </w:pPr>
      <w:r w:rsidRPr="00EB45C4">
        <w:t>Таким образом, вариации состава карбонатов могут указывать на последовательное распределение элементов в породе, а также на относительный временной период поступления марганца.</w:t>
      </w:r>
    </w:p>
    <w:p w:rsidR="00EB45C4" w:rsidRPr="00EB45C4" w:rsidRDefault="00EB45C4" w:rsidP="003C1661">
      <w:pPr>
        <w:spacing w:line="360" w:lineRule="auto"/>
      </w:pPr>
      <w:r w:rsidRPr="00EB45C4">
        <w:rPr>
          <w:b/>
        </w:rPr>
        <w:t xml:space="preserve">Родохрозит. </w:t>
      </w:r>
      <w:r w:rsidRPr="00EB45C4">
        <w:t>Минерал был обнаружен как при микрозондовом анализе, так и при рентгенофазовой съемке</w:t>
      </w:r>
      <w:r w:rsidR="000921CC">
        <w:t xml:space="preserve"> (приложения 10, 11, 15-17, 20-22, 25)</w:t>
      </w:r>
      <w:r w:rsidRPr="00EB45C4">
        <w:t>, и диагностирован во многих прослоях в качестве породообразующего, в некоторых – в качестве второстепенного. Морфология выделений различная, от хорошо ограненных кристаллов до агрегатов из обломков зерен и округлых бесформенных выделений. Средний размер зерен около 20 мкм. Ассоциирует с прочими карбонатами, кварцем, слюдами и остальными минералами</w:t>
      </w:r>
      <w:r w:rsidR="00436DC2">
        <w:t xml:space="preserve"> (16 д, е, </w:t>
      </w:r>
      <w:proofErr w:type="gramStart"/>
      <w:r w:rsidR="00436DC2">
        <w:t>17</w:t>
      </w:r>
      <w:proofErr w:type="gramEnd"/>
      <w:r w:rsidR="00436DC2">
        <w:t xml:space="preserve"> а, 18 б-е, 19 а-в)</w:t>
      </w:r>
      <w:r w:rsidRPr="00EB45C4">
        <w:t>.</w:t>
      </w:r>
    </w:p>
    <w:p w:rsidR="00EB45C4" w:rsidRPr="00EB45C4" w:rsidRDefault="00EB45C4" w:rsidP="003C1661">
      <w:pPr>
        <w:spacing w:line="360" w:lineRule="auto"/>
      </w:pPr>
      <w:r w:rsidRPr="00EB45C4">
        <w:t>Кристаллохимическая эмпирическая средняя формула родохрозита (рассчитана по 30 анализам на 1 катион):</w:t>
      </w:r>
    </w:p>
    <w:p w:rsidR="00EB45C4" w:rsidRPr="00EB45C4" w:rsidRDefault="00EB45C4" w:rsidP="003C1661">
      <w:pPr>
        <w:spacing w:line="360" w:lineRule="auto"/>
        <w:rPr>
          <w:lang w:val="en-US"/>
        </w:rPr>
      </w:pPr>
      <w:r w:rsidRPr="00EB45C4">
        <w:rPr>
          <w:lang w:val="en-US"/>
        </w:rPr>
        <w:t>(Mn</w:t>
      </w:r>
      <w:r w:rsidRPr="00EB45C4">
        <w:rPr>
          <w:vertAlign w:val="subscript"/>
          <w:lang w:val="en-US"/>
        </w:rPr>
        <w:t>0</w:t>
      </w:r>
      <w:proofErr w:type="gramStart"/>
      <w:r w:rsidRPr="00EB45C4">
        <w:rPr>
          <w:vertAlign w:val="subscript"/>
          <w:lang w:val="en-US"/>
        </w:rPr>
        <w:t>,75</w:t>
      </w:r>
      <w:r w:rsidRPr="00EB45C4">
        <w:rPr>
          <w:lang w:val="en-US"/>
        </w:rPr>
        <w:t>Ca</w:t>
      </w:r>
      <w:r w:rsidRPr="00EB45C4">
        <w:rPr>
          <w:vertAlign w:val="subscript"/>
          <w:lang w:val="en-US"/>
        </w:rPr>
        <w:t>0,09</w:t>
      </w:r>
      <w:r w:rsidRPr="00EB45C4">
        <w:rPr>
          <w:lang w:val="en-US"/>
        </w:rPr>
        <w:t>Fe</w:t>
      </w:r>
      <w:r w:rsidRPr="00EB45C4">
        <w:rPr>
          <w:vertAlign w:val="subscript"/>
          <w:lang w:val="en-US"/>
        </w:rPr>
        <w:t>0,09</w:t>
      </w:r>
      <w:r w:rsidRPr="00EB45C4">
        <w:rPr>
          <w:lang w:val="en-US"/>
        </w:rPr>
        <w:t>Mg</w:t>
      </w:r>
      <w:r w:rsidRPr="00EB45C4">
        <w:rPr>
          <w:vertAlign w:val="subscript"/>
          <w:lang w:val="en-US"/>
        </w:rPr>
        <w:t>0,06</w:t>
      </w:r>
      <w:proofErr w:type="gramEnd"/>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p>
    <w:p w:rsidR="00EB45C4" w:rsidRPr="00EB45C4" w:rsidRDefault="00EB45C4" w:rsidP="003C1661">
      <w:pPr>
        <w:spacing w:line="360" w:lineRule="auto"/>
      </w:pPr>
      <w:r w:rsidRPr="00EB45C4">
        <w:rPr>
          <w:b/>
        </w:rPr>
        <w:t xml:space="preserve">Кутногорит. </w:t>
      </w:r>
      <w:r w:rsidRPr="00EB45C4">
        <w:t>Так же, как и родохрозит, часто наблюдается в виде как главного, так и второстепенного</w:t>
      </w:r>
      <w:r w:rsidR="000921CC">
        <w:t xml:space="preserve"> (приложения 5, 10, 11, 13-19)</w:t>
      </w:r>
      <w:r w:rsidRPr="00EB45C4">
        <w:t xml:space="preserve">. Форма его выделений не отличается от других карбонатов, но в некоторых случаях кутногорит на краях зерен сменяется на марганцевый кальцит. Наблюдается в ассоциации почти со всеми минералами, представленными в породе. </w:t>
      </w:r>
    </w:p>
    <w:p w:rsidR="00EB45C4" w:rsidRPr="00EB45C4" w:rsidRDefault="00EB45C4" w:rsidP="003C1661">
      <w:pPr>
        <w:spacing w:line="360" w:lineRule="auto"/>
      </w:pPr>
      <w:r w:rsidRPr="00EB45C4">
        <w:t>Кристаллохимическая эмпирическая формула кутногорита имеет вид (рассчитана по 25 анализам на 2 катиона):</w:t>
      </w:r>
    </w:p>
    <w:p w:rsidR="00EB45C4" w:rsidRPr="00EB45C4" w:rsidRDefault="00EB45C4" w:rsidP="003C1661">
      <w:pPr>
        <w:spacing w:line="360" w:lineRule="auto"/>
        <w:rPr>
          <w:vertAlign w:val="subscript"/>
          <w:lang w:val="en-US"/>
        </w:rPr>
      </w:pPr>
      <w:r w:rsidRPr="00EB45C4">
        <w:rPr>
          <w:lang w:val="en-US"/>
        </w:rPr>
        <w:t>(Ca</w:t>
      </w:r>
      <w:r w:rsidRPr="00EB45C4">
        <w:rPr>
          <w:vertAlign w:val="subscript"/>
          <w:lang w:val="en-US"/>
        </w:rPr>
        <w:t>0</w:t>
      </w:r>
      <w:proofErr w:type="gramStart"/>
      <w:r w:rsidRPr="00EB45C4">
        <w:rPr>
          <w:vertAlign w:val="subscript"/>
          <w:lang w:val="en-US"/>
        </w:rPr>
        <w:t>,95</w:t>
      </w:r>
      <w:r w:rsidRPr="00EB45C4">
        <w:rPr>
          <w:lang w:val="en-US"/>
        </w:rPr>
        <w:t>Mn</w:t>
      </w:r>
      <w:r w:rsidRPr="00EB45C4">
        <w:rPr>
          <w:vertAlign w:val="subscript"/>
          <w:lang w:val="en-US"/>
        </w:rPr>
        <w:t>0,05</w:t>
      </w:r>
      <w:proofErr w:type="gramEnd"/>
      <w:r w:rsidRPr="00EB45C4">
        <w:rPr>
          <w:lang w:val="en-US"/>
        </w:rPr>
        <w:t>)</w:t>
      </w:r>
      <w:r w:rsidRPr="00EB45C4">
        <w:rPr>
          <w:vertAlign w:val="subscript"/>
          <w:lang w:val="en-US"/>
        </w:rPr>
        <w:t>1,00</w:t>
      </w:r>
      <w:r w:rsidRPr="00EB45C4">
        <w:rPr>
          <w:lang w:val="en-US"/>
        </w:rPr>
        <w:t>(Mn</w:t>
      </w:r>
      <w:r w:rsidRPr="00EB45C4">
        <w:rPr>
          <w:vertAlign w:val="subscript"/>
          <w:lang w:val="en-US"/>
        </w:rPr>
        <w:t>0,60</w:t>
      </w:r>
      <w:r w:rsidRPr="00EB45C4">
        <w:rPr>
          <w:lang w:val="en-US"/>
        </w:rPr>
        <w:t>Mg</w:t>
      </w:r>
      <w:r w:rsidRPr="00EB45C4">
        <w:rPr>
          <w:vertAlign w:val="subscript"/>
          <w:lang w:val="en-US"/>
        </w:rPr>
        <w:t>0,23</w:t>
      </w:r>
      <w:r w:rsidRPr="00EB45C4">
        <w:rPr>
          <w:lang w:val="en-US"/>
        </w:rPr>
        <w:t>Fe</w:t>
      </w:r>
      <w:r w:rsidRPr="00EB45C4">
        <w:rPr>
          <w:vertAlign w:val="subscript"/>
          <w:lang w:val="en-US"/>
        </w:rPr>
        <w:t>0,17</w:t>
      </w:r>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r w:rsidRPr="00EB45C4">
        <w:rPr>
          <w:vertAlign w:val="subscript"/>
          <w:lang w:val="en-US"/>
        </w:rPr>
        <w:t>2</w:t>
      </w:r>
    </w:p>
    <w:p w:rsidR="00EB45C4" w:rsidRPr="00EB45C4" w:rsidRDefault="00EB45C4" w:rsidP="003C1661">
      <w:pPr>
        <w:spacing w:line="360" w:lineRule="auto"/>
      </w:pPr>
      <w:r w:rsidRPr="00EB45C4">
        <w:t>Из формулы видно, что недостаток марганца компенсируется магнием и железом.</w:t>
      </w:r>
    </w:p>
    <w:p w:rsidR="00EB45C4" w:rsidRPr="00EB45C4" w:rsidRDefault="00EB45C4" w:rsidP="003C1661">
      <w:pPr>
        <w:spacing w:line="360" w:lineRule="auto"/>
      </w:pPr>
      <w:r w:rsidRPr="00EB45C4">
        <w:rPr>
          <w:b/>
        </w:rPr>
        <w:t xml:space="preserve">Доломит. </w:t>
      </w:r>
      <w:r w:rsidRPr="00EB45C4">
        <w:t>Доломит является главным минералом для некоторых прослоев в кварц-карбонатных и карбонатно-силикатных марганцевых породах, иногда второстепенным</w:t>
      </w:r>
      <w:r w:rsidR="000921CC">
        <w:t xml:space="preserve"> </w:t>
      </w:r>
      <w:r w:rsidR="000921CC">
        <w:lastRenderedPageBreak/>
        <w:t xml:space="preserve">(приложения </w:t>
      </w:r>
      <w:r w:rsidR="003224F5">
        <w:t>12, 13, 20, 27)</w:t>
      </w:r>
      <w:r w:rsidRPr="00EB45C4">
        <w:t xml:space="preserve">. В отличие от других карбонатов, его зерна практически всегда огранены и имеют ромбическую форму. В некоторых прослоях его выделения интересны тем, что образуют ядра для обрастания их другим карбонатом, чаще всего марганцевыми разновидностями: кутногоритом, марганцевым кальцитом. </w:t>
      </w:r>
    </w:p>
    <w:p w:rsidR="00EB45C4" w:rsidRPr="00EB45C4" w:rsidRDefault="00EB45C4" w:rsidP="003C1661">
      <w:pPr>
        <w:spacing w:line="360" w:lineRule="auto"/>
      </w:pPr>
      <w:r w:rsidRPr="00EB45C4">
        <w:t>Кристаллохимическая эмпирическая средняя формула доломита (рассчитана на 2 катиона на 19 анализов):</w:t>
      </w:r>
    </w:p>
    <w:p w:rsidR="00EB45C4" w:rsidRPr="00EB45C4" w:rsidRDefault="00EB45C4" w:rsidP="003C1661">
      <w:pPr>
        <w:spacing w:line="360" w:lineRule="auto"/>
        <w:rPr>
          <w:lang w:val="en-US"/>
        </w:rPr>
      </w:pPr>
      <w:r w:rsidRPr="00EB45C4">
        <w:rPr>
          <w:lang w:val="en-US"/>
        </w:rPr>
        <w:t>(Ca</w:t>
      </w:r>
      <w:r w:rsidRPr="00EB45C4">
        <w:rPr>
          <w:vertAlign w:val="subscript"/>
          <w:lang w:val="en-US"/>
        </w:rPr>
        <w:t>0</w:t>
      </w:r>
      <w:proofErr w:type="gramStart"/>
      <w:r w:rsidRPr="00EB45C4">
        <w:rPr>
          <w:vertAlign w:val="subscript"/>
          <w:lang w:val="en-US"/>
        </w:rPr>
        <w:t>,96</w:t>
      </w:r>
      <w:r w:rsidRPr="00EB45C4">
        <w:rPr>
          <w:lang w:val="en-US"/>
        </w:rPr>
        <w:t>Mn</w:t>
      </w:r>
      <w:r w:rsidRPr="00EB45C4">
        <w:rPr>
          <w:vertAlign w:val="subscript"/>
          <w:lang w:val="en-US"/>
        </w:rPr>
        <w:t>0,04</w:t>
      </w:r>
      <w:proofErr w:type="gramEnd"/>
      <w:r w:rsidRPr="00EB45C4">
        <w:rPr>
          <w:lang w:val="en-US"/>
        </w:rPr>
        <w:t>)</w:t>
      </w:r>
      <w:r w:rsidRPr="00EB45C4">
        <w:rPr>
          <w:vertAlign w:val="subscript"/>
          <w:lang w:val="en-US"/>
        </w:rPr>
        <w:t>1,00</w:t>
      </w:r>
      <w:r w:rsidRPr="00EB45C4">
        <w:rPr>
          <w:lang w:val="en-US"/>
        </w:rPr>
        <w:t>(Mg</w:t>
      </w:r>
      <w:r w:rsidRPr="00EB45C4">
        <w:rPr>
          <w:vertAlign w:val="subscript"/>
          <w:lang w:val="en-US"/>
        </w:rPr>
        <w:t>0,63</w:t>
      </w:r>
      <w:r w:rsidRPr="00EB45C4">
        <w:rPr>
          <w:lang w:val="en-US"/>
        </w:rPr>
        <w:t>Mn</w:t>
      </w:r>
      <w:r w:rsidRPr="00EB45C4">
        <w:rPr>
          <w:vertAlign w:val="subscript"/>
          <w:lang w:val="en-US"/>
        </w:rPr>
        <w:t>0,19</w:t>
      </w:r>
      <w:r w:rsidRPr="00EB45C4">
        <w:rPr>
          <w:lang w:val="en-US"/>
        </w:rPr>
        <w:t>Fe</w:t>
      </w:r>
      <w:r w:rsidRPr="00EB45C4">
        <w:rPr>
          <w:vertAlign w:val="subscript"/>
          <w:lang w:val="en-US"/>
        </w:rPr>
        <w:t>0,18</w:t>
      </w:r>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r w:rsidRPr="00EB45C4">
        <w:rPr>
          <w:vertAlign w:val="subscript"/>
          <w:lang w:val="en-US"/>
        </w:rPr>
        <w:t>2</w:t>
      </w:r>
    </w:p>
    <w:p w:rsidR="00EB45C4" w:rsidRPr="00EB45C4" w:rsidRDefault="00EB45C4" w:rsidP="003C1661">
      <w:pPr>
        <w:spacing w:line="360" w:lineRule="auto"/>
      </w:pPr>
      <w:r w:rsidRPr="00EB45C4">
        <w:t>Как видно, количество магния в доломите приблизительно равно значению марганца в кутногорите. Значения остальных элементов также близки.</w:t>
      </w:r>
    </w:p>
    <w:p w:rsidR="00EB45C4" w:rsidRPr="00EB45C4" w:rsidRDefault="00EB45C4" w:rsidP="003C1661">
      <w:pPr>
        <w:spacing w:line="360" w:lineRule="auto"/>
      </w:pPr>
      <w:r w:rsidRPr="00EB45C4">
        <w:rPr>
          <w:b/>
        </w:rPr>
        <w:t xml:space="preserve">Кальцит. </w:t>
      </w:r>
      <w:r w:rsidRPr="00EB45C4">
        <w:t>Был диагностирован как в электронном микроскопе, так и в рентгенографии</w:t>
      </w:r>
      <w:r w:rsidR="003224F5">
        <w:t xml:space="preserve"> (приложения 1, 5)</w:t>
      </w:r>
      <w:r w:rsidRPr="00EB45C4">
        <w:t xml:space="preserve">. Форма зерен варьирует от идиоморфной, с хорошо выраженными </w:t>
      </w:r>
      <w:proofErr w:type="gramStart"/>
      <w:r w:rsidRPr="00EB45C4">
        <w:t>гранями  ромбических</w:t>
      </w:r>
      <w:proofErr w:type="gramEnd"/>
      <w:r w:rsidRPr="00EB45C4">
        <w:t xml:space="preserve"> кристаллов, до ксеноморфных выделений. Средний размер кристаллов достигает 20 мкм</w:t>
      </w:r>
      <w:r w:rsidR="00436DC2">
        <w:t xml:space="preserve"> (рис. 17 в, </w:t>
      </w:r>
      <w:proofErr w:type="gramStart"/>
      <w:r w:rsidR="00436DC2">
        <w:t>19  г</w:t>
      </w:r>
      <w:proofErr w:type="gramEnd"/>
      <w:r w:rsidR="00436DC2">
        <w:t>)</w:t>
      </w:r>
      <w:r w:rsidRPr="00EB45C4">
        <w:t xml:space="preserve">. Кальцит образует тесные срастания с родохрозитом, доломитом, кварцем, слюдами. В нем часты значительные примеси марганца, железа, магния. Кальцит образует изоморфные ряды с кутногоритом и родохрозитом. </w:t>
      </w:r>
    </w:p>
    <w:p w:rsidR="00EB45C4" w:rsidRPr="00EB45C4" w:rsidRDefault="00EB45C4" w:rsidP="003C1661">
      <w:pPr>
        <w:spacing w:line="360" w:lineRule="auto"/>
      </w:pPr>
      <w:r w:rsidRPr="00EB45C4">
        <w:t xml:space="preserve">Рентгенофазовый анализ продемонстрировал наличие кальцита в качестве второстепенного во многих прослоях. Тем не менее, кальцит по микрозондовому анализу является породообразующим для карбонатно-кварцевых прослоев во вмещающих подстилающих мусковит-кремнистых сланцах. Среди примесей здесь преобладает магний, но, его все же недостаточно для того, чтобы кальцит можно было называть доломитом. </w:t>
      </w:r>
    </w:p>
    <w:p w:rsidR="00EB45C4" w:rsidRPr="00EB45C4" w:rsidRDefault="00EB45C4" w:rsidP="003C1661">
      <w:pPr>
        <w:spacing w:line="360" w:lineRule="auto"/>
      </w:pPr>
      <w:r w:rsidRPr="00EB45C4">
        <w:t xml:space="preserve">Ниже приведена кристаллохимическая эмпирическая средняя формула кальцита из вмещающего подрудного слоя, рассчитанная на 1 катион по 36 анализам: </w:t>
      </w:r>
    </w:p>
    <w:p w:rsidR="00EB45C4" w:rsidRPr="00EB45C4" w:rsidRDefault="00EB45C4" w:rsidP="003C1661">
      <w:pPr>
        <w:spacing w:line="360" w:lineRule="auto"/>
        <w:rPr>
          <w:lang w:val="en-US"/>
        </w:rPr>
      </w:pPr>
      <w:r w:rsidRPr="00EB45C4">
        <w:rPr>
          <w:lang w:val="en-US"/>
        </w:rPr>
        <w:t>(</w:t>
      </w:r>
      <w:r w:rsidRPr="00EB45C4">
        <w:t>С</w:t>
      </w:r>
      <w:r w:rsidRPr="00EB45C4">
        <w:rPr>
          <w:lang w:val="en-US"/>
        </w:rPr>
        <w:t>a</w:t>
      </w:r>
      <w:r w:rsidRPr="00EB45C4">
        <w:rPr>
          <w:vertAlign w:val="subscript"/>
          <w:lang w:val="en-US"/>
        </w:rPr>
        <w:t>0</w:t>
      </w:r>
      <w:proofErr w:type="gramStart"/>
      <w:r w:rsidRPr="00EB45C4">
        <w:rPr>
          <w:vertAlign w:val="subscript"/>
          <w:lang w:val="en-US"/>
        </w:rPr>
        <w:t>,70</w:t>
      </w:r>
      <w:r w:rsidRPr="00EB45C4">
        <w:rPr>
          <w:lang w:val="en-US"/>
        </w:rPr>
        <w:t>Mg</w:t>
      </w:r>
      <w:r w:rsidRPr="00EB45C4">
        <w:rPr>
          <w:vertAlign w:val="subscript"/>
          <w:lang w:val="en-US"/>
        </w:rPr>
        <w:t>0,16</w:t>
      </w:r>
      <w:r w:rsidRPr="00EB45C4">
        <w:rPr>
          <w:lang w:val="en-US"/>
        </w:rPr>
        <w:t>Mn</w:t>
      </w:r>
      <w:r w:rsidRPr="00EB45C4">
        <w:rPr>
          <w:vertAlign w:val="subscript"/>
          <w:lang w:val="en-US"/>
        </w:rPr>
        <w:t>0,07</w:t>
      </w:r>
      <w:r w:rsidRPr="00EB45C4">
        <w:rPr>
          <w:lang w:val="en-US"/>
        </w:rPr>
        <w:t>Fe</w:t>
      </w:r>
      <w:r w:rsidRPr="00EB45C4">
        <w:rPr>
          <w:vertAlign w:val="subscript"/>
          <w:lang w:val="en-US"/>
        </w:rPr>
        <w:t>0,06</w:t>
      </w:r>
      <w:proofErr w:type="gramEnd"/>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p>
    <w:p w:rsidR="00EB45C4" w:rsidRPr="00EB45C4" w:rsidRDefault="00EB45C4" w:rsidP="003C1661">
      <w:pPr>
        <w:spacing w:line="360" w:lineRule="auto"/>
      </w:pPr>
      <w:r w:rsidRPr="00EB45C4">
        <w:t>В марганценосном слое наиболее часто встречается кальцит с преобладающей марганцевой примесью. Ниже приведена кристаллохимическая эмпирическая средняя формула кальцита в рудном слое, рассчитанная на 1 катион по 30 анализам:</w:t>
      </w:r>
    </w:p>
    <w:p w:rsidR="00EB45C4" w:rsidRPr="00EB45C4" w:rsidRDefault="00EB45C4" w:rsidP="003C1661">
      <w:pPr>
        <w:spacing w:line="360" w:lineRule="auto"/>
        <w:rPr>
          <w:lang w:val="en-US"/>
        </w:rPr>
      </w:pPr>
      <w:r w:rsidRPr="00EB45C4">
        <w:rPr>
          <w:lang w:val="en-US"/>
        </w:rPr>
        <w:t>(Ca</w:t>
      </w:r>
      <w:r w:rsidRPr="00EB45C4">
        <w:rPr>
          <w:vertAlign w:val="subscript"/>
          <w:lang w:val="en-US"/>
        </w:rPr>
        <w:t>0</w:t>
      </w:r>
      <w:proofErr w:type="gramStart"/>
      <w:r w:rsidRPr="00EB45C4">
        <w:rPr>
          <w:vertAlign w:val="subscript"/>
          <w:lang w:val="en-US"/>
        </w:rPr>
        <w:t>,52</w:t>
      </w:r>
      <w:r w:rsidRPr="00EB45C4">
        <w:rPr>
          <w:lang w:val="en-US"/>
        </w:rPr>
        <w:t>Mn</w:t>
      </w:r>
      <w:r w:rsidRPr="00EB45C4">
        <w:rPr>
          <w:vertAlign w:val="subscript"/>
          <w:lang w:val="en-US"/>
        </w:rPr>
        <w:t>0,28</w:t>
      </w:r>
      <w:r w:rsidRPr="00EB45C4">
        <w:rPr>
          <w:lang w:val="en-US"/>
        </w:rPr>
        <w:t>Mg</w:t>
      </w:r>
      <w:r w:rsidRPr="00EB45C4">
        <w:rPr>
          <w:vertAlign w:val="subscript"/>
          <w:lang w:val="en-US"/>
        </w:rPr>
        <w:t>0,15</w:t>
      </w:r>
      <w:r w:rsidRPr="00EB45C4">
        <w:rPr>
          <w:lang w:val="en-US"/>
        </w:rPr>
        <w:t>Fe</w:t>
      </w:r>
      <w:r w:rsidRPr="00EB45C4">
        <w:rPr>
          <w:vertAlign w:val="subscript"/>
          <w:lang w:val="en-US"/>
        </w:rPr>
        <w:t>0,05</w:t>
      </w:r>
      <w:proofErr w:type="gramEnd"/>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p>
    <w:p w:rsidR="00EB45C4" w:rsidRPr="00EB45C4" w:rsidRDefault="00EB45C4" w:rsidP="003C1661">
      <w:pPr>
        <w:spacing w:line="360" w:lineRule="auto"/>
      </w:pPr>
      <w:r w:rsidRPr="00EB45C4">
        <w:t>Видно, что в кальците из марганценосного слоя значительно больше марганца, и меньше кальция, количества магния и железа сопоставимы.</w:t>
      </w:r>
    </w:p>
    <w:p w:rsidR="00EB45C4" w:rsidRPr="00EB45C4" w:rsidRDefault="00EB45C4" w:rsidP="003C1661">
      <w:pPr>
        <w:spacing w:line="360" w:lineRule="auto"/>
      </w:pPr>
      <w:r w:rsidRPr="00EB45C4">
        <w:rPr>
          <w:b/>
        </w:rPr>
        <w:lastRenderedPageBreak/>
        <w:t xml:space="preserve">Сидерит. </w:t>
      </w:r>
      <w:r w:rsidRPr="00EB45C4">
        <w:t>Обнаружен в качестве второстепенного во вмещающих породах как при помощи рентгенофазового</w:t>
      </w:r>
      <w:r w:rsidR="003224F5">
        <w:t xml:space="preserve"> (приложение 8)</w:t>
      </w:r>
      <w:r w:rsidRPr="00EB45C4">
        <w:t>, так и при помощи микрозондового анализов, в электронном микроскопе также отмечается его наличие в качестве второстепенного в кварц-карбонатных марганцевых породах наряду с другими карбонатами. Форма кристаллов чаще всего игольчатая, нитчатая, зерна образуют как бы сети, сосуществуя с кристаллами кварца. Средний размер кристаллов по длинной оси достигает 10 мкм</w:t>
      </w:r>
      <w:r w:rsidR="00436DC2">
        <w:t xml:space="preserve"> (рис. 17 б, д, е, </w:t>
      </w:r>
      <w:proofErr w:type="gramStart"/>
      <w:r w:rsidR="00436DC2">
        <w:t>18</w:t>
      </w:r>
      <w:proofErr w:type="gramEnd"/>
      <w:r w:rsidR="00436DC2">
        <w:t xml:space="preserve"> а)</w:t>
      </w:r>
      <w:r w:rsidRPr="00EB45C4">
        <w:t>.</w:t>
      </w:r>
    </w:p>
    <w:p w:rsidR="00EB45C4" w:rsidRPr="00EB45C4" w:rsidRDefault="00EB45C4" w:rsidP="003C1661">
      <w:pPr>
        <w:spacing w:line="360" w:lineRule="auto"/>
      </w:pPr>
      <w:r w:rsidRPr="00EB45C4">
        <w:t>Кристаллохимическая эмпирическая средняя формула сидерита приведена ниже (рассчитана на 1 катион по 30 анализам):</w:t>
      </w:r>
    </w:p>
    <w:p w:rsidR="00EB45C4" w:rsidRPr="00EB45C4" w:rsidRDefault="00EB45C4" w:rsidP="003C1661">
      <w:pPr>
        <w:spacing w:line="360" w:lineRule="auto"/>
        <w:rPr>
          <w:lang w:val="en-US"/>
        </w:rPr>
      </w:pPr>
      <w:r w:rsidRPr="00EB45C4">
        <w:rPr>
          <w:lang w:val="en-US"/>
        </w:rPr>
        <w:t>(Fe</w:t>
      </w:r>
      <w:r w:rsidRPr="00EB45C4">
        <w:rPr>
          <w:vertAlign w:val="subscript"/>
          <w:lang w:val="en-US"/>
        </w:rPr>
        <w:t>0</w:t>
      </w:r>
      <w:proofErr w:type="gramStart"/>
      <w:r w:rsidRPr="00EB45C4">
        <w:rPr>
          <w:vertAlign w:val="subscript"/>
          <w:lang w:val="en-US"/>
        </w:rPr>
        <w:t>,60</w:t>
      </w:r>
      <w:r w:rsidRPr="00EB45C4">
        <w:rPr>
          <w:lang w:val="en-US"/>
        </w:rPr>
        <w:t>Mn</w:t>
      </w:r>
      <w:r w:rsidRPr="00EB45C4">
        <w:rPr>
          <w:vertAlign w:val="subscript"/>
          <w:lang w:val="en-US"/>
        </w:rPr>
        <w:t>0,23</w:t>
      </w:r>
      <w:r w:rsidRPr="00EB45C4">
        <w:rPr>
          <w:lang w:val="en-US"/>
        </w:rPr>
        <w:t>Mg</w:t>
      </w:r>
      <w:r w:rsidRPr="00EB45C4">
        <w:rPr>
          <w:vertAlign w:val="subscript"/>
          <w:lang w:val="en-US"/>
        </w:rPr>
        <w:t>0,14</w:t>
      </w:r>
      <w:r w:rsidRPr="00EB45C4">
        <w:rPr>
          <w:lang w:val="en-US"/>
        </w:rPr>
        <w:t>Ca</w:t>
      </w:r>
      <w:r w:rsidRPr="00EB45C4">
        <w:rPr>
          <w:vertAlign w:val="subscript"/>
          <w:lang w:val="en-US"/>
        </w:rPr>
        <w:t>0,04</w:t>
      </w:r>
      <w:proofErr w:type="gramEnd"/>
      <w:r w:rsidRPr="00EB45C4">
        <w:rPr>
          <w:lang w:val="en-US"/>
        </w:rPr>
        <w:t>)</w:t>
      </w:r>
      <w:r w:rsidRPr="00EB45C4">
        <w:rPr>
          <w:vertAlign w:val="subscript"/>
          <w:lang w:val="en-US"/>
        </w:rPr>
        <w:t>1,00</w:t>
      </w:r>
      <w:r w:rsidRPr="00EB45C4">
        <w:rPr>
          <w:lang w:val="en-US"/>
        </w:rPr>
        <w:t>(CO</w:t>
      </w:r>
      <w:r w:rsidRPr="00EB45C4">
        <w:rPr>
          <w:vertAlign w:val="subscript"/>
          <w:lang w:val="en-US"/>
        </w:rPr>
        <w:t>3</w:t>
      </w:r>
      <w:r w:rsidRPr="00EB45C4">
        <w:rPr>
          <w:lang w:val="en-US"/>
        </w:rPr>
        <w:t>)</w:t>
      </w:r>
    </w:p>
    <w:p w:rsidR="00EB45C4" w:rsidRPr="00EB45C4" w:rsidRDefault="00EB45C4" w:rsidP="003C1661">
      <w:pPr>
        <w:spacing w:line="360" w:lineRule="auto"/>
      </w:pPr>
      <w:r w:rsidRPr="00EB45C4">
        <w:t>По составу примесей сидерит содержит примерно пополам магния и марганца, с небольшим преобладанием марганца. Примесь кальция довольно незначительнa. Количество железа составляет больше половины.</w:t>
      </w:r>
    </w:p>
    <w:p w:rsidR="00EB45C4" w:rsidRPr="00EB45C4" w:rsidRDefault="00EB45C4" w:rsidP="003C1661">
      <w:pPr>
        <w:spacing w:line="360" w:lineRule="auto"/>
      </w:pPr>
      <w:r w:rsidRPr="00EB45C4">
        <w:t xml:space="preserve">Рентгенофазовый порошковый анализ проб продемонстрировал относительную точность в определении карбонатов разного состава. Наличие этих минералов обнаружилось во всех образцах из кварц-карбонатных марганцевых пород, и, чаще всего, эти минералы являлись главными в количественном соотношении, кроме кальцита, который выделялся как второстепенный в некоторых прослоях, а </w:t>
      </w:r>
      <w:proofErr w:type="gramStart"/>
      <w:r w:rsidRPr="00EB45C4">
        <w:t>так же</w:t>
      </w:r>
      <w:proofErr w:type="gramEnd"/>
      <w:r w:rsidRPr="00EB45C4">
        <w:t xml:space="preserve"> сидерита, который оказался второстепенным во вмещающих карбонатно-кварцевых сланцах.</w:t>
      </w:r>
    </w:p>
    <w:p w:rsidR="003224F5" w:rsidRDefault="00EB45C4" w:rsidP="003C1661">
      <w:pPr>
        <w:spacing w:line="360" w:lineRule="auto"/>
      </w:pPr>
      <w:r w:rsidRPr="00EB45C4">
        <w:t xml:space="preserve">Все карбонаты диагностировались по главным линиям, с расхождениями по эталонам в десятые доли ангстрем. Интенсивности пиков часто завышены из-за наложения друг на друга некоторых фаз, но </w:t>
      </w:r>
      <w:proofErr w:type="gramStart"/>
      <w:r w:rsidRPr="00EB45C4">
        <w:t>так же</w:t>
      </w:r>
      <w:proofErr w:type="gramEnd"/>
      <w:r w:rsidRPr="00EB45C4">
        <w:t xml:space="preserve"> иногда занижены из-за невысоких содержаний некоторых карбонатов относительно прочих. Сложность определения карбонатов рентгенофазовой съемкой заключалась в том, что рентгенограммы карбонатных фаз довольно близки по расположению и интенсивности пиков, что затрудняло их диагностику. Общая картина расположения карбонатных пиков позволяет назвать все карбонаты с относительной точностью, особенно, при наличии двух и более карбонатов в пробе. </w:t>
      </w:r>
    </w:p>
    <w:p w:rsidR="00EB45C4" w:rsidRPr="00EB45C4" w:rsidRDefault="00EB45C4" w:rsidP="003C1661">
      <w:pPr>
        <w:spacing w:line="360" w:lineRule="auto"/>
      </w:pPr>
      <w:r w:rsidRPr="00EB45C4">
        <w:rPr>
          <w:b/>
        </w:rPr>
        <w:t xml:space="preserve">Стильпномелан. </w:t>
      </w:r>
      <w:r w:rsidRPr="00EB45C4">
        <w:t>Общее количество стильпномелана в породе достигает примерно 10 масс. % в отдельных слоях. Его диагностика производилась с помощью электронного микроскопа и рентгенофазового анализа</w:t>
      </w:r>
      <w:r w:rsidR="003224F5">
        <w:t xml:space="preserve"> (приложения 2, 3, 12, 13)</w:t>
      </w:r>
      <w:r w:rsidRPr="00EB45C4">
        <w:t xml:space="preserve">, в результате чего было обнаружено, что этот минерал присутствует в качестве главного в отдельных слойках в кварц-карбонатных марганцевых породах. Также, стильпномелан хорошо узнавался по </w:t>
      </w:r>
      <w:r w:rsidRPr="00EB45C4">
        <w:lastRenderedPageBreak/>
        <w:t>пластинчатой удлиненной форме зерен. Средний размер зерен – около 30 мкм. Его кристаллы образуют радиальные звездчатые агрегаты и часто концентрируются неравномерными скоплениями, срастаясь с карбонатами, кварцем и слюдами</w:t>
      </w:r>
      <w:r w:rsidR="00436DC2">
        <w:t xml:space="preserve"> (рис. </w:t>
      </w:r>
      <w:proofErr w:type="gramStart"/>
      <w:r w:rsidR="00436DC2">
        <w:t>18</w:t>
      </w:r>
      <w:proofErr w:type="gramEnd"/>
      <w:r w:rsidR="00436DC2">
        <w:t xml:space="preserve"> а, б)</w:t>
      </w:r>
      <w:r w:rsidRPr="00EB45C4">
        <w:t>.</w:t>
      </w:r>
    </w:p>
    <w:p w:rsidR="00EB45C4" w:rsidRPr="00EB45C4" w:rsidRDefault="00EB45C4" w:rsidP="003C1661">
      <w:pPr>
        <w:spacing w:line="360" w:lineRule="auto"/>
      </w:pPr>
      <w:r w:rsidRPr="00EB45C4">
        <w:t>Рентгенографический анализ показал хорошее соответствие пиков с эталонными по межплоскостным расстояниям, при этом их интенсивности относительно эталонных несколько занижены.</w:t>
      </w:r>
    </w:p>
    <w:p w:rsidR="00EB45C4" w:rsidRPr="00EB45C4" w:rsidRDefault="00EB45C4" w:rsidP="003C1661">
      <w:pPr>
        <w:spacing w:line="360" w:lineRule="auto"/>
      </w:pPr>
      <w:r w:rsidRPr="00EB45C4">
        <w:t>Кристаллохимическая эмпирическая формула стильпномелана из ассоциации с кварцем имеет вид (</w:t>
      </w:r>
      <w:r w:rsidRPr="00EB45C4">
        <w:rPr>
          <w:lang w:val="en-US"/>
        </w:rPr>
        <w:t>n</w:t>
      </w:r>
      <w:r w:rsidRPr="00EB45C4">
        <w:t>=7):</w:t>
      </w:r>
    </w:p>
    <w:p w:rsidR="00EB45C4" w:rsidRPr="00EB45C4" w:rsidRDefault="00EB45C4" w:rsidP="003C1661">
      <w:pPr>
        <w:spacing w:line="360" w:lineRule="auto"/>
        <w:rPr>
          <w:lang w:val="en-US"/>
        </w:rPr>
      </w:pPr>
      <w:r w:rsidRPr="00EB45C4">
        <w:rPr>
          <w:lang w:val="en-US"/>
        </w:rPr>
        <w:t>K</w:t>
      </w:r>
      <w:r w:rsidRPr="00EB45C4">
        <w:rPr>
          <w:vertAlign w:val="subscript"/>
          <w:lang w:val="en-US"/>
        </w:rPr>
        <w:t>0,32</w:t>
      </w:r>
      <w:r w:rsidRPr="00EB45C4">
        <w:rPr>
          <w:lang w:val="en-US"/>
        </w:rPr>
        <w:t>(Fe</w:t>
      </w:r>
      <w:r w:rsidRPr="00EB45C4">
        <w:rPr>
          <w:vertAlign w:val="subscript"/>
          <w:lang w:val="en-US"/>
        </w:rPr>
        <w:t>6,01</w:t>
      </w:r>
      <w:r w:rsidRPr="00EB45C4">
        <w:rPr>
          <w:lang w:val="en-US"/>
        </w:rPr>
        <w:t>Mg</w:t>
      </w:r>
      <w:r w:rsidRPr="00EB45C4">
        <w:rPr>
          <w:vertAlign w:val="subscript"/>
          <w:lang w:val="en-US"/>
        </w:rPr>
        <w:t>1,18</w:t>
      </w:r>
      <w:r w:rsidRPr="00EB45C4">
        <w:rPr>
          <w:lang w:val="en-US"/>
        </w:rPr>
        <w:t>Al</w:t>
      </w:r>
      <w:r w:rsidRPr="00EB45C4">
        <w:rPr>
          <w:vertAlign w:val="subscript"/>
          <w:lang w:val="en-US"/>
        </w:rPr>
        <w:t>0,78</w:t>
      </w:r>
      <w:r w:rsidRPr="00EB45C4">
        <w:rPr>
          <w:lang w:val="en-US"/>
        </w:rPr>
        <w:t>)</w:t>
      </w:r>
      <w:r w:rsidRPr="00EB45C4">
        <w:rPr>
          <w:vertAlign w:val="subscript"/>
          <w:lang w:val="en-US"/>
        </w:rPr>
        <w:t>7,97</w:t>
      </w:r>
      <w:r w:rsidRPr="00EB45C4">
        <w:rPr>
          <w:lang w:val="en-US"/>
        </w:rPr>
        <w:t>[(Si1</w:t>
      </w:r>
      <w:r w:rsidRPr="00EB45C4">
        <w:rPr>
          <w:vertAlign w:val="subscript"/>
          <w:lang w:val="en-US"/>
        </w:rPr>
        <w:t>1,31</w:t>
      </w:r>
      <w:r w:rsidRPr="00EB45C4">
        <w:rPr>
          <w:lang w:val="en-US"/>
        </w:rPr>
        <w:t>Al</w:t>
      </w:r>
      <w:r w:rsidRPr="00EB45C4">
        <w:rPr>
          <w:vertAlign w:val="subscript"/>
          <w:lang w:val="en-US"/>
        </w:rPr>
        <w:t>0,69</w:t>
      </w:r>
      <w:r w:rsidRPr="00EB45C4">
        <w:rPr>
          <w:lang w:val="en-US"/>
        </w:rPr>
        <w:t>)</w:t>
      </w:r>
      <w:r w:rsidRPr="00EB45C4">
        <w:rPr>
          <w:vertAlign w:val="subscript"/>
          <w:lang w:val="en-US"/>
        </w:rPr>
        <w:t>12,00</w:t>
      </w:r>
      <w:r w:rsidRPr="00EB45C4">
        <w:rPr>
          <w:lang w:val="en-US"/>
        </w:rPr>
        <w:t>O</w:t>
      </w:r>
      <w:r w:rsidRPr="00EB45C4">
        <w:rPr>
          <w:vertAlign w:val="subscript"/>
          <w:lang w:val="en-US"/>
        </w:rPr>
        <w:t>28</w:t>
      </w:r>
      <w:r w:rsidRPr="00EB45C4">
        <w:rPr>
          <w:lang w:val="en-US"/>
        </w:rPr>
        <w:t>](OH)</w:t>
      </w:r>
      <w:r w:rsidRPr="00EB45C4">
        <w:rPr>
          <w:vertAlign w:val="subscript"/>
          <w:lang w:val="en-US"/>
        </w:rPr>
        <w:t>8</w:t>
      </w:r>
      <w:r w:rsidRPr="00EB45C4">
        <w:rPr>
          <w:lang w:val="en-US"/>
        </w:rPr>
        <w:t>*2H</w:t>
      </w:r>
      <w:r w:rsidRPr="00EB45C4">
        <w:rPr>
          <w:vertAlign w:val="subscript"/>
          <w:lang w:val="en-US"/>
        </w:rPr>
        <w:t>2</w:t>
      </w:r>
      <w:r w:rsidRPr="00EB45C4">
        <w:rPr>
          <w:lang w:val="en-US"/>
        </w:rPr>
        <w:t>O</w:t>
      </w:r>
    </w:p>
    <w:p w:rsidR="00EB45C4" w:rsidRPr="00EB45C4" w:rsidRDefault="00EB45C4" w:rsidP="003C1661">
      <w:pPr>
        <w:spacing w:line="360" w:lineRule="auto"/>
      </w:pPr>
      <w:r w:rsidRPr="00EB45C4">
        <w:t>По химическому составу формула стильпномелана в целом приближена к идеальной, но отмечен значительный недостаток по калию, что является нормальным для этого минерала. В позицию железа добавляется алюминий, и в некоторых случаях, при ассоциации стильпномелана с марганцевыми карбонатами – марганец.</w:t>
      </w:r>
    </w:p>
    <w:p w:rsidR="00EB45C4" w:rsidRPr="00EB45C4" w:rsidRDefault="00EB45C4" w:rsidP="003C1661">
      <w:pPr>
        <w:spacing w:line="360" w:lineRule="auto"/>
      </w:pPr>
      <w:r w:rsidRPr="00EB45C4">
        <w:t>Кристаллохимическая эмпирическая формула стильпномелана из ассоциации с марганцевыми карбонатами имеет вид (</w:t>
      </w:r>
      <w:r w:rsidRPr="00EB45C4">
        <w:rPr>
          <w:lang w:val="en-US"/>
        </w:rPr>
        <w:t>n</w:t>
      </w:r>
      <w:r w:rsidRPr="00EB45C4">
        <w:t>=3):</w:t>
      </w:r>
    </w:p>
    <w:p w:rsidR="00EB45C4" w:rsidRPr="00EB45C4" w:rsidRDefault="00EB45C4" w:rsidP="003C1661">
      <w:pPr>
        <w:spacing w:line="360" w:lineRule="auto"/>
        <w:rPr>
          <w:lang w:val="en-US"/>
        </w:rPr>
      </w:pPr>
      <w:r w:rsidRPr="00EB45C4">
        <w:rPr>
          <w:lang w:val="en-US"/>
        </w:rPr>
        <w:t>K</w:t>
      </w:r>
      <w:r w:rsidRPr="00EB45C4">
        <w:rPr>
          <w:vertAlign w:val="subscript"/>
          <w:lang w:val="en-US"/>
        </w:rPr>
        <w:t>0,42</w:t>
      </w:r>
      <w:r w:rsidRPr="00EB45C4">
        <w:rPr>
          <w:lang w:val="en-US"/>
        </w:rPr>
        <w:t>(Fe</w:t>
      </w:r>
      <w:r w:rsidRPr="00EB45C4">
        <w:rPr>
          <w:vertAlign w:val="subscript"/>
          <w:lang w:val="en-US"/>
        </w:rPr>
        <w:t>5,71</w:t>
      </w:r>
      <w:r w:rsidRPr="00EB45C4">
        <w:rPr>
          <w:lang w:val="en-US"/>
        </w:rPr>
        <w:t>Mg</w:t>
      </w:r>
      <w:r w:rsidRPr="00EB45C4">
        <w:rPr>
          <w:vertAlign w:val="subscript"/>
          <w:lang w:val="en-US"/>
        </w:rPr>
        <w:t>1,18</w:t>
      </w:r>
      <w:r w:rsidRPr="00EB45C4">
        <w:rPr>
          <w:lang w:val="en-US"/>
        </w:rPr>
        <w:t>Al</w:t>
      </w:r>
      <w:r w:rsidRPr="00EB45C4">
        <w:rPr>
          <w:vertAlign w:val="subscript"/>
          <w:lang w:val="en-US"/>
        </w:rPr>
        <w:t xml:space="preserve">0,70 </w:t>
      </w:r>
      <w:r w:rsidRPr="00EB45C4">
        <w:rPr>
          <w:lang w:val="en-US"/>
        </w:rPr>
        <w:t>Mn</w:t>
      </w:r>
      <w:r w:rsidRPr="00EB45C4">
        <w:rPr>
          <w:vertAlign w:val="subscript"/>
          <w:lang w:val="en-US"/>
        </w:rPr>
        <w:t>0,31</w:t>
      </w:r>
      <w:r w:rsidRPr="00EB45C4">
        <w:rPr>
          <w:lang w:val="en-US"/>
        </w:rPr>
        <w:t>)</w:t>
      </w:r>
      <w:r w:rsidRPr="00EB45C4">
        <w:rPr>
          <w:vertAlign w:val="subscript"/>
          <w:lang w:val="en-US"/>
        </w:rPr>
        <w:t>7,90</w:t>
      </w:r>
      <w:r w:rsidRPr="00EB45C4">
        <w:rPr>
          <w:lang w:val="en-US"/>
        </w:rPr>
        <w:t>[(Si</w:t>
      </w:r>
      <w:r w:rsidRPr="00EB45C4">
        <w:rPr>
          <w:vertAlign w:val="subscript"/>
          <w:lang w:val="en-US"/>
        </w:rPr>
        <w:t>11,31</w:t>
      </w:r>
      <w:r w:rsidRPr="00EB45C4">
        <w:rPr>
          <w:lang w:val="en-US"/>
        </w:rPr>
        <w:t>Al</w:t>
      </w:r>
      <w:r w:rsidRPr="00EB45C4">
        <w:rPr>
          <w:vertAlign w:val="subscript"/>
          <w:lang w:val="en-US"/>
        </w:rPr>
        <w:t>0,92</w:t>
      </w:r>
      <w:r w:rsidRPr="00EB45C4">
        <w:rPr>
          <w:lang w:val="en-US"/>
        </w:rPr>
        <w:t>)</w:t>
      </w:r>
      <w:r w:rsidRPr="00EB45C4">
        <w:rPr>
          <w:vertAlign w:val="subscript"/>
          <w:lang w:val="en-US"/>
        </w:rPr>
        <w:t>12,00</w:t>
      </w:r>
      <w:r w:rsidRPr="00EB45C4">
        <w:rPr>
          <w:lang w:val="en-US"/>
        </w:rPr>
        <w:t>O</w:t>
      </w:r>
      <w:r w:rsidRPr="00EB45C4">
        <w:rPr>
          <w:vertAlign w:val="subscript"/>
          <w:lang w:val="en-US"/>
        </w:rPr>
        <w:t>28</w:t>
      </w:r>
      <w:r w:rsidRPr="00EB45C4">
        <w:rPr>
          <w:lang w:val="en-US"/>
        </w:rPr>
        <w:t>](OH)</w:t>
      </w:r>
      <w:r w:rsidRPr="00EB45C4">
        <w:rPr>
          <w:vertAlign w:val="subscript"/>
          <w:lang w:val="en-US"/>
        </w:rPr>
        <w:t>8</w:t>
      </w:r>
      <w:r w:rsidRPr="00EB45C4">
        <w:rPr>
          <w:lang w:val="en-US"/>
        </w:rPr>
        <w:t>*2H</w:t>
      </w:r>
      <w:r w:rsidRPr="00EB45C4">
        <w:rPr>
          <w:vertAlign w:val="subscript"/>
          <w:lang w:val="en-US"/>
        </w:rPr>
        <w:t>2</w:t>
      </w:r>
      <w:r w:rsidRPr="00EB45C4">
        <w:rPr>
          <w:lang w:val="en-US"/>
        </w:rPr>
        <w:t>O</w:t>
      </w:r>
    </w:p>
    <w:p w:rsidR="00EB45C4" w:rsidRPr="00EB45C4" w:rsidRDefault="00EB45C4" w:rsidP="003C1661">
      <w:pPr>
        <w:spacing w:line="360" w:lineRule="auto"/>
      </w:pPr>
      <w:r w:rsidRPr="00EB45C4">
        <w:t>Нормированный на 100 % химический состав и коэффициенты в кристаллохимических формулах стильпномелана приведены в таблице 3.</w:t>
      </w:r>
    </w:p>
    <w:p w:rsidR="00EB45C4" w:rsidRPr="00EB45C4" w:rsidRDefault="00EB45C4" w:rsidP="003C1661">
      <w:pPr>
        <w:spacing w:line="360" w:lineRule="auto"/>
      </w:pPr>
      <w:r w:rsidRPr="00EB45C4">
        <w:rPr>
          <w:b/>
        </w:rPr>
        <w:t xml:space="preserve">Тефроит. </w:t>
      </w:r>
      <w:r w:rsidRPr="00EB45C4">
        <w:t>Количество в породе составляет около 7 масс. %. Диагностировался в образцах по красновато-коричневому цвету. При изучении в электронном микроскопе отмечался в виде ограненных ромбических и ксеноморфных кристаллов</w:t>
      </w:r>
      <w:r w:rsidR="00436DC2">
        <w:t xml:space="preserve"> (рис. 19 б)</w:t>
      </w:r>
      <w:r w:rsidRPr="00EB45C4">
        <w:t xml:space="preserve">. </w:t>
      </w:r>
    </w:p>
    <w:p w:rsidR="00EB45C4" w:rsidRPr="00EB45C4" w:rsidRDefault="00EB45C4" w:rsidP="003C1661">
      <w:pPr>
        <w:spacing w:line="360" w:lineRule="auto"/>
      </w:pPr>
      <w:r w:rsidRPr="00EB45C4">
        <w:t>При изучении проб рентгенофазовым анализом, тефроит был обнаружен в качестве главного во многих слойках силикатных марганцевых пород</w:t>
      </w:r>
      <w:r w:rsidR="003224F5">
        <w:t xml:space="preserve"> (приложения 23-25, 27, 28, 30-32)</w:t>
      </w:r>
      <w:r w:rsidRPr="00EB45C4">
        <w:t xml:space="preserve">. Здесь отмечалось высокое соответствие межплоскостных расстояний пиков в образце с эталонными данными. Среднее соотношение оксидов в тефроите составляет: </w:t>
      </w:r>
      <w:r w:rsidRPr="00EB45C4">
        <w:rPr>
          <w:lang w:val="en-US"/>
        </w:rPr>
        <w:t>SiO</w:t>
      </w:r>
      <w:r w:rsidRPr="00EB45C4">
        <w:t xml:space="preserve">2 – 30,10 масс. %, </w:t>
      </w:r>
      <w:r w:rsidRPr="00EB45C4">
        <w:rPr>
          <w:lang w:val="en-US"/>
        </w:rPr>
        <w:t>MnO</w:t>
      </w:r>
      <w:r w:rsidRPr="00EB45C4">
        <w:t xml:space="preserve"> – 66,90 масс. %, </w:t>
      </w:r>
      <w:r w:rsidRPr="00EB45C4">
        <w:rPr>
          <w:lang w:val="en-US"/>
        </w:rPr>
        <w:t>MgO</w:t>
      </w:r>
      <w:r w:rsidRPr="00EB45C4">
        <w:t xml:space="preserve"> – 2,65 масс. %. Во всех полученных анализах наблюдается примесь магния около 1-2 масс. %.</w:t>
      </w:r>
    </w:p>
    <w:p w:rsidR="00EB45C4" w:rsidRPr="00EB45C4" w:rsidRDefault="00EB45C4" w:rsidP="003C1661">
      <w:pPr>
        <w:spacing w:line="360" w:lineRule="auto"/>
      </w:pPr>
      <w:r w:rsidRPr="00EB45C4">
        <w:t>Средняя кристаллохимическая эмпирическая формула тефроита, рассчитанная кислородным способом, имеет вид (</w:t>
      </w:r>
      <w:r w:rsidRPr="00EB45C4">
        <w:rPr>
          <w:lang w:val="en-US"/>
        </w:rPr>
        <w:t>n</w:t>
      </w:r>
      <w:r w:rsidRPr="00EB45C4">
        <w:t>=5):</w:t>
      </w:r>
    </w:p>
    <w:p w:rsidR="00EB45C4" w:rsidRPr="00EB45C4" w:rsidRDefault="00EB45C4" w:rsidP="003C1661">
      <w:pPr>
        <w:spacing w:line="360" w:lineRule="auto"/>
      </w:pPr>
      <w:r w:rsidRPr="00EB45C4">
        <w:t>(</w:t>
      </w:r>
      <w:r w:rsidRPr="00EB45C4">
        <w:rPr>
          <w:lang w:val="en-US"/>
        </w:rPr>
        <w:t>Mn</w:t>
      </w:r>
      <w:r w:rsidRPr="00EB45C4">
        <w:rPr>
          <w:vertAlign w:val="subscript"/>
        </w:rPr>
        <w:t>1,86</w:t>
      </w:r>
      <w:r w:rsidRPr="00EB45C4">
        <w:rPr>
          <w:lang w:val="en-US"/>
        </w:rPr>
        <w:t>Mg</w:t>
      </w:r>
      <w:r w:rsidRPr="00EB45C4">
        <w:rPr>
          <w:vertAlign w:val="subscript"/>
        </w:rPr>
        <w:t>0,13</w:t>
      </w:r>
      <w:r w:rsidRPr="00EB45C4">
        <w:t>)</w:t>
      </w:r>
      <w:r w:rsidRPr="00EB45C4">
        <w:rPr>
          <w:vertAlign w:val="subscript"/>
        </w:rPr>
        <w:t>1,99</w:t>
      </w:r>
      <w:r w:rsidRPr="00EB45C4">
        <w:t>[</w:t>
      </w:r>
      <w:r w:rsidRPr="00EB45C4">
        <w:rPr>
          <w:lang w:val="en-US"/>
        </w:rPr>
        <w:t>Si</w:t>
      </w:r>
      <w:r w:rsidRPr="00EB45C4">
        <w:rPr>
          <w:vertAlign w:val="subscript"/>
        </w:rPr>
        <w:t>1,00</w:t>
      </w:r>
      <w:r w:rsidRPr="00EB45C4">
        <w:rPr>
          <w:lang w:val="en-US"/>
        </w:rPr>
        <w:t>O</w:t>
      </w:r>
      <w:r w:rsidRPr="00EB45C4">
        <w:rPr>
          <w:vertAlign w:val="subscript"/>
        </w:rPr>
        <w:t>4</w:t>
      </w:r>
      <w:r w:rsidRPr="00EB45C4">
        <w:t>]</w:t>
      </w:r>
    </w:p>
    <w:p w:rsidR="00EB45C4" w:rsidRPr="00EB45C4" w:rsidRDefault="00EB45C4" w:rsidP="003C1661">
      <w:pPr>
        <w:spacing w:line="360" w:lineRule="auto"/>
        <w:sectPr w:rsidR="00EB45C4" w:rsidRPr="00EB45C4">
          <w:pgSz w:w="11906" w:h="16838"/>
          <w:pgMar w:top="1134" w:right="850" w:bottom="1134" w:left="1701" w:header="708" w:footer="708" w:gutter="0"/>
          <w:cols w:space="708"/>
          <w:docGrid w:linePitch="360"/>
        </w:sectPr>
      </w:pPr>
    </w:p>
    <w:p w:rsidR="00EB45C4" w:rsidRPr="00EB45C4" w:rsidRDefault="00EB45C4" w:rsidP="00EB45C4">
      <w:pPr>
        <w:spacing w:after="0" w:line="240" w:lineRule="auto"/>
        <w:ind w:firstLine="0"/>
        <w:jc w:val="center"/>
        <w:rPr>
          <w:rFonts w:eastAsia="Times New Roman"/>
          <w:lang w:eastAsia="ru-RU"/>
        </w:rPr>
      </w:pPr>
      <w:r w:rsidRPr="00EB45C4">
        <w:rPr>
          <w:rFonts w:eastAsia="Times New Roman"/>
          <w:b/>
          <w:lang w:eastAsia="ru-RU"/>
        </w:rPr>
        <w:lastRenderedPageBreak/>
        <w:t xml:space="preserve">Таблица 3. </w:t>
      </w:r>
      <w:r w:rsidRPr="00EB45C4">
        <w:rPr>
          <w:rFonts w:eastAsia="Times New Roman"/>
          <w:lang w:eastAsia="ru-RU"/>
        </w:rPr>
        <w:t>Нормированный на 100 % химический состав (масс. %) и коэффициенты в кристаллохимических формулах стильпномелана</w:t>
      </w:r>
    </w:p>
    <w:p w:rsidR="00EB45C4" w:rsidRPr="00EB45C4" w:rsidRDefault="00EB45C4" w:rsidP="00EB45C4">
      <w:pPr>
        <w:spacing w:after="0" w:line="240" w:lineRule="auto"/>
        <w:ind w:firstLine="0"/>
        <w:jc w:val="center"/>
        <w:rPr>
          <w:rFonts w:eastAsia="Times New Roman"/>
          <w:b/>
          <w:lang w:eastAsia="ru-RU"/>
        </w:rPr>
      </w:pPr>
    </w:p>
    <w:p w:rsidR="00EB45C4" w:rsidRPr="00EB45C4" w:rsidRDefault="00EB45C4" w:rsidP="00EB45C4">
      <w:pPr>
        <w:spacing w:after="0" w:line="240" w:lineRule="auto"/>
        <w:ind w:firstLine="0"/>
        <w:jc w:val="center"/>
        <w:rPr>
          <w:rFonts w:eastAsia="Times New Roman"/>
          <w:b/>
          <w:sz w:val="22"/>
          <w:lang w:eastAsia="ru-RU"/>
        </w:rPr>
      </w:pPr>
    </w:p>
    <w:tbl>
      <w:tblPr>
        <w:tblStyle w:val="a3"/>
        <w:tblW w:w="13178" w:type="dxa"/>
        <w:tblInd w:w="704" w:type="dxa"/>
        <w:tblLayout w:type="fixed"/>
        <w:tblLook w:val="04A0" w:firstRow="1" w:lastRow="0" w:firstColumn="1" w:lastColumn="0" w:noHBand="0" w:noVBand="1"/>
      </w:tblPr>
      <w:tblGrid>
        <w:gridCol w:w="2328"/>
        <w:gridCol w:w="1200"/>
        <w:gridCol w:w="1201"/>
        <w:gridCol w:w="1201"/>
        <w:gridCol w:w="1201"/>
        <w:gridCol w:w="1201"/>
        <w:gridCol w:w="1201"/>
        <w:gridCol w:w="1201"/>
        <w:gridCol w:w="1201"/>
        <w:gridCol w:w="1243"/>
      </w:tblGrid>
      <w:tr w:rsidR="00EB45C4" w:rsidRPr="00EB45C4" w:rsidTr="00EB45C4">
        <w:trPr>
          <w:trHeight w:val="333"/>
        </w:trPr>
        <w:tc>
          <w:tcPr>
            <w:tcW w:w="2328" w:type="dxa"/>
            <w:vMerge w:val="restart"/>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Компоненты</w:t>
            </w:r>
          </w:p>
        </w:tc>
        <w:tc>
          <w:tcPr>
            <w:tcW w:w="10850" w:type="dxa"/>
            <w:gridSpan w:val="9"/>
          </w:tcPr>
          <w:p w:rsidR="00EB45C4" w:rsidRPr="00EB45C4" w:rsidRDefault="00EB45C4" w:rsidP="00EB45C4">
            <w:pPr>
              <w:jc w:val="center"/>
              <w:rPr>
                <w:rFonts w:eastAsia="Times New Roman"/>
                <w:b/>
                <w:szCs w:val="24"/>
                <w:lang w:eastAsia="ru-RU"/>
              </w:rPr>
            </w:pPr>
            <w:r w:rsidRPr="00EB45C4">
              <w:rPr>
                <w:rFonts w:eastAsia="Times New Roman"/>
                <w:szCs w:val="24"/>
                <w:lang w:eastAsia="ru-RU"/>
              </w:rPr>
              <w:t>Номера анализов</w:t>
            </w:r>
          </w:p>
        </w:tc>
      </w:tr>
      <w:tr w:rsidR="00EB45C4" w:rsidRPr="00EB45C4" w:rsidTr="00EB45C4">
        <w:trPr>
          <w:trHeight w:val="348"/>
        </w:trPr>
        <w:tc>
          <w:tcPr>
            <w:tcW w:w="2328" w:type="dxa"/>
            <w:vMerge/>
          </w:tcPr>
          <w:p w:rsidR="00EB45C4" w:rsidRPr="00EB45C4" w:rsidRDefault="00EB45C4" w:rsidP="00EB45C4">
            <w:pPr>
              <w:jc w:val="center"/>
              <w:rPr>
                <w:rFonts w:eastAsia="Times New Roman"/>
                <w:b/>
                <w:szCs w:val="24"/>
                <w:lang w:eastAsia="ru-RU"/>
              </w:rPr>
            </w:pP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1</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2</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3</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4</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5</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6</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7</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8</w:t>
            </w:r>
          </w:p>
        </w:tc>
        <w:tc>
          <w:tcPr>
            <w:tcW w:w="1243"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9</w:t>
            </w:r>
          </w:p>
        </w:tc>
      </w:tr>
      <w:tr w:rsidR="00EB45C4" w:rsidRPr="00EB45C4" w:rsidTr="00EB45C4">
        <w:trPr>
          <w:trHeight w:val="1912"/>
        </w:trPr>
        <w:tc>
          <w:tcPr>
            <w:tcW w:w="2328" w:type="dxa"/>
          </w:tcPr>
          <w:p w:rsidR="00EB45C4" w:rsidRPr="00EB45C4" w:rsidRDefault="00EB45C4" w:rsidP="00EB45C4">
            <w:pPr>
              <w:rPr>
                <w:rFonts w:eastAsia="Times New Roman"/>
                <w:sz w:val="22"/>
                <w:lang w:val="en-US" w:eastAsia="ru-RU"/>
              </w:rPr>
            </w:pPr>
            <w:r w:rsidRPr="00EB45C4">
              <w:rPr>
                <w:rFonts w:eastAsia="Times New Roman"/>
                <w:sz w:val="22"/>
                <w:lang w:val="en-US" w:eastAsia="ru-RU"/>
              </w:rPr>
              <w:t>SiO</w:t>
            </w:r>
            <w:r w:rsidRPr="00EB45C4">
              <w:rPr>
                <w:rFonts w:eastAsia="Times New Roman"/>
                <w:sz w:val="22"/>
                <w:vertAlign w:val="subscript"/>
                <w:lang w:val="en-US" w:eastAsia="ru-RU"/>
              </w:rPr>
              <w:t>2</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r w:rsidRPr="00EB45C4">
              <w:rPr>
                <w:rFonts w:eastAsia="Times New Roman"/>
                <w:sz w:val="22"/>
                <w:vertAlign w:val="subscript"/>
                <w:lang w:val="en-US" w:eastAsia="ru-RU"/>
              </w:rPr>
              <w:t>2</w:t>
            </w:r>
            <w:r w:rsidRPr="00EB45C4">
              <w:rPr>
                <w:rFonts w:eastAsia="Times New Roman"/>
                <w:sz w:val="22"/>
                <w:lang w:val="en-US" w:eastAsia="ru-RU"/>
              </w:rPr>
              <w:t>O</w:t>
            </w:r>
            <w:r w:rsidRPr="00EB45C4">
              <w:rPr>
                <w:rFonts w:eastAsia="Times New Roman"/>
                <w:sz w:val="22"/>
                <w:vertAlign w:val="subscript"/>
                <w:lang w:val="en-US" w:eastAsia="ru-RU"/>
              </w:rPr>
              <w:t>3</w:t>
            </w:r>
          </w:p>
          <w:p w:rsidR="00EB45C4" w:rsidRPr="00EB45C4" w:rsidRDefault="00EB45C4" w:rsidP="00EB45C4">
            <w:pPr>
              <w:rPr>
                <w:rFonts w:eastAsia="Times New Roman"/>
                <w:sz w:val="22"/>
                <w:vertAlign w:val="superscript"/>
                <w:lang w:val="en-US" w:eastAsia="ru-RU"/>
              </w:rPr>
            </w:pPr>
            <w:r w:rsidRPr="00EB45C4">
              <w:rPr>
                <w:rFonts w:eastAsia="Times New Roman"/>
                <w:sz w:val="22"/>
                <w:lang w:val="en-US" w:eastAsia="ru-RU"/>
              </w:rPr>
              <w:t>FeO</w:t>
            </w:r>
            <w:r w:rsidRPr="00EB45C4">
              <w:rPr>
                <w:rFonts w:eastAsia="Times New Roman"/>
                <w:sz w:val="22"/>
                <w:vertAlign w:val="superscript"/>
                <w:lang w:eastAsia="ru-RU"/>
              </w:rPr>
              <w:t>общ</w:t>
            </w:r>
            <w:r w:rsidRPr="00EB45C4">
              <w:rPr>
                <w:rFonts w:eastAsia="Times New Roman"/>
                <w:sz w:val="22"/>
                <w:vertAlign w:val="superscript"/>
                <w:lang w:val="en-US" w:eastAsia="ru-RU"/>
              </w:rPr>
              <w:t>.</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MnO</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MgO</w:t>
            </w:r>
          </w:p>
          <w:p w:rsidR="00EB45C4" w:rsidRPr="00EB45C4" w:rsidRDefault="00EB45C4" w:rsidP="00EB45C4">
            <w:pPr>
              <w:rPr>
                <w:rFonts w:eastAsia="Times New Roman"/>
                <w:sz w:val="22"/>
                <w:lang w:val="en-US" w:eastAsia="ru-RU"/>
              </w:rPr>
            </w:pPr>
            <w:r w:rsidRPr="00EB45C4">
              <w:rPr>
                <w:rFonts w:eastAsia="Times New Roman"/>
                <w:sz w:val="22"/>
                <w:lang w:val="en-US" w:eastAsia="ru-RU"/>
              </w:rPr>
              <w:t>K</w:t>
            </w:r>
            <w:r w:rsidRPr="00EB45C4">
              <w:rPr>
                <w:rFonts w:eastAsia="Times New Roman"/>
                <w:sz w:val="22"/>
                <w:vertAlign w:val="subscript"/>
                <w:lang w:val="en-US" w:eastAsia="ru-RU"/>
              </w:rPr>
              <w:t>2</w:t>
            </w:r>
            <w:r w:rsidRPr="00EB45C4">
              <w:rPr>
                <w:rFonts w:eastAsia="Times New Roman"/>
                <w:sz w:val="22"/>
                <w:lang w:val="en-US" w:eastAsia="ru-RU"/>
              </w:rPr>
              <w:t>O</w:t>
            </w:r>
          </w:p>
          <w:p w:rsidR="00EB45C4" w:rsidRPr="00EB45C4" w:rsidRDefault="00EB45C4" w:rsidP="00EB45C4">
            <w:pPr>
              <w:rPr>
                <w:rFonts w:eastAsia="Times New Roman"/>
                <w:b/>
                <w:sz w:val="22"/>
                <w:lang w:eastAsia="ru-RU"/>
              </w:rPr>
            </w:pPr>
            <w:r w:rsidRPr="00EB45C4">
              <w:rPr>
                <w:rFonts w:eastAsia="Times New Roman"/>
                <w:sz w:val="22"/>
                <w:lang w:eastAsia="ru-RU"/>
              </w:rPr>
              <w:t>Сумма</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54,07</w:t>
            </w:r>
          </w:p>
          <w:p w:rsidR="00EB45C4" w:rsidRPr="00EB45C4" w:rsidRDefault="00EB45C4" w:rsidP="00EB45C4">
            <w:pPr>
              <w:jc w:val="center"/>
              <w:rPr>
                <w:rFonts w:eastAsia="Times New Roman"/>
                <w:sz w:val="22"/>
                <w:lang w:eastAsia="ru-RU"/>
              </w:rPr>
            </w:pPr>
            <w:r w:rsidRPr="00EB45C4">
              <w:rPr>
                <w:rFonts w:eastAsia="Times New Roman"/>
                <w:sz w:val="22"/>
                <w:lang w:eastAsia="ru-RU"/>
              </w:rPr>
              <w:t>5,96</w:t>
            </w:r>
          </w:p>
          <w:p w:rsidR="00EB45C4" w:rsidRPr="00EB45C4" w:rsidRDefault="00EB45C4" w:rsidP="00EB45C4">
            <w:pPr>
              <w:jc w:val="center"/>
              <w:rPr>
                <w:rFonts w:eastAsia="Times New Roman"/>
                <w:sz w:val="22"/>
                <w:lang w:eastAsia="ru-RU"/>
              </w:rPr>
            </w:pPr>
            <w:r w:rsidRPr="00EB45C4">
              <w:rPr>
                <w:rFonts w:eastAsia="Times New Roman"/>
                <w:sz w:val="22"/>
                <w:lang w:eastAsia="ru-RU"/>
              </w:rPr>
              <w:t>35,66</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3,21</w:t>
            </w:r>
          </w:p>
          <w:p w:rsidR="00EB45C4" w:rsidRPr="00EB45C4" w:rsidRDefault="00EB45C4" w:rsidP="00EB45C4">
            <w:pPr>
              <w:jc w:val="center"/>
              <w:rPr>
                <w:rFonts w:eastAsia="Times New Roman"/>
                <w:sz w:val="22"/>
                <w:lang w:eastAsia="ru-RU"/>
              </w:rPr>
            </w:pPr>
            <w:r w:rsidRPr="00EB45C4">
              <w:rPr>
                <w:rFonts w:eastAsia="Times New Roman"/>
                <w:sz w:val="22"/>
                <w:lang w:eastAsia="ru-RU"/>
              </w:rPr>
              <w:t>1,10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55,32</w:t>
            </w:r>
          </w:p>
          <w:p w:rsidR="00EB45C4" w:rsidRPr="00EB45C4" w:rsidRDefault="00EB45C4" w:rsidP="00EB45C4">
            <w:pPr>
              <w:jc w:val="center"/>
              <w:rPr>
                <w:rFonts w:eastAsia="Times New Roman"/>
                <w:sz w:val="22"/>
                <w:lang w:eastAsia="ru-RU"/>
              </w:rPr>
            </w:pPr>
            <w:r w:rsidRPr="00EB45C4">
              <w:rPr>
                <w:rFonts w:eastAsia="Times New Roman"/>
                <w:sz w:val="22"/>
                <w:lang w:eastAsia="ru-RU"/>
              </w:rPr>
              <w:t>5,82</w:t>
            </w:r>
          </w:p>
          <w:p w:rsidR="00EB45C4" w:rsidRPr="00EB45C4" w:rsidRDefault="00EB45C4" w:rsidP="00EB45C4">
            <w:pPr>
              <w:jc w:val="center"/>
              <w:rPr>
                <w:rFonts w:eastAsia="Times New Roman"/>
                <w:sz w:val="22"/>
                <w:lang w:eastAsia="ru-RU"/>
              </w:rPr>
            </w:pPr>
            <w:r w:rsidRPr="00EB45C4">
              <w:rPr>
                <w:rFonts w:eastAsia="Times New Roman"/>
                <w:sz w:val="22"/>
                <w:lang w:eastAsia="ru-RU"/>
              </w:rPr>
              <w:t>34,50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3,15</w:t>
            </w:r>
          </w:p>
          <w:p w:rsidR="00EB45C4" w:rsidRPr="00EB45C4" w:rsidRDefault="00EB45C4" w:rsidP="00EB45C4">
            <w:pPr>
              <w:jc w:val="center"/>
              <w:rPr>
                <w:rFonts w:eastAsia="Times New Roman"/>
                <w:sz w:val="22"/>
                <w:lang w:eastAsia="ru-RU"/>
              </w:rPr>
            </w:pPr>
            <w:r w:rsidRPr="00EB45C4">
              <w:rPr>
                <w:rFonts w:eastAsia="Times New Roman"/>
                <w:sz w:val="22"/>
                <w:lang w:eastAsia="ru-RU"/>
              </w:rPr>
              <w:t>1,20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55,76</w:t>
            </w:r>
          </w:p>
          <w:p w:rsidR="00EB45C4" w:rsidRPr="00EB45C4" w:rsidRDefault="00EB45C4" w:rsidP="00EB45C4">
            <w:pPr>
              <w:jc w:val="center"/>
              <w:rPr>
                <w:rFonts w:eastAsia="Times New Roman"/>
                <w:sz w:val="22"/>
                <w:lang w:eastAsia="ru-RU"/>
              </w:rPr>
            </w:pPr>
            <w:r w:rsidRPr="00EB45C4">
              <w:rPr>
                <w:rFonts w:eastAsia="Times New Roman"/>
                <w:sz w:val="22"/>
                <w:lang w:eastAsia="ru-RU"/>
              </w:rPr>
              <w:t>5,42</w:t>
            </w:r>
          </w:p>
          <w:p w:rsidR="00EB45C4" w:rsidRPr="00EB45C4" w:rsidRDefault="00EB45C4" w:rsidP="00EB45C4">
            <w:pPr>
              <w:jc w:val="center"/>
              <w:rPr>
                <w:rFonts w:eastAsia="Times New Roman"/>
                <w:sz w:val="22"/>
                <w:lang w:eastAsia="ru-RU"/>
              </w:rPr>
            </w:pPr>
            <w:r w:rsidRPr="00EB45C4">
              <w:rPr>
                <w:rFonts w:eastAsia="Times New Roman"/>
                <w:sz w:val="22"/>
                <w:lang w:eastAsia="ru-RU"/>
              </w:rPr>
              <w:t>34,26</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3,35</w:t>
            </w:r>
          </w:p>
          <w:p w:rsidR="00EB45C4" w:rsidRPr="00EB45C4" w:rsidRDefault="00EB45C4" w:rsidP="00EB45C4">
            <w:pPr>
              <w:jc w:val="center"/>
              <w:rPr>
                <w:rFonts w:eastAsia="Times New Roman"/>
                <w:sz w:val="22"/>
                <w:lang w:eastAsia="ru-RU"/>
              </w:rPr>
            </w:pPr>
            <w:r w:rsidRPr="00EB45C4">
              <w:rPr>
                <w:rFonts w:eastAsia="Times New Roman"/>
                <w:sz w:val="22"/>
                <w:lang w:eastAsia="ru-RU"/>
              </w:rPr>
              <w:t>1,20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55,63</w:t>
            </w:r>
          </w:p>
          <w:p w:rsidR="00EB45C4" w:rsidRPr="00EB45C4" w:rsidRDefault="00EB45C4" w:rsidP="00EB45C4">
            <w:pPr>
              <w:jc w:val="center"/>
              <w:rPr>
                <w:rFonts w:eastAsia="Times New Roman"/>
                <w:sz w:val="22"/>
                <w:lang w:eastAsia="ru-RU"/>
              </w:rPr>
            </w:pPr>
            <w:r w:rsidRPr="00EB45C4">
              <w:rPr>
                <w:rFonts w:eastAsia="Times New Roman"/>
                <w:sz w:val="22"/>
                <w:lang w:eastAsia="ru-RU"/>
              </w:rPr>
              <w:t>5,26</w:t>
            </w:r>
          </w:p>
          <w:p w:rsidR="00EB45C4" w:rsidRPr="00EB45C4" w:rsidRDefault="00EB45C4" w:rsidP="00EB45C4">
            <w:pPr>
              <w:jc w:val="center"/>
              <w:rPr>
                <w:rFonts w:eastAsia="Times New Roman"/>
                <w:sz w:val="22"/>
                <w:lang w:eastAsia="ru-RU"/>
              </w:rPr>
            </w:pPr>
            <w:r w:rsidRPr="00EB45C4">
              <w:rPr>
                <w:rFonts w:eastAsia="Times New Roman"/>
                <w:sz w:val="22"/>
                <w:lang w:eastAsia="ru-RU"/>
              </w:rPr>
              <w:t>34,71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3,09</w:t>
            </w:r>
          </w:p>
          <w:p w:rsidR="00EB45C4" w:rsidRPr="00EB45C4" w:rsidRDefault="00EB45C4" w:rsidP="00EB45C4">
            <w:pPr>
              <w:jc w:val="center"/>
              <w:rPr>
                <w:rFonts w:eastAsia="Times New Roman"/>
                <w:sz w:val="22"/>
                <w:lang w:eastAsia="ru-RU"/>
              </w:rPr>
            </w:pPr>
            <w:r w:rsidRPr="00EB45C4">
              <w:rPr>
                <w:rFonts w:eastAsia="Times New Roman"/>
                <w:sz w:val="22"/>
                <w:lang w:eastAsia="ru-RU"/>
              </w:rPr>
              <w:t>1,31</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52,42</w:t>
            </w:r>
          </w:p>
          <w:p w:rsidR="00EB45C4" w:rsidRPr="00EB45C4" w:rsidRDefault="00EB45C4" w:rsidP="00EB45C4">
            <w:pPr>
              <w:jc w:val="center"/>
              <w:rPr>
                <w:rFonts w:eastAsia="Times New Roman"/>
                <w:sz w:val="22"/>
                <w:lang w:eastAsia="ru-RU"/>
              </w:rPr>
            </w:pPr>
            <w:r w:rsidRPr="00EB45C4">
              <w:rPr>
                <w:rFonts w:eastAsia="Times New Roman"/>
                <w:sz w:val="22"/>
                <w:lang w:eastAsia="ru-RU"/>
              </w:rPr>
              <w:t>7,23</w:t>
            </w:r>
          </w:p>
          <w:p w:rsidR="00EB45C4" w:rsidRPr="00EB45C4" w:rsidRDefault="00EB45C4" w:rsidP="00EB45C4">
            <w:pPr>
              <w:jc w:val="center"/>
              <w:rPr>
                <w:rFonts w:eastAsia="Times New Roman"/>
                <w:sz w:val="22"/>
                <w:lang w:eastAsia="ru-RU"/>
              </w:rPr>
            </w:pPr>
            <w:r w:rsidRPr="00EB45C4">
              <w:rPr>
                <w:rFonts w:eastAsia="Times New Roman"/>
                <w:sz w:val="22"/>
                <w:lang w:eastAsia="ru-RU"/>
              </w:rPr>
              <w:t>35,78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3,41</w:t>
            </w:r>
          </w:p>
          <w:p w:rsidR="00EB45C4" w:rsidRPr="00EB45C4" w:rsidRDefault="00EB45C4" w:rsidP="00EB45C4">
            <w:pPr>
              <w:jc w:val="center"/>
              <w:rPr>
                <w:rFonts w:eastAsia="Times New Roman"/>
                <w:sz w:val="22"/>
                <w:lang w:eastAsia="ru-RU"/>
              </w:rPr>
            </w:pPr>
            <w:r w:rsidRPr="00EB45C4">
              <w:rPr>
                <w:rFonts w:eastAsia="Times New Roman"/>
                <w:sz w:val="22"/>
                <w:lang w:eastAsia="ru-RU"/>
              </w:rPr>
              <w:t>1,16</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55,21</w:t>
            </w:r>
          </w:p>
          <w:p w:rsidR="00EB45C4" w:rsidRPr="00EB45C4" w:rsidRDefault="00EB45C4" w:rsidP="00EB45C4">
            <w:pPr>
              <w:jc w:val="center"/>
              <w:rPr>
                <w:rFonts w:eastAsia="Times New Roman"/>
                <w:sz w:val="22"/>
                <w:lang w:eastAsia="ru-RU"/>
              </w:rPr>
            </w:pPr>
            <w:r w:rsidRPr="00EB45C4">
              <w:rPr>
                <w:rFonts w:eastAsia="Times New Roman"/>
                <w:sz w:val="22"/>
                <w:lang w:eastAsia="ru-RU"/>
              </w:rPr>
              <w:t>6,22</w:t>
            </w:r>
          </w:p>
          <w:p w:rsidR="00EB45C4" w:rsidRPr="00EB45C4" w:rsidRDefault="00EB45C4" w:rsidP="00EB45C4">
            <w:pPr>
              <w:jc w:val="center"/>
              <w:rPr>
                <w:rFonts w:eastAsia="Times New Roman"/>
                <w:sz w:val="22"/>
                <w:lang w:eastAsia="ru-RU"/>
              </w:rPr>
            </w:pPr>
            <w:r w:rsidRPr="00EB45C4">
              <w:rPr>
                <w:rFonts w:eastAsia="Times New Roman"/>
                <w:sz w:val="22"/>
                <w:lang w:eastAsia="ru-RU"/>
              </w:rPr>
              <w:t>33,73</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3,50</w:t>
            </w:r>
          </w:p>
          <w:p w:rsidR="00EB45C4" w:rsidRPr="00EB45C4" w:rsidRDefault="00EB45C4" w:rsidP="00EB45C4">
            <w:pPr>
              <w:jc w:val="center"/>
              <w:rPr>
                <w:rFonts w:eastAsia="Times New Roman"/>
                <w:sz w:val="22"/>
                <w:lang w:eastAsia="ru-RU"/>
              </w:rPr>
            </w:pPr>
            <w:r w:rsidRPr="00EB45C4">
              <w:rPr>
                <w:rFonts w:eastAsia="Times New Roman"/>
                <w:sz w:val="22"/>
                <w:lang w:eastAsia="ru-RU"/>
              </w:rPr>
              <w:t>1,33</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53,99</w:t>
            </w:r>
          </w:p>
          <w:p w:rsidR="00EB45C4" w:rsidRPr="00EB45C4" w:rsidRDefault="00EB45C4" w:rsidP="00EB45C4">
            <w:pPr>
              <w:jc w:val="center"/>
              <w:rPr>
                <w:rFonts w:eastAsia="Times New Roman"/>
                <w:sz w:val="22"/>
                <w:lang w:eastAsia="ru-RU"/>
              </w:rPr>
            </w:pPr>
            <w:r w:rsidRPr="00EB45C4">
              <w:rPr>
                <w:rFonts w:eastAsia="Times New Roman"/>
                <w:sz w:val="22"/>
                <w:lang w:eastAsia="ru-RU"/>
              </w:rPr>
              <w:t>6,34</w:t>
            </w:r>
          </w:p>
          <w:p w:rsidR="00EB45C4" w:rsidRPr="00EB45C4" w:rsidRDefault="00EB45C4" w:rsidP="00EB45C4">
            <w:pPr>
              <w:jc w:val="center"/>
              <w:rPr>
                <w:rFonts w:eastAsia="Times New Roman"/>
                <w:sz w:val="22"/>
                <w:lang w:eastAsia="ru-RU"/>
              </w:rPr>
            </w:pPr>
            <w:r w:rsidRPr="00EB45C4">
              <w:rPr>
                <w:rFonts w:eastAsia="Times New Roman"/>
                <w:sz w:val="22"/>
                <w:lang w:eastAsia="ru-RU"/>
              </w:rPr>
              <w:t>31,79</w:t>
            </w:r>
          </w:p>
          <w:p w:rsidR="00EB45C4" w:rsidRPr="00EB45C4" w:rsidRDefault="00EB45C4" w:rsidP="00EB45C4">
            <w:pPr>
              <w:jc w:val="center"/>
              <w:rPr>
                <w:rFonts w:eastAsia="Times New Roman"/>
                <w:sz w:val="22"/>
                <w:lang w:eastAsia="ru-RU"/>
              </w:rPr>
            </w:pPr>
            <w:r w:rsidRPr="00EB45C4">
              <w:rPr>
                <w:rFonts w:eastAsia="Times New Roman"/>
                <w:sz w:val="22"/>
                <w:lang w:eastAsia="ru-RU"/>
              </w:rPr>
              <w:t>2,53</w:t>
            </w:r>
          </w:p>
          <w:p w:rsidR="00EB45C4" w:rsidRPr="00EB45C4" w:rsidRDefault="00EB45C4" w:rsidP="00EB45C4">
            <w:pPr>
              <w:jc w:val="center"/>
              <w:rPr>
                <w:rFonts w:eastAsia="Times New Roman"/>
                <w:sz w:val="22"/>
                <w:lang w:eastAsia="ru-RU"/>
              </w:rPr>
            </w:pPr>
            <w:r w:rsidRPr="00EB45C4">
              <w:rPr>
                <w:rFonts w:eastAsia="Times New Roman"/>
                <w:sz w:val="22"/>
                <w:lang w:eastAsia="ru-RU"/>
              </w:rPr>
              <w:t>3,74</w:t>
            </w:r>
          </w:p>
          <w:p w:rsidR="00EB45C4" w:rsidRPr="00EB45C4" w:rsidRDefault="00EB45C4" w:rsidP="00EB45C4">
            <w:pPr>
              <w:jc w:val="center"/>
              <w:rPr>
                <w:rFonts w:eastAsia="Times New Roman"/>
                <w:sz w:val="22"/>
                <w:lang w:eastAsia="ru-RU"/>
              </w:rPr>
            </w:pPr>
            <w:r w:rsidRPr="00EB45C4">
              <w:rPr>
                <w:rFonts w:eastAsia="Times New Roman"/>
                <w:sz w:val="22"/>
                <w:lang w:eastAsia="ru-RU"/>
              </w:rPr>
              <w:t>1,61</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53,31</w:t>
            </w:r>
          </w:p>
          <w:p w:rsidR="00EB45C4" w:rsidRPr="00EB45C4" w:rsidRDefault="00EB45C4" w:rsidP="00EB45C4">
            <w:pPr>
              <w:jc w:val="center"/>
              <w:rPr>
                <w:rFonts w:eastAsia="Times New Roman"/>
                <w:sz w:val="22"/>
                <w:lang w:eastAsia="ru-RU"/>
              </w:rPr>
            </w:pPr>
            <w:r w:rsidRPr="00EB45C4">
              <w:rPr>
                <w:rFonts w:eastAsia="Times New Roman"/>
                <w:sz w:val="22"/>
                <w:lang w:eastAsia="ru-RU"/>
              </w:rPr>
              <w:t>6,42</w:t>
            </w:r>
          </w:p>
          <w:p w:rsidR="00EB45C4" w:rsidRPr="00EB45C4" w:rsidRDefault="00EB45C4" w:rsidP="00EB45C4">
            <w:pPr>
              <w:jc w:val="center"/>
              <w:rPr>
                <w:rFonts w:eastAsia="Times New Roman"/>
                <w:sz w:val="22"/>
                <w:lang w:eastAsia="ru-RU"/>
              </w:rPr>
            </w:pPr>
            <w:r w:rsidRPr="00EB45C4">
              <w:rPr>
                <w:rFonts w:eastAsia="Times New Roman"/>
                <w:sz w:val="22"/>
                <w:lang w:eastAsia="ru-RU"/>
              </w:rPr>
              <w:t>32,84</w:t>
            </w:r>
          </w:p>
          <w:p w:rsidR="00EB45C4" w:rsidRPr="00EB45C4" w:rsidRDefault="00EB45C4" w:rsidP="00EB45C4">
            <w:pPr>
              <w:jc w:val="center"/>
              <w:rPr>
                <w:rFonts w:eastAsia="Times New Roman"/>
                <w:sz w:val="22"/>
                <w:lang w:eastAsia="ru-RU"/>
              </w:rPr>
            </w:pPr>
            <w:r w:rsidRPr="00EB45C4">
              <w:rPr>
                <w:rFonts w:eastAsia="Times New Roman"/>
                <w:sz w:val="22"/>
                <w:lang w:eastAsia="ru-RU"/>
              </w:rPr>
              <w:t>1,80</w:t>
            </w:r>
          </w:p>
          <w:p w:rsidR="00EB45C4" w:rsidRPr="00EB45C4" w:rsidRDefault="00EB45C4" w:rsidP="00EB45C4">
            <w:pPr>
              <w:jc w:val="center"/>
              <w:rPr>
                <w:rFonts w:eastAsia="Times New Roman"/>
                <w:sz w:val="22"/>
                <w:lang w:eastAsia="ru-RU"/>
              </w:rPr>
            </w:pPr>
            <w:r w:rsidRPr="00EB45C4">
              <w:rPr>
                <w:rFonts w:eastAsia="Times New Roman"/>
                <w:sz w:val="22"/>
                <w:lang w:eastAsia="ru-RU"/>
              </w:rPr>
              <w:t>3,85</w:t>
            </w:r>
          </w:p>
          <w:p w:rsidR="00EB45C4" w:rsidRPr="00EB45C4" w:rsidRDefault="00EB45C4" w:rsidP="00EB45C4">
            <w:pPr>
              <w:jc w:val="center"/>
              <w:rPr>
                <w:rFonts w:eastAsia="Times New Roman"/>
                <w:sz w:val="22"/>
                <w:lang w:eastAsia="ru-RU"/>
              </w:rPr>
            </w:pPr>
            <w:r w:rsidRPr="00EB45C4">
              <w:rPr>
                <w:rFonts w:eastAsia="Times New Roman"/>
                <w:sz w:val="22"/>
                <w:lang w:eastAsia="ru-RU"/>
              </w:rPr>
              <w:t>1,78</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43"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52,70</w:t>
            </w:r>
          </w:p>
          <w:p w:rsidR="00EB45C4" w:rsidRPr="00EB45C4" w:rsidRDefault="00EB45C4" w:rsidP="00EB45C4">
            <w:pPr>
              <w:jc w:val="center"/>
              <w:rPr>
                <w:rFonts w:eastAsia="Times New Roman"/>
                <w:sz w:val="22"/>
                <w:lang w:eastAsia="ru-RU"/>
              </w:rPr>
            </w:pPr>
            <w:r w:rsidRPr="00EB45C4">
              <w:rPr>
                <w:rFonts w:eastAsia="Times New Roman"/>
                <w:sz w:val="22"/>
                <w:lang w:eastAsia="ru-RU"/>
              </w:rPr>
              <w:t>7,17</w:t>
            </w:r>
          </w:p>
          <w:p w:rsidR="00EB45C4" w:rsidRPr="00EB45C4" w:rsidRDefault="00EB45C4" w:rsidP="00EB45C4">
            <w:pPr>
              <w:jc w:val="center"/>
              <w:rPr>
                <w:rFonts w:eastAsia="Times New Roman"/>
                <w:sz w:val="22"/>
                <w:lang w:eastAsia="ru-RU"/>
              </w:rPr>
            </w:pPr>
            <w:r w:rsidRPr="00EB45C4">
              <w:rPr>
                <w:rFonts w:eastAsia="Times New Roman"/>
                <w:sz w:val="22"/>
                <w:lang w:eastAsia="ru-RU"/>
              </w:rPr>
              <w:t>33,93</w:t>
            </w:r>
          </w:p>
          <w:p w:rsidR="00EB45C4" w:rsidRPr="00EB45C4" w:rsidRDefault="00EB45C4" w:rsidP="00EB45C4">
            <w:pPr>
              <w:jc w:val="center"/>
              <w:rPr>
                <w:rFonts w:eastAsia="Times New Roman"/>
                <w:sz w:val="22"/>
                <w:lang w:eastAsia="ru-RU"/>
              </w:rPr>
            </w:pPr>
            <w:r w:rsidRPr="00EB45C4">
              <w:rPr>
                <w:rFonts w:eastAsia="Times New Roman"/>
                <w:sz w:val="22"/>
                <w:lang w:eastAsia="ru-RU"/>
              </w:rPr>
              <w:t>0,99</w:t>
            </w:r>
          </w:p>
          <w:p w:rsidR="00EB45C4" w:rsidRPr="00EB45C4" w:rsidRDefault="00EB45C4" w:rsidP="00EB45C4">
            <w:pPr>
              <w:jc w:val="center"/>
              <w:rPr>
                <w:rFonts w:eastAsia="Times New Roman"/>
                <w:sz w:val="22"/>
                <w:lang w:eastAsia="ru-RU"/>
              </w:rPr>
            </w:pPr>
            <w:r w:rsidRPr="00EB45C4">
              <w:rPr>
                <w:rFonts w:eastAsia="Times New Roman"/>
                <w:sz w:val="22"/>
                <w:lang w:eastAsia="ru-RU"/>
              </w:rPr>
              <w:t>3,81</w:t>
            </w:r>
          </w:p>
          <w:p w:rsidR="00EB45C4" w:rsidRPr="00EB45C4" w:rsidRDefault="00EB45C4" w:rsidP="00EB45C4">
            <w:pPr>
              <w:jc w:val="center"/>
              <w:rPr>
                <w:rFonts w:eastAsia="Times New Roman"/>
                <w:sz w:val="22"/>
                <w:lang w:eastAsia="ru-RU"/>
              </w:rPr>
            </w:pPr>
            <w:r w:rsidRPr="00EB45C4">
              <w:rPr>
                <w:rFonts w:eastAsia="Times New Roman"/>
                <w:sz w:val="22"/>
                <w:lang w:eastAsia="ru-RU"/>
              </w:rPr>
              <w:t>1,41</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r>
      <w:tr w:rsidR="00EB45C4" w:rsidRPr="00EB45C4" w:rsidTr="00EB45C4">
        <w:trPr>
          <w:trHeight w:val="343"/>
        </w:trPr>
        <w:tc>
          <w:tcPr>
            <w:tcW w:w="13178" w:type="dxa"/>
            <w:gridSpan w:val="10"/>
          </w:tcPr>
          <w:p w:rsidR="00EB45C4" w:rsidRPr="00EB45C4" w:rsidRDefault="00EB45C4" w:rsidP="00EB45C4">
            <w:pPr>
              <w:jc w:val="center"/>
              <w:rPr>
                <w:rFonts w:eastAsia="Times New Roman"/>
                <w:sz w:val="22"/>
                <w:lang w:eastAsia="ru-RU"/>
              </w:rPr>
            </w:pPr>
            <w:r w:rsidRPr="00EB45C4">
              <w:rPr>
                <w:rFonts w:eastAsia="Times New Roman"/>
                <w:lang w:eastAsia="ru-RU"/>
              </w:rPr>
              <w:t xml:space="preserve">                                          Коэффициенты рассчитаны на 64 заряда</w:t>
            </w:r>
          </w:p>
        </w:tc>
      </w:tr>
      <w:tr w:rsidR="00EB45C4" w:rsidRPr="00EB45C4" w:rsidTr="00EB45C4">
        <w:trPr>
          <w:trHeight w:val="2104"/>
        </w:trPr>
        <w:tc>
          <w:tcPr>
            <w:tcW w:w="2328" w:type="dxa"/>
          </w:tcPr>
          <w:p w:rsidR="00EB45C4" w:rsidRPr="00EB45C4" w:rsidRDefault="00EB45C4" w:rsidP="00EB45C4">
            <w:pPr>
              <w:rPr>
                <w:rFonts w:eastAsia="Times New Roman"/>
                <w:sz w:val="22"/>
                <w:lang w:val="en-US" w:eastAsia="ru-RU"/>
              </w:rPr>
            </w:pPr>
            <w:r w:rsidRPr="00EB45C4">
              <w:rPr>
                <w:rFonts w:eastAsia="Times New Roman"/>
                <w:sz w:val="22"/>
                <w:lang w:val="en-US" w:eastAsia="ru-RU"/>
              </w:rPr>
              <w:t>Si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b/>
                <w:sz w:val="22"/>
                <w:vertAlign w:val="subscript"/>
                <w:lang w:val="en-US" w:eastAsia="ru-RU"/>
              </w:rPr>
            </w:pPr>
            <w:r w:rsidRPr="00EB45C4">
              <w:rPr>
                <w:rFonts w:eastAsia="Times New Roman"/>
                <w:b/>
                <w:sz w:val="22"/>
                <w:lang w:eastAsia="ru-RU"/>
              </w:rPr>
              <w:t>Сумма</w:t>
            </w:r>
            <w:r w:rsidRPr="00EB45C4">
              <w:rPr>
                <w:rFonts w:eastAsia="Times New Roman"/>
                <w:b/>
                <w:sz w:val="22"/>
                <w:lang w:val="en-US" w:eastAsia="ru-RU"/>
              </w:rPr>
              <w:t xml:space="preserve"> R</w:t>
            </w:r>
            <w:r w:rsidRPr="00EB45C4">
              <w:rPr>
                <w:rFonts w:eastAsia="Times New Roman"/>
                <w:b/>
                <w:sz w:val="22"/>
                <w:vertAlign w:val="subscript"/>
                <w:lang w:val="en-US" w:eastAsia="ru-RU"/>
              </w:rPr>
              <w:t>IV</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sz w:val="22"/>
                <w:lang w:val="en-US" w:eastAsia="ru-RU"/>
              </w:rPr>
            </w:pPr>
            <w:r w:rsidRPr="00EB45C4">
              <w:rPr>
                <w:rFonts w:eastAsia="Times New Roman"/>
                <w:sz w:val="22"/>
                <w:lang w:val="en-US" w:eastAsia="ru-RU"/>
              </w:rPr>
              <w:t>Fe</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w:t>
            </w:r>
          </w:p>
          <w:p w:rsidR="00EB45C4" w:rsidRPr="00EB45C4" w:rsidRDefault="00EB45C4" w:rsidP="00EB45C4">
            <w:pPr>
              <w:rPr>
                <w:rFonts w:eastAsia="Times New Roman"/>
                <w:b/>
                <w:sz w:val="22"/>
                <w:lang w:val="en-US" w:eastAsia="ru-RU"/>
              </w:rPr>
            </w:pPr>
            <w:r w:rsidRPr="00EB45C4">
              <w:rPr>
                <w:rFonts w:eastAsia="Times New Roman"/>
                <w:b/>
                <w:sz w:val="22"/>
                <w:lang w:eastAsia="ru-RU"/>
              </w:rPr>
              <w:t>Сумма</w:t>
            </w:r>
            <w:r w:rsidRPr="00EB45C4">
              <w:rPr>
                <w:rFonts w:eastAsia="Times New Roman"/>
                <w:b/>
                <w:sz w:val="22"/>
                <w:lang w:val="en-US" w:eastAsia="ru-RU"/>
              </w:rPr>
              <w:t xml:space="preserve"> R</w:t>
            </w:r>
            <w:r w:rsidRPr="00EB45C4">
              <w:rPr>
                <w:rFonts w:eastAsia="Times New Roman"/>
                <w:b/>
                <w:sz w:val="22"/>
                <w:vertAlign w:val="subscript"/>
                <w:lang w:val="en-US" w:eastAsia="ru-RU"/>
              </w:rPr>
              <w:t>VI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K</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11,24</w:t>
            </w:r>
          </w:p>
          <w:p w:rsidR="00EB45C4" w:rsidRPr="00EB45C4" w:rsidRDefault="00EB45C4" w:rsidP="00EB45C4">
            <w:pPr>
              <w:jc w:val="center"/>
              <w:rPr>
                <w:rFonts w:eastAsia="Times New Roman"/>
                <w:sz w:val="22"/>
                <w:lang w:eastAsia="ru-RU"/>
              </w:rPr>
            </w:pPr>
            <w:r w:rsidRPr="00EB45C4">
              <w:rPr>
                <w:rFonts w:eastAsia="Times New Roman"/>
                <w:sz w:val="22"/>
                <w:lang w:eastAsia="ru-RU"/>
              </w:rPr>
              <w:t>0,76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0,71</w:t>
            </w:r>
          </w:p>
          <w:p w:rsidR="00EB45C4" w:rsidRPr="00EB45C4" w:rsidRDefault="00EB45C4" w:rsidP="00EB45C4">
            <w:pPr>
              <w:jc w:val="center"/>
              <w:rPr>
                <w:rFonts w:eastAsia="Times New Roman"/>
                <w:sz w:val="22"/>
                <w:lang w:eastAsia="ru-RU"/>
              </w:rPr>
            </w:pPr>
            <w:r w:rsidRPr="00EB45C4">
              <w:rPr>
                <w:rFonts w:eastAsia="Times New Roman"/>
                <w:sz w:val="22"/>
                <w:lang w:eastAsia="ru-RU"/>
              </w:rPr>
              <w:t>6,20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0,99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7,90</w:t>
            </w:r>
          </w:p>
          <w:p w:rsidR="00EB45C4" w:rsidRPr="00EB45C4" w:rsidRDefault="00EB45C4" w:rsidP="00EB45C4">
            <w:pPr>
              <w:jc w:val="center"/>
              <w:rPr>
                <w:rFonts w:eastAsia="Times New Roman"/>
                <w:sz w:val="22"/>
                <w:lang w:eastAsia="ru-RU"/>
              </w:rPr>
            </w:pPr>
            <w:r w:rsidRPr="00EB45C4">
              <w:rPr>
                <w:rFonts w:eastAsia="Times New Roman"/>
                <w:sz w:val="22"/>
                <w:lang w:eastAsia="ru-RU"/>
              </w:rPr>
              <w:t>0,29</w:t>
            </w:r>
          </w:p>
        </w:tc>
        <w:tc>
          <w:tcPr>
            <w:tcW w:w="1201" w:type="dxa"/>
          </w:tcPr>
          <w:tbl>
            <w:tblPr>
              <w:tblW w:w="1180" w:type="dxa"/>
              <w:tblLayout w:type="fixed"/>
              <w:tblLook w:val="04A0" w:firstRow="1" w:lastRow="0" w:firstColumn="1" w:lastColumn="0" w:noHBand="0" w:noVBand="1"/>
            </w:tblPr>
            <w:tblGrid>
              <w:gridCol w:w="1180"/>
            </w:tblGrid>
            <w:tr w:rsidR="00EB45C4" w:rsidRPr="00EB45C4" w:rsidTr="00EB45C4">
              <w:trPr>
                <w:trHeight w:val="276"/>
              </w:trPr>
              <w:tc>
                <w:tcPr>
                  <w:tcW w:w="1180" w:type="dxa"/>
                  <w:tcBorders>
                    <w:top w:val="nil"/>
                    <w:left w:val="nil"/>
                    <w:bottom w:val="nil"/>
                    <w:right w:val="nil"/>
                  </w:tcBorders>
                  <w:shd w:val="clear" w:color="auto" w:fill="auto"/>
                  <w:noWrap/>
                  <w:vAlign w:val="bottom"/>
                </w:tcPr>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11,40</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0,60</w:t>
                  </w:r>
                </w:p>
                <w:p w:rsidR="00EB45C4" w:rsidRPr="00EB45C4" w:rsidRDefault="00EB45C4" w:rsidP="00EB45C4">
                  <w:pPr>
                    <w:spacing w:after="0" w:line="240" w:lineRule="auto"/>
                    <w:ind w:firstLine="0"/>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0,82</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5,95</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0,97</w:t>
                  </w:r>
                </w:p>
                <w:p w:rsidR="00EB45C4" w:rsidRPr="00EB45C4" w:rsidRDefault="00EB45C4" w:rsidP="00EB45C4">
                  <w:pPr>
                    <w:spacing w:after="0" w:line="240" w:lineRule="auto"/>
                    <w:ind w:firstLine="0"/>
                    <w:jc w:val="center"/>
                    <w:rPr>
                      <w:rFonts w:eastAsia="Times New Roman"/>
                      <w:b/>
                      <w:sz w:val="22"/>
                      <w:lang w:eastAsia="ru-RU"/>
                    </w:rPr>
                  </w:pPr>
                  <w:r w:rsidRPr="00EB45C4">
                    <w:rPr>
                      <w:rFonts w:eastAsia="Times New Roman"/>
                      <w:b/>
                      <w:sz w:val="22"/>
                      <w:lang w:eastAsia="ru-RU"/>
                    </w:rPr>
                    <w:t>7,74</w:t>
                  </w:r>
                </w:p>
                <w:p w:rsidR="00EB45C4" w:rsidRPr="00EB45C4" w:rsidRDefault="00EB45C4" w:rsidP="00EB45C4">
                  <w:pPr>
                    <w:spacing w:after="0" w:line="240" w:lineRule="auto"/>
                    <w:ind w:firstLine="0"/>
                    <w:jc w:val="center"/>
                    <w:rPr>
                      <w:rFonts w:eastAsia="Times New Roman"/>
                      <w:sz w:val="22"/>
                      <w:lang w:eastAsia="ru-RU"/>
                    </w:rPr>
                  </w:pPr>
                  <w:r w:rsidRPr="00EB45C4">
                    <w:rPr>
                      <w:rFonts w:eastAsia="Times New Roman"/>
                      <w:sz w:val="22"/>
                      <w:lang w:eastAsia="ru-RU"/>
                    </w:rPr>
                    <w:t>0,32</w:t>
                  </w:r>
                </w:p>
              </w:tc>
            </w:tr>
          </w:tbl>
          <w:p w:rsidR="00EB45C4" w:rsidRPr="00EB45C4" w:rsidRDefault="00EB45C4" w:rsidP="00EB45C4">
            <w:pPr>
              <w:jc w:val="center"/>
              <w:rPr>
                <w:rFonts w:eastAsia="Times New Roman"/>
                <w:sz w:val="22"/>
                <w:lang w:eastAsia="ru-RU"/>
              </w:rPr>
            </w:pP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11,47</w:t>
            </w:r>
          </w:p>
          <w:p w:rsidR="00EB45C4" w:rsidRPr="00EB45C4" w:rsidRDefault="00EB45C4" w:rsidP="00EB45C4">
            <w:pPr>
              <w:jc w:val="center"/>
              <w:rPr>
                <w:rFonts w:eastAsia="Times New Roman"/>
                <w:sz w:val="22"/>
                <w:lang w:eastAsia="ru-RU"/>
              </w:rPr>
            </w:pPr>
            <w:r w:rsidRPr="00EB45C4">
              <w:rPr>
                <w:rFonts w:eastAsia="Times New Roman"/>
                <w:sz w:val="22"/>
                <w:lang w:eastAsia="ru-RU"/>
              </w:rPr>
              <w:t>0,53</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0,79</w:t>
            </w:r>
          </w:p>
          <w:p w:rsidR="00EB45C4" w:rsidRPr="00EB45C4" w:rsidRDefault="00EB45C4" w:rsidP="00EB45C4">
            <w:pPr>
              <w:jc w:val="center"/>
              <w:rPr>
                <w:rFonts w:eastAsia="Times New Roman"/>
                <w:sz w:val="22"/>
                <w:lang w:eastAsia="ru-RU"/>
              </w:rPr>
            </w:pPr>
            <w:r w:rsidRPr="00EB45C4">
              <w:rPr>
                <w:rFonts w:eastAsia="Times New Roman"/>
                <w:sz w:val="22"/>
                <w:lang w:eastAsia="ru-RU"/>
              </w:rPr>
              <w:t>5,90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1,03</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7,71</w:t>
            </w:r>
          </w:p>
          <w:p w:rsidR="00EB45C4" w:rsidRPr="00EB45C4" w:rsidRDefault="00EB45C4" w:rsidP="00EB45C4">
            <w:pPr>
              <w:jc w:val="center"/>
              <w:rPr>
                <w:rFonts w:eastAsia="Times New Roman"/>
                <w:sz w:val="22"/>
                <w:lang w:eastAsia="ru-RU"/>
              </w:rPr>
            </w:pPr>
            <w:r w:rsidRPr="00EB45C4">
              <w:rPr>
                <w:rFonts w:eastAsia="Times New Roman"/>
                <w:sz w:val="22"/>
                <w:lang w:eastAsia="ru-RU"/>
              </w:rPr>
              <w:t>0,32</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11,48</w:t>
            </w:r>
          </w:p>
          <w:p w:rsidR="00EB45C4" w:rsidRPr="00EB45C4" w:rsidRDefault="00EB45C4" w:rsidP="00EB45C4">
            <w:pPr>
              <w:jc w:val="center"/>
              <w:rPr>
                <w:rFonts w:eastAsia="Times New Roman"/>
                <w:sz w:val="22"/>
                <w:lang w:eastAsia="ru-RU"/>
              </w:rPr>
            </w:pPr>
            <w:r w:rsidRPr="00EB45C4">
              <w:rPr>
                <w:rFonts w:eastAsia="Times New Roman"/>
                <w:sz w:val="22"/>
                <w:lang w:eastAsia="ru-RU"/>
              </w:rPr>
              <w:t>0,52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0,76</w:t>
            </w:r>
          </w:p>
          <w:p w:rsidR="00EB45C4" w:rsidRPr="00EB45C4" w:rsidRDefault="00EB45C4" w:rsidP="00EB45C4">
            <w:pPr>
              <w:jc w:val="center"/>
              <w:rPr>
                <w:rFonts w:eastAsia="Times New Roman"/>
                <w:sz w:val="22"/>
                <w:lang w:eastAsia="ru-RU"/>
              </w:rPr>
            </w:pPr>
            <w:r w:rsidRPr="00EB45C4">
              <w:rPr>
                <w:rFonts w:eastAsia="Times New Roman"/>
                <w:sz w:val="22"/>
                <w:lang w:eastAsia="ru-RU"/>
              </w:rPr>
              <w:t>5,99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0,95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7,70</w:t>
            </w:r>
          </w:p>
          <w:p w:rsidR="00EB45C4" w:rsidRPr="00EB45C4" w:rsidRDefault="00EB45C4" w:rsidP="00EB45C4">
            <w:pPr>
              <w:jc w:val="center"/>
              <w:rPr>
                <w:rFonts w:eastAsia="Times New Roman"/>
                <w:sz w:val="22"/>
                <w:lang w:eastAsia="ru-RU"/>
              </w:rPr>
            </w:pPr>
            <w:r w:rsidRPr="00EB45C4">
              <w:rPr>
                <w:rFonts w:eastAsia="Times New Roman"/>
                <w:sz w:val="22"/>
                <w:lang w:eastAsia="ru-RU"/>
              </w:rPr>
              <w:t>0,35</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10,94</w:t>
            </w:r>
          </w:p>
          <w:p w:rsidR="00EB45C4" w:rsidRPr="00EB45C4" w:rsidRDefault="00EB45C4" w:rsidP="00EB45C4">
            <w:pPr>
              <w:jc w:val="center"/>
              <w:rPr>
                <w:rFonts w:eastAsia="Times New Roman"/>
                <w:sz w:val="22"/>
                <w:lang w:eastAsia="ru-RU"/>
              </w:rPr>
            </w:pPr>
            <w:r w:rsidRPr="00EB45C4">
              <w:rPr>
                <w:rFonts w:eastAsia="Times New Roman"/>
                <w:sz w:val="22"/>
                <w:lang w:eastAsia="ru-RU"/>
              </w:rPr>
              <w:t>1,06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0,72</w:t>
            </w:r>
          </w:p>
          <w:p w:rsidR="00EB45C4" w:rsidRPr="00EB45C4" w:rsidRDefault="00EB45C4" w:rsidP="00EB45C4">
            <w:pPr>
              <w:jc w:val="center"/>
              <w:rPr>
                <w:rFonts w:eastAsia="Times New Roman"/>
                <w:sz w:val="22"/>
                <w:lang w:eastAsia="ru-RU"/>
              </w:rPr>
            </w:pPr>
            <w:r w:rsidRPr="00EB45C4">
              <w:rPr>
                <w:rFonts w:eastAsia="Times New Roman"/>
                <w:sz w:val="22"/>
                <w:lang w:eastAsia="ru-RU"/>
              </w:rPr>
              <w:t>6,24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8,02</w:t>
            </w:r>
          </w:p>
          <w:p w:rsidR="00EB45C4" w:rsidRPr="00EB45C4" w:rsidRDefault="00EB45C4" w:rsidP="00EB45C4">
            <w:pPr>
              <w:jc w:val="center"/>
              <w:rPr>
                <w:rFonts w:eastAsia="Times New Roman"/>
                <w:sz w:val="22"/>
                <w:lang w:eastAsia="ru-RU"/>
              </w:rPr>
            </w:pPr>
            <w:r w:rsidRPr="00EB45C4">
              <w:rPr>
                <w:rFonts w:eastAsia="Times New Roman"/>
                <w:sz w:val="22"/>
                <w:lang w:eastAsia="ru-RU"/>
              </w:rPr>
              <w:t>0,31</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11,34</w:t>
            </w:r>
          </w:p>
          <w:p w:rsidR="00EB45C4" w:rsidRPr="00EB45C4" w:rsidRDefault="00EB45C4" w:rsidP="00EB45C4">
            <w:pPr>
              <w:jc w:val="center"/>
              <w:rPr>
                <w:rFonts w:eastAsia="Times New Roman"/>
                <w:sz w:val="22"/>
                <w:lang w:eastAsia="ru-RU"/>
              </w:rPr>
            </w:pPr>
            <w:r w:rsidRPr="00EB45C4">
              <w:rPr>
                <w:rFonts w:eastAsia="Times New Roman"/>
                <w:sz w:val="22"/>
                <w:lang w:eastAsia="ru-RU"/>
              </w:rPr>
              <w:t>0,66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0,85</w:t>
            </w:r>
          </w:p>
          <w:p w:rsidR="00EB45C4" w:rsidRPr="00EB45C4" w:rsidRDefault="00EB45C4" w:rsidP="00EB45C4">
            <w:pPr>
              <w:jc w:val="center"/>
              <w:rPr>
                <w:rFonts w:eastAsia="Times New Roman"/>
                <w:sz w:val="22"/>
                <w:lang w:eastAsia="ru-RU"/>
              </w:rPr>
            </w:pPr>
            <w:r w:rsidRPr="00EB45C4">
              <w:rPr>
                <w:rFonts w:eastAsia="Times New Roman"/>
                <w:sz w:val="22"/>
                <w:lang w:eastAsia="ru-RU"/>
              </w:rPr>
              <w:t>5,80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7,72</w:t>
            </w:r>
          </w:p>
          <w:p w:rsidR="00EB45C4" w:rsidRPr="00EB45C4" w:rsidRDefault="00EB45C4" w:rsidP="00EB45C4">
            <w:pPr>
              <w:jc w:val="center"/>
              <w:rPr>
                <w:rFonts w:eastAsia="Times New Roman"/>
                <w:sz w:val="22"/>
                <w:lang w:eastAsia="ru-RU"/>
              </w:rPr>
            </w:pPr>
            <w:r w:rsidRPr="00EB45C4">
              <w:rPr>
                <w:rFonts w:eastAsia="Times New Roman"/>
                <w:sz w:val="22"/>
                <w:lang w:eastAsia="ru-RU"/>
              </w:rPr>
              <w:t>0,35</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11,18</w:t>
            </w:r>
          </w:p>
          <w:p w:rsidR="00EB45C4" w:rsidRPr="00EB45C4" w:rsidRDefault="00EB45C4" w:rsidP="00EB45C4">
            <w:pPr>
              <w:jc w:val="center"/>
              <w:rPr>
                <w:rFonts w:eastAsia="Times New Roman"/>
                <w:sz w:val="22"/>
                <w:lang w:eastAsia="ru-RU"/>
              </w:rPr>
            </w:pPr>
            <w:r w:rsidRPr="00EB45C4">
              <w:rPr>
                <w:rFonts w:eastAsia="Times New Roman"/>
                <w:sz w:val="22"/>
                <w:lang w:eastAsia="ru-RU"/>
              </w:rPr>
              <w:t>0,82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0,73</w:t>
            </w:r>
          </w:p>
          <w:p w:rsidR="00EB45C4" w:rsidRPr="00EB45C4" w:rsidRDefault="00EB45C4" w:rsidP="00EB45C4">
            <w:pPr>
              <w:jc w:val="center"/>
              <w:rPr>
                <w:rFonts w:eastAsia="Times New Roman"/>
                <w:sz w:val="22"/>
                <w:lang w:eastAsia="ru-RU"/>
              </w:rPr>
            </w:pPr>
            <w:r w:rsidRPr="00EB45C4">
              <w:rPr>
                <w:rFonts w:eastAsia="Times New Roman"/>
                <w:sz w:val="22"/>
                <w:lang w:eastAsia="ru-RU"/>
              </w:rPr>
              <w:t>5,51</w:t>
            </w:r>
          </w:p>
          <w:p w:rsidR="00EB45C4" w:rsidRPr="00EB45C4" w:rsidRDefault="00EB45C4" w:rsidP="00EB45C4">
            <w:pPr>
              <w:jc w:val="center"/>
              <w:rPr>
                <w:rFonts w:eastAsia="Times New Roman"/>
                <w:sz w:val="22"/>
                <w:lang w:eastAsia="ru-RU"/>
              </w:rPr>
            </w:pPr>
            <w:r w:rsidRPr="00EB45C4">
              <w:rPr>
                <w:rFonts w:eastAsia="Times New Roman"/>
                <w:sz w:val="22"/>
                <w:lang w:eastAsia="ru-RU"/>
              </w:rPr>
              <w:t>0,44</w:t>
            </w:r>
          </w:p>
          <w:p w:rsidR="00EB45C4" w:rsidRPr="00EB45C4" w:rsidRDefault="00EB45C4" w:rsidP="00EB45C4">
            <w:pPr>
              <w:jc w:val="center"/>
              <w:rPr>
                <w:rFonts w:eastAsia="Times New Roman"/>
                <w:sz w:val="22"/>
                <w:lang w:eastAsia="ru-RU"/>
              </w:rPr>
            </w:pPr>
            <w:r w:rsidRPr="00EB45C4">
              <w:rPr>
                <w:rFonts w:eastAsia="Times New Roman"/>
                <w:sz w:val="22"/>
                <w:lang w:eastAsia="ru-RU"/>
              </w:rPr>
              <w:t>1,15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7,83</w:t>
            </w:r>
          </w:p>
          <w:p w:rsidR="00EB45C4" w:rsidRPr="00EB45C4" w:rsidRDefault="00EB45C4" w:rsidP="00EB45C4">
            <w:pPr>
              <w:jc w:val="center"/>
              <w:rPr>
                <w:rFonts w:eastAsia="Times New Roman"/>
                <w:sz w:val="22"/>
                <w:lang w:eastAsia="ru-RU"/>
              </w:rPr>
            </w:pPr>
            <w:r w:rsidRPr="00EB45C4">
              <w:rPr>
                <w:rFonts w:eastAsia="Times New Roman"/>
                <w:sz w:val="22"/>
                <w:lang w:eastAsia="ru-RU"/>
              </w:rPr>
              <w:t>0,43</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11,09</w:t>
            </w:r>
          </w:p>
          <w:p w:rsidR="00EB45C4" w:rsidRPr="00EB45C4" w:rsidRDefault="00EB45C4" w:rsidP="00EB45C4">
            <w:pPr>
              <w:jc w:val="center"/>
              <w:rPr>
                <w:rFonts w:eastAsia="Times New Roman"/>
                <w:sz w:val="22"/>
                <w:lang w:eastAsia="ru-RU"/>
              </w:rPr>
            </w:pPr>
            <w:r w:rsidRPr="00EB45C4">
              <w:rPr>
                <w:rFonts w:eastAsia="Times New Roman"/>
                <w:sz w:val="22"/>
                <w:lang w:eastAsia="ru-RU"/>
              </w:rPr>
              <w:t>0,91</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0,66</w:t>
            </w:r>
          </w:p>
          <w:p w:rsidR="00EB45C4" w:rsidRPr="00EB45C4" w:rsidRDefault="00EB45C4" w:rsidP="00EB45C4">
            <w:pPr>
              <w:jc w:val="center"/>
              <w:rPr>
                <w:rFonts w:eastAsia="Times New Roman"/>
                <w:sz w:val="22"/>
                <w:lang w:eastAsia="ru-RU"/>
              </w:rPr>
            </w:pPr>
            <w:r w:rsidRPr="00EB45C4">
              <w:rPr>
                <w:rFonts w:eastAsia="Times New Roman"/>
                <w:sz w:val="22"/>
                <w:lang w:eastAsia="ru-RU"/>
              </w:rPr>
              <w:t>5,71</w:t>
            </w:r>
          </w:p>
          <w:p w:rsidR="00EB45C4" w:rsidRPr="00EB45C4" w:rsidRDefault="00EB45C4" w:rsidP="00EB45C4">
            <w:pPr>
              <w:jc w:val="center"/>
              <w:rPr>
                <w:rFonts w:eastAsia="Times New Roman"/>
                <w:sz w:val="22"/>
                <w:lang w:eastAsia="ru-RU"/>
              </w:rPr>
            </w:pPr>
            <w:r w:rsidRPr="00EB45C4">
              <w:rPr>
                <w:rFonts w:eastAsia="Times New Roman"/>
                <w:sz w:val="22"/>
                <w:lang w:eastAsia="ru-RU"/>
              </w:rPr>
              <w:t>0,32</w:t>
            </w:r>
          </w:p>
          <w:p w:rsidR="00EB45C4" w:rsidRPr="00EB45C4" w:rsidRDefault="00EB45C4" w:rsidP="00EB45C4">
            <w:pPr>
              <w:jc w:val="center"/>
              <w:rPr>
                <w:rFonts w:eastAsia="Times New Roman"/>
                <w:sz w:val="22"/>
                <w:lang w:eastAsia="ru-RU"/>
              </w:rPr>
            </w:pPr>
            <w:r w:rsidRPr="00EB45C4">
              <w:rPr>
                <w:rFonts w:eastAsia="Times New Roman"/>
                <w:sz w:val="22"/>
                <w:lang w:eastAsia="ru-RU"/>
              </w:rPr>
              <w:t>1,19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7,88</w:t>
            </w:r>
          </w:p>
          <w:p w:rsidR="00EB45C4" w:rsidRPr="00EB45C4" w:rsidRDefault="00EB45C4" w:rsidP="00EB45C4">
            <w:pPr>
              <w:jc w:val="center"/>
              <w:rPr>
                <w:rFonts w:eastAsia="Times New Roman"/>
                <w:sz w:val="22"/>
                <w:lang w:eastAsia="ru-RU"/>
              </w:rPr>
            </w:pPr>
            <w:r w:rsidRPr="00EB45C4">
              <w:rPr>
                <w:rFonts w:eastAsia="Times New Roman"/>
                <w:sz w:val="22"/>
                <w:lang w:eastAsia="ru-RU"/>
              </w:rPr>
              <w:t>0,47</w:t>
            </w:r>
          </w:p>
        </w:tc>
        <w:tc>
          <w:tcPr>
            <w:tcW w:w="1243"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10,96</w:t>
            </w:r>
          </w:p>
          <w:p w:rsidR="00EB45C4" w:rsidRPr="00EB45C4" w:rsidRDefault="00EB45C4" w:rsidP="00EB45C4">
            <w:pPr>
              <w:jc w:val="center"/>
              <w:rPr>
                <w:rFonts w:eastAsia="Times New Roman"/>
                <w:sz w:val="22"/>
                <w:lang w:eastAsia="ru-RU"/>
              </w:rPr>
            </w:pPr>
            <w:r w:rsidRPr="00EB45C4">
              <w:rPr>
                <w:rFonts w:eastAsia="Times New Roman"/>
                <w:sz w:val="22"/>
                <w:lang w:eastAsia="ru-RU"/>
              </w:rPr>
              <w:t>1,04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0,72</w:t>
            </w:r>
          </w:p>
          <w:p w:rsidR="00EB45C4" w:rsidRPr="00EB45C4" w:rsidRDefault="00EB45C4" w:rsidP="00EB45C4">
            <w:pPr>
              <w:jc w:val="center"/>
              <w:rPr>
                <w:rFonts w:eastAsia="Times New Roman"/>
                <w:sz w:val="22"/>
                <w:lang w:eastAsia="ru-RU"/>
              </w:rPr>
            </w:pPr>
            <w:r w:rsidRPr="00EB45C4">
              <w:rPr>
                <w:rFonts w:eastAsia="Times New Roman"/>
                <w:sz w:val="22"/>
                <w:lang w:eastAsia="ru-RU"/>
              </w:rPr>
              <w:t>5,90</w:t>
            </w:r>
          </w:p>
          <w:p w:rsidR="00EB45C4" w:rsidRPr="00EB45C4" w:rsidRDefault="00EB45C4" w:rsidP="00EB45C4">
            <w:pPr>
              <w:jc w:val="center"/>
              <w:rPr>
                <w:rFonts w:eastAsia="Times New Roman"/>
                <w:sz w:val="22"/>
                <w:lang w:eastAsia="ru-RU"/>
              </w:rPr>
            </w:pPr>
            <w:r w:rsidRPr="00EB45C4">
              <w:rPr>
                <w:rFonts w:eastAsia="Times New Roman"/>
                <w:sz w:val="22"/>
                <w:lang w:eastAsia="ru-RU"/>
              </w:rPr>
              <w:t>0,17</w:t>
            </w:r>
          </w:p>
          <w:p w:rsidR="00EB45C4" w:rsidRPr="00EB45C4" w:rsidRDefault="00EB45C4" w:rsidP="00EB45C4">
            <w:pPr>
              <w:jc w:val="center"/>
              <w:rPr>
                <w:rFonts w:eastAsia="Times New Roman"/>
                <w:sz w:val="22"/>
                <w:lang w:eastAsia="ru-RU"/>
              </w:rPr>
            </w:pPr>
            <w:r w:rsidRPr="00EB45C4">
              <w:rPr>
                <w:rFonts w:eastAsia="Times New Roman"/>
                <w:sz w:val="22"/>
                <w:lang w:eastAsia="ru-RU"/>
              </w:rPr>
              <w:t>1,18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7,98</w:t>
            </w:r>
          </w:p>
          <w:p w:rsidR="00EB45C4" w:rsidRPr="00EB45C4" w:rsidRDefault="00EB45C4" w:rsidP="00EB45C4">
            <w:pPr>
              <w:jc w:val="center"/>
              <w:rPr>
                <w:rFonts w:eastAsia="Times New Roman"/>
                <w:sz w:val="22"/>
                <w:lang w:eastAsia="ru-RU"/>
              </w:rPr>
            </w:pPr>
            <w:r w:rsidRPr="00EB45C4">
              <w:rPr>
                <w:rFonts w:eastAsia="Times New Roman"/>
                <w:sz w:val="22"/>
                <w:lang w:eastAsia="ru-RU"/>
              </w:rPr>
              <w:t>0,37</w:t>
            </w:r>
          </w:p>
        </w:tc>
      </w:tr>
    </w:tbl>
    <w:p w:rsidR="00EB45C4" w:rsidRPr="00EB45C4" w:rsidRDefault="00EB45C4" w:rsidP="00EB45C4">
      <w:pPr>
        <w:spacing w:after="0" w:line="240" w:lineRule="auto"/>
        <w:ind w:firstLine="0"/>
        <w:jc w:val="center"/>
        <w:rPr>
          <w:rFonts w:eastAsia="Times New Roman"/>
          <w:b/>
          <w:szCs w:val="24"/>
          <w:lang w:eastAsia="ru-RU"/>
        </w:rPr>
      </w:pPr>
    </w:p>
    <w:p w:rsidR="00EB45C4" w:rsidRPr="00EB45C4" w:rsidRDefault="00EB45C4" w:rsidP="00EB45C4">
      <w:pPr>
        <w:spacing w:line="360" w:lineRule="auto"/>
        <w:ind w:firstLine="0"/>
        <w:rPr>
          <w:b/>
        </w:rPr>
        <w:sectPr w:rsidR="00EB45C4" w:rsidRPr="00EB45C4" w:rsidSect="00EB45C4">
          <w:pgSz w:w="16838" w:h="11906" w:orient="landscape"/>
          <w:pgMar w:top="1701" w:right="1134" w:bottom="851" w:left="1134" w:header="709" w:footer="709" w:gutter="0"/>
          <w:cols w:space="708"/>
          <w:docGrid w:linePitch="360"/>
        </w:sectPr>
      </w:pPr>
    </w:p>
    <w:p w:rsidR="00EB45C4" w:rsidRPr="00EB45C4" w:rsidRDefault="00EB45C4" w:rsidP="003C1661">
      <w:pPr>
        <w:spacing w:line="360" w:lineRule="auto"/>
      </w:pPr>
      <w:r w:rsidRPr="00EB45C4">
        <w:rPr>
          <w:b/>
        </w:rPr>
        <w:lastRenderedPageBreak/>
        <w:t>Сонолит.</w:t>
      </w:r>
      <w:r w:rsidRPr="00EB45C4">
        <w:t xml:space="preserve"> Диагностировался рентгенофазовым анализом в качестве главного в отдельных прослоях силикатных пород по наиболее интенсивным пикам и с незначительными отклонениями в межплоскостном расстоянии (</w:t>
      </w:r>
      <w:r w:rsidR="003224F5">
        <w:t>приложения 24, 28, 29, 33</w:t>
      </w:r>
      <w:r w:rsidRPr="00EB45C4">
        <w:t>). В электронном микроскопе его диагностика была затруднена высокой схожестью состава и свойств с тефроитом</w:t>
      </w:r>
      <w:r w:rsidR="007804B6">
        <w:t xml:space="preserve"> (рис. 18 г)</w:t>
      </w:r>
      <w:r w:rsidRPr="00EB45C4">
        <w:t xml:space="preserve">. </w:t>
      </w:r>
    </w:p>
    <w:p w:rsidR="00EB45C4" w:rsidRPr="00EB45C4" w:rsidRDefault="00EB45C4" w:rsidP="003C1661">
      <w:pPr>
        <w:spacing w:line="360" w:lineRule="auto"/>
      </w:pPr>
      <w:r w:rsidRPr="00EB45C4">
        <w:t>Кристаллохимическая эмпирическая средняя формула сонолита имеет вид (n=5):</w:t>
      </w:r>
    </w:p>
    <w:p w:rsidR="00EB45C4" w:rsidRPr="00EB45C4" w:rsidRDefault="00EB45C4" w:rsidP="003C1661">
      <w:pPr>
        <w:spacing w:line="360" w:lineRule="auto"/>
        <w:rPr>
          <w:sz w:val="28"/>
        </w:rPr>
      </w:pPr>
      <w:r w:rsidRPr="00EB45C4">
        <w:rPr>
          <w:lang w:val="it-IT"/>
        </w:rPr>
        <w:t>(Mn</w:t>
      </w:r>
      <w:r w:rsidRPr="00EB45C4">
        <w:rPr>
          <w:vertAlign w:val="subscript"/>
        </w:rPr>
        <w:t>8,79</w:t>
      </w:r>
      <w:r w:rsidRPr="00EB45C4">
        <w:rPr>
          <w:lang w:val="en-US"/>
        </w:rPr>
        <w:t>Mg</w:t>
      </w:r>
      <w:r w:rsidRPr="00EB45C4">
        <w:rPr>
          <w:vertAlign w:val="subscript"/>
        </w:rPr>
        <w:t>0,28</w:t>
      </w:r>
      <w:r w:rsidRPr="00EB45C4">
        <w:t>)</w:t>
      </w:r>
      <w:r w:rsidRPr="00EB45C4">
        <w:rPr>
          <w:vertAlign w:val="subscript"/>
        </w:rPr>
        <w:t>9,07</w:t>
      </w:r>
      <w:r w:rsidRPr="00EB45C4">
        <w:rPr>
          <w:lang w:val="it-IT"/>
        </w:rPr>
        <w:t>[Si</w:t>
      </w:r>
      <w:r w:rsidRPr="00EB45C4">
        <w:rPr>
          <w:vertAlign w:val="subscript"/>
          <w:lang w:val="it-IT"/>
        </w:rPr>
        <w:t>3,96</w:t>
      </w:r>
      <w:r w:rsidRPr="00EB45C4">
        <w:rPr>
          <w:lang w:val="it-IT"/>
        </w:rPr>
        <w:t>O</w:t>
      </w:r>
      <w:r w:rsidRPr="00EB45C4">
        <w:rPr>
          <w:vertAlign w:val="subscript"/>
          <w:lang w:val="it-IT"/>
        </w:rPr>
        <w:t>16</w:t>
      </w:r>
      <w:r w:rsidRPr="00EB45C4">
        <w:rPr>
          <w:lang w:val="it-IT"/>
        </w:rPr>
        <w:t>](OH)</w:t>
      </w:r>
      <w:r w:rsidRPr="00EB45C4">
        <w:rPr>
          <w:vertAlign w:val="subscript"/>
          <w:lang w:val="it-IT"/>
        </w:rPr>
        <w:t>2</w:t>
      </w:r>
    </w:p>
    <w:p w:rsidR="00EB45C4" w:rsidRPr="00EB45C4" w:rsidRDefault="00EB45C4" w:rsidP="003C1661">
      <w:pPr>
        <w:spacing w:line="360" w:lineRule="auto"/>
      </w:pPr>
      <w:r w:rsidRPr="00EB45C4">
        <w:rPr>
          <w:b/>
        </w:rPr>
        <w:t xml:space="preserve">Пироксмангит. </w:t>
      </w:r>
      <w:r w:rsidRPr="00EB45C4">
        <w:t>Приблизительное содержание в породе составляет около 5 масс. %. Точно диагностирован рентгенофазовым анализом как главный минерал по основным диагностическим линиям с небольшими отклонениями по межплоскостным расстояниям и интенсивностям</w:t>
      </w:r>
      <w:r w:rsidR="003224F5">
        <w:t xml:space="preserve"> (приложения 11, 22, 23, 26, 30, 32)</w:t>
      </w:r>
      <w:r w:rsidRPr="00EB45C4">
        <w:t xml:space="preserve">. </w:t>
      </w:r>
    </w:p>
    <w:p w:rsidR="00EB45C4" w:rsidRPr="00EB45C4" w:rsidRDefault="00EB45C4" w:rsidP="003C1661">
      <w:pPr>
        <w:spacing w:line="360" w:lineRule="auto"/>
      </w:pPr>
      <w:r w:rsidRPr="00EB45C4">
        <w:t xml:space="preserve">Кристаллохимическая эмпирическая средняя формула пироксмангита имеет вид (n=5): </w:t>
      </w:r>
    </w:p>
    <w:p w:rsidR="00EB45C4" w:rsidRPr="00EB45C4" w:rsidRDefault="00EB45C4" w:rsidP="003C1661">
      <w:pPr>
        <w:spacing w:line="360" w:lineRule="auto"/>
      </w:pPr>
      <w:r w:rsidRPr="00EB45C4">
        <w:t>(</w:t>
      </w:r>
      <w:r w:rsidRPr="00EB45C4">
        <w:rPr>
          <w:lang w:val="en-US"/>
        </w:rPr>
        <w:t>Mn</w:t>
      </w:r>
      <w:r w:rsidRPr="00EB45C4">
        <w:rPr>
          <w:vertAlign w:val="subscript"/>
        </w:rPr>
        <w:t>6,43</w:t>
      </w:r>
      <w:r w:rsidRPr="00EB45C4">
        <w:rPr>
          <w:lang w:val="en-US"/>
        </w:rPr>
        <w:t>Mg</w:t>
      </w:r>
      <w:r w:rsidRPr="00EB45C4">
        <w:rPr>
          <w:vertAlign w:val="subscript"/>
        </w:rPr>
        <w:t>0,43</w:t>
      </w:r>
      <w:r w:rsidRPr="00EB45C4">
        <w:t>)</w:t>
      </w:r>
      <w:r w:rsidRPr="00EB45C4">
        <w:rPr>
          <w:vertAlign w:val="subscript"/>
        </w:rPr>
        <w:t>6,86</w:t>
      </w:r>
      <w:r w:rsidRPr="00EB45C4">
        <w:t>[</w:t>
      </w:r>
      <w:r w:rsidRPr="00EB45C4">
        <w:rPr>
          <w:lang w:val="en-US"/>
        </w:rPr>
        <w:t>Si</w:t>
      </w:r>
      <w:r w:rsidRPr="00EB45C4">
        <w:rPr>
          <w:vertAlign w:val="subscript"/>
        </w:rPr>
        <w:t>7,05</w:t>
      </w:r>
      <w:r w:rsidRPr="00EB45C4">
        <w:rPr>
          <w:lang w:val="en-US"/>
        </w:rPr>
        <w:t>O</w:t>
      </w:r>
      <w:r w:rsidRPr="00EB45C4">
        <w:rPr>
          <w:vertAlign w:val="subscript"/>
        </w:rPr>
        <w:t>21</w:t>
      </w:r>
      <w:r w:rsidRPr="00EB45C4">
        <w:t>]</w:t>
      </w:r>
    </w:p>
    <w:p w:rsidR="00EB45C4" w:rsidRPr="00EB45C4" w:rsidRDefault="00EB45C4" w:rsidP="003C1661">
      <w:pPr>
        <w:spacing w:line="360" w:lineRule="auto"/>
      </w:pPr>
      <w:r w:rsidRPr="00EB45C4">
        <w:t>Пироксмангит трудноотличим от родонита по составу и рентгенограмме, но, тем не менее, его наличие в породе в большом количестве не представляется сомнительным, поскольку во всех рентгенограммах отсутствует характерный для родонита пик 2.76 ангстрем, при том, что количество пироксмангита нельзя назвать малым, так как он входит в число главных минералов проявления</w:t>
      </w:r>
      <w:r w:rsidR="00436DC2">
        <w:t xml:space="preserve"> (рис. 18 д, е, </w:t>
      </w:r>
      <w:proofErr w:type="gramStart"/>
      <w:r w:rsidR="00436DC2">
        <w:t>19</w:t>
      </w:r>
      <w:proofErr w:type="gramEnd"/>
      <w:r w:rsidR="00436DC2">
        <w:t xml:space="preserve"> а)</w:t>
      </w:r>
      <w:r w:rsidRPr="00EB45C4">
        <w:t>.</w:t>
      </w:r>
    </w:p>
    <w:p w:rsidR="00EB45C4" w:rsidRPr="00EB45C4" w:rsidRDefault="00EB45C4" w:rsidP="003C1661">
      <w:pPr>
        <w:spacing w:line="360" w:lineRule="auto"/>
      </w:pPr>
      <w:r w:rsidRPr="00EB45C4">
        <w:rPr>
          <w:b/>
        </w:rPr>
        <w:t xml:space="preserve">Фриделит. </w:t>
      </w:r>
      <w:r w:rsidRPr="00EB45C4">
        <w:t>По рентгенофазовому анализу фриделит является главным минералом в отдельных слойках силикатных пород. Он диагностировался по наиболее интенсивным пикам и их межплоскостные расстояния незначительно отличаются от эталонных, а интенсивности немного занижены из-за большого количества фаз</w:t>
      </w:r>
      <w:r w:rsidR="003224F5">
        <w:t xml:space="preserve"> (приложения 23, 25)</w:t>
      </w:r>
      <w:r w:rsidRPr="00EB45C4">
        <w:t>. Также, фриделит был обнаружен при микрозондовом анализе. Его зерна ксеноморфные, без четких граней, образуют плотные срастания друг с другом и с кварцем</w:t>
      </w:r>
      <w:r w:rsidR="007804B6">
        <w:t xml:space="preserve"> (рис. 18 д)</w:t>
      </w:r>
      <w:r w:rsidRPr="00EB45C4">
        <w:t xml:space="preserve">. Средний размер зерен около 20 мкм. Среднее соотношение компонентов во фриделите составляет: </w:t>
      </w:r>
      <w:r w:rsidRPr="00EB45C4">
        <w:rPr>
          <w:lang w:val="en-US"/>
        </w:rPr>
        <w:t>SiO</w:t>
      </w:r>
      <w:r w:rsidRPr="00EB45C4">
        <w:t xml:space="preserve">2 – 34,27 масс. %, </w:t>
      </w:r>
      <w:r w:rsidRPr="00EB45C4">
        <w:rPr>
          <w:lang w:val="en-US"/>
        </w:rPr>
        <w:t>MnO</w:t>
      </w:r>
      <w:r w:rsidRPr="00EB45C4">
        <w:t xml:space="preserve"> – 52.17, </w:t>
      </w:r>
      <w:r w:rsidRPr="00EB45C4">
        <w:rPr>
          <w:lang w:val="en-US"/>
        </w:rPr>
        <w:t>MgO</w:t>
      </w:r>
      <w:r w:rsidRPr="00EB45C4">
        <w:t xml:space="preserve"> – 1.23 масс. %, С</w:t>
      </w:r>
      <w:r w:rsidRPr="00EB45C4">
        <w:rPr>
          <w:lang w:val="en-US"/>
        </w:rPr>
        <w:t>l</w:t>
      </w:r>
      <w:r w:rsidRPr="00EB45C4">
        <w:t xml:space="preserve"> – 2.42 масс. %.</w:t>
      </w:r>
    </w:p>
    <w:p w:rsidR="00EB45C4" w:rsidRPr="00EB45C4" w:rsidRDefault="00EB45C4" w:rsidP="003C1661">
      <w:pPr>
        <w:spacing w:line="360" w:lineRule="auto"/>
      </w:pPr>
      <w:r w:rsidRPr="00EB45C4">
        <w:t>Кристаллохимическая эмпирическая формула фриделита имеет вид (</w:t>
      </w:r>
      <w:r w:rsidRPr="00EB45C4">
        <w:rPr>
          <w:lang w:val="en-US"/>
        </w:rPr>
        <w:t>n</w:t>
      </w:r>
      <w:r w:rsidRPr="00EB45C4">
        <w:t>=5):</w:t>
      </w:r>
    </w:p>
    <w:p w:rsidR="00EB45C4" w:rsidRPr="00EB45C4" w:rsidRDefault="00EB45C4" w:rsidP="003C1661">
      <w:pPr>
        <w:spacing w:line="360" w:lineRule="auto"/>
        <w:rPr>
          <w:vertAlign w:val="subscript"/>
          <w:lang w:val="en-US"/>
        </w:rPr>
      </w:pPr>
      <w:r w:rsidRPr="00EB45C4">
        <w:rPr>
          <w:lang w:val="en-US"/>
        </w:rPr>
        <w:t>(Mn</w:t>
      </w:r>
      <w:r w:rsidRPr="00EB45C4">
        <w:rPr>
          <w:vertAlign w:val="subscript"/>
          <w:lang w:val="en-US"/>
        </w:rPr>
        <w:t>7</w:t>
      </w:r>
      <w:proofErr w:type="gramStart"/>
      <w:r w:rsidRPr="00EB45C4">
        <w:rPr>
          <w:vertAlign w:val="subscript"/>
          <w:lang w:val="en-US"/>
        </w:rPr>
        <w:t>,70</w:t>
      </w:r>
      <w:r w:rsidRPr="00EB45C4">
        <w:rPr>
          <w:lang w:val="en-US"/>
        </w:rPr>
        <w:t>Mg</w:t>
      </w:r>
      <w:r w:rsidRPr="00EB45C4">
        <w:rPr>
          <w:vertAlign w:val="subscript"/>
          <w:lang w:val="en-US"/>
        </w:rPr>
        <w:t>0,32</w:t>
      </w:r>
      <w:proofErr w:type="gramEnd"/>
      <w:r w:rsidRPr="00EB45C4">
        <w:rPr>
          <w:lang w:val="en-US"/>
        </w:rPr>
        <w:t>)</w:t>
      </w:r>
      <w:r w:rsidRPr="00EB45C4">
        <w:rPr>
          <w:vertAlign w:val="subscript"/>
          <w:lang w:val="en-US"/>
        </w:rPr>
        <w:t>8,02</w:t>
      </w:r>
      <w:r w:rsidRPr="00EB45C4">
        <w:rPr>
          <w:lang w:val="en-US"/>
        </w:rPr>
        <w:t>[Si</w:t>
      </w:r>
      <w:r w:rsidRPr="00EB45C4">
        <w:rPr>
          <w:vertAlign w:val="subscript"/>
          <w:lang w:val="en-US"/>
        </w:rPr>
        <w:t>5,99</w:t>
      </w:r>
      <w:r w:rsidRPr="00EB45C4">
        <w:rPr>
          <w:lang w:val="en-US"/>
        </w:rPr>
        <w:t>Al</w:t>
      </w:r>
      <w:r w:rsidRPr="00EB45C4">
        <w:rPr>
          <w:vertAlign w:val="subscript"/>
          <w:lang w:val="en-US"/>
        </w:rPr>
        <w:t>0,36</w:t>
      </w:r>
      <w:r w:rsidRPr="00EB45C4">
        <w:rPr>
          <w:lang w:val="en-US"/>
        </w:rPr>
        <w:t>]</w:t>
      </w:r>
      <w:r w:rsidRPr="00EB45C4">
        <w:rPr>
          <w:vertAlign w:val="subscript"/>
          <w:lang w:val="en-US"/>
        </w:rPr>
        <w:t>6,35</w:t>
      </w:r>
      <w:r w:rsidRPr="00EB45C4">
        <w:rPr>
          <w:lang w:val="en-US"/>
        </w:rPr>
        <w:t>(Cl)</w:t>
      </w:r>
      <w:r w:rsidRPr="00EB45C4">
        <w:rPr>
          <w:vertAlign w:val="subscript"/>
          <w:lang w:val="en-US"/>
        </w:rPr>
        <w:t>0.74</w:t>
      </w:r>
    </w:p>
    <w:p w:rsidR="00562729" w:rsidRPr="00562729" w:rsidRDefault="00562729" w:rsidP="00562729">
      <w:pPr>
        <w:spacing w:line="360" w:lineRule="auto"/>
      </w:pPr>
      <w:r>
        <w:lastRenderedPageBreak/>
        <w:t>Т</w:t>
      </w:r>
      <w:r w:rsidRPr="00EB45C4">
        <w:t>ефроит, сонолит, пироксмангит, фриделит обнаружены в основном в линзах карбонатно-силикатных марганцевых пород, также изучен</w:t>
      </w:r>
      <w:r>
        <w:t>ых</w:t>
      </w:r>
      <w:r w:rsidRPr="00EB45C4">
        <w:t xml:space="preserve"> предшествен</w:t>
      </w:r>
      <w:r>
        <w:t>никами [Старикова, 2011, 2014].</w:t>
      </w:r>
    </w:p>
    <w:p w:rsidR="00EB45C4" w:rsidRPr="00EB45C4" w:rsidRDefault="00EB45C4" w:rsidP="003C1661">
      <w:pPr>
        <w:spacing w:line="360" w:lineRule="auto"/>
      </w:pPr>
      <w:r w:rsidRPr="00EB45C4">
        <w:rPr>
          <w:b/>
        </w:rPr>
        <w:t xml:space="preserve">Мусковит. </w:t>
      </w:r>
      <w:r w:rsidRPr="00EB45C4">
        <w:t xml:space="preserve">Этот минерал визуально диагностировался во вмещающих мусковит-кварцевых сланцах, точность полевой диагностики подтвердили результаты рентгенофазового </w:t>
      </w:r>
      <w:r w:rsidR="003224F5">
        <w:t xml:space="preserve">(приложения 4, 6) </w:t>
      </w:r>
      <w:r w:rsidRPr="00EB45C4">
        <w:t xml:space="preserve">и микрозондового анализов, в которых мусковит обнаружен в качестве второстепенного минерала. Количество мусковита во вмещающих породах составляет около 8 масс. %. Также, этот минерал легко определить по характерной морфологии: удлиненным чешуйкам и пластинкам. Их средний размер составляет около 25 мкм. </w:t>
      </w:r>
    </w:p>
    <w:p w:rsidR="00EB45C4" w:rsidRPr="00EB45C4" w:rsidRDefault="00EB45C4" w:rsidP="003C1661">
      <w:pPr>
        <w:spacing w:line="360" w:lineRule="auto"/>
      </w:pPr>
      <w:r w:rsidRPr="00EB45C4">
        <w:t>В рентгенофазовом анализе пики мусковита довольно сильно накладываются на кварцевые, тем не менее, пик в начальной области съемки, на 9.99 ангстрем, наряду с массивом остальных диагностических линий, позволил определить данный минерал как принадлежащий к группе слюд. Интенсивности пиков также сильно снижены относительно эталонных.</w:t>
      </w:r>
    </w:p>
    <w:p w:rsidR="00EB45C4" w:rsidRPr="00EB45C4" w:rsidRDefault="00EB45C4" w:rsidP="003C1661">
      <w:pPr>
        <w:spacing w:line="360" w:lineRule="auto"/>
      </w:pPr>
      <w:r w:rsidRPr="00EB45C4">
        <w:t>Особенностью химического состава мусковита является присутствие примесей магния, железа, марганца и кальция в октаэдрической позиции алюминия, наибольшее содержание, около 0,3 формульных коэффициентов, наблюдается у магния и железа. Также, во всех анализах отмечается повышенное содержание калия. Превышение по калию составляет около 0,2 формульных коэффициентов, при этом в позицию калия иногда добавляется кальций (табл. 4). Подобное распределение элементов может быть вызвано отсутствием достаточной точности микрозондового анализа.</w:t>
      </w:r>
    </w:p>
    <w:p w:rsidR="00EB45C4" w:rsidRPr="00EB45C4" w:rsidRDefault="00EB45C4" w:rsidP="003C1661">
      <w:pPr>
        <w:spacing w:line="360" w:lineRule="auto"/>
      </w:pPr>
      <w:r w:rsidRPr="00EB45C4">
        <w:t>Средняя кристаллохимическая эмпирическая формула мусковита имеет вид:</w:t>
      </w:r>
    </w:p>
    <w:p w:rsidR="00EB45C4" w:rsidRDefault="00EB45C4" w:rsidP="003C1661">
      <w:pPr>
        <w:spacing w:line="360" w:lineRule="auto"/>
        <w:rPr>
          <w:vertAlign w:val="subscript"/>
          <w:lang w:val="en-US"/>
        </w:rPr>
      </w:pPr>
      <w:r w:rsidRPr="00EB45C4">
        <w:rPr>
          <w:lang w:val="en-US"/>
        </w:rPr>
        <w:t>(K</w:t>
      </w:r>
      <w:r w:rsidRPr="00EB45C4">
        <w:rPr>
          <w:vertAlign w:val="subscript"/>
          <w:lang w:val="en-US"/>
        </w:rPr>
        <w:t>1,21</w:t>
      </w:r>
      <w:r w:rsidRPr="00EB45C4">
        <w:rPr>
          <w:lang w:val="en-US"/>
        </w:rPr>
        <w:t>Ca</w:t>
      </w:r>
      <w:r w:rsidRPr="00EB45C4">
        <w:rPr>
          <w:vertAlign w:val="subscript"/>
          <w:lang w:val="en-US"/>
        </w:rPr>
        <w:t>0,01</w:t>
      </w:r>
      <w:r w:rsidRPr="00EB45C4">
        <w:rPr>
          <w:lang w:val="en-US"/>
        </w:rPr>
        <w:t>)</w:t>
      </w:r>
      <w:r w:rsidRPr="00EB45C4">
        <w:rPr>
          <w:vertAlign w:val="subscript"/>
          <w:lang w:val="en-US"/>
        </w:rPr>
        <w:t>1,23</w:t>
      </w:r>
      <w:r w:rsidRPr="00EB45C4">
        <w:rPr>
          <w:lang w:val="en-US"/>
        </w:rPr>
        <w:t>(Al</w:t>
      </w:r>
      <w:r w:rsidRPr="00EB45C4">
        <w:rPr>
          <w:vertAlign w:val="subscript"/>
          <w:lang w:val="en-US"/>
        </w:rPr>
        <w:t>1,41</w:t>
      </w:r>
      <w:r w:rsidRPr="00EB45C4">
        <w:rPr>
          <w:lang w:val="en-US"/>
        </w:rPr>
        <w:t>Fe</w:t>
      </w:r>
      <w:r w:rsidRPr="00EB45C4">
        <w:rPr>
          <w:vertAlign w:val="subscript"/>
          <w:lang w:val="en-US"/>
        </w:rPr>
        <w:t>0,28</w:t>
      </w:r>
      <w:r w:rsidRPr="00EB45C4">
        <w:rPr>
          <w:lang w:val="en-US"/>
        </w:rPr>
        <w:t>Mg</w:t>
      </w:r>
      <w:r w:rsidRPr="00EB45C4">
        <w:rPr>
          <w:vertAlign w:val="subscript"/>
          <w:lang w:val="en-US"/>
        </w:rPr>
        <w:t>0,26</w:t>
      </w:r>
      <w:r w:rsidRPr="00EB45C4">
        <w:rPr>
          <w:lang w:val="en-US"/>
        </w:rPr>
        <w:t>Ca</w:t>
      </w:r>
      <w:r w:rsidRPr="00EB45C4">
        <w:rPr>
          <w:vertAlign w:val="subscript"/>
          <w:lang w:val="en-US"/>
        </w:rPr>
        <w:t>0,03</w:t>
      </w:r>
      <w:r w:rsidRPr="00EB45C4">
        <w:rPr>
          <w:lang w:val="en-US"/>
        </w:rPr>
        <w:t>Mn</w:t>
      </w:r>
      <w:r w:rsidRPr="00EB45C4">
        <w:rPr>
          <w:vertAlign w:val="subscript"/>
          <w:lang w:val="en-US"/>
        </w:rPr>
        <w:t>0,02</w:t>
      </w:r>
      <w:r w:rsidRPr="00EB45C4">
        <w:rPr>
          <w:lang w:val="en-US"/>
        </w:rPr>
        <w:t>)</w:t>
      </w:r>
      <w:r w:rsidRPr="00EB45C4">
        <w:rPr>
          <w:vertAlign w:val="subscript"/>
          <w:lang w:val="en-US"/>
        </w:rPr>
        <w:t>2,00</w:t>
      </w:r>
      <w:r w:rsidRPr="00EB45C4">
        <w:rPr>
          <w:lang w:val="en-US"/>
        </w:rPr>
        <w:t>[(Si</w:t>
      </w:r>
      <w:r w:rsidRPr="00EB45C4">
        <w:rPr>
          <w:vertAlign w:val="subscript"/>
          <w:lang w:val="en-US"/>
        </w:rPr>
        <w:t>3,41</w:t>
      </w:r>
      <w:r w:rsidRPr="00EB45C4">
        <w:rPr>
          <w:lang w:val="en-US"/>
        </w:rPr>
        <w:t>Al</w:t>
      </w:r>
      <w:r w:rsidRPr="00EB45C4">
        <w:rPr>
          <w:vertAlign w:val="subscript"/>
          <w:lang w:val="en-US"/>
        </w:rPr>
        <w:t>0,59</w:t>
      </w:r>
      <w:r w:rsidRPr="00EB45C4">
        <w:rPr>
          <w:lang w:val="en-US"/>
        </w:rPr>
        <w:t>)</w:t>
      </w:r>
      <w:r w:rsidRPr="00EB45C4">
        <w:rPr>
          <w:vertAlign w:val="subscript"/>
          <w:lang w:val="en-US"/>
        </w:rPr>
        <w:t>4,00</w:t>
      </w:r>
      <w:r w:rsidRPr="00EB45C4">
        <w:rPr>
          <w:lang w:val="en-US"/>
        </w:rPr>
        <w:t>O</w:t>
      </w:r>
      <w:r w:rsidRPr="00EB45C4">
        <w:rPr>
          <w:vertAlign w:val="subscript"/>
          <w:lang w:val="en-US"/>
        </w:rPr>
        <w:t>10</w:t>
      </w:r>
      <w:r w:rsidRPr="00EB45C4">
        <w:rPr>
          <w:lang w:val="en-US"/>
        </w:rPr>
        <w:t>](OH)</w:t>
      </w:r>
      <w:r w:rsidRPr="00EB45C4">
        <w:rPr>
          <w:vertAlign w:val="subscript"/>
          <w:lang w:val="en-US"/>
        </w:rPr>
        <w:t>2</w:t>
      </w:r>
    </w:p>
    <w:p w:rsidR="00562729" w:rsidRPr="00EB45C4" w:rsidRDefault="00562729" w:rsidP="003C1661">
      <w:pPr>
        <w:spacing w:line="360" w:lineRule="auto"/>
        <w:rPr>
          <w:vertAlign w:val="subscript"/>
          <w:lang w:val="en-US"/>
        </w:rPr>
      </w:pPr>
    </w:p>
    <w:p w:rsidR="00EB45C4" w:rsidRPr="00EB45C4" w:rsidRDefault="00EB45C4" w:rsidP="003C1661">
      <w:pPr>
        <w:spacing w:line="360" w:lineRule="auto"/>
      </w:pPr>
      <w:r w:rsidRPr="00EB45C4">
        <w:t>ВТОРОСТЕПЕННЫЕ МИНЕРАЛЫ</w:t>
      </w:r>
    </w:p>
    <w:p w:rsidR="00EB45C4" w:rsidRPr="00EB45C4" w:rsidRDefault="00EB45C4" w:rsidP="003C1661">
      <w:pPr>
        <w:spacing w:line="360" w:lineRule="auto"/>
      </w:pPr>
      <w:r w:rsidRPr="00EB45C4">
        <w:rPr>
          <w:b/>
        </w:rPr>
        <w:t xml:space="preserve">Кариопилит. </w:t>
      </w:r>
      <w:r w:rsidRPr="00EB45C4">
        <w:t xml:space="preserve">Кариопилит был обнаружен при рентгенофазовой съемке в одном прослое из карбонатно-силикатных марганцевых пород в качестве </w:t>
      </w:r>
      <w:proofErr w:type="gramStart"/>
      <w:r w:rsidRPr="00EB45C4">
        <w:t>второстепенного</w:t>
      </w:r>
      <w:r w:rsidR="003224F5">
        <w:t xml:space="preserve">  (</w:t>
      </w:r>
      <w:proofErr w:type="gramEnd"/>
      <w:r w:rsidR="003224F5">
        <w:t>приложение 24)</w:t>
      </w:r>
      <w:r w:rsidRPr="00EB45C4">
        <w:t>. Он определен по нескольким самым интенсивным пикам. Они совпадают с эталонными по межплоскостному расстоянию с незначительными отклонениями.</w:t>
      </w:r>
    </w:p>
    <w:p w:rsidR="00EB45C4" w:rsidRPr="00EB45C4" w:rsidRDefault="00EB45C4" w:rsidP="003C1661">
      <w:pPr>
        <w:spacing w:line="360" w:lineRule="auto"/>
      </w:pPr>
      <w:r w:rsidRPr="00EB45C4">
        <w:rPr>
          <w:b/>
        </w:rPr>
        <w:lastRenderedPageBreak/>
        <w:t>Флогопит.</w:t>
      </w:r>
      <w:r w:rsidRPr="00EB45C4">
        <w:t xml:space="preserve"> Во вмещающих мусковит-кварцевых сланцах и кварц-карбонатных марганцевых породах он является второстепенным минералом. Количество флогопита в марганцевых породах составляет около 3 масс. %. Морфология флогопита довольно характерна: он образует удлиненные пластинки и чешуйки различной формы</w:t>
      </w:r>
      <w:r w:rsidR="007804B6">
        <w:t xml:space="preserve"> (рис. </w:t>
      </w:r>
      <w:proofErr w:type="gramStart"/>
      <w:r w:rsidR="007804B6">
        <w:t>19</w:t>
      </w:r>
      <w:proofErr w:type="gramEnd"/>
      <w:r w:rsidR="007804B6">
        <w:t xml:space="preserve"> а, в)</w:t>
      </w:r>
      <w:r w:rsidRPr="00EB45C4">
        <w:t xml:space="preserve">. </w:t>
      </w:r>
    </w:p>
    <w:p w:rsidR="00EB45C4" w:rsidRPr="00EB45C4" w:rsidRDefault="00EB45C4" w:rsidP="003C1661">
      <w:pPr>
        <w:spacing w:line="360" w:lineRule="auto"/>
      </w:pPr>
      <w:r w:rsidRPr="00EB45C4">
        <w:t>При рентгенофазовой съемке использовались эталонные данные биотита</w:t>
      </w:r>
      <w:r w:rsidR="003224F5">
        <w:t xml:space="preserve"> (приложения 12, 16, 22)</w:t>
      </w:r>
      <w:r w:rsidRPr="00EB45C4">
        <w:t>, но дальнейший анализ микрозондовых данных и расчет формул показал, что по химическому составу минерал ближе всего к флогопиту. Минерал диагностирован по наиболее интенсивным линиям с незначительными отклонениями.</w:t>
      </w:r>
    </w:p>
    <w:p w:rsidR="00EB45C4" w:rsidRPr="00EB45C4" w:rsidRDefault="00EB45C4" w:rsidP="003C1661">
      <w:pPr>
        <w:spacing w:line="360" w:lineRule="auto"/>
      </w:pPr>
      <w:r w:rsidRPr="00EB45C4">
        <w:t>По химическому составу флогопит близок к идеальному, наблюдается недостаток калия в октаэдрической позиции, который в редких случаях дополняется кальцием. В позиции магния к нему добавляются марганец, железо, титан, кальций и алюминий (табл.5).</w:t>
      </w:r>
    </w:p>
    <w:p w:rsidR="00EB45C4" w:rsidRPr="00EB45C4" w:rsidRDefault="00EB45C4" w:rsidP="003C1661">
      <w:pPr>
        <w:spacing w:line="360" w:lineRule="auto"/>
      </w:pPr>
      <w:r w:rsidRPr="00EB45C4">
        <w:t>Кристаллохимическая эмпирическая формула флогопита имеет вид:</w:t>
      </w:r>
    </w:p>
    <w:p w:rsidR="003C1661" w:rsidRPr="00EB45C4" w:rsidRDefault="00EB45C4" w:rsidP="00562729">
      <w:pPr>
        <w:spacing w:line="360" w:lineRule="auto"/>
        <w:rPr>
          <w:vertAlign w:val="subscript"/>
          <w:lang w:val="en-US"/>
        </w:rPr>
      </w:pPr>
      <w:r w:rsidRPr="00EB45C4">
        <w:rPr>
          <w:lang w:val="en-US"/>
        </w:rPr>
        <w:t>K</w:t>
      </w:r>
      <w:r w:rsidRPr="00EB45C4">
        <w:rPr>
          <w:vertAlign w:val="subscript"/>
          <w:lang w:val="en-US"/>
        </w:rPr>
        <w:t>0,72</w:t>
      </w:r>
      <w:r w:rsidRPr="00EB45C4">
        <w:rPr>
          <w:lang w:val="en-US"/>
        </w:rPr>
        <w:t>(Mg</w:t>
      </w:r>
      <w:r w:rsidRPr="00EB45C4">
        <w:rPr>
          <w:vertAlign w:val="subscript"/>
          <w:lang w:val="en-US"/>
        </w:rPr>
        <w:t>1,80</w:t>
      </w:r>
      <w:r w:rsidRPr="00EB45C4">
        <w:rPr>
          <w:lang w:val="en-US"/>
        </w:rPr>
        <w:t>Fe</w:t>
      </w:r>
      <w:r w:rsidRPr="00EB45C4">
        <w:rPr>
          <w:vertAlign w:val="subscript"/>
          <w:lang w:val="en-US"/>
        </w:rPr>
        <w:t>0,62</w:t>
      </w:r>
      <w:r w:rsidRPr="00EB45C4">
        <w:rPr>
          <w:lang w:val="en-US"/>
        </w:rPr>
        <w:t>Ca</w:t>
      </w:r>
      <w:r w:rsidRPr="00EB45C4">
        <w:rPr>
          <w:vertAlign w:val="subscript"/>
          <w:lang w:val="en-US"/>
        </w:rPr>
        <w:t>0,21</w:t>
      </w:r>
      <w:r w:rsidRPr="00EB45C4">
        <w:rPr>
          <w:lang w:val="en-US"/>
        </w:rPr>
        <w:t>Al</w:t>
      </w:r>
      <w:r w:rsidRPr="00EB45C4">
        <w:rPr>
          <w:vertAlign w:val="subscript"/>
          <w:lang w:val="en-US"/>
        </w:rPr>
        <w:t>0,11</w:t>
      </w:r>
      <w:r w:rsidRPr="00EB45C4">
        <w:rPr>
          <w:lang w:val="en-US"/>
        </w:rPr>
        <w:t>Ti</w:t>
      </w:r>
      <w:r w:rsidRPr="00EB45C4">
        <w:rPr>
          <w:vertAlign w:val="subscript"/>
          <w:lang w:val="en-US"/>
        </w:rPr>
        <w:t>0,09</w:t>
      </w:r>
      <w:r w:rsidRPr="00EB45C4">
        <w:rPr>
          <w:lang w:val="en-US"/>
        </w:rPr>
        <w:t>Mn</w:t>
      </w:r>
      <w:r w:rsidRPr="00EB45C4">
        <w:rPr>
          <w:vertAlign w:val="subscript"/>
          <w:lang w:val="en-US"/>
        </w:rPr>
        <w:t>0,07</w:t>
      </w:r>
      <w:r w:rsidRPr="00EB45C4">
        <w:rPr>
          <w:lang w:val="en-US"/>
        </w:rPr>
        <w:t>)</w:t>
      </w:r>
      <w:r w:rsidRPr="00EB45C4">
        <w:rPr>
          <w:vertAlign w:val="subscript"/>
          <w:lang w:val="en-US"/>
        </w:rPr>
        <w:t>2,91</w:t>
      </w:r>
      <w:r w:rsidRPr="00EB45C4">
        <w:rPr>
          <w:lang w:val="en-US"/>
        </w:rPr>
        <w:t>[(Si</w:t>
      </w:r>
      <w:r w:rsidRPr="00EB45C4">
        <w:rPr>
          <w:vertAlign w:val="subscript"/>
          <w:lang w:val="en-US"/>
        </w:rPr>
        <w:t>3,16</w:t>
      </w:r>
      <w:r w:rsidRPr="00EB45C4">
        <w:rPr>
          <w:lang w:val="en-US"/>
        </w:rPr>
        <w:t>Al</w:t>
      </w:r>
      <w:r w:rsidRPr="00EB45C4">
        <w:rPr>
          <w:vertAlign w:val="subscript"/>
          <w:lang w:val="en-US"/>
        </w:rPr>
        <w:t>0,85</w:t>
      </w:r>
      <w:r w:rsidRPr="00EB45C4">
        <w:rPr>
          <w:lang w:val="en-US"/>
        </w:rPr>
        <w:t>)</w:t>
      </w:r>
      <w:r w:rsidRPr="00EB45C4">
        <w:rPr>
          <w:vertAlign w:val="subscript"/>
          <w:lang w:val="en-US"/>
        </w:rPr>
        <w:t>4,00</w:t>
      </w:r>
      <w:r w:rsidRPr="00EB45C4">
        <w:rPr>
          <w:lang w:val="en-US"/>
        </w:rPr>
        <w:t>O</w:t>
      </w:r>
      <w:r w:rsidRPr="00EB45C4">
        <w:rPr>
          <w:vertAlign w:val="subscript"/>
          <w:lang w:val="en-US"/>
        </w:rPr>
        <w:t>10</w:t>
      </w:r>
      <w:r w:rsidRPr="00EB45C4">
        <w:rPr>
          <w:lang w:val="en-US"/>
        </w:rPr>
        <w:t>](OH)</w:t>
      </w:r>
      <w:r w:rsidR="003C1661">
        <w:rPr>
          <w:vertAlign w:val="subscript"/>
          <w:lang w:val="en-US"/>
        </w:rPr>
        <w:t>2</w:t>
      </w:r>
    </w:p>
    <w:p w:rsidR="00EB45C4" w:rsidRPr="00EB45C4" w:rsidRDefault="00EB45C4" w:rsidP="00EB45C4">
      <w:pPr>
        <w:spacing w:after="0" w:line="240" w:lineRule="auto"/>
        <w:ind w:firstLine="0"/>
        <w:jc w:val="center"/>
        <w:rPr>
          <w:rFonts w:eastAsia="Times New Roman"/>
          <w:b/>
          <w:sz w:val="22"/>
          <w:lang w:val="en-US" w:eastAsia="ru-RU"/>
        </w:rPr>
      </w:pPr>
    </w:p>
    <w:p w:rsidR="00EB45C4" w:rsidRPr="00EB45C4" w:rsidRDefault="00EB45C4" w:rsidP="00EB45C4">
      <w:pPr>
        <w:spacing w:after="0" w:line="240" w:lineRule="auto"/>
        <w:ind w:firstLine="0"/>
        <w:jc w:val="center"/>
        <w:rPr>
          <w:rFonts w:eastAsia="Times New Roman"/>
          <w:lang w:eastAsia="ru-RU"/>
        </w:rPr>
      </w:pPr>
      <w:r w:rsidRPr="00EB45C4">
        <w:rPr>
          <w:rFonts w:eastAsia="Times New Roman"/>
          <w:b/>
          <w:lang w:eastAsia="ru-RU"/>
        </w:rPr>
        <w:t>Таблица 4.</w:t>
      </w:r>
      <w:r w:rsidRPr="00EB45C4">
        <w:rPr>
          <w:rFonts w:eastAsia="Times New Roman"/>
          <w:lang w:eastAsia="ru-RU"/>
        </w:rPr>
        <w:t xml:space="preserve"> Средний химический состав (масс. %) и коэффициенты в кристаллохимических формулах марганцевых силикатов</w:t>
      </w:r>
    </w:p>
    <w:p w:rsidR="00EB45C4" w:rsidRPr="00EB45C4" w:rsidRDefault="00EB45C4" w:rsidP="00EB45C4">
      <w:pPr>
        <w:spacing w:after="0" w:line="240" w:lineRule="auto"/>
        <w:ind w:firstLine="0"/>
        <w:jc w:val="center"/>
        <w:rPr>
          <w:rFonts w:eastAsia="Times New Roman"/>
          <w:sz w:val="22"/>
          <w:lang w:eastAsia="ru-RU"/>
        </w:rPr>
      </w:pPr>
    </w:p>
    <w:tbl>
      <w:tblPr>
        <w:tblStyle w:val="110"/>
        <w:tblW w:w="0" w:type="auto"/>
        <w:jc w:val="center"/>
        <w:tblBorders>
          <w:insideH w:val="none" w:sz="0" w:space="0" w:color="auto"/>
          <w:insideV w:val="none" w:sz="0" w:space="0" w:color="auto"/>
        </w:tblBorders>
        <w:tblLook w:val="01E0" w:firstRow="1" w:lastRow="1" w:firstColumn="1" w:lastColumn="1" w:noHBand="0" w:noVBand="0"/>
      </w:tblPr>
      <w:tblGrid>
        <w:gridCol w:w="2545"/>
        <w:gridCol w:w="1533"/>
        <w:gridCol w:w="1536"/>
        <w:gridCol w:w="1535"/>
        <w:gridCol w:w="1575"/>
      </w:tblGrid>
      <w:tr w:rsidR="00EB45C4" w:rsidRPr="003C1661" w:rsidTr="00EB45C4">
        <w:trPr>
          <w:trHeight w:val="292"/>
          <w:jc w:val="center"/>
        </w:trPr>
        <w:tc>
          <w:tcPr>
            <w:tcW w:w="2545" w:type="dxa"/>
            <w:tcBorders>
              <w:top w:val="single" w:sz="4" w:space="0" w:color="auto"/>
              <w:bottom w:val="nil"/>
              <w:right w:val="single" w:sz="4" w:space="0" w:color="auto"/>
            </w:tcBorders>
          </w:tcPr>
          <w:p w:rsidR="00EB45C4" w:rsidRPr="003C1661" w:rsidRDefault="00EB45C4" w:rsidP="00EB45C4">
            <w:pPr>
              <w:rPr>
                <w:sz w:val="24"/>
                <w:szCs w:val="24"/>
              </w:rPr>
            </w:pPr>
            <w:r w:rsidRPr="003C1661">
              <w:rPr>
                <w:sz w:val="24"/>
                <w:szCs w:val="24"/>
              </w:rPr>
              <w:t>Компоненты</w:t>
            </w:r>
          </w:p>
        </w:tc>
        <w:tc>
          <w:tcPr>
            <w:tcW w:w="1533"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Тф</w:t>
            </w:r>
          </w:p>
        </w:tc>
        <w:tc>
          <w:tcPr>
            <w:tcW w:w="1536"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Сон</w:t>
            </w:r>
          </w:p>
        </w:tc>
        <w:tc>
          <w:tcPr>
            <w:tcW w:w="1535"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Пи</w:t>
            </w:r>
          </w:p>
        </w:tc>
        <w:tc>
          <w:tcPr>
            <w:tcW w:w="1573"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Фр</w:t>
            </w:r>
          </w:p>
        </w:tc>
      </w:tr>
      <w:tr w:rsidR="00EB45C4" w:rsidRPr="003C1661" w:rsidTr="00EB45C4">
        <w:trPr>
          <w:trHeight w:val="292"/>
          <w:jc w:val="center"/>
        </w:trPr>
        <w:tc>
          <w:tcPr>
            <w:tcW w:w="2545" w:type="dxa"/>
            <w:tcBorders>
              <w:top w:val="nil"/>
              <w:bottom w:val="single" w:sz="4" w:space="0" w:color="auto"/>
              <w:right w:val="single" w:sz="4" w:space="0" w:color="auto"/>
            </w:tcBorders>
          </w:tcPr>
          <w:p w:rsidR="00EB45C4" w:rsidRPr="003C1661" w:rsidRDefault="00EB45C4" w:rsidP="00EB45C4">
            <w:pPr>
              <w:rPr>
                <w:sz w:val="24"/>
                <w:szCs w:val="24"/>
                <w:lang w:val="en-US"/>
              </w:rPr>
            </w:pPr>
          </w:p>
        </w:tc>
        <w:tc>
          <w:tcPr>
            <w:tcW w:w="1533"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1</w:t>
            </w:r>
          </w:p>
        </w:tc>
        <w:tc>
          <w:tcPr>
            <w:tcW w:w="1536"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2</w:t>
            </w:r>
          </w:p>
        </w:tc>
        <w:tc>
          <w:tcPr>
            <w:tcW w:w="1535"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3</w:t>
            </w:r>
          </w:p>
        </w:tc>
        <w:tc>
          <w:tcPr>
            <w:tcW w:w="1573" w:type="dxa"/>
            <w:tcBorders>
              <w:top w:val="single" w:sz="4" w:space="0" w:color="auto"/>
              <w:left w:val="single" w:sz="4" w:space="0" w:color="auto"/>
              <w:bottom w:val="single" w:sz="4" w:space="0" w:color="auto"/>
              <w:right w:val="single" w:sz="4" w:space="0" w:color="auto"/>
            </w:tcBorders>
          </w:tcPr>
          <w:p w:rsidR="00EB45C4" w:rsidRPr="003C1661" w:rsidRDefault="00EB45C4" w:rsidP="00EB45C4">
            <w:pPr>
              <w:jc w:val="center"/>
              <w:rPr>
                <w:sz w:val="24"/>
                <w:szCs w:val="24"/>
              </w:rPr>
            </w:pPr>
            <w:r w:rsidRPr="003C1661">
              <w:rPr>
                <w:sz w:val="24"/>
                <w:szCs w:val="24"/>
              </w:rPr>
              <w:t>4</w:t>
            </w:r>
          </w:p>
        </w:tc>
      </w:tr>
      <w:tr w:rsidR="00EB45C4" w:rsidRPr="003C1661" w:rsidTr="00EB45C4">
        <w:trPr>
          <w:trHeight w:val="292"/>
          <w:jc w:val="center"/>
        </w:trPr>
        <w:tc>
          <w:tcPr>
            <w:tcW w:w="2545" w:type="dxa"/>
            <w:tcBorders>
              <w:top w:val="single" w:sz="4" w:space="0" w:color="auto"/>
              <w:bottom w:val="nil"/>
              <w:right w:val="single" w:sz="4" w:space="0" w:color="auto"/>
            </w:tcBorders>
          </w:tcPr>
          <w:p w:rsidR="00EB45C4" w:rsidRPr="003C1661" w:rsidRDefault="00EB45C4" w:rsidP="00EB45C4">
            <w:pPr>
              <w:rPr>
                <w:sz w:val="24"/>
                <w:szCs w:val="24"/>
                <w:vertAlign w:val="subscript"/>
                <w:lang w:val="en-US"/>
              </w:rPr>
            </w:pPr>
            <w:r w:rsidRPr="003C1661">
              <w:rPr>
                <w:sz w:val="24"/>
                <w:szCs w:val="24"/>
                <w:lang w:val="en-US"/>
              </w:rPr>
              <w:t>SiO</w:t>
            </w:r>
            <w:r w:rsidRPr="003C1661">
              <w:rPr>
                <w:sz w:val="24"/>
                <w:szCs w:val="24"/>
                <w:vertAlign w:val="subscript"/>
                <w:lang w:val="en-US"/>
              </w:rPr>
              <w:t>2</w:t>
            </w:r>
          </w:p>
        </w:tc>
        <w:tc>
          <w:tcPr>
            <w:tcW w:w="1533" w:type="dxa"/>
            <w:tcBorders>
              <w:top w:val="single" w:sz="4" w:space="0" w:color="auto"/>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30.10</w:t>
            </w:r>
          </w:p>
        </w:tc>
        <w:tc>
          <w:tcPr>
            <w:tcW w:w="1536" w:type="dxa"/>
            <w:tcBorders>
              <w:top w:val="single" w:sz="4" w:space="0" w:color="auto"/>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36.69</w:t>
            </w:r>
          </w:p>
        </w:tc>
        <w:tc>
          <w:tcPr>
            <w:tcW w:w="1535" w:type="dxa"/>
            <w:tcBorders>
              <w:top w:val="single" w:sz="4" w:space="0" w:color="auto"/>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46.96</w:t>
            </w:r>
          </w:p>
        </w:tc>
        <w:tc>
          <w:tcPr>
            <w:tcW w:w="1573" w:type="dxa"/>
            <w:tcBorders>
              <w:top w:val="single" w:sz="4" w:space="0" w:color="auto"/>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34.27</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vertAlign w:val="subscript"/>
                <w:lang w:val="en-US"/>
              </w:rPr>
            </w:pPr>
            <w:r w:rsidRPr="003C1661">
              <w:rPr>
                <w:sz w:val="24"/>
                <w:szCs w:val="24"/>
                <w:lang w:val="en-US"/>
              </w:rPr>
              <w:t>Al</w:t>
            </w:r>
            <w:r w:rsidRPr="003C1661">
              <w:rPr>
                <w:sz w:val="24"/>
                <w:szCs w:val="24"/>
                <w:vertAlign w:val="subscript"/>
                <w:lang w:val="en-US"/>
              </w:rPr>
              <w:t>2</w:t>
            </w:r>
            <w:r w:rsidRPr="003C1661">
              <w:rPr>
                <w:sz w:val="24"/>
                <w:szCs w:val="24"/>
                <w:lang w:val="en-US"/>
              </w:rPr>
              <w:t>O</w:t>
            </w:r>
            <w:r w:rsidRPr="003C1661">
              <w:rPr>
                <w:sz w:val="24"/>
                <w:szCs w:val="24"/>
                <w:vertAlign w:val="subscript"/>
                <w:lang w:val="en-US"/>
              </w:rPr>
              <w:t>3</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vertAlign w:val="superscript"/>
              </w:rPr>
            </w:pPr>
            <w:r w:rsidRPr="003C1661">
              <w:rPr>
                <w:sz w:val="24"/>
                <w:szCs w:val="24"/>
                <w:lang w:val="en-US"/>
              </w:rPr>
              <w:t>FeO</w:t>
            </w:r>
            <w:r w:rsidRPr="003C1661">
              <w:rPr>
                <w:sz w:val="24"/>
                <w:szCs w:val="24"/>
                <w:vertAlign w:val="superscript"/>
              </w:rPr>
              <w:t>общ</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MnO</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66.90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69.91</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51.47</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52.17</w:t>
            </w:r>
          </w:p>
        </w:tc>
      </w:tr>
      <w:tr w:rsidR="00EB45C4" w:rsidRPr="003C1661" w:rsidTr="00EB45C4">
        <w:trPr>
          <w:trHeight w:val="307"/>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MgO</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2.65</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1.27</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1.89</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1.23</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Cl</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2.42</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b/>
                <w:sz w:val="24"/>
                <w:szCs w:val="24"/>
              </w:rPr>
            </w:pPr>
            <w:r w:rsidRPr="003C1661">
              <w:rPr>
                <w:b/>
                <w:sz w:val="24"/>
                <w:szCs w:val="24"/>
              </w:rPr>
              <w:t>Сумма</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99.95</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b/>
                <w:sz w:val="24"/>
                <w:szCs w:val="24"/>
              </w:rPr>
            </w:pPr>
            <w:r w:rsidRPr="003C1661">
              <w:rPr>
                <w:b/>
                <w:sz w:val="24"/>
                <w:szCs w:val="24"/>
                <w:lang w:val="en-US"/>
              </w:rPr>
              <w:t>97.8</w:t>
            </w:r>
            <w:r w:rsidRPr="003C1661">
              <w:rPr>
                <w:b/>
                <w:sz w:val="24"/>
                <w:szCs w:val="24"/>
              </w:rPr>
              <w:t>8</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100.32</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90.09</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vertAlign w:val="subscript"/>
                <w:lang w:val="en-US"/>
              </w:rPr>
            </w:pPr>
            <w:r w:rsidRPr="003C1661">
              <w:rPr>
                <w:sz w:val="24"/>
                <w:szCs w:val="24"/>
                <w:lang w:val="en-US"/>
              </w:rPr>
              <w:t>O = Cl</w:t>
            </w:r>
            <w:r w:rsidRPr="003C1661">
              <w:rPr>
                <w:sz w:val="24"/>
                <w:szCs w:val="24"/>
                <w:vertAlign w:val="subscript"/>
                <w:lang w:val="en-US"/>
              </w:rPr>
              <w:t>2</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0.55</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b/>
                <w:sz w:val="24"/>
                <w:szCs w:val="24"/>
              </w:rPr>
            </w:pPr>
            <w:r w:rsidRPr="003C1661">
              <w:rPr>
                <w:b/>
                <w:sz w:val="24"/>
                <w:szCs w:val="24"/>
              </w:rPr>
              <w:t>Сумма</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99.95</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97.88</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100.32</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b/>
                <w:sz w:val="24"/>
                <w:szCs w:val="24"/>
                <w:lang w:val="en-US"/>
              </w:rPr>
            </w:pPr>
            <w:r w:rsidRPr="003C1661">
              <w:rPr>
                <w:b/>
                <w:sz w:val="24"/>
                <w:szCs w:val="24"/>
                <w:lang w:val="en-US"/>
              </w:rPr>
              <w:t>89.54</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rPr>
            </w:pPr>
            <w:r w:rsidRPr="003C1661">
              <w:rPr>
                <w:sz w:val="24"/>
                <w:szCs w:val="24"/>
              </w:rPr>
              <w:t>«</w:t>
            </w:r>
            <w:r w:rsidRPr="003C1661">
              <w:rPr>
                <w:sz w:val="24"/>
                <w:szCs w:val="24"/>
                <w:lang w:val="en-US"/>
              </w:rPr>
              <w:t>O</w:t>
            </w:r>
            <w:r w:rsidRPr="003C1661">
              <w:rPr>
                <w:sz w:val="24"/>
                <w:szCs w:val="24"/>
              </w:rPr>
              <w:t>»</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4</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17</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21</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20</w:t>
            </w:r>
          </w:p>
        </w:tc>
      </w:tr>
      <w:tr w:rsidR="00EB45C4" w:rsidRPr="003C1661" w:rsidTr="00EB45C4">
        <w:trPr>
          <w:trHeight w:val="339"/>
          <w:jc w:val="center"/>
        </w:trPr>
        <w:tc>
          <w:tcPr>
            <w:tcW w:w="8724" w:type="dxa"/>
            <w:gridSpan w:val="5"/>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Коэффициенты</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Si</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1.00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3.96</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7.05</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5.99</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Al</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Fe</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0.00</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Mn</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1.86</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8.79</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6.43</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7.70</w:t>
            </w:r>
          </w:p>
        </w:tc>
      </w:tr>
      <w:tr w:rsidR="00EB45C4" w:rsidRPr="003C1661" w:rsidTr="00EB45C4">
        <w:trPr>
          <w:trHeight w:val="292"/>
          <w:jc w:val="center"/>
        </w:trPr>
        <w:tc>
          <w:tcPr>
            <w:tcW w:w="2545" w:type="dxa"/>
            <w:tcBorders>
              <w:top w:val="nil"/>
              <w:bottom w:val="nil"/>
              <w:right w:val="single" w:sz="4" w:space="0" w:color="auto"/>
            </w:tcBorders>
          </w:tcPr>
          <w:p w:rsidR="00EB45C4" w:rsidRPr="003C1661" w:rsidRDefault="00EB45C4" w:rsidP="00EB45C4">
            <w:pPr>
              <w:rPr>
                <w:sz w:val="24"/>
                <w:szCs w:val="24"/>
                <w:lang w:val="en-US"/>
              </w:rPr>
            </w:pPr>
            <w:r w:rsidRPr="003C1661">
              <w:rPr>
                <w:sz w:val="24"/>
                <w:szCs w:val="24"/>
                <w:lang w:val="en-US"/>
              </w:rPr>
              <w:t>Mg</w:t>
            </w:r>
          </w:p>
        </w:tc>
        <w:tc>
          <w:tcPr>
            <w:tcW w:w="153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0.13</w:t>
            </w:r>
          </w:p>
        </w:tc>
        <w:tc>
          <w:tcPr>
            <w:tcW w:w="1536" w:type="dxa"/>
            <w:tcBorders>
              <w:top w:val="nil"/>
              <w:left w:val="single" w:sz="4" w:space="0" w:color="auto"/>
              <w:bottom w:val="nil"/>
              <w:right w:val="single" w:sz="4" w:space="0" w:color="auto"/>
            </w:tcBorders>
          </w:tcPr>
          <w:p w:rsidR="00EB45C4" w:rsidRPr="003C1661" w:rsidRDefault="00EB45C4" w:rsidP="003C1661">
            <w:pPr>
              <w:jc w:val="center"/>
              <w:rPr>
                <w:sz w:val="24"/>
                <w:szCs w:val="24"/>
              </w:rPr>
            </w:pPr>
            <w:r w:rsidRPr="003C1661">
              <w:rPr>
                <w:sz w:val="24"/>
                <w:szCs w:val="24"/>
              </w:rPr>
              <w:t>0.28</w:t>
            </w:r>
          </w:p>
        </w:tc>
        <w:tc>
          <w:tcPr>
            <w:tcW w:w="1535"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0.43</w:t>
            </w:r>
          </w:p>
        </w:tc>
        <w:tc>
          <w:tcPr>
            <w:tcW w:w="1573" w:type="dxa"/>
            <w:tcBorders>
              <w:top w:val="nil"/>
              <w:left w:val="single" w:sz="4" w:space="0" w:color="auto"/>
              <w:bottom w:val="nil"/>
              <w:right w:val="single" w:sz="4" w:space="0" w:color="auto"/>
            </w:tcBorders>
          </w:tcPr>
          <w:p w:rsidR="00EB45C4" w:rsidRPr="003C1661" w:rsidRDefault="00EB45C4" w:rsidP="003C1661">
            <w:pPr>
              <w:jc w:val="center"/>
              <w:rPr>
                <w:sz w:val="24"/>
                <w:szCs w:val="24"/>
                <w:lang w:val="en-US"/>
              </w:rPr>
            </w:pPr>
            <w:r w:rsidRPr="003C1661">
              <w:rPr>
                <w:sz w:val="24"/>
                <w:szCs w:val="24"/>
                <w:lang w:val="en-US"/>
              </w:rPr>
              <w:t>0.32</w:t>
            </w:r>
          </w:p>
        </w:tc>
      </w:tr>
      <w:tr w:rsidR="00EB45C4" w:rsidRPr="003C1661" w:rsidTr="00EB45C4">
        <w:trPr>
          <w:trHeight w:val="292"/>
          <w:jc w:val="center"/>
        </w:trPr>
        <w:tc>
          <w:tcPr>
            <w:tcW w:w="2545" w:type="dxa"/>
            <w:tcBorders>
              <w:top w:val="nil"/>
              <w:bottom w:val="single" w:sz="4" w:space="0" w:color="auto"/>
              <w:right w:val="single" w:sz="4" w:space="0" w:color="auto"/>
            </w:tcBorders>
          </w:tcPr>
          <w:p w:rsidR="00EB45C4" w:rsidRPr="003C1661" w:rsidRDefault="00EB45C4" w:rsidP="00EB45C4">
            <w:pPr>
              <w:rPr>
                <w:sz w:val="24"/>
                <w:szCs w:val="24"/>
                <w:lang w:val="en-US"/>
              </w:rPr>
            </w:pPr>
            <w:r w:rsidRPr="003C1661">
              <w:rPr>
                <w:sz w:val="24"/>
                <w:szCs w:val="24"/>
                <w:lang w:val="en-US"/>
              </w:rPr>
              <w:t>Cl</w:t>
            </w:r>
          </w:p>
        </w:tc>
        <w:tc>
          <w:tcPr>
            <w:tcW w:w="1533" w:type="dxa"/>
            <w:tcBorders>
              <w:top w:val="nil"/>
              <w:left w:val="single" w:sz="4" w:space="0" w:color="auto"/>
              <w:bottom w:val="single" w:sz="4" w:space="0" w:color="auto"/>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6" w:type="dxa"/>
            <w:tcBorders>
              <w:top w:val="nil"/>
              <w:left w:val="single" w:sz="4" w:space="0" w:color="auto"/>
              <w:bottom w:val="single" w:sz="4" w:space="0" w:color="auto"/>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35" w:type="dxa"/>
            <w:tcBorders>
              <w:top w:val="nil"/>
              <w:left w:val="single" w:sz="4" w:space="0" w:color="auto"/>
              <w:bottom w:val="single" w:sz="4" w:space="0" w:color="auto"/>
              <w:right w:val="single" w:sz="4" w:space="0" w:color="auto"/>
            </w:tcBorders>
          </w:tcPr>
          <w:p w:rsidR="00EB45C4" w:rsidRPr="003C1661" w:rsidRDefault="00EB45C4" w:rsidP="003C1661">
            <w:pPr>
              <w:jc w:val="center"/>
              <w:rPr>
                <w:sz w:val="24"/>
                <w:szCs w:val="24"/>
              </w:rPr>
            </w:pPr>
            <w:r w:rsidRPr="003C1661">
              <w:rPr>
                <w:sz w:val="24"/>
                <w:szCs w:val="24"/>
              </w:rPr>
              <w:t>0.00</w:t>
            </w:r>
          </w:p>
        </w:tc>
        <w:tc>
          <w:tcPr>
            <w:tcW w:w="1573" w:type="dxa"/>
            <w:tcBorders>
              <w:top w:val="nil"/>
              <w:left w:val="single" w:sz="4" w:space="0" w:color="auto"/>
              <w:bottom w:val="single" w:sz="4" w:space="0" w:color="auto"/>
              <w:right w:val="single" w:sz="4" w:space="0" w:color="auto"/>
            </w:tcBorders>
          </w:tcPr>
          <w:p w:rsidR="00EB45C4" w:rsidRPr="003C1661" w:rsidRDefault="00EB45C4" w:rsidP="003C1661">
            <w:pPr>
              <w:jc w:val="center"/>
              <w:rPr>
                <w:sz w:val="24"/>
                <w:szCs w:val="24"/>
              </w:rPr>
            </w:pPr>
            <w:r w:rsidRPr="003C1661">
              <w:rPr>
                <w:sz w:val="24"/>
                <w:szCs w:val="24"/>
              </w:rPr>
              <w:t>0.74</w:t>
            </w:r>
          </w:p>
        </w:tc>
      </w:tr>
    </w:tbl>
    <w:p w:rsidR="00EB45C4" w:rsidRPr="00EB45C4" w:rsidRDefault="00EB45C4" w:rsidP="00EB45C4">
      <w:pPr>
        <w:spacing w:after="0" w:line="240" w:lineRule="auto"/>
        <w:ind w:firstLine="0"/>
        <w:rPr>
          <w:rFonts w:eastAsia="Times New Roman"/>
          <w:lang w:eastAsia="ru-RU"/>
        </w:rPr>
      </w:pPr>
      <w:r w:rsidRPr="00EB45C4">
        <w:rPr>
          <w:rFonts w:eastAsia="Times New Roman"/>
          <w:i/>
          <w:lang w:eastAsia="ru-RU"/>
        </w:rPr>
        <w:t xml:space="preserve">Примечание. </w:t>
      </w:r>
      <w:r w:rsidRPr="00EB45C4">
        <w:rPr>
          <w:rFonts w:eastAsia="Times New Roman"/>
          <w:lang w:eastAsia="ru-RU"/>
        </w:rPr>
        <w:t xml:space="preserve">Минералы: Тф – тефроит, Сон – сонолит, Пи – пироксмангит, Фр – фриделит, </w:t>
      </w:r>
    </w:p>
    <w:p w:rsidR="00EB45C4" w:rsidRPr="00EB45C4" w:rsidRDefault="00EB45C4" w:rsidP="00EB45C4">
      <w:pPr>
        <w:spacing w:after="0" w:line="240" w:lineRule="auto"/>
        <w:ind w:firstLine="0"/>
        <w:rPr>
          <w:rFonts w:eastAsia="Times New Roman"/>
          <w:lang w:eastAsia="ru-RU"/>
        </w:rPr>
      </w:pPr>
      <w:r w:rsidRPr="00EB45C4">
        <w:rPr>
          <w:rFonts w:eastAsia="Times New Roman"/>
          <w:lang w:eastAsia="ru-RU"/>
        </w:rPr>
        <w:t xml:space="preserve">«О» – количество атомов кислорода, на которое рассчитаны коэффициенты в кристаллохимических формулах. </w:t>
      </w:r>
    </w:p>
    <w:p w:rsidR="00EB45C4" w:rsidRPr="00EB45C4" w:rsidRDefault="00EB45C4" w:rsidP="00EB45C4">
      <w:pPr>
        <w:spacing w:line="360" w:lineRule="auto"/>
        <w:ind w:firstLine="0"/>
        <w:sectPr w:rsidR="00EB45C4" w:rsidRPr="00EB45C4">
          <w:pgSz w:w="11906" w:h="16838"/>
          <w:pgMar w:top="1134" w:right="850" w:bottom="1134" w:left="1701" w:header="708" w:footer="708" w:gutter="0"/>
          <w:cols w:space="708"/>
          <w:docGrid w:linePitch="360"/>
        </w:sectPr>
      </w:pPr>
    </w:p>
    <w:p w:rsidR="00EB45C4" w:rsidRPr="003C1661" w:rsidRDefault="00EB45C4" w:rsidP="003C1661">
      <w:pPr>
        <w:spacing w:after="0" w:line="360" w:lineRule="auto"/>
        <w:ind w:firstLine="0"/>
        <w:jc w:val="center"/>
        <w:rPr>
          <w:rFonts w:eastAsia="Times New Roman"/>
          <w:lang w:eastAsia="ru-RU"/>
        </w:rPr>
      </w:pPr>
      <w:r w:rsidRPr="00EB45C4">
        <w:rPr>
          <w:rFonts w:eastAsia="Times New Roman"/>
          <w:b/>
          <w:lang w:eastAsia="ru-RU"/>
        </w:rPr>
        <w:lastRenderedPageBreak/>
        <w:t xml:space="preserve">Таблица 5. </w:t>
      </w:r>
      <w:r w:rsidRPr="00EB45C4">
        <w:rPr>
          <w:rFonts w:eastAsia="Times New Roman"/>
          <w:lang w:eastAsia="ru-RU"/>
        </w:rPr>
        <w:t>Нормированный на 100 % химический состав (масс. %) и коэффициенты в криста</w:t>
      </w:r>
      <w:r w:rsidR="003C1661">
        <w:rPr>
          <w:rFonts w:eastAsia="Times New Roman"/>
          <w:lang w:eastAsia="ru-RU"/>
        </w:rPr>
        <w:t>ллохимических формулах мусковита</w:t>
      </w:r>
    </w:p>
    <w:p w:rsidR="00EB45C4" w:rsidRPr="00EB45C4" w:rsidRDefault="00EB45C4" w:rsidP="003C1661">
      <w:pPr>
        <w:spacing w:after="0" w:line="360" w:lineRule="auto"/>
        <w:ind w:firstLine="0"/>
        <w:jc w:val="center"/>
        <w:rPr>
          <w:rFonts w:eastAsia="Times New Roman"/>
          <w:b/>
          <w:sz w:val="22"/>
          <w:lang w:eastAsia="ru-RU"/>
        </w:rPr>
      </w:pPr>
    </w:p>
    <w:tbl>
      <w:tblPr>
        <w:tblStyle w:val="a3"/>
        <w:tblW w:w="11935" w:type="dxa"/>
        <w:jc w:val="center"/>
        <w:tblLayout w:type="fixed"/>
        <w:tblLook w:val="04A0" w:firstRow="1" w:lastRow="0" w:firstColumn="1" w:lastColumn="0" w:noHBand="0" w:noVBand="1"/>
      </w:tblPr>
      <w:tblGrid>
        <w:gridCol w:w="1696"/>
        <w:gridCol w:w="1834"/>
        <w:gridCol w:w="1201"/>
        <w:gridCol w:w="1200"/>
        <w:gridCol w:w="1201"/>
        <w:gridCol w:w="1201"/>
        <w:gridCol w:w="1200"/>
        <w:gridCol w:w="1201"/>
        <w:gridCol w:w="1201"/>
      </w:tblGrid>
      <w:tr w:rsidR="00EB45C4" w:rsidRPr="00EB45C4" w:rsidTr="00EB45C4">
        <w:trPr>
          <w:trHeight w:val="333"/>
          <w:jc w:val="center"/>
        </w:trPr>
        <w:tc>
          <w:tcPr>
            <w:tcW w:w="1696" w:type="dxa"/>
            <w:vMerge w:val="restart"/>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Компоненты</w:t>
            </w:r>
          </w:p>
        </w:tc>
        <w:tc>
          <w:tcPr>
            <w:tcW w:w="10239" w:type="dxa"/>
            <w:gridSpan w:val="8"/>
            <w:shd w:val="clear" w:color="auto" w:fill="auto"/>
          </w:tcPr>
          <w:p w:rsidR="00EB45C4" w:rsidRPr="00EB45C4" w:rsidRDefault="00EB45C4" w:rsidP="00EB45C4">
            <w:pPr>
              <w:spacing w:after="160" w:line="259" w:lineRule="auto"/>
              <w:jc w:val="center"/>
              <w:rPr>
                <w:rFonts w:eastAsia="Times New Roman"/>
                <w:szCs w:val="24"/>
                <w:lang w:eastAsia="ru-RU"/>
              </w:rPr>
            </w:pPr>
            <w:r w:rsidRPr="00EB45C4">
              <w:rPr>
                <w:rFonts w:eastAsia="Times New Roman"/>
                <w:szCs w:val="24"/>
                <w:lang w:eastAsia="ru-RU"/>
              </w:rPr>
              <w:t>Номера анализов</w:t>
            </w:r>
          </w:p>
        </w:tc>
      </w:tr>
      <w:tr w:rsidR="00EB45C4" w:rsidRPr="00EB45C4" w:rsidTr="00EB45C4">
        <w:trPr>
          <w:trHeight w:val="348"/>
          <w:jc w:val="center"/>
        </w:trPr>
        <w:tc>
          <w:tcPr>
            <w:tcW w:w="1696" w:type="dxa"/>
            <w:vMerge/>
          </w:tcPr>
          <w:p w:rsidR="00EB45C4" w:rsidRPr="00EB45C4" w:rsidRDefault="00EB45C4" w:rsidP="00EB45C4">
            <w:pPr>
              <w:jc w:val="center"/>
              <w:rPr>
                <w:rFonts w:eastAsia="Times New Roman"/>
                <w:b/>
                <w:szCs w:val="24"/>
                <w:lang w:eastAsia="ru-RU"/>
              </w:rPr>
            </w:pPr>
          </w:p>
        </w:tc>
        <w:tc>
          <w:tcPr>
            <w:tcW w:w="1834"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1</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2</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3</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4</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5</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6</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7</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8</w:t>
            </w:r>
          </w:p>
        </w:tc>
      </w:tr>
      <w:tr w:rsidR="00EB45C4" w:rsidRPr="00EB45C4" w:rsidTr="00EB45C4">
        <w:trPr>
          <w:trHeight w:val="2280"/>
          <w:jc w:val="center"/>
        </w:trPr>
        <w:tc>
          <w:tcPr>
            <w:tcW w:w="1696" w:type="dxa"/>
          </w:tcPr>
          <w:p w:rsidR="00EB45C4" w:rsidRPr="00EB45C4" w:rsidRDefault="00EB45C4" w:rsidP="00EB45C4">
            <w:pPr>
              <w:rPr>
                <w:rFonts w:eastAsia="Times New Roman"/>
                <w:sz w:val="22"/>
                <w:vertAlign w:val="subscript"/>
                <w:lang w:val="en-US" w:eastAsia="ru-RU"/>
              </w:rPr>
            </w:pPr>
            <w:r w:rsidRPr="00EB45C4">
              <w:rPr>
                <w:rFonts w:eastAsia="Times New Roman"/>
                <w:sz w:val="22"/>
                <w:lang w:val="en-US" w:eastAsia="ru-RU"/>
              </w:rPr>
              <w:t>SiO</w:t>
            </w:r>
            <w:r w:rsidRPr="00EB45C4">
              <w:rPr>
                <w:rFonts w:eastAsia="Times New Roman"/>
                <w:sz w:val="22"/>
                <w:vertAlign w:val="subscript"/>
                <w:lang w:val="en-US" w:eastAsia="ru-RU"/>
              </w:rPr>
              <w:t>2</w:t>
            </w:r>
          </w:p>
          <w:p w:rsidR="00EB45C4" w:rsidRPr="00EB45C4" w:rsidRDefault="00EB45C4" w:rsidP="00EB45C4">
            <w:pPr>
              <w:rPr>
                <w:rFonts w:eastAsia="Times New Roman"/>
                <w:sz w:val="22"/>
                <w:lang w:val="en-US" w:eastAsia="ru-RU"/>
              </w:rPr>
            </w:pPr>
            <w:r w:rsidRPr="00EB45C4">
              <w:rPr>
                <w:rFonts w:eastAsia="Times New Roman"/>
                <w:sz w:val="22"/>
                <w:lang w:val="en-US" w:eastAsia="ru-RU"/>
              </w:rPr>
              <w:t>TiO</w:t>
            </w:r>
            <w:r w:rsidRPr="00EB45C4">
              <w:rPr>
                <w:rFonts w:eastAsia="Times New Roman"/>
                <w:sz w:val="22"/>
                <w:vertAlign w:val="subscript"/>
                <w:lang w:val="en-US" w:eastAsia="ru-RU"/>
              </w:rPr>
              <w:t>4</w:t>
            </w:r>
          </w:p>
          <w:p w:rsidR="00EB45C4" w:rsidRPr="00EB45C4" w:rsidRDefault="00EB45C4" w:rsidP="00EB45C4">
            <w:pPr>
              <w:rPr>
                <w:rFonts w:eastAsia="Times New Roman"/>
                <w:sz w:val="22"/>
                <w:vertAlign w:val="subscript"/>
                <w:lang w:val="en-US" w:eastAsia="ru-RU"/>
              </w:rPr>
            </w:pPr>
            <w:r w:rsidRPr="00EB45C4">
              <w:rPr>
                <w:rFonts w:eastAsia="Times New Roman"/>
                <w:sz w:val="22"/>
                <w:lang w:val="en-US" w:eastAsia="ru-RU"/>
              </w:rPr>
              <w:t>Al</w:t>
            </w:r>
            <w:r w:rsidRPr="00EB45C4">
              <w:rPr>
                <w:rFonts w:eastAsia="Times New Roman"/>
                <w:sz w:val="22"/>
                <w:vertAlign w:val="subscript"/>
                <w:lang w:val="en-US" w:eastAsia="ru-RU"/>
              </w:rPr>
              <w:t>2</w:t>
            </w:r>
            <w:r w:rsidRPr="00EB45C4">
              <w:rPr>
                <w:rFonts w:eastAsia="Times New Roman"/>
                <w:sz w:val="22"/>
                <w:lang w:val="en-US" w:eastAsia="ru-RU"/>
              </w:rPr>
              <w:t>O</w:t>
            </w:r>
            <w:r w:rsidRPr="00EB45C4">
              <w:rPr>
                <w:rFonts w:eastAsia="Times New Roman"/>
                <w:sz w:val="22"/>
                <w:vertAlign w:val="subscript"/>
                <w:lang w:val="en-US" w:eastAsia="ru-RU"/>
              </w:rPr>
              <w:t>3</w:t>
            </w:r>
          </w:p>
          <w:p w:rsidR="00EB45C4" w:rsidRPr="00EB45C4" w:rsidRDefault="00EB45C4" w:rsidP="00EB45C4">
            <w:pPr>
              <w:rPr>
                <w:rFonts w:eastAsia="Times New Roman"/>
                <w:sz w:val="22"/>
                <w:vertAlign w:val="superscript"/>
                <w:lang w:val="en-US" w:eastAsia="ru-RU"/>
              </w:rPr>
            </w:pPr>
            <w:r w:rsidRPr="00EB45C4">
              <w:rPr>
                <w:rFonts w:eastAsia="Times New Roman"/>
                <w:sz w:val="22"/>
                <w:lang w:val="en-US" w:eastAsia="ru-RU"/>
              </w:rPr>
              <w:t>FeO</w:t>
            </w:r>
            <w:r w:rsidRPr="00EB45C4">
              <w:rPr>
                <w:rFonts w:eastAsia="Times New Roman"/>
                <w:sz w:val="22"/>
                <w:vertAlign w:val="superscript"/>
                <w:lang w:eastAsia="ru-RU"/>
              </w:rPr>
              <w:t>общ</w:t>
            </w:r>
            <w:r w:rsidRPr="00EB45C4">
              <w:rPr>
                <w:rFonts w:eastAsia="Times New Roman"/>
                <w:sz w:val="22"/>
                <w:vertAlign w:val="superscript"/>
                <w:lang w:val="en-US" w:eastAsia="ru-RU"/>
              </w:rPr>
              <w:t>.</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MnO</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MgO</w:t>
            </w:r>
          </w:p>
          <w:p w:rsidR="00EB45C4" w:rsidRPr="00EB45C4" w:rsidRDefault="00EB45C4" w:rsidP="00EB45C4">
            <w:pPr>
              <w:rPr>
                <w:rFonts w:eastAsia="Times New Roman"/>
                <w:sz w:val="22"/>
                <w:lang w:eastAsia="ru-RU"/>
              </w:rPr>
            </w:pPr>
            <w:r w:rsidRPr="00EB45C4">
              <w:rPr>
                <w:rFonts w:eastAsia="Times New Roman"/>
                <w:sz w:val="22"/>
                <w:lang w:val="en-US" w:eastAsia="ru-RU"/>
              </w:rPr>
              <w:t>CaO</w:t>
            </w:r>
          </w:p>
          <w:p w:rsidR="00EB45C4" w:rsidRPr="00EB45C4" w:rsidRDefault="00EB45C4" w:rsidP="00EB45C4">
            <w:pPr>
              <w:rPr>
                <w:rFonts w:eastAsia="Times New Roman"/>
                <w:sz w:val="22"/>
                <w:lang w:eastAsia="ru-RU"/>
              </w:rPr>
            </w:pPr>
            <w:r w:rsidRPr="00EB45C4">
              <w:rPr>
                <w:rFonts w:eastAsia="Times New Roman"/>
                <w:sz w:val="22"/>
                <w:lang w:val="en-US" w:eastAsia="ru-RU"/>
              </w:rPr>
              <w:t>K</w:t>
            </w:r>
            <w:r w:rsidRPr="00EB45C4">
              <w:rPr>
                <w:rFonts w:eastAsia="Times New Roman"/>
                <w:sz w:val="22"/>
                <w:vertAlign w:val="subscript"/>
                <w:lang w:eastAsia="ru-RU"/>
              </w:rPr>
              <w:t>2</w:t>
            </w:r>
            <w:r w:rsidRPr="00EB45C4">
              <w:rPr>
                <w:rFonts w:eastAsia="Times New Roman"/>
                <w:sz w:val="22"/>
                <w:lang w:val="en-US" w:eastAsia="ru-RU"/>
              </w:rPr>
              <w:t>O</w:t>
            </w:r>
          </w:p>
          <w:p w:rsidR="00EB45C4" w:rsidRPr="00EB45C4" w:rsidRDefault="00EB45C4" w:rsidP="00EB45C4">
            <w:pPr>
              <w:rPr>
                <w:rFonts w:eastAsia="Times New Roman"/>
                <w:b/>
                <w:sz w:val="22"/>
                <w:lang w:eastAsia="ru-RU"/>
              </w:rPr>
            </w:pPr>
            <w:r w:rsidRPr="00EB45C4">
              <w:rPr>
                <w:rFonts w:eastAsia="Times New Roman"/>
                <w:b/>
                <w:sz w:val="22"/>
                <w:lang w:eastAsia="ru-RU"/>
              </w:rPr>
              <w:t>Сумма</w:t>
            </w:r>
          </w:p>
        </w:tc>
        <w:tc>
          <w:tcPr>
            <w:tcW w:w="1834" w:type="dxa"/>
          </w:tcPr>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55,32</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0,63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27,97</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2,24</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3,21</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10,34</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53,69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26,90</w:t>
            </w:r>
          </w:p>
          <w:p w:rsidR="00EB45C4" w:rsidRPr="00EB45C4" w:rsidRDefault="00EB45C4" w:rsidP="00EB45C4">
            <w:pPr>
              <w:jc w:val="center"/>
              <w:rPr>
                <w:rFonts w:eastAsia="Times New Roman"/>
                <w:sz w:val="22"/>
                <w:lang w:eastAsia="ru-RU"/>
              </w:rPr>
            </w:pPr>
            <w:r w:rsidRPr="00EB45C4">
              <w:rPr>
                <w:rFonts w:eastAsia="Times New Roman"/>
                <w:sz w:val="22"/>
                <w:lang w:eastAsia="ru-RU"/>
              </w:rPr>
              <w:t>5,86</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3,18</w:t>
            </w:r>
          </w:p>
          <w:p w:rsidR="00EB45C4" w:rsidRPr="00EB45C4" w:rsidRDefault="00EB45C4" w:rsidP="00EB45C4">
            <w:pPr>
              <w:jc w:val="center"/>
              <w:rPr>
                <w:rFonts w:eastAsia="Times New Roman"/>
                <w:sz w:val="22"/>
                <w:lang w:eastAsia="ru-RU"/>
              </w:rPr>
            </w:pPr>
            <w:r w:rsidRPr="00EB45C4">
              <w:rPr>
                <w:rFonts w:eastAsia="Times New Roman"/>
                <w:sz w:val="22"/>
                <w:lang w:eastAsia="ru-RU"/>
              </w:rPr>
              <w:t>1,17</w:t>
            </w:r>
          </w:p>
          <w:p w:rsidR="00EB45C4" w:rsidRPr="00EB45C4" w:rsidRDefault="00EB45C4" w:rsidP="00EB45C4">
            <w:pPr>
              <w:jc w:val="center"/>
              <w:rPr>
                <w:rFonts w:eastAsia="Times New Roman"/>
                <w:sz w:val="22"/>
                <w:lang w:eastAsia="ru-RU"/>
              </w:rPr>
            </w:pPr>
            <w:r w:rsidRPr="00EB45C4">
              <w:rPr>
                <w:rFonts w:eastAsia="Times New Roman"/>
                <w:sz w:val="22"/>
                <w:lang w:eastAsia="ru-RU"/>
              </w:rPr>
              <w:t>9,20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52,81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26,68</w:t>
            </w:r>
          </w:p>
          <w:p w:rsidR="00EB45C4" w:rsidRPr="00EB45C4" w:rsidRDefault="00EB45C4" w:rsidP="00EB45C4">
            <w:pPr>
              <w:jc w:val="center"/>
              <w:rPr>
                <w:rFonts w:eastAsia="Times New Roman"/>
                <w:sz w:val="22"/>
                <w:lang w:eastAsia="ru-RU"/>
              </w:rPr>
            </w:pPr>
            <w:r w:rsidRPr="00EB45C4">
              <w:rPr>
                <w:rFonts w:eastAsia="Times New Roman"/>
                <w:sz w:val="22"/>
                <w:lang w:eastAsia="ru-RU"/>
              </w:rPr>
              <w:t>6,50</w:t>
            </w:r>
          </w:p>
          <w:p w:rsidR="00EB45C4" w:rsidRPr="00EB45C4" w:rsidRDefault="00EB45C4" w:rsidP="00EB45C4">
            <w:pPr>
              <w:jc w:val="center"/>
              <w:rPr>
                <w:rFonts w:eastAsia="Times New Roman"/>
                <w:sz w:val="22"/>
                <w:lang w:eastAsia="ru-RU"/>
              </w:rPr>
            </w:pPr>
            <w:r w:rsidRPr="00EB45C4">
              <w:rPr>
                <w:rFonts w:eastAsia="Times New Roman"/>
                <w:sz w:val="22"/>
                <w:lang w:eastAsia="ru-RU"/>
              </w:rPr>
              <w:t>0,77</w:t>
            </w:r>
          </w:p>
          <w:p w:rsidR="00EB45C4" w:rsidRPr="00EB45C4" w:rsidRDefault="00EB45C4" w:rsidP="00EB45C4">
            <w:pPr>
              <w:jc w:val="center"/>
              <w:rPr>
                <w:rFonts w:eastAsia="Times New Roman"/>
                <w:sz w:val="22"/>
                <w:lang w:eastAsia="ru-RU"/>
              </w:rPr>
            </w:pPr>
            <w:r w:rsidRPr="00EB45C4">
              <w:rPr>
                <w:rFonts w:eastAsia="Times New Roman"/>
                <w:sz w:val="22"/>
                <w:lang w:eastAsia="ru-RU"/>
              </w:rPr>
              <w:t>2,58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10,66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52,56</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26,97</w:t>
            </w:r>
          </w:p>
          <w:p w:rsidR="00EB45C4" w:rsidRPr="00EB45C4" w:rsidRDefault="00EB45C4" w:rsidP="00EB45C4">
            <w:pPr>
              <w:jc w:val="center"/>
              <w:rPr>
                <w:rFonts w:eastAsia="Times New Roman"/>
                <w:sz w:val="22"/>
                <w:lang w:eastAsia="ru-RU"/>
              </w:rPr>
            </w:pPr>
            <w:r w:rsidRPr="00EB45C4">
              <w:rPr>
                <w:rFonts w:eastAsia="Times New Roman"/>
                <w:sz w:val="22"/>
                <w:lang w:eastAsia="ru-RU"/>
              </w:rPr>
              <w:t>6,69</w:t>
            </w:r>
          </w:p>
          <w:p w:rsidR="00EB45C4" w:rsidRPr="00EB45C4" w:rsidRDefault="00EB45C4" w:rsidP="00EB45C4">
            <w:pPr>
              <w:jc w:val="center"/>
              <w:rPr>
                <w:rFonts w:eastAsia="Times New Roman"/>
                <w:sz w:val="22"/>
                <w:lang w:eastAsia="ru-RU"/>
              </w:rPr>
            </w:pPr>
            <w:r w:rsidRPr="00EB45C4">
              <w:rPr>
                <w:rFonts w:eastAsia="Times New Roman"/>
                <w:sz w:val="22"/>
                <w:lang w:eastAsia="ru-RU"/>
              </w:rPr>
              <w:t>0,90</w:t>
            </w:r>
          </w:p>
          <w:p w:rsidR="00EB45C4" w:rsidRPr="00EB45C4" w:rsidRDefault="00EB45C4" w:rsidP="00EB45C4">
            <w:pPr>
              <w:jc w:val="center"/>
              <w:rPr>
                <w:rFonts w:eastAsia="Times New Roman"/>
                <w:sz w:val="22"/>
                <w:lang w:eastAsia="ru-RU"/>
              </w:rPr>
            </w:pPr>
            <w:r w:rsidRPr="00EB45C4">
              <w:rPr>
                <w:rFonts w:eastAsia="Times New Roman"/>
                <w:sz w:val="22"/>
                <w:lang w:eastAsia="ru-RU"/>
              </w:rPr>
              <w:t>3,19</w:t>
            </w:r>
          </w:p>
          <w:p w:rsidR="00EB45C4" w:rsidRPr="00EB45C4" w:rsidRDefault="00EB45C4" w:rsidP="00EB45C4">
            <w:pPr>
              <w:jc w:val="center"/>
              <w:rPr>
                <w:rFonts w:eastAsia="Times New Roman"/>
                <w:sz w:val="22"/>
                <w:lang w:eastAsia="ru-RU"/>
              </w:rPr>
            </w:pPr>
            <w:r w:rsidRPr="00EB45C4">
              <w:rPr>
                <w:rFonts w:eastAsia="Times New Roman"/>
                <w:sz w:val="22"/>
                <w:lang w:eastAsia="ru-RU"/>
              </w:rPr>
              <w:t>0,81</w:t>
            </w:r>
          </w:p>
          <w:p w:rsidR="00EB45C4" w:rsidRPr="00EB45C4" w:rsidRDefault="00EB45C4" w:rsidP="00EB45C4">
            <w:pPr>
              <w:jc w:val="center"/>
              <w:rPr>
                <w:rFonts w:eastAsia="Times New Roman"/>
                <w:sz w:val="22"/>
                <w:lang w:eastAsia="ru-RU"/>
              </w:rPr>
            </w:pPr>
            <w:r w:rsidRPr="00EB45C4">
              <w:rPr>
                <w:rFonts w:eastAsia="Times New Roman"/>
                <w:sz w:val="22"/>
                <w:lang w:eastAsia="ru-RU"/>
              </w:rPr>
              <w:t>8,91</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54,27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26,90</w:t>
            </w:r>
          </w:p>
          <w:p w:rsidR="00EB45C4" w:rsidRPr="00EB45C4" w:rsidRDefault="00EB45C4" w:rsidP="00EB45C4">
            <w:pPr>
              <w:jc w:val="center"/>
              <w:rPr>
                <w:rFonts w:eastAsia="Times New Roman"/>
                <w:sz w:val="22"/>
                <w:lang w:eastAsia="ru-RU"/>
              </w:rPr>
            </w:pPr>
            <w:r w:rsidRPr="00EB45C4">
              <w:rPr>
                <w:rFonts w:eastAsia="Times New Roman"/>
                <w:sz w:val="22"/>
                <w:lang w:eastAsia="ru-RU"/>
              </w:rPr>
              <w:t>5,41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2,95</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10,47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54,18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26,39</w:t>
            </w:r>
          </w:p>
          <w:p w:rsidR="00EB45C4" w:rsidRPr="00EB45C4" w:rsidRDefault="00EB45C4" w:rsidP="00EB45C4">
            <w:pPr>
              <w:jc w:val="center"/>
              <w:rPr>
                <w:rFonts w:eastAsia="Times New Roman"/>
                <w:sz w:val="22"/>
                <w:lang w:eastAsia="ru-RU"/>
              </w:rPr>
            </w:pPr>
            <w:r w:rsidRPr="00EB45C4">
              <w:rPr>
                <w:rFonts w:eastAsia="Times New Roman"/>
                <w:sz w:val="22"/>
                <w:lang w:eastAsia="ru-RU"/>
              </w:rPr>
              <w:t>5,91</w:t>
            </w:r>
          </w:p>
          <w:p w:rsidR="00EB45C4" w:rsidRPr="00EB45C4" w:rsidRDefault="00EB45C4" w:rsidP="00EB45C4">
            <w:pPr>
              <w:jc w:val="center"/>
              <w:rPr>
                <w:rFonts w:eastAsia="Times New Roman"/>
                <w:sz w:val="22"/>
                <w:lang w:eastAsia="ru-RU"/>
              </w:rPr>
            </w:pPr>
            <w:r w:rsidRPr="00EB45C4">
              <w:rPr>
                <w:rFonts w:eastAsia="Times New Roman"/>
                <w:sz w:val="22"/>
                <w:lang w:eastAsia="ru-RU"/>
              </w:rPr>
              <w:t>0,61</w:t>
            </w:r>
          </w:p>
          <w:p w:rsidR="00EB45C4" w:rsidRPr="00EB45C4" w:rsidRDefault="00EB45C4" w:rsidP="00EB45C4">
            <w:pPr>
              <w:jc w:val="center"/>
              <w:rPr>
                <w:rFonts w:eastAsia="Times New Roman"/>
                <w:sz w:val="22"/>
                <w:lang w:eastAsia="ru-RU"/>
              </w:rPr>
            </w:pPr>
            <w:r w:rsidRPr="00EB45C4">
              <w:rPr>
                <w:rFonts w:eastAsia="Times New Roman"/>
                <w:sz w:val="22"/>
                <w:lang w:eastAsia="ru-RU"/>
              </w:rPr>
              <w:t>2,57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10,35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54,67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27,87</w:t>
            </w:r>
          </w:p>
          <w:p w:rsidR="00EB45C4" w:rsidRPr="00EB45C4" w:rsidRDefault="00EB45C4" w:rsidP="00EB45C4">
            <w:pPr>
              <w:jc w:val="center"/>
              <w:rPr>
                <w:rFonts w:eastAsia="Times New Roman"/>
                <w:sz w:val="22"/>
                <w:lang w:eastAsia="ru-RU"/>
              </w:rPr>
            </w:pPr>
            <w:r w:rsidRPr="00EB45C4">
              <w:rPr>
                <w:rFonts w:eastAsia="Times New Roman"/>
                <w:sz w:val="22"/>
                <w:lang w:eastAsia="ru-RU"/>
              </w:rPr>
              <w:t>5,28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2,39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9,80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57,39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25,63</w:t>
            </w:r>
          </w:p>
          <w:p w:rsidR="00EB45C4" w:rsidRPr="00EB45C4" w:rsidRDefault="00EB45C4" w:rsidP="00EB45C4">
            <w:pPr>
              <w:jc w:val="center"/>
              <w:rPr>
                <w:rFonts w:eastAsia="Times New Roman"/>
                <w:sz w:val="22"/>
                <w:lang w:eastAsia="ru-RU"/>
              </w:rPr>
            </w:pPr>
            <w:r w:rsidRPr="00EB45C4">
              <w:rPr>
                <w:rFonts w:eastAsia="Times New Roman"/>
                <w:sz w:val="22"/>
                <w:lang w:eastAsia="ru-RU"/>
              </w:rPr>
              <w:t>4,56</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2,51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9,92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r>
      <w:tr w:rsidR="00EB45C4" w:rsidRPr="00EB45C4" w:rsidTr="00EB45C4">
        <w:trPr>
          <w:trHeight w:val="312"/>
          <w:jc w:val="center"/>
        </w:trPr>
        <w:tc>
          <w:tcPr>
            <w:tcW w:w="11935" w:type="dxa"/>
            <w:gridSpan w:val="9"/>
          </w:tcPr>
          <w:p w:rsidR="00EB45C4" w:rsidRPr="00EB45C4" w:rsidRDefault="00EB45C4" w:rsidP="00EB45C4">
            <w:pPr>
              <w:jc w:val="center"/>
              <w:rPr>
                <w:rFonts w:eastAsia="Times New Roman"/>
                <w:sz w:val="22"/>
                <w:lang w:eastAsia="ru-RU"/>
              </w:rPr>
            </w:pPr>
            <w:r w:rsidRPr="00EB45C4">
              <w:rPr>
                <w:rFonts w:eastAsia="Times New Roman"/>
                <w:lang w:eastAsia="ru-RU"/>
              </w:rPr>
              <w:t xml:space="preserve">                                                  Коэффициенты рассчитаны на 22 заряда</w:t>
            </w:r>
          </w:p>
        </w:tc>
      </w:tr>
      <w:tr w:rsidR="00EB45C4" w:rsidRPr="00EB45C4" w:rsidTr="00EB45C4">
        <w:trPr>
          <w:trHeight w:val="2104"/>
          <w:jc w:val="center"/>
        </w:trPr>
        <w:tc>
          <w:tcPr>
            <w:tcW w:w="1696" w:type="dxa"/>
          </w:tcPr>
          <w:p w:rsidR="00EB45C4" w:rsidRPr="00EB45C4" w:rsidRDefault="00EB45C4" w:rsidP="00EB45C4">
            <w:pPr>
              <w:rPr>
                <w:rFonts w:eastAsia="Times New Roman"/>
                <w:sz w:val="22"/>
                <w:lang w:val="en-US" w:eastAsia="ru-RU"/>
              </w:rPr>
            </w:pPr>
            <w:r w:rsidRPr="00EB45C4">
              <w:rPr>
                <w:rFonts w:eastAsia="Times New Roman"/>
                <w:sz w:val="22"/>
                <w:lang w:val="en-US" w:eastAsia="ru-RU"/>
              </w:rPr>
              <w:t>Si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b/>
                <w:sz w:val="22"/>
                <w:vertAlign w:val="subscript"/>
                <w:lang w:val="en-US" w:eastAsia="ru-RU"/>
              </w:rPr>
            </w:pPr>
            <w:r w:rsidRPr="00EB45C4">
              <w:rPr>
                <w:rFonts w:eastAsia="Times New Roman"/>
                <w:b/>
                <w:sz w:val="22"/>
                <w:lang w:eastAsia="ru-RU"/>
              </w:rPr>
              <w:t>Сумма</w:t>
            </w:r>
            <w:r w:rsidRPr="00EB45C4">
              <w:rPr>
                <w:rFonts w:eastAsia="Times New Roman"/>
                <w:b/>
                <w:sz w:val="22"/>
                <w:lang w:val="en-US" w:eastAsia="ru-RU"/>
              </w:rPr>
              <w:t xml:space="preserve"> R</w:t>
            </w:r>
            <w:r w:rsidRPr="00EB45C4">
              <w:rPr>
                <w:rFonts w:eastAsia="Times New Roman"/>
                <w:b/>
                <w:sz w:val="22"/>
                <w:vertAlign w:val="subscript"/>
                <w:lang w:val="en-US" w:eastAsia="ru-RU"/>
              </w:rPr>
              <w:t>IV</w:t>
            </w:r>
          </w:p>
          <w:p w:rsidR="00EB45C4" w:rsidRPr="00EB45C4" w:rsidRDefault="00EB45C4" w:rsidP="00EB45C4">
            <w:pPr>
              <w:rPr>
                <w:rFonts w:eastAsia="Times New Roman"/>
                <w:sz w:val="22"/>
                <w:lang w:val="en-US" w:eastAsia="ru-RU"/>
              </w:rPr>
            </w:pPr>
            <w:r w:rsidRPr="00EB45C4">
              <w:rPr>
                <w:rFonts w:eastAsia="Times New Roman"/>
                <w:sz w:val="22"/>
                <w:lang w:val="en-US" w:eastAsia="ru-RU"/>
              </w:rPr>
              <w:t>Ti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sz w:val="22"/>
                <w:lang w:val="en-US" w:eastAsia="ru-RU"/>
              </w:rPr>
            </w:pPr>
            <w:r w:rsidRPr="00EB45C4">
              <w:rPr>
                <w:rFonts w:eastAsia="Times New Roman"/>
                <w:sz w:val="22"/>
                <w:lang w:val="en-US" w:eastAsia="ru-RU"/>
              </w:rPr>
              <w:t>Fe</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w:t>
            </w:r>
          </w:p>
          <w:p w:rsidR="00EB45C4" w:rsidRPr="00EB45C4" w:rsidRDefault="00EB45C4" w:rsidP="00EB45C4">
            <w:pPr>
              <w:rPr>
                <w:rFonts w:eastAsia="Times New Roman"/>
                <w:sz w:val="22"/>
                <w:lang w:val="en-US" w:eastAsia="ru-RU"/>
              </w:rPr>
            </w:pPr>
            <w:r w:rsidRPr="00EB45C4">
              <w:rPr>
                <w:rFonts w:eastAsia="Times New Roman"/>
                <w:sz w:val="22"/>
                <w:lang w:val="en-US" w:eastAsia="ru-RU"/>
              </w:rPr>
              <w:t>Ca</w:t>
            </w:r>
          </w:p>
          <w:p w:rsidR="00EB45C4" w:rsidRPr="00EB45C4" w:rsidRDefault="00EB45C4" w:rsidP="00EB45C4">
            <w:pPr>
              <w:rPr>
                <w:rFonts w:eastAsia="Times New Roman"/>
                <w:b/>
                <w:sz w:val="22"/>
                <w:lang w:val="en-US" w:eastAsia="ru-RU"/>
              </w:rPr>
            </w:pPr>
            <w:r w:rsidRPr="00EB45C4">
              <w:rPr>
                <w:rFonts w:eastAsia="Times New Roman"/>
                <w:b/>
                <w:sz w:val="22"/>
                <w:lang w:val="en-US" w:eastAsia="ru-RU"/>
              </w:rPr>
              <w:t>Сумма R</w:t>
            </w:r>
            <w:r w:rsidRPr="00EB45C4">
              <w:rPr>
                <w:rFonts w:eastAsia="Times New Roman"/>
                <w:b/>
                <w:sz w:val="22"/>
                <w:vertAlign w:val="subscript"/>
                <w:lang w:val="en-US" w:eastAsia="ru-RU"/>
              </w:rPr>
              <w:t>VI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K</w:t>
            </w:r>
          </w:p>
          <w:p w:rsidR="00EB45C4" w:rsidRPr="00EB45C4" w:rsidRDefault="00EB45C4" w:rsidP="00EB45C4">
            <w:pPr>
              <w:rPr>
                <w:rFonts w:eastAsia="Times New Roman"/>
                <w:sz w:val="22"/>
                <w:lang w:val="en-US" w:eastAsia="ru-RU"/>
              </w:rPr>
            </w:pPr>
            <w:r w:rsidRPr="00EB45C4">
              <w:rPr>
                <w:rFonts w:eastAsia="Times New Roman"/>
                <w:sz w:val="22"/>
                <w:lang w:val="en-US" w:eastAsia="ru-RU"/>
              </w:rPr>
              <w:t xml:space="preserve">Ca </w:t>
            </w:r>
          </w:p>
          <w:p w:rsidR="00EB45C4" w:rsidRPr="00EB45C4" w:rsidRDefault="00EB45C4" w:rsidP="00EB45C4">
            <w:pPr>
              <w:rPr>
                <w:rFonts w:eastAsia="Times New Roman"/>
                <w:b/>
                <w:sz w:val="22"/>
                <w:lang w:val="en-US" w:eastAsia="ru-RU"/>
              </w:rPr>
            </w:pPr>
            <w:r w:rsidRPr="00EB45C4">
              <w:rPr>
                <w:rFonts w:eastAsia="Times New Roman"/>
                <w:b/>
                <w:sz w:val="22"/>
                <w:lang w:val="en-US" w:eastAsia="ru-RU"/>
              </w:rPr>
              <w:t>Сумма R</w:t>
            </w:r>
            <w:r w:rsidRPr="00EB45C4">
              <w:rPr>
                <w:rFonts w:eastAsia="Times New Roman"/>
                <w:b/>
                <w:sz w:val="22"/>
                <w:vertAlign w:val="subscript"/>
                <w:lang w:val="en-US" w:eastAsia="ru-RU"/>
              </w:rPr>
              <w:t>VIII</w:t>
            </w:r>
          </w:p>
        </w:tc>
        <w:tc>
          <w:tcPr>
            <w:tcW w:w="1834"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3,42</w:t>
            </w:r>
          </w:p>
          <w:p w:rsidR="00EB45C4" w:rsidRPr="00EB45C4" w:rsidRDefault="00EB45C4" w:rsidP="00EB45C4">
            <w:pPr>
              <w:jc w:val="center"/>
              <w:rPr>
                <w:rFonts w:eastAsia="Times New Roman"/>
                <w:sz w:val="22"/>
                <w:lang w:eastAsia="ru-RU"/>
              </w:rPr>
            </w:pPr>
            <w:r w:rsidRPr="00EB45C4">
              <w:rPr>
                <w:rFonts w:eastAsia="Times New Roman"/>
                <w:sz w:val="22"/>
                <w:lang w:eastAsia="ru-RU"/>
              </w:rPr>
              <w:t>0,58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eastAsia="ru-RU"/>
              </w:rPr>
            </w:pPr>
            <w:r w:rsidRPr="00EB45C4">
              <w:rPr>
                <w:rFonts w:eastAsia="Times New Roman"/>
                <w:sz w:val="22"/>
                <w:lang w:eastAsia="ru-RU"/>
              </w:rPr>
              <w:t>1,46</w:t>
            </w:r>
          </w:p>
          <w:p w:rsidR="00EB45C4" w:rsidRPr="00EB45C4" w:rsidRDefault="00EB45C4" w:rsidP="00EB45C4">
            <w:pPr>
              <w:jc w:val="center"/>
              <w:rPr>
                <w:rFonts w:eastAsia="Times New Roman"/>
                <w:sz w:val="22"/>
                <w:lang w:eastAsia="ru-RU"/>
              </w:rPr>
            </w:pPr>
            <w:r w:rsidRPr="00EB45C4">
              <w:rPr>
                <w:rFonts w:eastAsia="Times New Roman"/>
                <w:sz w:val="22"/>
                <w:lang w:eastAsia="ru-RU"/>
              </w:rPr>
              <w:t>0,12</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0,30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1,90</w:t>
            </w:r>
          </w:p>
          <w:p w:rsidR="00EB45C4" w:rsidRPr="00EB45C4" w:rsidRDefault="00EB45C4" w:rsidP="00EB45C4">
            <w:pPr>
              <w:jc w:val="center"/>
              <w:rPr>
                <w:rFonts w:eastAsia="Times New Roman"/>
                <w:sz w:val="22"/>
                <w:lang w:eastAsia="ru-RU"/>
              </w:rPr>
            </w:pPr>
            <w:r w:rsidRPr="00EB45C4">
              <w:rPr>
                <w:rFonts w:eastAsia="Times New Roman"/>
                <w:sz w:val="22"/>
                <w:lang w:eastAsia="ru-RU"/>
              </w:rPr>
              <w:t>1,24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1,24</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3,38</w:t>
            </w:r>
          </w:p>
          <w:p w:rsidR="00EB45C4" w:rsidRPr="00EB45C4" w:rsidRDefault="00EB45C4" w:rsidP="00EB45C4">
            <w:pPr>
              <w:jc w:val="center"/>
              <w:rPr>
                <w:rFonts w:eastAsia="Times New Roman"/>
                <w:sz w:val="22"/>
                <w:lang w:eastAsia="ru-RU"/>
              </w:rPr>
            </w:pPr>
            <w:r w:rsidRPr="00EB45C4">
              <w:rPr>
                <w:rFonts w:eastAsia="Times New Roman"/>
                <w:sz w:val="22"/>
                <w:lang w:eastAsia="ru-RU"/>
              </w:rPr>
              <w:t>0,62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1,38</w:t>
            </w:r>
          </w:p>
          <w:p w:rsidR="00EB45C4" w:rsidRPr="00EB45C4" w:rsidRDefault="00EB45C4" w:rsidP="00EB45C4">
            <w:pPr>
              <w:jc w:val="center"/>
              <w:rPr>
                <w:rFonts w:eastAsia="Times New Roman"/>
                <w:sz w:val="22"/>
                <w:lang w:eastAsia="ru-RU"/>
              </w:rPr>
            </w:pPr>
            <w:r w:rsidRPr="00EB45C4">
              <w:rPr>
                <w:rFonts w:eastAsia="Times New Roman"/>
                <w:sz w:val="22"/>
                <w:lang w:eastAsia="ru-RU"/>
              </w:rPr>
              <w:t>0,31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0,30</w:t>
            </w:r>
          </w:p>
          <w:p w:rsidR="00EB45C4" w:rsidRPr="00EB45C4" w:rsidRDefault="00EB45C4" w:rsidP="00EB45C4">
            <w:pPr>
              <w:jc w:val="center"/>
              <w:rPr>
                <w:rFonts w:eastAsia="Times New Roman"/>
                <w:sz w:val="22"/>
                <w:lang w:eastAsia="ru-RU"/>
              </w:rPr>
            </w:pPr>
            <w:r w:rsidRPr="00EB45C4">
              <w:rPr>
                <w:rFonts w:eastAsia="Times New Roman"/>
                <w:sz w:val="22"/>
                <w:lang w:eastAsia="ru-RU"/>
              </w:rPr>
              <w:t>0,08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2,07</w:t>
            </w:r>
          </w:p>
          <w:p w:rsidR="00EB45C4" w:rsidRPr="00EB45C4" w:rsidRDefault="00EB45C4" w:rsidP="00EB45C4">
            <w:pPr>
              <w:jc w:val="center"/>
              <w:rPr>
                <w:rFonts w:eastAsia="Times New Roman"/>
                <w:sz w:val="22"/>
                <w:lang w:eastAsia="ru-RU"/>
              </w:rPr>
            </w:pPr>
            <w:r w:rsidRPr="00EB45C4">
              <w:rPr>
                <w:rFonts w:eastAsia="Times New Roman"/>
                <w:sz w:val="22"/>
                <w:lang w:eastAsia="ru-RU"/>
              </w:rPr>
              <w:t>1,12</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0,07</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1,19</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3,36</w:t>
            </w:r>
          </w:p>
          <w:p w:rsidR="00EB45C4" w:rsidRPr="00EB45C4" w:rsidRDefault="00EB45C4" w:rsidP="00EB45C4">
            <w:pPr>
              <w:jc w:val="center"/>
              <w:rPr>
                <w:rFonts w:eastAsia="Times New Roman"/>
                <w:sz w:val="22"/>
                <w:lang w:eastAsia="ru-RU"/>
              </w:rPr>
            </w:pPr>
            <w:r w:rsidRPr="00EB45C4">
              <w:rPr>
                <w:rFonts w:eastAsia="Times New Roman"/>
                <w:sz w:val="22"/>
                <w:lang w:eastAsia="ru-RU"/>
              </w:rPr>
              <w:t>0,64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1,36</w:t>
            </w:r>
          </w:p>
          <w:p w:rsidR="00EB45C4" w:rsidRPr="00EB45C4" w:rsidRDefault="00EB45C4" w:rsidP="00EB45C4">
            <w:pPr>
              <w:jc w:val="center"/>
              <w:rPr>
                <w:rFonts w:eastAsia="Times New Roman"/>
                <w:sz w:val="22"/>
                <w:lang w:eastAsia="ru-RU"/>
              </w:rPr>
            </w:pPr>
            <w:r w:rsidRPr="00EB45C4">
              <w:rPr>
                <w:rFonts w:eastAsia="Times New Roman"/>
                <w:sz w:val="22"/>
                <w:lang w:eastAsia="ru-RU"/>
              </w:rPr>
              <w:t>0,35</w:t>
            </w:r>
          </w:p>
          <w:p w:rsidR="00EB45C4" w:rsidRPr="00EB45C4" w:rsidRDefault="00EB45C4" w:rsidP="00EB45C4">
            <w:pPr>
              <w:jc w:val="center"/>
              <w:rPr>
                <w:rFonts w:eastAsia="Times New Roman"/>
                <w:sz w:val="22"/>
                <w:lang w:eastAsia="ru-RU"/>
              </w:rPr>
            </w:pPr>
            <w:r w:rsidRPr="00EB45C4">
              <w:rPr>
                <w:rFonts w:eastAsia="Times New Roman"/>
                <w:sz w:val="22"/>
                <w:lang w:eastAsia="ru-RU"/>
              </w:rPr>
              <w:t>0,04</w:t>
            </w:r>
          </w:p>
          <w:p w:rsidR="00EB45C4" w:rsidRPr="00EB45C4" w:rsidRDefault="00EB45C4" w:rsidP="00EB45C4">
            <w:pPr>
              <w:jc w:val="center"/>
              <w:rPr>
                <w:rFonts w:eastAsia="Times New Roman"/>
                <w:sz w:val="22"/>
                <w:lang w:eastAsia="ru-RU"/>
              </w:rPr>
            </w:pPr>
            <w:r w:rsidRPr="00EB45C4">
              <w:rPr>
                <w:rFonts w:eastAsia="Times New Roman"/>
                <w:sz w:val="22"/>
                <w:lang w:eastAsia="ru-RU"/>
              </w:rPr>
              <w:t>0,24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1,99</w:t>
            </w:r>
          </w:p>
          <w:p w:rsidR="00EB45C4" w:rsidRPr="00EB45C4" w:rsidRDefault="00EB45C4" w:rsidP="00EB45C4">
            <w:pPr>
              <w:jc w:val="center"/>
              <w:rPr>
                <w:rFonts w:eastAsia="Times New Roman"/>
                <w:sz w:val="22"/>
                <w:lang w:eastAsia="ru-RU"/>
              </w:rPr>
            </w:pPr>
            <w:r w:rsidRPr="00EB45C4">
              <w:rPr>
                <w:rFonts w:eastAsia="Times New Roman"/>
                <w:sz w:val="22"/>
                <w:lang w:eastAsia="ru-RU"/>
              </w:rPr>
              <w:t>1,31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1,31</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3,33</w:t>
            </w:r>
          </w:p>
          <w:p w:rsidR="00EB45C4" w:rsidRPr="00EB45C4" w:rsidRDefault="00EB45C4" w:rsidP="00EB45C4">
            <w:pPr>
              <w:jc w:val="center"/>
              <w:rPr>
                <w:rFonts w:eastAsia="Times New Roman"/>
                <w:sz w:val="22"/>
                <w:lang w:eastAsia="ru-RU"/>
              </w:rPr>
            </w:pPr>
            <w:r w:rsidRPr="00EB45C4">
              <w:rPr>
                <w:rFonts w:eastAsia="Times New Roman"/>
                <w:sz w:val="22"/>
                <w:lang w:eastAsia="ru-RU"/>
              </w:rPr>
              <w:t>0,67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1,35</w:t>
            </w:r>
          </w:p>
          <w:p w:rsidR="00EB45C4" w:rsidRPr="00EB45C4" w:rsidRDefault="00EB45C4" w:rsidP="00EB45C4">
            <w:pPr>
              <w:jc w:val="center"/>
              <w:rPr>
                <w:rFonts w:eastAsia="Times New Roman"/>
                <w:sz w:val="22"/>
                <w:lang w:eastAsia="ru-RU"/>
              </w:rPr>
            </w:pPr>
            <w:r w:rsidRPr="00EB45C4">
              <w:rPr>
                <w:rFonts w:eastAsia="Times New Roman"/>
                <w:sz w:val="22"/>
                <w:lang w:eastAsia="ru-RU"/>
              </w:rPr>
              <w:t>0,36</w:t>
            </w:r>
          </w:p>
          <w:p w:rsidR="00EB45C4" w:rsidRPr="00EB45C4" w:rsidRDefault="00EB45C4" w:rsidP="00EB45C4">
            <w:pPr>
              <w:jc w:val="center"/>
              <w:rPr>
                <w:rFonts w:eastAsia="Times New Roman"/>
                <w:sz w:val="22"/>
                <w:lang w:eastAsia="ru-RU"/>
              </w:rPr>
            </w:pPr>
            <w:r w:rsidRPr="00EB45C4">
              <w:rPr>
                <w:rFonts w:eastAsia="Times New Roman"/>
                <w:sz w:val="22"/>
                <w:lang w:eastAsia="ru-RU"/>
              </w:rPr>
              <w:t>0,05</w:t>
            </w:r>
          </w:p>
          <w:p w:rsidR="00EB45C4" w:rsidRPr="00EB45C4" w:rsidRDefault="00EB45C4" w:rsidP="00EB45C4">
            <w:pPr>
              <w:jc w:val="center"/>
              <w:rPr>
                <w:rFonts w:eastAsia="Times New Roman"/>
                <w:sz w:val="22"/>
                <w:lang w:eastAsia="ru-RU"/>
              </w:rPr>
            </w:pPr>
            <w:r w:rsidRPr="00EB45C4">
              <w:rPr>
                <w:rFonts w:eastAsia="Times New Roman"/>
                <w:sz w:val="22"/>
                <w:lang w:eastAsia="ru-RU"/>
              </w:rPr>
              <w:t>0,30</w:t>
            </w:r>
          </w:p>
          <w:p w:rsidR="00EB45C4" w:rsidRPr="00EB45C4" w:rsidRDefault="00EB45C4" w:rsidP="00EB45C4">
            <w:pPr>
              <w:jc w:val="center"/>
              <w:rPr>
                <w:rFonts w:eastAsia="Times New Roman"/>
                <w:sz w:val="22"/>
                <w:lang w:eastAsia="ru-RU"/>
              </w:rPr>
            </w:pPr>
            <w:r w:rsidRPr="00EB45C4">
              <w:rPr>
                <w:rFonts w:eastAsia="Times New Roman"/>
                <w:sz w:val="22"/>
                <w:lang w:eastAsia="ru-RU"/>
              </w:rPr>
              <w:t>0,05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2,11</w:t>
            </w:r>
          </w:p>
          <w:p w:rsidR="00EB45C4" w:rsidRPr="00EB45C4" w:rsidRDefault="00EB45C4" w:rsidP="00EB45C4">
            <w:pPr>
              <w:jc w:val="center"/>
              <w:rPr>
                <w:rFonts w:eastAsia="Times New Roman"/>
                <w:sz w:val="22"/>
                <w:lang w:eastAsia="ru-RU"/>
              </w:rPr>
            </w:pPr>
            <w:r w:rsidRPr="00EB45C4">
              <w:rPr>
                <w:rFonts w:eastAsia="Times New Roman"/>
                <w:sz w:val="22"/>
                <w:lang w:eastAsia="ru-RU"/>
              </w:rPr>
              <w:t>1,10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0,11</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1,21</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3,41</w:t>
            </w:r>
          </w:p>
          <w:p w:rsidR="00EB45C4" w:rsidRPr="00EB45C4" w:rsidRDefault="00EB45C4" w:rsidP="00EB45C4">
            <w:pPr>
              <w:jc w:val="center"/>
              <w:rPr>
                <w:rFonts w:eastAsia="Times New Roman"/>
                <w:sz w:val="22"/>
                <w:lang w:eastAsia="ru-RU"/>
              </w:rPr>
            </w:pPr>
            <w:r w:rsidRPr="00EB45C4">
              <w:rPr>
                <w:rFonts w:eastAsia="Times New Roman"/>
                <w:sz w:val="22"/>
                <w:lang w:eastAsia="ru-RU"/>
              </w:rPr>
              <w:t>0,59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1,40</w:t>
            </w:r>
          </w:p>
          <w:p w:rsidR="00EB45C4" w:rsidRPr="00EB45C4" w:rsidRDefault="00EB45C4" w:rsidP="00EB45C4">
            <w:pPr>
              <w:jc w:val="center"/>
              <w:rPr>
                <w:rFonts w:eastAsia="Times New Roman"/>
                <w:sz w:val="22"/>
                <w:lang w:eastAsia="ru-RU"/>
              </w:rPr>
            </w:pPr>
            <w:r w:rsidRPr="00EB45C4">
              <w:rPr>
                <w:rFonts w:eastAsia="Times New Roman"/>
                <w:sz w:val="22"/>
                <w:lang w:eastAsia="ru-RU"/>
              </w:rPr>
              <w:t>0,28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0,28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1,96</w:t>
            </w:r>
          </w:p>
          <w:p w:rsidR="00EB45C4" w:rsidRPr="00EB45C4" w:rsidRDefault="00EB45C4" w:rsidP="00EB45C4">
            <w:pPr>
              <w:jc w:val="center"/>
              <w:rPr>
                <w:rFonts w:eastAsia="Times New Roman"/>
                <w:sz w:val="22"/>
                <w:lang w:eastAsia="ru-RU"/>
              </w:rPr>
            </w:pPr>
            <w:r w:rsidRPr="00EB45C4">
              <w:rPr>
                <w:rFonts w:eastAsia="Times New Roman"/>
                <w:sz w:val="22"/>
                <w:lang w:eastAsia="ru-RU"/>
              </w:rPr>
              <w:t>1,28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1,28</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3,42</w:t>
            </w:r>
          </w:p>
          <w:p w:rsidR="00EB45C4" w:rsidRPr="00EB45C4" w:rsidRDefault="00EB45C4" w:rsidP="00EB45C4">
            <w:pPr>
              <w:jc w:val="center"/>
              <w:rPr>
                <w:rFonts w:eastAsia="Times New Roman"/>
                <w:sz w:val="22"/>
                <w:lang w:eastAsia="ru-RU"/>
              </w:rPr>
            </w:pPr>
            <w:r w:rsidRPr="00EB45C4">
              <w:rPr>
                <w:rFonts w:eastAsia="Times New Roman"/>
                <w:sz w:val="22"/>
                <w:lang w:eastAsia="ru-RU"/>
              </w:rPr>
              <w:t>0,58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1,38</w:t>
            </w:r>
          </w:p>
          <w:p w:rsidR="00EB45C4" w:rsidRPr="00EB45C4" w:rsidRDefault="00EB45C4" w:rsidP="00EB45C4">
            <w:pPr>
              <w:jc w:val="center"/>
              <w:rPr>
                <w:rFonts w:eastAsia="Times New Roman"/>
                <w:sz w:val="22"/>
                <w:lang w:eastAsia="ru-RU"/>
              </w:rPr>
            </w:pPr>
            <w:r w:rsidRPr="00EB45C4">
              <w:rPr>
                <w:rFonts w:eastAsia="Times New Roman"/>
                <w:sz w:val="22"/>
                <w:lang w:eastAsia="ru-RU"/>
              </w:rPr>
              <w:t>0,31</w:t>
            </w: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eastAsia="ru-RU"/>
              </w:rPr>
            </w:pPr>
            <w:r w:rsidRPr="00EB45C4">
              <w:rPr>
                <w:rFonts w:eastAsia="Times New Roman"/>
                <w:sz w:val="22"/>
                <w:lang w:eastAsia="ru-RU"/>
              </w:rPr>
              <w:t>0,24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1,97</w:t>
            </w:r>
          </w:p>
          <w:p w:rsidR="00EB45C4" w:rsidRPr="00EB45C4" w:rsidRDefault="00EB45C4" w:rsidP="00EB45C4">
            <w:pPr>
              <w:jc w:val="center"/>
              <w:rPr>
                <w:rFonts w:eastAsia="Times New Roman"/>
                <w:sz w:val="22"/>
                <w:lang w:eastAsia="ru-RU"/>
              </w:rPr>
            </w:pPr>
            <w:r w:rsidRPr="00EB45C4">
              <w:rPr>
                <w:rFonts w:eastAsia="Times New Roman"/>
                <w:sz w:val="22"/>
                <w:lang w:eastAsia="ru-RU"/>
              </w:rPr>
              <w:t>1,27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1,27</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3,42</w:t>
            </w:r>
          </w:p>
          <w:p w:rsidR="00EB45C4" w:rsidRPr="00EB45C4" w:rsidRDefault="00EB45C4" w:rsidP="00EB45C4">
            <w:pPr>
              <w:jc w:val="center"/>
              <w:rPr>
                <w:rFonts w:eastAsia="Times New Roman"/>
                <w:sz w:val="22"/>
                <w:lang w:eastAsia="ru-RU"/>
              </w:rPr>
            </w:pPr>
            <w:r w:rsidRPr="00EB45C4">
              <w:rPr>
                <w:rFonts w:eastAsia="Times New Roman"/>
                <w:sz w:val="22"/>
                <w:lang w:eastAsia="ru-RU"/>
              </w:rPr>
              <w:t>0,58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1,47</w:t>
            </w:r>
          </w:p>
          <w:p w:rsidR="00EB45C4" w:rsidRPr="00EB45C4" w:rsidRDefault="00EB45C4" w:rsidP="00EB45C4">
            <w:pPr>
              <w:jc w:val="center"/>
              <w:rPr>
                <w:rFonts w:eastAsia="Times New Roman"/>
                <w:sz w:val="22"/>
                <w:lang w:eastAsia="ru-RU"/>
              </w:rPr>
            </w:pPr>
            <w:r w:rsidRPr="00EB45C4">
              <w:rPr>
                <w:rFonts w:eastAsia="Times New Roman"/>
                <w:sz w:val="22"/>
                <w:lang w:eastAsia="ru-RU"/>
              </w:rPr>
              <w:t>0,28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0,22</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1,97</w:t>
            </w:r>
          </w:p>
          <w:p w:rsidR="00EB45C4" w:rsidRPr="00EB45C4" w:rsidRDefault="00EB45C4" w:rsidP="00EB45C4">
            <w:pPr>
              <w:jc w:val="center"/>
              <w:rPr>
                <w:rFonts w:eastAsia="Times New Roman"/>
                <w:sz w:val="22"/>
                <w:lang w:eastAsia="ru-RU"/>
              </w:rPr>
            </w:pPr>
            <w:r w:rsidRPr="00EB45C4">
              <w:rPr>
                <w:rFonts w:eastAsia="Times New Roman"/>
                <w:sz w:val="22"/>
                <w:lang w:eastAsia="ru-RU"/>
              </w:rPr>
              <w:t>1,19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1,19</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3,56</w:t>
            </w:r>
          </w:p>
          <w:p w:rsidR="00EB45C4" w:rsidRPr="00EB45C4" w:rsidRDefault="00EB45C4" w:rsidP="00EB45C4">
            <w:pPr>
              <w:jc w:val="center"/>
              <w:rPr>
                <w:rFonts w:eastAsia="Times New Roman"/>
                <w:sz w:val="22"/>
                <w:lang w:eastAsia="ru-RU"/>
              </w:rPr>
            </w:pPr>
            <w:r w:rsidRPr="00EB45C4">
              <w:rPr>
                <w:rFonts w:eastAsia="Times New Roman"/>
                <w:sz w:val="22"/>
                <w:lang w:eastAsia="ru-RU"/>
              </w:rPr>
              <w:t>0,44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1,44</w:t>
            </w:r>
          </w:p>
          <w:p w:rsidR="00EB45C4" w:rsidRPr="00EB45C4" w:rsidRDefault="00EB45C4" w:rsidP="00EB45C4">
            <w:pPr>
              <w:jc w:val="center"/>
              <w:rPr>
                <w:rFonts w:eastAsia="Times New Roman"/>
                <w:sz w:val="22"/>
                <w:lang w:eastAsia="ru-RU"/>
              </w:rPr>
            </w:pPr>
            <w:r w:rsidRPr="00EB45C4">
              <w:rPr>
                <w:rFonts w:eastAsia="Times New Roman"/>
                <w:sz w:val="22"/>
                <w:lang w:eastAsia="ru-RU"/>
              </w:rPr>
              <w:t>0,24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0,23</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1,91</w:t>
            </w:r>
          </w:p>
          <w:p w:rsidR="00EB45C4" w:rsidRPr="00EB45C4" w:rsidRDefault="00EB45C4" w:rsidP="00EB45C4">
            <w:pPr>
              <w:jc w:val="center"/>
              <w:rPr>
                <w:rFonts w:eastAsia="Times New Roman"/>
                <w:sz w:val="22"/>
                <w:lang w:eastAsia="ru-RU"/>
              </w:rPr>
            </w:pPr>
            <w:r w:rsidRPr="00EB45C4">
              <w:rPr>
                <w:rFonts w:eastAsia="Times New Roman"/>
                <w:sz w:val="22"/>
                <w:lang w:eastAsia="ru-RU"/>
              </w:rPr>
              <w:t>1,19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1,19</w:t>
            </w:r>
          </w:p>
        </w:tc>
      </w:tr>
    </w:tbl>
    <w:p w:rsidR="00EB45C4" w:rsidRPr="00EB45C4" w:rsidRDefault="00EB45C4" w:rsidP="00EB45C4">
      <w:pPr>
        <w:spacing w:line="360" w:lineRule="auto"/>
        <w:ind w:firstLine="0"/>
        <w:rPr>
          <w:lang w:val="en-US"/>
        </w:rPr>
      </w:pPr>
    </w:p>
    <w:p w:rsidR="00EB45C4" w:rsidRPr="00EB45C4" w:rsidRDefault="00EB45C4" w:rsidP="00EB45C4">
      <w:pPr>
        <w:spacing w:line="360" w:lineRule="auto"/>
        <w:ind w:firstLine="0"/>
        <w:rPr>
          <w:lang w:val="en-US"/>
        </w:rPr>
      </w:pPr>
    </w:p>
    <w:p w:rsidR="00EB45C4" w:rsidRPr="00EB45C4" w:rsidRDefault="00EB45C4" w:rsidP="00EB45C4">
      <w:pPr>
        <w:spacing w:line="360" w:lineRule="auto"/>
        <w:ind w:firstLine="0"/>
        <w:rPr>
          <w:lang w:val="en-US"/>
        </w:rPr>
      </w:pPr>
    </w:p>
    <w:p w:rsidR="00EB45C4" w:rsidRPr="00EB45C4" w:rsidRDefault="00EB45C4" w:rsidP="003C1661">
      <w:pPr>
        <w:spacing w:after="0" w:line="360" w:lineRule="auto"/>
        <w:ind w:firstLine="0"/>
        <w:jc w:val="center"/>
        <w:rPr>
          <w:rFonts w:eastAsia="Times New Roman"/>
          <w:lang w:eastAsia="ru-RU"/>
        </w:rPr>
      </w:pPr>
      <w:r w:rsidRPr="00EB45C4">
        <w:rPr>
          <w:rFonts w:eastAsia="Times New Roman"/>
          <w:b/>
          <w:lang w:eastAsia="ru-RU"/>
        </w:rPr>
        <w:t xml:space="preserve">Таблица 6. </w:t>
      </w:r>
      <w:r w:rsidRPr="00EB45C4">
        <w:rPr>
          <w:rFonts w:eastAsia="Times New Roman"/>
          <w:lang w:eastAsia="ru-RU"/>
        </w:rPr>
        <w:t>Нормированный на 100 % химический состав (масс. %) и коэффициенты в кристаллохимических формулах флогопита</w:t>
      </w:r>
    </w:p>
    <w:p w:rsidR="00EB45C4" w:rsidRPr="00EB45C4" w:rsidRDefault="00EB45C4" w:rsidP="003C1661">
      <w:pPr>
        <w:spacing w:after="0" w:line="360" w:lineRule="auto"/>
        <w:ind w:firstLine="0"/>
        <w:rPr>
          <w:rFonts w:eastAsia="Times New Roman"/>
          <w:b/>
          <w:sz w:val="22"/>
          <w:lang w:eastAsia="ru-RU"/>
        </w:rPr>
      </w:pPr>
    </w:p>
    <w:tbl>
      <w:tblPr>
        <w:tblStyle w:val="a3"/>
        <w:tblW w:w="11935" w:type="dxa"/>
        <w:jc w:val="center"/>
        <w:tblLayout w:type="fixed"/>
        <w:tblLook w:val="04A0" w:firstRow="1" w:lastRow="0" w:firstColumn="1" w:lastColumn="0" w:noHBand="0" w:noVBand="1"/>
      </w:tblPr>
      <w:tblGrid>
        <w:gridCol w:w="1696"/>
        <w:gridCol w:w="1834"/>
        <w:gridCol w:w="1201"/>
        <w:gridCol w:w="1200"/>
        <w:gridCol w:w="1201"/>
        <w:gridCol w:w="1201"/>
        <w:gridCol w:w="1200"/>
        <w:gridCol w:w="1201"/>
        <w:gridCol w:w="1201"/>
      </w:tblGrid>
      <w:tr w:rsidR="00EB45C4" w:rsidRPr="00EB45C4" w:rsidTr="00EB45C4">
        <w:trPr>
          <w:trHeight w:val="333"/>
          <w:jc w:val="center"/>
        </w:trPr>
        <w:tc>
          <w:tcPr>
            <w:tcW w:w="1696" w:type="dxa"/>
            <w:vMerge w:val="restart"/>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Компоненты</w:t>
            </w:r>
          </w:p>
        </w:tc>
        <w:tc>
          <w:tcPr>
            <w:tcW w:w="10239" w:type="dxa"/>
            <w:gridSpan w:val="8"/>
            <w:shd w:val="clear" w:color="auto" w:fill="auto"/>
          </w:tcPr>
          <w:p w:rsidR="00EB45C4" w:rsidRPr="00EB45C4" w:rsidRDefault="00EB45C4" w:rsidP="00EB45C4">
            <w:pPr>
              <w:spacing w:after="160" w:line="259" w:lineRule="auto"/>
              <w:jc w:val="center"/>
              <w:rPr>
                <w:rFonts w:eastAsia="Times New Roman"/>
                <w:szCs w:val="24"/>
                <w:lang w:eastAsia="ru-RU"/>
              </w:rPr>
            </w:pPr>
            <w:r w:rsidRPr="00EB45C4">
              <w:rPr>
                <w:rFonts w:eastAsia="Times New Roman"/>
                <w:szCs w:val="24"/>
                <w:lang w:eastAsia="ru-RU"/>
              </w:rPr>
              <w:t>Номера анализов</w:t>
            </w:r>
          </w:p>
        </w:tc>
      </w:tr>
      <w:tr w:rsidR="00EB45C4" w:rsidRPr="00EB45C4" w:rsidTr="00EB45C4">
        <w:trPr>
          <w:trHeight w:val="348"/>
          <w:jc w:val="center"/>
        </w:trPr>
        <w:tc>
          <w:tcPr>
            <w:tcW w:w="1696" w:type="dxa"/>
            <w:vMerge/>
          </w:tcPr>
          <w:p w:rsidR="00EB45C4" w:rsidRPr="00EB45C4" w:rsidRDefault="00EB45C4" w:rsidP="00EB45C4">
            <w:pPr>
              <w:jc w:val="center"/>
              <w:rPr>
                <w:rFonts w:eastAsia="Times New Roman"/>
                <w:b/>
                <w:szCs w:val="24"/>
                <w:lang w:eastAsia="ru-RU"/>
              </w:rPr>
            </w:pPr>
          </w:p>
        </w:tc>
        <w:tc>
          <w:tcPr>
            <w:tcW w:w="1834"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1</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2</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3</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4</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5</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6</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7</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8</w:t>
            </w:r>
          </w:p>
        </w:tc>
      </w:tr>
      <w:tr w:rsidR="00EB45C4" w:rsidRPr="00EB45C4" w:rsidTr="00EB45C4">
        <w:trPr>
          <w:trHeight w:val="2280"/>
          <w:jc w:val="center"/>
        </w:trPr>
        <w:tc>
          <w:tcPr>
            <w:tcW w:w="1696" w:type="dxa"/>
          </w:tcPr>
          <w:p w:rsidR="00EB45C4" w:rsidRPr="00EB45C4" w:rsidRDefault="00EB45C4" w:rsidP="00EB45C4">
            <w:pPr>
              <w:rPr>
                <w:rFonts w:eastAsia="Times New Roman"/>
                <w:sz w:val="22"/>
                <w:vertAlign w:val="subscript"/>
                <w:lang w:val="en-US" w:eastAsia="ru-RU"/>
              </w:rPr>
            </w:pPr>
            <w:r w:rsidRPr="00EB45C4">
              <w:rPr>
                <w:rFonts w:eastAsia="Times New Roman"/>
                <w:sz w:val="22"/>
                <w:lang w:val="en-US" w:eastAsia="ru-RU"/>
              </w:rPr>
              <w:t>SiO</w:t>
            </w:r>
            <w:r w:rsidRPr="00EB45C4">
              <w:rPr>
                <w:rFonts w:eastAsia="Times New Roman"/>
                <w:sz w:val="22"/>
                <w:vertAlign w:val="subscript"/>
                <w:lang w:val="en-US" w:eastAsia="ru-RU"/>
              </w:rPr>
              <w:t>2</w:t>
            </w:r>
          </w:p>
          <w:p w:rsidR="00EB45C4" w:rsidRPr="00EB45C4" w:rsidRDefault="00EB45C4" w:rsidP="00EB45C4">
            <w:pPr>
              <w:rPr>
                <w:rFonts w:eastAsia="Times New Roman"/>
                <w:sz w:val="22"/>
                <w:lang w:val="en-US" w:eastAsia="ru-RU"/>
              </w:rPr>
            </w:pPr>
            <w:r w:rsidRPr="00EB45C4">
              <w:rPr>
                <w:rFonts w:eastAsia="Times New Roman"/>
                <w:sz w:val="22"/>
                <w:lang w:val="en-US" w:eastAsia="ru-RU"/>
              </w:rPr>
              <w:t>TiO</w:t>
            </w:r>
            <w:r w:rsidRPr="00EB45C4">
              <w:rPr>
                <w:rFonts w:eastAsia="Times New Roman"/>
                <w:sz w:val="22"/>
                <w:vertAlign w:val="subscript"/>
                <w:lang w:val="en-US" w:eastAsia="ru-RU"/>
              </w:rPr>
              <w:t>4</w:t>
            </w:r>
          </w:p>
          <w:p w:rsidR="00EB45C4" w:rsidRPr="00EB45C4" w:rsidRDefault="00EB45C4" w:rsidP="00EB45C4">
            <w:pPr>
              <w:rPr>
                <w:rFonts w:eastAsia="Times New Roman"/>
                <w:sz w:val="22"/>
                <w:vertAlign w:val="subscript"/>
                <w:lang w:val="en-US" w:eastAsia="ru-RU"/>
              </w:rPr>
            </w:pPr>
            <w:r w:rsidRPr="00EB45C4">
              <w:rPr>
                <w:rFonts w:eastAsia="Times New Roman"/>
                <w:sz w:val="22"/>
                <w:lang w:val="en-US" w:eastAsia="ru-RU"/>
              </w:rPr>
              <w:t>Al</w:t>
            </w:r>
            <w:r w:rsidRPr="00EB45C4">
              <w:rPr>
                <w:rFonts w:eastAsia="Times New Roman"/>
                <w:sz w:val="22"/>
                <w:vertAlign w:val="subscript"/>
                <w:lang w:val="en-US" w:eastAsia="ru-RU"/>
              </w:rPr>
              <w:t>2</w:t>
            </w:r>
            <w:r w:rsidRPr="00EB45C4">
              <w:rPr>
                <w:rFonts w:eastAsia="Times New Roman"/>
                <w:sz w:val="22"/>
                <w:lang w:val="en-US" w:eastAsia="ru-RU"/>
              </w:rPr>
              <w:t>O</w:t>
            </w:r>
            <w:r w:rsidRPr="00EB45C4">
              <w:rPr>
                <w:rFonts w:eastAsia="Times New Roman"/>
                <w:sz w:val="22"/>
                <w:vertAlign w:val="subscript"/>
                <w:lang w:val="en-US" w:eastAsia="ru-RU"/>
              </w:rPr>
              <w:t>3</w:t>
            </w:r>
          </w:p>
          <w:p w:rsidR="00EB45C4" w:rsidRPr="00EB45C4" w:rsidRDefault="00EB45C4" w:rsidP="00EB45C4">
            <w:pPr>
              <w:rPr>
                <w:rFonts w:eastAsia="Times New Roman"/>
                <w:sz w:val="22"/>
                <w:vertAlign w:val="superscript"/>
                <w:lang w:val="en-US" w:eastAsia="ru-RU"/>
              </w:rPr>
            </w:pPr>
            <w:r w:rsidRPr="00EB45C4">
              <w:rPr>
                <w:rFonts w:eastAsia="Times New Roman"/>
                <w:sz w:val="22"/>
                <w:lang w:val="en-US" w:eastAsia="ru-RU"/>
              </w:rPr>
              <w:t>FeO</w:t>
            </w:r>
            <w:r w:rsidRPr="00EB45C4">
              <w:rPr>
                <w:rFonts w:eastAsia="Times New Roman"/>
                <w:sz w:val="22"/>
                <w:vertAlign w:val="superscript"/>
                <w:lang w:eastAsia="ru-RU"/>
              </w:rPr>
              <w:t>общ</w:t>
            </w:r>
            <w:r w:rsidRPr="00EB45C4">
              <w:rPr>
                <w:rFonts w:eastAsia="Times New Roman"/>
                <w:sz w:val="22"/>
                <w:vertAlign w:val="superscript"/>
                <w:lang w:val="en-US" w:eastAsia="ru-RU"/>
              </w:rPr>
              <w:t>.</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MnO</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MgO</w:t>
            </w:r>
          </w:p>
          <w:p w:rsidR="00EB45C4" w:rsidRPr="00EB45C4" w:rsidRDefault="00EB45C4" w:rsidP="00EB45C4">
            <w:pPr>
              <w:rPr>
                <w:rFonts w:eastAsia="Times New Roman"/>
                <w:sz w:val="22"/>
                <w:lang w:eastAsia="ru-RU"/>
              </w:rPr>
            </w:pPr>
            <w:r w:rsidRPr="00EB45C4">
              <w:rPr>
                <w:rFonts w:eastAsia="Times New Roman"/>
                <w:sz w:val="22"/>
                <w:lang w:val="en-US" w:eastAsia="ru-RU"/>
              </w:rPr>
              <w:t>CaO</w:t>
            </w:r>
          </w:p>
          <w:p w:rsidR="00EB45C4" w:rsidRPr="00EB45C4" w:rsidRDefault="00EB45C4" w:rsidP="00EB45C4">
            <w:pPr>
              <w:rPr>
                <w:rFonts w:eastAsia="Times New Roman"/>
                <w:sz w:val="22"/>
                <w:lang w:eastAsia="ru-RU"/>
              </w:rPr>
            </w:pPr>
            <w:r w:rsidRPr="00EB45C4">
              <w:rPr>
                <w:rFonts w:eastAsia="Times New Roman"/>
                <w:sz w:val="22"/>
                <w:lang w:val="en-US" w:eastAsia="ru-RU"/>
              </w:rPr>
              <w:t>K</w:t>
            </w:r>
            <w:r w:rsidRPr="00EB45C4">
              <w:rPr>
                <w:rFonts w:eastAsia="Times New Roman"/>
                <w:sz w:val="22"/>
                <w:vertAlign w:val="subscript"/>
                <w:lang w:eastAsia="ru-RU"/>
              </w:rPr>
              <w:t>2</w:t>
            </w:r>
            <w:r w:rsidRPr="00EB45C4">
              <w:rPr>
                <w:rFonts w:eastAsia="Times New Roman"/>
                <w:sz w:val="22"/>
                <w:lang w:val="en-US" w:eastAsia="ru-RU"/>
              </w:rPr>
              <w:t>O</w:t>
            </w:r>
          </w:p>
          <w:p w:rsidR="00EB45C4" w:rsidRPr="00EB45C4" w:rsidRDefault="00EB45C4" w:rsidP="00EB45C4">
            <w:pPr>
              <w:rPr>
                <w:rFonts w:eastAsia="Times New Roman"/>
                <w:b/>
                <w:sz w:val="22"/>
                <w:lang w:eastAsia="ru-RU"/>
              </w:rPr>
            </w:pPr>
            <w:r w:rsidRPr="00EB45C4">
              <w:rPr>
                <w:rFonts w:eastAsia="Times New Roman"/>
                <w:sz w:val="22"/>
                <w:lang w:eastAsia="ru-RU"/>
              </w:rPr>
              <w:t>Сумма</w:t>
            </w:r>
          </w:p>
        </w:tc>
        <w:tc>
          <w:tcPr>
            <w:tcW w:w="1834"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45,63</w:t>
            </w:r>
          </w:p>
          <w:p w:rsidR="00EB45C4" w:rsidRPr="00EB45C4" w:rsidRDefault="00EB45C4" w:rsidP="00EB45C4">
            <w:pPr>
              <w:jc w:val="center"/>
              <w:rPr>
                <w:rFonts w:eastAsia="Times New Roman"/>
                <w:sz w:val="22"/>
                <w:lang w:eastAsia="ru-RU"/>
              </w:rPr>
            </w:pPr>
            <w:r w:rsidRPr="00EB45C4">
              <w:rPr>
                <w:rFonts w:eastAsia="Times New Roman"/>
                <w:sz w:val="22"/>
                <w:lang w:eastAsia="ru-RU"/>
              </w:rPr>
              <w:t>0,76</w:t>
            </w:r>
          </w:p>
          <w:p w:rsidR="00EB45C4" w:rsidRPr="00EB45C4" w:rsidRDefault="00EB45C4" w:rsidP="00EB45C4">
            <w:pPr>
              <w:jc w:val="center"/>
              <w:rPr>
                <w:rFonts w:eastAsia="Times New Roman"/>
                <w:sz w:val="22"/>
                <w:lang w:eastAsia="ru-RU"/>
              </w:rPr>
            </w:pPr>
            <w:r w:rsidRPr="00EB45C4">
              <w:rPr>
                <w:rFonts w:eastAsia="Times New Roman"/>
                <w:sz w:val="22"/>
                <w:lang w:eastAsia="ru-RU"/>
              </w:rPr>
              <w:t>11,94</w:t>
            </w:r>
          </w:p>
          <w:p w:rsidR="00EB45C4" w:rsidRPr="00EB45C4" w:rsidRDefault="00EB45C4" w:rsidP="00EB45C4">
            <w:pPr>
              <w:jc w:val="center"/>
              <w:rPr>
                <w:rFonts w:eastAsia="Times New Roman"/>
                <w:sz w:val="22"/>
                <w:lang w:eastAsia="ru-RU"/>
              </w:rPr>
            </w:pPr>
            <w:r w:rsidRPr="00EB45C4">
              <w:rPr>
                <w:rFonts w:eastAsia="Times New Roman"/>
                <w:sz w:val="22"/>
                <w:lang w:eastAsia="ru-RU"/>
              </w:rPr>
              <w:t>11,35</w:t>
            </w:r>
          </w:p>
          <w:p w:rsidR="00EB45C4" w:rsidRPr="00EB45C4" w:rsidRDefault="00EB45C4" w:rsidP="00EB45C4">
            <w:pPr>
              <w:jc w:val="center"/>
              <w:rPr>
                <w:rFonts w:eastAsia="Times New Roman"/>
                <w:sz w:val="22"/>
                <w:lang w:eastAsia="ru-RU"/>
              </w:rPr>
            </w:pPr>
            <w:r w:rsidRPr="00EB45C4">
              <w:rPr>
                <w:rFonts w:eastAsia="Times New Roman"/>
                <w:sz w:val="22"/>
                <w:lang w:eastAsia="ru-RU"/>
              </w:rPr>
              <w:t>1,68</w:t>
            </w:r>
          </w:p>
          <w:p w:rsidR="00EB45C4" w:rsidRPr="00EB45C4" w:rsidRDefault="00EB45C4" w:rsidP="00EB45C4">
            <w:pPr>
              <w:jc w:val="center"/>
              <w:rPr>
                <w:rFonts w:eastAsia="Times New Roman"/>
                <w:sz w:val="22"/>
                <w:lang w:eastAsia="ru-RU"/>
              </w:rPr>
            </w:pPr>
            <w:r w:rsidRPr="00EB45C4">
              <w:rPr>
                <w:rFonts w:eastAsia="Times New Roman"/>
                <w:sz w:val="22"/>
                <w:lang w:eastAsia="ru-RU"/>
              </w:rPr>
              <w:t>18,44</w:t>
            </w:r>
          </w:p>
          <w:p w:rsidR="00EB45C4" w:rsidRPr="00EB45C4" w:rsidRDefault="00EB45C4" w:rsidP="00EB45C4">
            <w:pPr>
              <w:jc w:val="center"/>
              <w:rPr>
                <w:rFonts w:eastAsia="Times New Roman"/>
                <w:sz w:val="22"/>
                <w:lang w:eastAsia="ru-RU"/>
              </w:rPr>
            </w:pPr>
            <w:r w:rsidRPr="00EB45C4">
              <w:rPr>
                <w:rFonts w:eastAsia="Times New Roman"/>
                <w:sz w:val="22"/>
                <w:lang w:eastAsia="ru-RU"/>
              </w:rPr>
              <w:t>1,28</w:t>
            </w:r>
          </w:p>
          <w:p w:rsidR="00EB45C4" w:rsidRPr="00EB45C4" w:rsidRDefault="00EB45C4" w:rsidP="00EB45C4">
            <w:pPr>
              <w:jc w:val="center"/>
              <w:rPr>
                <w:rFonts w:eastAsia="Times New Roman"/>
                <w:sz w:val="22"/>
                <w:lang w:eastAsia="ru-RU"/>
              </w:rPr>
            </w:pPr>
            <w:r w:rsidRPr="00EB45C4">
              <w:rPr>
                <w:rFonts w:eastAsia="Times New Roman"/>
                <w:sz w:val="22"/>
                <w:lang w:eastAsia="ru-RU"/>
              </w:rPr>
              <w:t>8,92</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45,97</w:t>
            </w:r>
          </w:p>
          <w:p w:rsidR="00EB45C4" w:rsidRPr="00EB45C4" w:rsidRDefault="00EB45C4" w:rsidP="00EB45C4">
            <w:pPr>
              <w:jc w:val="center"/>
              <w:rPr>
                <w:rFonts w:eastAsia="Times New Roman"/>
                <w:sz w:val="22"/>
                <w:lang w:eastAsia="ru-RU"/>
              </w:rPr>
            </w:pPr>
            <w:r w:rsidRPr="00EB45C4">
              <w:rPr>
                <w:rFonts w:eastAsia="Times New Roman"/>
                <w:sz w:val="22"/>
                <w:lang w:eastAsia="ru-RU"/>
              </w:rPr>
              <w:t>0,75</w:t>
            </w:r>
          </w:p>
          <w:p w:rsidR="00EB45C4" w:rsidRPr="00EB45C4" w:rsidRDefault="00EB45C4" w:rsidP="00EB45C4">
            <w:pPr>
              <w:jc w:val="center"/>
              <w:rPr>
                <w:rFonts w:eastAsia="Times New Roman"/>
                <w:sz w:val="22"/>
                <w:lang w:eastAsia="ru-RU"/>
              </w:rPr>
            </w:pPr>
            <w:r w:rsidRPr="00EB45C4">
              <w:rPr>
                <w:rFonts w:eastAsia="Times New Roman"/>
                <w:sz w:val="22"/>
                <w:lang w:eastAsia="ru-RU"/>
              </w:rPr>
              <w:t>12,10</w:t>
            </w:r>
          </w:p>
          <w:p w:rsidR="00EB45C4" w:rsidRPr="00EB45C4" w:rsidRDefault="00EB45C4" w:rsidP="00EB45C4">
            <w:pPr>
              <w:jc w:val="center"/>
              <w:rPr>
                <w:rFonts w:eastAsia="Times New Roman"/>
                <w:sz w:val="22"/>
                <w:lang w:eastAsia="ru-RU"/>
              </w:rPr>
            </w:pPr>
            <w:r w:rsidRPr="00EB45C4">
              <w:rPr>
                <w:rFonts w:eastAsia="Times New Roman"/>
                <w:sz w:val="22"/>
                <w:lang w:eastAsia="ru-RU"/>
              </w:rPr>
              <w:t>10,55</w:t>
            </w:r>
          </w:p>
          <w:p w:rsidR="00EB45C4" w:rsidRPr="00EB45C4" w:rsidRDefault="00EB45C4" w:rsidP="00EB45C4">
            <w:pPr>
              <w:jc w:val="center"/>
              <w:rPr>
                <w:rFonts w:eastAsia="Times New Roman"/>
                <w:sz w:val="22"/>
                <w:lang w:eastAsia="ru-RU"/>
              </w:rPr>
            </w:pPr>
            <w:r w:rsidRPr="00EB45C4">
              <w:rPr>
                <w:rFonts w:eastAsia="Times New Roman"/>
                <w:sz w:val="22"/>
                <w:lang w:eastAsia="ru-RU"/>
              </w:rPr>
              <w:t>1,72</w:t>
            </w:r>
          </w:p>
          <w:p w:rsidR="00EB45C4" w:rsidRPr="00EB45C4" w:rsidRDefault="00EB45C4" w:rsidP="00EB45C4">
            <w:pPr>
              <w:jc w:val="center"/>
              <w:rPr>
                <w:rFonts w:eastAsia="Times New Roman"/>
                <w:sz w:val="22"/>
                <w:lang w:eastAsia="ru-RU"/>
              </w:rPr>
            </w:pPr>
            <w:r w:rsidRPr="00EB45C4">
              <w:rPr>
                <w:rFonts w:eastAsia="Times New Roman"/>
                <w:sz w:val="22"/>
                <w:lang w:eastAsia="ru-RU"/>
              </w:rPr>
              <w:t>18,67</w:t>
            </w:r>
          </w:p>
          <w:p w:rsidR="00EB45C4" w:rsidRPr="00EB45C4" w:rsidRDefault="00EB45C4" w:rsidP="00EB45C4">
            <w:pPr>
              <w:jc w:val="center"/>
              <w:rPr>
                <w:rFonts w:eastAsia="Times New Roman"/>
                <w:sz w:val="22"/>
                <w:lang w:eastAsia="ru-RU"/>
              </w:rPr>
            </w:pPr>
            <w:r w:rsidRPr="00EB45C4">
              <w:rPr>
                <w:rFonts w:eastAsia="Times New Roman"/>
                <w:sz w:val="22"/>
                <w:lang w:eastAsia="ru-RU"/>
              </w:rPr>
              <w:t>1,87</w:t>
            </w:r>
          </w:p>
          <w:p w:rsidR="00EB45C4" w:rsidRPr="00EB45C4" w:rsidRDefault="00EB45C4" w:rsidP="00EB45C4">
            <w:pPr>
              <w:jc w:val="center"/>
              <w:rPr>
                <w:rFonts w:eastAsia="Times New Roman"/>
                <w:sz w:val="22"/>
                <w:lang w:eastAsia="ru-RU"/>
              </w:rPr>
            </w:pPr>
            <w:r w:rsidRPr="00EB45C4">
              <w:rPr>
                <w:rFonts w:eastAsia="Times New Roman"/>
                <w:sz w:val="22"/>
                <w:lang w:eastAsia="ru-RU"/>
              </w:rPr>
              <w:t>8,38</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49,75</w:t>
            </w:r>
          </w:p>
          <w:p w:rsidR="00EB45C4" w:rsidRPr="00EB45C4" w:rsidRDefault="00EB45C4" w:rsidP="00EB45C4">
            <w:pPr>
              <w:jc w:val="center"/>
              <w:rPr>
                <w:rFonts w:eastAsia="Times New Roman"/>
                <w:sz w:val="22"/>
                <w:lang w:eastAsia="ru-RU"/>
              </w:rPr>
            </w:pPr>
            <w:r w:rsidRPr="00EB45C4">
              <w:rPr>
                <w:rFonts w:eastAsia="Times New Roman"/>
                <w:sz w:val="22"/>
                <w:lang w:eastAsia="ru-RU"/>
              </w:rPr>
              <w:t>0,67</w:t>
            </w:r>
          </w:p>
          <w:p w:rsidR="00EB45C4" w:rsidRPr="00EB45C4" w:rsidRDefault="00EB45C4" w:rsidP="00EB45C4">
            <w:pPr>
              <w:jc w:val="center"/>
              <w:rPr>
                <w:rFonts w:eastAsia="Times New Roman"/>
                <w:sz w:val="22"/>
                <w:lang w:eastAsia="ru-RU"/>
              </w:rPr>
            </w:pPr>
            <w:r w:rsidRPr="00EB45C4">
              <w:rPr>
                <w:rFonts w:eastAsia="Times New Roman"/>
                <w:sz w:val="22"/>
                <w:lang w:eastAsia="ru-RU"/>
              </w:rPr>
              <w:t>13,46</w:t>
            </w:r>
          </w:p>
          <w:p w:rsidR="00EB45C4" w:rsidRPr="00EB45C4" w:rsidRDefault="00EB45C4" w:rsidP="00EB45C4">
            <w:pPr>
              <w:jc w:val="center"/>
              <w:rPr>
                <w:rFonts w:eastAsia="Times New Roman"/>
                <w:sz w:val="22"/>
                <w:lang w:eastAsia="ru-RU"/>
              </w:rPr>
            </w:pPr>
            <w:r w:rsidRPr="00EB45C4">
              <w:rPr>
                <w:rFonts w:eastAsia="Times New Roman"/>
                <w:sz w:val="22"/>
                <w:lang w:eastAsia="ru-RU"/>
              </w:rPr>
              <w:t>8,04</w:t>
            </w:r>
          </w:p>
          <w:p w:rsidR="00EB45C4" w:rsidRPr="00EB45C4" w:rsidRDefault="00EB45C4" w:rsidP="00EB45C4">
            <w:pPr>
              <w:jc w:val="center"/>
              <w:rPr>
                <w:rFonts w:eastAsia="Times New Roman"/>
                <w:sz w:val="22"/>
                <w:lang w:eastAsia="ru-RU"/>
              </w:rPr>
            </w:pPr>
            <w:r w:rsidRPr="00EB45C4">
              <w:rPr>
                <w:rFonts w:eastAsia="Times New Roman"/>
                <w:sz w:val="22"/>
                <w:lang w:eastAsia="ru-RU"/>
              </w:rPr>
              <w:t>1,41</w:t>
            </w:r>
          </w:p>
          <w:p w:rsidR="00EB45C4" w:rsidRPr="00EB45C4" w:rsidRDefault="00EB45C4" w:rsidP="00EB45C4">
            <w:pPr>
              <w:jc w:val="center"/>
              <w:rPr>
                <w:rFonts w:eastAsia="Times New Roman"/>
                <w:sz w:val="22"/>
                <w:lang w:eastAsia="ru-RU"/>
              </w:rPr>
            </w:pPr>
            <w:r w:rsidRPr="00EB45C4">
              <w:rPr>
                <w:rFonts w:eastAsia="Times New Roman"/>
                <w:sz w:val="22"/>
                <w:lang w:eastAsia="ru-RU"/>
              </w:rPr>
              <w:t>17,33</w:t>
            </w:r>
          </w:p>
          <w:p w:rsidR="00EB45C4" w:rsidRPr="00EB45C4" w:rsidRDefault="00EB45C4" w:rsidP="00EB45C4">
            <w:pPr>
              <w:jc w:val="center"/>
              <w:rPr>
                <w:rFonts w:eastAsia="Times New Roman"/>
                <w:sz w:val="22"/>
                <w:lang w:eastAsia="ru-RU"/>
              </w:rPr>
            </w:pPr>
            <w:r w:rsidRPr="00EB45C4">
              <w:rPr>
                <w:rFonts w:eastAsia="Times New Roman"/>
                <w:sz w:val="22"/>
                <w:lang w:eastAsia="ru-RU"/>
              </w:rPr>
              <w:t>1,24</w:t>
            </w:r>
          </w:p>
          <w:p w:rsidR="00EB45C4" w:rsidRPr="00EB45C4" w:rsidRDefault="00EB45C4" w:rsidP="00EB45C4">
            <w:pPr>
              <w:jc w:val="center"/>
              <w:rPr>
                <w:rFonts w:eastAsia="Times New Roman"/>
                <w:sz w:val="22"/>
                <w:lang w:eastAsia="ru-RU"/>
              </w:rPr>
            </w:pPr>
            <w:r w:rsidRPr="00EB45C4">
              <w:rPr>
                <w:rFonts w:eastAsia="Times New Roman"/>
                <w:sz w:val="22"/>
                <w:lang w:eastAsia="ru-RU"/>
              </w:rPr>
              <w:t>8,09</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48,54</w:t>
            </w:r>
          </w:p>
          <w:p w:rsidR="00EB45C4" w:rsidRPr="00EB45C4" w:rsidRDefault="00EB45C4" w:rsidP="00EB45C4">
            <w:pPr>
              <w:jc w:val="center"/>
              <w:rPr>
                <w:rFonts w:eastAsia="Times New Roman"/>
                <w:sz w:val="22"/>
                <w:lang w:eastAsia="ru-RU"/>
              </w:rPr>
            </w:pPr>
            <w:r w:rsidRPr="00EB45C4">
              <w:rPr>
                <w:rFonts w:eastAsia="Times New Roman"/>
                <w:sz w:val="22"/>
                <w:lang w:eastAsia="ru-RU"/>
              </w:rPr>
              <w:t>0,64</w:t>
            </w:r>
          </w:p>
          <w:p w:rsidR="00EB45C4" w:rsidRPr="00EB45C4" w:rsidRDefault="00EB45C4" w:rsidP="00EB45C4">
            <w:pPr>
              <w:jc w:val="center"/>
              <w:rPr>
                <w:rFonts w:eastAsia="Times New Roman"/>
                <w:sz w:val="22"/>
                <w:lang w:eastAsia="ru-RU"/>
              </w:rPr>
            </w:pPr>
            <w:r w:rsidRPr="00EB45C4">
              <w:rPr>
                <w:rFonts w:eastAsia="Times New Roman"/>
                <w:sz w:val="22"/>
                <w:lang w:eastAsia="ru-RU"/>
              </w:rPr>
              <w:t>15,16</w:t>
            </w:r>
          </w:p>
          <w:p w:rsidR="00EB45C4" w:rsidRPr="00EB45C4" w:rsidRDefault="00EB45C4" w:rsidP="00EB45C4">
            <w:pPr>
              <w:jc w:val="center"/>
              <w:rPr>
                <w:rFonts w:eastAsia="Times New Roman"/>
                <w:sz w:val="22"/>
                <w:lang w:eastAsia="ru-RU"/>
              </w:rPr>
            </w:pPr>
            <w:r w:rsidRPr="00EB45C4">
              <w:rPr>
                <w:rFonts w:eastAsia="Times New Roman"/>
                <w:sz w:val="22"/>
                <w:lang w:eastAsia="ru-RU"/>
              </w:rPr>
              <w:t>7,75</w:t>
            </w:r>
          </w:p>
          <w:p w:rsidR="00EB45C4" w:rsidRPr="00EB45C4" w:rsidRDefault="00EB45C4" w:rsidP="00EB45C4">
            <w:pPr>
              <w:jc w:val="center"/>
              <w:rPr>
                <w:rFonts w:eastAsia="Times New Roman"/>
                <w:sz w:val="22"/>
                <w:lang w:eastAsia="ru-RU"/>
              </w:rPr>
            </w:pPr>
            <w:r w:rsidRPr="00EB45C4">
              <w:rPr>
                <w:rFonts w:eastAsia="Times New Roman"/>
                <w:sz w:val="22"/>
                <w:lang w:eastAsia="ru-RU"/>
              </w:rPr>
              <w:t>1,10</w:t>
            </w:r>
          </w:p>
          <w:p w:rsidR="00EB45C4" w:rsidRPr="00EB45C4" w:rsidRDefault="00EB45C4" w:rsidP="00EB45C4">
            <w:pPr>
              <w:jc w:val="center"/>
              <w:rPr>
                <w:rFonts w:eastAsia="Times New Roman"/>
                <w:sz w:val="22"/>
                <w:lang w:eastAsia="ru-RU"/>
              </w:rPr>
            </w:pPr>
            <w:r w:rsidRPr="00EB45C4">
              <w:rPr>
                <w:rFonts w:eastAsia="Times New Roman"/>
                <w:sz w:val="22"/>
                <w:lang w:eastAsia="ru-RU"/>
              </w:rPr>
              <w:t>18,11</w:t>
            </w:r>
          </w:p>
          <w:p w:rsidR="00EB45C4" w:rsidRPr="00EB45C4" w:rsidRDefault="00EB45C4" w:rsidP="00EB45C4">
            <w:pPr>
              <w:jc w:val="center"/>
              <w:rPr>
                <w:rFonts w:eastAsia="Times New Roman"/>
                <w:sz w:val="22"/>
                <w:lang w:eastAsia="ru-RU"/>
              </w:rPr>
            </w:pPr>
            <w:r w:rsidRPr="00EB45C4">
              <w:rPr>
                <w:rFonts w:eastAsia="Times New Roman"/>
                <w:sz w:val="22"/>
                <w:lang w:eastAsia="ru-RU"/>
              </w:rPr>
              <w:t>0,79</w:t>
            </w:r>
          </w:p>
          <w:p w:rsidR="00EB45C4" w:rsidRPr="00EB45C4" w:rsidRDefault="00EB45C4" w:rsidP="00EB45C4">
            <w:pPr>
              <w:jc w:val="center"/>
              <w:rPr>
                <w:rFonts w:eastAsia="Times New Roman"/>
                <w:sz w:val="22"/>
                <w:lang w:eastAsia="ru-RU"/>
              </w:rPr>
            </w:pPr>
            <w:r w:rsidRPr="00EB45C4">
              <w:rPr>
                <w:rFonts w:eastAsia="Times New Roman"/>
                <w:sz w:val="22"/>
                <w:lang w:eastAsia="ru-RU"/>
              </w:rPr>
              <w:t>7,92</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46,05</w:t>
            </w:r>
          </w:p>
          <w:p w:rsidR="00EB45C4" w:rsidRPr="00EB45C4" w:rsidRDefault="00EB45C4" w:rsidP="00EB45C4">
            <w:pPr>
              <w:jc w:val="center"/>
              <w:rPr>
                <w:rFonts w:eastAsia="Times New Roman"/>
                <w:sz w:val="22"/>
                <w:lang w:eastAsia="ru-RU"/>
              </w:rPr>
            </w:pPr>
            <w:r w:rsidRPr="00EB45C4">
              <w:rPr>
                <w:rFonts w:eastAsia="Times New Roman"/>
                <w:sz w:val="22"/>
                <w:lang w:eastAsia="ru-RU"/>
              </w:rPr>
              <w:t>0,61</w:t>
            </w:r>
          </w:p>
          <w:p w:rsidR="00EB45C4" w:rsidRPr="00EB45C4" w:rsidRDefault="00EB45C4" w:rsidP="00EB45C4">
            <w:pPr>
              <w:jc w:val="center"/>
              <w:rPr>
                <w:rFonts w:eastAsia="Times New Roman"/>
                <w:sz w:val="22"/>
                <w:lang w:eastAsia="ru-RU"/>
              </w:rPr>
            </w:pPr>
            <w:r w:rsidRPr="00EB45C4">
              <w:rPr>
                <w:rFonts w:eastAsia="Times New Roman"/>
                <w:sz w:val="22"/>
                <w:lang w:eastAsia="ru-RU"/>
              </w:rPr>
              <w:t>12,18</w:t>
            </w:r>
          </w:p>
          <w:p w:rsidR="00EB45C4" w:rsidRPr="00EB45C4" w:rsidRDefault="00EB45C4" w:rsidP="00EB45C4">
            <w:pPr>
              <w:jc w:val="center"/>
              <w:rPr>
                <w:rFonts w:eastAsia="Times New Roman"/>
                <w:sz w:val="22"/>
                <w:lang w:eastAsia="ru-RU"/>
              </w:rPr>
            </w:pPr>
            <w:r w:rsidRPr="00EB45C4">
              <w:rPr>
                <w:rFonts w:eastAsia="Times New Roman"/>
                <w:sz w:val="22"/>
                <w:lang w:eastAsia="ru-RU"/>
              </w:rPr>
              <w:t>11,08</w:t>
            </w:r>
          </w:p>
          <w:p w:rsidR="00EB45C4" w:rsidRPr="00EB45C4" w:rsidRDefault="00EB45C4" w:rsidP="00EB45C4">
            <w:pPr>
              <w:jc w:val="center"/>
              <w:rPr>
                <w:rFonts w:eastAsia="Times New Roman"/>
                <w:sz w:val="22"/>
                <w:lang w:eastAsia="ru-RU"/>
              </w:rPr>
            </w:pPr>
            <w:r w:rsidRPr="00EB45C4">
              <w:rPr>
                <w:rFonts w:eastAsia="Times New Roman"/>
                <w:sz w:val="22"/>
                <w:lang w:eastAsia="ru-RU"/>
              </w:rPr>
              <w:t>1,19</w:t>
            </w:r>
          </w:p>
          <w:p w:rsidR="00EB45C4" w:rsidRPr="00EB45C4" w:rsidRDefault="00EB45C4" w:rsidP="00EB45C4">
            <w:pPr>
              <w:jc w:val="center"/>
              <w:rPr>
                <w:rFonts w:eastAsia="Times New Roman"/>
                <w:sz w:val="22"/>
                <w:lang w:eastAsia="ru-RU"/>
              </w:rPr>
            </w:pPr>
            <w:r w:rsidRPr="00EB45C4">
              <w:rPr>
                <w:rFonts w:eastAsia="Times New Roman"/>
                <w:sz w:val="22"/>
                <w:lang w:eastAsia="ru-RU"/>
              </w:rPr>
              <w:t>19,52</w:t>
            </w:r>
          </w:p>
          <w:p w:rsidR="00EB45C4" w:rsidRPr="00EB45C4" w:rsidRDefault="00EB45C4" w:rsidP="00EB45C4">
            <w:pPr>
              <w:jc w:val="center"/>
              <w:rPr>
                <w:rFonts w:eastAsia="Times New Roman"/>
                <w:sz w:val="22"/>
                <w:lang w:eastAsia="ru-RU"/>
              </w:rPr>
            </w:pPr>
            <w:r w:rsidRPr="00EB45C4">
              <w:rPr>
                <w:rFonts w:eastAsia="Times New Roman"/>
                <w:sz w:val="22"/>
                <w:lang w:eastAsia="ru-RU"/>
              </w:rPr>
              <w:t>0,93</w:t>
            </w:r>
          </w:p>
          <w:p w:rsidR="00EB45C4" w:rsidRPr="00EB45C4" w:rsidRDefault="00EB45C4" w:rsidP="00EB45C4">
            <w:pPr>
              <w:jc w:val="center"/>
              <w:rPr>
                <w:rFonts w:eastAsia="Times New Roman"/>
                <w:sz w:val="22"/>
                <w:lang w:eastAsia="ru-RU"/>
              </w:rPr>
            </w:pPr>
            <w:r w:rsidRPr="00EB45C4">
              <w:rPr>
                <w:rFonts w:eastAsia="Times New Roman"/>
                <w:sz w:val="22"/>
                <w:lang w:eastAsia="ru-RU"/>
              </w:rPr>
              <w:t>8,43</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41,93</w:t>
            </w:r>
          </w:p>
          <w:p w:rsidR="00EB45C4" w:rsidRPr="00EB45C4" w:rsidRDefault="00EB45C4" w:rsidP="00EB45C4">
            <w:pPr>
              <w:jc w:val="center"/>
              <w:rPr>
                <w:rFonts w:eastAsia="Times New Roman"/>
                <w:sz w:val="22"/>
                <w:lang w:eastAsia="ru-RU"/>
              </w:rPr>
            </w:pPr>
            <w:r w:rsidRPr="00EB45C4">
              <w:rPr>
                <w:rFonts w:eastAsia="Times New Roman"/>
                <w:sz w:val="22"/>
                <w:lang w:eastAsia="ru-RU"/>
              </w:rPr>
              <w:t>5,11</w:t>
            </w:r>
          </w:p>
          <w:p w:rsidR="00EB45C4" w:rsidRPr="00EB45C4" w:rsidRDefault="00EB45C4" w:rsidP="00EB45C4">
            <w:pPr>
              <w:jc w:val="center"/>
              <w:rPr>
                <w:rFonts w:eastAsia="Times New Roman"/>
                <w:sz w:val="22"/>
                <w:lang w:eastAsia="ru-RU"/>
              </w:rPr>
            </w:pPr>
            <w:r w:rsidRPr="00EB45C4">
              <w:rPr>
                <w:rFonts w:eastAsia="Times New Roman"/>
                <w:sz w:val="22"/>
                <w:lang w:eastAsia="ru-RU"/>
              </w:rPr>
              <w:t>9,81</w:t>
            </w:r>
          </w:p>
          <w:p w:rsidR="00EB45C4" w:rsidRPr="00EB45C4" w:rsidRDefault="00EB45C4" w:rsidP="00EB45C4">
            <w:pPr>
              <w:jc w:val="center"/>
              <w:rPr>
                <w:rFonts w:eastAsia="Times New Roman"/>
                <w:sz w:val="22"/>
                <w:lang w:eastAsia="ru-RU"/>
              </w:rPr>
            </w:pPr>
            <w:r w:rsidRPr="00EB45C4">
              <w:rPr>
                <w:rFonts w:eastAsia="Times New Roman"/>
                <w:sz w:val="22"/>
                <w:lang w:eastAsia="ru-RU"/>
              </w:rPr>
              <w:t>10,21</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17,52</w:t>
            </w:r>
          </w:p>
          <w:p w:rsidR="00EB45C4" w:rsidRPr="00EB45C4" w:rsidRDefault="00EB45C4" w:rsidP="00EB45C4">
            <w:pPr>
              <w:jc w:val="center"/>
              <w:rPr>
                <w:rFonts w:eastAsia="Times New Roman"/>
                <w:sz w:val="22"/>
                <w:lang w:eastAsia="ru-RU"/>
              </w:rPr>
            </w:pPr>
            <w:r w:rsidRPr="00EB45C4">
              <w:rPr>
                <w:rFonts w:eastAsia="Times New Roman"/>
                <w:sz w:val="22"/>
                <w:lang w:eastAsia="ru-RU"/>
              </w:rPr>
              <w:t>8,67</w:t>
            </w:r>
          </w:p>
          <w:p w:rsidR="00EB45C4" w:rsidRPr="00EB45C4" w:rsidRDefault="00EB45C4" w:rsidP="00EB45C4">
            <w:pPr>
              <w:jc w:val="center"/>
              <w:rPr>
                <w:rFonts w:eastAsia="Times New Roman"/>
                <w:sz w:val="22"/>
                <w:lang w:eastAsia="ru-RU"/>
              </w:rPr>
            </w:pPr>
            <w:r w:rsidRPr="00EB45C4">
              <w:rPr>
                <w:rFonts w:eastAsia="Times New Roman"/>
                <w:sz w:val="22"/>
                <w:lang w:eastAsia="ru-RU"/>
              </w:rPr>
              <w:t>6,76</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45,38</w:t>
            </w:r>
          </w:p>
          <w:p w:rsidR="00EB45C4" w:rsidRPr="00EB45C4" w:rsidRDefault="00EB45C4" w:rsidP="00EB45C4">
            <w:pPr>
              <w:jc w:val="center"/>
              <w:rPr>
                <w:rFonts w:eastAsia="Times New Roman"/>
                <w:sz w:val="22"/>
                <w:lang w:eastAsia="ru-RU"/>
              </w:rPr>
            </w:pPr>
            <w:r w:rsidRPr="00EB45C4">
              <w:rPr>
                <w:rFonts w:eastAsia="Times New Roman"/>
                <w:sz w:val="22"/>
                <w:lang w:eastAsia="ru-RU"/>
              </w:rPr>
              <w:t>0,96</w:t>
            </w:r>
          </w:p>
          <w:p w:rsidR="00EB45C4" w:rsidRPr="00EB45C4" w:rsidRDefault="00EB45C4" w:rsidP="00EB45C4">
            <w:pPr>
              <w:jc w:val="center"/>
              <w:rPr>
                <w:rFonts w:eastAsia="Times New Roman"/>
                <w:sz w:val="22"/>
                <w:lang w:eastAsia="ru-RU"/>
              </w:rPr>
            </w:pPr>
            <w:r w:rsidRPr="00EB45C4">
              <w:rPr>
                <w:rFonts w:eastAsia="Times New Roman"/>
                <w:sz w:val="22"/>
                <w:lang w:eastAsia="ru-RU"/>
              </w:rPr>
              <w:t>10,22</w:t>
            </w:r>
          </w:p>
          <w:p w:rsidR="00EB45C4" w:rsidRPr="00EB45C4" w:rsidRDefault="00EB45C4" w:rsidP="00EB45C4">
            <w:pPr>
              <w:jc w:val="center"/>
              <w:rPr>
                <w:rFonts w:eastAsia="Times New Roman"/>
                <w:sz w:val="22"/>
                <w:lang w:eastAsia="ru-RU"/>
              </w:rPr>
            </w:pPr>
            <w:r w:rsidRPr="00EB45C4">
              <w:rPr>
                <w:rFonts w:eastAsia="Times New Roman"/>
                <w:sz w:val="22"/>
                <w:lang w:eastAsia="ru-RU"/>
              </w:rPr>
              <w:t>15,81</w:t>
            </w:r>
          </w:p>
          <w:p w:rsidR="00EB45C4" w:rsidRPr="00EB45C4" w:rsidRDefault="00EB45C4" w:rsidP="00EB45C4">
            <w:pPr>
              <w:jc w:val="center"/>
              <w:rPr>
                <w:rFonts w:eastAsia="Times New Roman"/>
                <w:sz w:val="22"/>
                <w:lang w:eastAsia="ru-RU"/>
              </w:rPr>
            </w:pPr>
            <w:r w:rsidRPr="00EB45C4">
              <w:rPr>
                <w:rFonts w:eastAsia="Times New Roman"/>
                <w:sz w:val="22"/>
                <w:lang w:eastAsia="ru-RU"/>
              </w:rPr>
              <w:t>2,67</w:t>
            </w:r>
          </w:p>
          <w:p w:rsidR="00EB45C4" w:rsidRPr="00EB45C4" w:rsidRDefault="00EB45C4" w:rsidP="00EB45C4">
            <w:pPr>
              <w:jc w:val="center"/>
              <w:rPr>
                <w:rFonts w:eastAsia="Times New Roman"/>
                <w:sz w:val="22"/>
                <w:lang w:eastAsia="ru-RU"/>
              </w:rPr>
            </w:pPr>
            <w:r w:rsidRPr="00EB45C4">
              <w:rPr>
                <w:rFonts w:eastAsia="Times New Roman"/>
                <w:sz w:val="22"/>
                <w:lang w:eastAsia="ru-RU"/>
              </w:rPr>
              <w:t>13,41</w:t>
            </w:r>
          </w:p>
          <w:p w:rsidR="00EB45C4" w:rsidRPr="00EB45C4" w:rsidRDefault="00EB45C4" w:rsidP="00EB45C4">
            <w:pPr>
              <w:jc w:val="center"/>
              <w:rPr>
                <w:rFonts w:eastAsia="Times New Roman"/>
                <w:sz w:val="22"/>
                <w:lang w:eastAsia="ru-RU"/>
              </w:rPr>
            </w:pPr>
            <w:r w:rsidRPr="00EB45C4">
              <w:rPr>
                <w:rFonts w:eastAsia="Times New Roman"/>
                <w:sz w:val="22"/>
                <w:lang w:eastAsia="ru-RU"/>
              </w:rPr>
              <w:t>1,71</w:t>
            </w:r>
          </w:p>
          <w:p w:rsidR="00EB45C4" w:rsidRPr="00EB45C4" w:rsidRDefault="00EB45C4" w:rsidP="00EB45C4">
            <w:pPr>
              <w:jc w:val="center"/>
              <w:rPr>
                <w:rFonts w:eastAsia="Times New Roman"/>
                <w:sz w:val="22"/>
                <w:lang w:eastAsia="ru-RU"/>
              </w:rPr>
            </w:pPr>
            <w:r w:rsidRPr="00EB45C4">
              <w:rPr>
                <w:rFonts w:eastAsia="Times New Roman"/>
                <w:sz w:val="22"/>
                <w:lang w:eastAsia="ru-RU"/>
              </w:rPr>
              <w:t>9,85</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43,38</w:t>
            </w:r>
          </w:p>
          <w:p w:rsidR="00EB45C4" w:rsidRPr="00EB45C4" w:rsidRDefault="00EB45C4" w:rsidP="00EB45C4">
            <w:pPr>
              <w:jc w:val="center"/>
              <w:rPr>
                <w:rFonts w:eastAsia="Times New Roman"/>
                <w:sz w:val="22"/>
                <w:lang w:eastAsia="ru-RU"/>
              </w:rPr>
            </w:pPr>
            <w:r w:rsidRPr="00EB45C4">
              <w:rPr>
                <w:rFonts w:eastAsia="Times New Roman"/>
                <w:sz w:val="22"/>
                <w:lang w:eastAsia="ru-RU"/>
              </w:rPr>
              <w:t>4,59</w:t>
            </w:r>
          </w:p>
          <w:p w:rsidR="00EB45C4" w:rsidRPr="00EB45C4" w:rsidRDefault="00EB45C4" w:rsidP="00EB45C4">
            <w:pPr>
              <w:jc w:val="center"/>
              <w:rPr>
                <w:rFonts w:eastAsia="Times New Roman"/>
                <w:sz w:val="22"/>
                <w:lang w:eastAsia="ru-RU"/>
              </w:rPr>
            </w:pPr>
            <w:r w:rsidRPr="00EB45C4">
              <w:rPr>
                <w:rFonts w:eastAsia="Times New Roman"/>
                <w:sz w:val="22"/>
                <w:lang w:eastAsia="ru-RU"/>
              </w:rPr>
              <w:t>9,76</w:t>
            </w:r>
          </w:p>
          <w:p w:rsidR="00EB45C4" w:rsidRPr="00EB45C4" w:rsidRDefault="00EB45C4" w:rsidP="00EB45C4">
            <w:pPr>
              <w:jc w:val="center"/>
              <w:rPr>
                <w:rFonts w:eastAsia="Times New Roman"/>
                <w:sz w:val="22"/>
                <w:lang w:eastAsia="ru-RU"/>
              </w:rPr>
            </w:pPr>
            <w:r w:rsidRPr="00EB45C4">
              <w:rPr>
                <w:rFonts w:eastAsia="Times New Roman"/>
                <w:sz w:val="22"/>
                <w:lang w:eastAsia="ru-RU"/>
              </w:rPr>
              <w:t>10,96</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17,35</w:t>
            </w:r>
          </w:p>
          <w:p w:rsidR="00EB45C4" w:rsidRPr="00EB45C4" w:rsidRDefault="00EB45C4" w:rsidP="00EB45C4">
            <w:pPr>
              <w:jc w:val="center"/>
              <w:rPr>
                <w:rFonts w:eastAsia="Times New Roman"/>
                <w:sz w:val="22"/>
                <w:lang w:eastAsia="ru-RU"/>
              </w:rPr>
            </w:pPr>
            <w:r w:rsidRPr="00EB45C4">
              <w:rPr>
                <w:rFonts w:eastAsia="Times New Roman"/>
                <w:sz w:val="22"/>
                <w:lang w:eastAsia="ru-RU"/>
              </w:rPr>
              <w:t>6,45</w:t>
            </w:r>
          </w:p>
          <w:p w:rsidR="00EB45C4" w:rsidRPr="00EB45C4" w:rsidRDefault="00EB45C4" w:rsidP="00EB45C4">
            <w:pPr>
              <w:jc w:val="center"/>
              <w:rPr>
                <w:rFonts w:eastAsia="Times New Roman"/>
                <w:sz w:val="22"/>
                <w:lang w:eastAsia="ru-RU"/>
              </w:rPr>
            </w:pPr>
            <w:r w:rsidRPr="00EB45C4">
              <w:rPr>
                <w:rFonts w:eastAsia="Times New Roman"/>
                <w:sz w:val="22"/>
                <w:lang w:eastAsia="ru-RU"/>
              </w:rPr>
              <w:t>7,51</w:t>
            </w:r>
          </w:p>
          <w:p w:rsidR="00EB45C4" w:rsidRPr="00EB45C4" w:rsidRDefault="00EB45C4" w:rsidP="00EB45C4">
            <w:pPr>
              <w:jc w:val="center"/>
              <w:rPr>
                <w:rFonts w:eastAsia="Times New Roman"/>
                <w:sz w:val="22"/>
                <w:lang w:eastAsia="ru-RU"/>
              </w:rPr>
            </w:pPr>
            <w:r w:rsidRPr="00EB45C4">
              <w:rPr>
                <w:rFonts w:eastAsia="Times New Roman"/>
                <w:sz w:val="22"/>
                <w:lang w:eastAsia="ru-RU"/>
              </w:rPr>
              <w:t>100,00</w:t>
            </w:r>
          </w:p>
        </w:tc>
      </w:tr>
      <w:tr w:rsidR="00EB45C4" w:rsidRPr="00EB45C4" w:rsidTr="00EB45C4">
        <w:trPr>
          <w:trHeight w:val="312"/>
          <w:jc w:val="center"/>
        </w:trPr>
        <w:tc>
          <w:tcPr>
            <w:tcW w:w="11935" w:type="dxa"/>
            <w:gridSpan w:val="9"/>
          </w:tcPr>
          <w:p w:rsidR="00EB45C4" w:rsidRPr="00EB45C4" w:rsidRDefault="00EB45C4" w:rsidP="00EB45C4">
            <w:pPr>
              <w:jc w:val="center"/>
              <w:rPr>
                <w:rFonts w:eastAsia="Times New Roman"/>
                <w:sz w:val="22"/>
                <w:lang w:eastAsia="ru-RU"/>
              </w:rPr>
            </w:pPr>
            <w:r w:rsidRPr="00EB45C4">
              <w:rPr>
                <w:rFonts w:eastAsia="Times New Roman"/>
                <w:lang w:eastAsia="ru-RU"/>
              </w:rPr>
              <w:t xml:space="preserve">                                                  Коэффициенты рассчитаны на 22 заряда</w:t>
            </w:r>
          </w:p>
        </w:tc>
      </w:tr>
      <w:tr w:rsidR="00EB45C4" w:rsidRPr="00EB45C4" w:rsidTr="00EB45C4">
        <w:trPr>
          <w:trHeight w:val="2104"/>
          <w:jc w:val="center"/>
        </w:trPr>
        <w:tc>
          <w:tcPr>
            <w:tcW w:w="1696" w:type="dxa"/>
          </w:tcPr>
          <w:p w:rsidR="00EB45C4" w:rsidRPr="00EB45C4" w:rsidRDefault="00EB45C4" w:rsidP="00EB45C4">
            <w:pPr>
              <w:rPr>
                <w:rFonts w:eastAsia="Times New Roman"/>
                <w:sz w:val="22"/>
                <w:lang w:val="en-US" w:eastAsia="ru-RU"/>
              </w:rPr>
            </w:pPr>
            <w:r w:rsidRPr="00EB45C4">
              <w:rPr>
                <w:rFonts w:eastAsia="Times New Roman"/>
                <w:sz w:val="22"/>
                <w:lang w:val="en-US" w:eastAsia="ru-RU"/>
              </w:rPr>
              <w:t>Si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b/>
                <w:sz w:val="22"/>
                <w:vertAlign w:val="subscript"/>
                <w:lang w:val="en-US" w:eastAsia="ru-RU"/>
              </w:rPr>
            </w:pPr>
            <w:r w:rsidRPr="00EB45C4">
              <w:rPr>
                <w:rFonts w:eastAsia="Times New Roman"/>
                <w:b/>
                <w:sz w:val="22"/>
                <w:lang w:eastAsia="ru-RU"/>
              </w:rPr>
              <w:t>Сумма</w:t>
            </w:r>
            <w:r w:rsidRPr="00EB45C4">
              <w:rPr>
                <w:rFonts w:eastAsia="Times New Roman"/>
                <w:b/>
                <w:sz w:val="22"/>
                <w:lang w:val="en-US" w:eastAsia="ru-RU"/>
              </w:rPr>
              <w:t xml:space="preserve"> R</w:t>
            </w:r>
            <w:r w:rsidRPr="00EB45C4">
              <w:rPr>
                <w:rFonts w:eastAsia="Times New Roman"/>
                <w:b/>
                <w:sz w:val="22"/>
                <w:vertAlign w:val="subscript"/>
                <w:lang w:val="en-US" w:eastAsia="ru-RU"/>
              </w:rPr>
              <w:t>IV</w:t>
            </w:r>
          </w:p>
          <w:p w:rsidR="00EB45C4" w:rsidRPr="00EB45C4" w:rsidRDefault="00EB45C4" w:rsidP="00EB45C4">
            <w:pPr>
              <w:rPr>
                <w:rFonts w:eastAsia="Times New Roman"/>
                <w:sz w:val="22"/>
                <w:lang w:val="en-US" w:eastAsia="ru-RU"/>
              </w:rPr>
            </w:pPr>
            <w:r w:rsidRPr="00EB45C4">
              <w:rPr>
                <w:rFonts w:eastAsia="Times New Roman"/>
                <w:sz w:val="22"/>
                <w:lang w:val="en-US" w:eastAsia="ru-RU"/>
              </w:rPr>
              <w:t>Ti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sz w:val="22"/>
                <w:lang w:val="en-US" w:eastAsia="ru-RU"/>
              </w:rPr>
            </w:pPr>
            <w:r w:rsidRPr="00EB45C4">
              <w:rPr>
                <w:rFonts w:eastAsia="Times New Roman"/>
                <w:sz w:val="22"/>
                <w:lang w:val="en-US" w:eastAsia="ru-RU"/>
              </w:rPr>
              <w:t>Fe</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w:t>
            </w:r>
          </w:p>
          <w:p w:rsidR="00EB45C4" w:rsidRPr="00EB45C4" w:rsidRDefault="00EB45C4" w:rsidP="00EB45C4">
            <w:pPr>
              <w:rPr>
                <w:rFonts w:eastAsia="Times New Roman"/>
                <w:sz w:val="22"/>
                <w:lang w:val="en-US" w:eastAsia="ru-RU"/>
              </w:rPr>
            </w:pPr>
            <w:r w:rsidRPr="00EB45C4">
              <w:rPr>
                <w:rFonts w:eastAsia="Times New Roman"/>
                <w:sz w:val="22"/>
                <w:lang w:val="en-US" w:eastAsia="ru-RU"/>
              </w:rPr>
              <w:t>Ca</w:t>
            </w:r>
          </w:p>
          <w:p w:rsidR="00EB45C4" w:rsidRPr="00EB45C4" w:rsidRDefault="00EB45C4" w:rsidP="00EB45C4">
            <w:pPr>
              <w:rPr>
                <w:rFonts w:eastAsia="Times New Roman"/>
                <w:b/>
                <w:sz w:val="22"/>
                <w:lang w:val="en-US" w:eastAsia="ru-RU"/>
              </w:rPr>
            </w:pPr>
            <w:r w:rsidRPr="00EB45C4">
              <w:rPr>
                <w:rFonts w:eastAsia="Times New Roman"/>
                <w:b/>
                <w:sz w:val="22"/>
                <w:lang w:val="en-US" w:eastAsia="ru-RU"/>
              </w:rPr>
              <w:t>Сумма R</w:t>
            </w:r>
            <w:r w:rsidRPr="00EB45C4">
              <w:rPr>
                <w:rFonts w:eastAsia="Times New Roman"/>
                <w:b/>
                <w:sz w:val="22"/>
                <w:vertAlign w:val="subscript"/>
                <w:lang w:val="en-US" w:eastAsia="ru-RU"/>
              </w:rPr>
              <w:t>VI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K</w:t>
            </w:r>
          </w:p>
          <w:p w:rsidR="00EB45C4" w:rsidRPr="00EB45C4" w:rsidRDefault="00EB45C4" w:rsidP="00EB45C4">
            <w:pPr>
              <w:rPr>
                <w:rFonts w:eastAsia="Times New Roman"/>
                <w:sz w:val="22"/>
                <w:lang w:eastAsia="ru-RU"/>
              </w:rPr>
            </w:pPr>
            <w:r w:rsidRPr="00EB45C4">
              <w:rPr>
                <w:rFonts w:eastAsia="Times New Roman"/>
                <w:sz w:val="22"/>
                <w:lang w:eastAsia="ru-RU"/>
              </w:rPr>
              <w:t>Са</w:t>
            </w:r>
          </w:p>
          <w:p w:rsidR="00EB45C4" w:rsidRPr="00EB45C4" w:rsidRDefault="00EB45C4" w:rsidP="00EB45C4">
            <w:pPr>
              <w:rPr>
                <w:rFonts w:eastAsia="Times New Roman"/>
                <w:b/>
                <w:sz w:val="22"/>
                <w:lang w:val="en-US" w:eastAsia="ru-RU"/>
              </w:rPr>
            </w:pPr>
            <w:r w:rsidRPr="00EB45C4">
              <w:rPr>
                <w:rFonts w:eastAsia="Times New Roman"/>
                <w:b/>
                <w:sz w:val="22"/>
                <w:lang w:eastAsia="ru-RU"/>
              </w:rPr>
              <w:t xml:space="preserve">Сумма </w:t>
            </w:r>
            <w:r w:rsidRPr="00EB45C4">
              <w:rPr>
                <w:rFonts w:eastAsia="Times New Roman"/>
                <w:b/>
                <w:sz w:val="22"/>
                <w:lang w:val="en-US" w:eastAsia="ru-RU"/>
              </w:rPr>
              <w:t>R</w:t>
            </w:r>
            <w:r w:rsidRPr="00EB45C4">
              <w:rPr>
                <w:rFonts w:eastAsia="Times New Roman"/>
                <w:b/>
                <w:sz w:val="22"/>
                <w:vertAlign w:val="subscript"/>
                <w:lang w:val="en-US" w:eastAsia="ru-RU"/>
              </w:rPr>
              <w:t>VIII</w:t>
            </w:r>
          </w:p>
        </w:tc>
        <w:tc>
          <w:tcPr>
            <w:tcW w:w="1834"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3,16</w:t>
            </w:r>
          </w:p>
          <w:p w:rsidR="00EB45C4" w:rsidRPr="00EB45C4" w:rsidRDefault="00EB45C4" w:rsidP="00EB45C4">
            <w:pPr>
              <w:jc w:val="center"/>
              <w:rPr>
                <w:rFonts w:eastAsia="Times New Roman"/>
                <w:sz w:val="22"/>
                <w:lang w:eastAsia="ru-RU"/>
              </w:rPr>
            </w:pPr>
            <w:r w:rsidRPr="00EB45C4">
              <w:rPr>
                <w:rFonts w:eastAsia="Times New Roman"/>
                <w:sz w:val="22"/>
                <w:lang w:eastAsia="ru-RU"/>
              </w:rPr>
              <w:t>0,84</w:t>
            </w:r>
          </w:p>
          <w:p w:rsidR="00EB45C4" w:rsidRPr="00EB45C4" w:rsidRDefault="00EB45C4" w:rsidP="00EB45C4">
            <w:pPr>
              <w:jc w:val="center"/>
              <w:rPr>
                <w:rFonts w:eastAsia="Times New Roman"/>
                <w:b/>
                <w:sz w:val="22"/>
                <w:lang w:val="en-US"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0,04</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0,13</w:t>
            </w:r>
          </w:p>
          <w:p w:rsidR="00EB45C4" w:rsidRPr="00EB45C4" w:rsidRDefault="00EB45C4" w:rsidP="00EB45C4">
            <w:pPr>
              <w:jc w:val="center"/>
              <w:rPr>
                <w:rFonts w:eastAsia="Times New Roman"/>
                <w:sz w:val="22"/>
                <w:lang w:eastAsia="ru-RU"/>
              </w:rPr>
            </w:pPr>
            <w:r w:rsidRPr="00EB45C4">
              <w:rPr>
                <w:rFonts w:eastAsia="Times New Roman"/>
                <w:sz w:val="22"/>
                <w:lang w:eastAsia="ru-RU"/>
              </w:rPr>
              <w:t>0,66</w:t>
            </w:r>
          </w:p>
          <w:p w:rsidR="00EB45C4" w:rsidRPr="00EB45C4" w:rsidRDefault="00EB45C4" w:rsidP="00EB45C4">
            <w:pPr>
              <w:jc w:val="center"/>
              <w:rPr>
                <w:rFonts w:eastAsia="Times New Roman"/>
                <w:sz w:val="22"/>
                <w:lang w:eastAsia="ru-RU"/>
              </w:rPr>
            </w:pPr>
            <w:r w:rsidRPr="00EB45C4">
              <w:rPr>
                <w:rFonts w:eastAsia="Times New Roman"/>
                <w:sz w:val="22"/>
                <w:lang w:eastAsia="ru-RU"/>
              </w:rPr>
              <w:t>0,10</w:t>
            </w:r>
          </w:p>
          <w:p w:rsidR="00EB45C4" w:rsidRPr="00EB45C4" w:rsidRDefault="00EB45C4" w:rsidP="00EB45C4">
            <w:pPr>
              <w:jc w:val="center"/>
              <w:rPr>
                <w:rFonts w:eastAsia="Times New Roman"/>
                <w:sz w:val="22"/>
                <w:lang w:eastAsia="ru-RU"/>
              </w:rPr>
            </w:pPr>
            <w:r w:rsidRPr="00EB45C4">
              <w:rPr>
                <w:rFonts w:eastAsia="Times New Roman"/>
                <w:sz w:val="22"/>
                <w:lang w:eastAsia="ru-RU"/>
              </w:rPr>
              <w:t>1,90</w:t>
            </w:r>
          </w:p>
          <w:p w:rsidR="00EB45C4" w:rsidRPr="00EB45C4" w:rsidRDefault="00EB45C4" w:rsidP="00EB45C4">
            <w:pPr>
              <w:jc w:val="center"/>
              <w:rPr>
                <w:rFonts w:eastAsia="Times New Roman"/>
                <w:sz w:val="22"/>
                <w:lang w:eastAsia="ru-RU"/>
              </w:rPr>
            </w:pPr>
            <w:r w:rsidRPr="00EB45C4">
              <w:rPr>
                <w:rFonts w:eastAsia="Times New Roman"/>
                <w:sz w:val="22"/>
                <w:lang w:eastAsia="ru-RU"/>
              </w:rPr>
              <w:t>0,09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2,92</w:t>
            </w:r>
          </w:p>
          <w:p w:rsidR="00EB45C4" w:rsidRPr="00EB45C4" w:rsidRDefault="00EB45C4" w:rsidP="00EB45C4">
            <w:pPr>
              <w:jc w:val="center"/>
              <w:rPr>
                <w:rFonts w:eastAsia="Times New Roman"/>
                <w:sz w:val="22"/>
                <w:lang w:eastAsia="ru-RU"/>
              </w:rPr>
            </w:pPr>
            <w:r w:rsidRPr="00EB45C4">
              <w:rPr>
                <w:rFonts w:eastAsia="Times New Roman"/>
                <w:sz w:val="22"/>
                <w:lang w:eastAsia="ru-RU"/>
              </w:rPr>
              <w:t>0,79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0,79</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3,16</w:t>
            </w:r>
          </w:p>
          <w:p w:rsidR="00EB45C4" w:rsidRPr="00EB45C4" w:rsidRDefault="00EB45C4" w:rsidP="00EB45C4">
            <w:pPr>
              <w:jc w:val="center"/>
              <w:rPr>
                <w:rFonts w:eastAsia="Times New Roman"/>
                <w:sz w:val="22"/>
                <w:lang w:eastAsia="ru-RU"/>
              </w:rPr>
            </w:pPr>
            <w:r w:rsidRPr="00EB45C4">
              <w:rPr>
                <w:rFonts w:eastAsia="Times New Roman"/>
                <w:sz w:val="22"/>
                <w:lang w:eastAsia="ru-RU"/>
              </w:rPr>
              <w:t>0,84</w:t>
            </w:r>
          </w:p>
          <w:p w:rsidR="00EB45C4" w:rsidRPr="00EB45C4" w:rsidRDefault="00EB45C4" w:rsidP="00EB45C4">
            <w:pPr>
              <w:jc w:val="center"/>
              <w:rPr>
                <w:rFonts w:eastAsia="Times New Roman"/>
                <w:b/>
                <w:sz w:val="22"/>
                <w:lang w:val="en-US"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0,04</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0,14</w:t>
            </w:r>
          </w:p>
          <w:p w:rsidR="00EB45C4" w:rsidRPr="00EB45C4" w:rsidRDefault="00EB45C4" w:rsidP="00EB45C4">
            <w:pPr>
              <w:jc w:val="center"/>
              <w:rPr>
                <w:rFonts w:eastAsia="Times New Roman"/>
                <w:sz w:val="22"/>
                <w:lang w:eastAsia="ru-RU"/>
              </w:rPr>
            </w:pPr>
            <w:r w:rsidRPr="00EB45C4">
              <w:rPr>
                <w:rFonts w:eastAsia="Times New Roman"/>
                <w:sz w:val="22"/>
                <w:lang w:eastAsia="ru-RU"/>
              </w:rPr>
              <w:t>0,61</w:t>
            </w:r>
          </w:p>
          <w:p w:rsidR="00EB45C4" w:rsidRPr="00EB45C4" w:rsidRDefault="00EB45C4" w:rsidP="00EB45C4">
            <w:pPr>
              <w:jc w:val="center"/>
              <w:rPr>
                <w:rFonts w:eastAsia="Times New Roman"/>
                <w:sz w:val="22"/>
                <w:lang w:eastAsia="ru-RU"/>
              </w:rPr>
            </w:pPr>
            <w:r w:rsidRPr="00EB45C4">
              <w:rPr>
                <w:rFonts w:eastAsia="Times New Roman"/>
                <w:sz w:val="22"/>
                <w:lang w:eastAsia="ru-RU"/>
              </w:rPr>
              <w:t>0,10</w:t>
            </w:r>
          </w:p>
          <w:p w:rsidR="00EB45C4" w:rsidRPr="00EB45C4" w:rsidRDefault="00EB45C4" w:rsidP="00EB45C4">
            <w:pPr>
              <w:jc w:val="center"/>
              <w:rPr>
                <w:rFonts w:eastAsia="Times New Roman"/>
                <w:sz w:val="22"/>
                <w:lang w:eastAsia="ru-RU"/>
              </w:rPr>
            </w:pPr>
            <w:r w:rsidRPr="00EB45C4">
              <w:rPr>
                <w:rFonts w:eastAsia="Times New Roman"/>
                <w:sz w:val="22"/>
                <w:lang w:eastAsia="ru-RU"/>
              </w:rPr>
              <w:t>1,91</w:t>
            </w:r>
          </w:p>
          <w:p w:rsidR="00EB45C4" w:rsidRPr="00EB45C4" w:rsidRDefault="00EB45C4" w:rsidP="00EB45C4">
            <w:pPr>
              <w:jc w:val="center"/>
              <w:rPr>
                <w:rFonts w:eastAsia="Times New Roman"/>
                <w:sz w:val="22"/>
                <w:lang w:eastAsia="ru-RU"/>
              </w:rPr>
            </w:pPr>
            <w:r w:rsidRPr="00EB45C4">
              <w:rPr>
                <w:rFonts w:eastAsia="Times New Roman"/>
                <w:sz w:val="22"/>
                <w:lang w:eastAsia="ru-RU"/>
              </w:rPr>
              <w:t>0,14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2,94</w:t>
            </w:r>
          </w:p>
          <w:p w:rsidR="00EB45C4" w:rsidRPr="00EB45C4" w:rsidRDefault="00EB45C4" w:rsidP="00EB45C4">
            <w:pPr>
              <w:jc w:val="center"/>
              <w:rPr>
                <w:rFonts w:eastAsia="Times New Roman"/>
                <w:sz w:val="22"/>
                <w:lang w:eastAsia="ru-RU"/>
              </w:rPr>
            </w:pPr>
            <w:r w:rsidRPr="00EB45C4">
              <w:rPr>
                <w:rFonts w:eastAsia="Times New Roman"/>
                <w:sz w:val="22"/>
                <w:lang w:eastAsia="ru-RU"/>
              </w:rPr>
              <w:t>0,74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0,74</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3,33</w:t>
            </w:r>
          </w:p>
          <w:p w:rsidR="00EB45C4" w:rsidRPr="00EB45C4" w:rsidRDefault="00EB45C4" w:rsidP="00EB45C4">
            <w:pPr>
              <w:jc w:val="center"/>
              <w:rPr>
                <w:rFonts w:eastAsia="Times New Roman"/>
                <w:sz w:val="22"/>
                <w:lang w:eastAsia="ru-RU"/>
              </w:rPr>
            </w:pPr>
            <w:r w:rsidRPr="00EB45C4">
              <w:rPr>
                <w:rFonts w:eastAsia="Times New Roman"/>
                <w:sz w:val="22"/>
                <w:lang w:eastAsia="ru-RU"/>
              </w:rPr>
              <w:t>0,67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0,39</w:t>
            </w:r>
          </w:p>
          <w:p w:rsidR="00EB45C4" w:rsidRPr="00EB45C4" w:rsidRDefault="00EB45C4" w:rsidP="00EB45C4">
            <w:pPr>
              <w:jc w:val="center"/>
              <w:rPr>
                <w:rFonts w:eastAsia="Times New Roman"/>
                <w:sz w:val="22"/>
                <w:lang w:eastAsia="ru-RU"/>
              </w:rPr>
            </w:pPr>
            <w:r w:rsidRPr="00EB45C4">
              <w:rPr>
                <w:rFonts w:eastAsia="Times New Roman"/>
                <w:sz w:val="22"/>
                <w:lang w:eastAsia="ru-RU"/>
              </w:rPr>
              <w:t>0,45</w:t>
            </w:r>
          </w:p>
          <w:p w:rsidR="00EB45C4" w:rsidRPr="00EB45C4" w:rsidRDefault="00EB45C4" w:rsidP="00EB45C4">
            <w:pPr>
              <w:jc w:val="center"/>
              <w:rPr>
                <w:rFonts w:eastAsia="Times New Roman"/>
                <w:sz w:val="22"/>
                <w:lang w:eastAsia="ru-RU"/>
              </w:rPr>
            </w:pPr>
            <w:r w:rsidRPr="00EB45C4">
              <w:rPr>
                <w:rFonts w:eastAsia="Times New Roman"/>
                <w:sz w:val="22"/>
                <w:lang w:eastAsia="ru-RU"/>
              </w:rPr>
              <w:t>0,08</w:t>
            </w:r>
          </w:p>
          <w:p w:rsidR="00EB45C4" w:rsidRPr="00EB45C4" w:rsidRDefault="00EB45C4" w:rsidP="00EB45C4">
            <w:pPr>
              <w:jc w:val="center"/>
              <w:rPr>
                <w:rFonts w:eastAsia="Times New Roman"/>
                <w:sz w:val="22"/>
                <w:lang w:eastAsia="ru-RU"/>
              </w:rPr>
            </w:pPr>
            <w:r w:rsidRPr="00EB45C4">
              <w:rPr>
                <w:rFonts w:eastAsia="Times New Roman"/>
                <w:sz w:val="22"/>
                <w:lang w:eastAsia="ru-RU"/>
              </w:rPr>
              <w:t>1,73</w:t>
            </w:r>
          </w:p>
          <w:p w:rsidR="00EB45C4" w:rsidRPr="00EB45C4" w:rsidRDefault="00EB45C4" w:rsidP="00EB45C4">
            <w:pPr>
              <w:jc w:val="center"/>
              <w:rPr>
                <w:rFonts w:eastAsia="Times New Roman"/>
                <w:sz w:val="22"/>
                <w:lang w:eastAsia="ru-RU"/>
              </w:rPr>
            </w:pPr>
            <w:r w:rsidRPr="00EB45C4">
              <w:rPr>
                <w:rFonts w:eastAsia="Times New Roman"/>
                <w:sz w:val="22"/>
                <w:lang w:eastAsia="ru-RU"/>
              </w:rPr>
              <w:t>0,09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2,77</w:t>
            </w:r>
          </w:p>
          <w:p w:rsidR="00EB45C4" w:rsidRPr="00EB45C4" w:rsidRDefault="00EB45C4" w:rsidP="00EB45C4">
            <w:pPr>
              <w:jc w:val="center"/>
              <w:rPr>
                <w:rFonts w:eastAsia="Times New Roman"/>
                <w:sz w:val="22"/>
                <w:lang w:eastAsia="ru-RU"/>
              </w:rPr>
            </w:pPr>
            <w:r w:rsidRPr="00EB45C4">
              <w:rPr>
                <w:rFonts w:eastAsia="Times New Roman"/>
                <w:sz w:val="22"/>
                <w:lang w:eastAsia="ru-RU"/>
              </w:rPr>
              <w:t>0,69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0,69</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3,23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0,77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0,42</w:t>
            </w:r>
          </w:p>
          <w:p w:rsidR="00EB45C4" w:rsidRPr="00EB45C4" w:rsidRDefault="00EB45C4" w:rsidP="00EB45C4">
            <w:pPr>
              <w:jc w:val="center"/>
              <w:rPr>
                <w:rFonts w:eastAsia="Times New Roman"/>
                <w:sz w:val="22"/>
                <w:lang w:eastAsia="ru-RU"/>
              </w:rPr>
            </w:pPr>
            <w:r w:rsidRPr="00EB45C4">
              <w:rPr>
                <w:rFonts w:eastAsia="Times New Roman"/>
                <w:sz w:val="22"/>
                <w:lang w:eastAsia="ru-RU"/>
              </w:rPr>
              <w:t>0,43</w:t>
            </w:r>
          </w:p>
          <w:p w:rsidR="00EB45C4" w:rsidRPr="00EB45C4" w:rsidRDefault="00EB45C4" w:rsidP="00EB45C4">
            <w:pPr>
              <w:jc w:val="center"/>
              <w:rPr>
                <w:rFonts w:eastAsia="Times New Roman"/>
                <w:sz w:val="22"/>
                <w:lang w:eastAsia="ru-RU"/>
              </w:rPr>
            </w:pPr>
            <w:r w:rsidRPr="00EB45C4">
              <w:rPr>
                <w:rFonts w:eastAsia="Times New Roman"/>
                <w:sz w:val="22"/>
                <w:lang w:eastAsia="ru-RU"/>
              </w:rPr>
              <w:t>0,06</w:t>
            </w:r>
          </w:p>
          <w:p w:rsidR="00EB45C4" w:rsidRPr="00EB45C4" w:rsidRDefault="00EB45C4" w:rsidP="00EB45C4">
            <w:pPr>
              <w:jc w:val="center"/>
              <w:rPr>
                <w:rFonts w:eastAsia="Times New Roman"/>
                <w:sz w:val="22"/>
                <w:lang w:eastAsia="ru-RU"/>
              </w:rPr>
            </w:pPr>
            <w:r w:rsidRPr="00EB45C4">
              <w:rPr>
                <w:rFonts w:eastAsia="Times New Roman"/>
                <w:sz w:val="22"/>
                <w:lang w:eastAsia="ru-RU"/>
              </w:rPr>
              <w:t>1,80</w:t>
            </w:r>
          </w:p>
          <w:p w:rsidR="00EB45C4" w:rsidRPr="00EB45C4" w:rsidRDefault="00EB45C4" w:rsidP="00EB45C4">
            <w:pPr>
              <w:jc w:val="center"/>
              <w:rPr>
                <w:rFonts w:eastAsia="Times New Roman"/>
                <w:sz w:val="22"/>
                <w:lang w:eastAsia="ru-RU"/>
              </w:rPr>
            </w:pPr>
            <w:r w:rsidRPr="00EB45C4">
              <w:rPr>
                <w:rFonts w:eastAsia="Times New Roman"/>
                <w:sz w:val="22"/>
                <w:lang w:eastAsia="ru-RU"/>
              </w:rPr>
              <w:t>0,06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2,80</w:t>
            </w:r>
          </w:p>
          <w:p w:rsidR="00EB45C4" w:rsidRPr="00EB45C4" w:rsidRDefault="00EB45C4" w:rsidP="00EB45C4">
            <w:pPr>
              <w:jc w:val="center"/>
              <w:rPr>
                <w:rFonts w:eastAsia="Times New Roman"/>
                <w:sz w:val="22"/>
                <w:lang w:eastAsia="ru-RU"/>
              </w:rPr>
            </w:pPr>
            <w:r w:rsidRPr="00EB45C4">
              <w:rPr>
                <w:rFonts w:eastAsia="Times New Roman"/>
                <w:sz w:val="22"/>
                <w:lang w:eastAsia="ru-RU"/>
              </w:rPr>
              <w:t>0,67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0,67</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3,16</w:t>
            </w:r>
          </w:p>
          <w:p w:rsidR="00EB45C4" w:rsidRPr="00EB45C4" w:rsidRDefault="00EB45C4" w:rsidP="00EB45C4">
            <w:pPr>
              <w:jc w:val="center"/>
              <w:rPr>
                <w:rFonts w:eastAsia="Times New Roman"/>
                <w:sz w:val="22"/>
                <w:lang w:eastAsia="ru-RU"/>
              </w:rPr>
            </w:pPr>
            <w:r w:rsidRPr="00EB45C4">
              <w:rPr>
                <w:rFonts w:eastAsia="Times New Roman"/>
                <w:sz w:val="22"/>
                <w:lang w:eastAsia="ru-RU"/>
              </w:rPr>
              <w:t>0,84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0,15</w:t>
            </w:r>
          </w:p>
          <w:p w:rsidR="00EB45C4" w:rsidRPr="00EB45C4" w:rsidRDefault="00EB45C4" w:rsidP="00EB45C4">
            <w:pPr>
              <w:jc w:val="center"/>
              <w:rPr>
                <w:rFonts w:eastAsia="Times New Roman"/>
                <w:sz w:val="22"/>
                <w:lang w:eastAsia="ru-RU"/>
              </w:rPr>
            </w:pPr>
            <w:r w:rsidRPr="00EB45C4">
              <w:rPr>
                <w:rFonts w:eastAsia="Times New Roman"/>
                <w:sz w:val="22"/>
                <w:lang w:eastAsia="ru-RU"/>
              </w:rPr>
              <w:t>0,64</w:t>
            </w:r>
          </w:p>
          <w:p w:rsidR="00EB45C4" w:rsidRPr="00EB45C4" w:rsidRDefault="00EB45C4" w:rsidP="00EB45C4">
            <w:pPr>
              <w:jc w:val="center"/>
              <w:rPr>
                <w:rFonts w:eastAsia="Times New Roman"/>
                <w:sz w:val="22"/>
                <w:lang w:eastAsia="ru-RU"/>
              </w:rPr>
            </w:pPr>
            <w:r w:rsidRPr="00EB45C4">
              <w:rPr>
                <w:rFonts w:eastAsia="Times New Roman"/>
                <w:sz w:val="22"/>
                <w:lang w:eastAsia="ru-RU"/>
              </w:rPr>
              <w:t>0,07</w:t>
            </w:r>
          </w:p>
          <w:p w:rsidR="00EB45C4" w:rsidRPr="00EB45C4" w:rsidRDefault="00EB45C4" w:rsidP="00EB45C4">
            <w:pPr>
              <w:jc w:val="center"/>
              <w:rPr>
                <w:rFonts w:eastAsia="Times New Roman"/>
                <w:sz w:val="22"/>
                <w:lang w:eastAsia="ru-RU"/>
              </w:rPr>
            </w:pPr>
            <w:r w:rsidRPr="00EB45C4">
              <w:rPr>
                <w:rFonts w:eastAsia="Times New Roman"/>
                <w:sz w:val="22"/>
                <w:lang w:eastAsia="ru-RU"/>
              </w:rPr>
              <w:t>2,00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0,07</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2,95</w:t>
            </w:r>
          </w:p>
          <w:p w:rsidR="00EB45C4" w:rsidRPr="00EB45C4" w:rsidRDefault="00EB45C4" w:rsidP="00EB45C4">
            <w:pPr>
              <w:jc w:val="center"/>
              <w:rPr>
                <w:rFonts w:eastAsia="Times New Roman"/>
                <w:sz w:val="22"/>
                <w:lang w:eastAsia="ru-RU"/>
              </w:rPr>
            </w:pPr>
            <w:r w:rsidRPr="00EB45C4">
              <w:rPr>
                <w:rFonts w:eastAsia="Times New Roman"/>
                <w:sz w:val="22"/>
                <w:lang w:eastAsia="ru-RU"/>
              </w:rPr>
              <w:t>0,74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0,74</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2,93</w:t>
            </w:r>
          </w:p>
          <w:p w:rsidR="00EB45C4" w:rsidRPr="00EB45C4" w:rsidRDefault="00EB45C4" w:rsidP="00EB45C4">
            <w:pPr>
              <w:jc w:val="center"/>
              <w:rPr>
                <w:rFonts w:eastAsia="Times New Roman"/>
                <w:sz w:val="22"/>
                <w:lang w:eastAsia="ru-RU"/>
              </w:rPr>
            </w:pPr>
            <w:r w:rsidRPr="00EB45C4">
              <w:rPr>
                <w:rFonts w:eastAsia="Times New Roman"/>
                <w:sz w:val="22"/>
                <w:lang w:eastAsia="ru-RU"/>
              </w:rPr>
              <w:t>0,81</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3,74</w:t>
            </w:r>
          </w:p>
          <w:p w:rsidR="00EB45C4" w:rsidRPr="00EB45C4" w:rsidRDefault="00EB45C4" w:rsidP="00EB45C4">
            <w:pPr>
              <w:jc w:val="center"/>
              <w:rPr>
                <w:rFonts w:eastAsia="Times New Roman"/>
                <w:sz w:val="22"/>
                <w:lang w:eastAsia="ru-RU"/>
              </w:rPr>
            </w:pPr>
            <w:r w:rsidRPr="00EB45C4">
              <w:rPr>
                <w:rFonts w:eastAsia="Times New Roman"/>
                <w:sz w:val="22"/>
                <w:lang w:eastAsia="ru-RU"/>
              </w:rPr>
              <w:t>0,27</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1,83</w:t>
            </w:r>
          </w:p>
          <w:p w:rsidR="00EB45C4" w:rsidRPr="00EB45C4" w:rsidRDefault="00EB45C4" w:rsidP="00EB45C4">
            <w:pPr>
              <w:jc w:val="center"/>
              <w:rPr>
                <w:rFonts w:eastAsia="Times New Roman"/>
                <w:sz w:val="22"/>
                <w:lang w:eastAsia="ru-RU"/>
              </w:rPr>
            </w:pPr>
            <w:r w:rsidRPr="00EB45C4">
              <w:rPr>
                <w:rFonts w:eastAsia="Times New Roman"/>
                <w:sz w:val="22"/>
                <w:lang w:eastAsia="ru-RU"/>
              </w:rPr>
              <w:t>0,35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3,00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0,60</w:t>
            </w:r>
          </w:p>
          <w:p w:rsidR="00EB45C4" w:rsidRPr="00EB45C4" w:rsidRDefault="00EB45C4" w:rsidP="00EB45C4">
            <w:pPr>
              <w:jc w:val="center"/>
              <w:rPr>
                <w:rFonts w:eastAsia="Times New Roman"/>
                <w:sz w:val="22"/>
                <w:lang w:eastAsia="ru-RU"/>
              </w:rPr>
            </w:pPr>
            <w:r w:rsidRPr="00EB45C4">
              <w:rPr>
                <w:rFonts w:eastAsia="Times New Roman"/>
                <w:sz w:val="22"/>
                <w:lang w:eastAsia="ru-RU"/>
              </w:rPr>
              <w:t>0,35</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0,95</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3,24</w:t>
            </w:r>
          </w:p>
          <w:p w:rsidR="00EB45C4" w:rsidRPr="00EB45C4" w:rsidRDefault="00EB45C4" w:rsidP="00EB45C4">
            <w:pPr>
              <w:jc w:val="center"/>
              <w:rPr>
                <w:rFonts w:eastAsia="Times New Roman"/>
                <w:sz w:val="22"/>
                <w:lang w:eastAsia="ru-RU"/>
              </w:rPr>
            </w:pPr>
            <w:r w:rsidRPr="00EB45C4">
              <w:rPr>
                <w:rFonts w:eastAsia="Times New Roman"/>
                <w:sz w:val="22"/>
                <w:lang w:eastAsia="ru-RU"/>
              </w:rPr>
              <w:t>0,75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0,05</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0,11</w:t>
            </w:r>
          </w:p>
          <w:p w:rsidR="00EB45C4" w:rsidRPr="00EB45C4" w:rsidRDefault="00EB45C4" w:rsidP="00EB45C4">
            <w:pPr>
              <w:jc w:val="center"/>
              <w:rPr>
                <w:rFonts w:eastAsia="Times New Roman"/>
                <w:sz w:val="22"/>
                <w:lang w:eastAsia="ru-RU"/>
              </w:rPr>
            </w:pPr>
            <w:r w:rsidRPr="00EB45C4">
              <w:rPr>
                <w:rFonts w:eastAsia="Times New Roman"/>
                <w:sz w:val="22"/>
                <w:lang w:eastAsia="ru-RU"/>
              </w:rPr>
              <w:t>0,95</w:t>
            </w:r>
          </w:p>
          <w:p w:rsidR="00EB45C4" w:rsidRPr="00EB45C4" w:rsidRDefault="00EB45C4" w:rsidP="00EB45C4">
            <w:pPr>
              <w:jc w:val="center"/>
              <w:rPr>
                <w:rFonts w:eastAsia="Times New Roman"/>
                <w:sz w:val="22"/>
                <w:lang w:eastAsia="ru-RU"/>
              </w:rPr>
            </w:pPr>
            <w:r w:rsidRPr="00EB45C4">
              <w:rPr>
                <w:rFonts w:eastAsia="Times New Roman"/>
                <w:sz w:val="22"/>
                <w:lang w:eastAsia="ru-RU"/>
              </w:rPr>
              <w:t>0,16</w:t>
            </w:r>
          </w:p>
          <w:p w:rsidR="00EB45C4" w:rsidRPr="00EB45C4" w:rsidRDefault="00EB45C4" w:rsidP="00EB45C4">
            <w:pPr>
              <w:jc w:val="center"/>
              <w:rPr>
                <w:rFonts w:eastAsia="Times New Roman"/>
                <w:sz w:val="22"/>
                <w:lang w:eastAsia="ru-RU"/>
              </w:rPr>
            </w:pPr>
            <w:r w:rsidRPr="00EB45C4">
              <w:rPr>
                <w:rFonts w:eastAsia="Times New Roman"/>
                <w:sz w:val="22"/>
                <w:lang w:eastAsia="ru-RU"/>
              </w:rPr>
              <w:t>1,43</w:t>
            </w:r>
          </w:p>
          <w:p w:rsidR="00EB45C4" w:rsidRPr="00EB45C4" w:rsidRDefault="00EB45C4" w:rsidP="00EB45C4">
            <w:pPr>
              <w:jc w:val="center"/>
              <w:rPr>
                <w:rFonts w:eastAsia="Times New Roman"/>
                <w:sz w:val="22"/>
                <w:lang w:eastAsia="ru-RU"/>
              </w:rPr>
            </w:pPr>
            <w:r w:rsidRPr="00EB45C4">
              <w:rPr>
                <w:rFonts w:eastAsia="Times New Roman"/>
                <w:sz w:val="22"/>
                <w:lang w:eastAsia="ru-RU"/>
              </w:rPr>
              <w:t>0,13</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2,83</w:t>
            </w:r>
          </w:p>
          <w:p w:rsidR="00EB45C4" w:rsidRPr="00EB45C4" w:rsidRDefault="00EB45C4" w:rsidP="00EB45C4">
            <w:pPr>
              <w:jc w:val="center"/>
              <w:rPr>
                <w:rFonts w:eastAsia="Times New Roman"/>
                <w:sz w:val="22"/>
                <w:lang w:eastAsia="ru-RU"/>
              </w:rPr>
            </w:pPr>
            <w:r w:rsidRPr="00EB45C4">
              <w:rPr>
                <w:rFonts w:eastAsia="Times New Roman"/>
                <w:sz w:val="22"/>
                <w:lang w:eastAsia="ru-RU"/>
              </w:rPr>
              <w:t>0,90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0,90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3,03</w:t>
            </w:r>
          </w:p>
          <w:p w:rsidR="00EB45C4" w:rsidRPr="00EB45C4" w:rsidRDefault="00EB45C4" w:rsidP="00EB45C4">
            <w:pPr>
              <w:jc w:val="center"/>
              <w:rPr>
                <w:rFonts w:eastAsia="Times New Roman"/>
                <w:sz w:val="22"/>
                <w:lang w:eastAsia="ru-RU"/>
              </w:rPr>
            </w:pPr>
            <w:r w:rsidRPr="00EB45C4">
              <w:rPr>
                <w:rFonts w:eastAsia="Times New Roman"/>
                <w:sz w:val="22"/>
                <w:lang w:eastAsia="ru-RU"/>
              </w:rPr>
              <w:t>0,80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3,83</w:t>
            </w:r>
          </w:p>
          <w:p w:rsidR="00EB45C4" w:rsidRPr="00EB45C4" w:rsidRDefault="00EB45C4" w:rsidP="00EB45C4">
            <w:pPr>
              <w:jc w:val="center"/>
              <w:rPr>
                <w:rFonts w:eastAsia="Times New Roman"/>
                <w:sz w:val="22"/>
                <w:lang w:eastAsia="ru-RU"/>
              </w:rPr>
            </w:pPr>
            <w:r w:rsidRPr="00EB45C4">
              <w:rPr>
                <w:rFonts w:eastAsia="Times New Roman"/>
                <w:sz w:val="22"/>
                <w:lang w:eastAsia="ru-RU"/>
              </w:rPr>
              <w:t>0,24</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0,64</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1,80</w:t>
            </w:r>
          </w:p>
          <w:p w:rsidR="00EB45C4" w:rsidRPr="00EB45C4" w:rsidRDefault="00EB45C4" w:rsidP="00EB45C4">
            <w:pPr>
              <w:jc w:val="center"/>
              <w:rPr>
                <w:rFonts w:eastAsia="Times New Roman"/>
                <w:sz w:val="22"/>
                <w:lang w:eastAsia="ru-RU"/>
              </w:rPr>
            </w:pPr>
            <w:r w:rsidRPr="00EB45C4">
              <w:rPr>
                <w:rFonts w:eastAsia="Times New Roman"/>
                <w:sz w:val="22"/>
                <w:lang w:eastAsia="ru-RU"/>
              </w:rPr>
              <w:t>0,31</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3,00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0,67</w:t>
            </w:r>
          </w:p>
          <w:p w:rsidR="00EB45C4" w:rsidRPr="00EB45C4" w:rsidRDefault="00EB45C4" w:rsidP="00EB45C4">
            <w:pPr>
              <w:jc w:val="center"/>
              <w:rPr>
                <w:rFonts w:eastAsia="Times New Roman"/>
                <w:sz w:val="22"/>
                <w:lang w:eastAsia="ru-RU"/>
              </w:rPr>
            </w:pPr>
            <w:r w:rsidRPr="00EB45C4">
              <w:rPr>
                <w:rFonts w:eastAsia="Times New Roman"/>
                <w:sz w:val="22"/>
                <w:lang w:eastAsia="ru-RU"/>
              </w:rPr>
              <w:t>0,17</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0,84</w:t>
            </w:r>
          </w:p>
        </w:tc>
      </w:tr>
    </w:tbl>
    <w:p w:rsidR="00EB45C4" w:rsidRPr="00EB45C4" w:rsidRDefault="00EB45C4" w:rsidP="00EB45C4">
      <w:pPr>
        <w:spacing w:line="360" w:lineRule="auto"/>
        <w:ind w:firstLine="0"/>
        <w:rPr>
          <w:vertAlign w:val="subscript"/>
          <w:lang w:val="en-US"/>
        </w:rPr>
      </w:pPr>
    </w:p>
    <w:p w:rsidR="00EB45C4" w:rsidRPr="00EB45C4" w:rsidRDefault="00EB45C4" w:rsidP="00EB45C4">
      <w:pPr>
        <w:spacing w:line="360" w:lineRule="auto"/>
        <w:ind w:firstLine="0"/>
        <w:rPr>
          <w:vertAlign w:val="subscript"/>
          <w:lang w:val="en-US"/>
        </w:rPr>
        <w:sectPr w:rsidR="00EB45C4" w:rsidRPr="00EB45C4" w:rsidSect="00EB45C4">
          <w:pgSz w:w="16838" w:h="11906" w:orient="landscape"/>
          <w:pgMar w:top="1701" w:right="1134" w:bottom="851" w:left="1134" w:header="709" w:footer="709" w:gutter="0"/>
          <w:cols w:space="708"/>
          <w:docGrid w:linePitch="360"/>
        </w:sectPr>
      </w:pPr>
    </w:p>
    <w:p w:rsidR="00EB45C4" w:rsidRPr="00EB45C4" w:rsidRDefault="00EB45C4" w:rsidP="003C1661">
      <w:pPr>
        <w:spacing w:line="360" w:lineRule="auto"/>
      </w:pPr>
      <w:r w:rsidRPr="00EB45C4">
        <w:rPr>
          <w:b/>
        </w:rPr>
        <w:lastRenderedPageBreak/>
        <w:t xml:space="preserve">Минералы группы хлорита. </w:t>
      </w:r>
      <w:r w:rsidRPr="00EB45C4">
        <w:t>Группа хлорита представлена двумя минералами: клинохлором и шамозитом. Эти минералы распространены как второстепенные во всех типах пород проявления, от вмещающих до карбонатно-силикатных марганцевых. Их количество в породе составляет примерно 5 масс. %. У этих минералов наблюдается морфология, характерная для слоистых минералов: вытянутые чешуйки и пластинки, средний размер которых составляет около 10 мкм</w:t>
      </w:r>
      <w:r w:rsidR="007804B6">
        <w:t xml:space="preserve"> (рис. 17 б, д)</w:t>
      </w:r>
      <w:r w:rsidRPr="00EB45C4">
        <w:t xml:space="preserve">. </w:t>
      </w:r>
    </w:p>
    <w:p w:rsidR="00EB45C4" w:rsidRPr="00EB45C4" w:rsidRDefault="00EB45C4" w:rsidP="003C1661">
      <w:pPr>
        <w:spacing w:line="360" w:lineRule="auto"/>
      </w:pPr>
      <w:r w:rsidRPr="00EB45C4">
        <w:t>Рентгенофазовый анализ показал наличие хлоритов во многих прослоях пород в качестве второстепенных</w:t>
      </w:r>
      <w:r w:rsidR="003224F5">
        <w:t xml:space="preserve"> (приложения 8, 11, 21, 22, 25, 27-30, 32, 33)</w:t>
      </w:r>
      <w:r w:rsidRPr="00EB45C4">
        <w:t xml:space="preserve">, они диагностировались по пику на 7 ангстрем (в некоторых случаях присутствовал пик на 14 ангстрем), и нескольким наиболее интенсивным пикам. Интенсивности пиков снижены </w:t>
      </w:r>
      <w:proofErr w:type="gramStart"/>
      <w:r w:rsidRPr="00EB45C4">
        <w:t>относительно  эталонных</w:t>
      </w:r>
      <w:proofErr w:type="gramEnd"/>
      <w:r w:rsidRPr="00EB45C4">
        <w:t>. В качестве эталонных использовались данные по хлориту.</w:t>
      </w:r>
    </w:p>
    <w:p w:rsidR="00EB45C4" w:rsidRPr="00EB45C4" w:rsidRDefault="00562729" w:rsidP="003C1661">
      <w:pPr>
        <w:spacing w:line="360" w:lineRule="auto"/>
      </w:pPr>
      <w:r>
        <w:t>В</w:t>
      </w:r>
      <w:r w:rsidR="00EB45C4" w:rsidRPr="00EB45C4">
        <w:t xml:space="preserve"> клинохлоре в позицию магния и алюминия добавляются железо, марганец и алюминий, также наблюдается немного повышенное содержание кремния </w:t>
      </w:r>
      <w:r w:rsidR="00EB45C4" w:rsidRPr="007804B6">
        <w:t>(табл. 6).</w:t>
      </w:r>
      <w:r w:rsidR="00EB45C4" w:rsidRPr="00EB45C4">
        <w:t xml:space="preserve"> Таким образом, средняя кристаллохимическая эмпирическая формула клинохлора имеет вид:</w:t>
      </w:r>
    </w:p>
    <w:p w:rsidR="00EB45C4" w:rsidRPr="00311EA8" w:rsidRDefault="00EB45C4" w:rsidP="003C1661">
      <w:pPr>
        <w:spacing w:line="360" w:lineRule="auto"/>
        <w:rPr>
          <w:vertAlign w:val="subscript"/>
        </w:rPr>
      </w:pPr>
      <w:r w:rsidRPr="00311EA8">
        <w:t>(</w:t>
      </w:r>
      <w:r w:rsidRPr="00EB45C4">
        <w:rPr>
          <w:lang w:val="en-US"/>
        </w:rPr>
        <w:t>Mg</w:t>
      </w:r>
      <w:r w:rsidRPr="00311EA8">
        <w:rPr>
          <w:vertAlign w:val="subscript"/>
        </w:rPr>
        <w:t>4,13</w:t>
      </w:r>
      <w:r w:rsidRPr="00EB45C4">
        <w:rPr>
          <w:lang w:val="en-US"/>
        </w:rPr>
        <w:t>Mn</w:t>
      </w:r>
      <w:r w:rsidRPr="00311EA8">
        <w:rPr>
          <w:vertAlign w:val="subscript"/>
        </w:rPr>
        <w:t>0,59</w:t>
      </w:r>
      <w:r w:rsidRPr="00EB45C4">
        <w:rPr>
          <w:lang w:val="en-US"/>
        </w:rPr>
        <w:t>Al</w:t>
      </w:r>
      <w:r w:rsidRPr="00311EA8">
        <w:rPr>
          <w:vertAlign w:val="subscript"/>
        </w:rPr>
        <w:t>0,08</w:t>
      </w:r>
      <w:r w:rsidRPr="00EB45C4">
        <w:rPr>
          <w:lang w:val="en-US"/>
        </w:rPr>
        <w:t>Fe</w:t>
      </w:r>
      <w:r w:rsidRPr="00311EA8">
        <w:rPr>
          <w:vertAlign w:val="subscript"/>
        </w:rPr>
        <w:t>0,02</w:t>
      </w:r>
      <w:r w:rsidRPr="00311EA8">
        <w:t>)</w:t>
      </w:r>
      <w:r w:rsidRPr="00311EA8">
        <w:rPr>
          <w:vertAlign w:val="subscript"/>
        </w:rPr>
        <w:t>4,82</w:t>
      </w:r>
      <w:r w:rsidRPr="00EB45C4">
        <w:rPr>
          <w:lang w:val="en-US"/>
        </w:rPr>
        <w:t>Al</w:t>
      </w:r>
      <w:r w:rsidRPr="00311EA8">
        <w:rPr>
          <w:vertAlign w:val="subscript"/>
        </w:rPr>
        <w:t>1,00</w:t>
      </w:r>
      <w:r w:rsidRPr="00311EA8">
        <w:t>[(</w:t>
      </w:r>
      <w:r w:rsidRPr="00EB45C4">
        <w:rPr>
          <w:lang w:val="en-US"/>
        </w:rPr>
        <w:t>Si</w:t>
      </w:r>
      <w:r w:rsidRPr="00311EA8">
        <w:rPr>
          <w:vertAlign w:val="subscript"/>
        </w:rPr>
        <w:t>3,26</w:t>
      </w:r>
      <w:r w:rsidRPr="00EB45C4">
        <w:rPr>
          <w:lang w:val="en-US"/>
        </w:rPr>
        <w:t>Al</w:t>
      </w:r>
      <w:r w:rsidRPr="00311EA8">
        <w:rPr>
          <w:vertAlign w:val="subscript"/>
        </w:rPr>
        <w:t>0,74</w:t>
      </w:r>
      <w:r w:rsidRPr="00311EA8">
        <w:t>)</w:t>
      </w:r>
      <w:r w:rsidRPr="00311EA8">
        <w:rPr>
          <w:vertAlign w:val="subscript"/>
        </w:rPr>
        <w:t>4,00</w:t>
      </w:r>
      <w:r w:rsidRPr="00EB45C4">
        <w:rPr>
          <w:lang w:val="en-US"/>
        </w:rPr>
        <w:t>O</w:t>
      </w:r>
      <w:r w:rsidRPr="00311EA8">
        <w:rPr>
          <w:vertAlign w:val="subscript"/>
        </w:rPr>
        <w:t>10</w:t>
      </w:r>
      <w:r w:rsidRPr="00311EA8">
        <w:t>](</w:t>
      </w:r>
      <w:r w:rsidRPr="00EB45C4">
        <w:rPr>
          <w:lang w:val="en-US"/>
        </w:rPr>
        <w:t>OH</w:t>
      </w:r>
      <w:r w:rsidRPr="00311EA8">
        <w:t>)</w:t>
      </w:r>
      <w:r w:rsidRPr="00311EA8">
        <w:rPr>
          <w:vertAlign w:val="subscript"/>
        </w:rPr>
        <w:t>8</w:t>
      </w:r>
    </w:p>
    <w:p w:rsidR="00EB45C4" w:rsidRPr="00EB45C4" w:rsidRDefault="00EB45C4" w:rsidP="003C1661">
      <w:pPr>
        <w:spacing w:line="360" w:lineRule="auto"/>
      </w:pPr>
      <w:r w:rsidRPr="00EB45C4">
        <w:t xml:space="preserve">В отличие от клинохлора, в шамозите отсутствует примесь марганца, в позицию железа добавляются только магний и алюминий, также наблюдается завышение кремния, что может быть вызвано некоторой неточностью анализа. Средний химический состав шамозита содержит </w:t>
      </w:r>
      <w:r w:rsidRPr="00EB45C4">
        <w:rPr>
          <w:lang w:val="en-US"/>
        </w:rPr>
        <w:t>SiO</w:t>
      </w:r>
      <w:r w:rsidRPr="00EB45C4">
        <w:rPr>
          <w:vertAlign w:val="subscript"/>
        </w:rPr>
        <w:t>2</w:t>
      </w:r>
      <w:r w:rsidRPr="00EB45C4">
        <w:t xml:space="preserve"> – 37, 29 масс. %, </w:t>
      </w:r>
      <w:r w:rsidRPr="00EB45C4">
        <w:rPr>
          <w:lang w:val="en-US"/>
        </w:rPr>
        <w:t>Al</w:t>
      </w:r>
      <w:r w:rsidRPr="00EB45C4">
        <w:rPr>
          <w:vertAlign w:val="subscript"/>
        </w:rPr>
        <w:t>2</w:t>
      </w:r>
      <w:r w:rsidRPr="00EB45C4">
        <w:rPr>
          <w:lang w:val="en-US"/>
        </w:rPr>
        <w:t>O</w:t>
      </w:r>
      <w:r w:rsidRPr="00EB45C4">
        <w:rPr>
          <w:vertAlign w:val="subscript"/>
        </w:rPr>
        <w:t>3</w:t>
      </w:r>
      <w:r w:rsidRPr="00EB45C4">
        <w:t xml:space="preserve"> – 19,49 масс. %, </w:t>
      </w:r>
      <w:r w:rsidRPr="00EB45C4">
        <w:rPr>
          <w:lang w:val="en-US"/>
        </w:rPr>
        <w:t>FeO</w:t>
      </w:r>
      <w:r w:rsidRPr="00EB45C4">
        <w:t xml:space="preserve"> – 39,03 масс. %, </w:t>
      </w:r>
      <w:r w:rsidRPr="00EB45C4">
        <w:rPr>
          <w:lang w:val="en-US"/>
        </w:rPr>
        <w:t>MgO</w:t>
      </w:r>
      <w:r w:rsidRPr="00EB45C4">
        <w:t xml:space="preserve"> – 4,19 масс. %. Средняя кристаллохимическая эмпирическая формула имеет вид (</w:t>
      </w:r>
      <w:r w:rsidRPr="00EB45C4">
        <w:rPr>
          <w:lang w:val="en-US"/>
        </w:rPr>
        <w:t>n</w:t>
      </w:r>
      <w:r w:rsidRPr="00EB45C4">
        <w:t>=3):</w:t>
      </w:r>
    </w:p>
    <w:p w:rsidR="00EB45C4" w:rsidRPr="00311EA8" w:rsidRDefault="00EB45C4" w:rsidP="003C1661">
      <w:pPr>
        <w:spacing w:line="360" w:lineRule="auto"/>
        <w:rPr>
          <w:vertAlign w:val="subscript"/>
        </w:rPr>
      </w:pPr>
      <w:r w:rsidRPr="00311EA8">
        <w:t>(</w:t>
      </w:r>
      <w:r w:rsidRPr="00EB45C4">
        <w:rPr>
          <w:lang w:val="en-US"/>
        </w:rPr>
        <w:t>Fe</w:t>
      </w:r>
      <w:r w:rsidRPr="00311EA8">
        <w:rPr>
          <w:vertAlign w:val="subscript"/>
        </w:rPr>
        <w:t>3,10</w:t>
      </w:r>
      <w:r w:rsidRPr="00311EA8">
        <w:t xml:space="preserve"> </w:t>
      </w:r>
      <w:r w:rsidRPr="00EB45C4">
        <w:rPr>
          <w:lang w:val="en-US"/>
        </w:rPr>
        <w:t>Al</w:t>
      </w:r>
      <w:r w:rsidRPr="00311EA8">
        <w:rPr>
          <w:vertAlign w:val="subscript"/>
        </w:rPr>
        <w:t>0,68</w:t>
      </w:r>
      <w:r w:rsidRPr="00EB45C4">
        <w:rPr>
          <w:lang w:val="en-US"/>
        </w:rPr>
        <w:t>Mg</w:t>
      </w:r>
      <w:r w:rsidRPr="00311EA8">
        <w:rPr>
          <w:vertAlign w:val="subscript"/>
        </w:rPr>
        <w:t>0,59</w:t>
      </w:r>
      <w:r w:rsidRPr="00311EA8">
        <w:t>)</w:t>
      </w:r>
      <w:r w:rsidRPr="00311EA8">
        <w:rPr>
          <w:vertAlign w:val="subscript"/>
        </w:rPr>
        <w:t>4,37</w:t>
      </w:r>
      <w:r w:rsidRPr="00EB45C4">
        <w:rPr>
          <w:lang w:val="en-US"/>
        </w:rPr>
        <w:t>Al</w:t>
      </w:r>
      <w:r w:rsidRPr="00311EA8">
        <w:rPr>
          <w:vertAlign w:val="subscript"/>
        </w:rPr>
        <w:t>1,00</w:t>
      </w:r>
      <w:r w:rsidRPr="00311EA8">
        <w:t>[(</w:t>
      </w:r>
      <w:r w:rsidRPr="00EB45C4">
        <w:rPr>
          <w:lang w:val="en-US"/>
        </w:rPr>
        <w:t>Si</w:t>
      </w:r>
      <w:r w:rsidRPr="00311EA8">
        <w:rPr>
          <w:vertAlign w:val="subscript"/>
        </w:rPr>
        <w:t>3,52</w:t>
      </w:r>
      <w:r w:rsidRPr="00EB45C4">
        <w:rPr>
          <w:lang w:val="en-US"/>
        </w:rPr>
        <w:t>Al</w:t>
      </w:r>
      <w:r w:rsidRPr="00311EA8">
        <w:rPr>
          <w:vertAlign w:val="subscript"/>
        </w:rPr>
        <w:t>0,50</w:t>
      </w:r>
      <w:r w:rsidRPr="00311EA8">
        <w:t>)</w:t>
      </w:r>
      <w:r w:rsidRPr="00311EA8">
        <w:rPr>
          <w:vertAlign w:val="subscript"/>
        </w:rPr>
        <w:t>4,02</w:t>
      </w:r>
      <w:r w:rsidRPr="00EB45C4">
        <w:rPr>
          <w:lang w:val="en-US"/>
        </w:rPr>
        <w:t>O</w:t>
      </w:r>
      <w:r w:rsidRPr="00311EA8">
        <w:rPr>
          <w:vertAlign w:val="subscript"/>
        </w:rPr>
        <w:t>10</w:t>
      </w:r>
      <w:r w:rsidRPr="00311EA8">
        <w:t>](</w:t>
      </w:r>
      <w:r w:rsidRPr="00EB45C4">
        <w:rPr>
          <w:lang w:val="en-US"/>
        </w:rPr>
        <w:t>OH</w:t>
      </w:r>
      <w:r w:rsidRPr="00311EA8">
        <w:t>)</w:t>
      </w:r>
      <w:r w:rsidRPr="00311EA8">
        <w:rPr>
          <w:vertAlign w:val="subscript"/>
        </w:rPr>
        <w:t>8</w:t>
      </w:r>
      <w:r w:rsidRPr="00311EA8">
        <w:t xml:space="preserve"> </w:t>
      </w:r>
    </w:p>
    <w:p w:rsidR="00562729" w:rsidRPr="00EB45C4" w:rsidRDefault="00EB45C4" w:rsidP="00562729">
      <w:pPr>
        <w:spacing w:line="360" w:lineRule="auto"/>
      </w:pPr>
      <w:r w:rsidRPr="00EB45C4">
        <w:rPr>
          <w:b/>
        </w:rPr>
        <w:t xml:space="preserve">Ортоклаз. </w:t>
      </w:r>
      <w:r w:rsidRPr="00EB45C4">
        <w:t>Ортоклаз был отмечен в качестве второстепенного минерала в единичном прослое кварц-карбонатных марганцевых пород по рентгенофазовому анализу</w:t>
      </w:r>
      <w:r w:rsidR="00795C67">
        <w:t xml:space="preserve"> (приложение 15)</w:t>
      </w:r>
      <w:r w:rsidRPr="00EB45C4">
        <w:t xml:space="preserve">, а также иногда встречался при анализе на электронном микроскопе. Его морфология представляет собой мелкие гипидиоморфные кристаллы с отдельными гранями, около 7 мкм. Общее содержание в породе составляет около 1 масс. %. Его состав вполне отвечает идеальной формуле </w:t>
      </w:r>
      <w:r w:rsidRPr="00EB45C4">
        <w:rPr>
          <w:lang w:val="en-US"/>
        </w:rPr>
        <w:t>K</w:t>
      </w:r>
      <w:r w:rsidRPr="00EB45C4">
        <w:t>[AlSi3O8].</w:t>
      </w:r>
    </w:p>
    <w:p w:rsidR="00EB45C4" w:rsidRPr="00EB45C4" w:rsidRDefault="00EB45C4" w:rsidP="003C1661">
      <w:pPr>
        <w:spacing w:line="360" w:lineRule="auto"/>
      </w:pPr>
      <w:r w:rsidRPr="00EB45C4">
        <w:t>АКЦЕССОРНЫЕ МИНЕРАЛЫ</w:t>
      </w:r>
    </w:p>
    <w:p w:rsidR="00EB45C4" w:rsidRPr="00EB45C4" w:rsidRDefault="00EB45C4" w:rsidP="003C1661">
      <w:pPr>
        <w:spacing w:line="360" w:lineRule="auto"/>
      </w:pPr>
      <w:r w:rsidRPr="00EB45C4">
        <w:rPr>
          <w:b/>
        </w:rPr>
        <w:t xml:space="preserve">Пирит. </w:t>
      </w:r>
      <w:r w:rsidRPr="00EB45C4">
        <w:t xml:space="preserve">Пирит обнаруживался невооруженным глазом, его кристаллы достигают 3 мм. Также пирит хорошо прослеживался в электронном микроскопе во всех типах пород </w:t>
      </w:r>
    </w:p>
    <w:p w:rsidR="00EB45C4" w:rsidRPr="00EB45C4" w:rsidRDefault="00EB45C4" w:rsidP="003C1661">
      <w:pPr>
        <w:spacing w:line="360" w:lineRule="auto"/>
        <w:sectPr w:rsidR="00EB45C4" w:rsidRPr="00EB45C4">
          <w:pgSz w:w="11906" w:h="16838"/>
          <w:pgMar w:top="1134" w:right="850" w:bottom="1134" w:left="1701" w:header="708" w:footer="708" w:gutter="0"/>
          <w:cols w:space="708"/>
          <w:docGrid w:linePitch="360"/>
        </w:sectPr>
      </w:pPr>
    </w:p>
    <w:p w:rsidR="00EB45C4" w:rsidRPr="00EB45C4" w:rsidRDefault="00EB45C4" w:rsidP="003C1661">
      <w:pPr>
        <w:spacing w:after="0" w:line="360" w:lineRule="auto"/>
        <w:ind w:firstLine="0"/>
        <w:jc w:val="center"/>
        <w:rPr>
          <w:rFonts w:eastAsia="Times New Roman"/>
          <w:lang w:eastAsia="ru-RU"/>
        </w:rPr>
      </w:pPr>
      <w:r w:rsidRPr="00EB45C4">
        <w:rPr>
          <w:rFonts w:eastAsia="Times New Roman"/>
          <w:b/>
          <w:lang w:eastAsia="ru-RU"/>
        </w:rPr>
        <w:lastRenderedPageBreak/>
        <w:t xml:space="preserve">Таблица 7. </w:t>
      </w:r>
      <w:r w:rsidRPr="00EB45C4">
        <w:rPr>
          <w:rFonts w:eastAsia="Times New Roman"/>
          <w:lang w:eastAsia="ru-RU"/>
        </w:rPr>
        <w:t>Нормированный на 100 % химический состав (масс. %) и коэффициенты в кристаллохимических формулах клинохлора</w:t>
      </w:r>
    </w:p>
    <w:p w:rsidR="00EB45C4" w:rsidRPr="00EB45C4" w:rsidRDefault="00EB45C4" w:rsidP="00EB45C4">
      <w:pPr>
        <w:spacing w:after="0" w:line="240" w:lineRule="auto"/>
        <w:ind w:firstLine="0"/>
        <w:jc w:val="center"/>
        <w:rPr>
          <w:rFonts w:eastAsia="Times New Roman"/>
          <w:b/>
          <w:sz w:val="22"/>
          <w:lang w:eastAsia="ru-RU"/>
        </w:rPr>
      </w:pPr>
    </w:p>
    <w:tbl>
      <w:tblPr>
        <w:tblStyle w:val="a3"/>
        <w:tblW w:w="13136" w:type="dxa"/>
        <w:jc w:val="center"/>
        <w:tblLayout w:type="fixed"/>
        <w:tblLook w:val="04A0" w:firstRow="1" w:lastRow="0" w:firstColumn="1" w:lastColumn="0" w:noHBand="0" w:noVBand="1"/>
      </w:tblPr>
      <w:tblGrid>
        <w:gridCol w:w="1696"/>
        <w:gridCol w:w="1834"/>
        <w:gridCol w:w="1201"/>
        <w:gridCol w:w="1200"/>
        <w:gridCol w:w="1201"/>
        <w:gridCol w:w="1201"/>
        <w:gridCol w:w="1200"/>
        <w:gridCol w:w="1201"/>
        <w:gridCol w:w="1201"/>
        <w:gridCol w:w="1201"/>
      </w:tblGrid>
      <w:tr w:rsidR="00EB45C4" w:rsidRPr="00EB45C4" w:rsidTr="00EB45C4">
        <w:trPr>
          <w:trHeight w:val="333"/>
          <w:jc w:val="center"/>
        </w:trPr>
        <w:tc>
          <w:tcPr>
            <w:tcW w:w="1696" w:type="dxa"/>
            <w:vMerge w:val="restart"/>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Компоненты</w:t>
            </w:r>
          </w:p>
        </w:tc>
        <w:tc>
          <w:tcPr>
            <w:tcW w:w="10239" w:type="dxa"/>
            <w:gridSpan w:val="8"/>
            <w:shd w:val="clear" w:color="auto" w:fill="auto"/>
          </w:tcPr>
          <w:p w:rsidR="00EB45C4" w:rsidRPr="00EB45C4" w:rsidRDefault="00EB45C4" w:rsidP="00EB45C4">
            <w:pPr>
              <w:spacing w:after="160" w:line="259" w:lineRule="auto"/>
              <w:jc w:val="center"/>
              <w:rPr>
                <w:rFonts w:eastAsia="Times New Roman"/>
                <w:szCs w:val="24"/>
                <w:lang w:eastAsia="ru-RU"/>
              </w:rPr>
            </w:pPr>
            <w:r w:rsidRPr="00EB45C4">
              <w:rPr>
                <w:rFonts w:eastAsia="Times New Roman"/>
                <w:szCs w:val="24"/>
                <w:lang w:eastAsia="ru-RU"/>
              </w:rPr>
              <w:t>Номера анализов</w:t>
            </w:r>
          </w:p>
        </w:tc>
        <w:tc>
          <w:tcPr>
            <w:tcW w:w="1201" w:type="dxa"/>
          </w:tcPr>
          <w:p w:rsidR="00EB45C4" w:rsidRPr="00EB45C4" w:rsidRDefault="00EB45C4" w:rsidP="00EB45C4">
            <w:pPr>
              <w:spacing w:after="160" w:line="259" w:lineRule="auto"/>
              <w:jc w:val="center"/>
              <w:rPr>
                <w:rFonts w:eastAsia="Times New Roman"/>
                <w:szCs w:val="24"/>
                <w:lang w:eastAsia="ru-RU"/>
              </w:rPr>
            </w:pPr>
          </w:p>
        </w:tc>
      </w:tr>
      <w:tr w:rsidR="00EB45C4" w:rsidRPr="00EB45C4" w:rsidTr="00EB45C4">
        <w:trPr>
          <w:trHeight w:val="348"/>
          <w:jc w:val="center"/>
        </w:trPr>
        <w:tc>
          <w:tcPr>
            <w:tcW w:w="1696" w:type="dxa"/>
            <w:vMerge/>
          </w:tcPr>
          <w:p w:rsidR="00EB45C4" w:rsidRPr="00EB45C4" w:rsidRDefault="00EB45C4" w:rsidP="00EB45C4">
            <w:pPr>
              <w:jc w:val="center"/>
              <w:rPr>
                <w:rFonts w:eastAsia="Times New Roman"/>
                <w:b/>
                <w:szCs w:val="24"/>
                <w:lang w:eastAsia="ru-RU"/>
              </w:rPr>
            </w:pPr>
          </w:p>
        </w:tc>
        <w:tc>
          <w:tcPr>
            <w:tcW w:w="1834"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1</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2</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3</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4</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5</w:t>
            </w:r>
          </w:p>
        </w:tc>
        <w:tc>
          <w:tcPr>
            <w:tcW w:w="1200"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6</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7</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8</w:t>
            </w:r>
          </w:p>
        </w:tc>
        <w:tc>
          <w:tcPr>
            <w:tcW w:w="1201" w:type="dxa"/>
          </w:tcPr>
          <w:p w:rsidR="00EB45C4" w:rsidRPr="00EB45C4" w:rsidRDefault="00EB45C4" w:rsidP="00EB45C4">
            <w:pPr>
              <w:jc w:val="center"/>
              <w:rPr>
                <w:rFonts w:eastAsia="Times New Roman"/>
                <w:b/>
                <w:szCs w:val="24"/>
                <w:lang w:eastAsia="ru-RU"/>
              </w:rPr>
            </w:pPr>
            <w:r w:rsidRPr="00EB45C4">
              <w:rPr>
                <w:rFonts w:eastAsia="Times New Roman"/>
                <w:b/>
                <w:szCs w:val="24"/>
                <w:lang w:eastAsia="ru-RU"/>
              </w:rPr>
              <w:t>9</w:t>
            </w:r>
          </w:p>
        </w:tc>
      </w:tr>
      <w:tr w:rsidR="00EB45C4" w:rsidRPr="00EB45C4" w:rsidTr="00EB45C4">
        <w:trPr>
          <w:trHeight w:val="1620"/>
          <w:jc w:val="center"/>
        </w:trPr>
        <w:tc>
          <w:tcPr>
            <w:tcW w:w="1696" w:type="dxa"/>
          </w:tcPr>
          <w:p w:rsidR="00EB45C4" w:rsidRPr="00EB45C4" w:rsidRDefault="00EB45C4" w:rsidP="00EB45C4">
            <w:pPr>
              <w:rPr>
                <w:rFonts w:eastAsia="Times New Roman"/>
                <w:sz w:val="22"/>
                <w:vertAlign w:val="subscript"/>
                <w:lang w:eastAsia="ru-RU"/>
              </w:rPr>
            </w:pPr>
            <w:r w:rsidRPr="00EB45C4">
              <w:rPr>
                <w:rFonts w:eastAsia="Times New Roman"/>
                <w:sz w:val="22"/>
                <w:lang w:val="en-US" w:eastAsia="ru-RU"/>
              </w:rPr>
              <w:t>SiO</w:t>
            </w:r>
            <w:r w:rsidRPr="00EB45C4">
              <w:rPr>
                <w:rFonts w:eastAsia="Times New Roman"/>
                <w:sz w:val="22"/>
                <w:vertAlign w:val="subscript"/>
                <w:lang w:eastAsia="ru-RU"/>
              </w:rPr>
              <w:t>2</w:t>
            </w:r>
          </w:p>
          <w:p w:rsidR="00EB45C4" w:rsidRPr="00EB45C4" w:rsidRDefault="00EB45C4" w:rsidP="00EB45C4">
            <w:pPr>
              <w:rPr>
                <w:rFonts w:eastAsia="Times New Roman"/>
                <w:sz w:val="22"/>
                <w:vertAlign w:val="subscript"/>
                <w:lang w:eastAsia="ru-RU"/>
              </w:rPr>
            </w:pPr>
            <w:r w:rsidRPr="00EB45C4">
              <w:rPr>
                <w:rFonts w:eastAsia="Times New Roman"/>
                <w:sz w:val="22"/>
                <w:lang w:val="en-US" w:eastAsia="ru-RU"/>
              </w:rPr>
              <w:t>Al</w:t>
            </w:r>
            <w:r w:rsidRPr="00EB45C4">
              <w:rPr>
                <w:rFonts w:eastAsia="Times New Roman"/>
                <w:sz w:val="22"/>
                <w:vertAlign w:val="subscript"/>
                <w:lang w:eastAsia="ru-RU"/>
              </w:rPr>
              <w:t>2</w:t>
            </w:r>
            <w:r w:rsidRPr="00EB45C4">
              <w:rPr>
                <w:rFonts w:eastAsia="Times New Roman"/>
                <w:sz w:val="22"/>
                <w:lang w:val="en-US" w:eastAsia="ru-RU"/>
              </w:rPr>
              <w:t>O</w:t>
            </w:r>
            <w:r w:rsidRPr="00EB45C4">
              <w:rPr>
                <w:rFonts w:eastAsia="Times New Roman"/>
                <w:sz w:val="22"/>
                <w:vertAlign w:val="subscript"/>
                <w:lang w:eastAsia="ru-RU"/>
              </w:rPr>
              <w:t>3</w:t>
            </w:r>
          </w:p>
          <w:p w:rsidR="00EB45C4" w:rsidRPr="00EB45C4" w:rsidRDefault="00EB45C4" w:rsidP="00EB45C4">
            <w:pPr>
              <w:rPr>
                <w:rFonts w:eastAsia="Times New Roman"/>
                <w:sz w:val="22"/>
                <w:vertAlign w:val="superscript"/>
                <w:lang w:eastAsia="ru-RU"/>
              </w:rPr>
            </w:pPr>
            <w:r w:rsidRPr="00EB45C4">
              <w:rPr>
                <w:rFonts w:eastAsia="Times New Roman"/>
                <w:sz w:val="22"/>
                <w:lang w:val="en-US" w:eastAsia="ru-RU"/>
              </w:rPr>
              <w:t>FeO</w:t>
            </w:r>
            <w:r w:rsidRPr="00EB45C4">
              <w:rPr>
                <w:rFonts w:eastAsia="Times New Roman"/>
                <w:sz w:val="22"/>
                <w:vertAlign w:val="superscript"/>
                <w:lang w:eastAsia="ru-RU"/>
              </w:rPr>
              <w:t>общ.</w:t>
            </w:r>
          </w:p>
          <w:p w:rsidR="00EB45C4" w:rsidRPr="00EB45C4" w:rsidRDefault="00EB45C4" w:rsidP="00EB45C4">
            <w:pPr>
              <w:rPr>
                <w:rFonts w:eastAsia="Times New Roman"/>
                <w:sz w:val="22"/>
                <w:lang w:eastAsia="ru-RU"/>
              </w:rPr>
            </w:pPr>
            <w:r w:rsidRPr="00EB45C4">
              <w:rPr>
                <w:rFonts w:eastAsia="Times New Roman"/>
                <w:sz w:val="22"/>
                <w:lang w:val="en-US" w:eastAsia="ru-RU"/>
              </w:rPr>
              <w:t>MnO</w:t>
            </w:r>
          </w:p>
          <w:p w:rsidR="00EB45C4" w:rsidRPr="00EB45C4" w:rsidRDefault="00EB45C4" w:rsidP="00EB45C4">
            <w:pPr>
              <w:rPr>
                <w:rFonts w:eastAsia="Times New Roman"/>
                <w:sz w:val="22"/>
                <w:lang w:eastAsia="ru-RU"/>
              </w:rPr>
            </w:pPr>
            <w:r w:rsidRPr="00EB45C4">
              <w:rPr>
                <w:rFonts w:eastAsia="Times New Roman"/>
                <w:sz w:val="22"/>
                <w:lang w:val="en-US" w:eastAsia="ru-RU"/>
              </w:rPr>
              <w:t>MgO</w:t>
            </w:r>
          </w:p>
          <w:p w:rsidR="00EB45C4" w:rsidRPr="00EB45C4" w:rsidRDefault="00EB45C4" w:rsidP="00EB45C4">
            <w:pPr>
              <w:rPr>
                <w:rFonts w:eastAsia="Times New Roman"/>
                <w:b/>
                <w:sz w:val="22"/>
                <w:lang w:eastAsia="ru-RU"/>
              </w:rPr>
            </w:pPr>
            <w:r w:rsidRPr="00EB45C4">
              <w:rPr>
                <w:rFonts w:eastAsia="Times New Roman"/>
                <w:b/>
                <w:sz w:val="22"/>
                <w:lang w:eastAsia="ru-RU"/>
              </w:rPr>
              <w:t>Сумма</w:t>
            </w:r>
          </w:p>
        </w:tc>
        <w:tc>
          <w:tcPr>
            <w:tcW w:w="1834" w:type="dxa"/>
          </w:tcPr>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40,08</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19,19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8,09</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32,64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41,01</w:t>
            </w:r>
          </w:p>
          <w:p w:rsidR="00EB45C4" w:rsidRPr="00EB45C4" w:rsidRDefault="00EB45C4" w:rsidP="00EB45C4">
            <w:pPr>
              <w:jc w:val="center"/>
              <w:rPr>
                <w:rFonts w:eastAsia="Times New Roman"/>
                <w:sz w:val="22"/>
                <w:lang w:eastAsia="ru-RU"/>
              </w:rPr>
            </w:pPr>
            <w:r w:rsidRPr="00EB45C4">
              <w:rPr>
                <w:rFonts w:eastAsia="Times New Roman"/>
                <w:sz w:val="22"/>
                <w:lang w:eastAsia="ru-RU"/>
              </w:rPr>
              <w:t>17,63</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8,53</w:t>
            </w:r>
          </w:p>
          <w:p w:rsidR="00EB45C4" w:rsidRPr="00EB45C4" w:rsidRDefault="00EB45C4" w:rsidP="00EB45C4">
            <w:pPr>
              <w:jc w:val="center"/>
              <w:rPr>
                <w:rFonts w:eastAsia="Times New Roman"/>
                <w:sz w:val="22"/>
                <w:lang w:eastAsia="ru-RU"/>
              </w:rPr>
            </w:pPr>
            <w:r w:rsidRPr="00EB45C4">
              <w:rPr>
                <w:rFonts w:eastAsia="Times New Roman"/>
                <w:sz w:val="22"/>
                <w:lang w:eastAsia="ru-RU"/>
              </w:rPr>
              <w:t>32,84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38,94</w:t>
            </w:r>
          </w:p>
          <w:p w:rsidR="00EB45C4" w:rsidRPr="00EB45C4" w:rsidRDefault="00EB45C4" w:rsidP="00EB45C4">
            <w:pPr>
              <w:jc w:val="center"/>
              <w:rPr>
                <w:rFonts w:eastAsia="Times New Roman"/>
                <w:sz w:val="22"/>
                <w:lang w:eastAsia="ru-RU"/>
              </w:rPr>
            </w:pPr>
            <w:r w:rsidRPr="00EB45C4">
              <w:rPr>
                <w:rFonts w:eastAsia="Times New Roman"/>
                <w:sz w:val="22"/>
                <w:lang w:eastAsia="ru-RU"/>
              </w:rPr>
              <w:t>18,93</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6,85</w:t>
            </w:r>
          </w:p>
          <w:p w:rsidR="00EB45C4" w:rsidRPr="00EB45C4" w:rsidRDefault="00EB45C4" w:rsidP="00EB45C4">
            <w:pPr>
              <w:jc w:val="center"/>
              <w:rPr>
                <w:rFonts w:eastAsia="Times New Roman"/>
                <w:sz w:val="22"/>
                <w:lang w:eastAsia="ru-RU"/>
              </w:rPr>
            </w:pPr>
            <w:r w:rsidRPr="00EB45C4">
              <w:rPr>
                <w:rFonts w:eastAsia="Times New Roman"/>
                <w:sz w:val="22"/>
                <w:lang w:eastAsia="ru-RU"/>
              </w:rPr>
              <w:t>35,28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39,07</w:t>
            </w:r>
          </w:p>
          <w:p w:rsidR="00EB45C4" w:rsidRPr="00EB45C4" w:rsidRDefault="00EB45C4" w:rsidP="00EB45C4">
            <w:pPr>
              <w:jc w:val="center"/>
              <w:rPr>
                <w:rFonts w:eastAsia="Times New Roman"/>
                <w:sz w:val="22"/>
                <w:lang w:eastAsia="ru-RU"/>
              </w:rPr>
            </w:pPr>
            <w:r w:rsidRPr="00EB45C4">
              <w:rPr>
                <w:rFonts w:eastAsia="Times New Roman"/>
                <w:sz w:val="22"/>
                <w:lang w:eastAsia="ru-RU"/>
              </w:rPr>
              <w:t>19,12</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8,46</w:t>
            </w:r>
          </w:p>
          <w:p w:rsidR="00EB45C4" w:rsidRPr="00EB45C4" w:rsidRDefault="00EB45C4" w:rsidP="00EB45C4">
            <w:pPr>
              <w:jc w:val="center"/>
              <w:rPr>
                <w:rFonts w:eastAsia="Times New Roman"/>
                <w:sz w:val="22"/>
                <w:lang w:eastAsia="ru-RU"/>
              </w:rPr>
            </w:pPr>
            <w:r w:rsidRPr="00EB45C4">
              <w:rPr>
                <w:rFonts w:eastAsia="Times New Roman"/>
                <w:sz w:val="22"/>
                <w:lang w:eastAsia="ru-RU"/>
              </w:rPr>
              <w:t>33,35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39,89</w:t>
            </w:r>
          </w:p>
          <w:p w:rsidR="00EB45C4" w:rsidRPr="00EB45C4" w:rsidRDefault="00EB45C4" w:rsidP="00EB45C4">
            <w:pPr>
              <w:jc w:val="center"/>
              <w:rPr>
                <w:rFonts w:eastAsia="Times New Roman"/>
                <w:sz w:val="22"/>
                <w:lang w:eastAsia="ru-RU"/>
              </w:rPr>
            </w:pPr>
            <w:r w:rsidRPr="00EB45C4">
              <w:rPr>
                <w:rFonts w:eastAsia="Times New Roman"/>
                <w:sz w:val="22"/>
                <w:lang w:eastAsia="ru-RU"/>
              </w:rPr>
              <w:t>16,659</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9,40</w:t>
            </w:r>
          </w:p>
          <w:p w:rsidR="00EB45C4" w:rsidRPr="00EB45C4" w:rsidRDefault="00EB45C4" w:rsidP="00EB45C4">
            <w:pPr>
              <w:jc w:val="center"/>
              <w:rPr>
                <w:rFonts w:eastAsia="Times New Roman"/>
                <w:sz w:val="22"/>
                <w:lang w:eastAsia="ru-RU"/>
              </w:rPr>
            </w:pPr>
            <w:r w:rsidRPr="00EB45C4">
              <w:rPr>
                <w:rFonts w:eastAsia="Times New Roman"/>
                <w:sz w:val="22"/>
                <w:lang w:eastAsia="ru-RU"/>
              </w:rPr>
              <w:t>34,05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40,20</w:t>
            </w:r>
          </w:p>
          <w:p w:rsidR="00EB45C4" w:rsidRPr="00EB45C4" w:rsidRDefault="00EB45C4" w:rsidP="00EB45C4">
            <w:pPr>
              <w:jc w:val="center"/>
              <w:rPr>
                <w:rFonts w:eastAsia="Times New Roman"/>
                <w:sz w:val="22"/>
                <w:lang w:eastAsia="ru-RU"/>
              </w:rPr>
            </w:pPr>
            <w:r w:rsidRPr="00EB45C4">
              <w:rPr>
                <w:rFonts w:eastAsia="Times New Roman"/>
                <w:sz w:val="22"/>
                <w:lang w:eastAsia="ru-RU"/>
              </w:rPr>
              <w:t>18,91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7,51</w:t>
            </w:r>
          </w:p>
          <w:p w:rsidR="00EB45C4" w:rsidRPr="00EB45C4" w:rsidRDefault="00EB45C4" w:rsidP="00EB45C4">
            <w:pPr>
              <w:jc w:val="center"/>
              <w:rPr>
                <w:rFonts w:eastAsia="Times New Roman"/>
                <w:sz w:val="22"/>
                <w:lang w:eastAsia="ru-RU"/>
              </w:rPr>
            </w:pPr>
            <w:r w:rsidRPr="00EB45C4">
              <w:rPr>
                <w:rFonts w:eastAsia="Times New Roman"/>
                <w:sz w:val="22"/>
                <w:lang w:eastAsia="ru-RU"/>
              </w:rPr>
              <w:t>33,38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38,28</w:t>
            </w:r>
          </w:p>
          <w:p w:rsidR="00EB45C4" w:rsidRPr="00EB45C4" w:rsidRDefault="00EB45C4" w:rsidP="00EB45C4">
            <w:pPr>
              <w:jc w:val="center"/>
              <w:rPr>
                <w:rFonts w:eastAsia="Times New Roman"/>
                <w:sz w:val="22"/>
                <w:lang w:eastAsia="ru-RU"/>
              </w:rPr>
            </w:pPr>
            <w:r w:rsidRPr="00EB45C4">
              <w:rPr>
                <w:rFonts w:eastAsia="Times New Roman"/>
                <w:sz w:val="22"/>
                <w:lang w:eastAsia="ru-RU"/>
              </w:rPr>
              <w:t>19,87</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7,36</w:t>
            </w:r>
          </w:p>
          <w:p w:rsidR="00EB45C4" w:rsidRPr="00EB45C4" w:rsidRDefault="00EB45C4" w:rsidP="00EB45C4">
            <w:pPr>
              <w:jc w:val="center"/>
              <w:rPr>
                <w:rFonts w:eastAsia="Times New Roman"/>
                <w:sz w:val="22"/>
                <w:lang w:eastAsia="ru-RU"/>
              </w:rPr>
            </w:pPr>
            <w:r w:rsidRPr="00EB45C4">
              <w:rPr>
                <w:rFonts w:eastAsia="Times New Roman"/>
                <w:sz w:val="22"/>
                <w:lang w:eastAsia="ru-RU"/>
              </w:rPr>
              <w:t>34,50</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38,94</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18,14</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1,51</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9,34</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32,07</w:t>
            </w:r>
          </w:p>
          <w:p w:rsidR="00EB45C4" w:rsidRPr="00EB45C4" w:rsidRDefault="00EB45C4" w:rsidP="00EB45C4">
            <w:pPr>
              <w:tabs>
                <w:tab w:val="left" w:pos="972"/>
              </w:tabs>
              <w:jc w:val="center"/>
              <w:rPr>
                <w:rFonts w:eastAsia="Times New Roman"/>
                <w:b/>
                <w:sz w:val="22"/>
                <w:lang w:eastAsia="ru-RU"/>
              </w:rPr>
            </w:pPr>
            <w:r w:rsidRPr="00EB45C4">
              <w:rPr>
                <w:rFonts w:eastAsia="Times New Roman"/>
                <w:b/>
                <w:sz w:val="22"/>
                <w:lang w:eastAsia="ru-RU"/>
              </w:rPr>
              <w:t>100,00</w:t>
            </w:r>
          </w:p>
        </w:tc>
        <w:tc>
          <w:tcPr>
            <w:tcW w:w="1201" w:type="dxa"/>
          </w:tcPr>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37,53</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18,72</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1,39</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10,18</w:t>
            </w:r>
          </w:p>
          <w:p w:rsidR="00EB45C4" w:rsidRPr="00EB45C4" w:rsidRDefault="00EB45C4" w:rsidP="00EB45C4">
            <w:pPr>
              <w:tabs>
                <w:tab w:val="left" w:pos="972"/>
              </w:tabs>
              <w:jc w:val="center"/>
              <w:rPr>
                <w:rFonts w:eastAsia="Times New Roman"/>
                <w:sz w:val="22"/>
                <w:lang w:eastAsia="ru-RU"/>
              </w:rPr>
            </w:pPr>
            <w:r w:rsidRPr="00EB45C4">
              <w:rPr>
                <w:rFonts w:eastAsia="Times New Roman"/>
                <w:sz w:val="22"/>
                <w:lang w:eastAsia="ru-RU"/>
              </w:rPr>
              <w:t>32,18</w:t>
            </w:r>
          </w:p>
          <w:p w:rsidR="00EB45C4" w:rsidRPr="00EB45C4" w:rsidRDefault="00EB45C4" w:rsidP="00EB45C4">
            <w:pPr>
              <w:tabs>
                <w:tab w:val="left" w:pos="972"/>
              </w:tabs>
              <w:jc w:val="center"/>
              <w:rPr>
                <w:rFonts w:eastAsia="Times New Roman"/>
                <w:b/>
                <w:sz w:val="22"/>
                <w:lang w:eastAsia="ru-RU"/>
              </w:rPr>
            </w:pPr>
            <w:r w:rsidRPr="00EB45C4">
              <w:rPr>
                <w:rFonts w:eastAsia="Times New Roman"/>
                <w:b/>
                <w:sz w:val="22"/>
                <w:lang w:eastAsia="ru-RU"/>
              </w:rPr>
              <w:t>100,00</w:t>
            </w:r>
          </w:p>
        </w:tc>
      </w:tr>
      <w:tr w:rsidR="00EB45C4" w:rsidRPr="00EB45C4" w:rsidTr="00EB45C4">
        <w:trPr>
          <w:trHeight w:val="312"/>
          <w:jc w:val="center"/>
        </w:trPr>
        <w:tc>
          <w:tcPr>
            <w:tcW w:w="11935" w:type="dxa"/>
            <w:gridSpan w:val="9"/>
          </w:tcPr>
          <w:p w:rsidR="00EB45C4" w:rsidRPr="00EB45C4" w:rsidRDefault="00EB45C4" w:rsidP="00EB45C4">
            <w:pPr>
              <w:jc w:val="center"/>
              <w:rPr>
                <w:rFonts w:eastAsia="Times New Roman"/>
                <w:sz w:val="22"/>
                <w:lang w:eastAsia="ru-RU"/>
              </w:rPr>
            </w:pPr>
            <w:r w:rsidRPr="00EB45C4">
              <w:rPr>
                <w:rFonts w:eastAsia="Times New Roman"/>
                <w:lang w:eastAsia="ru-RU"/>
              </w:rPr>
              <w:t xml:space="preserve">                                                  Коэффициенты рассчитаны на 28 зарядов</w:t>
            </w:r>
          </w:p>
        </w:tc>
        <w:tc>
          <w:tcPr>
            <w:tcW w:w="1201" w:type="dxa"/>
          </w:tcPr>
          <w:p w:rsidR="00EB45C4" w:rsidRPr="00EB45C4" w:rsidRDefault="00EB45C4" w:rsidP="00EB45C4">
            <w:pPr>
              <w:jc w:val="center"/>
              <w:rPr>
                <w:rFonts w:eastAsia="Times New Roman"/>
                <w:lang w:eastAsia="ru-RU"/>
              </w:rPr>
            </w:pPr>
          </w:p>
        </w:tc>
      </w:tr>
      <w:tr w:rsidR="00EB45C4" w:rsidRPr="00EB45C4" w:rsidTr="00EB45C4">
        <w:trPr>
          <w:trHeight w:val="2104"/>
          <w:jc w:val="center"/>
        </w:trPr>
        <w:tc>
          <w:tcPr>
            <w:tcW w:w="1696" w:type="dxa"/>
          </w:tcPr>
          <w:p w:rsidR="00EB45C4" w:rsidRPr="00EB45C4" w:rsidRDefault="00EB45C4" w:rsidP="00EB45C4">
            <w:pPr>
              <w:rPr>
                <w:rFonts w:eastAsia="Times New Roman"/>
                <w:sz w:val="22"/>
                <w:lang w:val="en-US" w:eastAsia="ru-RU"/>
              </w:rPr>
            </w:pPr>
            <w:r w:rsidRPr="00EB45C4">
              <w:rPr>
                <w:rFonts w:eastAsia="Times New Roman"/>
                <w:sz w:val="22"/>
                <w:lang w:val="en-US" w:eastAsia="ru-RU"/>
              </w:rPr>
              <w:t>Si</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b/>
                <w:sz w:val="22"/>
                <w:vertAlign w:val="subscript"/>
                <w:lang w:val="en-US" w:eastAsia="ru-RU"/>
              </w:rPr>
            </w:pPr>
            <w:r w:rsidRPr="00EB45C4">
              <w:rPr>
                <w:rFonts w:eastAsia="Times New Roman"/>
                <w:b/>
                <w:sz w:val="22"/>
                <w:lang w:eastAsia="ru-RU"/>
              </w:rPr>
              <w:t>Сумма</w:t>
            </w:r>
            <w:r w:rsidRPr="00EB45C4">
              <w:rPr>
                <w:rFonts w:eastAsia="Times New Roman"/>
                <w:b/>
                <w:sz w:val="22"/>
                <w:lang w:val="en-US" w:eastAsia="ru-RU"/>
              </w:rPr>
              <w:t xml:space="preserve"> R</w:t>
            </w:r>
            <w:r w:rsidRPr="00EB45C4">
              <w:rPr>
                <w:rFonts w:eastAsia="Times New Roman"/>
                <w:b/>
                <w:sz w:val="22"/>
                <w:vertAlign w:val="subscript"/>
                <w:lang w:val="en-US" w:eastAsia="ru-RU"/>
              </w:rPr>
              <w:t>IV</w:t>
            </w: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sz w:val="22"/>
                <w:lang w:val="en-US" w:eastAsia="ru-RU"/>
              </w:rPr>
            </w:pPr>
          </w:p>
          <w:p w:rsidR="00EB45C4" w:rsidRPr="00EB45C4" w:rsidRDefault="00EB45C4" w:rsidP="00EB45C4">
            <w:pPr>
              <w:rPr>
                <w:rFonts w:eastAsia="Times New Roman"/>
                <w:sz w:val="22"/>
                <w:lang w:val="en-US" w:eastAsia="ru-RU"/>
              </w:rPr>
            </w:pPr>
            <w:r w:rsidRPr="00EB45C4">
              <w:rPr>
                <w:rFonts w:eastAsia="Times New Roman"/>
                <w:sz w:val="22"/>
                <w:lang w:val="en-US" w:eastAsia="ru-RU"/>
              </w:rPr>
              <w:t>Al</w:t>
            </w:r>
          </w:p>
          <w:p w:rsidR="00EB45C4" w:rsidRPr="00EB45C4" w:rsidRDefault="00EB45C4" w:rsidP="00EB45C4">
            <w:pPr>
              <w:rPr>
                <w:rFonts w:eastAsia="Times New Roman"/>
                <w:sz w:val="22"/>
                <w:lang w:val="en-US" w:eastAsia="ru-RU"/>
              </w:rPr>
            </w:pPr>
            <w:r w:rsidRPr="00EB45C4">
              <w:rPr>
                <w:rFonts w:eastAsia="Times New Roman"/>
                <w:sz w:val="22"/>
                <w:lang w:val="en-US" w:eastAsia="ru-RU"/>
              </w:rPr>
              <w:t>Fe</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Mn</w:t>
            </w:r>
          </w:p>
          <w:p w:rsidR="00EB45C4" w:rsidRPr="00EB45C4" w:rsidRDefault="00EB45C4" w:rsidP="00EB45C4">
            <w:pPr>
              <w:rPr>
                <w:rFonts w:eastAsia="Times New Roman"/>
                <w:sz w:val="22"/>
                <w:lang w:val="en-US" w:eastAsia="ru-RU"/>
              </w:rPr>
            </w:pPr>
            <w:r w:rsidRPr="00EB45C4">
              <w:rPr>
                <w:rFonts w:eastAsia="Times New Roman"/>
                <w:sz w:val="22"/>
                <w:lang w:val="en-US" w:eastAsia="ru-RU"/>
              </w:rPr>
              <w:t>Mg</w:t>
            </w:r>
          </w:p>
          <w:p w:rsidR="00EB45C4" w:rsidRPr="00EB45C4" w:rsidRDefault="00EB45C4" w:rsidP="00EB45C4">
            <w:pPr>
              <w:rPr>
                <w:rFonts w:eastAsia="Times New Roman"/>
                <w:b/>
                <w:sz w:val="22"/>
                <w:lang w:val="en-US" w:eastAsia="ru-RU"/>
              </w:rPr>
            </w:pPr>
            <w:r w:rsidRPr="00EB45C4">
              <w:rPr>
                <w:rFonts w:eastAsia="Times New Roman"/>
                <w:b/>
                <w:sz w:val="22"/>
                <w:lang w:val="en-US" w:eastAsia="ru-RU"/>
              </w:rPr>
              <w:t>Сумма R</w:t>
            </w:r>
            <w:r w:rsidRPr="00EB45C4">
              <w:rPr>
                <w:rFonts w:eastAsia="Times New Roman"/>
                <w:b/>
                <w:sz w:val="22"/>
                <w:vertAlign w:val="subscript"/>
                <w:lang w:val="en-US" w:eastAsia="ru-RU"/>
              </w:rPr>
              <w:t>VI</w:t>
            </w:r>
          </w:p>
        </w:tc>
        <w:tc>
          <w:tcPr>
            <w:tcW w:w="1834"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3,31</w:t>
            </w:r>
          </w:p>
          <w:p w:rsidR="00EB45C4" w:rsidRPr="00EB45C4" w:rsidRDefault="00EB45C4" w:rsidP="00EB45C4">
            <w:pPr>
              <w:jc w:val="center"/>
              <w:rPr>
                <w:rFonts w:eastAsia="Times New Roman"/>
                <w:sz w:val="22"/>
                <w:lang w:eastAsia="ru-RU"/>
              </w:rPr>
            </w:pPr>
            <w:r w:rsidRPr="00EB45C4">
              <w:rPr>
                <w:rFonts w:eastAsia="Times New Roman"/>
                <w:sz w:val="22"/>
                <w:lang w:eastAsia="ru-RU"/>
              </w:rPr>
              <w:t>0,69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0,18</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0,57</w:t>
            </w:r>
          </w:p>
          <w:p w:rsidR="00EB45C4" w:rsidRPr="00EB45C4" w:rsidRDefault="00EB45C4" w:rsidP="00EB45C4">
            <w:pPr>
              <w:jc w:val="center"/>
              <w:rPr>
                <w:rFonts w:eastAsia="Times New Roman"/>
                <w:sz w:val="22"/>
                <w:lang w:eastAsia="ru-RU"/>
              </w:rPr>
            </w:pPr>
            <w:r w:rsidRPr="00EB45C4">
              <w:rPr>
                <w:rFonts w:eastAsia="Times New Roman"/>
                <w:sz w:val="22"/>
                <w:lang w:eastAsia="ru-RU"/>
              </w:rPr>
              <w:t>4,02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4,77</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3,39</w:t>
            </w:r>
          </w:p>
          <w:p w:rsidR="00EB45C4" w:rsidRPr="00EB45C4" w:rsidRDefault="00EB45C4" w:rsidP="00EB45C4">
            <w:pPr>
              <w:jc w:val="center"/>
              <w:rPr>
                <w:rFonts w:eastAsia="Times New Roman"/>
                <w:b/>
                <w:sz w:val="22"/>
                <w:lang w:eastAsia="ru-RU"/>
              </w:rPr>
            </w:pPr>
            <w:r w:rsidRPr="00EB45C4">
              <w:rPr>
                <w:rFonts w:eastAsia="Times New Roman"/>
                <w:sz w:val="22"/>
                <w:lang w:eastAsia="ru-RU"/>
              </w:rPr>
              <w:t>0,61</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0,11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0,60</w:t>
            </w:r>
          </w:p>
          <w:p w:rsidR="00EB45C4" w:rsidRPr="00EB45C4" w:rsidRDefault="00EB45C4" w:rsidP="00EB45C4">
            <w:pPr>
              <w:jc w:val="center"/>
              <w:rPr>
                <w:rFonts w:eastAsia="Times New Roman"/>
                <w:sz w:val="22"/>
                <w:lang w:eastAsia="ru-RU"/>
              </w:rPr>
            </w:pPr>
            <w:r w:rsidRPr="00EB45C4">
              <w:rPr>
                <w:rFonts w:eastAsia="Times New Roman"/>
                <w:sz w:val="22"/>
                <w:lang w:eastAsia="ru-RU"/>
              </w:rPr>
              <w:t>4,05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4,76</w:t>
            </w:r>
          </w:p>
        </w:tc>
        <w:tc>
          <w:tcPr>
            <w:tcW w:w="1200"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3,21</w:t>
            </w:r>
          </w:p>
          <w:p w:rsidR="00EB45C4" w:rsidRPr="00EB45C4" w:rsidRDefault="00EB45C4" w:rsidP="00EB45C4">
            <w:pPr>
              <w:jc w:val="center"/>
              <w:rPr>
                <w:rFonts w:eastAsia="Times New Roman"/>
                <w:sz w:val="22"/>
                <w:lang w:eastAsia="ru-RU"/>
              </w:rPr>
            </w:pPr>
            <w:r w:rsidRPr="00EB45C4">
              <w:rPr>
                <w:rFonts w:eastAsia="Times New Roman"/>
                <w:sz w:val="22"/>
                <w:lang w:eastAsia="ru-RU"/>
              </w:rPr>
              <w:t>0,79</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0,05</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0,48</w:t>
            </w:r>
          </w:p>
          <w:p w:rsidR="00EB45C4" w:rsidRPr="00EB45C4" w:rsidRDefault="00EB45C4" w:rsidP="00EB45C4">
            <w:pPr>
              <w:jc w:val="center"/>
              <w:rPr>
                <w:rFonts w:eastAsia="Times New Roman"/>
                <w:b/>
                <w:sz w:val="22"/>
                <w:lang w:eastAsia="ru-RU"/>
              </w:rPr>
            </w:pPr>
            <w:r w:rsidRPr="00EB45C4">
              <w:rPr>
                <w:rFonts w:eastAsia="Times New Roman"/>
                <w:sz w:val="22"/>
                <w:lang w:eastAsia="ru-RU"/>
              </w:rPr>
              <w:t>4,34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4,87</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3,24</w:t>
            </w:r>
          </w:p>
          <w:p w:rsidR="00EB45C4" w:rsidRPr="00EB45C4" w:rsidRDefault="00EB45C4" w:rsidP="00EB45C4">
            <w:pPr>
              <w:jc w:val="center"/>
              <w:rPr>
                <w:rFonts w:eastAsia="Times New Roman"/>
                <w:sz w:val="22"/>
                <w:lang w:eastAsia="ru-RU"/>
              </w:rPr>
            </w:pPr>
            <w:r w:rsidRPr="00EB45C4">
              <w:rPr>
                <w:rFonts w:eastAsia="Times New Roman"/>
                <w:sz w:val="22"/>
                <w:lang w:eastAsia="ru-RU"/>
              </w:rPr>
              <w:t>0,76</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0,11</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0,59</w:t>
            </w:r>
          </w:p>
          <w:p w:rsidR="00EB45C4" w:rsidRPr="00EB45C4" w:rsidRDefault="00EB45C4" w:rsidP="00EB45C4">
            <w:pPr>
              <w:jc w:val="center"/>
              <w:rPr>
                <w:rFonts w:eastAsia="Times New Roman"/>
                <w:sz w:val="22"/>
                <w:lang w:eastAsia="ru-RU"/>
              </w:rPr>
            </w:pPr>
            <w:r w:rsidRPr="00EB45C4">
              <w:rPr>
                <w:rFonts w:eastAsia="Times New Roman"/>
                <w:sz w:val="22"/>
                <w:lang w:eastAsia="ru-RU"/>
              </w:rPr>
              <w:t>4,12</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4,82</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3,32</w:t>
            </w:r>
          </w:p>
          <w:p w:rsidR="00EB45C4" w:rsidRPr="00EB45C4" w:rsidRDefault="00EB45C4" w:rsidP="00EB45C4">
            <w:pPr>
              <w:jc w:val="center"/>
              <w:rPr>
                <w:rFonts w:eastAsia="Times New Roman"/>
                <w:sz w:val="22"/>
                <w:lang w:eastAsia="ru-RU"/>
              </w:rPr>
            </w:pPr>
            <w:r w:rsidRPr="00EB45C4">
              <w:rPr>
                <w:rFonts w:eastAsia="Times New Roman"/>
                <w:sz w:val="22"/>
                <w:lang w:eastAsia="ru-RU"/>
              </w:rPr>
              <w:t>0,68</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0,96</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0,66</w:t>
            </w:r>
          </w:p>
          <w:p w:rsidR="00EB45C4" w:rsidRPr="00EB45C4" w:rsidRDefault="00EB45C4" w:rsidP="00EB45C4">
            <w:pPr>
              <w:jc w:val="center"/>
              <w:rPr>
                <w:rFonts w:eastAsia="Times New Roman"/>
                <w:sz w:val="22"/>
                <w:lang w:eastAsia="ru-RU"/>
              </w:rPr>
            </w:pPr>
            <w:r w:rsidRPr="00EB45C4">
              <w:rPr>
                <w:rFonts w:eastAsia="Times New Roman"/>
                <w:sz w:val="22"/>
                <w:lang w:eastAsia="ru-RU"/>
              </w:rPr>
              <w:t>4,23</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4,89</w:t>
            </w:r>
          </w:p>
        </w:tc>
        <w:tc>
          <w:tcPr>
            <w:tcW w:w="1200" w:type="dxa"/>
          </w:tcPr>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3,31</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0,69</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1,00</w:t>
            </w:r>
          </w:p>
          <w:p w:rsidR="00EB45C4" w:rsidRPr="00EB45C4" w:rsidRDefault="00EB45C4" w:rsidP="00EB45C4">
            <w:pPr>
              <w:jc w:val="center"/>
              <w:rPr>
                <w:rFonts w:eastAsia="Times New Roman"/>
                <w:sz w:val="22"/>
                <w:lang w:val="en-US"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0,15</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0,52</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4,10</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4,77</w:t>
            </w:r>
          </w:p>
        </w:tc>
        <w:tc>
          <w:tcPr>
            <w:tcW w:w="1201" w:type="dxa"/>
          </w:tcPr>
          <w:p w:rsidR="00EB45C4" w:rsidRPr="00EB45C4" w:rsidRDefault="00EB45C4" w:rsidP="00EB45C4">
            <w:pPr>
              <w:jc w:val="center"/>
              <w:rPr>
                <w:rFonts w:eastAsia="Times New Roman"/>
                <w:sz w:val="22"/>
                <w:lang w:eastAsia="ru-RU"/>
              </w:rPr>
            </w:pPr>
            <w:r w:rsidRPr="00EB45C4">
              <w:rPr>
                <w:rFonts w:eastAsia="Times New Roman"/>
                <w:sz w:val="22"/>
                <w:lang w:eastAsia="ru-RU"/>
              </w:rPr>
              <w:t>3,16</w:t>
            </w:r>
          </w:p>
          <w:p w:rsidR="00EB45C4" w:rsidRPr="00EB45C4" w:rsidRDefault="00EB45C4" w:rsidP="00EB45C4">
            <w:pPr>
              <w:jc w:val="center"/>
              <w:rPr>
                <w:rFonts w:eastAsia="Times New Roman"/>
                <w:sz w:val="22"/>
                <w:lang w:eastAsia="ru-RU"/>
              </w:rPr>
            </w:pPr>
            <w:r w:rsidRPr="00EB45C4">
              <w:rPr>
                <w:rFonts w:eastAsia="Times New Roman"/>
                <w:sz w:val="22"/>
                <w:lang w:eastAsia="ru-RU"/>
              </w:rPr>
              <w:t>0,84</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4,00</w:t>
            </w:r>
          </w:p>
          <w:p w:rsidR="00EB45C4" w:rsidRPr="00EB45C4" w:rsidRDefault="00EB45C4" w:rsidP="00EB45C4">
            <w:pPr>
              <w:jc w:val="center"/>
              <w:rPr>
                <w:rFonts w:eastAsia="Times New Roman"/>
                <w:sz w:val="22"/>
                <w:lang w:eastAsia="ru-RU"/>
              </w:rPr>
            </w:pPr>
            <w:r w:rsidRPr="00EB45C4">
              <w:rPr>
                <w:rFonts w:eastAsia="Times New Roman"/>
                <w:sz w:val="22"/>
                <w:lang w:eastAsia="ru-RU"/>
              </w:rPr>
              <w:t>1,00</w:t>
            </w:r>
          </w:p>
          <w:p w:rsidR="00EB45C4" w:rsidRPr="00EB45C4" w:rsidRDefault="00EB45C4" w:rsidP="00EB45C4">
            <w:pPr>
              <w:jc w:val="center"/>
              <w:rPr>
                <w:rFonts w:eastAsia="Times New Roman"/>
                <w:sz w:val="22"/>
                <w:lang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0,10</w:t>
            </w:r>
          </w:p>
          <w:p w:rsidR="00EB45C4" w:rsidRPr="00EB45C4" w:rsidRDefault="00EB45C4" w:rsidP="00EB45C4">
            <w:pPr>
              <w:jc w:val="center"/>
              <w:rPr>
                <w:rFonts w:eastAsia="Times New Roman"/>
                <w:sz w:val="22"/>
                <w:lang w:eastAsia="ru-RU"/>
              </w:rPr>
            </w:pPr>
            <w:r w:rsidRPr="00EB45C4">
              <w:rPr>
                <w:rFonts w:eastAsia="Times New Roman"/>
                <w:sz w:val="22"/>
                <w:lang w:eastAsia="ru-RU"/>
              </w:rPr>
              <w:t>0,00</w:t>
            </w:r>
          </w:p>
          <w:p w:rsidR="00EB45C4" w:rsidRPr="00EB45C4" w:rsidRDefault="00EB45C4" w:rsidP="00EB45C4">
            <w:pPr>
              <w:jc w:val="center"/>
              <w:rPr>
                <w:rFonts w:eastAsia="Times New Roman"/>
                <w:sz w:val="22"/>
                <w:lang w:eastAsia="ru-RU"/>
              </w:rPr>
            </w:pPr>
            <w:r w:rsidRPr="00EB45C4">
              <w:rPr>
                <w:rFonts w:eastAsia="Times New Roman"/>
                <w:sz w:val="22"/>
                <w:lang w:eastAsia="ru-RU"/>
              </w:rPr>
              <w:t>0,52</w:t>
            </w:r>
          </w:p>
          <w:p w:rsidR="00EB45C4" w:rsidRPr="00EB45C4" w:rsidRDefault="00EB45C4" w:rsidP="00EB45C4">
            <w:pPr>
              <w:jc w:val="center"/>
              <w:rPr>
                <w:rFonts w:eastAsia="Times New Roman"/>
                <w:sz w:val="22"/>
                <w:lang w:eastAsia="ru-RU"/>
              </w:rPr>
            </w:pPr>
            <w:r w:rsidRPr="00EB45C4">
              <w:rPr>
                <w:rFonts w:eastAsia="Times New Roman"/>
                <w:sz w:val="22"/>
                <w:lang w:eastAsia="ru-RU"/>
              </w:rPr>
              <w:t>4,25</w:t>
            </w:r>
          </w:p>
          <w:p w:rsidR="00EB45C4" w:rsidRPr="00EB45C4" w:rsidRDefault="00EB45C4" w:rsidP="00EB45C4">
            <w:pPr>
              <w:jc w:val="center"/>
              <w:rPr>
                <w:rFonts w:eastAsia="Times New Roman"/>
                <w:b/>
                <w:sz w:val="22"/>
                <w:lang w:eastAsia="ru-RU"/>
              </w:rPr>
            </w:pPr>
            <w:r w:rsidRPr="00EB45C4">
              <w:rPr>
                <w:rFonts w:eastAsia="Times New Roman"/>
                <w:b/>
                <w:sz w:val="22"/>
                <w:lang w:eastAsia="ru-RU"/>
              </w:rPr>
              <w:t>4,87</w:t>
            </w:r>
          </w:p>
        </w:tc>
        <w:tc>
          <w:tcPr>
            <w:tcW w:w="1201" w:type="dxa"/>
          </w:tcPr>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3,27</w:t>
            </w:r>
          </w:p>
          <w:p w:rsidR="00EB45C4" w:rsidRPr="00EB45C4" w:rsidRDefault="00EB45C4" w:rsidP="00EB45C4">
            <w:pPr>
              <w:jc w:val="center"/>
              <w:rPr>
                <w:rFonts w:eastAsia="Times New Roman"/>
                <w:b/>
                <w:sz w:val="22"/>
                <w:lang w:val="en-US" w:eastAsia="ru-RU"/>
              </w:rPr>
            </w:pPr>
            <w:r w:rsidRPr="00EB45C4">
              <w:rPr>
                <w:rFonts w:eastAsia="Times New Roman"/>
                <w:sz w:val="22"/>
                <w:lang w:val="en-US" w:eastAsia="ru-RU"/>
              </w:rPr>
              <w:t>0,73</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1,00</w:t>
            </w:r>
          </w:p>
          <w:p w:rsidR="00EB45C4" w:rsidRPr="00EB45C4" w:rsidRDefault="00EB45C4" w:rsidP="00EB45C4">
            <w:pPr>
              <w:jc w:val="center"/>
              <w:rPr>
                <w:rFonts w:eastAsia="Times New Roman"/>
                <w:sz w:val="22"/>
                <w:lang w:val="en-US"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0,06</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0,11</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0,66</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4,01</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4,84</w:t>
            </w:r>
          </w:p>
        </w:tc>
        <w:tc>
          <w:tcPr>
            <w:tcW w:w="1201" w:type="dxa"/>
          </w:tcPr>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3,17</w:t>
            </w:r>
          </w:p>
          <w:p w:rsidR="00EB45C4" w:rsidRPr="00EB45C4" w:rsidRDefault="00EB45C4" w:rsidP="00EB45C4">
            <w:pPr>
              <w:jc w:val="center"/>
              <w:rPr>
                <w:rFonts w:eastAsia="Times New Roman"/>
                <w:b/>
                <w:sz w:val="22"/>
                <w:lang w:val="en-US" w:eastAsia="ru-RU"/>
              </w:rPr>
            </w:pPr>
            <w:r w:rsidRPr="00EB45C4">
              <w:rPr>
                <w:rFonts w:eastAsia="Times New Roman"/>
                <w:sz w:val="22"/>
                <w:lang w:val="en-US" w:eastAsia="ru-RU"/>
              </w:rPr>
              <w:t>0,83</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4,00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1,00</w:t>
            </w:r>
          </w:p>
          <w:p w:rsidR="00EB45C4" w:rsidRPr="00EB45C4" w:rsidRDefault="00EB45C4" w:rsidP="00EB45C4">
            <w:pPr>
              <w:jc w:val="center"/>
              <w:rPr>
                <w:rFonts w:eastAsia="Times New Roman"/>
                <w:sz w:val="22"/>
                <w:lang w:val="en-US" w:eastAsia="ru-RU"/>
              </w:rPr>
            </w:pPr>
          </w:p>
          <w:p w:rsidR="00EB45C4" w:rsidRPr="00EB45C4" w:rsidRDefault="00EB45C4" w:rsidP="00EB45C4">
            <w:pPr>
              <w:jc w:val="center"/>
              <w:rPr>
                <w:rFonts w:eastAsia="Times New Roman"/>
                <w:sz w:val="22"/>
                <w:lang w:eastAsia="ru-RU"/>
              </w:rPr>
            </w:pPr>
            <w:r w:rsidRPr="00EB45C4">
              <w:rPr>
                <w:rFonts w:eastAsia="Times New Roman"/>
                <w:sz w:val="22"/>
                <w:lang w:eastAsia="ru-RU"/>
              </w:rPr>
              <w:t>0,03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0,10</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0,73</w:t>
            </w:r>
          </w:p>
          <w:p w:rsidR="00EB45C4" w:rsidRPr="00EB45C4" w:rsidRDefault="00EB45C4" w:rsidP="00EB45C4">
            <w:pPr>
              <w:jc w:val="center"/>
              <w:rPr>
                <w:rFonts w:eastAsia="Times New Roman"/>
                <w:sz w:val="22"/>
                <w:lang w:val="en-US" w:eastAsia="ru-RU"/>
              </w:rPr>
            </w:pPr>
            <w:r w:rsidRPr="00EB45C4">
              <w:rPr>
                <w:rFonts w:eastAsia="Times New Roman"/>
                <w:sz w:val="22"/>
                <w:lang w:val="en-US" w:eastAsia="ru-RU"/>
              </w:rPr>
              <w:t>4,05</w:t>
            </w:r>
          </w:p>
          <w:p w:rsidR="00EB45C4" w:rsidRPr="00EB45C4" w:rsidRDefault="00EB45C4" w:rsidP="00EB45C4">
            <w:pPr>
              <w:jc w:val="center"/>
              <w:rPr>
                <w:rFonts w:eastAsia="Times New Roman"/>
                <w:b/>
                <w:sz w:val="22"/>
                <w:lang w:val="en-US" w:eastAsia="ru-RU"/>
              </w:rPr>
            </w:pPr>
            <w:r w:rsidRPr="00EB45C4">
              <w:rPr>
                <w:rFonts w:eastAsia="Times New Roman"/>
                <w:b/>
                <w:sz w:val="22"/>
                <w:lang w:val="en-US" w:eastAsia="ru-RU"/>
              </w:rPr>
              <w:t>4,90</w:t>
            </w:r>
          </w:p>
        </w:tc>
      </w:tr>
    </w:tbl>
    <w:p w:rsidR="00EB45C4" w:rsidRPr="00EB45C4" w:rsidRDefault="00EB45C4" w:rsidP="00EB45C4">
      <w:pPr>
        <w:spacing w:after="0" w:line="240" w:lineRule="auto"/>
        <w:ind w:firstLine="0"/>
        <w:jc w:val="left"/>
        <w:rPr>
          <w:rFonts w:eastAsia="Times New Roman"/>
          <w:szCs w:val="24"/>
          <w:lang w:eastAsia="ru-RU"/>
        </w:rPr>
      </w:pPr>
    </w:p>
    <w:p w:rsidR="00EB45C4" w:rsidRPr="00EB45C4" w:rsidRDefault="00EB45C4" w:rsidP="00EB45C4">
      <w:pPr>
        <w:spacing w:line="360" w:lineRule="auto"/>
        <w:ind w:firstLine="0"/>
      </w:pPr>
    </w:p>
    <w:p w:rsidR="00EB45C4" w:rsidRPr="00EB45C4" w:rsidRDefault="00EB45C4" w:rsidP="00EB45C4">
      <w:pPr>
        <w:spacing w:line="360" w:lineRule="auto"/>
        <w:ind w:firstLine="0"/>
      </w:pPr>
    </w:p>
    <w:p w:rsidR="00EB45C4" w:rsidRPr="00EB45C4" w:rsidRDefault="00EB45C4" w:rsidP="00EB45C4">
      <w:pPr>
        <w:spacing w:line="360" w:lineRule="auto"/>
        <w:ind w:firstLine="0"/>
      </w:pPr>
    </w:p>
    <w:p w:rsidR="00EB45C4" w:rsidRPr="00EB45C4" w:rsidRDefault="00EB45C4" w:rsidP="00EB45C4">
      <w:pPr>
        <w:spacing w:line="360" w:lineRule="auto"/>
        <w:ind w:firstLine="0"/>
      </w:pPr>
    </w:p>
    <w:p w:rsidR="00EB45C4" w:rsidRPr="00EB45C4" w:rsidRDefault="00EB45C4" w:rsidP="00EB45C4">
      <w:pPr>
        <w:spacing w:line="360" w:lineRule="auto"/>
        <w:ind w:firstLine="0"/>
        <w:sectPr w:rsidR="00EB45C4" w:rsidRPr="00EB45C4" w:rsidSect="00EB45C4">
          <w:pgSz w:w="16838" w:h="11906" w:orient="landscape"/>
          <w:pgMar w:top="1701" w:right="1134" w:bottom="851" w:left="1134" w:header="709" w:footer="709" w:gutter="0"/>
          <w:cols w:space="708"/>
          <w:docGrid w:linePitch="360"/>
        </w:sectPr>
      </w:pPr>
    </w:p>
    <w:p w:rsidR="00EB45C4" w:rsidRPr="00EB45C4" w:rsidRDefault="007804B6" w:rsidP="003C1661">
      <w:pPr>
        <w:spacing w:line="360" w:lineRule="auto"/>
        <w:rPr>
          <w:b/>
        </w:rPr>
      </w:pPr>
      <w:r>
        <w:lastRenderedPageBreak/>
        <w:t>п</w:t>
      </w:r>
      <w:r w:rsidR="00EB45C4" w:rsidRPr="00EB45C4">
        <w:t>роявления</w:t>
      </w:r>
      <w:r>
        <w:t xml:space="preserve"> (рис. 19 д)</w:t>
      </w:r>
      <w:r w:rsidR="00EB45C4" w:rsidRPr="00EB45C4">
        <w:t xml:space="preserve">. Его распространение характеризуется зональностью, т. е. наблюдаются зоны с повышенным содержанием пирита, и зоны с пониженным содержанием. Особенно это характерно для вмещающих мусковит-кварцевых сланцев. </w:t>
      </w:r>
    </w:p>
    <w:p w:rsidR="00EB45C4" w:rsidRPr="00EB45C4" w:rsidRDefault="00EB45C4" w:rsidP="003C1661">
      <w:pPr>
        <w:spacing w:line="360" w:lineRule="auto"/>
      </w:pPr>
      <w:r w:rsidRPr="00EB45C4">
        <w:rPr>
          <w:b/>
        </w:rPr>
        <w:t xml:space="preserve">Апатит. </w:t>
      </w:r>
      <w:r w:rsidRPr="00EB45C4">
        <w:t>Апатит регулярно встречался в породе при съемке микрозондовым анализом. Это один из наиболее распространенный акцессорных минералов, он встречается я во всех разновидностях пород проявления. Его зерна представляют собой изометричные ограненные кристаллы размером до 20 мкм</w:t>
      </w:r>
      <w:r w:rsidR="007804B6">
        <w:t xml:space="preserve"> (рис. 16 б)</w:t>
      </w:r>
      <w:r w:rsidRPr="00EB45C4">
        <w:t>. Основная разновидность апатита, представленного в породе – фтор-апатит.</w:t>
      </w:r>
    </w:p>
    <w:p w:rsidR="00EB45C4" w:rsidRPr="00EB45C4" w:rsidRDefault="00EB45C4" w:rsidP="003C1661">
      <w:pPr>
        <w:spacing w:line="360" w:lineRule="auto"/>
      </w:pPr>
      <w:r w:rsidRPr="00EB45C4">
        <w:rPr>
          <w:b/>
        </w:rPr>
        <w:t xml:space="preserve">Циркон. </w:t>
      </w:r>
      <w:r w:rsidRPr="00EB45C4">
        <w:t>Циркон представлен в породе в виде мелких (около 5 мкм) частично ограненных зерен. Он был обнаружен в качестве акцессорного во всех типах пород, наиболее распространен он в карбонатно-кварцевых марганцевых породах.</w:t>
      </w:r>
    </w:p>
    <w:p w:rsidR="00EB45C4" w:rsidRPr="00EB45C4" w:rsidRDefault="00EB45C4" w:rsidP="003C1661">
      <w:pPr>
        <w:spacing w:line="360" w:lineRule="auto"/>
      </w:pPr>
      <w:r w:rsidRPr="00EB45C4">
        <w:rPr>
          <w:b/>
        </w:rPr>
        <w:t xml:space="preserve">Монацит. </w:t>
      </w:r>
      <w:r w:rsidRPr="00EB45C4">
        <w:t>Монацит встречался в отдельных прослоях марганцевых и вмещающих пород. Монацит хорошо выделяется ореолами радиоактивного распада вокруг зерен. Сами зерна ксеноморфные</w:t>
      </w:r>
      <w:r w:rsidR="007804B6">
        <w:t xml:space="preserve"> (рис. 19 б)</w:t>
      </w:r>
      <w:r w:rsidRPr="00EB45C4">
        <w:t>. Он относится к цериевой разновидности, его средний состав составляет P</w:t>
      </w:r>
      <w:r w:rsidRPr="00EB45C4">
        <w:rPr>
          <w:vertAlign w:val="subscript"/>
        </w:rPr>
        <w:t>2</w:t>
      </w:r>
      <w:r w:rsidRPr="00EB45C4">
        <w:t>O</w:t>
      </w:r>
      <w:r w:rsidRPr="00EB45C4">
        <w:rPr>
          <w:vertAlign w:val="subscript"/>
        </w:rPr>
        <w:t>5</w:t>
      </w:r>
      <w:r w:rsidRPr="00EB45C4">
        <w:t xml:space="preserve"> - 41,74 масс. %, Ce</w:t>
      </w:r>
      <w:r w:rsidRPr="00EB45C4">
        <w:rPr>
          <w:vertAlign w:val="subscript"/>
        </w:rPr>
        <w:t>2</w:t>
      </w:r>
      <w:r w:rsidRPr="00EB45C4">
        <w:t>O</w:t>
      </w:r>
      <w:r w:rsidRPr="00EB45C4">
        <w:rPr>
          <w:vertAlign w:val="subscript"/>
        </w:rPr>
        <w:t>3</w:t>
      </w:r>
      <w:r w:rsidRPr="00EB45C4">
        <w:t xml:space="preserve"> - 40,80 масс. %, La</w:t>
      </w:r>
      <w:r w:rsidRPr="00EB45C4">
        <w:rPr>
          <w:vertAlign w:val="subscript"/>
        </w:rPr>
        <w:t>2</w:t>
      </w:r>
      <w:r w:rsidRPr="00EB45C4">
        <w:t>O</w:t>
      </w:r>
      <w:r w:rsidRPr="00EB45C4">
        <w:rPr>
          <w:vertAlign w:val="subscript"/>
        </w:rPr>
        <w:t>3</w:t>
      </w:r>
      <w:r w:rsidRPr="00EB45C4">
        <w:t xml:space="preserve"> - 14,86 масс. %, Nd</w:t>
      </w:r>
      <w:r w:rsidRPr="00EB45C4">
        <w:rPr>
          <w:vertAlign w:val="subscript"/>
        </w:rPr>
        <w:t>2</w:t>
      </w:r>
      <w:r w:rsidRPr="00EB45C4">
        <w:t>O</w:t>
      </w:r>
      <w:r w:rsidRPr="00EB45C4">
        <w:rPr>
          <w:vertAlign w:val="subscript"/>
        </w:rPr>
        <w:t>3</w:t>
      </w:r>
      <w:r w:rsidRPr="00EB45C4">
        <w:t xml:space="preserve"> - 2,59 масс. %.</w:t>
      </w:r>
    </w:p>
    <w:p w:rsidR="00EB45C4" w:rsidRPr="00EB45C4" w:rsidRDefault="00EB45C4" w:rsidP="003C1661">
      <w:pPr>
        <w:spacing w:line="360" w:lineRule="auto"/>
      </w:pPr>
      <w:r w:rsidRPr="00EB45C4">
        <w:rPr>
          <w:b/>
        </w:rPr>
        <w:t xml:space="preserve">Рутил. </w:t>
      </w:r>
      <w:r w:rsidRPr="00EB45C4">
        <w:t xml:space="preserve">Рутил наиболее распространен во вмещающих породах, его зерна имеют размер до 10 мкм, часто удлинены и не имеют четких граней, часто образуют структуры распада. </w:t>
      </w:r>
    </w:p>
    <w:p w:rsidR="00EB45C4" w:rsidRPr="00EB45C4" w:rsidRDefault="00EB45C4" w:rsidP="003C1661">
      <w:pPr>
        <w:spacing w:line="360" w:lineRule="auto"/>
      </w:pPr>
      <w:r w:rsidRPr="00EB45C4">
        <w:rPr>
          <w:b/>
        </w:rPr>
        <w:t xml:space="preserve">Барит. </w:t>
      </w:r>
      <w:r w:rsidRPr="00EB45C4">
        <w:t>Барит распространен в породах проявления повсеместно. Он имеет различные формы выделения, как ксеноморфные, так и ограненные. Он встречается как в общей массе породы, так и заполняет прожилки.</w:t>
      </w:r>
    </w:p>
    <w:p w:rsidR="00EB45C4" w:rsidRPr="00EB45C4" w:rsidRDefault="00EB45C4" w:rsidP="003C1661">
      <w:pPr>
        <w:spacing w:line="360" w:lineRule="auto"/>
      </w:pPr>
      <w:r w:rsidRPr="00EB45C4">
        <w:rPr>
          <w:b/>
        </w:rPr>
        <w:t xml:space="preserve">Кобальтин. </w:t>
      </w:r>
      <w:r w:rsidRPr="00EB45C4">
        <w:t>Распространен в кварц-карбонатных марганцевых породах. Образует изометричные зерна, как ксеноморфные, так и с четкие шестигранники</w:t>
      </w:r>
      <w:r w:rsidR="007804B6">
        <w:t xml:space="preserve"> (рис. 19 в)</w:t>
      </w:r>
      <w:r w:rsidRPr="00EB45C4">
        <w:t>. Размер его зерен составляет около 15 мкм.</w:t>
      </w:r>
    </w:p>
    <w:p w:rsidR="00EB45C4" w:rsidRPr="00EB45C4" w:rsidRDefault="00EB45C4" w:rsidP="003C1661">
      <w:pPr>
        <w:spacing w:line="360" w:lineRule="auto"/>
      </w:pPr>
      <w:r w:rsidRPr="00EB45C4">
        <w:rPr>
          <w:b/>
        </w:rPr>
        <w:t xml:space="preserve">Герсдорфит. </w:t>
      </w:r>
      <w:r w:rsidRPr="00EB45C4">
        <w:t xml:space="preserve">Наиболее часто встречается рядом с кобальтином, и также распространен в кварц-карбонатных марганцевых породах. Его выделения чаще не имеют четкой формы и ксеноморфны, их размер достигает 10 мкм. </w:t>
      </w:r>
    </w:p>
    <w:p w:rsidR="00EB45C4" w:rsidRPr="00EB45C4" w:rsidRDefault="00EB45C4" w:rsidP="003C1661">
      <w:pPr>
        <w:spacing w:line="360" w:lineRule="auto"/>
      </w:pPr>
      <w:r w:rsidRPr="00EB45C4">
        <w:rPr>
          <w:b/>
        </w:rPr>
        <w:t xml:space="preserve">Ильменит. </w:t>
      </w:r>
      <w:r w:rsidRPr="00EB45C4">
        <w:t xml:space="preserve">Ильменит встречается во вмещающих мусковит-кварцевых сланцах, в линзах карбонатно-кремнистых пород во вмещающих породах и в кварц-карбонатных марганцевых слоях. Наиболее распространен он </w:t>
      </w:r>
      <w:proofErr w:type="gramStart"/>
      <w:r w:rsidRPr="00EB45C4">
        <w:t>во  вмещающих</w:t>
      </w:r>
      <w:proofErr w:type="gramEnd"/>
      <w:r w:rsidRPr="00EB45C4">
        <w:t xml:space="preserve"> породах. Этот минерал не имеет четких граней и образует ксеноморфные зерна размерами до 15 мкм.</w:t>
      </w:r>
    </w:p>
    <w:p w:rsidR="00EB45C4" w:rsidRPr="00EB45C4" w:rsidRDefault="00EB45C4" w:rsidP="003C1661">
      <w:pPr>
        <w:spacing w:line="360" w:lineRule="auto"/>
      </w:pPr>
      <w:r w:rsidRPr="00EB45C4">
        <w:rPr>
          <w:b/>
        </w:rPr>
        <w:lastRenderedPageBreak/>
        <w:t xml:space="preserve">Алабандин. </w:t>
      </w:r>
      <w:r w:rsidRPr="00EB45C4">
        <w:t xml:space="preserve">Алабандин – распространенный акцессорный минерал в карбонатно-силикатных марганцевых породах. Его зерна имеют гипидиоморфную форму, а их размер составляет около 10 мкм. </w:t>
      </w:r>
    </w:p>
    <w:p w:rsidR="00EB45C4" w:rsidRPr="00EB45C4" w:rsidRDefault="00EB45C4" w:rsidP="003C1661">
      <w:pPr>
        <w:spacing w:line="360" w:lineRule="auto"/>
      </w:pPr>
      <w:r w:rsidRPr="00EB45C4">
        <w:rPr>
          <w:b/>
        </w:rPr>
        <w:t xml:space="preserve">Пирофанит. </w:t>
      </w:r>
      <w:r w:rsidRPr="00EB45C4">
        <w:t>Этот минерал изредка встречался в марганцевых</w:t>
      </w:r>
      <w:r w:rsidRPr="00EB45C4">
        <w:rPr>
          <w:b/>
        </w:rPr>
        <w:t xml:space="preserve"> </w:t>
      </w:r>
      <w:r w:rsidRPr="00EB45C4">
        <w:t>карбонатно-силикатных породах</w:t>
      </w:r>
      <w:r w:rsidR="007804B6">
        <w:t xml:space="preserve"> (рис. </w:t>
      </w:r>
      <w:proofErr w:type="gramStart"/>
      <w:r w:rsidR="007804B6">
        <w:t>19</w:t>
      </w:r>
      <w:proofErr w:type="gramEnd"/>
      <w:r w:rsidR="007804B6">
        <w:t xml:space="preserve"> а)</w:t>
      </w:r>
      <w:r w:rsidRPr="00EB45C4">
        <w:t xml:space="preserve">. Его зерна имеют удлиненную или изометричную форму, а их размер составляет около 5 мкм. </w:t>
      </w:r>
    </w:p>
    <w:p w:rsidR="00EB45C4" w:rsidRPr="00EB45C4" w:rsidRDefault="00EB45C4" w:rsidP="003C1661">
      <w:pPr>
        <w:spacing w:line="360" w:lineRule="auto"/>
      </w:pPr>
      <w:r w:rsidRPr="00EB45C4">
        <w:rPr>
          <w:b/>
        </w:rPr>
        <w:t xml:space="preserve">Халькопирит. </w:t>
      </w:r>
      <w:r w:rsidRPr="00EB45C4">
        <w:t>У этого минерала отмечались единичные часто зональные зерна в зонах, обогащенных пиритом</w:t>
      </w:r>
      <w:r w:rsidR="007804B6">
        <w:t xml:space="preserve"> (рис. 19 г)</w:t>
      </w:r>
      <w:r w:rsidRPr="00EB45C4">
        <w:t>. Зональность вызвана соотношением железа и меди. В нашем случае, зерно в центре имело состав, более обогащенный медью, а к краям количество меди уменьшалось и возрастало количество железа. Зерна обычно имеют ксеноморфную форму, их размер достигает 30 мкм.</w:t>
      </w:r>
    </w:p>
    <w:p w:rsidR="00EB45C4" w:rsidRPr="00EB45C4" w:rsidRDefault="00EB45C4" w:rsidP="003C1661">
      <w:pPr>
        <w:spacing w:line="360" w:lineRule="auto"/>
      </w:pPr>
      <w:r w:rsidRPr="00EB45C4">
        <w:rPr>
          <w:b/>
        </w:rPr>
        <w:t xml:space="preserve">Магнетит. </w:t>
      </w:r>
      <w:r w:rsidRPr="00EB45C4">
        <w:t xml:space="preserve">Магнетит имеет распространение во вмещающих мусковит-кварцевых сланцах. Его зерна имеют форму ограненных прямоугольников размерами до 10 мкм. </w:t>
      </w:r>
    </w:p>
    <w:p w:rsidR="00EB45C4" w:rsidRPr="00EB45C4" w:rsidRDefault="00EB45C4" w:rsidP="003C1661">
      <w:pPr>
        <w:spacing w:line="360" w:lineRule="auto"/>
      </w:pPr>
      <w:r w:rsidRPr="00EB45C4">
        <w:rPr>
          <w:b/>
        </w:rPr>
        <w:t xml:space="preserve">Стибнит, сфалерит, молибденит, ферберит. </w:t>
      </w:r>
      <w:r w:rsidRPr="00EB45C4">
        <w:t>Эти акцессорные минералы были обнаружены в виде единичных зерен в кварц-карбонатных марганцевых породах. Их зерна довольно мелкие, и не превышают 7 мкм. Выделения ксеноморфны, лишь некоторые минералы имеют отдельные грани.</w:t>
      </w:r>
    </w:p>
    <w:p w:rsidR="00EB45C4" w:rsidRPr="00EB45C4" w:rsidRDefault="00EB45C4" w:rsidP="003C1661">
      <w:pPr>
        <w:spacing w:line="360" w:lineRule="auto"/>
      </w:pPr>
      <w:r w:rsidRPr="00EB45C4">
        <w:t>АКЦЕССОРНЫЕ ГИПЕРГЕННЫЕ МИНЕРАЛЫ</w:t>
      </w:r>
    </w:p>
    <w:p w:rsidR="00EB45C4" w:rsidRPr="00EB45C4" w:rsidRDefault="00EB45C4" w:rsidP="003C1661">
      <w:pPr>
        <w:spacing w:line="360" w:lineRule="auto"/>
      </w:pPr>
      <w:r w:rsidRPr="00EB45C4">
        <w:t xml:space="preserve">Помимо вышеперечисленных минералов пород проявления, при диагностике наблюдались минералы, образованные вторичными процессами выветривания. </w:t>
      </w:r>
    </w:p>
    <w:p w:rsidR="00EB45C4" w:rsidRPr="00EB45C4" w:rsidRDefault="00EB45C4" w:rsidP="003C1661">
      <w:pPr>
        <w:spacing w:line="360" w:lineRule="auto"/>
      </w:pPr>
      <w:r w:rsidRPr="00EB45C4">
        <w:rPr>
          <w:b/>
        </w:rPr>
        <w:t xml:space="preserve">Пиролюзит. </w:t>
      </w:r>
      <w:r w:rsidRPr="00EB45C4">
        <w:t>Пиролюзит был обнаружен рентгенофазовым анализом в одном из прослоев кварц-карбонатных марганцевых пород</w:t>
      </w:r>
      <w:r w:rsidR="00795C67">
        <w:t xml:space="preserve"> (приложение 21)</w:t>
      </w:r>
      <w:r w:rsidRPr="00EB45C4">
        <w:t>. Его наличие в пробе объясняется местом отбора анализа – скорее всего в пробу попала часть оксидной пленки, покрывающей образец. У пиролюзита обнаружилось всего 2 пика: на 2.12 и 1.63 ангстрем. Они слабоинтенсивны, поэтому диагностика пиролюзита является немного условной.</w:t>
      </w:r>
    </w:p>
    <w:p w:rsidR="00EB45C4" w:rsidRPr="00EB45C4" w:rsidRDefault="00EB45C4" w:rsidP="003C1661">
      <w:pPr>
        <w:spacing w:line="360" w:lineRule="auto"/>
      </w:pPr>
      <w:r w:rsidRPr="00EB45C4">
        <w:rPr>
          <w:b/>
        </w:rPr>
        <w:t xml:space="preserve">Монтмориллонит. </w:t>
      </w:r>
      <w:r w:rsidRPr="00EB45C4">
        <w:t>Этот минерал был обнаружен рентгенофазовым анализом в одном из прослоев карбонатно-кварцевой линзы во вмещающих породах</w:t>
      </w:r>
      <w:r w:rsidR="00795C67">
        <w:t xml:space="preserve"> (приложение 1)</w:t>
      </w:r>
      <w:r w:rsidRPr="00EB45C4">
        <w:t xml:space="preserve">. Он диагностировался по трем пикам, особенно по первому пику на 12.50 ангстрем. </w:t>
      </w:r>
    </w:p>
    <w:p w:rsidR="00EB45C4" w:rsidRPr="00EB45C4" w:rsidRDefault="00EB45C4" w:rsidP="003C1661">
      <w:pPr>
        <w:spacing w:line="360" w:lineRule="auto"/>
      </w:pPr>
      <w:r w:rsidRPr="00EB45C4">
        <w:rPr>
          <w:b/>
        </w:rPr>
        <w:t>Гетит.</w:t>
      </w:r>
      <w:r w:rsidRPr="00EB45C4">
        <w:t xml:space="preserve"> Гетит отмечался визуально в виде бурых пленок на породах, а также хорошо был заметен в электронном микроскопе также в виде тонких пленок вокруг железистых минералов, в основном пирита.</w:t>
      </w:r>
    </w:p>
    <w:p w:rsidR="00EB45C4" w:rsidRPr="00EB45C4" w:rsidRDefault="00EB45C4" w:rsidP="003C1661">
      <w:pPr>
        <w:spacing w:line="360" w:lineRule="auto"/>
      </w:pPr>
      <w:r w:rsidRPr="00EB45C4">
        <w:rPr>
          <w:b/>
        </w:rPr>
        <w:lastRenderedPageBreak/>
        <w:t xml:space="preserve">Каолинит. </w:t>
      </w:r>
      <w:r w:rsidRPr="00EB45C4">
        <w:t>Каолинит обнаружился при анализе в электронном микроскопе. Помимо характерного состава, он диагностировался как глинистый минерал по характерной форме выделения – он заполняет каверны в породе порошковидными массами</w:t>
      </w:r>
      <w:r w:rsidR="007804B6">
        <w:t xml:space="preserve"> (рис. 19 е)</w:t>
      </w:r>
      <w:r w:rsidRPr="00EB45C4">
        <w:t>. Каолинит наблюдался во вмещающих мусковит-кварцевых породах.</w:t>
      </w:r>
    </w:p>
    <w:p w:rsidR="00EB45C4" w:rsidRPr="00EB45C4" w:rsidRDefault="00EB45C4" w:rsidP="003C1661">
      <w:pPr>
        <w:spacing w:line="360" w:lineRule="auto"/>
      </w:pPr>
      <w:r w:rsidRPr="00EB45C4">
        <w:rPr>
          <w:b/>
        </w:rPr>
        <w:t xml:space="preserve">Ярозит. </w:t>
      </w:r>
      <w:r w:rsidRPr="00EB45C4">
        <w:t>Ярозит отмечался в качестве единичных изометричных ограненых зерен в кварц-карбонатных марганцевых породах. Размер его зерен не превышает 10 мкм.</w:t>
      </w:r>
    </w:p>
    <w:p w:rsidR="00EB45C4" w:rsidRPr="00EB45C4" w:rsidRDefault="00EB45C4" w:rsidP="00EB45C4">
      <w:pPr>
        <w:spacing w:line="360" w:lineRule="auto"/>
        <w:ind w:firstLine="0"/>
      </w:pPr>
    </w:p>
    <w:tbl>
      <w:tblPr>
        <w:tblStyle w:val="a3"/>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EB45C4" w:rsidRPr="00EB45C4" w:rsidTr="00EB45C4">
        <w:tc>
          <w:tcPr>
            <w:tcW w:w="4746" w:type="dxa"/>
          </w:tcPr>
          <w:p w:rsidR="00EB45C4" w:rsidRPr="00EB45C4" w:rsidRDefault="00EB45C4" w:rsidP="00EB45C4">
            <w:pPr>
              <w:spacing w:line="360" w:lineRule="auto"/>
              <w:jc w:val="right"/>
            </w:pPr>
            <w:r w:rsidRPr="00EB45C4">
              <w:rPr>
                <w:noProof/>
                <w:lang w:eastAsia="ru-RU"/>
              </w:rPr>
              <mc:AlternateContent>
                <mc:Choice Requires="wps">
                  <w:drawing>
                    <wp:anchor distT="0" distB="0" distL="114300" distR="114300" simplePos="0" relativeHeight="251664384" behindDoc="0" locked="0" layoutInCell="1" allowOverlap="1" wp14:anchorId="6DDE5CE6" wp14:editId="069ED60D">
                      <wp:simplePos x="0" y="0"/>
                      <wp:positionH relativeFrom="column">
                        <wp:posOffset>-6985</wp:posOffset>
                      </wp:positionH>
                      <wp:positionV relativeFrom="paragraph">
                        <wp:posOffset>1929130</wp:posOffset>
                      </wp:positionV>
                      <wp:extent cx="266700" cy="243840"/>
                      <wp:effectExtent l="0" t="0" r="0" b="3810"/>
                      <wp:wrapNone/>
                      <wp:docPr id="44" name="Надпись 44"/>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E5CE6" id="Надпись 44" o:spid="_x0000_s1027" type="#_x0000_t202" style="position:absolute;left:0;text-align:left;margin-left:-.55pt;margin-top:151.9pt;width:21pt;height:1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" fillcolor="window" stroked="f" strokeweight=".5pt">
                      <v:textbox>
                        <w:txbxContent>
                          <w:p w:rsidR="000921CC" w:rsidRPr="00BD35D6" w:rsidRDefault="000921CC" w:rsidP="00EB45C4">
                            <w:pPr>
                              <w:ind w:firstLine="0"/>
                              <w:rPr>
                                <w:i/>
                              </w:rPr>
                            </w:pPr>
                            <w:r>
                              <w:rPr>
                                <w:i/>
                              </w:rPr>
                              <w:t>а</w:t>
                            </w:r>
                          </w:p>
                        </w:txbxContent>
                      </v:textbox>
                    </v:shape>
                  </w:pict>
                </mc:Fallback>
              </mc:AlternateContent>
            </w:r>
            <w:r w:rsidRPr="00EB45C4">
              <w:rPr>
                <w:noProof/>
                <w:lang w:eastAsia="ru-RU"/>
              </w:rPr>
              <w:drawing>
                <wp:inline distT="0" distB="0" distL="0" distR="0" wp14:anchorId="0FBC5524" wp14:editId="471AF668">
                  <wp:extent cx="2880000" cy="215992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300-3-0030ккм.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3"/>
                          </a:xfrm>
                          <a:prstGeom prst="rect">
                            <a:avLst/>
                          </a:prstGeom>
                        </pic:spPr>
                      </pic:pic>
                    </a:graphicData>
                  </a:graphic>
                </wp:inline>
              </w:drawing>
            </w:r>
          </w:p>
        </w:tc>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68480" behindDoc="0" locked="0" layoutInCell="1" allowOverlap="1" wp14:anchorId="706BD3B0" wp14:editId="73A4F3F5">
                      <wp:simplePos x="0" y="0"/>
                      <wp:positionH relativeFrom="column">
                        <wp:posOffset>-3175</wp:posOffset>
                      </wp:positionH>
                      <wp:positionV relativeFrom="paragraph">
                        <wp:posOffset>1911350</wp:posOffset>
                      </wp:positionV>
                      <wp:extent cx="266700" cy="243840"/>
                      <wp:effectExtent l="0" t="0" r="0" b="3810"/>
                      <wp:wrapNone/>
                      <wp:docPr id="47" name="Надпись 47"/>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BD3B0" id="Надпись 47" o:spid="_x0000_s1028" type="#_x0000_t202" style="position:absolute;left:0;text-align:left;margin-left:-.25pt;margin-top:150.5pt;width:21pt;height:1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0kqbgIAAKY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" fillcolor="window" stroked="f" strokeweight=".5pt">
                      <v:textbox>
                        <w:txbxContent>
                          <w:p w:rsidR="000921CC" w:rsidRPr="00BD35D6" w:rsidRDefault="000921CC" w:rsidP="00EB45C4">
                            <w:pPr>
                              <w:ind w:firstLine="0"/>
                              <w:rPr>
                                <w:i/>
                              </w:rPr>
                            </w:pPr>
                            <w:r>
                              <w:rPr>
                                <w:i/>
                              </w:rPr>
                              <w:t>б</w:t>
                            </w:r>
                          </w:p>
                        </w:txbxContent>
                      </v:textbox>
                    </v:shape>
                  </w:pict>
                </mc:Fallback>
              </mc:AlternateContent>
            </w:r>
            <w:r w:rsidRPr="00EB45C4">
              <w:rPr>
                <w:noProof/>
                <w:lang w:eastAsia="ru-RU"/>
              </w:rPr>
              <w:drawing>
                <wp:inline distT="0" distB="0" distL="0" distR="0" wp14:anchorId="1A2FE2EF" wp14:editId="3A21B813">
                  <wp:extent cx="2880000" cy="215407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300-3-0034ккм.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4073"/>
                          </a:xfrm>
                          <a:prstGeom prst="rect">
                            <a:avLst/>
                          </a:prstGeom>
                        </pic:spPr>
                      </pic:pic>
                    </a:graphicData>
                  </a:graphic>
                </wp:inline>
              </w:drawing>
            </w:r>
          </w:p>
        </w:tc>
      </w:tr>
      <w:tr w:rsidR="00EB45C4" w:rsidRPr="00EB45C4" w:rsidTr="00EB45C4">
        <w:tc>
          <w:tcPr>
            <w:tcW w:w="4746" w:type="dxa"/>
          </w:tcPr>
          <w:p w:rsidR="00EB45C4" w:rsidRPr="00EB45C4" w:rsidRDefault="00EB45C4" w:rsidP="00EB45C4">
            <w:pPr>
              <w:spacing w:line="360" w:lineRule="auto"/>
              <w:jc w:val="right"/>
            </w:pPr>
            <w:r w:rsidRPr="00EB45C4">
              <w:rPr>
                <w:noProof/>
                <w:lang w:eastAsia="ru-RU"/>
              </w:rPr>
              <mc:AlternateContent>
                <mc:Choice Requires="wps">
                  <w:drawing>
                    <wp:anchor distT="0" distB="0" distL="114300" distR="114300" simplePos="0" relativeHeight="251667456" behindDoc="0" locked="0" layoutInCell="1" allowOverlap="1" wp14:anchorId="3A9F9528" wp14:editId="1729FAB9">
                      <wp:simplePos x="0" y="0"/>
                      <wp:positionH relativeFrom="column">
                        <wp:posOffset>-6985</wp:posOffset>
                      </wp:positionH>
                      <wp:positionV relativeFrom="paragraph">
                        <wp:posOffset>1915795</wp:posOffset>
                      </wp:positionV>
                      <wp:extent cx="266700" cy="243840"/>
                      <wp:effectExtent l="0" t="0" r="0" b="3810"/>
                      <wp:wrapNone/>
                      <wp:docPr id="46" name="Надпись 46"/>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F9528" id="Надпись 46" o:spid="_x0000_s1029" type="#_x0000_t202" style="position:absolute;left:0;text-align:left;margin-left:-.55pt;margin-top:150.85pt;width:21pt;height:1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9bgIAAKY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" fillcolor="window" stroked="f" strokeweight=".5pt">
                      <v:textbox>
                        <w:txbxContent>
                          <w:p w:rsidR="000921CC" w:rsidRPr="00BD35D6" w:rsidRDefault="000921CC" w:rsidP="00EB45C4">
                            <w:pPr>
                              <w:ind w:firstLine="0"/>
                              <w:rPr>
                                <w:i/>
                              </w:rPr>
                            </w:pPr>
                            <w:r>
                              <w:rPr>
                                <w:i/>
                              </w:rPr>
                              <w:t>в</w:t>
                            </w:r>
                          </w:p>
                        </w:txbxContent>
                      </v:textbox>
                    </v:shape>
                  </w:pict>
                </mc:Fallback>
              </mc:AlternateContent>
            </w:r>
            <w:r w:rsidRPr="00EB45C4">
              <w:rPr>
                <w:noProof/>
                <w:lang w:eastAsia="ru-RU"/>
              </w:rPr>
              <w:drawing>
                <wp:inline distT="0" distB="0" distL="0" distR="0" wp14:anchorId="408440DB" wp14:editId="2CB8ED7F">
                  <wp:extent cx="2880000" cy="215684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300-3a-ккм.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6845"/>
                          </a:xfrm>
                          <a:prstGeom prst="rect">
                            <a:avLst/>
                          </a:prstGeom>
                        </pic:spPr>
                      </pic:pic>
                    </a:graphicData>
                  </a:graphic>
                </wp:inline>
              </w:drawing>
            </w:r>
          </w:p>
        </w:tc>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66432" behindDoc="0" locked="0" layoutInCell="1" allowOverlap="1" wp14:anchorId="4D7BF61B" wp14:editId="279D42E6">
                      <wp:simplePos x="0" y="0"/>
                      <wp:positionH relativeFrom="column">
                        <wp:posOffset>-3175</wp:posOffset>
                      </wp:positionH>
                      <wp:positionV relativeFrom="paragraph">
                        <wp:posOffset>1929130</wp:posOffset>
                      </wp:positionV>
                      <wp:extent cx="266700" cy="243840"/>
                      <wp:effectExtent l="0" t="0" r="0" b="3810"/>
                      <wp:wrapNone/>
                      <wp:docPr id="45" name="Надпись 45"/>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BF61B" id="Надпись 45" o:spid="_x0000_s1030" type="#_x0000_t202" style="position:absolute;left:0;text-align:left;margin-left:-.25pt;margin-top:151.9pt;width:21pt;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1mbQIAAKY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" fillcolor="window" stroked="f" strokeweight=".5pt">
                      <v:textbox>
                        <w:txbxContent>
                          <w:p w:rsidR="000921CC" w:rsidRPr="00BD35D6" w:rsidRDefault="000921CC" w:rsidP="00EB45C4">
                            <w:pPr>
                              <w:ind w:firstLine="0"/>
                              <w:rPr>
                                <w:i/>
                              </w:rPr>
                            </w:pPr>
                            <w:r>
                              <w:rPr>
                                <w:i/>
                              </w:rPr>
                              <w:t>г</w:t>
                            </w:r>
                          </w:p>
                        </w:txbxContent>
                      </v:textbox>
                    </v:shape>
                  </w:pict>
                </mc:Fallback>
              </mc:AlternateContent>
            </w:r>
            <w:r w:rsidRPr="00EB45C4">
              <w:rPr>
                <w:noProof/>
                <w:lang w:eastAsia="ru-RU"/>
              </w:rPr>
              <w:drawing>
                <wp:inline distT="0" distB="0" distL="0" distR="0" wp14:anchorId="571C4A45" wp14:editId="735A154D">
                  <wp:extent cx="2880000" cy="2162386"/>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300-3-0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2386"/>
                          </a:xfrm>
                          <a:prstGeom prst="rect">
                            <a:avLst/>
                          </a:prstGeom>
                        </pic:spPr>
                      </pic:pic>
                    </a:graphicData>
                  </a:graphic>
                </wp:inline>
              </w:drawing>
            </w:r>
          </w:p>
        </w:tc>
      </w:tr>
      <w:tr w:rsidR="00EB45C4" w:rsidRPr="00EB45C4" w:rsidTr="00EB45C4">
        <w:tc>
          <w:tcPr>
            <w:tcW w:w="9492" w:type="dxa"/>
            <w:gridSpan w:val="2"/>
          </w:tcPr>
          <w:p w:rsidR="00EB45C4" w:rsidRPr="00EB45C4" w:rsidRDefault="00EB45C4" w:rsidP="00EB45C4">
            <w:pPr>
              <w:spacing w:line="360" w:lineRule="auto"/>
              <w:jc w:val="center"/>
              <w:rPr>
                <w:noProof/>
                <w:sz w:val="22"/>
                <w:lang w:eastAsia="ru-RU"/>
              </w:rPr>
            </w:pPr>
            <w:r w:rsidRPr="00EB45C4">
              <w:rPr>
                <w:noProof/>
                <w:sz w:val="22"/>
                <w:lang w:eastAsia="ru-RU"/>
              </w:rPr>
              <w:t xml:space="preserve">Рис. 16. Минералы марганцевых кварц-карбонатных пород. </w:t>
            </w:r>
          </w:p>
          <w:p w:rsidR="00EB45C4" w:rsidRPr="00EB45C4" w:rsidRDefault="00EB45C4" w:rsidP="00EB45C4">
            <w:pPr>
              <w:spacing w:line="360" w:lineRule="auto"/>
              <w:jc w:val="center"/>
              <w:rPr>
                <w:noProof/>
                <w:lang w:eastAsia="ru-RU"/>
              </w:rPr>
            </w:pPr>
            <w:r w:rsidRPr="00EB45C4">
              <w:rPr>
                <w:noProof/>
                <w:sz w:val="22"/>
                <w:lang w:eastAsia="ru-RU"/>
              </w:rPr>
              <w:t xml:space="preserve">Фотографии аншлифов в обратно-отраженных электронах: </w:t>
            </w:r>
            <w:r w:rsidRPr="00EB45C4">
              <w:rPr>
                <w:i/>
                <w:noProof/>
                <w:sz w:val="22"/>
                <w:lang w:eastAsia="ru-RU"/>
              </w:rPr>
              <w:t xml:space="preserve">а </w:t>
            </w:r>
            <w:r w:rsidRPr="00EB45C4">
              <w:rPr>
                <w:noProof/>
                <w:sz w:val="22"/>
                <w:lang w:eastAsia="ru-RU"/>
              </w:rPr>
              <w:t xml:space="preserve">– зерно кутногорита в кварце, </w:t>
            </w:r>
            <w:r w:rsidRPr="00EB45C4">
              <w:rPr>
                <w:i/>
                <w:noProof/>
                <w:sz w:val="22"/>
                <w:lang w:eastAsia="ru-RU"/>
              </w:rPr>
              <w:t>б</w:t>
            </w:r>
            <w:r w:rsidRPr="00EB45C4">
              <w:rPr>
                <w:noProof/>
                <w:sz w:val="22"/>
                <w:lang w:eastAsia="ru-RU"/>
              </w:rPr>
              <w:t xml:space="preserve"> – зерна кутногорита и апатита с кварцем, </w:t>
            </w:r>
            <w:r w:rsidRPr="00EB45C4">
              <w:rPr>
                <w:i/>
                <w:noProof/>
                <w:sz w:val="22"/>
                <w:lang w:eastAsia="ru-RU"/>
              </w:rPr>
              <w:t>в</w:t>
            </w:r>
            <w:r w:rsidRPr="00EB45C4">
              <w:rPr>
                <w:noProof/>
                <w:sz w:val="22"/>
                <w:lang w:eastAsia="ru-RU"/>
              </w:rPr>
              <w:t xml:space="preserve"> – идиоморфное зерно кутногорита, ксеноморфное зерно родохрозита, пластинчатое зерно флогопита в кварц-карбонатной матрице, </w:t>
            </w:r>
            <w:r w:rsidRPr="00EB45C4">
              <w:rPr>
                <w:i/>
                <w:noProof/>
                <w:sz w:val="22"/>
                <w:lang w:eastAsia="ru-RU"/>
              </w:rPr>
              <w:t>г</w:t>
            </w:r>
            <w:r w:rsidRPr="00EB45C4">
              <w:rPr>
                <w:noProof/>
                <w:sz w:val="22"/>
                <w:lang w:eastAsia="ru-RU"/>
              </w:rPr>
              <w:t xml:space="preserve"> – зональное распределение выделений родохрозита и кутногорита. </w:t>
            </w:r>
            <w:r w:rsidRPr="00EB45C4">
              <w:rPr>
                <w:i/>
                <w:noProof/>
                <w:sz w:val="22"/>
                <w:lang w:eastAsia="ru-RU"/>
              </w:rPr>
              <w:t>Минералы:</w:t>
            </w:r>
            <w:r w:rsidRPr="00EB45C4">
              <w:rPr>
                <w:noProof/>
                <w:sz w:val="22"/>
                <w:lang w:eastAsia="ru-RU"/>
              </w:rPr>
              <w:t xml:space="preserve"> </w:t>
            </w:r>
            <w:r w:rsidRPr="00EB45C4">
              <w:rPr>
                <w:noProof/>
                <w:sz w:val="22"/>
                <w:lang w:val="en-US" w:eastAsia="ru-RU"/>
              </w:rPr>
              <w:t>Qz</w:t>
            </w:r>
            <w:r w:rsidRPr="00EB45C4">
              <w:rPr>
                <w:noProof/>
                <w:sz w:val="22"/>
                <w:lang w:eastAsia="ru-RU"/>
              </w:rPr>
              <w:t xml:space="preserve"> – кварц, </w:t>
            </w:r>
            <w:r w:rsidRPr="00EB45C4">
              <w:rPr>
                <w:noProof/>
                <w:sz w:val="22"/>
                <w:lang w:val="en-US" w:eastAsia="ru-RU"/>
              </w:rPr>
              <w:t>Kut</w:t>
            </w:r>
            <w:r w:rsidRPr="00EB45C4">
              <w:rPr>
                <w:noProof/>
                <w:sz w:val="22"/>
                <w:lang w:eastAsia="ru-RU"/>
              </w:rPr>
              <w:t xml:space="preserve"> – кутногорит, </w:t>
            </w:r>
            <w:r w:rsidRPr="00EB45C4">
              <w:rPr>
                <w:noProof/>
                <w:sz w:val="22"/>
                <w:lang w:val="en-US" w:eastAsia="ru-RU"/>
              </w:rPr>
              <w:t>Ap</w:t>
            </w:r>
            <w:r w:rsidRPr="00EB45C4">
              <w:rPr>
                <w:noProof/>
                <w:sz w:val="22"/>
                <w:lang w:eastAsia="ru-RU"/>
              </w:rPr>
              <w:t xml:space="preserve"> – апатит, </w:t>
            </w:r>
            <w:r w:rsidRPr="00EB45C4">
              <w:rPr>
                <w:noProof/>
                <w:sz w:val="22"/>
                <w:lang w:val="en-US" w:eastAsia="ru-RU"/>
              </w:rPr>
              <w:t>Phl</w:t>
            </w:r>
            <w:r w:rsidRPr="00EB45C4">
              <w:rPr>
                <w:noProof/>
                <w:sz w:val="22"/>
                <w:lang w:eastAsia="ru-RU"/>
              </w:rPr>
              <w:t xml:space="preserve"> – флогопит, </w:t>
            </w:r>
            <w:r w:rsidRPr="00EB45C4">
              <w:rPr>
                <w:noProof/>
                <w:sz w:val="22"/>
                <w:lang w:val="en-US" w:eastAsia="ru-RU"/>
              </w:rPr>
              <w:t>Rds</w:t>
            </w:r>
            <w:r w:rsidRPr="00EB45C4">
              <w:rPr>
                <w:noProof/>
                <w:sz w:val="22"/>
                <w:lang w:eastAsia="ru-RU"/>
              </w:rPr>
              <w:t xml:space="preserve"> – родохрозит.</w:t>
            </w:r>
          </w:p>
        </w:tc>
      </w:tr>
    </w:tbl>
    <w:p w:rsidR="00EB45C4" w:rsidRPr="00EB45C4" w:rsidRDefault="00EB45C4" w:rsidP="00EB45C4">
      <w:pPr>
        <w:ind w:firstLine="0"/>
        <w:jc w:val="left"/>
      </w:pPr>
    </w:p>
    <w:p w:rsidR="00EB45C4" w:rsidRPr="00EB45C4" w:rsidRDefault="00EB45C4" w:rsidP="00EB45C4">
      <w:pPr>
        <w:ind w:firstLine="0"/>
        <w:jc w:val="left"/>
      </w:pPr>
    </w:p>
    <w:p w:rsidR="00EB45C4" w:rsidRPr="00EB45C4" w:rsidRDefault="00EB45C4" w:rsidP="00EB45C4">
      <w:pPr>
        <w:ind w:firstLine="0"/>
        <w:jc w:val="left"/>
      </w:pPr>
    </w:p>
    <w:p w:rsidR="00EB45C4" w:rsidRPr="00EB45C4" w:rsidRDefault="00EB45C4" w:rsidP="00EB45C4">
      <w:pPr>
        <w:ind w:firstLine="0"/>
        <w:jc w:val="left"/>
      </w:pPr>
    </w:p>
    <w:tbl>
      <w:tblPr>
        <w:tblStyle w:val="a3"/>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EB45C4" w:rsidRPr="00EB45C4" w:rsidTr="00EB45C4">
        <w:tc>
          <w:tcPr>
            <w:tcW w:w="4746" w:type="dxa"/>
          </w:tcPr>
          <w:p w:rsidR="00EB45C4" w:rsidRPr="00EB45C4" w:rsidRDefault="00EB45C4" w:rsidP="00EB45C4">
            <w:pPr>
              <w:spacing w:line="360" w:lineRule="auto"/>
              <w:jc w:val="both"/>
            </w:pPr>
            <w:r w:rsidRPr="00EB45C4">
              <w:rPr>
                <w:noProof/>
                <w:lang w:eastAsia="ru-RU"/>
              </w:rPr>
              <w:lastRenderedPageBreak/>
              <mc:AlternateContent>
                <mc:Choice Requires="wps">
                  <w:drawing>
                    <wp:anchor distT="0" distB="0" distL="114300" distR="114300" simplePos="0" relativeHeight="251665408" behindDoc="0" locked="0" layoutInCell="1" allowOverlap="1" wp14:anchorId="61F01BD0" wp14:editId="5367E9AE">
                      <wp:simplePos x="0" y="0"/>
                      <wp:positionH relativeFrom="column">
                        <wp:posOffset>-29845</wp:posOffset>
                      </wp:positionH>
                      <wp:positionV relativeFrom="paragraph">
                        <wp:posOffset>1906905</wp:posOffset>
                      </wp:positionV>
                      <wp:extent cx="266700" cy="243840"/>
                      <wp:effectExtent l="0" t="0" r="0" b="3810"/>
                      <wp:wrapNone/>
                      <wp:docPr id="48" name="Надпись 48"/>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01BD0" id="Надпись 48" o:spid="_x0000_s1031" type="#_x0000_t202" style="position:absolute;left:0;text-align:left;margin-left:-2.35pt;margin-top:150.15pt;width:21pt;height:19.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LebbQIAAKY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" fillcolor="window" stroked="f" strokeweight=".5pt">
                      <v:textbox>
                        <w:txbxContent>
                          <w:p w:rsidR="000921CC" w:rsidRPr="00BD35D6" w:rsidRDefault="000921CC" w:rsidP="00EB45C4">
                            <w:pPr>
                              <w:ind w:firstLine="0"/>
                              <w:rPr>
                                <w:i/>
                              </w:rPr>
                            </w:pPr>
                            <w:r>
                              <w:rPr>
                                <w:i/>
                              </w:rPr>
                              <w:t>а</w:t>
                            </w:r>
                          </w:p>
                        </w:txbxContent>
                      </v:textbox>
                    </v:shape>
                  </w:pict>
                </mc:Fallback>
              </mc:AlternateContent>
            </w:r>
            <w:r w:rsidRPr="00EB45C4">
              <w:rPr>
                <w:noProof/>
                <w:lang w:eastAsia="ru-RU"/>
              </w:rPr>
              <w:drawing>
                <wp:inline distT="0" distB="0" distL="0" distR="0" wp14:anchorId="547CA05C" wp14:editId="4C20D5B1">
                  <wp:extent cx="2880000" cy="215684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300-3a-002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6845"/>
                          </a:xfrm>
                          <a:prstGeom prst="rect">
                            <a:avLst/>
                          </a:prstGeom>
                        </pic:spPr>
                      </pic:pic>
                    </a:graphicData>
                  </a:graphic>
                </wp:inline>
              </w:drawing>
            </w:r>
          </w:p>
        </w:tc>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69504" behindDoc="0" locked="0" layoutInCell="1" allowOverlap="1" wp14:anchorId="22B2D333" wp14:editId="415D1495">
                      <wp:simplePos x="0" y="0"/>
                      <wp:positionH relativeFrom="column">
                        <wp:posOffset>-5080</wp:posOffset>
                      </wp:positionH>
                      <wp:positionV relativeFrom="paragraph">
                        <wp:posOffset>1914525</wp:posOffset>
                      </wp:positionV>
                      <wp:extent cx="266700" cy="243840"/>
                      <wp:effectExtent l="0" t="0" r="0" b="3810"/>
                      <wp:wrapNone/>
                      <wp:docPr id="49" name="Надпись 49"/>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2D333" id="Надпись 49" o:spid="_x0000_s1032" type="#_x0000_t202" style="position:absolute;left:0;text-align:left;margin-left:-.4pt;margin-top:150.75pt;width:21pt;height:1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" fillcolor="window" stroked="f" strokeweight=".5pt">
                      <v:textbox>
                        <w:txbxContent>
                          <w:p w:rsidR="000921CC" w:rsidRPr="00BD35D6" w:rsidRDefault="000921CC" w:rsidP="00EB45C4">
                            <w:pPr>
                              <w:ind w:firstLine="0"/>
                              <w:rPr>
                                <w:i/>
                              </w:rPr>
                            </w:pPr>
                            <w:r>
                              <w:rPr>
                                <w:i/>
                              </w:rPr>
                              <w:t>б</w:t>
                            </w:r>
                          </w:p>
                        </w:txbxContent>
                      </v:textbox>
                    </v:shape>
                  </w:pict>
                </mc:Fallback>
              </mc:AlternateContent>
            </w:r>
            <w:r w:rsidRPr="00EB45C4">
              <w:rPr>
                <w:noProof/>
                <w:lang w:eastAsia="ru-RU"/>
              </w:rPr>
              <w:drawing>
                <wp:inline distT="0" distB="0" distL="0" distR="0" wp14:anchorId="2AEB75CA" wp14:editId="2612A22C">
                  <wp:extent cx="2880000" cy="216115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300-3b-0009ккм.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1154"/>
                          </a:xfrm>
                          <a:prstGeom prst="rect">
                            <a:avLst/>
                          </a:prstGeom>
                        </pic:spPr>
                      </pic:pic>
                    </a:graphicData>
                  </a:graphic>
                </wp:inline>
              </w:drawing>
            </w:r>
          </w:p>
        </w:tc>
      </w:tr>
      <w:tr w:rsidR="00EB45C4" w:rsidRPr="00EB45C4" w:rsidTr="00EB45C4">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1552" behindDoc="0" locked="0" layoutInCell="1" allowOverlap="1" wp14:anchorId="33E43904" wp14:editId="556C2FC9">
                      <wp:simplePos x="0" y="0"/>
                      <wp:positionH relativeFrom="column">
                        <wp:posOffset>-6985</wp:posOffset>
                      </wp:positionH>
                      <wp:positionV relativeFrom="paragraph">
                        <wp:posOffset>1925955</wp:posOffset>
                      </wp:positionV>
                      <wp:extent cx="266700" cy="243840"/>
                      <wp:effectExtent l="0" t="0" r="0" b="3810"/>
                      <wp:wrapNone/>
                      <wp:docPr id="50" name="Надпись 50"/>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43904" id="Надпись 50" o:spid="_x0000_s1033" type="#_x0000_t202" style="position:absolute;left:0;text-align:left;margin-left:-.55pt;margin-top:151.65pt;width:21pt;height:1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" fillcolor="window" stroked="f" strokeweight=".5pt">
                      <v:textbox>
                        <w:txbxContent>
                          <w:p w:rsidR="000921CC" w:rsidRPr="00BD35D6" w:rsidRDefault="000921CC" w:rsidP="00EB45C4">
                            <w:pPr>
                              <w:ind w:firstLine="0"/>
                              <w:rPr>
                                <w:i/>
                              </w:rPr>
                            </w:pPr>
                            <w:r>
                              <w:rPr>
                                <w:i/>
                              </w:rPr>
                              <w:t>в</w:t>
                            </w:r>
                          </w:p>
                        </w:txbxContent>
                      </v:textbox>
                    </v:shape>
                  </w:pict>
                </mc:Fallback>
              </mc:AlternateContent>
            </w:r>
            <w:r w:rsidRPr="00EB45C4">
              <w:rPr>
                <w:noProof/>
                <w:lang w:eastAsia="ru-RU"/>
              </w:rPr>
              <w:drawing>
                <wp:inline distT="0" distB="0" distL="0" distR="0" wp14:anchorId="327209FD" wp14:editId="5BF5EBD3">
                  <wp:extent cx="2869311" cy="2148840"/>
                  <wp:effectExtent l="0" t="0" r="762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300-42-0025с.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73150" cy="2151715"/>
                          </a:xfrm>
                          <a:prstGeom prst="rect">
                            <a:avLst/>
                          </a:prstGeom>
                        </pic:spPr>
                      </pic:pic>
                    </a:graphicData>
                  </a:graphic>
                </wp:inline>
              </w:drawing>
            </w:r>
          </w:p>
        </w:tc>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0528" behindDoc="0" locked="0" layoutInCell="1" allowOverlap="1" wp14:anchorId="0464F158" wp14:editId="2F8B81D4">
                      <wp:simplePos x="0" y="0"/>
                      <wp:positionH relativeFrom="column">
                        <wp:posOffset>-3175</wp:posOffset>
                      </wp:positionH>
                      <wp:positionV relativeFrom="paragraph">
                        <wp:posOffset>1917065</wp:posOffset>
                      </wp:positionV>
                      <wp:extent cx="266700" cy="243840"/>
                      <wp:effectExtent l="0" t="0" r="0" b="3810"/>
                      <wp:wrapNone/>
                      <wp:docPr id="51" name="Надпись 51"/>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4F158" id="Надпись 51" o:spid="_x0000_s1034" type="#_x0000_t202" style="position:absolute;left:0;text-align:left;margin-left:-.25pt;margin-top:150.95pt;width:21pt;height:1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OlbQIAAKY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" fillcolor="window" stroked="f" strokeweight=".5pt">
                      <v:textbox>
                        <w:txbxContent>
                          <w:p w:rsidR="000921CC" w:rsidRPr="00BD35D6" w:rsidRDefault="000921CC" w:rsidP="00EB45C4">
                            <w:pPr>
                              <w:ind w:firstLine="0"/>
                              <w:rPr>
                                <w:i/>
                              </w:rPr>
                            </w:pPr>
                            <w:r>
                              <w:rPr>
                                <w:i/>
                              </w:rPr>
                              <w:t>г</w:t>
                            </w:r>
                          </w:p>
                        </w:txbxContent>
                      </v:textbox>
                    </v:shape>
                  </w:pict>
                </mc:Fallback>
              </mc:AlternateContent>
            </w:r>
            <w:r w:rsidRPr="00EB45C4">
              <w:rPr>
                <w:noProof/>
                <w:lang w:eastAsia="ru-RU"/>
              </w:rPr>
              <w:drawing>
                <wp:inline distT="0" distB="0" distL="0" distR="0" wp14:anchorId="16007916" wp14:editId="2B31F704">
                  <wp:extent cx="2880000" cy="215530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300-3-ккм.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55305"/>
                          </a:xfrm>
                          <a:prstGeom prst="rect">
                            <a:avLst/>
                          </a:prstGeom>
                        </pic:spPr>
                      </pic:pic>
                    </a:graphicData>
                  </a:graphic>
                </wp:inline>
              </w:drawing>
            </w:r>
          </w:p>
        </w:tc>
      </w:tr>
      <w:tr w:rsidR="00EB45C4" w:rsidRPr="00EB45C4" w:rsidTr="00EB45C4">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2576" behindDoc="0" locked="0" layoutInCell="1" allowOverlap="1" wp14:anchorId="36DE2CDF" wp14:editId="046C2761">
                      <wp:simplePos x="0" y="0"/>
                      <wp:positionH relativeFrom="column">
                        <wp:posOffset>-6985</wp:posOffset>
                      </wp:positionH>
                      <wp:positionV relativeFrom="paragraph">
                        <wp:posOffset>1913890</wp:posOffset>
                      </wp:positionV>
                      <wp:extent cx="266700" cy="243840"/>
                      <wp:effectExtent l="0" t="0" r="0" b="3810"/>
                      <wp:wrapNone/>
                      <wp:docPr id="52" name="Надпись 52"/>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E2CDF" id="Надпись 52" o:spid="_x0000_s1035" type="#_x0000_t202" style="position:absolute;left:0;text-align:left;margin-left:-.55pt;margin-top:150.7pt;width:21pt;height:1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" fillcolor="window" stroked="f" strokeweight=".5pt">
                      <v:textbox>
                        <w:txbxContent>
                          <w:p w:rsidR="000921CC" w:rsidRPr="00BD35D6" w:rsidRDefault="000921CC" w:rsidP="00EB45C4">
                            <w:pPr>
                              <w:ind w:firstLine="0"/>
                              <w:rPr>
                                <w:i/>
                              </w:rPr>
                            </w:pPr>
                            <w:r>
                              <w:rPr>
                                <w:i/>
                              </w:rPr>
                              <w:t>д</w:t>
                            </w:r>
                          </w:p>
                        </w:txbxContent>
                      </v:textbox>
                    </v:shape>
                  </w:pict>
                </mc:Fallback>
              </mc:AlternateContent>
            </w:r>
            <w:r w:rsidRPr="00EB45C4">
              <w:rPr>
                <w:noProof/>
                <w:lang w:eastAsia="ru-RU"/>
              </w:rPr>
              <w:drawing>
                <wp:inline distT="0" distB="0" distL="0" distR="0" wp14:anchorId="442F68D7" wp14:editId="69D5C736">
                  <wp:extent cx="2880000" cy="215776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300-3b-0008ккм.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57768"/>
                          </a:xfrm>
                          <a:prstGeom prst="rect">
                            <a:avLst/>
                          </a:prstGeom>
                        </pic:spPr>
                      </pic:pic>
                    </a:graphicData>
                  </a:graphic>
                </wp:inline>
              </w:drawing>
            </w:r>
          </w:p>
        </w:tc>
        <w:tc>
          <w:tcPr>
            <w:tcW w:w="4746"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3600" behindDoc="0" locked="0" layoutInCell="1" allowOverlap="1" wp14:anchorId="49484AEB" wp14:editId="756EED37">
                      <wp:simplePos x="0" y="0"/>
                      <wp:positionH relativeFrom="column">
                        <wp:posOffset>-3175</wp:posOffset>
                      </wp:positionH>
                      <wp:positionV relativeFrom="paragraph">
                        <wp:posOffset>1924685</wp:posOffset>
                      </wp:positionV>
                      <wp:extent cx="266700" cy="243840"/>
                      <wp:effectExtent l="0" t="0" r="0" b="3810"/>
                      <wp:wrapNone/>
                      <wp:docPr id="53" name="Надпись 53"/>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4AEB" id="Надпись 53" o:spid="_x0000_s1036" type="#_x0000_t202" style="position:absolute;left:0;text-align:left;margin-left:-.25pt;margin-top:151.55pt;width:21pt;height:1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" fillcolor="window" stroked="f" strokeweight=".5pt">
                      <v:textbox>
                        <w:txbxContent>
                          <w:p w:rsidR="000921CC" w:rsidRPr="00BD35D6" w:rsidRDefault="000921CC" w:rsidP="00EB45C4">
                            <w:pPr>
                              <w:ind w:firstLine="0"/>
                              <w:rPr>
                                <w:i/>
                              </w:rPr>
                            </w:pPr>
                            <w:r>
                              <w:rPr>
                                <w:i/>
                              </w:rPr>
                              <w:t>е</w:t>
                            </w:r>
                          </w:p>
                        </w:txbxContent>
                      </v:textbox>
                    </v:shape>
                  </w:pict>
                </mc:Fallback>
              </mc:AlternateContent>
            </w:r>
            <w:r w:rsidRPr="00EB45C4">
              <w:rPr>
                <w:noProof/>
                <w:lang w:eastAsia="ru-RU"/>
              </w:rPr>
              <w:drawing>
                <wp:inline distT="0" distB="0" distL="0" distR="0" wp14:anchorId="3B8F3AA3" wp14:editId="00C9492C">
                  <wp:extent cx="2880000" cy="216115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300-3b-0005ккм.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1154"/>
                          </a:xfrm>
                          <a:prstGeom prst="rect">
                            <a:avLst/>
                          </a:prstGeom>
                        </pic:spPr>
                      </pic:pic>
                    </a:graphicData>
                  </a:graphic>
                </wp:inline>
              </w:drawing>
            </w:r>
          </w:p>
        </w:tc>
      </w:tr>
      <w:tr w:rsidR="00EB45C4" w:rsidRPr="00EB45C4" w:rsidTr="00EB45C4">
        <w:tc>
          <w:tcPr>
            <w:tcW w:w="9492" w:type="dxa"/>
            <w:gridSpan w:val="2"/>
          </w:tcPr>
          <w:p w:rsidR="00EB45C4" w:rsidRPr="00EB45C4" w:rsidRDefault="00EB45C4" w:rsidP="00EB45C4">
            <w:pPr>
              <w:spacing w:line="360" w:lineRule="auto"/>
              <w:jc w:val="center"/>
              <w:rPr>
                <w:noProof/>
                <w:sz w:val="22"/>
                <w:lang w:eastAsia="ru-RU"/>
              </w:rPr>
            </w:pPr>
            <w:r w:rsidRPr="00EB45C4">
              <w:rPr>
                <w:noProof/>
                <w:sz w:val="22"/>
                <w:lang w:eastAsia="ru-RU"/>
              </w:rPr>
              <w:t>Рис. 17. Минералы марганцевых кварц-карбонатных пород.</w:t>
            </w:r>
          </w:p>
          <w:p w:rsidR="00EB45C4" w:rsidRPr="00EB45C4" w:rsidRDefault="00EB45C4" w:rsidP="00EB45C4">
            <w:pPr>
              <w:spacing w:line="360" w:lineRule="auto"/>
              <w:jc w:val="center"/>
              <w:rPr>
                <w:noProof/>
                <w:sz w:val="22"/>
                <w:lang w:eastAsia="ru-RU"/>
              </w:rPr>
            </w:pPr>
            <w:r w:rsidRPr="00EB45C4">
              <w:rPr>
                <w:noProof/>
                <w:sz w:val="22"/>
                <w:lang w:eastAsia="ru-RU"/>
              </w:rPr>
              <w:t xml:space="preserve">Фотографии аншлифов в обратно-отраженных электронах: </w:t>
            </w:r>
            <w:r w:rsidRPr="00EB45C4">
              <w:rPr>
                <w:i/>
                <w:noProof/>
                <w:sz w:val="22"/>
                <w:lang w:eastAsia="ru-RU"/>
              </w:rPr>
              <w:t>а</w:t>
            </w:r>
            <w:r w:rsidRPr="00EB45C4">
              <w:rPr>
                <w:noProof/>
                <w:sz w:val="22"/>
                <w:lang w:eastAsia="ru-RU"/>
              </w:rPr>
              <w:t xml:space="preserve"> – зональное распределение выделений родохрозита и кутногорита, </w:t>
            </w:r>
            <w:r w:rsidRPr="00EB45C4">
              <w:rPr>
                <w:i/>
                <w:noProof/>
                <w:sz w:val="22"/>
                <w:lang w:eastAsia="ru-RU"/>
              </w:rPr>
              <w:t>б</w:t>
            </w:r>
            <w:r w:rsidRPr="00EB45C4">
              <w:rPr>
                <w:noProof/>
                <w:sz w:val="22"/>
                <w:lang w:eastAsia="ru-RU"/>
              </w:rPr>
              <w:t xml:space="preserve"> – сросток удлиненных кристаллов сидерита и шамозита в кварце, </w:t>
            </w:r>
            <w:r w:rsidRPr="00EB45C4">
              <w:rPr>
                <w:i/>
                <w:noProof/>
                <w:sz w:val="22"/>
                <w:lang w:eastAsia="ru-RU"/>
              </w:rPr>
              <w:t>в</w:t>
            </w:r>
            <w:r w:rsidRPr="00EB45C4">
              <w:rPr>
                <w:noProof/>
                <w:sz w:val="22"/>
                <w:lang w:eastAsia="ru-RU"/>
              </w:rPr>
              <w:t xml:space="preserve"> – ромбический кристалл доломита с кутногоритовой каймой в кальците, </w:t>
            </w:r>
            <w:r w:rsidRPr="00EB45C4">
              <w:rPr>
                <w:i/>
                <w:noProof/>
                <w:sz w:val="22"/>
                <w:lang w:eastAsia="ru-RU"/>
              </w:rPr>
              <w:t>г</w:t>
            </w:r>
            <w:r w:rsidRPr="00EB45C4">
              <w:rPr>
                <w:noProof/>
                <w:sz w:val="22"/>
                <w:lang w:eastAsia="ru-RU"/>
              </w:rPr>
              <w:t xml:space="preserve"> – сферический кутногоритовый агрегат, </w:t>
            </w:r>
            <w:r w:rsidRPr="00EB45C4">
              <w:rPr>
                <w:i/>
                <w:noProof/>
                <w:sz w:val="22"/>
                <w:lang w:eastAsia="ru-RU"/>
              </w:rPr>
              <w:t>д</w:t>
            </w:r>
            <w:r w:rsidRPr="00EB45C4">
              <w:rPr>
                <w:noProof/>
                <w:sz w:val="22"/>
                <w:lang w:eastAsia="ru-RU"/>
              </w:rPr>
              <w:t xml:space="preserve"> – срастание зерен кутногорита, доломита, сидерита кварца и шамозита, </w:t>
            </w:r>
            <w:r w:rsidRPr="00EB45C4">
              <w:rPr>
                <w:i/>
                <w:noProof/>
                <w:sz w:val="22"/>
                <w:lang w:eastAsia="ru-RU"/>
              </w:rPr>
              <w:t>е</w:t>
            </w:r>
            <w:r w:rsidRPr="00EB45C4">
              <w:rPr>
                <w:noProof/>
                <w:sz w:val="22"/>
                <w:lang w:eastAsia="ru-RU"/>
              </w:rPr>
              <w:t xml:space="preserve"> – срастание зерен кутногорита и сидерита в кварце. </w:t>
            </w:r>
            <w:r w:rsidRPr="00EB45C4">
              <w:rPr>
                <w:i/>
                <w:noProof/>
                <w:sz w:val="22"/>
                <w:lang w:eastAsia="ru-RU"/>
              </w:rPr>
              <w:t>Минералы:</w:t>
            </w:r>
            <w:r w:rsidRPr="00EB45C4">
              <w:rPr>
                <w:noProof/>
                <w:sz w:val="22"/>
                <w:lang w:eastAsia="ru-RU"/>
              </w:rPr>
              <w:t xml:space="preserve"> </w:t>
            </w:r>
            <w:r w:rsidRPr="00EB45C4">
              <w:rPr>
                <w:noProof/>
                <w:sz w:val="22"/>
                <w:lang w:val="en-US" w:eastAsia="ru-RU"/>
              </w:rPr>
              <w:t>Qz</w:t>
            </w:r>
            <w:r w:rsidRPr="00EB45C4">
              <w:rPr>
                <w:noProof/>
                <w:sz w:val="22"/>
                <w:lang w:eastAsia="ru-RU"/>
              </w:rPr>
              <w:t xml:space="preserve"> – кварц, </w:t>
            </w:r>
            <w:r w:rsidRPr="00EB45C4">
              <w:rPr>
                <w:noProof/>
                <w:sz w:val="22"/>
                <w:lang w:val="en-US" w:eastAsia="ru-RU"/>
              </w:rPr>
              <w:t>Kut</w:t>
            </w:r>
            <w:r w:rsidRPr="00EB45C4">
              <w:rPr>
                <w:noProof/>
                <w:sz w:val="22"/>
                <w:lang w:eastAsia="ru-RU"/>
              </w:rPr>
              <w:t xml:space="preserve"> – кутногорит, </w:t>
            </w:r>
            <w:r w:rsidRPr="00EB45C4">
              <w:rPr>
                <w:noProof/>
                <w:sz w:val="22"/>
                <w:lang w:val="en-US" w:eastAsia="ru-RU"/>
              </w:rPr>
              <w:t>Rds</w:t>
            </w:r>
            <w:r w:rsidRPr="00EB45C4">
              <w:rPr>
                <w:noProof/>
                <w:sz w:val="22"/>
                <w:lang w:eastAsia="ru-RU"/>
              </w:rPr>
              <w:t xml:space="preserve"> – родохрозит, </w:t>
            </w:r>
            <w:r w:rsidRPr="00EB45C4">
              <w:rPr>
                <w:noProof/>
                <w:sz w:val="22"/>
                <w:lang w:val="en-US" w:eastAsia="ru-RU"/>
              </w:rPr>
              <w:t>Chm</w:t>
            </w:r>
            <w:r w:rsidRPr="00EB45C4">
              <w:rPr>
                <w:noProof/>
                <w:sz w:val="22"/>
                <w:lang w:eastAsia="ru-RU"/>
              </w:rPr>
              <w:t xml:space="preserve"> – шамозит, </w:t>
            </w:r>
            <w:r w:rsidRPr="00EB45C4">
              <w:rPr>
                <w:noProof/>
                <w:sz w:val="22"/>
                <w:lang w:val="en-US" w:eastAsia="ru-RU"/>
              </w:rPr>
              <w:t>Sd</w:t>
            </w:r>
            <w:r w:rsidRPr="00EB45C4">
              <w:rPr>
                <w:noProof/>
                <w:sz w:val="22"/>
                <w:lang w:eastAsia="ru-RU"/>
              </w:rPr>
              <w:t xml:space="preserve"> – сидерит, </w:t>
            </w:r>
            <w:r w:rsidRPr="00EB45C4">
              <w:rPr>
                <w:noProof/>
                <w:sz w:val="22"/>
                <w:lang w:val="en-US" w:eastAsia="ru-RU"/>
              </w:rPr>
              <w:t>Dol</w:t>
            </w:r>
            <w:r w:rsidRPr="00EB45C4">
              <w:rPr>
                <w:noProof/>
                <w:sz w:val="22"/>
                <w:lang w:eastAsia="ru-RU"/>
              </w:rPr>
              <w:t xml:space="preserve"> – доломит, С</w:t>
            </w:r>
            <w:r w:rsidRPr="00EB45C4">
              <w:rPr>
                <w:noProof/>
                <w:sz w:val="22"/>
                <w:lang w:val="en-US" w:eastAsia="ru-RU"/>
              </w:rPr>
              <w:t>al</w:t>
            </w:r>
            <w:r w:rsidRPr="00EB45C4">
              <w:rPr>
                <w:noProof/>
                <w:sz w:val="22"/>
                <w:lang w:eastAsia="ru-RU"/>
              </w:rPr>
              <w:t xml:space="preserve"> – кальцит.</w:t>
            </w:r>
          </w:p>
        </w:tc>
      </w:tr>
    </w:tbl>
    <w:p w:rsidR="00EB45C4" w:rsidRPr="00EB45C4" w:rsidRDefault="00EB45C4" w:rsidP="00EB45C4">
      <w:pPr>
        <w:ind w:firstLine="0"/>
        <w:jc w:val="left"/>
      </w:pPr>
    </w:p>
    <w:tbl>
      <w:tblPr>
        <w:tblStyle w:val="a3"/>
        <w:tblW w:w="949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48"/>
        <w:gridCol w:w="4745"/>
      </w:tblGrid>
      <w:tr w:rsidR="00EB45C4" w:rsidRPr="00EB45C4" w:rsidTr="00EB45C4">
        <w:tc>
          <w:tcPr>
            <w:tcW w:w="4748" w:type="dxa"/>
          </w:tcPr>
          <w:p w:rsidR="00EB45C4" w:rsidRPr="00EB45C4" w:rsidRDefault="00BF5C59" w:rsidP="00EB45C4">
            <w:pPr>
              <w:spacing w:line="360" w:lineRule="auto"/>
            </w:pPr>
            <w:r>
              <w:rPr>
                <w:noProof/>
                <w:lang w:eastAsia="ru-RU"/>
              </w:rPr>
              <w:lastRenderedPageBreak/>
              <mc:AlternateContent>
                <mc:Choice Requires="wps">
                  <w:drawing>
                    <wp:anchor distT="0" distB="0" distL="114300" distR="114300" simplePos="0" relativeHeight="251686912" behindDoc="0" locked="0" layoutInCell="1" allowOverlap="1">
                      <wp:simplePos x="0" y="0"/>
                      <wp:positionH relativeFrom="column">
                        <wp:posOffset>369570</wp:posOffset>
                      </wp:positionH>
                      <wp:positionV relativeFrom="paragraph">
                        <wp:posOffset>849630</wp:posOffset>
                      </wp:positionV>
                      <wp:extent cx="22860" cy="274320"/>
                      <wp:effectExtent l="0" t="0" r="34290" b="11430"/>
                      <wp:wrapNone/>
                      <wp:docPr id="116" name="Прямая соединительная линия 116"/>
                      <wp:cNvGraphicFramePr/>
                      <a:graphic xmlns:a="http://schemas.openxmlformats.org/drawingml/2006/main">
                        <a:graphicData uri="http://schemas.microsoft.com/office/word/2010/wordprocessingShape">
                          <wps:wsp>
                            <wps:cNvCnPr/>
                            <wps:spPr>
                              <a:xfrm flipH="1" flipV="1">
                                <a:off x="0" y="0"/>
                                <a:ext cx="22860" cy="27432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AF1940" id="Прямая соединительная линия 116" o:spid="_x0000_s1026" style="position:absolute;flip:x y;z-index:251686912;visibility:visible;mso-wrap-style:square;mso-wrap-distance-left:9pt;mso-wrap-distance-top:0;mso-wrap-distance-right:9pt;mso-wrap-distance-bottom:0;mso-position-horizontal:absolute;mso-position-horizontal-relative:text;mso-position-vertical:absolute;mso-position-vertical-relative:text" from="29.1pt,66.9pt" to="30.9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" strokecolor="white [3212]">
                      <v:stroke joinstyle="miter"/>
                    </v:line>
                  </w:pict>
                </mc:Fallback>
              </mc:AlternateContent>
            </w:r>
            <w:r w:rsidR="00EB45C4" w:rsidRPr="00EB45C4">
              <w:rPr>
                <w:noProof/>
                <w:lang w:eastAsia="ru-RU"/>
              </w:rPr>
              <mc:AlternateContent>
                <mc:Choice Requires="wps">
                  <w:drawing>
                    <wp:anchor distT="0" distB="0" distL="114300" distR="114300" simplePos="0" relativeHeight="251674624" behindDoc="0" locked="0" layoutInCell="1" allowOverlap="1" wp14:anchorId="4508DB2D" wp14:editId="7FCD1E0B">
                      <wp:simplePos x="0" y="0"/>
                      <wp:positionH relativeFrom="column">
                        <wp:posOffset>-1270</wp:posOffset>
                      </wp:positionH>
                      <wp:positionV relativeFrom="paragraph">
                        <wp:posOffset>1920240</wp:posOffset>
                      </wp:positionV>
                      <wp:extent cx="266700" cy="243840"/>
                      <wp:effectExtent l="0" t="0" r="0" b="3810"/>
                      <wp:wrapNone/>
                      <wp:docPr id="54" name="Надпись 54"/>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8DB2D" id="Надпись 54" o:spid="_x0000_s1037" type="#_x0000_t202" style="position:absolute;margin-left:-.1pt;margin-top:151.2pt;width:21pt;height:1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" fillcolor="window" stroked="f" strokeweight=".5pt">
                      <v:textbox>
                        <w:txbxContent>
                          <w:p w:rsidR="000921CC" w:rsidRPr="00BD35D6" w:rsidRDefault="000921CC" w:rsidP="00EB45C4">
                            <w:pPr>
                              <w:ind w:firstLine="0"/>
                              <w:rPr>
                                <w:i/>
                              </w:rPr>
                            </w:pPr>
                            <w:r>
                              <w:rPr>
                                <w:i/>
                              </w:rPr>
                              <w:t>а</w:t>
                            </w:r>
                          </w:p>
                        </w:txbxContent>
                      </v:textbox>
                    </v:shape>
                  </w:pict>
                </mc:Fallback>
              </mc:AlternateContent>
            </w:r>
            <w:r w:rsidR="00EB45C4" w:rsidRPr="00EB45C4">
              <w:rPr>
                <w:noProof/>
                <w:lang w:eastAsia="ru-RU"/>
              </w:rPr>
              <w:drawing>
                <wp:inline distT="0" distB="0" distL="0" distR="0" wp14:anchorId="7B068959" wp14:editId="44D01730">
                  <wp:extent cx="2880000" cy="2162694"/>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300-8-0006ккм.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2694"/>
                          </a:xfrm>
                          <a:prstGeom prst="rect">
                            <a:avLst/>
                          </a:prstGeom>
                        </pic:spPr>
                      </pic:pic>
                    </a:graphicData>
                  </a:graphic>
                </wp:inline>
              </w:drawing>
            </w:r>
          </w:p>
        </w:tc>
        <w:tc>
          <w:tcPr>
            <w:tcW w:w="4745" w:type="dxa"/>
          </w:tcPr>
          <w:p w:rsidR="00EB45C4" w:rsidRPr="00EB45C4" w:rsidRDefault="00EB45C4" w:rsidP="00EB45C4">
            <w:pPr>
              <w:spacing w:line="360" w:lineRule="auto"/>
              <w:jc w:val="center"/>
            </w:pPr>
            <w:r w:rsidRPr="00EB45C4">
              <w:rPr>
                <w:noProof/>
                <w:lang w:eastAsia="ru-RU"/>
              </w:rPr>
              <mc:AlternateContent>
                <mc:Choice Requires="wps">
                  <w:drawing>
                    <wp:anchor distT="0" distB="0" distL="114300" distR="114300" simplePos="0" relativeHeight="251675648" behindDoc="0" locked="0" layoutInCell="1" allowOverlap="1" wp14:anchorId="7E167004" wp14:editId="3DD432A7">
                      <wp:simplePos x="0" y="0"/>
                      <wp:positionH relativeFrom="column">
                        <wp:posOffset>-4445</wp:posOffset>
                      </wp:positionH>
                      <wp:positionV relativeFrom="paragraph">
                        <wp:posOffset>1914525</wp:posOffset>
                      </wp:positionV>
                      <wp:extent cx="266700" cy="243840"/>
                      <wp:effectExtent l="0" t="0" r="0" b="3810"/>
                      <wp:wrapNone/>
                      <wp:docPr id="55" name="Надпись 55"/>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67004" id="Надпись 55" o:spid="_x0000_s1038" type="#_x0000_t202" style="position:absolute;left:0;text-align:left;margin-left:-.35pt;margin-top:150.75pt;width:21pt;height:1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" fillcolor="window" stroked="f" strokeweight=".5pt">
                      <v:textbox>
                        <w:txbxContent>
                          <w:p w:rsidR="000921CC" w:rsidRPr="00BD35D6" w:rsidRDefault="000921CC" w:rsidP="00EB45C4">
                            <w:pPr>
                              <w:ind w:firstLine="0"/>
                              <w:rPr>
                                <w:i/>
                              </w:rPr>
                            </w:pPr>
                            <w:r>
                              <w:rPr>
                                <w:i/>
                              </w:rPr>
                              <w:t>б</w:t>
                            </w:r>
                          </w:p>
                        </w:txbxContent>
                      </v:textbox>
                    </v:shape>
                  </w:pict>
                </mc:Fallback>
              </mc:AlternateContent>
            </w:r>
            <w:r w:rsidRPr="00EB45C4">
              <w:rPr>
                <w:noProof/>
                <w:lang w:eastAsia="ru-RU"/>
              </w:rPr>
              <w:drawing>
                <wp:inline distT="0" distB="0" distL="0" distR="0" wp14:anchorId="10A80B69" wp14:editId="19CA6D59">
                  <wp:extent cx="2880000" cy="216146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300-8-001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1463"/>
                          </a:xfrm>
                          <a:prstGeom prst="rect">
                            <a:avLst/>
                          </a:prstGeom>
                        </pic:spPr>
                      </pic:pic>
                    </a:graphicData>
                  </a:graphic>
                </wp:inline>
              </w:drawing>
            </w:r>
          </w:p>
        </w:tc>
      </w:tr>
      <w:tr w:rsidR="00EB45C4" w:rsidRPr="00EB45C4" w:rsidTr="00EB45C4">
        <w:tc>
          <w:tcPr>
            <w:tcW w:w="4748"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6672" behindDoc="0" locked="0" layoutInCell="1" allowOverlap="1" wp14:anchorId="05D1BDA3" wp14:editId="5A64C292">
                      <wp:simplePos x="0" y="0"/>
                      <wp:positionH relativeFrom="column">
                        <wp:posOffset>-14605</wp:posOffset>
                      </wp:positionH>
                      <wp:positionV relativeFrom="paragraph">
                        <wp:posOffset>1919605</wp:posOffset>
                      </wp:positionV>
                      <wp:extent cx="266700" cy="243840"/>
                      <wp:effectExtent l="0" t="0" r="0" b="3810"/>
                      <wp:wrapNone/>
                      <wp:docPr id="56" name="Надпись 56"/>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1BDA3" id="Надпись 56" o:spid="_x0000_s1039" type="#_x0000_t202" style="position:absolute;left:0;text-align:left;margin-left:-1.15pt;margin-top:151.15pt;width:21pt;height:19.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HznbwIAAKc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" fillcolor="window" stroked="f" strokeweight=".5pt">
                      <v:textbox>
                        <w:txbxContent>
                          <w:p w:rsidR="000921CC" w:rsidRPr="00BD35D6" w:rsidRDefault="000921CC" w:rsidP="00EB45C4">
                            <w:pPr>
                              <w:ind w:firstLine="0"/>
                              <w:rPr>
                                <w:i/>
                              </w:rPr>
                            </w:pPr>
                            <w:r>
                              <w:rPr>
                                <w:i/>
                              </w:rPr>
                              <w:t>в</w:t>
                            </w:r>
                          </w:p>
                        </w:txbxContent>
                      </v:textbox>
                    </v:shape>
                  </w:pict>
                </mc:Fallback>
              </mc:AlternateContent>
            </w:r>
            <w:r w:rsidRPr="00EB45C4">
              <w:rPr>
                <w:noProof/>
                <w:lang w:eastAsia="ru-RU"/>
              </w:rPr>
              <w:drawing>
                <wp:inline distT="0" distB="0" distL="0" distR="0" wp14:anchorId="66894942" wp14:editId="3BCC4A3C">
                  <wp:extent cx="2880000" cy="2161463"/>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300-8-002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1463"/>
                          </a:xfrm>
                          <a:prstGeom prst="rect">
                            <a:avLst/>
                          </a:prstGeom>
                        </pic:spPr>
                      </pic:pic>
                    </a:graphicData>
                  </a:graphic>
                </wp:inline>
              </w:drawing>
            </w:r>
          </w:p>
        </w:tc>
        <w:tc>
          <w:tcPr>
            <w:tcW w:w="4745"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7696" behindDoc="0" locked="0" layoutInCell="1" allowOverlap="1" wp14:anchorId="2748B0CC" wp14:editId="2AB34326">
                      <wp:simplePos x="0" y="0"/>
                      <wp:positionH relativeFrom="column">
                        <wp:posOffset>-4445</wp:posOffset>
                      </wp:positionH>
                      <wp:positionV relativeFrom="paragraph">
                        <wp:posOffset>1923415</wp:posOffset>
                      </wp:positionV>
                      <wp:extent cx="266700" cy="243840"/>
                      <wp:effectExtent l="0" t="0" r="0" b="3810"/>
                      <wp:wrapNone/>
                      <wp:docPr id="57" name="Надпись 57"/>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8B0CC" id="Надпись 57" o:spid="_x0000_s1040" type="#_x0000_t202" style="position:absolute;left:0;text-align:left;margin-left:-.35pt;margin-top:151.45pt;width:21pt;height:1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b6bwIAAKc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" fillcolor="window" stroked="f" strokeweight=".5pt">
                      <v:textbox>
                        <w:txbxContent>
                          <w:p w:rsidR="000921CC" w:rsidRPr="00BD35D6" w:rsidRDefault="000921CC" w:rsidP="00EB45C4">
                            <w:pPr>
                              <w:ind w:firstLine="0"/>
                              <w:rPr>
                                <w:i/>
                              </w:rPr>
                            </w:pPr>
                            <w:r>
                              <w:rPr>
                                <w:i/>
                              </w:rPr>
                              <w:t>г</w:t>
                            </w:r>
                          </w:p>
                        </w:txbxContent>
                      </v:textbox>
                    </v:shape>
                  </w:pict>
                </mc:Fallback>
              </mc:AlternateContent>
            </w:r>
            <w:r w:rsidRPr="00EB45C4">
              <w:rPr>
                <w:noProof/>
                <w:lang w:eastAsia="ru-RU"/>
              </w:rPr>
              <w:drawing>
                <wp:inline distT="0" distB="0" distL="0" distR="0" wp14:anchorId="3A23D5C2" wp14:editId="0BCC3BDC">
                  <wp:extent cx="2880000" cy="2164848"/>
                  <wp:effectExtent l="0" t="0" r="0"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300-12b-0020с.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4848"/>
                          </a:xfrm>
                          <a:prstGeom prst="rect">
                            <a:avLst/>
                          </a:prstGeom>
                        </pic:spPr>
                      </pic:pic>
                    </a:graphicData>
                  </a:graphic>
                </wp:inline>
              </w:drawing>
            </w:r>
          </w:p>
        </w:tc>
      </w:tr>
      <w:tr w:rsidR="00EB45C4" w:rsidRPr="00EB45C4" w:rsidTr="00EB45C4">
        <w:tc>
          <w:tcPr>
            <w:tcW w:w="4748"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8720" behindDoc="0" locked="0" layoutInCell="1" allowOverlap="1" wp14:anchorId="55D928C6" wp14:editId="06FE296C">
                      <wp:simplePos x="0" y="0"/>
                      <wp:positionH relativeFrom="column">
                        <wp:posOffset>-6985</wp:posOffset>
                      </wp:positionH>
                      <wp:positionV relativeFrom="paragraph">
                        <wp:posOffset>1927860</wp:posOffset>
                      </wp:positionV>
                      <wp:extent cx="266700" cy="243840"/>
                      <wp:effectExtent l="0" t="0" r="0" b="3810"/>
                      <wp:wrapNone/>
                      <wp:docPr id="58" name="Надпись 58"/>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928C6" id="Надпись 58" o:spid="_x0000_s1041" type="#_x0000_t202" style="position:absolute;left:0;text-align:left;margin-left:-.55pt;margin-top:151.8pt;width:21pt;height:19.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" fillcolor="window" stroked="f" strokeweight=".5pt">
                      <v:textbox>
                        <w:txbxContent>
                          <w:p w:rsidR="000921CC" w:rsidRPr="00BD35D6" w:rsidRDefault="000921CC" w:rsidP="00EB45C4">
                            <w:pPr>
                              <w:ind w:firstLine="0"/>
                              <w:rPr>
                                <w:i/>
                              </w:rPr>
                            </w:pPr>
                            <w:r>
                              <w:rPr>
                                <w:i/>
                              </w:rPr>
                              <w:t>д</w:t>
                            </w:r>
                          </w:p>
                        </w:txbxContent>
                      </v:textbox>
                    </v:shape>
                  </w:pict>
                </mc:Fallback>
              </mc:AlternateContent>
            </w:r>
            <w:r w:rsidRPr="00EB45C4">
              <w:rPr>
                <w:noProof/>
                <w:lang w:eastAsia="ru-RU"/>
              </w:rPr>
              <w:drawing>
                <wp:inline distT="0" distB="0" distL="0" distR="0" wp14:anchorId="71DD90CB" wp14:editId="5C08A638">
                  <wp:extent cx="2880000" cy="2168542"/>
                  <wp:effectExtent l="0" t="0" r="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300-12b-0010с.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8542"/>
                          </a:xfrm>
                          <a:prstGeom prst="rect">
                            <a:avLst/>
                          </a:prstGeom>
                        </pic:spPr>
                      </pic:pic>
                    </a:graphicData>
                  </a:graphic>
                </wp:inline>
              </w:drawing>
            </w:r>
          </w:p>
        </w:tc>
        <w:tc>
          <w:tcPr>
            <w:tcW w:w="4745"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79744" behindDoc="0" locked="0" layoutInCell="1" allowOverlap="1" wp14:anchorId="201B91CC" wp14:editId="5CB50F5B">
                      <wp:simplePos x="0" y="0"/>
                      <wp:positionH relativeFrom="column">
                        <wp:posOffset>-4445</wp:posOffset>
                      </wp:positionH>
                      <wp:positionV relativeFrom="paragraph">
                        <wp:posOffset>1927860</wp:posOffset>
                      </wp:positionV>
                      <wp:extent cx="266700" cy="243840"/>
                      <wp:effectExtent l="0" t="0" r="0" b="3810"/>
                      <wp:wrapNone/>
                      <wp:docPr id="59" name="Надпись 59"/>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B91CC" id="Надпись 59" o:spid="_x0000_s1042" type="#_x0000_t202" style="position:absolute;left:0;text-align:left;margin-left:-.35pt;margin-top:151.8pt;width:21pt;height:1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" fillcolor="window" stroked="f" strokeweight=".5pt">
                      <v:textbox>
                        <w:txbxContent>
                          <w:p w:rsidR="000921CC" w:rsidRPr="00BD35D6" w:rsidRDefault="000921CC" w:rsidP="00EB45C4">
                            <w:pPr>
                              <w:ind w:firstLine="0"/>
                              <w:rPr>
                                <w:i/>
                              </w:rPr>
                            </w:pPr>
                            <w:r>
                              <w:rPr>
                                <w:i/>
                              </w:rPr>
                              <w:t>е</w:t>
                            </w:r>
                          </w:p>
                        </w:txbxContent>
                      </v:textbox>
                    </v:shape>
                  </w:pict>
                </mc:Fallback>
              </mc:AlternateContent>
            </w:r>
            <w:r w:rsidRPr="00EB45C4">
              <w:rPr>
                <w:noProof/>
                <w:lang w:eastAsia="ru-RU"/>
              </w:rPr>
              <w:drawing>
                <wp:inline distT="0" distB="0" distL="0" distR="0" wp14:anchorId="5A8C71FA" wp14:editId="58FD6633">
                  <wp:extent cx="2880000" cy="2162694"/>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300-12b-0023с.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2694"/>
                          </a:xfrm>
                          <a:prstGeom prst="rect">
                            <a:avLst/>
                          </a:prstGeom>
                        </pic:spPr>
                      </pic:pic>
                    </a:graphicData>
                  </a:graphic>
                </wp:inline>
              </w:drawing>
            </w:r>
          </w:p>
        </w:tc>
      </w:tr>
      <w:tr w:rsidR="00EB45C4" w:rsidRPr="00EB45C4" w:rsidTr="00EB45C4">
        <w:tc>
          <w:tcPr>
            <w:tcW w:w="9493" w:type="dxa"/>
            <w:gridSpan w:val="2"/>
          </w:tcPr>
          <w:p w:rsidR="00EB45C4" w:rsidRPr="00EB45C4" w:rsidRDefault="00EB45C4" w:rsidP="00EB45C4">
            <w:pPr>
              <w:spacing w:line="360" w:lineRule="auto"/>
              <w:jc w:val="center"/>
              <w:rPr>
                <w:noProof/>
                <w:sz w:val="22"/>
                <w:lang w:eastAsia="ru-RU"/>
              </w:rPr>
            </w:pPr>
            <w:r w:rsidRPr="00EB45C4">
              <w:rPr>
                <w:noProof/>
                <w:sz w:val="22"/>
                <w:lang w:eastAsia="ru-RU"/>
              </w:rPr>
              <w:t>Рис. 18. Минералы марганцевых пород.</w:t>
            </w:r>
          </w:p>
          <w:p w:rsidR="00EB45C4" w:rsidRPr="00EB45C4" w:rsidRDefault="00EB45C4" w:rsidP="00EB45C4">
            <w:pPr>
              <w:spacing w:line="360" w:lineRule="auto"/>
              <w:jc w:val="center"/>
              <w:rPr>
                <w:noProof/>
                <w:sz w:val="22"/>
                <w:lang w:eastAsia="ru-RU"/>
              </w:rPr>
            </w:pPr>
            <w:r w:rsidRPr="00EB45C4">
              <w:rPr>
                <w:noProof/>
                <w:sz w:val="22"/>
                <w:lang w:eastAsia="ru-RU"/>
              </w:rPr>
              <w:t xml:space="preserve">Фотографии аншлифов в обратно-отраженных электронах. Кварц-карбонатные породы: </w:t>
            </w:r>
            <w:r w:rsidRPr="00EB45C4">
              <w:rPr>
                <w:i/>
                <w:noProof/>
                <w:sz w:val="22"/>
                <w:lang w:eastAsia="ru-RU"/>
              </w:rPr>
              <w:t>а</w:t>
            </w:r>
            <w:r w:rsidRPr="00EB45C4">
              <w:rPr>
                <w:noProof/>
                <w:sz w:val="22"/>
                <w:lang w:eastAsia="ru-RU"/>
              </w:rPr>
              <w:t xml:space="preserve"> – удлиненные кристаллы стильпномелана и сидерита в кварце, </w:t>
            </w:r>
            <w:r w:rsidRPr="00EB45C4">
              <w:rPr>
                <w:i/>
                <w:noProof/>
                <w:sz w:val="22"/>
                <w:lang w:eastAsia="ru-RU"/>
              </w:rPr>
              <w:t>б</w:t>
            </w:r>
            <w:r w:rsidRPr="00EB45C4">
              <w:rPr>
                <w:noProof/>
                <w:sz w:val="22"/>
                <w:lang w:eastAsia="ru-RU"/>
              </w:rPr>
              <w:t xml:space="preserve"> – ассоциация стильпномелана с родохрозитом и кутногоритом, </w:t>
            </w:r>
            <w:r w:rsidRPr="00EB45C4">
              <w:rPr>
                <w:i/>
                <w:noProof/>
                <w:sz w:val="22"/>
                <w:lang w:eastAsia="ru-RU"/>
              </w:rPr>
              <w:t>в</w:t>
            </w:r>
            <w:r w:rsidRPr="00EB45C4">
              <w:rPr>
                <w:noProof/>
                <w:sz w:val="22"/>
                <w:lang w:eastAsia="ru-RU"/>
              </w:rPr>
              <w:t xml:space="preserve"> – зональное срастание родохрозита и сидерита; карбонатно-силикатные породы:  </w:t>
            </w:r>
            <w:r w:rsidRPr="00EB45C4">
              <w:rPr>
                <w:i/>
                <w:noProof/>
                <w:sz w:val="22"/>
                <w:lang w:eastAsia="ru-RU"/>
              </w:rPr>
              <w:t>г</w:t>
            </w:r>
            <w:r w:rsidRPr="00EB45C4">
              <w:rPr>
                <w:noProof/>
                <w:sz w:val="22"/>
                <w:lang w:eastAsia="ru-RU"/>
              </w:rPr>
              <w:t xml:space="preserve"> – ксеноморфные выделения родохрозита и сонолита</w:t>
            </w:r>
            <w:r w:rsidRPr="00EB45C4">
              <w:rPr>
                <w:i/>
                <w:noProof/>
                <w:sz w:val="22"/>
                <w:lang w:eastAsia="ru-RU"/>
              </w:rPr>
              <w:t>, д</w:t>
            </w:r>
            <w:r w:rsidRPr="00EB45C4">
              <w:rPr>
                <w:noProof/>
                <w:sz w:val="22"/>
                <w:lang w:eastAsia="ru-RU"/>
              </w:rPr>
              <w:t xml:space="preserve"> – решетчатые срастания пироксмангита с фриделитом и родохрозитом, </w:t>
            </w:r>
            <w:r w:rsidRPr="00EB45C4">
              <w:rPr>
                <w:i/>
                <w:noProof/>
                <w:sz w:val="22"/>
                <w:lang w:eastAsia="ru-RU"/>
              </w:rPr>
              <w:t>е</w:t>
            </w:r>
            <w:r w:rsidRPr="00EB45C4">
              <w:rPr>
                <w:noProof/>
                <w:sz w:val="22"/>
                <w:lang w:eastAsia="ru-RU"/>
              </w:rPr>
              <w:t xml:space="preserve"> – граница сплошной массы пироксмангита и ксеноморфных зерен родохрозита. </w:t>
            </w:r>
            <w:r w:rsidRPr="00EB45C4">
              <w:rPr>
                <w:i/>
                <w:noProof/>
                <w:sz w:val="22"/>
                <w:lang w:eastAsia="ru-RU"/>
              </w:rPr>
              <w:t>Минералы:</w:t>
            </w:r>
            <w:r w:rsidRPr="00EB45C4">
              <w:rPr>
                <w:noProof/>
                <w:sz w:val="22"/>
                <w:lang w:eastAsia="ru-RU"/>
              </w:rPr>
              <w:t xml:space="preserve"> </w:t>
            </w:r>
            <w:r w:rsidRPr="00EB45C4">
              <w:rPr>
                <w:noProof/>
                <w:sz w:val="22"/>
                <w:lang w:val="en-US" w:eastAsia="ru-RU"/>
              </w:rPr>
              <w:t>Qz</w:t>
            </w:r>
            <w:r w:rsidRPr="00EB45C4">
              <w:rPr>
                <w:noProof/>
                <w:sz w:val="22"/>
                <w:lang w:eastAsia="ru-RU"/>
              </w:rPr>
              <w:t xml:space="preserve"> – кварц, </w:t>
            </w:r>
            <w:r w:rsidRPr="00EB45C4">
              <w:rPr>
                <w:noProof/>
                <w:sz w:val="22"/>
                <w:lang w:val="en-US" w:eastAsia="ru-RU"/>
              </w:rPr>
              <w:t>Sd</w:t>
            </w:r>
            <w:r w:rsidRPr="00EB45C4">
              <w:rPr>
                <w:noProof/>
                <w:sz w:val="22"/>
                <w:lang w:eastAsia="ru-RU"/>
              </w:rPr>
              <w:t xml:space="preserve"> – сидерит, </w:t>
            </w:r>
            <w:r w:rsidRPr="00EB45C4">
              <w:rPr>
                <w:noProof/>
                <w:sz w:val="22"/>
                <w:lang w:val="en-US" w:eastAsia="ru-RU"/>
              </w:rPr>
              <w:t>Stp</w:t>
            </w:r>
            <w:r w:rsidRPr="00EB45C4">
              <w:rPr>
                <w:noProof/>
                <w:sz w:val="22"/>
                <w:lang w:eastAsia="ru-RU"/>
              </w:rPr>
              <w:t xml:space="preserve"> – стильпномелан, </w:t>
            </w:r>
            <w:r w:rsidRPr="00EB45C4">
              <w:rPr>
                <w:noProof/>
                <w:sz w:val="22"/>
                <w:lang w:val="en-US" w:eastAsia="ru-RU"/>
              </w:rPr>
              <w:t>Kut</w:t>
            </w:r>
            <w:r w:rsidRPr="00EB45C4">
              <w:rPr>
                <w:noProof/>
                <w:sz w:val="22"/>
                <w:lang w:eastAsia="ru-RU"/>
              </w:rPr>
              <w:t xml:space="preserve"> – кутногорит,  </w:t>
            </w:r>
            <w:r w:rsidRPr="00EB45C4">
              <w:rPr>
                <w:noProof/>
                <w:sz w:val="22"/>
                <w:lang w:val="en-US" w:eastAsia="ru-RU"/>
              </w:rPr>
              <w:t>Rds</w:t>
            </w:r>
            <w:r w:rsidRPr="00EB45C4">
              <w:rPr>
                <w:noProof/>
                <w:sz w:val="22"/>
                <w:lang w:eastAsia="ru-RU"/>
              </w:rPr>
              <w:t xml:space="preserve"> – родохрозит, </w:t>
            </w:r>
            <w:r w:rsidRPr="00EB45C4">
              <w:rPr>
                <w:noProof/>
                <w:sz w:val="22"/>
                <w:lang w:val="en-US" w:eastAsia="ru-RU"/>
              </w:rPr>
              <w:t>Cal</w:t>
            </w:r>
            <w:r w:rsidRPr="00EB45C4">
              <w:rPr>
                <w:noProof/>
                <w:sz w:val="22"/>
                <w:lang w:eastAsia="ru-RU"/>
              </w:rPr>
              <w:t xml:space="preserve"> – кальцит, </w:t>
            </w:r>
            <w:r w:rsidRPr="00EB45C4">
              <w:rPr>
                <w:noProof/>
                <w:sz w:val="22"/>
                <w:lang w:val="en-US" w:eastAsia="ru-RU"/>
              </w:rPr>
              <w:t>Son</w:t>
            </w:r>
            <w:r w:rsidRPr="00EB45C4">
              <w:rPr>
                <w:noProof/>
                <w:sz w:val="22"/>
                <w:lang w:eastAsia="ru-RU"/>
              </w:rPr>
              <w:t xml:space="preserve"> – сонолит, </w:t>
            </w:r>
            <w:r w:rsidRPr="00EB45C4">
              <w:rPr>
                <w:noProof/>
                <w:sz w:val="22"/>
                <w:lang w:val="en-US" w:eastAsia="ru-RU"/>
              </w:rPr>
              <w:t>Pxm</w:t>
            </w:r>
            <w:r w:rsidRPr="00EB45C4">
              <w:rPr>
                <w:noProof/>
                <w:sz w:val="22"/>
                <w:lang w:eastAsia="ru-RU"/>
              </w:rPr>
              <w:t xml:space="preserve"> – пироксмангит, </w:t>
            </w:r>
            <w:r w:rsidRPr="00EB45C4">
              <w:rPr>
                <w:noProof/>
                <w:sz w:val="22"/>
                <w:lang w:val="en-US" w:eastAsia="ru-RU"/>
              </w:rPr>
              <w:t>Frd</w:t>
            </w:r>
            <w:r w:rsidRPr="00EB45C4">
              <w:rPr>
                <w:noProof/>
                <w:sz w:val="22"/>
                <w:lang w:eastAsia="ru-RU"/>
              </w:rPr>
              <w:t xml:space="preserve"> – фриделит.</w:t>
            </w:r>
          </w:p>
        </w:tc>
      </w:tr>
    </w:tbl>
    <w:p w:rsidR="00EB45C4" w:rsidRPr="00EB45C4" w:rsidRDefault="00EB45C4" w:rsidP="00EB45C4">
      <w:pPr>
        <w:ind w:firstLine="0"/>
        <w:jc w:val="left"/>
      </w:pPr>
    </w:p>
    <w:tbl>
      <w:tblPr>
        <w:tblStyle w:val="a3"/>
        <w:tblW w:w="953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57"/>
      </w:tblGrid>
      <w:tr w:rsidR="00EB45C4" w:rsidRPr="00EB45C4" w:rsidTr="003C1661">
        <w:trPr>
          <w:trHeight w:val="3489"/>
        </w:trPr>
        <w:tc>
          <w:tcPr>
            <w:tcW w:w="4781" w:type="dxa"/>
          </w:tcPr>
          <w:p w:rsidR="00EB45C4" w:rsidRPr="00EB45C4" w:rsidRDefault="00EB45C4" w:rsidP="00EB45C4">
            <w:pPr>
              <w:spacing w:line="360" w:lineRule="auto"/>
              <w:jc w:val="both"/>
            </w:pPr>
            <w:r w:rsidRPr="00EB45C4">
              <w:rPr>
                <w:noProof/>
                <w:lang w:eastAsia="ru-RU"/>
              </w:rPr>
              <w:lastRenderedPageBreak/>
              <mc:AlternateContent>
                <mc:Choice Requires="wps">
                  <w:drawing>
                    <wp:anchor distT="0" distB="0" distL="114300" distR="114300" simplePos="0" relativeHeight="251680768" behindDoc="0" locked="0" layoutInCell="1" allowOverlap="1" wp14:anchorId="73F62975" wp14:editId="45A159ED">
                      <wp:simplePos x="0" y="0"/>
                      <wp:positionH relativeFrom="column">
                        <wp:posOffset>-8890</wp:posOffset>
                      </wp:positionH>
                      <wp:positionV relativeFrom="paragraph">
                        <wp:posOffset>1920240</wp:posOffset>
                      </wp:positionV>
                      <wp:extent cx="266700" cy="243840"/>
                      <wp:effectExtent l="0" t="0" r="0" b="3810"/>
                      <wp:wrapNone/>
                      <wp:docPr id="60" name="Надпись 60"/>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62975" id="Надпись 60" o:spid="_x0000_s1043" type="#_x0000_t202" style="position:absolute;left:0;text-align:left;margin-left:-.7pt;margin-top:151.2pt;width:21pt;height:1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" fillcolor="window" stroked="f" strokeweight=".5pt">
                      <v:textbox>
                        <w:txbxContent>
                          <w:p w:rsidR="000921CC" w:rsidRPr="00BD35D6" w:rsidRDefault="000921CC" w:rsidP="00EB45C4">
                            <w:pPr>
                              <w:ind w:firstLine="0"/>
                              <w:rPr>
                                <w:i/>
                              </w:rPr>
                            </w:pPr>
                            <w:r>
                              <w:rPr>
                                <w:i/>
                              </w:rPr>
                              <w:t>а</w:t>
                            </w:r>
                          </w:p>
                        </w:txbxContent>
                      </v:textbox>
                    </v:shape>
                  </w:pict>
                </mc:Fallback>
              </mc:AlternateContent>
            </w:r>
            <w:r w:rsidRPr="00EB45C4">
              <w:rPr>
                <w:noProof/>
                <w:lang w:eastAsia="ru-RU"/>
              </w:rPr>
              <w:drawing>
                <wp:inline distT="0" distB="0" distL="0" distR="0" wp14:anchorId="5A03ACA4" wp14:editId="5A02FDB9">
                  <wp:extent cx="2880000" cy="215776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300-12b-0029с.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57769"/>
                          </a:xfrm>
                          <a:prstGeom prst="rect">
                            <a:avLst/>
                          </a:prstGeom>
                        </pic:spPr>
                      </pic:pic>
                    </a:graphicData>
                  </a:graphic>
                </wp:inline>
              </w:drawing>
            </w:r>
          </w:p>
        </w:tc>
        <w:tc>
          <w:tcPr>
            <w:tcW w:w="4757"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81792" behindDoc="0" locked="0" layoutInCell="1" allowOverlap="1" wp14:anchorId="3FCC7C7F" wp14:editId="22D0E942">
                      <wp:simplePos x="0" y="0"/>
                      <wp:positionH relativeFrom="column">
                        <wp:posOffset>-10795</wp:posOffset>
                      </wp:positionH>
                      <wp:positionV relativeFrom="paragraph">
                        <wp:posOffset>1910080</wp:posOffset>
                      </wp:positionV>
                      <wp:extent cx="266700" cy="243840"/>
                      <wp:effectExtent l="0" t="0" r="0" b="3810"/>
                      <wp:wrapNone/>
                      <wp:docPr id="61" name="Надпись 61"/>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7C7F" id="Надпись 61" o:spid="_x0000_s1044" type="#_x0000_t202" style="position:absolute;left:0;text-align:left;margin-left:-.85pt;margin-top:150.4pt;width:21pt;height:1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x04bQIAAKc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" fillcolor="window" stroked="f" strokeweight=".5pt">
                      <v:textbox>
                        <w:txbxContent>
                          <w:p w:rsidR="000921CC" w:rsidRPr="00BD35D6" w:rsidRDefault="000921CC" w:rsidP="00EB45C4">
                            <w:pPr>
                              <w:ind w:firstLine="0"/>
                              <w:rPr>
                                <w:i/>
                              </w:rPr>
                            </w:pPr>
                            <w:r>
                              <w:rPr>
                                <w:i/>
                              </w:rPr>
                              <w:t>б</w:t>
                            </w:r>
                          </w:p>
                        </w:txbxContent>
                      </v:textbox>
                    </v:shape>
                  </w:pict>
                </mc:Fallback>
              </mc:AlternateContent>
            </w:r>
            <w:r w:rsidRPr="00EB45C4">
              <w:rPr>
                <w:noProof/>
                <w:lang w:eastAsia="ru-RU"/>
              </w:rPr>
              <w:drawing>
                <wp:inline distT="0" distB="0" distL="0" distR="0" wp14:anchorId="439149A4" wp14:editId="37C2E90D">
                  <wp:extent cx="2880000" cy="215530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300-26a-00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55305"/>
                          </a:xfrm>
                          <a:prstGeom prst="rect">
                            <a:avLst/>
                          </a:prstGeom>
                        </pic:spPr>
                      </pic:pic>
                    </a:graphicData>
                  </a:graphic>
                </wp:inline>
              </w:drawing>
            </w:r>
          </w:p>
        </w:tc>
      </w:tr>
      <w:tr w:rsidR="00EB45C4" w:rsidRPr="00EB45C4" w:rsidTr="003C1661">
        <w:trPr>
          <w:trHeight w:val="3500"/>
        </w:trPr>
        <w:tc>
          <w:tcPr>
            <w:tcW w:w="4781"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83840" behindDoc="0" locked="0" layoutInCell="1" allowOverlap="1" wp14:anchorId="4B7374B5" wp14:editId="27512D8E">
                      <wp:simplePos x="0" y="0"/>
                      <wp:positionH relativeFrom="column">
                        <wp:posOffset>-6985</wp:posOffset>
                      </wp:positionH>
                      <wp:positionV relativeFrom="paragraph">
                        <wp:posOffset>1921510</wp:posOffset>
                      </wp:positionV>
                      <wp:extent cx="266700" cy="243840"/>
                      <wp:effectExtent l="0" t="0" r="0" b="3810"/>
                      <wp:wrapNone/>
                      <wp:docPr id="63" name="Надпись 63"/>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374B5" id="Надпись 63" o:spid="_x0000_s1045" type="#_x0000_t202" style="position:absolute;left:0;text-align:left;margin-left:-.55pt;margin-top:151.3pt;width:21pt;height:1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" fillcolor="window" stroked="f" strokeweight=".5pt">
                      <v:textbox>
                        <w:txbxContent>
                          <w:p w:rsidR="000921CC" w:rsidRPr="00BD35D6" w:rsidRDefault="000921CC" w:rsidP="00EB45C4">
                            <w:pPr>
                              <w:ind w:firstLine="0"/>
                              <w:rPr>
                                <w:i/>
                              </w:rPr>
                            </w:pPr>
                            <w:r>
                              <w:rPr>
                                <w:i/>
                              </w:rPr>
                              <w:t>в</w:t>
                            </w:r>
                          </w:p>
                        </w:txbxContent>
                      </v:textbox>
                    </v:shape>
                  </w:pict>
                </mc:Fallback>
              </mc:AlternateContent>
            </w:r>
            <w:r w:rsidRPr="00EB45C4">
              <w:rPr>
                <w:noProof/>
                <w:lang w:eastAsia="ru-RU"/>
              </w:rPr>
              <w:drawing>
                <wp:inline distT="0" distB="0" distL="0" distR="0" wp14:anchorId="704D6657" wp14:editId="645C1BED">
                  <wp:extent cx="2880000" cy="2162694"/>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300-26b-0007с.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62694"/>
                          </a:xfrm>
                          <a:prstGeom prst="rect">
                            <a:avLst/>
                          </a:prstGeom>
                        </pic:spPr>
                      </pic:pic>
                    </a:graphicData>
                  </a:graphic>
                </wp:inline>
              </w:drawing>
            </w:r>
          </w:p>
        </w:tc>
        <w:tc>
          <w:tcPr>
            <w:tcW w:w="4757"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82816" behindDoc="0" locked="0" layoutInCell="1" allowOverlap="1" wp14:anchorId="3CA84AE9" wp14:editId="1F4E9122">
                      <wp:simplePos x="0" y="0"/>
                      <wp:positionH relativeFrom="column">
                        <wp:posOffset>-3175</wp:posOffset>
                      </wp:positionH>
                      <wp:positionV relativeFrom="paragraph">
                        <wp:posOffset>1916430</wp:posOffset>
                      </wp:positionV>
                      <wp:extent cx="266700" cy="243840"/>
                      <wp:effectExtent l="0" t="0" r="0" b="3810"/>
                      <wp:wrapNone/>
                      <wp:docPr id="62" name="Надпись 62"/>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4AE9" id="Надпись 62" o:spid="_x0000_s1046" type="#_x0000_t202" style="position:absolute;left:0;text-align:left;margin-left:-.25pt;margin-top:150.9pt;width:21pt;height:1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" fillcolor="window" stroked="f" strokeweight=".5pt">
                      <v:textbox>
                        <w:txbxContent>
                          <w:p w:rsidR="000921CC" w:rsidRPr="00BD35D6" w:rsidRDefault="000921CC" w:rsidP="00EB45C4">
                            <w:pPr>
                              <w:ind w:firstLine="0"/>
                              <w:rPr>
                                <w:i/>
                              </w:rPr>
                            </w:pPr>
                            <w:r>
                              <w:rPr>
                                <w:i/>
                              </w:rPr>
                              <w:t>г</w:t>
                            </w:r>
                          </w:p>
                        </w:txbxContent>
                      </v:textbox>
                    </v:shape>
                  </w:pict>
                </mc:Fallback>
              </mc:AlternateContent>
            </w:r>
            <w:r w:rsidRPr="00EB45C4">
              <w:rPr>
                <w:noProof/>
                <w:lang w:eastAsia="ru-RU"/>
              </w:rPr>
              <w:drawing>
                <wp:inline distT="0" distB="0" distL="0" distR="0" wp14:anchorId="24227994" wp14:editId="599EED65">
                  <wp:extent cx="2880000" cy="2159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300-100-2005вк.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59000"/>
                          </a:xfrm>
                          <a:prstGeom prst="rect">
                            <a:avLst/>
                          </a:prstGeom>
                        </pic:spPr>
                      </pic:pic>
                    </a:graphicData>
                  </a:graphic>
                </wp:inline>
              </w:drawing>
            </w:r>
          </w:p>
        </w:tc>
      </w:tr>
      <w:tr w:rsidR="00EB45C4" w:rsidRPr="00EB45C4" w:rsidTr="003C1661">
        <w:trPr>
          <w:trHeight w:val="3402"/>
        </w:trPr>
        <w:tc>
          <w:tcPr>
            <w:tcW w:w="4781"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85888" behindDoc="0" locked="0" layoutInCell="1" allowOverlap="1" wp14:anchorId="4106123C" wp14:editId="20F659C5">
                      <wp:simplePos x="0" y="0"/>
                      <wp:positionH relativeFrom="column">
                        <wp:posOffset>-6985</wp:posOffset>
                      </wp:positionH>
                      <wp:positionV relativeFrom="paragraph">
                        <wp:posOffset>1914525</wp:posOffset>
                      </wp:positionV>
                      <wp:extent cx="266700" cy="243840"/>
                      <wp:effectExtent l="0" t="0" r="0" b="3810"/>
                      <wp:wrapNone/>
                      <wp:docPr id="65" name="Надпись 65"/>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6123C" id="Надпись 65" o:spid="_x0000_s1047" type="#_x0000_t202" style="position:absolute;left:0;text-align:left;margin-left:-.55pt;margin-top:150.75pt;width:21pt;height:1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" fillcolor="window" stroked="f" strokeweight=".5pt">
                      <v:textbox>
                        <w:txbxContent>
                          <w:p w:rsidR="000921CC" w:rsidRPr="00BD35D6" w:rsidRDefault="000921CC" w:rsidP="00EB45C4">
                            <w:pPr>
                              <w:ind w:firstLine="0"/>
                              <w:rPr>
                                <w:i/>
                              </w:rPr>
                            </w:pPr>
                            <w:r>
                              <w:rPr>
                                <w:i/>
                              </w:rPr>
                              <w:t>д</w:t>
                            </w:r>
                          </w:p>
                        </w:txbxContent>
                      </v:textbox>
                    </v:shape>
                  </w:pict>
                </mc:Fallback>
              </mc:AlternateContent>
            </w:r>
            <w:r w:rsidRPr="00EB45C4">
              <w:rPr>
                <w:noProof/>
                <w:lang w:eastAsia="ru-RU"/>
              </w:rPr>
              <w:drawing>
                <wp:inline distT="0" distB="0" distL="0" distR="0" wp14:anchorId="25DEA978" wp14:editId="6A181E55">
                  <wp:extent cx="2887923" cy="2160000"/>
                  <wp:effectExtent l="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300-51-0001в.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7923" cy="2160000"/>
                          </a:xfrm>
                          <a:prstGeom prst="rect">
                            <a:avLst/>
                          </a:prstGeom>
                        </pic:spPr>
                      </pic:pic>
                    </a:graphicData>
                  </a:graphic>
                </wp:inline>
              </w:drawing>
            </w:r>
          </w:p>
        </w:tc>
        <w:tc>
          <w:tcPr>
            <w:tcW w:w="4757" w:type="dxa"/>
          </w:tcPr>
          <w:p w:rsidR="00EB45C4" w:rsidRPr="00EB45C4" w:rsidRDefault="00EB45C4" w:rsidP="00EB45C4">
            <w:pPr>
              <w:spacing w:line="360" w:lineRule="auto"/>
              <w:jc w:val="both"/>
            </w:pPr>
            <w:r w:rsidRPr="00EB45C4">
              <w:rPr>
                <w:noProof/>
                <w:lang w:eastAsia="ru-RU"/>
              </w:rPr>
              <mc:AlternateContent>
                <mc:Choice Requires="wps">
                  <w:drawing>
                    <wp:anchor distT="0" distB="0" distL="114300" distR="114300" simplePos="0" relativeHeight="251684864" behindDoc="0" locked="0" layoutInCell="1" allowOverlap="1" wp14:anchorId="3A50967E" wp14:editId="40AA4407">
                      <wp:simplePos x="0" y="0"/>
                      <wp:positionH relativeFrom="column">
                        <wp:posOffset>-3175</wp:posOffset>
                      </wp:positionH>
                      <wp:positionV relativeFrom="paragraph">
                        <wp:posOffset>1918970</wp:posOffset>
                      </wp:positionV>
                      <wp:extent cx="266700" cy="243840"/>
                      <wp:effectExtent l="0" t="0" r="0" b="3810"/>
                      <wp:wrapNone/>
                      <wp:docPr id="64" name="Надпись 64"/>
                      <wp:cNvGraphicFramePr/>
                      <a:graphic xmlns:a="http://schemas.openxmlformats.org/drawingml/2006/main">
                        <a:graphicData uri="http://schemas.microsoft.com/office/word/2010/wordprocessingShape">
                          <wps:wsp>
                            <wps:cNvSpPr txBox="1"/>
                            <wps:spPr>
                              <a:xfrm>
                                <a:off x="0" y="0"/>
                                <a:ext cx="266700" cy="243840"/>
                              </a:xfrm>
                              <a:prstGeom prst="rect">
                                <a:avLst/>
                              </a:prstGeom>
                              <a:solidFill>
                                <a:sysClr val="window" lastClr="FFFFFF"/>
                              </a:solidFill>
                              <a:ln w="6350">
                                <a:noFill/>
                              </a:ln>
                              <a:effectLst/>
                            </wps:spPr>
                            <wps:txbx>
                              <w:txbxContent>
                                <w:p w:rsidR="000921CC" w:rsidRPr="00BD35D6" w:rsidRDefault="000921CC" w:rsidP="00EB45C4">
                                  <w:pPr>
                                    <w:ind w:firstLine="0"/>
                                    <w:rPr>
                                      <w:i/>
                                    </w:rPr>
                                  </w:pPr>
                                  <w:r>
                                    <w:rPr>
                                      <w:i/>
                                    </w:rPr>
                                    <w:t>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0967E" id="Надпись 64" o:spid="_x0000_s1048" type="#_x0000_t202" style="position:absolute;left:0;text-align:left;margin-left:-.25pt;margin-top:151.1pt;width:21pt;height:1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" fillcolor="window" stroked="f" strokeweight=".5pt">
                      <v:textbox>
                        <w:txbxContent>
                          <w:p w:rsidR="000921CC" w:rsidRPr="00BD35D6" w:rsidRDefault="000921CC" w:rsidP="00EB45C4">
                            <w:pPr>
                              <w:ind w:firstLine="0"/>
                              <w:rPr>
                                <w:i/>
                              </w:rPr>
                            </w:pPr>
                            <w:r>
                              <w:rPr>
                                <w:i/>
                              </w:rPr>
                              <w:t>е</w:t>
                            </w:r>
                          </w:p>
                        </w:txbxContent>
                      </v:textbox>
                    </v:shape>
                  </w:pict>
                </mc:Fallback>
              </mc:AlternateContent>
            </w:r>
            <w:r w:rsidRPr="00EB45C4">
              <w:rPr>
                <w:noProof/>
                <w:lang w:eastAsia="ru-RU"/>
              </w:rPr>
              <w:drawing>
                <wp:inline distT="0" distB="0" distL="0" distR="0" wp14:anchorId="5F009BBB" wp14:editId="356330F2">
                  <wp:extent cx="2880000" cy="2159924"/>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300-51-0008в.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59924"/>
                          </a:xfrm>
                          <a:prstGeom prst="rect">
                            <a:avLst/>
                          </a:prstGeom>
                        </pic:spPr>
                      </pic:pic>
                    </a:graphicData>
                  </a:graphic>
                </wp:inline>
              </w:drawing>
            </w:r>
          </w:p>
        </w:tc>
      </w:tr>
      <w:tr w:rsidR="00EB45C4" w:rsidRPr="00EB45C4" w:rsidTr="00EB45C4">
        <w:trPr>
          <w:trHeight w:val="3276"/>
        </w:trPr>
        <w:tc>
          <w:tcPr>
            <w:tcW w:w="9538" w:type="dxa"/>
            <w:gridSpan w:val="2"/>
          </w:tcPr>
          <w:p w:rsidR="00EB45C4" w:rsidRPr="00EB45C4" w:rsidRDefault="00EB45C4" w:rsidP="00EB45C4">
            <w:pPr>
              <w:spacing w:line="360" w:lineRule="auto"/>
              <w:jc w:val="center"/>
              <w:rPr>
                <w:noProof/>
                <w:sz w:val="22"/>
                <w:lang w:eastAsia="ru-RU"/>
              </w:rPr>
            </w:pPr>
            <w:r w:rsidRPr="00EB45C4">
              <w:rPr>
                <w:noProof/>
                <w:sz w:val="22"/>
                <w:lang w:eastAsia="ru-RU"/>
              </w:rPr>
              <w:t xml:space="preserve">Рис. 19. Минералы пород проявления </w:t>
            </w:r>
            <w:r w:rsidR="00FF45B3">
              <w:rPr>
                <w:noProof/>
                <w:sz w:val="22"/>
                <w:lang w:eastAsia="ru-RU"/>
              </w:rPr>
              <w:t>Надэйяхинс</w:t>
            </w:r>
            <w:r w:rsidRPr="00EB45C4">
              <w:rPr>
                <w:noProof/>
                <w:sz w:val="22"/>
                <w:lang w:eastAsia="ru-RU"/>
              </w:rPr>
              <w:t>кое.</w:t>
            </w:r>
          </w:p>
          <w:p w:rsidR="00EB45C4" w:rsidRPr="00EB45C4" w:rsidRDefault="00EB45C4" w:rsidP="00EB45C4">
            <w:pPr>
              <w:spacing w:line="360" w:lineRule="auto"/>
              <w:jc w:val="center"/>
              <w:rPr>
                <w:noProof/>
                <w:sz w:val="22"/>
                <w:lang w:eastAsia="ru-RU"/>
              </w:rPr>
            </w:pPr>
            <w:r w:rsidRPr="00EB45C4">
              <w:rPr>
                <w:noProof/>
                <w:sz w:val="22"/>
                <w:lang w:eastAsia="ru-RU"/>
              </w:rPr>
              <w:t xml:space="preserve">Фотографии аншлифов в обратно-отраженных электронах. Карбонатно-силикатные породы: </w:t>
            </w:r>
            <w:r w:rsidRPr="00EB45C4">
              <w:rPr>
                <w:i/>
                <w:noProof/>
                <w:sz w:val="22"/>
                <w:lang w:eastAsia="ru-RU"/>
              </w:rPr>
              <w:t>а</w:t>
            </w:r>
            <w:r w:rsidRPr="00EB45C4">
              <w:rPr>
                <w:noProof/>
                <w:sz w:val="22"/>
                <w:lang w:eastAsia="ru-RU"/>
              </w:rPr>
              <w:t xml:space="preserve"> – срастание сплошных масс родохрозита и пироксмангита, зерна флогопита и пирофанита. Кварц-карбонатные породы: </w:t>
            </w:r>
            <w:r w:rsidRPr="00EB45C4">
              <w:rPr>
                <w:i/>
                <w:noProof/>
                <w:sz w:val="22"/>
                <w:lang w:eastAsia="ru-RU"/>
              </w:rPr>
              <w:t>б</w:t>
            </w:r>
            <w:r w:rsidRPr="00EB45C4">
              <w:rPr>
                <w:noProof/>
                <w:sz w:val="22"/>
                <w:lang w:eastAsia="ru-RU"/>
              </w:rPr>
              <w:t xml:space="preserve"> – ксеноморфное зерно монацита в ассоциации кальцита, тефроита и родохрозита, </w:t>
            </w:r>
            <w:r w:rsidRPr="00EB45C4">
              <w:rPr>
                <w:i/>
                <w:noProof/>
                <w:sz w:val="22"/>
                <w:lang w:eastAsia="ru-RU"/>
              </w:rPr>
              <w:t>в</w:t>
            </w:r>
            <w:r w:rsidRPr="00EB45C4">
              <w:rPr>
                <w:noProof/>
                <w:sz w:val="22"/>
                <w:lang w:eastAsia="ru-RU"/>
              </w:rPr>
              <w:t xml:space="preserve"> – гексагональное зерно кобальтина в родохрозитовой массе. Карбонатно-кварцевые сланцы: </w:t>
            </w:r>
            <w:r w:rsidRPr="00EB45C4">
              <w:rPr>
                <w:i/>
                <w:noProof/>
                <w:sz w:val="22"/>
                <w:lang w:eastAsia="ru-RU"/>
              </w:rPr>
              <w:t>г</w:t>
            </w:r>
            <w:r w:rsidRPr="00EB45C4">
              <w:rPr>
                <w:noProof/>
                <w:sz w:val="22"/>
                <w:lang w:eastAsia="ru-RU"/>
              </w:rPr>
              <w:t xml:space="preserve"> – зональное зерно халькопирита в кальцит-кварцевой массе. Мусковит-кварцевые сланцы: </w:t>
            </w:r>
            <w:r w:rsidRPr="00EB45C4">
              <w:rPr>
                <w:i/>
                <w:noProof/>
                <w:sz w:val="22"/>
                <w:lang w:eastAsia="ru-RU"/>
              </w:rPr>
              <w:t xml:space="preserve">д </w:t>
            </w:r>
            <w:r w:rsidRPr="00EB45C4">
              <w:rPr>
                <w:noProof/>
                <w:sz w:val="22"/>
                <w:lang w:eastAsia="ru-RU"/>
              </w:rPr>
              <w:t xml:space="preserve">– зерно пирита в кварце, </w:t>
            </w:r>
            <w:r w:rsidRPr="00EB45C4">
              <w:rPr>
                <w:i/>
                <w:noProof/>
                <w:sz w:val="22"/>
                <w:lang w:eastAsia="ru-RU"/>
              </w:rPr>
              <w:t>е</w:t>
            </w:r>
            <w:r w:rsidRPr="00EB45C4">
              <w:rPr>
                <w:noProof/>
                <w:sz w:val="22"/>
                <w:lang w:eastAsia="ru-RU"/>
              </w:rPr>
              <w:t xml:space="preserve"> – выделение каолинита в кварце. </w:t>
            </w:r>
            <w:r w:rsidRPr="00EB45C4">
              <w:rPr>
                <w:i/>
                <w:noProof/>
                <w:sz w:val="22"/>
                <w:lang w:eastAsia="ru-RU"/>
              </w:rPr>
              <w:t>Минералы:</w:t>
            </w:r>
            <w:r w:rsidRPr="00EB45C4">
              <w:rPr>
                <w:noProof/>
                <w:sz w:val="22"/>
                <w:lang w:eastAsia="ru-RU"/>
              </w:rPr>
              <w:t xml:space="preserve"> </w:t>
            </w:r>
            <w:r w:rsidRPr="00EB45C4">
              <w:rPr>
                <w:noProof/>
                <w:sz w:val="22"/>
                <w:lang w:val="en-US" w:eastAsia="ru-RU"/>
              </w:rPr>
              <w:t>Qz</w:t>
            </w:r>
            <w:r w:rsidRPr="00EB45C4">
              <w:rPr>
                <w:noProof/>
                <w:sz w:val="22"/>
                <w:lang w:eastAsia="ru-RU"/>
              </w:rPr>
              <w:t xml:space="preserve"> – кварц, </w:t>
            </w:r>
            <w:r w:rsidRPr="00EB45C4">
              <w:rPr>
                <w:noProof/>
                <w:sz w:val="22"/>
                <w:lang w:val="en-US" w:eastAsia="ru-RU"/>
              </w:rPr>
              <w:t>Rds</w:t>
            </w:r>
            <w:r w:rsidRPr="00EB45C4">
              <w:rPr>
                <w:noProof/>
                <w:sz w:val="22"/>
                <w:lang w:eastAsia="ru-RU"/>
              </w:rPr>
              <w:t xml:space="preserve"> – родохрозит, </w:t>
            </w:r>
            <w:r w:rsidRPr="00EB45C4">
              <w:rPr>
                <w:noProof/>
                <w:sz w:val="22"/>
                <w:lang w:val="en-US" w:eastAsia="ru-RU"/>
              </w:rPr>
              <w:t>Pxm</w:t>
            </w:r>
            <w:r w:rsidRPr="00EB45C4">
              <w:rPr>
                <w:noProof/>
                <w:sz w:val="22"/>
                <w:lang w:eastAsia="ru-RU"/>
              </w:rPr>
              <w:t xml:space="preserve"> – пироксмангит, </w:t>
            </w:r>
            <w:r w:rsidRPr="00EB45C4">
              <w:rPr>
                <w:noProof/>
                <w:sz w:val="22"/>
                <w:lang w:val="en-US" w:eastAsia="ru-RU"/>
              </w:rPr>
              <w:t>Pph</w:t>
            </w:r>
            <w:r w:rsidRPr="00EB45C4">
              <w:rPr>
                <w:noProof/>
                <w:sz w:val="22"/>
                <w:lang w:eastAsia="ru-RU"/>
              </w:rPr>
              <w:t xml:space="preserve"> – пирофанит, </w:t>
            </w:r>
            <w:r w:rsidRPr="00EB45C4">
              <w:rPr>
                <w:noProof/>
                <w:sz w:val="22"/>
                <w:lang w:val="en-US" w:eastAsia="ru-RU"/>
              </w:rPr>
              <w:t>Phl</w:t>
            </w:r>
            <w:r w:rsidRPr="00EB45C4">
              <w:rPr>
                <w:noProof/>
                <w:sz w:val="22"/>
                <w:lang w:eastAsia="ru-RU"/>
              </w:rPr>
              <w:t xml:space="preserve"> – флогопит, </w:t>
            </w:r>
            <w:r w:rsidRPr="00EB45C4">
              <w:rPr>
                <w:noProof/>
                <w:sz w:val="22"/>
                <w:lang w:val="en-US" w:eastAsia="ru-RU"/>
              </w:rPr>
              <w:t>C</w:t>
            </w:r>
            <w:r w:rsidRPr="00EB45C4">
              <w:rPr>
                <w:noProof/>
                <w:sz w:val="22"/>
                <w:lang w:eastAsia="ru-RU"/>
              </w:rPr>
              <w:t>а</w:t>
            </w:r>
            <w:r w:rsidRPr="00EB45C4">
              <w:rPr>
                <w:noProof/>
                <w:sz w:val="22"/>
                <w:lang w:val="en-US" w:eastAsia="ru-RU"/>
              </w:rPr>
              <w:t>l</w:t>
            </w:r>
            <w:r w:rsidRPr="00EB45C4">
              <w:rPr>
                <w:noProof/>
                <w:sz w:val="22"/>
                <w:lang w:eastAsia="ru-RU"/>
              </w:rPr>
              <w:t xml:space="preserve"> – кальцит, </w:t>
            </w:r>
            <w:r w:rsidRPr="00EB45C4">
              <w:rPr>
                <w:noProof/>
                <w:sz w:val="22"/>
                <w:lang w:val="en-US" w:eastAsia="ru-RU"/>
              </w:rPr>
              <w:t>Tep</w:t>
            </w:r>
            <w:r w:rsidRPr="00EB45C4">
              <w:rPr>
                <w:noProof/>
                <w:sz w:val="22"/>
                <w:lang w:eastAsia="ru-RU"/>
              </w:rPr>
              <w:t xml:space="preserve"> – тефроит, </w:t>
            </w:r>
            <w:r w:rsidRPr="00EB45C4">
              <w:rPr>
                <w:noProof/>
                <w:sz w:val="22"/>
                <w:lang w:val="en-US" w:eastAsia="ru-RU"/>
              </w:rPr>
              <w:t>Mnz</w:t>
            </w:r>
            <w:r w:rsidRPr="00EB45C4">
              <w:rPr>
                <w:noProof/>
                <w:sz w:val="22"/>
                <w:lang w:eastAsia="ru-RU"/>
              </w:rPr>
              <w:t xml:space="preserve"> – монацит, </w:t>
            </w:r>
            <w:r w:rsidRPr="00EB45C4">
              <w:rPr>
                <w:noProof/>
                <w:sz w:val="22"/>
                <w:lang w:val="en-US" w:eastAsia="ru-RU"/>
              </w:rPr>
              <w:t>Cob</w:t>
            </w:r>
            <w:r w:rsidRPr="00EB45C4">
              <w:rPr>
                <w:noProof/>
                <w:sz w:val="22"/>
                <w:lang w:eastAsia="ru-RU"/>
              </w:rPr>
              <w:t xml:space="preserve"> – кобальтин, </w:t>
            </w:r>
            <w:r w:rsidRPr="00EB45C4">
              <w:rPr>
                <w:noProof/>
                <w:sz w:val="22"/>
                <w:lang w:val="en-US" w:eastAsia="ru-RU"/>
              </w:rPr>
              <w:t>Ccp</w:t>
            </w:r>
            <w:r w:rsidRPr="00EB45C4">
              <w:rPr>
                <w:noProof/>
                <w:sz w:val="22"/>
                <w:lang w:eastAsia="ru-RU"/>
              </w:rPr>
              <w:t xml:space="preserve"> – халькопирит, </w:t>
            </w:r>
            <w:r w:rsidRPr="00EB45C4">
              <w:rPr>
                <w:noProof/>
                <w:sz w:val="22"/>
                <w:lang w:val="en-US" w:eastAsia="ru-RU"/>
              </w:rPr>
              <w:t>Cb</w:t>
            </w:r>
            <w:r w:rsidRPr="00EB45C4">
              <w:rPr>
                <w:noProof/>
                <w:sz w:val="22"/>
                <w:lang w:eastAsia="ru-RU"/>
              </w:rPr>
              <w:t xml:space="preserve"> – карбонаты, </w:t>
            </w:r>
            <w:r w:rsidRPr="00EB45C4">
              <w:rPr>
                <w:noProof/>
                <w:sz w:val="22"/>
                <w:lang w:val="en-US" w:eastAsia="ru-RU"/>
              </w:rPr>
              <w:t>Kln</w:t>
            </w:r>
            <w:r w:rsidRPr="00EB45C4">
              <w:rPr>
                <w:noProof/>
                <w:sz w:val="22"/>
                <w:lang w:eastAsia="ru-RU"/>
              </w:rPr>
              <w:t xml:space="preserve"> – каолинит, </w:t>
            </w:r>
            <w:r w:rsidRPr="00EB45C4">
              <w:rPr>
                <w:noProof/>
                <w:sz w:val="22"/>
                <w:lang w:val="en-US" w:eastAsia="ru-RU"/>
              </w:rPr>
              <w:t>Py</w:t>
            </w:r>
            <w:r w:rsidRPr="00EB45C4">
              <w:rPr>
                <w:noProof/>
                <w:sz w:val="22"/>
                <w:lang w:eastAsia="ru-RU"/>
              </w:rPr>
              <w:t xml:space="preserve"> – пирит.</w:t>
            </w:r>
          </w:p>
        </w:tc>
      </w:tr>
    </w:tbl>
    <w:p w:rsidR="003C1661" w:rsidRPr="003C1661" w:rsidRDefault="003C1661" w:rsidP="003C1661">
      <w:pPr>
        <w:spacing w:after="0" w:line="360" w:lineRule="auto"/>
        <w:ind w:firstLine="0"/>
        <w:jc w:val="center"/>
        <w:rPr>
          <w:rFonts w:eastAsia="Times New Roman"/>
          <w:b/>
        </w:rPr>
      </w:pPr>
      <w:r w:rsidRPr="003C1661">
        <w:rPr>
          <w:rFonts w:eastAsia="Times New Roman"/>
          <w:b/>
        </w:rPr>
        <w:lastRenderedPageBreak/>
        <w:t>ГЛАВА 5</w:t>
      </w:r>
    </w:p>
    <w:p w:rsidR="003C1661" w:rsidRPr="003C1661" w:rsidRDefault="003C1661" w:rsidP="003C1661">
      <w:pPr>
        <w:spacing w:after="0" w:line="360" w:lineRule="auto"/>
        <w:ind w:firstLine="0"/>
        <w:jc w:val="center"/>
        <w:rPr>
          <w:rFonts w:eastAsia="Times New Roman"/>
          <w:b/>
        </w:rPr>
      </w:pPr>
    </w:p>
    <w:p w:rsidR="003C1661" w:rsidRPr="003C1661" w:rsidRDefault="003C1661" w:rsidP="003C1661">
      <w:pPr>
        <w:spacing w:after="0" w:line="360" w:lineRule="auto"/>
        <w:ind w:firstLine="0"/>
        <w:jc w:val="center"/>
        <w:rPr>
          <w:rFonts w:eastAsia="Times New Roman"/>
          <w:b/>
        </w:rPr>
      </w:pPr>
      <w:r w:rsidRPr="003C1661">
        <w:rPr>
          <w:rFonts w:eastAsia="Times New Roman"/>
          <w:b/>
        </w:rPr>
        <w:t>ОБСУЖДЕНИЕ РЕЗУЛЬТАТОВ</w:t>
      </w:r>
    </w:p>
    <w:p w:rsidR="003C1661" w:rsidRPr="003C1661" w:rsidRDefault="003C1661" w:rsidP="003C1661">
      <w:pPr>
        <w:spacing w:after="0" w:line="360" w:lineRule="auto"/>
        <w:rPr>
          <w:rFonts w:eastAsia="Times New Roman"/>
        </w:rPr>
      </w:pPr>
    </w:p>
    <w:p w:rsidR="003C1661" w:rsidRPr="003C1661" w:rsidRDefault="003C1661" w:rsidP="003C1661">
      <w:pPr>
        <w:spacing w:after="0" w:line="360" w:lineRule="auto"/>
        <w:rPr>
          <w:rFonts w:eastAsia="Times New Roman"/>
        </w:rPr>
      </w:pPr>
      <w:r w:rsidRPr="003C1661">
        <w:rPr>
          <w:rFonts w:eastAsia="Times New Roman"/>
        </w:rPr>
        <w:t>Условия залегания и петрография изученных пород указывают на их образования путем метаморфизма металлоносных отложений.</w:t>
      </w:r>
    </w:p>
    <w:p w:rsidR="003C1661" w:rsidRPr="003C1661" w:rsidRDefault="003C1661" w:rsidP="003C1661">
      <w:pPr>
        <w:spacing w:after="0" w:line="360" w:lineRule="auto"/>
        <w:rPr>
          <w:rFonts w:eastAsia="Times New Roman"/>
        </w:rPr>
      </w:pPr>
      <w:r w:rsidRPr="003C1661">
        <w:rPr>
          <w:rFonts w:eastAsia="Times New Roman"/>
        </w:rPr>
        <w:t xml:space="preserve">Проявление </w:t>
      </w:r>
      <w:r w:rsidR="00FF45B3">
        <w:rPr>
          <w:rFonts w:eastAsia="Times New Roman"/>
        </w:rPr>
        <w:t>Надэйяхинс</w:t>
      </w:r>
      <w:r w:rsidRPr="003C1661">
        <w:rPr>
          <w:rFonts w:eastAsia="Times New Roman"/>
        </w:rPr>
        <w:t xml:space="preserve">кое приурочено к морским осадочным толщам пассивной континентальной окраины. Рудовмещающими являются глубоководные отложения Лемвинской структурно-формационной зоны. Марганцевая минерализация локализована в карбонатно-кремнистых сланцах громашорской свиты в виде пластов и линз, согласно залегающих во вмещающих породах. Появление в осадочном разрезе пласта марганцевых пород не нарушает общей стратиграфической последовательности кремнистых толщ. Марганцевые породы имеют типичные для осадочных образований текстуры: слоистые, линзовидно-полосчатые. </w:t>
      </w:r>
    </w:p>
    <w:p w:rsidR="003C1661" w:rsidRPr="003C1661" w:rsidRDefault="003C1661" w:rsidP="003C1661">
      <w:pPr>
        <w:spacing w:after="0" w:line="360" w:lineRule="auto"/>
        <w:rPr>
          <w:rFonts w:eastAsia="Times New Roman"/>
          <w:szCs w:val="24"/>
        </w:rPr>
      </w:pPr>
      <w:r w:rsidRPr="003C1661">
        <w:rPr>
          <w:rFonts w:eastAsia="Times New Roman"/>
        </w:rPr>
        <w:t xml:space="preserve">Таким образом, геологические условия залегания и петрография марганцевых пород указывают на то, что они являются нормальным членом осадочного разреза и образуются сингенетично с вмещающими их кремнистыми сланцами. Источники марганца при образовании осадочных толщ в принципе могут быть разными. Марганец мог </w:t>
      </w:r>
      <w:r w:rsidRPr="003C1661">
        <w:rPr>
          <w:rFonts w:eastAsia="Times New Roman"/>
          <w:szCs w:val="24"/>
        </w:rPr>
        <w:t xml:space="preserve">привноситься гидротермальными растворами (любой природы) или речным стоком, выщелачиваться из морских осадков в ходе диагенеза или гальмиролиза и т.п. Имеющиеся у нас сейчас данные по проявлению </w:t>
      </w:r>
      <w:r w:rsidR="00FF45B3">
        <w:rPr>
          <w:rFonts w:eastAsia="Times New Roman"/>
          <w:szCs w:val="24"/>
        </w:rPr>
        <w:t>Надэйяхинс</w:t>
      </w:r>
      <w:r w:rsidRPr="003C1661">
        <w:rPr>
          <w:rFonts w:eastAsia="Times New Roman"/>
          <w:szCs w:val="24"/>
        </w:rPr>
        <w:t xml:space="preserve">кое не позволяют отдать однозначное предпочтение какому-либо одному из них. Традиционно считается, что девонские марганцевые породы Полярного Урала и Пай-Хоя имеют гидротермально-осадочный генезис [Старикова, 2014]. Эти представления вполне применимы и к проявлению </w:t>
      </w:r>
      <w:r w:rsidR="00FF45B3">
        <w:rPr>
          <w:rFonts w:eastAsia="Times New Roman"/>
          <w:szCs w:val="24"/>
        </w:rPr>
        <w:t>Надэйяхинс</w:t>
      </w:r>
      <w:r w:rsidRPr="003C1661">
        <w:rPr>
          <w:rFonts w:eastAsia="Times New Roman"/>
          <w:szCs w:val="24"/>
        </w:rPr>
        <w:t>кое. Образование в пределах однородной осадочной толщи небольшого пласта, резко обогащенного марганцем, удобнее всего объяснить локальным проявлением гидротермальных процессов.</w:t>
      </w:r>
    </w:p>
    <w:p w:rsidR="003C1661" w:rsidRPr="003C1661" w:rsidRDefault="003C1661" w:rsidP="003C1661">
      <w:pPr>
        <w:spacing w:after="0" w:line="360" w:lineRule="auto"/>
        <w:rPr>
          <w:rFonts w:eastAsia="Times New Roman"/>
        </w:rPr>
      </w:pPr>
      <w:r w:rsidRPr="003C1661">
        <w:rPr>
          <w:rFonts w:eastAsia="Times New Roman"/>
        </w:rPr>
        <w:t>Важно отметить, что в разрезе осадочной толщи проявление расположено примерно на 200 м стратиграфически ниже всех других марганцевых проявлений Пай-Хоя. До сих пор на этом стратиграфическом уровне марганценосные отложения на Пай-Хое не были известны. Это новый для Пай-Хоя уровень марганценосных отложений.</w:t>
      </w:r>
    </w:p>
    <w:p w:rsidR="003C1661" w:rsidRPr="003C1661" w:rsidRDefault="003C1661" w:rsidP="003C1661">
      <w:pPr>
        <w:spacing w:after="0" w:line="360" w:lineRule="auto"/>
        <w:rPr>
          <w:rFonts w:eastAsia="Times New Roman"/>
        </w:rPr>
      </w:pPr>
      <w:r w:rsidRPr="003C1661">
        <w:rPr>
          <w:rFonts w:eastAsia="Times New Roman"/>
        </w:rPr>
        <w:t xml:space="preserve">В металлоносных осадках современного океана марганец накапливается преимущественно в форме оксидов и гидроксидов </w:t>
      </w:r>
      <w:r w:rsidRPr="003C1661">
        <w:rPr>
          <w:rFonts w:eastAsia="Times New Roman"/>
          <w:lang w:val="en-US"/>
        </w:rPr>
        <w:t>Mn</w:t>
      </w:r>
      <w:r w:rsidRPr="003C1661">
        <w:rPr>
          <w:rFonts w:eastAsia="Times New Roman"/>
          <w:vertAlign w:val="superscript"/>
        </w:rPr>
        <w:t xml:space="preserve">3+ </w:t>
      </w:r>
      <w:r w:rsidRPr="003C1661">
        <w:rPr>
          <w:rFonts w:eastAsia="Times New Roman"/>
        </w:rPr>
        <w:t xml:space="preserve">и </w:t>
      </w:r>
      <w:r w:rsidRPr="003C1661">
        <w:rPr>
          <w:rFonts w:eastAsia="Times New Roman"/>
          <w:lang w:val="en-US"/>
        </w:rPr>
        <w:t>Mn</w:t>
      </w:r>
      <w:r w:rsidRPr="003C1661">
        <w:rPr>
          <w:rFonts w:eastAsia="Times New Roman"/>
          <w:vertAlign w:val="superscript"/>
        </w:rPr>
        <w:t>4+</w:t>
      </w:r>
      <w:r w:rsidRPr="003C1661">
        <w:rPr>
          <w:rFonts w:eastAsia="Times New Roman"/>
        </w:rPr>
        <w:t xml:space="preserve"> (вернадита, тодорокита, бернессита и др.). Последующие геологические процессы существенно преобразовали минеральный состав марганценосных осадков. Минеральный состав изученных нами пород </w:t>
      </w:r>
      <w:r w:rsidRPr="003C1661">
        <w:rPr>
          <w:rFonts w:eastAsia="Times New Roman"/>
        </w:rPr>
        <w:lastRenderedPageBreak/>
        <w:t>сформировался в процессе захоронения и регионального метаморфизма металлоносных отложений.</w:t>
      </w:r>
    </w:p>
    <w:p w:rsidR="003C1661" w:rsidRPr="003C1661" w:rsidRDefault="003C1661" w:rsidP="003C1661">
      <w:pPr>
        <w:spacing w:after="0" w:line="360" w:lineRule="auto"/>
        <w:rPr>
          <w:rFonts w:eastAsia="Times New Roman"/>
        </w:rPr>
      </w:pPr>
      <w:r w:rsidRPr="003C1661">
        <w:rPr>
          <w:rFonts w:eastAsia="Times New Roman"/>
        </w:rPr>
        <w:t xml:space="preserve">По результатам проведенных нами исследований в породах проявления </w:t>
      </w:r>
      <w:r w:rsidR="00FF45B3">
        <w:rPr>
          <w:rFonts w:eastAsia="Times New Roman"/>
        </w:rPr>
        <w:t>Надэйяхинс</w:t>
      </w:r>
      <w:r w:rsidRPr="003C1661">
        <w:rPr>
          <w:rFonts w:eastAsia="Times New Roman"/>
        </w:rPr>
        <w:t xml:space="preserve">кое было диагностировано 39 минералов. Из них выделено 9 главных, 14 второстепенных, 20 акцессорных. Главными минералами являются кварц, тефроит, пироксмангит, сонолит, стильпномелан, доломит, родохрозит, кутногорит, сидерит; второстепенными - кальцит, родохрозит, доломит, кутногорит, сидерит, флогопит, мусковит, клинохлор, пироксмангит, ортоклаз, пироксмангит, тефроит, кариопилит, доломит; акцессорными - халькопирит, стибнит, алабандин, кобальтин, герсдорфит, сфалерит, рутил, ильменит, магнетит, ферберит, циркон, шамозит, апатит, монацит, барит, молибденит, пирофанит и гипергенные – пиролюзит, гётит, каолинит, монтмориллонит и ярозит. </w:t>
      </w:r>
    </w:p>
    <w:p w:rsidR="003C1661" w:rsidRPr="003C1661" w:rsidRDefault="003C1661" w:rsidP="003C1661">
      <w:pPr>
        <w:spacing w:line="360" w:lineRule="auto"/>
        <w:rPr>
          <w:rFonts w:eastAsia="Times New Roman"/>
          <w:szCs w:val="24"/>
        </w:rPr>
      </w:pPr>
      <w:r w:rsidRPr="003C1661">
        <w:rPr>
          <w:rFonts w:eastAsia="Times New Roman"/>
          <w:szCs w:val="24"/>
        </w:rPr>
        <w:t>Наиболее интересными для изучения являются карбонаты, представленные изоморфными практически полными рядами: доломит – кутногорит, сидерит – родохрозит и родохрозит – кальцит. Как правило, образование марганцевых карбонатов происходит на стадии диа- или катагенеза и обусловлено наличием в осадке органического вещества (ОВ). В ходе окисления ОВ в осадках создавалась восстановительная анаэробная среда с высокими концентрациями углекислоты. Одним из наиболее сильных окислителей ОВ являются оксиды марганца.  Реакция оксидов и гидроксидов Mn</w:t>
      </w:r>
      <w:r w:rsidRPr="003C1661">
        <w:rPr>
          <w:rFonts w:eastAsia="Times New Roman"/>
          <w:szCs w:val="24"/>
          <w:vertAlign w:val="superscript"/>
        </w:rPr>
        <w:t>3+</w:t>
      </w:r>
      <w:r w:rsidRPr="003C1661">
        <w:rPr>
          <w:rFonts w:eastAsia="Times New Roman"/>
          <w:szCs w:val="24"/>
        </w:rPr>
        <w:t xml:space="preserve"> и </w:t>
      </w:r>
      <w:r w:rsidRPr="003C1661">
        <w:rPr>
          <w:rFonts w:eastAsia="Times New Roman"/>
          <w:szCs w:val="24"/>
          <w:lang w:val="en-US"/>
        </w:rPr>
        <w:t>Mn</w:t>
      </w:r>
      <w:r w:rsidRPr="003C1661">
        <w:rPr>
          <w:rFonts w:eastAsia="Times New Roman"/>
          <w:szCs w:val="24"/>
          <w:vertAlign w:val="superscript"/>
        </w:rPr>
        <w:t>4+</w:t>
      </w:r>
      <w:r w:rsidRPr="003C1661">
        <w:rPr>
          <w:rFonts w:eastAsia="Times New Roman"/>
          <w:szCs w:val="24"/>
        </w:rPr>
        <w:t xml:space="preserve"> с органическим веществом приводила к восстановлению марганца до </w:t>
      </w:r>
      <w:r w:rsidRPr="003C1661">
        <w:rPr>
          <w:rFonts w:eastAsia="Times New Roman"/>
          <w:szCs w:val="24"/>
          <w:lang w:val="en-US"/>
        </w:rPr>
        <w:t>Mn</w:t>
      </w:r>
      <w:r w:rsidRPr="003C1661">
        <w:rPr>
          <w:rFonts w:eastAsia="Times New Roman"/>
          <w:szCs w:val="24"/>
          <w:vertAlign w:val="superscript"/>
        </w:rPr>
        <w:t>2+</w:t>
      </w:r>
      <w:r w:rsidRPr="003C1661">
        <w:rPr>
          <w:rFonts w:eastAsia="Times New Roman"/>
          <w:szCs w:val="24"/>
        </w:rPr>
        <w:t xml:space="preserve"> и одновременному окислению ОВ до </w:t>
      </w:r>
      <w:r w:rsidRPr="003C1661">
        <w:rPr>
          <w:rFonts w:eastAsia="Times New Roman"/>
          <w:szCs w:val="24"/>
          <w:lang w:val="en-US"/>
        </w:rPr>
        <w:t>HCO</w:t>
      </w:r>
      <w:r w:rsidRPr="003C1661">
        <w:rPr>
          <w:rFonts w:eastAsia="Times New Roman"/>
          <w:szCs w:val="24"/>
          <w:vertAlign w:val="subscript"/>
        </w:rPr>
        <w:t>3</w:t>
      </w:r>
      <w:r w:rsidRPr="003C1661">
        <w:rPr>
          <w:rFonts w:eastAsia="Times New Roman"/>
          <w:szCs w:val="24"/>
          <w:vertAlign w:val="superscript"/>
        </w:rPr>
        <w:t>–</w:t>
      </w:r>
      <w:r w:rsidRPr="003C1661">
        <w:rPr>
          <w:rFonts w:eastAsia="Times New Roman"/>
          <w:szCs w:val="24"/>
        </w:rPr>
        <w:t xml:space="preserve">. Взаимодействие этих компонентов друг с другом в конечном итоге давало началу родохрозиту. Все эти процессы хорошо изучены в физико-химическом, биогеохимическом и минералогическом отношениях (Логвиненко, Орлова, 1987). Схематично их можно представить в виде уравнений: </w:t>
      </w:r>
    </w:p>
    <w:p w:rsidR="003C1661" w:rsidRPr="003C1661" w:rsidRDefault="003C1661" w:rsidP="003C1661">
      <w:pPr>
        <w:spacing w:line="360" w:lineRule="auto"/>
        <w:ind w:firstLine="1620"/>
        <w:rPr>
          <w:rFonts w:eastAsia="Times New Roman"/>
          <w:szCs w:val="24"/>
          <w:vertAlign w:val="superscript"/>
          <w:lang w:val="pt-BR"/>
        </w:rPr>
      </w:pPr>
      <w:r w:rsidRPr="003C1661">
        <w:rPr>
          <w:rFonts w:eastAsia="Times New Roman"/>
          <w:szCs w:val="24"/>
          <w:lang w:val="pt-BR"/>
        </w:rPr>
        <w:t>CH</w:t>
      </w:r>
      <w:r w:rsidRPr="003C1661">
        <w:rPr>
          <w:rFonts w:eastAsia="Times New Roman"/>
          <w:szCs w:val="24"/>
          <w:vertAlign w:val="subscript"/>
          <w:lang w:val="pt-BR"/>
        </w:rPr>
        <w:t>2</w:t>
      </w:r>
      <w:r w:rsidRPr="003C1661">
        <w:rPr>
          <w:rFonts w:eastAsia="Times New Roman"/>
          <w:szCs w:val="24"/>
          <w:lang w:val="pt-BR"/>
        </w:rPr>
        <w:t>O + 2MnO</w:t>
      </w:r>
      <w:r w:rsidRPr="003C1661">
        <w:rPr>
          <w:rFonts w:eastAsia="Times New Roman"/>
          <w:szCs w:val="24"/>
          <w:vertAlign w:val="subscript"/>
          <w:lang w:val="pt-BR"/>
        </w:rPr>
        <w:t>2</w:t>
      </w:r>
      <w:r w:rsidRPr="003C1661">
        <w:rPr>
          <w:rFonts w:eastAsia="Times New Roman"/>
          <w:szCs w:val="24"/>
          <w:lang w:val="pt-BR"/>
        </w:rPr>
        <w:t xml:space="preserve"> + H</w:t>
      </w:r>
      <w:r w:rsidRPr="003C1661">
        <w:rPr>
          <w:rFonts w:eastAsia="Times New Roman"/>
          <w:szCs w:val="24"/>
          <w:vertAlign w:val="subscript"/>
          <w:lang w:val="pt-BR"/>
        </w:rPr>
        <w:t>2</w:t>
      </w:r>
      <w:r w:rsidRPr="003C1661">
        <w:rPr>
          <w:rFonts w:eastAsia="Times New Roman"/>
          <w:szCs w:val="24"/>
          <w:lang w:val="pt-BR"/>
        </w:rPr>
        <w:t>O → 2Mn</w:t>
      </w:r>
      <w:r w:rsidRPr="003C1661">
        <w:rPr>
          <w:rFonts w:eastAsia="Times New Roman"/>
          <w:szCs w:val="24"/>
          <w:vertAlign w:val="superscript"/>
          <w:lang w:val="pt-BR"/>
        </w:rPr>
        <w:t>2+</w:t>
      </w:r>
      <w:r w:rsidRPr="003C1661">
        <w:rPr>
          <w:rFonts w:eastAsia="Times New Roman"/>
          <w:szCs w:val="24"/>
          <w:lang w:val="pt-BR"/>
        </w:rPr>
        <w:t xml:space="preserve"> + HCO</w:t>
      </w:r>
      <w:r w:rsidRPr="003C1661">
        <w:rPr>
          <w:rFonts w:eastAsia="Times New Roman"/>
          <w:szCs w:val="24"/>
          <w:vertAlign w:val="subscript"/>
          <w:lang w:val="pt-BR"/>
        </w:rPr>
        <w:t>3</w:t>
      </w:r>
      <w:r w:rsidRPr="003C1661">
        <w:rPr>
          <w:rFonts w:eastAsia="Times New Roman"/>
          <w:szCs w:val="24"/>
          <w:vertAlign w:val="superscript"/>
          <w:lang w:val="pt-BR"/>
        </w:rPr>
        <w:t>–</w:t>
      </w:r>
      <w:r w:rsidRPr="003C1661">
        <w:rPr>
          <w:rFonts w:eastAsia="Times New Roman"/>
          <w:szCs w:val="24"/>
          <w:lang w:val="pt-BR"/>
        </w:rPr>
        <w:t xml:space="preserve"> + 3</w:t>
      </w:r>
      <w:r w:rsidRPr="003C1661">
        <w:rPr>
          <w:rFonts w:eastAsia="Times New Roman"/>
          <w:szCs w:val="24"/>
        </w:rPr>
        <w:t>ОН</w:t>
      </w:r>
      <w:r w:rsidRPr="003C1661">
        <w:rPr>
          <w:rFonts w:eastAsia="Times New Roman"/>
          <w:szCs w:val="24"/>
          <w:vertAlign w:val="superscript"/>
          <w:lang w:val="pt-BR"/>
        </w:rPr>
        <w:t>–</w:t>
      </w:r>
    </w:p>
    <w:p w:rsidR="003C1661" w:rsidRPr="003C1661" w:rsidRDefault="003C1661" w:rsidP="003C1661">
      <w:pPr>
        <w:spacing w:line="360" w:lineRule="auto"/>
        <w:ind w:firstLine="1620"/>
        <w:rPr>
          <w:rFonts w:eastAsia="Times New Roman"/>
          <w:szCs w:val="24"/>
          <w:vertAlign w:val="subscript"/>
          <w:lang w:val="pt-BR"/>
        </w:rPr>
      </w:pPr>
      <w:bookmarkStart w:id="1" w:name="OLE_LINK1"/>
      <w:bookmarkStart w:id="2" w:name="OLE_LINK2"/>
      <w:r w:rsidRPr="003C1661">
        <w:rPr>
          <w:rFonts w:eastAsia="Times New Roman"/>
          <w:szCs w:val="24"/>
          <w:lang w:val="pt-BR"/>
        </w:rPr>
        <w:t>Mn</w:t>
      </w:r>
      <w:r w:rsidRPr="003C1661">
        <w:rPr>
          <w:rFonts w:eastAsia="Times New Roman"/>
          <w:szCs w:val="24"/>
          <w:vertAlign w:val="superscript"/>
          <w:lang w:val="pt-BR"/>
        </w:rPr>
        <w:t>2+</w:t>
      </w:r>
      <w:r w:rsidRPr="003C1661">
        <w:rPr>
          <w:rFonts w:eastAsia="Times New Roman"/>
          <w:szCs w:val="24"/>
          <w:vertAlign w:val="subscript"/>
          <w:lang w:val="pt-BR"/>
        </w:rPr>
        <w:t xml:space="preserve"> </w:t>
      </w:r>
      <w:r w:rsidRPr="003C1661">
        <w:rPr>
          <w:rFonts w:eastAsia="Times New Roman"/>
          <w:szCs w:val="24"/>
          <w:lang w:val="pt-BR"/>
        </w:rPr>
        <w:t>+ 2HCO</w:t>
      </w:r>
      <w:r w:rsidRPr="003C1661">
        <w:rPr>
          <w:rFonts w:eastAsia="Times New Roman"/>
          <w:szCs w:val="24"/>
          <w:vertAlign w:val="subscript"/>
          <w:lang w:val="pt-BR"/>
        </w:rPr>
        <w:t>3</w:t>
      </w:r>
      <w:r w:rsidRPr="003C1661">
        <w:rPr>
          <w:rFonts w:eastAsia="Times New Roman"/>
          <w:szCs w:val="24"/>
          <w:vertAlign w:val="superscript"/>
          <w:lang w:val="pt-BR"/>
        </w:rPr>
        <w:t xml:space="preserve">– </w:t>
      </w:r>
      <w:r w:rsidRPr="003C1661">
        <w:rPr>
          <w:rFonts w:eastAsia="Times New Roman"/>
          <w:szCs w:val="24"/>
          <w:lang w:val="pt-BR"/>
        </w:rPr>
        <w:t>→ MnCO</w:t>
      </w:r>
      <w:r w:rsidRPr="003C1661">
        <w:rPr>
          <w:rFonts w:eastAsia="Times New Roman"/>
          <w:szCs w:val="24"/>
          <w:vertAlign w:val="subscript"/>
          <w:lang w:val="pt-BR"/>
        </w:rPr>
        <w:t>3</w:t>
      </w:r>
      <w:r w:rsidRPr="003C1661">
        <w:rPr>
          <w:rFonts w:eastAsia="Times New Roman"/>
          <w:szCs w:val="24"/>
          <w:lang w:val="pt-BR"/>
        </w:rPr>
        <w:t xml:space="preserve"> + H</w:t>
      </w:r>
      <w:r w:rsidRPr="003C1661">
        <w:rPr>
          <w:rFonts w:eastAsia="Times New Roman"/>
          <w:szCs w:val="24"/>
          <w:vertAlign w:val="subscript"/>
          <w:lang w:val="pt-BR"/>
        </w:rPr>
        <w:t>2</w:t>
      </w:r>
      <w:r w:rsidRPr="003C1661">
        <w:rPr>
          <w:rFonts w:eastAsia="Times New Roman"/>
          <w:szCs w:val="24"/>
          <w:lang w:val="pt-BR"/>
        </w:rPr>
        <w:t xml:space="preserve">O + </w:t>
      </w:r>
      <w:r w:rsidRPr="003C1661">
        <w:rPr>
          <w:rFonts w:eastAsia="Times New Roman"/>
          <w:szCs w:val="24"/>
        </w:rPr>
        <w:t>СО</w:t>
      </w:r>
      <w:r w:rsidRPr="003C1661">
        <w:rPr>
          <w:rFonts w:eastAsia="Times New Roman"/>
          <w:szCs w:val="24"/>
          <w:vertAlign w:val="subscript"/>
          <w:lang w:val="pt-BR"/>
        </w:rPr>
        <w:t>2</w:t>
      </w:r>
    </w:p>
    <w:bookmarkEnd w:id="1"/>
    <w:bookmarkEnd w:id="2"/>
    <w:p w:rsidR="003C1661" w:rsidRPr="003C1661" w:rsidRDefault="003C1661" w:rsidP="003C1661">
      <w:pPr>
        <w:spacing w:after="0" w:line="360" w:lineRule="auto"/>
        <w:rPr>
          <w:rFonts w:eastAsia="Times New Roman"/>
          <w:szCs w:val="24"/>
        </w:rPr>
      </w:pPr>
      <w:r w:rsidRPr="003C1661">
        <w:rPr>
          <w:rFonts w:eastAsia="Times New Roman"/>
          <w:szCs w:val="24"/>
        </w:rPr>
        <w:t xml:space="preserve">Многочисленные силикаты кристаллизуются в марганцевых отложениях при повышении температуры и давления. </w:t>
      </w:r>
      <w:proofErr w:type="gramStart"/>
      <w:r w:rsidRPr="003C1661">
        <w:rPr>
          <w:rFonts w:eastAsia="Times New Roman"/>
          <w:szCs w:val="24"/>
        </w:rPr>
        <w:t>Например</w:t>
      </w:r>
      <w:proofErr w:type="gramEnd"/>
      <w:r w:rsidRPr="003C1661">
        <w:rPr>
          <w:rFonts w:eastAsia="Times New Roman"/>
          <w:szCs w:val="24"/>
        </w:rPr>
        <w:t>:</w:t>
      </w:r>
    </w:p>
    <w:p w:rsidR="003C1661" w:rsidRPr="003C1661" w:rsidRDefault="003C1661" w:rsidP="003C1661">
      <w:pPr>
        <w:spacing w:after="0" w:line="360" w:lineRule="auto"/>
        <w:rPr>
          <w:rFonts w:eastAsia="Times New Roman"/>
          <w:szCs w:val="24"/>
        </w:rPr>
      </w:pPr>
    </w:p>
    <w:p w:rsidR="003C1661" w:rsidRPr="003C1661" w:rsidRDefault="003C1661" w:rsidP="003C1661">
      <w:pPr>
        <w:spacing w:after="0" w:line="240" w:lineRule="auto"/>
        <w:ind w:firstLine="1620"/>
        <w:rPr>
          <w:rFonts w:eastAsia="Times New Roman"/>
          <w:szCs w:val="24"/>
          <w:vertAlign w:val="subscript"/>
        </w:rPr>
      </w:pPr>
      <w:r w:rsidRPr="003C1661">
        <w:rPr>
          <w:rFonts w:eastAsia="Times New Roman"/>
          <w:szCs w:val="24"/>
          <w:lang w:val="pt-BR"/>
        </w:rPr>
        <w:t>MnCO</w:t>
      </w:r>
      <w:r w:rsidRPr="003C1661">
        <w:rPr>
          <w:rFonts w:eastAsia="Times New Roman"/>
          <w:szCs w:val="24"/>
          <w:vertAlign w:val="subscript"/>
        </w:rPr>
        <w:t>3</w:t>
      </w:r>
      <w:r w:rsidRPr="003C1661">
        <w:rPr>
          <w:rFonts w:eastAsia="Times New Roman"/>
          <w:szCs w:val="24"/>
        </w:rPr>
        <w:t xml:space="preserve">     +     </w:t>
      </w:r>
      <w:r w:rsidRPr="003C1661">
        <w:rPr>
          <w:rFonts w:eastAsia="Times New Roman"/>
          <w:szCs w:val="24"/>
          <w:lang w:val="en-US"/>
        </w:rPr>
        <w:t>SiO</w:t>
      </w:r>
      <w:r w:rsidRPr="003C1661">
        <w:rPr>
          <w:rFonts w:eastAsia="Times New Roman"/>
          <w:szCs w:val="24"/>
          <w:vertAlign w:val="subscript"/>
        </w:rPr>
        <w:t>2</w:t>
      </w:r>
      <w:r w:rsidRPr="003C1661">
        <w:rPr>
          <w:rFonts w:eastAsia="Times New Roman"/>
          <w:szCs w:val="24"/>
        </w:rPr>
        <w:t xml:space="preserve">   →     </w:t>
      </w:r>
      <w:r w:rsidRPr="003C1661">
        <w:rPr>
          <w:rFonts w:eastAsia="Times New Roman"/>
          <w:szCs w:val="24"/>
          <w:lang w:val="pt-BR"/>
        </w:rPr>
        <w:t>MnSiO</w:t>
      </w:r>
      <w:r w:rsidRPr="003C1661">
        <w:rPr>
          <w:rFonts w:eastAsia="Times New Roman"/>
          <w:szCs w:val="24"/>
          <w:vertAlign w:val="subscript"/>
        </w:rPr>
        <w:t>3</w:t>
      </w:r>
      <w:r w:rsidRPr="003C1661">
        <w:rPr>
          <w:rFonts w:eastAsia="Times New Roman"/>
          <w:szCs w:val="24"/>
        </w:rPr>
        <w:t xml:space="preserve">   +   </w:t>
      </w:r>
      <w:r w:rsidRPr="003C1661">
        <w:rPr>
          <w:rFonts w:eastAsia="Times New Roman"/>
          <w:szCs w:val="24"/>
          <w:lang w:val="pt-BR"/>
        </w:rPr>
        <w:t>CO</w:t>
      </w:r>
      <w:r w:rsidRPr="003C1661">
        <w:rPr>
          <w:rFonts w:eastAsia="Times New Roman"/>
          <w:szCs w:val="24"/>
          <w:vertAlign w:val="subscript"/>
        </w:rPr>
        <w:t>2</w:t>
      </w:r>
    </w:p>
    <w:p w:rsidR="003C1661" w:rsidRPr="003C1661" w:rsidRDefault="003C1661" w:rsidP="003C1661">
      <w:pPr>
        <w:spacing w:after="0" w:line="240" w:lineRule="auto"/>
        <w:ind w:firstLine="1620"/>
        <w:rPr>
          <w:rFonts w:eastAsia="Times New Roman"/>
          <w:sz w:val="20"/>
          <w:szCs w:val="20"/>
        </w:rPr>
      </w:pPr>
      <w:r w:rsidRPr="003C1661">
        <w:rPr>
          <w:rFonts w:eastAsia="Times New Roman"/>
          <w:sz w:val="20"/>
          <w:szCs w:val="20"/>
        </w:rPr>
        <w:t>родохрозит          кварц          пироксмангит</w:t>
      </w:r>
    </w:p>
    <w:p w:rsidR="003C1661" w:rsidRPr="003C1661" w:rsidRDefault="003C1661" w:rsidP="003C1661">
      <w:pPr>
        <w:spacing w:after="0" w:line="360" w:lineRule="auto"/>
        <w:rPr>
          <w:rFonts w:eastAsia="Times New Roman"/>
          <w:szCs w:val="24"/>
          <w:vertAlign w:val="subscript"/>
        </w:rPr>
      </w:pPr>
    </w:p>
    <w:p w:rsidR="003C1661" w:rsidRPr="003C1661" w:rsidRDefault="003C1661" w:rsidP="003C1661">
      <w:pPr>
        <w:spacing w:after="0" w:line="240" w:lineRule="auto"/>
        <w:ind w:firstLine="1622"/>
        <w:rPr>
          <w:rFonts w:eastAsia="Times New Roman"/>
          <w:szCs w:val="24"/>
          <w:vertAlign w:val="subscript"/>
        </w:rPr>
      </w:pPr>
      <w:r w:rsidRPr="003C1661">
        <w:rPr>
          <w:rFonts w:eastAsia="Times New Roman"/>
          <w:szCs w:val="24"/>
          <w:lang w:val="pt-BR"/>
        </w:rPr>
        <w:t>MnCO</w:t>
      </w:r>
      <w:r w:rsidRPr="003C1661">
        <w:rPr>
          <w:rFonts w:eastAsia="Times New Roman"/>
          <w:szCs w:val="24"/>
          <w:vertAlign w:val="subscript"/>
        </w:rPr>
        <w:t>3</w:t>
      </w:r>
      <w:r w:rsidRPr="003C1661">
        <w:rPr>
          <w:rFonts w:eastAsia="Times New Roman"/>
          <w:szCs w:val="24"/>
        </w:rPr>
        <w:t xml:space="preserve">     +     </w:t>
      </w:r>
      <w:r w:rsidRPr="003C1661">
        <w:rPr>
          <w:rFonts w:eastAsia="Times New Roman"/>
          <w:szCs w:val="24"/>
          <w:lang w:val="pt-BR"/>
        </w:rPr>
        <w:t>MnSiO</w:t>
      </w:r>
      <w:r w:rsidRPr="003C1661">
        <w:rPr>
          <w:rFonts w:eastAsia="Times New Roman"/>
          <w:szCs w:val="24"/>
          <w:vertAlign w:val="subscript"/>
        </w:rPr>
        <w:t>3</w:t>
      </w:r>
      <w:r w:rsidRPr="003C1661">
        <w:rPr>
          <w:rFonts w:eastAsia="Times New Roman"/>
          <w:szCs w:val="24"/>
        </w:rPr>
        <w:t xml:space="preserve">      →    </w:t>
      </w:r>
      <w:r w:rsidRPr="003C1661">
        <w:rPr>
          <w:rFonts w:eastAsia="Times New Roman"/>
          <w:szCs w:val="24"/>
          <w:lang w:val="pt-BR"/>
        </w:rPr>
        <w:t>Mn</w:t>
      </w:r>
      <w:r w:rsidRPr="003C1661">
        <w:rPr>
          <w:rFonts w:eastAsia="Times New Roman"/>
          <w:szCs w:val="24"/>
          <w:vertAlign w:val="subscript"/>
        </w:rPr>
        <w:t>2</w:t>
      </w:r>
      <w:r w:rsidRPr="003C1661">
        <w:rPr>
          <w:rFonts w:eastAsia="Times New Roman"/>
          <w:szCs w:val="24"/>
          <w:lang w:val="pt-BR"/>
        </w:rPr>
        <w:t>SiO</w:t>
      </w:r>
      <w:r w:rsidRPr="003C1661">
        <w:rPr>
          <w:rFonts w:eastAsia="Times New Roman"/>
          <w:szCs w:val="24"/>
          <w:vertAlign w:val="subscript"/>
        </w:rPr>
        <w:t>4</w:t>
      </w:r>
      <w:r w:rsidRPr="003C1661">
        <w:rPr>
          <w:rFonts w:eastAsia="Times New Roman"/>
          <w:szCs w:val="24"/>
        </w:rPr>
        <w:t xml:space="preserve"> + </w:t>
      </w:r>
      <w:r w:rsidRPr="003C1661">
        <w:rPr>
          <w:rFonts w:eastAsia="Times New Roman"/>
          <w:szCs w:val="24"/>
          <w:lang w:val="pt-BR"/>
        </w:rPr>
        <w:t>CO</w:t>
      </w:r>
      <w:r w:rsidRPr="003C1661">
        <w:rPr>
          <w:rFonts w:eastAsia="Times New Roman"/>
          <w:szCs w:val="24"/>
          <w:vertAlign w:val="subscript"/>
        </w:rPr>
        <w:t>2</w:t>
      </w:r>
    </w:p>
    <w:p w:rsidR="003C1661" w:rsidRPr="003C1661" w:rsidRDefault="003C1661" w:rsidP="003C1661">
      <w:pPr>
        <w:spacing w:after="0" w:line="240" w:lineRule="auto"/>
        <w:ind w:firstLine="1622"/>
        <w:rPr>
          <w:rFonts w:eastAsia="Times New Roman"/>
          <w:sz w:val="20"/>
          <w:szCs w:val="20"/>
        </w:rPr>
      </w:pPr>
      <w:r w:rsidRPr="003C1661">
        <w:rPr>
          <w:rFonts w:eastAsia="Times New Roman"/>
          <w:sz w:val="20"/>
          <w:szCs w:val="20"/>
        </w:rPr>
        <w:t>родохрозит     пироксмангит               тефроит</w:t>
      </w:r>
    </w:p>
    <w:p w:rsidR="003C1661" w:rsidRPr="003C1661" w:rsidRDefault="003C1661" w:rsidP="003C1661">
      <w:pPr>
        <w:spacing w:after="0" w:line="360" w:lineRule="auto"/>
        <w:rPr>
          <w:rFonts w:eastAsia="Times New Roman"/>
          <w:szCs w:val="24"/>
        </w:rPr>
      </w:pPr>
    </w:p>
    <w:p w:rsidR="003C1661" w:rsidRPr="003C1661" w:rsidRDefault="003C1661" w:rsidP="003C1661">
      <w:pPr>
        <w:spacing w:after="0" w:line="360" w:lineRule="auto"/>
        <w:rPr>
          <w:rFonts w:eastAsia="Times New Roman"/>
          <w:szCs w:val="24"/>
        </w:rPr>
      </w:pPr>
      <w:r w:rsidRPr="003C1661">
        <w:rPr>
          <w:rFonts w:eastAsia="Times New Roman"/>
          <w:szCs w:val="24"/>
        </w:rPr>
        <w:lastRenderedPageBreak/>
        <w:t xml:space="preserve">Степень метаморфизма осадочных пород региона не превышает уровня зеленосланцевой фации (Старикова, Завилейский, 2010). На невысокие температуры метаморфизма указывают присутствие в изученных породах стильпномелана и фриделита (Брусницын, 2013, 2015; Брусницын и др., 2016). Характерно также присутствие в породе пироксмангита. При Р = 2 кбар этот минерал устойчив при температуре не выше 400 °С, выше которой он замещается своим полиморфным аналогом – родонитом </w:t>
      </w:r>
      <w:r>
        <w:rPr>
          <w:rFonts w:eastAsia="Times New Roman"/>
          <w:szCs w:val="24"/>
        </w:rPr>
        <w:t xml:space="preserve">(рис. 20), </w:t>
      </w:r>
      <w:r w:rsidRPr="003C1661">
        <w:rPr>
          <w:rFonts w:eastAsia="Times New Roman"/>
          <w:szCs w:val="24"/>
        </w:rPr>
        <w:t>(</w:t>
      </w:r>
      <w:r w:rsidRPr="003C1661">
        <w:rPr>
          <w:rFonts w:eastAsia="Times New Roman"/>
          <w:szCs w:val="24"/>
          <w:lang w:val="en-US"/>
        </w:rPr>
        <w:t>Angel</w:t>
      </w:r>
      <w:r w:rsidRPr="003C1661">
        <w:rPr>
          <w:rFonts w:eastAsia="Times New Roman"/>
          <w:szCs w:val="24"/>
        </w:rPr>
        <w:t>, 1984, Брусницын, 2013).</w:t>
      </w:r>
    </w:p>
    <w:p w:rsidR="003C1661" w:rsidRPr="003C1661" w:rsidRDefault="003C1661" w:rsidP="003C1661">
      <w:pPr>
        <w:spacing w:after="0" w:line="360" w:lineRule="auto"/>
        <w:rPr>
          <w:rFonts w:eastAsia="Times New Roman"/>
          <w:szCs w:val="24"/>
        </w:rPr>
      </w:pPr>
    </w:p>
    <w:tbl>
      <w:tblPr>
        <w:tblW w:w="0" w:type="auto"/>
        <w:tblLook w:val="04A0" w:firstRow="1" w:lastRow="0" w:firstColumn="1" w:lastColumn="0" w:noHBand="0" w:noVBand="1"/>
      </w:tblPr>
      <w:tblGrid>
        <w:gridCol w:w="9355"/>
      </w:tblGrid>
      <w:tr w:rsidR="003C1661" w:rsidRPr="003C1661" w:rsidTr="00311EA8">
        <w:tc>
          <w:tcPr>
            <w:tcW w:w="9571" w:type="dxa"/>
            <w:shd w:val="clear" w:color="auto" w:fill="auto"/>
          </w:tcPr>
          <w:p w:rsidR="003C1661" w:rsidRPr="003C1661" w:rsidRDefault="003C1661" w:rsidP="003C1661">
            <w:pPr>
              <w:spacing w:after="0" w:line="360" w:lineRule="auto"/>
              <w:ind w:firstLine="0"/>
              <w:jc w:val="center"/>
              <w:rPr>
                <w:rFonts w:eastAsia="Times New Roman"/>
                <w:szCs w:val="24"/>
              </w:rPr>
            </w:pPr>
            <w:r w:rsidRPr="003C1661">
              <w:rPr>
                <w:rFonts w:eastAsia="Times New Roman"/>
                <w:noProof/>
                <w:szCs w:val="24"/>
                <w:lang w:eastAsia="ru-RU"/>
              </w:rPr>
              <w:drawing>
                <wp:inline distT="0" distB="0" distL="0" distR="0">
                  <wp:extent cx="3596640" cy="2880360"/>
                  <wp:effectExtent l="0" t="0" r="3810" b="0"/>
                  <wp:docPr id="93" name="Рисунок 9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6640" cy="2880360"/>
                          </a:xfrm>
                          <a:prstGeom prst="rect">
                            <a:avLst/>
                          </a:prstGeom>
                          <a:noFill/>
                          <a:ln>
                            <a:noFill/>
                          </a:ln>
                        </pic:spPr>
                      </pic:pic>
                    </a:graphicData>
                  </a:graphic>
                </wp:inline>
              </w:drawing>
            </w:r>
          </w:p>
        </w:tc>
      </w:tr>
      <w:tr w:rsidR="003C1661" w:rsidRPr="003C1661" w:rsidTr="00311EA8">
        <w:tc>
          <w:tcPr>
            <w:tcW w:w="9571" w:type="dxa"/>
            <w:shd w:val="clear" w:color="auto" w:fill="auto"/>
          </w:tcPr>
          <w:p w:rsidR="003C1661" w:rsidRPr="003C1661" w:rsidRDefault="003C1661" w:rsidP="003C1661">
            <w:pPr>
              <w:spacing w:after="0" w:line="360" w:lineRule="auto"/>
              <w:ind w:firstLine="0"/>
              <w:jc w:val="center"/>
              <w:rPr>
                <w:rFonts w:eastAsia="Times New Roman"/>
                <w:szCs w:val="24"/>
              </w:rPr>
            </w:pPr>
          </w:p>
          <w:p w:rsidR="003C1661" w:rsidRPr="003C1661" w:rsidRDefault="003C1661" w:rsidP="003C1661">
            <w:pPr>
              <w:spacing w:after="0" w:line="360" w:lineRule="auto"/>
              <w:ind w:firstLine="0"/>
              <w:jc w:val="center"/>
              <w:rPr>
                <w:rFonts w:eastAsia="Times New Roman"/>
                <w:szCs w:val="24"/>
              </w:rPr>
            </w:pPr>
            <w:r w:rsidRPr="003C1661">
              <w:rPr>
                <w:rFonts w:eastAsia="Times New Roman"/>
                <w:szCs w:val="24"/>
              </w:rPr>
              <w:t xml:space="preserve">Рис. </w:t>
            </w:r>
            <w:r>
              <w:rPr>
                <w:rFonts w:eastAsia="Times New Roman"/>
                <w:szCs w:val="24"/>
              </w:rPr>
              <w:t>20</w:t>
            </w:r>
            <w:r w:rsidRPr="003C1661">
              <w:rPr>
                <w:rFonts w:eastAsia="Times New Roman"/>
                <w:szCs w:val="24"/>
              </w:rPr>
              <w:t>. Положение линии равновесия пироксмангит–родонит для бескальциевого соединения MnSiO3 (Maresh, Mottana, 1976).</w:t>
            </w:r>
          </w:p>
          <w:p w:rsidR="003C1661" w:rsidRPr="003C1661" w:rsidRDefault="003C1661" w:rsidP="003C1661">
            <w:pPr>
              <w:spacing w:after="0" w:line="360" w:lineRule="auto"/>
              <w:ind w:firstLine="0"/>
              <w:jc w:val="center"/>
              <w:rPr>
                <w:rFonts w:eastAsia="Times New Roman"/>
                <w:szCs w:val="24"/>
              </w:rPr>
            </w:pPr>
          </w:p>
          <w:p w:rsidR="003C1661" w:rsidRPr="003C1661" w:rsidRDefault="003C1661" w:rsidP="003C1661">
            <w:pPr>
              <w:spacing w:after="0" w:line="360" w:lineRule="auto"/>
              <w:ind w:firstLine="0"/>
              <w:jc w:val="center"/>
              <w:rPr>
                <w:rFonts w:eastAsia="Times New Roman"/>
                <w:szCs w:val="24"/>
              </w:rPr>
            </w:pPr>
            <w:r w:rsidRPr="003C1661">
              <w:rPr>
                <w:rFonts w:eastAsia="Times New Roman"/>
                <w:szCs w:val="24"/>
              </w:rPr>
              <w:t>Буквами обозначены фации регионального метаморфизма (Liou et al., 1985): Цл – цеолитовая, ППм – пренит-пумпеллиитовая, ПА – пренит-актинолитовая, ПмА – пумпеллиит-актинолитовая, ЗС – зеленосланцевая, ЭАм – эпидот-амфиболи¬товая, Ам – амфиболитовая, ГС – голубосланцевая.</w:t>
            </w:r>
          </w:p>
        </w:tc>
      </w:tr>
    </w:tbl>
    <w:p w:rsidR="003C1661" w:rsidRPr="003C1661" w:rsidRDefault="003C1661" w:rsidP="003C1661">
      <w:pPr>
        <w:spacing w:after="0" w:line="360" w:lineRule="auto"/>
        <w:rPr>
          <w:rFonts w:eastAsia="Times New Roman"/>
          <w:szCs w:val="24"/>
        </w:rPr>
      </w:pPr>
    </w:p>
    <w:p w:rsidR="003C1661" w:rsidRPr="003C1661" w:rsidRDefault="003C1661" w:rsidP="003C1661">
      <w:pPr>
        <w:spacing w:after="0" w:line="360" w:lineRule="auto"/>
        <w:rPr>
          <w:rFonts w:eastAsia="Times New Roman"/>
        </w:rPr>
      </w:pPr>
      <w:r w:rsidRPr="003C1661">
        <w:rPr>
          <w:rFonts w:eastAsia="Times New Roman"/>
          <w:szCs w:val="24"/>
        </w:rPr>
        <w:t xml:space="preserve">   Необходимо также отметить следующее. По содержанию марганца, преобладающему минеральному типу его накопления (карбонаты), текстурам пород с более или менее четким разделением марганцевых (карбонатных) и </w:t>
      </w:r>
      <w:proofErr w:type="gramStart"/>
      <w:r w:rsidRPr="003C1661">
        <w:rPr>
          <w:rFonts w:eastAsia="Times New Roman"/>
          <w:szCs w:val="24"/>
        </w:rPr>
        <w:t>кварцевых слоев</w:t>
      </w:r>
      <w:proofErr w:type="gramEnd"/>
      <w:r w:rsidRPr="003C1661">
        <w:rPr>
          <w:rFonts w:eastAsia="Times New Roman"/>
          <w:szCs w:val="24"/>
        </w:rPr>
        <w:t xml:space="preserve"> изученных породы соответствуют критериям для «марганцевых руд» (Методические рекомендации, 2005). Оценка запасов марганца на проявлении </w:t>
      </w:r>
      <w:r w:rsidR="00FF45B3">
        <w:rPr>
          <w:rFonts w:eastAsia="Times New Roman"/>
          <w:szCs w:val="24"/>
        </w:rPr>
        <w:t>Надэйяхинс</w:t>
      </w:r>
      <w:r w:rsidRPr="003C1661">
        <w:rPr>
          <w:rFonts w:eastAsia="Times New Roman"/>
          <w:szCs w:val="24"/>
        </w:rPr>
        <w:t xml:space="preserve">кое не входило в задачу наших </w:t>
      </w:r>
      <w:r w:rsidR="00567B90">
        <w:rPr>
          <w:rFonts w:eastAsia="Times New Roman"/>
          <w:szCs w:val="24"/>
        </w:rPr>
        <w:lastRenderedPageBreak/>
        <w:t>исследований. Тем не</w:t>
      </w:r>
      <w:r w:rsidRPr="003C1661">
        <w:rPr>
          <w:rFonts w:eastAsia="Times New Roman"/>
          <w:szCs w:val="24"/>
        </w:rPr>
        <w:t xml:space="preserve"> менее проведенные минералогические исследования заставляют обратить на этот объект внимание, как на потенциальное рудопроявление.</w:t>
      </w: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562729" w:rsidRDefault="00562729" w:rsidP="00720027">
      <w:pPr>
        <w:jc w:val="center"/>
        <w:rPr>
          <w:b/>
          <w:sz w:val="22"/>
        </w:rPr>
      </w:pPr>
    </w:p>
    <w:p w:rsidR="00720027" w:rsidRPr="00720027" w:rsidRDefault="00720027" w:rsidP="00720027">
      <w:pPr>
        <w:jc w:val="center"/>
        <w:rPr>
          <w:sz w:val="22"/>
        </w:rPr>
      </w:pPr>
      <w:r w:rsidRPr="00720027">
        <w:rPr>
          <w:b/>
          <w:sz w:val="22"/>
        </w:rPr>
        <w:lastRenderedPageBreak/>
        <w:t>ЗАКЛЮЧЕНИЕ</w:t>
      </w:r>
    </w:p>
    <w:p w:rsidR="00720027" w:rsidRPr="00720027" w:rsidRDefault="00720027" w:rsidP="00720027">
      <w:pPr>
        <w:rPr>
          <w:sz w:val="22"/>
        </w:rPr>
      </w:pPr>
    </w:p>
    <w:p w:rsidR="00720027" w:rsidRPr="00720027" w:rsidRDefault="00720027" w:rsidP="00720027">
      <w:pPr>
        <w:spacing w:line="360" w:lineRule="auto"/>
        <w:rPr>
          <w:szCs w:val="24"/>
        </w:rPr>
      </w:pPr>
      <w:r w:rsidRPr="00720027">
        <w:rPr>
          <w:szCs w:val="24"/>
        </w:rPr>
        <w:t xml:space="preserve">В качестве результатов проведенных нами исследований, а также из приведенных в настоящей работе сведений можно сделать следующие выводы: </w:t>
      </w:r>
    </w:p>
    <w:p w:rsidR="00720027" w:rsidRPr="00720027" w:rsidRDefault="00720027" w:rsidP="00720027">
      <w:pPr>
        <w:numPr>
          <w:ilvl w:val="0"/>
          <w:numId w:val="2"/>
        </w:numPr>
        <w:spacing w:line="360" w:lineRule="auto"/>
        <w:ind w:left="0" w:firstLine="709"/>
        <w:contextualSpacing/>
        <w:rPr>
          <w:szCs w:val="24"/>
        </w:rPr>
      </w:pPr>
      <w:r w:rsidRPr="00720027">
        <w:rPr>
          <w:szCs w:val="24"/>
        </w:rPr>
        <w:t xml:space="preserve">Определено 39 минералов. Из них выделено </w:t>
      </w:r>
      <w:r>
        <w:rPr>
          <w:szCs w:val="24"/>
        </w:rPr>
        <w:t>9 главных, 14 второстепенных, 23 акцессорных</w:t>
      </w:r>
      <w:r w:rsidRPr="00720027">
        <w:rPr>
          <w:szCs w:val="24"/>
        </w:rPr>
        <w:t>.</w:t>
      </w:r>
    </w:p>
    <w:p w:rsidR="00720027" w:rsidRPr="00720027" w:rsidRDefault="00720027" w:rsidP="00720027">
      <w:pPr>
        <w:numPr>
          <w:ilvl w:val="0"/>
          <w:numId w:val="2"/>
        </w:numPr>
        <w:spacing w:line="360" w:lineRule="auto"/>
        <w:ind w:left="0" w:firstLine="709"/>
        <w:contextualSpacing/>
        <w:rPr>
          <w:szCs w:val="24"/>
        </w:rPr>
      </w:pPr>
      <w:r w:rsidRPr="00720027">
        <w:rPr>
          <w:szCs w:val="24"/>
        </w:rPr>
        <w:t>Карбонаты представлены изоморфными рядами: доломит – кутногорит, сидерит – родохрозит и родохрозит – кальцит.</w:t>
      </w:r>
    </w:p>
    <w:p w:rsidR="00720027" w:rsidRPr="00720027" w:rsidRDefault="00720027" w:rsidP="00720027">
      <w:pPr>
        <w:numPr>
          <w:ilvl w:val="0"/>
          <w:numId w:val="2"/>
        </w:numPr>
        <w:spacing w:line="360" w:lineRule="auto"/>
        <w:ind w:left="0" w:firstLine="709"/>
        <w:contextualSpacing/>
        <w:rPr>
          <w:szCs w:val="24"/>
        </w:rPr>
      </w:pPr>
      <w:r w:rsidRPr="00720027">
        <w:rPr>
          <w:szCs w:val="24"/>
        </w:rPr>
        <w:t xml:space="preserve">По соотношению минералов выделено четыре типа пород: вмещающие мусковит-кварцевые и карбонатно-кварцевые сланцы, марганцевые кварц-карбонатные и карбонатно-силикатные породы. </w:t>
      </w:r>
    </w:p>
    <w:p w:rsidR="00720027" w:rsidRPr="00720027" w:rsidRDefault="00720027" w:rsidP="00720027">
      <w:pPr>
        <w:numPr>
          <w:ilvl w:val="0"/>
          <w:numId w:val="2"/>
        </w:numPr>
        <w:spacing w:line="360" w:lineRule="auto"/>
        <w:ind w:left="0" w:firstLine="709"/>
        <w:contextualSpacing/>
        <w:rPr>
          <w:szCs w:val="24"/>
        </w:rPr>
      </w:pPr>
      <w:r w:rsidRPr="00720027">
        <w:rPr>
          <w:szCs w:val="24"/>
        </w:rPr>
        <w:t>Геологические условия залегания и петрография марганцевых пород указывают на то, что они являются нормальным членом осадочного разреза и образуются сингенетично с вмещающими их кремнистыми сланцами.</w:t>
      </w:r>
    </w:p>
    <w:p w:rsidR="00720027" w:rsidRPr="00720027" w:rsidRDefault="00720027" w:rsidP="00720027">
      <w:pPr>
        <w:numPr>
          <w:ilvl w:val="0"/>
          <w:numId w:val="2"/>
        </w:numPr>
        <w:spacing w:line="360" w:lineRule="auto"/>
        <w:ind w:left="0" w:firstLine="709"/>
        <w:contextualSpacing/>
        <w:rPr>
          <w:szCs w:val="24"/>
        </w:rPr>
      </w:pPr>
      <w:r w:rsidRPr="00720027">
        <w:rPr>
          <w:szCs w:val="24"/>
        </w:rPr>
        <w:t>Степень метаморфизма осадочных пород региона не превышает уровня зеленосланцевой фации.</w:t>
      </w:r>
    </w:p>
    <w:p w:rsidR="00720027" w:rsidRPr="00720027" w:rsidRDefault="00720027" w:rsidP="00720027">
      <w:pPr>
        <w:numPr>
          <w:ilvl w:val="0"/>
          <w:numId w:val="2"/>
        </w:numPr>
        <w:spacing w:line="360" w:lineRule="auto"/>
        <w:ind w:left="0" w:firstLine="709"/>
        <w:contextualSpacing/>
        <w:rPr>
          <w:szCs w:val="24"/>
        </w:rPr>
      </w:pPr>
      <w:r w:rsidRPr="00720027">
        <w:rPr>
          <w:szCs w:val="24"/>
        </w:rPr>
        <w:t>На данном этапе изучения внезапное обогащение области седиментации м</w:t>
      </w:r>
      <w:r>
        <w:rPr>
          <w:szCs w:val="24"/>
        </w:rPr>
        <w:t>арганцем удобнее всего объясняется</w:t>
      </w:r>
      <w:r w:rsidRPr="00720027">
        <w:rPr>
          <w:szCs w:val="24"/>
        </w:rPr>
        <w:t xml:space="preserve"> образованием гидротермального источника.</w:t>
      </w:r>
    </w:p>
    <w:p w:rsidR="00720027" w:rsidRPr="00720027" w:rsidRDefault="00720027" w:rsidP="00720027">
      <w:pPr>
        <w:numPr>
          <w:ilvl w:val="0"/>
          <w:numId w:val="2"/>
        </w:numPr>
        <w:spacing w:line="360" w:lineRule="auto"/>
        <w:ind w:left="0" w:firstLine="709"/>
        <w:contextualSpacing/>
        <w:rPr>
          <w:szCs w:val="24"/>
        </w:rPr>
      </w:pPr>
      <w:r w:rsidRPr="00720027">
        <w:rPr>
          <w:szCs w:val="24"/>
        </w:rPr>
        <w:t xml:space="preserve">По содержанию марганца, преобладающему минеральному типу его накопления в виде карбонатов, текстурам пород с более или менее четким разделением марганцевых (карбонатных) и кварцевых слоев изученные породы являются потенциальным рудопроявлением, которое требует дальнейшего изучения.  </w:t>
      </w:r>
    </w:p>
    <w:p w:rsidR="00EB45C4" w:rsidRPr="00311EA8" w:rsidRDefault="00720027" w:rsidP="00311EA8">
      <w:pPr>
        <w:spacing w:after="0" w:line="360" w:lineRule="auto"/>
        <w:contextualSpacing/>
        <w:rPr>
          <w:szCs w:val="24"/>
        </w:rPr>
        <w:sectPr w:rsidR="00EB45C4" w:rsidRPr="00311EA8" w:rsidSect="003C1661">
          <w:pgSz w:w="11906" w:h="16838"/>
          <w:pgMar w:top="1134" w:right="850" w:bottom="1134" w:left="1701" w:header="709" w:footer="709" w:gutter="0"/>
          <w:cols w:space="708"/>
          <w:docGrid w:linePitch="360"/>
        </w:sectPr>
      </w:pPr>
      <w:r w:rsidRPr="00720027">
        <w:rPr>
          <w:i/>
          <w:szCs w:val="24"/>
        </w:rPr>
        <w:t>Работы проведены с использованием аналитических возможностей ресурсных центров СПбГУ «</w:t>
      </w:r>
      <w:r w:rsidRPr="00720027">
        <w:rPr>
          <w:bCs/>
          <w:i/>
          <w:szCs w:val="24"/>
        </w:rPr>
        <w:t xml:space="preserve">Рентгенодифракционные методы исследования», </w:t>
      </w:r>
      <w:r w:rsidRPr="00720027">
        <w:rPr>
          <w:i/>
          <w:szCs w:val="24"/>
        </w:rPr>
        <w:t>«Микроскопии и микроанализа»</w:t>
      </w:r>
      <w:r w:rsidRPr="00720027">
        <w:rPr>
          <w:bCs/>
          <w:i/>
          <w:szCs w:val="24"/>
        </w:rPr>
        <w:t>.</w:t>
      </w:r>
    </w:p>
    <w:p w:rsidR="00311EA8" w:rsidRPr="00311EA8" w:rsidRDefault="00311EA8" w:rsidP="00311EA8">
      <w:pPr>
        <w:spacing w:after="0" w:line="360" w:lineRule="auto"/>
        <w:ind w:firstLine="567"/>
        <w:jc w:val="center"/>
        <w:rPr>
          <w:rFonts w:eastAsia="Calibri"/>
          <w:b/>
          <w:szCs w:val="24"/>
        </w:rPr>
      </w:pPr>
      <w:r w:rsidRPr="00311EA8">
        <w:rPr>
          <w:rFonts w:eastAsia="Calibri"/>
          <w:b/>
          <w:szCs w:val="24"/>
        </w:rPr>
        <w:lastRenderedPageBreak/>
        <w:t>ЛИТЕРАТУРА</w:t>
      </w:r>
    </w:p>
    <w:p w:rsidR="00311EA8" w:rsidRPr="00311EA8" w:rsidRDefault="00311EA8" w:rsidP="00311EA8">
      <w:pPr>
        <w:spacing w:after="0" w:line="360" w:lineRule="auto"/>
        <w:ind w:firstLine="567"/>
        <w:jc w:val="center"/>
        <w:rPr>
          <w:rFonts w:eastAsia="Calibri"/>
          <w:b/>
          <w:szCs w:val="24"/>
        </w:rPr>
      </w:pPr>
    </w:p>
    <w:p w:rsidR="00311EA8" w:rsidRPr="00311EA8" w:rsidRDefault="00311EA8" w:rsidP="00311EA8">
      <w:pPr>
        <w:spacing w:after="0" w:line="360" w:lineRule="auto"/>
        <w:ind w:firstLine="567"/>
        <w:rPr>
          <w:rFonts w:eastAsia="Calibri"/>
          <w:i/>
          <w:szCs w:val="24"/>
        </w:rPr>
      </w:pPr>
      <w:r w:rsidRPr="00311EA8">
        <w:rPr>
          <w:rFonts w:eastAsia="Calibri"/>
          <w:i/>
          <w:szCs w:val="24"/>
        </w:rPr>
        <w:t>Монографии:</w:t>
      </w:r>
    </w:p>
    <w:p w:rsidR="00311EA8" w:rsidRPr="00311EA8" w:rsidRDefault="00311EA8" w:rsidP="00311EA8">
      <w:pPr>
        <w:spacing w:after="0" w:line="360" w:lineRule="auto"/>
        <w:ind w:firstLine="567"/>
        <w:rPr>
          <w:rFonts w:eastAsia="Calibri"/>
          <w:szCs w:val="24"/>
        </w:rPr>
      </w:pPr>
      <w:r w:rsidRPr="00311EA8">
        <w:rPr>
          <w:rFonts w:eastAsia="Calibri"/>
          <w:szCs w:val="24"/>
        </w:rPr>
        <w:t>1.</w:t>
      </w:r>
      <w:r w:rsidRPr="00311EA8">
        <w:rPr>
          <w:rFonts w:eastAsia="Calibri"/>
          <w:i/>
          <w:szCs w:val="24"/>
        </w:rPr>
        <w:t xml:space="preserve"> </w:t>
      </w:r>
      <w:r w:rsidRPr="00311EA8">
        <w:rPr>
          <w:rFonts w:eastAsia="Calibri"/>
          <w:szCs w:val="24"/>
        </w:rPr>
        <w:t xml:space="preserve">Брусницын А. И. Родонитовые месторождения Среднего Урала (минералогия и генезис). </w:t>
      </w:r>
      <w:proofErr w:type="gramStart"/>
      <w:r w:rsidRPr="00311EA8">
        <w:rPr>
          <w:rFonts w:eastAsia="Calibri"/>
          <w:szCs w:val="24"/>
        </w:rPr>
        <w:t>СПб.:</w:t>
      </w:r>
      <w:proofErr w:type="gramEnd"/>
      <w:r w:rsidRPr="00311EA8">
        <w:rPr>
          <w:rFonts w:eastAsia="Calibri"/>
          <w:szCs w:val="24"/>
        </w:rPr>
        <w:t xml:space="preserve"> Изд-во С.-Петерб. ун-та, 2000. – 200 с.</w:t>
      </w:r>
    </w:p>
    <w:p w:rsidR="00311EA8" w:rsidRPr="00311EA8" w:rsidRDefault="00311EA8" w:rsidP="00311EA8">
      <w:pPr>
        <w:spacing w:after="0" w:line="360" w:lineRule="auto"/>
        <w:ind w:firstLine="567"/>
        <w:rPr>
          <w:rFonts w:eastAsia="Calibri"/>
          <w:szCs w:val="24"/>
        </w:rPr>
      </w:pPr>
      <w:r w:rsidRPr="00311EA8">
        <w:rPr>
          <w:rFonts w:eastAsia="Calibri"/>
          <w:szCs w:val="24"/>
        </w:rPr>
        <w:t xml:space="preserve">2. Брусницын А. И. Минералогия марганцевоносных метаосадков Южного Урала. </w:t>
      </w:r>
      <w:proofErr w:type="gramStart"/>
      <w:r w:rsidRPr="00311EA8">
        <w:rPr>
          <w:rFonts w:eastAsia="Calibri"/>
          <w:szCs w:val="24"/>
        </w:rPr>
        <w:t>СПб.:</w:t>
      </w:r>
      <w:proofErr w:type="gramEnd"/>
      <w:r w:rsidRPr="00311EA8">
        <w:rPr>
          <w:rFonts w:eastAsia="Calibri"/>
          <w:szCs w:val="24"/>
        </w:rPr>
        <w:t xml:space="preserve"> Изд-во С.-Петерб. ун-та, 2013. – 160 с.</w:t>
      </w:r>
    </w:p>
    <w:p w:rsidR="00311EA8" w:rsidRPr="00311EA8" w:rsidRDefault="00311EA8" w:rsidP="00311EA8">
      <w:pPr>
        <w:spacing w:after="0" w:line="360" w:lineRule="auto"/>
        <w:ind w:firstLine="567"/>
        <w:rPr>
          <w:rFonts w:eastAsia="Calibri"/>
          <w:szCs w:val="24"/>
        </w:rPr>
      </w:pPr>
      <w:r w:rsidRPr="00311EA8">
        <w:rPr>
          <w:rFonts w:eastAsia="Calibri"/>
          <w:szCs w:val="24"/>
        </w:rPr>
        <w:t xml:space="preserve">3. Брусницын А. И. Парнокское марганцевое месторождение, Полярный Урал: минералогия, геохимия и генезис руд. </w:t>
      </w:r>
      <w:proofErr w:type="gramStart"/>
      <w:r w:rsidRPr="00311EA8">
        <w:rPr>
          <w:rFonts w:eastAsia="Calibri"/>
          <w:szCs w:val="24"/>
        </w:rPr>
        <w:t>СПб.:</w:t>
      </w:r>
      <w:proofErr w:type="gramEnd"/>
      <w:r w:rsidRPr="00311EA8">
        <w:rPr>
          <w:rFonts w:eastAsia="Calibri"/>
          <w:szCs w:val="24"/>
        </w:rPr>
        <w:t xml:space="preserve"> Изд-во С.-Петерб. ун-та, 2015. – 116 с.</w:t>
      </w:r>
    </w:p>
    <w:p w:rsidR="00311EA8" w:rsidRPr="00311EA8" w:rsidRDefault="00311EA8" w:rsidP="00311EA8">
      <w:pPr>
        <w:spacing w:after="0" w:line="360" w:lineRule="auto"/>
        <w:ind w:firstLine="567"/>
        <w:rPr>
          <w:rFonts w:eastAsia="Calibri"/>
          <w:i/>
          <w:szCs w:val="24"/>
        </w:rPr>
      </w:pPr>
    </w:p>
    <w:p w:rsidR="00311EA8" w:rsidRPr="00311EA8" w:rsidRDefault="00311EA8" w:rsidP="00311EA8">
      <w:pPr>
        <w:spacing w:after="0" w:line="360" w:lineRule="auto"/>
        <w:ind w:firstLine="567"/>
        <w:rPr>
          <w:rFonts w:eastAsia="Calibri"/>
          <w:i/>
          <w:szCs w:val="24"/>
        </w:rPr>
      </w:pPr>
      <w:r w:rsidRPr="00311EA8">
        <w:rPr>
          <w:rFonts w:eastAsia="Calibri"/>
          <w:i/>
          <w:szCs w:val="24"/>
        </w:rPr>
        <w:t>Статьи в сборниках:</w:t>
      </w:r>
    </w:p>
    <w:p w:rsidR="00311EA8" w:rsidRPr="00311EA8" w:rsidRDefault="00311EA8" w:rsidP="00311EA8">
      <w:pPr>
        <w:spacing w:after="0" w:line="360" w:lineRule="auto"/>
        <w:ind w:firstLine="567"/>
        <w:rPr>
          <w:rFonts w:eastAsia="Calibri"/>
          <w:szCs w:val="24"/>
        </w:rPr>
      </w:pPr>
      <w:r w:rsidRPr="00311EA8">
        <w:rPr>
          <w:rFonts w:eastAsia="Calibri"/>
          <w:szCs w:val="24"/>
        </w:rPr>
        <w:t>1. Брусницын А. И., Игнатова М. В. Надэйяхинское-2 – новое проявление родонитовых пород на Пай-Хое. Металлогения древних и современных океанов 2014. Двадцать лет на передовых рубежах геологии месторождений полезных ископаемых. Научное издание. Миасс: Институт минералогии УрО РАН, 2014. 254 с.</w:t>
      </w:r>
    </w:p>
    <w:p w:rsidR="00311EA8" w:rsidRPr="00311EA8" w:rsidRDefault="00311EA8" w:rsidP="00311EA8">
      <w:pPr>
        <w:spacing w:after="0" w:line="360" w:lineRule="auto"/>
        <w:ind w:firstLine="567"/>
        <w:rPr>
          <w:rFonts w:eastAsia="Calibri"/>
          <w:szCs w:val="24"/>
        </w:rPr>
      </w:pPr>
      <w:r w:rsidRPr="00311EA8">
        <w:rPr>
          <w:rFonts w:eastAsia="Calibri"/>
          <w:szCs w:val="24"/>
        </w:rPr>
        <w:t xml:space="preserve">2. Старикова Е. В., Журавлев А. В. Стратиграфическое положение и генезис марганцевых пород Надэйяхинского проявления, Пай-Хой. Осадочные бассейны, седиментационные и постседиментационные процессы в геологической истории. Материалы </w:t>
      </w:r>
      <w:r w:rsidRPr="00311EA8">
        <w:rPr>
          <w:rFonts w:eastAsia="Calibri"/>
          <w:szCs w:val="24"/>
          <w:lang w:val="en-US"/>
        </w:rPr>
        <w:t>VII</w:t>
      </w:r>
      <w:r w:rsidRPr="00311EA8">
        <w:rPr>
          <w:rFonts w:eastAsia="Calibri"/>
          <w:szCs w:val="24"/>
        </w:rPr>
        <w:t xml:space="preserve"> Всероссийского литологического совещания. (Новосибирск, 28-31 октября 2013 г.) В 3 т. Новосибирск: ИНГГ СО РАН, 2013. – Т. </w:t>
      </w:r>
      <w:r w:rsidRPr="00311EA8">
        <w:rPr>
          <w:rFonts w:eastAsia="Calibri"/>
          <w:szCs w:val="24"/>
          <w:lang w:val="en-US"/>
        </w:rPr>
        <w:t>III</w:t>
      </w:r>
      <w:r w:rsidRPr="00311EA8">
        <w:rPr>
          <w:rFonts w:eastAsia="Calibri"/>
          <w:szCs w:val="24"/>
        </w:rPr>
        <w:t>. – 144- 148 с.</w:t>
      </w:r>
    </w:p>
    <w:p w:rsidR="00311EA8" w:rsidRPr="00311EA8" w:rsidRDefault="00311EA8" w:rsidP="00311EA8">
      <w:pPr>
        <w:spacing w:after="0" w:line="360" w:lineRule="auto"/>
        <w:ind w:firstLine="567"/>
        <w:rPr>
          <w:rFonts w:eastAsia="Calibri"/>
          <w:szCs w:val="24"/>
        </w:rPr>
      </w:pPr>
      <w:r w:rsidRPr="00311EA8">
        <w:rPr>
          <w:rFonts w:eastAsia="Calibri"/>
          <w:szCs w:val="24"/>
        </w:rPr>
        <w:t xml:space="preserve">3. Старикова Е. В. Новое проявление силикатных марганцевых пород на Пай-Хое. Металлогения древних и современных океанов – 2012. Гидротермальные поля и руды. Миасс: ИМин УрО РАН, 2012. 90-93 с. </w:t>
      </w:r>
    </w:p>
    <w:p w:rsidR="00311EA8" w:rsidRPr="00311EA8" w:rsidRDefault="00311EA8" w:rsidP="00311EA8">
      <w:pPr>
        <w:spacing w:after="0" w:line="360" w:lineRule="auto"/>
        <w:ind w:firstLine="567"/>
        <w:rPr>
          <w:rFonts w:eastAsia="Calibri"/>
          <w:i/>
          <w:szCs w:val="24"/>
        </w:rPr>
      </w:pPr>
    </w:p>
    <w:p w:rsidR="00311EA8" w:rsidRPr="00311EA8" w:rsidRDefault="00311EA8" w:rsidP="00311EA8">
      <w:pPr>
        <w:spacing w:after="0" w:line="360" w:lineRule="auto"/>
        <w:ind w:firstLine="567"/>
        <w:rPr>
          <w:rFonts w:eastAsia="Calibri"/>
          <w:i/>
          <w:szCs w:val="24"/>
        </w:rPr>
      </w:pPr>
      <w:r w:rsidRPr="00311EA8">
        <w:rPr>
          <w:rFonts w:eastAsia="Calibri"/>
          <w:i/>
          <w:szCs w:val="24"/>
        </w:rPr>
        <w:t xml:space="preserve">Статьи в журналах: </w:t>
      </w:r>
    </w:p>
    <w:p w:rsidR="00311EA8" w:rsidRPr="00311EA8" w:rsidRDefault="00311EA8" w:rsidP="00311EA8">
      <w:pPr>
        <w:spacing w:after="0" w:line="360" w:lineRule="auto"/>
        <w:ind w:firstLine="567"/>
        <w:rPr>
          <w:rFonts w:eastAsia="Calibri"/>
          <w:szCs w:val="24"/>
        </w:rPr>
      </w:pPr>
      <w:r w:rsidRPr="00311EA8">
        <w:rPr>
          <w:rFonts w:eastAsia="Calibri"/>
          <w:szCs w:val="24"/>
        </w:rPr>
        <w:t xml:space="preserve">1. Кулешов В.Н., Брусницын А.И., Старикова Е.В. Месторождения марганца на Северо-Востоке Европейской части России и Урала: геохимия изотопов, генезис, эволюция рудогенеза // Геология рудных месторождений, 2014. № 5. С. 423–439. </w:t>
      </w:r>
    </w:p>
    <w:p w:rsidR="00311EA8" w:rsidRPr="00311EA8" w:rsidRDefault="00311EA8" w:rsidP="00311EA8">
      <w:pPr>
        <w:spacing w:after="0" w:line="360" w:lineRule="auto"/>
        <w:ind w:firstLine="567"/>
        <w:rPr>
          <w:rFonts w:eastAsia="Calibri"/>
          <w:szCs w:val="24"/>
        </w:rPr>
      </w:pPr>
      <w:r w:rsidRPr="00311EA8">
        <w:rPr>
          <w:rFonts w:eastAsia="Calibri"/>
          <w:szCs w:val="24"/>
        </w:rPr>
        <w:t>2. Старикова Е. В., Завилейский Д. И. Геологическая позиция и вещественный состав фаменских марганцевых руд лемвинской зоны Пай-Хоя (на примере рудопроявлений нижнесиловской группы). Литология и полезные ископаемые, 2010, № 4, с. 383-400.</w:t>
      </w:r>
    </w:p>
    <w:p w:rsidR="00311EA8" w:rsidRPr="00311EA8" w:rsidRDefault="00311EA8" w:rsidP="00311EA8">
      <w:pPr>
        <w:spacing w:after="0" w:line="360" w:lineRule="auto"/>
        <w:ind w:firstLine="567"/>
        <w:rPr>
          <w:rFonts w:eastAsia="Calibri"/>
          <w:szCs w:val="24"/>
        </w:rPr>
      </w:pPr>
      <w:r w:rsidRPr="00311EA8">
        <w:rPr>
          <w:rFonts w:eastAsia="Calibri"/>
          <w:szCs w:val="24"/>
        </w:rPr>
        <w:t>3. Старикова Е. В. Минералогия родонитовых пород Силоваяхинского проявления, Пай-Хой. Записки Российского Минералогического общества, 2011, Ч. 140, № 5, с. 75-91.</w:t>
      </w:r>
    </w:p>
    <w:p w:rsidR="00311EA8" w:rsidRPr="00311EA8" w:rsidRDefault="00311EA8" w:rsidP="00311EA8">
      <w:pPr>
        <w:spacing w:after="0" w:line="360" w:lineRule="auto"/>
        <w:ind w:firstLine="567"/>
        <w:rPr>
          <w:rFonts w:eastAsia="Calibri"/>
          <w:szCs w:val="24"/>
          <w:lang w:val="en-US"/>
        </w:rPr>
      </w:pPr>
      <w:r w:rsidRPr="00311EA8">
        <w:rPr>
          <w:rFonts w:eastAsia="Calibri"/>
          <w:szCs w:val="24"/>
        </w:rPr>
        <w:lastRenderedPageBreak/>
        <w:t>4. Старикова Е. В. Фаменская марганценосная формация Пай-Хоя. Литосфера</w:t>
      </w:r>
      <w:r w:rsidRPr="00311EA8">
        <w:rPr>
          <w:rFonts w:eastAsia="Calibri"/>
          <w:szCs w:val="24"/>
          <w:lang w:val="en-US"/>
        </w:rPr>
        <w:t xml:space="preserve">, 2014, № 1, </w:t>
      </w:r>
      <w:r w:rsidRPr="00311EA8">
        <w:rPr>
          <w:rFonts w:eastAsia="Calibri"/>
          <w:szCs w:val="24"/>
        </w:rPr>
        <w:t>с</w:t>
      </w:r>
      <w:r w:rsidRPr="00311EA8">
        <w:rPr>
          <w:rFonts w:eastAsia="Calibri"/>
          <w:szCs w:val="24"/>
          <w:lang w:val="en-US"/>
        </w:rPr>
        <w:t>. 58-80.</w:t>
      </w:r>
    </w:p>
    <w:p w:rsidR="00311EA8" w:rsidRPr="00311EA8" w:rsidRDefault="00311EA8" w:rsidP="00311EA8">
      <w:pPr>
        <w:spacing w:after="0" w:line="360" w:lineRule="auto"/>
        <w:ind w:firstLine="567"/>
        <w:rPr>
          <w:rFonts w:eastAsia="Calibri"/>
          <w:szCs w:val="24"/>
          <w:lang w:val="en-US"/>
        </w:rPr>
      </w:pPr>
      <w:r w:rsidRPr="00311EA8">
        <w:rPr>
          <w:rFonts w:eastAsia="Calibri"/>
          <w:szCs w:val="24"/>
          <w:lang w:val="en-US"/>
        </w:rPr>
        <w:t>5. Angel R. J. The experimental determination of the johannsenite/bustamite equilibrium inversion boundary // Contrib. Mineral. Petrol. 1984. Vol. 85. P. 272–278.</w:t>
      </w:r>
    </w:p>
    <w:p w:rsidR="00311EA8" w:rsidRPr="00311EA8" w:rsidRDefault="00311EA8" w:rsidP="00311EA8">
      <w:pPr>
        <w:spacing w:after="0" w:line="360" w:lineRule="auto"/>
        <w:ind w:firstLine="567"/>
        <w:rPr>
          <w:rFonts w:eastAsia="Calibri"/>
          <w:szCs w:val="24"/>
          <w:lang w:val="en-US"/>
        </w:rPr>
      </w:pPr>
      <w:r w:rsidRPr="00311EA8">
        <w:rPr>
          <w:rFonts w:eastAsia="Calibri"/>
          <w:szCs w:val="24"/>
          <w:lang w:val="en-US"/>
        </w:rPr>
        <w:t>6. Liou J. G., Maruyama S., Cho M. Phase equilibria and mineral parageneses of metabasites in low-grade metamorphism // Miner. Mag. 1985. Vol. 49. P. 321 – 333.</w:t>
      </w:r>
    </w:p>
    <w:p w:rsidR="00311EA8" w:rsidRPr="00311EA8" w:rsidRDefault="00311EA8" w:rsidP="00311EA8">
      <w:pPr>
        <w:spacing w:after="0" w:line="360" w:lineRule="auto"/>
        <w:ind w:firstLine="567"/>
        <w:rPr>
          <w:rFonts w:eastAsia="Calibri"/>
          <w:szCs w:val="24"/>
        </w:rPr>
      </w:pPr>
      <w:r w:rsidRPr="00311EA8">
        <w:rPr>
          <w:rFonts w:eastAsia="Calibri"/>
          <w:szCs w:val="24"/>
          <w:lang w:val="en-US"/>
        </w:rPr>
        <w:t xml:space="preserve">7. Maresch W. V., Mottana A. The pyroxmangite-rhodonite transformation for the MnSiO3 composition // Contrib. </w:t>
      </w:r>
      <w:r w:rsidRPr="00311EA8">
        <w:rPr>
          <w:rFonts w:eastAsia="Calibri"/>
          <w:szCs w:val="24"/>
        </w:rPr>
        <w:t>Miner. Petrol. 1976. Vol. 55. P. 69–79.</w:t>
      </w:r>
    </w:p>
    <w:p w:rsidR="00720027" w:rsidRDefault="00720027" w:rsidP="00720027">
      <w:pPr>
        <w:ind w:firstLine="0"/>
        <w:sectPr w:rsidR="00720027" w:rsidSect="00720027">
          <w:pgSz w:w="11906" w:h="16838"/>
          <w:pgMar w:top="851" w:right="1134" w:bottom="1701" w:left="1134" w:header="709" w:footer="709" w:gutter="0"/>
          <w:cols w:space="708"/>
          <w:docGrid w:linePitch="360"/>
        </w:sectPr>
      </w:pPr>
    </w:p>
    <w:p w:rsidR="00311EA8" w:rsidRPr="00311EA8" w:rsidRDefault="00311EA8" w:rsidP="00311EA8">
      <w:pPr>
        <w:jc w:val="right"/>
        <w:rPr>
          <w:i/>
        </w:rPr>
      </w:pPr>
      <w:r w:rsidRPr="00311EA8">
        <w:rPr>
          <w:i/>
        </w:rPr>
        <w:lastRenderedPageBreak/>
        <w:t>Приложение 1</w:t>
      </w: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4" w:type="dxa"/>
          </w:tcPr>
          <w:p w:rsidR="00311EA8" w:rsidRPr="00311EA8" w:rsidRDefault="000B1C14" w:rsidP="00311EA8">
            <w:pPr>
              <w:ind w:right="534"/>
              <w:jc w:val="center"/>
              <w:rPr>
                <w:rFonts w:ascii="Calibri" w:eastAsia="Calibri" w:hAnsi="Calibri"/>
                <w:noProof/>
                <w:lang w:eastAsia="ru-RU"/>
              </w:rPr>
            </w:pPr>
            <w:r>
              <w:rPr>
                <w:noProof/>
                <w:lang w:eastAsia="ru-RU"/>
              </w:rPr>
              <w:drawing>
                <wp:inline distT="0" distB="0" distL="0" distR="0" wp14:anchorId="7B1457AF" wp14:editId="5674BCA6">
                  <wp:extent cx="5876925" cy="413659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77431" cy="4136947"/>
                          </a:xfrm>
                          <a:prstGeom prst="rect">
                            <a:avLst/>
                          </a:prstGeom>
                        </pic:spPr>
                      </pic:pic>
                    </a:graphicData>
                  </a:graphic>
                </wp:inline>
              </w:drawing>
            </w:r>
          </w:p>
        </w:tc>
      </w:tr>
      <w:tr w:rsidR="00311EA8" w:rsidRPr="00311EA8" w:rsidTr="00311EA8">
        <w:tc>
          <w:tcPr>
            <w:tcW w:w="9344" w:type="dxa"/>
          </w:tcPr>
          <w:p w:rsidR="00311EA8" w:rsidRPr="00311EA8" w:rsidRDefault="00311EA8" w:rsidP="00311EA8">
            <w:pPr>
              <w:ind w:right="534"/>
              <w:jc w:val="center"/>
              <w:rPr>
                <w:rFonts w:ascii="Times New Roman" w:eastAsia="Times New Roman" w:hAnsi="Times New Roman" w:cs="Times New Roman"/>
                <w:sz w:val="14"/>
                <w:lang w:eastAsia="ru-RU"/>
              </w:rPr>
            </w:pPr>
          </w:p>
          <w:p w:rsidR="00311EA8" w:rsidRPr="00311EA8" w:rsidRDefault="00311EA8" w:rsidP="00311EA8">
            <w:pPr>
              <w:ind w:right="533"/>
              <w:jc w:val="center"/>
              <w:rPr>
                <w:rFonts w:ascii="Times New Roman" w:eastAsia="Times New Roman" w:hAnsi="Times New Roman" w:cs="Times New Roman"/>
                <w:sz w:val="18"/>
                <w:lang w:eastAsia="ru-RU"/>
              </w:rPr>
            </w:pPr>
            <w:r w:rsidRPr="00311EA8">
              <w:rPr>
                <w:rFonts w:ascii="Times New Roman" w:eastAsia="Times New Roman" w:hAnsi="Times New Roman" w:cs="Times New Roman"/>
                <w:sz w:val="18"/>
                <w:lang w:eastAsia="ru-RU"/>
              </w:rPr>
              <w:t>2theta(</w:t>
            </w:r>
            <w:proofErr w:type="gramStart"/>
            <w:r w:rsidRPr="00311EA8">
              <w:rPr>
                <w:rFonts w:ascii="Times New Roman" w:eastAsia="Times New Roman" w:hAnsi="Times New Roman" w:cs="Times New Roman"/>
                <w:sz w:val="18"/>
                <w:lang w:eastAsia="ru-RU"/>
              </w:rPr>
              <w:t>deg)  (</w:t>
            </w:r>
            <w:proofErr w:type="gramEnd"/>
            <w:r w:rsidRPr="00311EA8">
              <w:rPr>
                <w:rFonts w:ascii="Times New Roman" w:eastAsia="Times New Roman" w:hAnsi="Times New Roman" w:cs="Times New Roman"/>
                <w:sz w:val="18"/>
                <w:lang w:eastAsia="ru-RU"/>
              </w:rPr>
              <w:t>C</w:t>
            </w:r>
            <w:r w:rsidRPr="00311EA8">
              <w:rPr>
                <w:rFonts w:ascii="Times New Roman" w:eastAsia="Times New Roman" w:hAnsi="Times New Roman" w:cs="Times New Roman"/>
                <w:sz w:val="18"/>
                <w:lang w:val="en-US" w:eastAsia="ru-RU"/>
              </w:rPr>
              <w:t>u</w:t>
            </w:r>
            <w:r w:rsidRPr="00311EA8">
              <w:rPr>
                <w:rFonts w:ascii="Times New Roman" w:eastAsia="Times New Roman" w:hAnsi="Times New Roman" w:cs="Times New Roman"/>
                <w:sz w:val="18"/>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ascii="Times New Roman" w:eastAsia="Times New Roman" w:hAnsi="Times New Roman" w:cs="Times New Roman"/>
                <w:b/>
                <w:lang w:eastAsia="ru-RU"/>
              </w:rPr>
            </w:pPr>
            <w:r w:rsidRPr="00311EA8">
              <w:rPr>
                <w:rFonts w:ascii="Times New Roman" w:eastAsia="Times New Roman" w:hAnsi="Times New Roman" w:cs="Times New Roman"/>
                <w:b/>
                <w:lang w:eastAsia="ru-RU"/>
              </w:rPr>
              <w:t>Рентгенограмма образца 1-1. Вмещающие породы, белый прослой</w:t>
            </w: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1-1. Вмещающие породы, белый прослой</w:t>
      </w:r>
    </w:p>
    <w:p w:rsidR="00311EA8" w:rsidRPr="00311EA8" w:rsidRDefault="00311EA8" w:rsidP="00311EA8">
      <w:pPr>
        <w:spacing w:after="0" w:line="240" w:lineRule="auto"/>
        <w:ind w:right="534" w:firstLine="0"/>
        <w:jc w:val="center"/>
        <w:rPr>
          <w:rFonts w:eastAsia="Times New Roman"/>
          <w:b/>
          <w:sz w:val="22"/>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835"/>
        <w:gridCol w:w="851"/>
        <w:gridCol w:w="2512"/>
      </w:tblGrid>
      <w:tr w:rsidR="00311EA8" w:rsidRPr="00311EA8" w:rsidTr="00311EA8">
        <w:trPr>
          <w:jc w:val="center"/>
        </w:trPr>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r w:rsidRPr="00311EA8">
              <w:rPr>
                <w:rFonts w:eastAsia="MS PGothic"/>
                <w:sz w:val="22"/>
                <w:szCs w:val="20"/>
                <w:lang w:eastAsia="ru-RU"/>
              </w:rPr>
              <w:t>N пика</w:t>
            </w:r>
          </w:p>
        </w:tc>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13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83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5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51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eastAsia="ru-RU"/>
              </w:rPr>
              <w:t>Э</w:t>
            </w:r>
            <w:r w:rsidRPr="00311EA8">
              <w:rPr>
                <w:rFonts w:eastAsia="MS PGothic"/>
                <w:sz w:val="22"/>
                <w:szCs w:val="20"/>
                <w:lang w:val="en-US" w:eastAsia="ru-RU"/>
              </w:rPr>
              <w:t>талон</w:t>
            </w:r>
          </w:p>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7.07</w:t>
            </w:r>
          </w:p>
        </w:tc>
        <w:tc>
          <w:tcPr>
            <w:tcW w:w="113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12.498</w:t>
            </w:r>
          </w:p>
        </w:tc>
        <w:tc>
          <w:tcPr>
            <w:tcW w:w="283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Монтмориллонит</w:t>
            </w:r>
          </w:p>
        </w:tc>
        <w:tc>
          <w:tcPr>
            <w:tcW w:w="85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51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12-0204</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20.69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4.288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монтмолориллонит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46-1045, 12-0204</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23.08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3.851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26.49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3.361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29.51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3.024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56</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36.10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2.486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w:t>
            </w:r>
            <w:r w:rsidRPr="00311EA8">
              <w:rPr>
                <w:rFonts w:eastAsia="MS PGothic"/>
                <w:sz w:val="22"/>
                <w:lang w:val="en-US"/>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36.46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2.463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39.38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39.74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2.266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Монтмориллонит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12-0204</w:t>
            </w:r>
            <w:r w:rsidRPr="00311EA8">
              <w:rPr>
                <w:rFonts w:eastAsia="MS PGothic"/>
                <w:sz w:val="22"/>
              </w:rPr>
              <w:t>, 17-0467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40.22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2.241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42.36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2.132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43.35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45.69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1.984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r w:rsidR="00543CAB">
              <w:rPr>
                <w:rFonts w:eastAsia="MS PGothic"/>
                <w:sz w:val="22"/>
                <w:szCs w:val="20"/>
                <w:lang w:eastAsia="ru-RU"/>
              </w:rPr>
              <w:t>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47.73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1.904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48.11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1.890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Монтмориллонит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w:t>
            </w:r>
            <w:r w:rsidRPr="00311EA8">
              <w:rPr>
                <w:rFonts w:eastAsia="MS PGothic"/>
                <w:sz w:val="22"/>
                <w:lang w:val="en-US"/>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12-0204</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18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48.70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1.868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50.04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1.821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54.76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bl>
    <w:p w:rsidR="00311EA8" w:rsidRPr="00311EA8" w:rsidRDefault="00311EA8" w:rsidP="00311EA8">
      <w:pPr>
        <w:jc w:val="right"/>
        <w:rPr>
          <w:i/>
        </w:rPr>
      </w:pPr>
      <w:r w:rsidRPr="00311EA8">
        <w:rPr>
          <w:i/>
        </w:rPr>
        <w:lastRenderedPageBreak/>
        <w:t>Продолжение приложения 1</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835"/>
        <w:gridCol w:w="851"/>
        <w:gridCol w:w="2512"/>
      </w:tblGrid>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55.19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1.663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57.66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1.597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Кальцит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24-0027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59.83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63.92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w:t>
            </w:r>
            <w:r w:rsidRPr="00311EA8">
              <w:rPr>
                <w:rFonts w:eastAsia="MS PGothic"/>
                <w:sz w:val="22"/>
                <w:lang w:val="en-US"/>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67.60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543CAB" w:rsidP="00311EA8">
            <w:pPr>
              <w:autoSpaceDE w:val="0"/>
              <w:autoSpaceDN w:val="0"/>
              <w:spacing w:after="0" w:line="360" w:lineRule="auto"/>
              <w:ind w:firstLine="0"/>
              <w:jc w:val="center"/>
              <w:rPr>
                <w:rFonts w:eastAsia="MS PGothic"/>
                <w:sz w:val="22"/>
                <w:szCs w:val="20"/>
                <w:lang w:eastAsia="ru-RU"/>
              </w:rPr>
            </w:pPr>
            <w:r>
              <w:rPr>
                <w:rFonts w:eastAsia="MS PGothic"/>
                <w:sz w:val="22"/>
                <w:szCs w:val="20"/>
                <w:lang w:eastAsia="ru-RU"/>
              </w:rPr>
              <w:t>29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67.99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51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lang w:val="en-US"/>
              </w:rPr>
              <w:t>46-1045</w:t>
            </w:r>
          </w:p>
        </w:tc>
      </w:tr>
      <w:tr w:rsidR="00311EA8" w:rsidRPr="00311EA8" w:rsidTr="00311EA8">
        <w:trPr>
          <w:trHeight w:hRule="exact" w:val="87"/>
          <w:jc w:val="center"/>
        </w:trPr>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13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83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85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512"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ind w:firstLine="0"/>
        <w:rPr>
          <w:i/>
        </w:rPr>
      </w:pPr>
    </w:p>
    <w:p w:rsidR="00311EA8" w:rsidRPr="00311EA8" w:rsidRDefault="00311EA8" w:rsidP="00311EA8">
      <w:pPr>
        <w:jc w:val="right"/>
        <w:rPr>
          <w:i/>
        </w:rPr>
      </w:pPr>
      <w:r w:rsidRPr="00311EA8">
        <w:rPr>
          <w:i/>
        </w:rPr>
        <w:lastRenderedPageBreak/>
        <w:t>Приложение 2</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4" w:type="dxa"/>
          </w:tcPr>
          <w:p w:rsidR="00311EA8" w:rsidRPr="00311EA8" w:rsidRDefault="00311EA8" w:rsidP="00311EA8">
            <w:pPr>
              <w:ind w:right="533"/>
              <w:jc w:val="center"/>
              <w:rPr>
                <w:rFonts w:eastAsia="Times New Roman"/>
                <w:szCs w:val="24"/>
                <w:lang w:eastAsia="ru-RU"/>
              </w:rPr>
            </w:pPr>
            <w:r w:rsidRPr="00311EA8">
              <w:rPr>
                <w:rFonts w:eastAsia="Times New Roman"/>
                <w:noProof/>
                <w:szCs w:val="24"/>
                <w:lang w:eastAsia="ru-RU"/>
              </w:rPr>
              <w:drawing>
                <wp:inline distT="0" distB="0" distL="0" distR="0" wp14:anchorId="3B1EAAA3" wp14:editId="22851545">
                  <wp:extent cx="5819775" cy="4146761"/>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20859" cy="4147533"/>
                          </a:xfrm>
                          <a:prstGeom prst="rect">
                            <a:avLst/>
                          </a:prstGeom>
                        </pic:spPr>
                      </pic:pic>
                    </a:graphicData>
                  </a:graphic>
                </wp:inline>
              </w:drawing>
            </w:r>
          </w:p>
        </w:tc>
      </w:tr>
      <w:tr w:rsidR="00311EA8" w:rsidRPr="00311EA8" w:rsidTr="00311EA8">
        <w:tc>
          <w:tcPr>
            <w:tcW w:w="9344" w:type="dxa"/>
          </w:tcPr>
          <w:p w:rsidR="00311EA8" w:rsidRPr="00311EA8" w:rsidRDefault="00311EA8" w:rsidP="00311EA8">
            <w:pPr>
              <w:ind w:right="533"/>
              <w:rPr>
                <w:rFonts w:eastAsia="Times New Roman"/>
                <w:noProof/>
                <w:szCs w:val="24"/>
                <w:lang w:eastAsia="ru-RU"/>
              </w:rPr>
            </w:pPr>
          </w:p>
        </w:tc>
      </w:tr>
      <w:tr w:rsidR="00311EA8" w:rsidRPr="00311EA8" w:rsidTr="00311EA8">
        <w:tc>
          <w:tcPr>
            <w:tcW w:w="9344" w:type="dxa"/>
          </w:tcPr>
          <w:p w:rsidR="00311EA8" w:rsidRPr="00311EA8" w:rsidRDefault="00311EA8" w:rsidP="00311EA8">
            <w:pPr>
              <w:ind w:right="533"/>
              <w:jc w:val="center"/>
              <w:rPr>
                <w:rFonts w:ascii="Times New Roman" w:eastAsia="Times New Roman" w:hAnsi="Times New Roman" w:cs="Times New Roman"/>
                <w:szCs w:val="24"/>
                <w:lang w:eastAsia="ru-RU"/>
              </w:rPr>
            </w:pPr>
          </w:p>
          <w:p w:rsidR="00311EA8" w:rsidRPr="00311EA8" w:rsidRDefault="00311EA8" w:rsidP="00311EA8">
            <w:pPr>
              <w:ind w:right="533"/>
              <w:jc w:val="center"/>
              <w:rPr>
                <w:rFonts w:ascii="Times New Roman" w:eastAsia="Times New Roman" w:hAnsi="Times New Roman" w:cs="Times New Roman"/>
                <w:sz w:val="14"/>
                <w:szCs w:val="14"/>
                <w:lang w:eastAsia="ru-RU"/>
              </w:rPr>
            </w:pPr>
            <w:r w:rsidRPr="00311EA8">
              <w:rPr>
                <w:rFonts w:ascii="Times New Roman" w:eastAsia="Times New Roman" w:hAnsi="Times New Roman" w:cs="Times New Roman"/>
                <w:sz w:val="14"/>
                <w:szCs w:val="14"/>
                <w:lang w:eastAsia="ru-RU"/>
              </w:rPr>
              <w:t>2theta(</w:t>
            </w:r>
            <w:proofErr w:type="gramStart"/>
            <w:r w:rsidRPr="00311EA8">
              <w:rPr>
                <w:rFonts w:ascii="Times New Roman" w:eastAsia="Times New Roman" w:hAnsi="Times New Roman" w:cs="Times New Roman"/>
                <w:sz w:val="14"/>
                <w:szCs w:val="14"/>
                <w:lang w:eastAsia="ru-RU"/>
              </w:rPr>
              <w:t>deg)  (</w:t>
            </w:r>
            <w:proofErr w:type="gramEnd"/>
            <w:r w:rsidRPr="00311EA8">
              <w:rPr>
                <w:rFonts w:ascii="Times New Roman" w:eastAsia="Times New Roman" w:hAnsi="Times New Roman" w:cs="Times New Roman"/>
                <w:sz w:val="14"/>
                <w:szCs w:val="14"/>
                <w:lang w:eastAsia="ru-RU"/>
              </w:rPr>
              <w:t>C</w:t>
            </w:r>
            <w:r w:rsidRPr="00311EA8">
              <w:rPr>
                <w:rFonts w:ascii="Times New Roman" w:eastAsia="Times New Roman" w:hAnsi="Times New Roman" w:cs="Times New Roman"/>
                <w:sz w:val="14"/>
                <w:szCs w:val="14"/>
                <w:lang w:val="en-US" w:eastAsia="ru-RU"/>
              </w:rPr>
              <w:t>u</w:t>
            </w:r>
            <w:r w:rsidRPr="00311EA8">
              <w:rPr>
                <w:rFonts w:ascii="Times New Roman" w:eastAsia="Times New Roman" w:hAnsi="Times New Roman" w:cs="Times New Roman"/>
                <w:sz w:val="14"/>
                <w:szCs w:val="14"/>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ascii="Times New Roman" w:eastAsia="Times New Roman" w:hAnsi="Times New Roman" w:cs="Times New Roman"/>
                <w:b/>
                <w:lang w:eastAsia="ru-RU"/>
              </w:rPr>
            </w:pPr>
            <w:r w:rsidRPr="00311EA8">
              <w:rPr>
                <w:rFonts w:ascii="Times New Roman" w:eastAsia="Times New Roman" w:hAnsi="Times New Roman" w:cs="Times New Roman"/>
                <w:b/>
                <w:lang w:eastAsia="ru-RU"/>
              </w:rPr>
              <w:t>Рентгенограмма образца 1-2. Вмещающие породы, серый прослой</w:t>
            </w:r>
          </w:p>
        </w:tc>
      </w:tr>
    </w:tbl>
    <w:p w:rsidR="00311EA8" w:rsidRPr="00311EA8" w:rsidRDefault="00311EA8" w:rsidP="00311EA8">
      <w:pPr>
        <w:spacing w:after="0" w:line="240" w:lineRule="auto"/>
        <w:ind w:right="533" w:firstLine="0"/>
        <w:jc w:val="center"/>
        <w:rPr>
          <w:rFonts w:eastAsia="Times New Roman"/>
          <w:szCs w:val="24"/>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b/>
          <w:sz w:val="22"/>
          <w:lang w:eastAsia="ru-RU"/>
        </w:rPr>
        <w:t xml:space="preserve"> </w:t>
      </w:r>
      <w:r w:rsidRPr="00311EA8">
        <w:rPr>
          <w:rFonts w:eastAsia="Times New Roman"/>
          <w:sz w:val="22"/>
          <w:lang w:eastAsia="ru-RU"/>
        </w:rPr>
        <w:t>Результаты расчета рентгенограммы образца 1-2. Вмещающий слой, серый прослой</w:t>
      </w:r>
    </w:p>
    <w:p w:rsidR="00311EA8" w:rsidRPr="00311EA8" w:rsidRDefault="00311EA8" w:rsidP="00311EA8">
      <w:pPr>
        <w:spacing w:after="0" w:line="240" w:lineRule="auto"/>
        <w:ind w:firstLine="0"/>
        <w:jc w:val="center"/>
        <w:rPr>
          <w:rFonts w:eastAsia="Times New Roman"/>
          <w:sz w:val="22"/>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835"/>
        <w:gridCol w:w="993"/>
        <w:gridCol w:w="2370"/>
      </w:tblGrid>
      <w:tr w:rsidR="00311EA8" w:rsidRPr="00311EA8" w:rsidTr="00311EA8">
        <w:trPr>
          <w:jc w:val="center"/>
        </w:trPr>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13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83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99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237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(JCPDD)</w:t>
            </w:r>
          </w:p>
        </w:tc>
      </w:tr>
      <w:tr w:rsidR="00311EA8" w:rsidRPr="00311EA8" w:rsidTr="00311EA8">
        <w:trPr>
          <w:trHeight w:hRule="exact" w:val="255"/>
          <w:jc w:val="center"/>
        </w:trPr>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7.31</w:t>
            </w:r>
          </w:p>
        </w:tc>
        <w:tc>
          <w:tcPr>
            <w:tcW w:w="113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12.081</w:t>
            </w:r>
          </w:p>
        </w:tc>
        <w:tc>
          <w:tcPr>
            <w:tcW w:w="283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37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14.65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6.041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16.20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5.467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22.00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23.26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3.822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23.85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3.728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24.62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3.612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26.30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3.386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26.65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3.342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29.75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3.001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30.72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2.909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32.01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2.794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32.94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2.717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bl>
    <w:p w:rsidR="00311EA8" w:rsidRPr="00311EA8" w:rsidRDefault="00311EA8" w:rsidP="00311EA8">
      <w:pPr>
        <w:jc w:val="right"/>
        <w:rPr>
          <w:i/>
        </w:rPr>
      </w:pPr>
      <w:r w:rsidRPr="00311EA8">
        <w:rPr>
          <w:i/>
        </w:rPr>
        <w:lastRenderedPageBreak/>
        <w:t>Продолжение приложения 2</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835"/>
        <w:gridCol w:w="993"/>
        <w:gridCol w:w="2370"/>
      </w:tblGrid>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34.92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2.568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36.58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2.454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37.12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2.420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38.28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2.350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39.49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39.87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2.259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2.234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40.85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2.207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2.125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43.59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2.075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44.03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2.055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44.68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2.026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45.84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48.11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1.890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49.11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1.854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50.18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50.70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1.799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53.01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1.726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54.90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55.35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57.91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1.591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59.98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60.14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1.537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64.04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67.74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68.16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68.31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9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w:t>
            </w:r>
          </w:p>
        </w:tc>
      </w:tr>
      <w:tr w:rsidR="00311EA8" w:rsidRPr="00311EA8" w:rsidTr="00311EA8">
        <w:trPr>
          <w:trHeight w:hRule="exact" w:val="87"/>
          <w:jc w:val="center"/>
        </w:trPr>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lang w:eastAsia="ru-RU"/>
              </w:rPr>
            </w:pPr>
          </w:p>
        </w:tc>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13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83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99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370"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0" w:line="240" w:lineRule="auto"/>
        <w:ind w:firstLine="0"/>
        <w:jc w:val="left"/>
        <w:rPr>
          <w:rFonts w:eastAsia="Times New Roman"/>
          <w:sz w:val="22"/>
          <w:lang w:eastAsia="ru-RU"/>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Default="00311EA8" w:rsidP="00311EA8">
      <w:pPr>
        <w:jc w:val="right"/>
        <w:rPr>
          <w:i/>
        </w:rPr>
      </w:pPr>
    </w:p>
    <w:p w:rsidR="00567B90" w:rsidRPr="00311EA8" w:rsidRDefault="00567B90" w:rsidP="00311EA8">
      <w:pPr>
        <w:jc w:val="right"/>
        <w:rPr>
          <w:i/>
        </w:rPr>
      </w:pPr>
    </w:p>
    <w:p w:rsidR="00311EA8" w:rsidRPr="00311EA8" w:rsidRDefault="00311EA8" w:rsidP="00311EA8">
      <w:pPr>
        <w:jc w:val="right"/>
        <w:rPr>
          <w:i/>
        </w:rPr>
      </w:pPr>
    </w:p>
    <w:p w:rsidR="00311EA8" w:rsidRPr="00311EA8" w:rsidRDefault="00311EA8" w:rsidP="00311EA8">
      <w:pPr>
        <w:ind w:firstLine="0"/>
        <w:rPr>
          <w:i/>
        </w:rPr>
      </w:pPr>
    </w:p>
    <w:p w:rsidR="00311EA8" w:rsidRPr="00311EA8" w:rsidRDefault="00311EA8" w:rsidP="00311EA8">
      <w:pPr>
        <w:jc w:val="right"/>
        <w:rPr>
          <w:i/>
        </w:rPr>
      </w:pPr>
      <w:r w:rsidRPr="00311EA8">
        <w:rPr>
          <w:i/>
        </w:rPr>
        <w:lastRenderedPageBreak/>
        <w:t>Приложение 3</w:t>
      </w:r>
    </w:p>
    <w:tbl>
      <w:tblPr>
        <w:tblStyle w:val="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rPr>
          <w:jc w:val="center"/>
        </w:trPr>
        <w:tc>
          <w:tcPr>
            <w:tcW w:w="9344" w:type="dxa"/>
          </w:tcPr>
          <w:p w:rsidR="00311EA8" w:rsidRPr="00311EA8" w:rsidRDefault="00311EA8" w:rsidP="00311EA8">
            <w:pPr>
              <w:ind w:right="533"/>
              <w:jc w:val="center"/>
              <w:rPr>
                <w:rFonts w:eastAsia="Times New Roman"/>
                <w:lang w:eastAsia="ru-RU"/>
              </w:rPr>
            </w:pPr>
            <w:r w:rsidRPr="00311EA8">
              <w:rPr>
                <w:rFonts w:eastAsia="Times New Roman"/>
                <w:noProof/>
                <w:lang w:eastAsia="ru-RU"/>
              </w:rPr>
              <w:drawing>
                <wp:inline distT="0" distB="0" distL="0" distR="0" wp14:anchorId="668DBAAD" wp14:editId="663F6B0B">
                  <wp:extent cx="5800725" cy="3444219"/>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03779" cy="3446032"/>
                          </a:xfrm>
                          <a:prstGeom prst="rect">
                            <a:avLst/>
                          </a:prstGeom>
                        </pic:spPr>
                      </pic:pic>
                    </a:graphicData>
                  </a:graphic>
                </wp:inline>
              </w:drawing>
            </w:r>
          </w:p>
        </w:tc>
      </w:tr>
      <w:tr w:rsidR="00311EA8" w:rsidRPr="00311EA8" w:rsidTr="00311EA8">
        <w:trPr>
          <w:jc w:val="center"/>
        </w:trPr>
        <w:tc>
          <w:tcPr>
            <w:tcW w:w="9344" w:type="dxa"/>
          </w:tcPr>
          <w:p w:rsidR="00311EA8" w:rsidRPr="00311EA8" w:rsidRDefault="00311EA8" w:rsidP="00311EA8">
            <w:pPr>
              <w:ind w:right="533"/>
              <w:jc w:val="center"/>
              <w:rPr>
                <w:rFonts w:eastAsia="Times New Roman"/>
                <w:sz w:val="14"/>
                <w:lang w:eastAsia="ru-RU"/>
              </w:rPr>
            </w:pPr>
          </w:p>
          <w:p w:rsidR="00311EA8" w:rsidRPr="00311EA8" w:rsidRDefault="00311EA8" w:rsidP="00311EA8">
            <w:pPr>
              <w:ind w:right="533"/>
              <w:jc w:val="center"/>
              <w:rPr>
                <w:rFonts w:ascii="Times New Roman" w:eastAsia="Times New Roman" w:hAnsi="Times New Roman" w:cs="Times New Roman"/>
                <w:sz w:val="14"/>
                <w:lang w:eastAsia="ru-RU"/>
              </w:rPr>
            </w:pPr>
            <w:r w:rsidRPr="00311EA8">
              <w:rPr>
                <w:rFonts w:ascii="Times New Roman" w:eastAsia="Times New Roman" w:hAnsi="Times New Roman" w:cs="Times New Roman"/>
                <w:sz w:val="14"/>
                <w:lang w:eastAsia="ru-RU"/>
              </w:rPr>
              <w:t>2theta(</w:t>
            </w:r>
            <w:proofErr w:type="gramStart"/>
            <w:r w:rsidRPr="00311EA8">
              <w:rPr>
                <w:rFonts w:ascii="Times New Roman" w:eastAsia="Times New Roman" w:hAnsi="Times New Roman" w:cs="Times New Roman"/>
                <w:sz w:val="14"/>
                <w:lang w:eastAsia="ru-RU"/>
              </w:rPr>
              <w:t>deg)  (</w:t>
            </w:r>
            <w:proofErr w:type="gramEnd"/>
            <w:r w:rsidRPr="00311EA8">
              <w:rPr>
                <w:rFonts w:ascii="Times New Roman" w:eastAsia="Times New Roman" w:hAnsi="Times New Roman" w:cs="Times New Roman"/>
                <w:sz w:val="14"/>
                <w:lang w:eastAsia="ru-RU"/>
              </w:rPr>
              <w:t>C</w:t>
            </w:r>
            <w:r w:rsidRPr="00311EA8">
              <w:rPr>
                <w:rFonts w:ascii="Times New Roman" w:eastAsia="Times New Roman" w:hAnsi="Times New Roman" w:cs="Times New Roman"/>
                <w:sz w:val="14"/>
                <w:lang w:val="en-US" w:eastAsia="ru-RU"/>
              </w:rPr>
              <w:t>u</w:t>
            </w:r>
            <w:r w:rsidRPr="00311EA8">
              <w:rPr>
                <w:rFonts w:ascii="Times New Roman" w:eastAsia="Times New Roman" w:hAnsi="Times New Roman" w:cs="Times New Roman"/>
                <w:sz w:val="14"/>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eastAsia="Times New Roman"/>
                <w:b/>
                <w:lang w:eastAsia="ru-RU"/>
              </w:rPr>
            </w:pPr>
            <w:r w:rsidRPr="00311EA8">
              <w:rPr>
                <w:rFonts w:ascii="Times New Roman" w:eastAsia="Times New Roman" w:hAnsi="Times New Roman" w:cs="Times New Roman"/>
                <w:b/>
                <w:lang w:eastAsia="ru-RU"/>
              </w:rPr>
              <w:t>Рентгенограмма образца 1-3. Вмещающие породы, черный прослой</w:t>
            </w: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b/>
          <w:sz w:val="22"/>
          <w:lang w:eastAsia="ru-RU"/>
        </w:rPr>
        <w:t xml:space="preserve"> </w:t>
      </w:r>
      <w:r w:rsidRPr="00311EA8">
        <w:rPr>
          <w:rFonts w:eastAsia="Times New Roman"/>
          <w:sz w:val="22"/>
          <w:lang w:eastAsia="ru-RU"/>
        </w:rPr>
        <w:t>Результаты расчета рентгенограммы образца 1-3. Вмещающие породы, черный прослой</w:t>
      </w:r>
    </w:p>
    <w:p w:rsidR="00311EA8" w:rsidRPr="00311EA8" w:rsidRDefault="00311EA8" w:rsidP="00311EA8">
      <w:pPr>
        <w:spacing w:after="0" w:line="240" w:lineRule="auto"/>
        <w:ind w:firstLine="0"/>
        <w:jc w:val="center"/>
        <w:rPr>
          <w:rFonts w:eastAsia="Times New Roman"/>
          <w:szCs w:val="24"/>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693"/>
        <w:gridCol w:w="1134"/>
        <w:gridCol w:w="2229"/>
      </w:tblGrid>
      <w:tr w:rsidR="00311EA8" w:rsidRPr="00311EA8" w:rsidTr="00311EA8">
        <w:trPr>
          <w:jc w:val="center"/>
        </w:trPr>
        <w:tc>
          <w:tcPr>
            <w:tcW w:w="117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r w:rsidRPr="00311EA8">
              <w:rPr>
                <w:rFonts w:eastAsia="MS PGothic"/>
                <w:sz w:val="22"/>
                <w:szCs w:val="20"/>
                <w:lang w:eastAsia="ru-RU"/>
              </w:rPr>
              <w:t>N пика</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9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113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22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17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7.17</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12.311</w:t>
            </w:r>
          </w:p>
        </w:tc>
        <w:tc>
          <w:tcPr>
            <w:tcW w:w="269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35</w:t>
            </w:r>
          </w:p>
        </w:tc>
        <w:tc>
          <w:tcPr>
            <w:tcW w:w="222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18.60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4.766</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20.26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4.379</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20.73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4.281</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21.88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4.058</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24.78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3.590</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26.53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3.357</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 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71-62177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27.95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3.190</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29.42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3.034</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30.54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2.925</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31.94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2.800</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2.780</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32.89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2.721</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34.81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2.575</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36.46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2.462</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2.356</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38.36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2.345</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39.40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2.285</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40.21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2.241</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40.28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2.237</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42.37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2.131</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42.70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2.116</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bl>
    <w:p w:rsidR="00311EA8" w:rsidRPr="00311EA8" w:rsidRDefault="00311EA8" w:rsidP="00311EA8">
      <w:pPr>
        <w:jc w:val="right"/>
        <w:rPr>
          <w:i/>
        </w:rPr>
      </w:pPr>
      <w:r w:rsidRPr="00311EA8">
        <w:rPr>
          <w:i/>
        </w:rPr>
        <w:lastRenderedPageBreak/>
        <w:t>Продолжение приложения 3</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693"/>
        <w:gridCol w:w="1134"/>
        <w:gridCol w:w="2229"/>
      </w:tblGrid>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45.71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1.983</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48.19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1.887</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50.06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1.821</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54.37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1.686</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54.77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1.675</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55.25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1.661</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58.00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1.589</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58.50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1.577</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59.85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1.544</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64.07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1.452</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67.66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1.384</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68.09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1.376</w:t>
            </w:r>
          </w:p>
        </w:tc>
        <w:tc>
          <w:tcPr>
            <w:tcW w:w="2693"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68.24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1.373</w:t>
            </w:r>
          </w:p>
        </w:tc>
        <w:tc>
          <w:tcPr>
            <w:tcW w:w="26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стильпномелан</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22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71-6217</w:t>
            </w:r>
          </w:p>
        </w:tc>
      </w:tr>
      <w:tr w:rsidR="00311EA8" w:rsidRPr="00311EA8" w:rsidTr="00311EA8">
        <w:trPr>
          <w:trHeight w:hRule="exact" w:val="87"/>
          <w:jc w:val="center"/>
        </w:trPr>
        <w:tc>
          <w:tcPr>
            <w:tcW w:w="1179"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lang w:eastAsia="ru-RU"/>
              </w:rPr>
            </w:pPr>
          </w:p>
        </w:tc>
        <w:tc>
          <w:tcPr>
            <w:tcW w:w="118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18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69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113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229"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0" w:line="240" w:lineRule="auto"/>
        <w:ind w:firstLine="0"/>
        <w:jc w:val="left"/>
        <w:rPr>
          <w:rFonts w:eastAsia="Times New Roman"/>
          <w:sz w:val="22"/>
          <w:lang w:eastAsia="ru-RU"/>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Приложение 4</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4" w:type="dxa"/>
          </w:tcPr>
          <w:p w:rsidR="00311EA8" w:rsidRPr="00311EA8" w:rsidRDefault="00311EA8" w:rsidP="00311EA8">
            <w:pPr>
              <w:ind w:right="533"/>
              <w:jc w:val="center"/>
              <w:rPr>
                <w:rFonts w:eastAsia="Times New Roman"/>
                <w:lang w:eastAsia="ru-RU"/>
              </w:rPr>
            </w:pPr>
            <w:r w:rsidRPr="00311EA8">
              <w:rPr>
                <w:rFonts w:eastAsia="Times New Roman"/>
                <w:noProof/>
                <w:lang w:eastAsia="ru-RU"/>
              </w:rPr>
              <w:drawing>
                <wp:inline distT="0" distB="0" distL="0" distR="0" wp14:anchorId="29FA69ED" wp14:editId="06BE7647">
                  <wp:extent cx="5799915" cy="40290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03734" cy="4031728"/>
                          </a:xfrm>
                          <a:prstGeom prst="rect">
                            <a:avLst/>
                          </a:prstGeom>
                        </pic:spPr>
                      </pic:pic>
                    </a:graphicData>
                  </a:graphic>
                </wp:inline>
              </w:drawing>
            </w:r>
          </w:p>
        </w:tc>
      </w:tr>
      <w:tr w:rsidR="00311EA8" w:rsidRPr="00311EA8" w:rsidTr="00311EA8">
        <w:tc>
          <w:tcPr>
            <w:tcW w:w="9344" w:type="dxa"/>
          </w:tcPr>
          <w:p w:rsidR="00311EA8" w:rsidRPr="00311EA8" w:rsidRDefault="00311EA8" w:rsidP="00311EA8">
            <w:pPr>
              <w:ind w:right="533"/>
              <w:jc w:val="center"/>
              <w:rPr>
                <w:rFonts w:eastAsia="Times New Roman"/>
                <w:sz w:val="18"/>
                <w:lang w:eastAsia="ru-RU"/>
              </w:rPr>
            </w:pPr>
          </w:p>
          <w:p w:rsidR="00311EA8" w:rsidRPr="00311EA8" w:rsidRDefault="00311EA8" w:rsidP="00311EA8">
            <w:pPr>
              <w:ind w:right="533"/>
              <w:jc w:val="center"/>
              <w:rPr>
                <w:rFonts w:ascii="Times New Roman" w:eastAsia="Times New Roman" w:hAnsi="Times New Roman" w:cs="Times New Roman"/>
                <w:sz w:val="14"/>
                <w:lang w:eastAsia="ru-RU"/>
              </w:rPr>
            </w:pPr>
            <w:r w:rsidRPr="00311EA8">
              <w:rPr>
                <w:rFonts w:ascii="Times New Roman" w:eastAsia="Times New Roman" w:hAnsi="Times New Roman" w:cs="Times New Roman"/>
                <w:sz w:val="14"/>
                <w:lang w:eastAsia="ru-RU"/>
              </w:rPr>
              <w:t>2theta(</w:t>
            </w:r>
            <w:proofErr w:type="gramStart"/>
            <w:r w:rsidRPr="00311EA8">
              <w:rPr>
                <w:rFonts w:ascii="Times New Roman" w:eastAsia="Times New Roman" w:hAnsi="Times New Roman" w:cs="Times New Roman"/>
                <w:sz w:val="14"/>
                <w:lang w:eastAsia="ru-RU"/>
              </w:rPr>
              <w:t>deg)  (</w:t>
            </w:r>
            <w:proofErr w:type="gramEnd"/>
            <w:r w:rsidRPr="00311EA8">
              <w:rPr>
                <w:rFonts w:ascii="Times New Roman" w:eastAsia="Times New Roman" w:hAnsi="Times New Roman" w:cs="Times New Roman"/>
                <w:sz w:val="14"/>
                <w:lang w:eastAsia="ru-RU"/>
              </w:rPr>
              <w:t>C</w:t>
            </w:r>
            <w:r w:rsidRPr="00311EA8">
              <w:rPr>
                <w:rFonts w:ascii="Times New Roman" w:eastAsia="Times New Roman" w:hAnsi="Times New Roman" w:cs="Times New Roman"/>
                <w:sz w:val="14"/>
                <w:lang w:val="en-US" w:eastAsia="ru-RU"/>
              </w:rPr>
              <w:t>u</w:t>
            </w:r>
            <w:r w:rsidRPr="00311EA8">
              <w:rPr>
                <w:rFonts w:ascii="Times New Roman" w:eastAsia="Times New Roman" w:hAnsi="Times New Roman" w:cs="Times New Roman"/>
                <w:sz w:val="14"/>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ascii="Times New Roman" w:eastAsia="Times New Roman" w:hAnsi="Times New Roman" w:cs="Times New Roman"/>
                <w:b/>
                <w:lang w:eastAsia="ru-RU"/>
              </w:rPr>
            </w:pPr>
            <w:r w:rsidRPr="00311EA8">
              <w:rPr>
                <w:rFonts w:ascii="Times New Roman" w:eastAsia="Times New Roman" w:hAnsi="Times New Roman" w:cs="Times New Roman"/>
                <w:b/>
                <w:lang w:eastAsia="ru-RU"/>
              </w:rPr>
              <w:t>Рентгенограмма образца 2. Вмещающие породы, серый слой</w:t>
            </w: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2. Вмещающие породы, серый слой</w:t>
      </w:r>
    </w:p>
    <w:p w:rsidR="00311EA8" w:rsidRPr="00311EA8" w:rsidRDefault="00311EA8" w:rsidP="00311EA8">
      <w:pPr>
        <w:spacing w:after="0" w:line="240" w:lineRule="auto"/>
        <w:ind w:firstLine="0"/>
        <w:jc w:val="center"/>
        <w:rPr>
          <w:rFonts w:eastAsia="Times New Roman"/>
          <w:szCs w:val="24"/>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694"/>
        <w:gridCol w:w="1134"/>
        <w:gridCol w:w="2370"/>
      </w:tblGrid>
      <w:tr w:rsidR="00311EA8" w:rsidRPr="00311EA8" w:rsidTr="00311EA8">
        <w:trPr>
          <w:jc w:val="center"/>
        </w:trPr>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13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13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69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113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237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(JCPDD)</w:t>
            </w:r>
          </w:p>
        </w:tc>
      </w:tr>
      <w:tr w:rsidR="00311EA8" w:rsidRPr="00311EA8" w:rsidTr="00311EA8">
        <w:trPr>
          <w:trHeight w:hRule="exact" w:val="255"/>
          <w:jc w:val="center"/>
        </w:trPr>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3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8.90</w:t>
            </w:r>
          </w:p>
        </w:tc>
        <w:tc>
          <w:tcPr>
            <w:tcW w:w="113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9.928</w:t>
            </w:r>
          </w:p>
        </w:tc>
        <w:tc>
          <w:tcPr>
            <w:tcW w:w="269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17.83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4.971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4.492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3.888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23.77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3.741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25.51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3.489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26.67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3.339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27.89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3.196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29.88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2.988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31.29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2.856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32.16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2.781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34.48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2.599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34.89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2.570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36.61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2.453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37.55</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2.393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39.54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2.277</w:t>
            </w:r>
          </w:p>
        </w:tc>
        <w:tc>
          <w:tcPr>
            <w:tcW w:w="269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2.233</w:t>
            </w:r>
          </w:p>
        </w:tc>
        <w:tc>
          <w:tcPr>
            <w:tcW w:w="269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bl>
    <w:p w:rsidR="00311EA8" w:rsidRPr="00311EA8" w:rsidRDefault="00311EA8" w:rsidP="00311EA8">
      <w:pPr>
        <w:jc w:val="right"/>
        <w:rPr>
          <w:i/>
        </w:rPr>
      </w:pPr>
      <w:r w:rsidRPr="00311EA8">
        <w:rPr>
          <w:i/>
        </w:rPr>
        <w:lastRenderedPageBreak/>
        <w:t>Продолжение приложения 4</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32"/>
        <w:gridCol w:w="1132"/>
        <w:gridCol w:w="1133"/>
        <w:gridCol w:w="2694"/>
        <w:gridCol w:w="1134"/>
        <w:gridCol w:w="2370"/>
      </w:tblGrid>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2.124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45.66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1.985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45.87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1.977</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50.20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54.93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55.34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55.54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57.27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1.607</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59.99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60.12</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1.538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61.43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1.508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64.07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64.23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1.449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65.81</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1.418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66.06</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1.413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67.78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68.18</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68.34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37</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68.50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1.369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38</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69.60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1.350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39</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72.43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1.304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40</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73.50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1.287</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41</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73.73</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42</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75.69</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43</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75.94</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44</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77.70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45</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77.97</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&lt;1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82-0576</w:t>
            </w:r>
          </w:p>
        </w:tc>
      </w:tr>
      <w:tr w:rsidR="00311EA8" w:rsidRPr="00311EA8" w:rsidTr="00311EA8">
        <w:trPr>
          <w:trHeight w:hRule="exact" w:val="255"/>
          <w:jc w:val="center"/>
        </w:trPr>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46</w:t>
            </w:r>
          </w:p>
        </w:tc>
        <w:tc>
          <w:tcPr>
            <w:tcW w:w="113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79.90</w:t>
            </w:r>
          </w:p>
        </w:tc>
        <w:tc>
          <w:tcPr>
            <w:tcW w:w="113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1.200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3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82-0576</w:t>
            </w:r>
          </w:p>
        </w:tc>
      </w:tr>
      <w:tr w:rsidR="00311EA8" w:rsidRPr="00311EA8" w:rsidTr="00311EA8">
        <w:trPr>
          <w:trHeight w:hRule="exact" w:val="87"/>
          <w:jc w:val="center"/>
        </w:trPr>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lang w:val="en-US" w:eastAsia="ru-RU"/>
              </w:rPr>
            </w:pPr>
          </w:p>
        </w:tc>
        <w:tc>
          <w:tcPr>
            <w:tcW w:w="113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p>
        </w:tc>
        <w:tc>
          <w:tcPr>
            <w:tcW w:w="113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p>
        </w:tc>
        <w:tc>
          <w:tcPr>
            <w:tcW w:w="269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val="en-US" w:eastAsia="ru-RU"/>
              </w:rPr>
            </w:pPr>
          </w:p>
        </w:tc>
        <w:tc>
          <w:tcPr>
            <w:tcW w:w="113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p>
        </w:tc>
        <w:tc>
          <w:tcPr>
            <w:tcW w:w="2370"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p>
        </w:tc>
      </w:tr>
    </w:tbl>
    <w:p w:rsidR="00311EA8" w:rsidRPr="00311EA8" w:rsidRDefault="00311EA8" w:rsidP="00311EA8">
      <w:pPr>
        <w:spacing w:after="0" w:line="240" w:lineRule="auto"/>
        <w:ind w:firstLine="0"/>
        <w:jc w:val="left"/>
        <w:rPr>
          <w:rFonts w:eastAsia="Times New Roman"/>
          <w:szCs w:val="24"/>
          <w:lang w:val="en-US" w:eastAsia="ru-RU"/>
        </w:rPr>
      </w:pPr>
    </w:p>
    <w:p w:rsidR="00311EA8" w:rsidRPr="00311EA8" w:rsidRDefault="00311EA8" w:rsidP="00311EA8">
      <w:pPr>
        <w:spacing w:after="200" w:line="276" w:lineRule="auto"/>
        <w:ind w:firstLine="0"/>
        <w:jc w:val="right"/>
        <w:rPr>
          <w:rFonts w:eastAsia="Calibri"/>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r w:rsidRPr="00311EA8">
        <w:rPr>
          <w:i/>
        </w:rPr>
        <w:lastRenderedPageBreak/>
        <w:t>Приложение 5</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4" w:type="dxa"/>
          </w:tcPr>
          <w:p w:rsidR="00311EA8" w:rsidRPr="00311EA8" w:rsidRDefault="00311EA8" w:rsidP="00311EA8">
            <w:pPr>
              <w:ind w:right="533"/>
              <w:jc w:val="center"/>
              <w:rPr>
                <w:rFonts w:ascii="Calibri" w:eastAsia="Calibri" w:hAnsi="Calibri"/>
                <w:noProof/>
                <w:lang w:eastAsia="ru-RU"/>
              </w:rPr>
            </w:pPr>
            <w:r w:rsidRPr="00311EA8">
              <w:rPr>
                <w:rFonts w:ascii="Calibri" w:eastAsia="Calibri" w:hAnsi="Calibri"/>
                <w:noProof/>
                <w:lang w:eastAsia="ru-RU"/>
              </w:rPr>
              <w:drawing>
                <wp:inline distT="0" distB="0" distL="0" distR="0" wp14:anchorId="53CC38B7" wp14:editId="5CA8A3CA">
                  <wp:extent cx="5823391" cy="4288790"/>
                  <wp:effectExtent l="0" t="0" r="571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7787" cy="3982707"/>
                          </a:xfrm>
                          <a:prstGeom prst="rect">
                            <a:avLst/>
                          </a:prstGeom>
                        </pic:spPr>
                      </pic:pic>
                    </a:graphicData>
                  </a:graphic>
                </wp:inline>
              </w:drawing>
            </w:r>
          </w:p>
        </w:tc>
      </w:tr>
      <w:tr w:rsidR="00311EA8" w:rsidRPr="00311EA8" w:rsidTr="00311EA8">
        <w:tc>
          <w:tcPr>
            <w:tcW w:w="9344" w:type="dxa"/>
          </w:tcPr>
          <w:p w:rsidR="00311EA8" w:rsidRPr="00311EA8" w:rsidRDefault="00311EA8" w:rsidP="00311EA8">
            <w:pPr>
              <w:ind w:right="533"/>
              <w:jc w:val="center"/>
              <w:rPr>
                <w:rFonts w:eastAsia="Times New Roman"/>
                <w:sz w:val="14"/>
                <w:lang w:eastAsia="ru-RU"/>
              </w:rPr>
            </w:pPr>
          </w:p>
          <w:p w:rsidR="00311EA8" w:rsidRPr="00311EA8" w:rsidRDefault="00311EA8" w:rsidP="00311EA8">
            <w:pPr>
              <w:ind w:right="533"/>
              <w:jc w:val="center"/>
              <w:rPr>
                <w:rFonts w:ascii="Times New Roman" w:eastAsia="Times New Roman" w:hAnsi="Times New Roman" w:cs="Times New Roman"/>
                <w:sz w:val="14"/>
                <w:lang w:eastAsia="ru-RU"/>
              </w:rPr>
            </w:pPr>
            <w:r w:rsidRPr="00311EA8">
              <w:rPr>
                <w:rFonts w:ascii="Times New Roman" w:eastAsia="Times New Roman" w:hAnsi="Times New Roman" w:cs="Times New Roman"/>
                <w:sz w:val="18"/>
                <w:lang w:eastAsia="ru-RU"/>
              </w:rPr>
              <w:t>2theta(</w:t>
            </w:r>
            <w:proofErr w:type="gramStart"/>
            <w:r w:rsidRPr="00311EA8">
              <w:rPr>
                <w:rFonts w:ascii="Times New Roman" w:eastAsia="Times New Roman" w:hAnsi="Times New Roman" w:cs="Times New Roman"/>
                <w:sz w:val="18"/>
                <w:lang w:eastAsia="ru-RU"/>
              </w:rPr>
              <w:t>deg)  (</w:t>
            </w:r>
            <w:proofErr w:type="gramEnd"/>
            <w:r w:rsidRPr="00311EA8">
              <w:rPr>
                <w:rFonts w:ascii="Times New Roman" w:eastAsia="Times New Roman" w:hAnsi="Times New Roman" w:cs="Times New Roman"/>
                <w:sz w:val="18"/>
                <w:lang w:eastAsia="ru-RU"/>
              </w:rPr>
              <w:t>C</w:t>
            </w:r>
            <w:r w:rsidRPr="00311EA8">
              <w:rPr>
                <w:rFonts w:ascii="Times New Roman" w:eastAsia="Times New Roman" w:hAnsi="Times New Roman" w:cs="Times New Roman"/>
                <w:sz w:val="18"/>
                <w:lang w:val="en-US" w:eastAsia="ru-RU"/>
              </w:rPr>
              <w:t>u</w:t>
            </w:r>
            <w:r w:rsidRPr="00311EA8">
              <w:rPr>
                <w:rFonts w:ascii="Times New Roman" w:eastAsia="Times New Roman" w:hAnsi="Times New Roman" w:cs="Times New Roman"/>
                <w:sz w:val="18"/>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ascii="Calibri" w:eastAsia="Calibri" w:hAnsi="Calibri"/>
                <w:noProof/>
                <w:lang w:eastAsia="ru-RU"/>
              </w:rPr>
            </w:pPr>
            <w:r w:rsidRPr="00311EA8">
              <w:rPr>
                <w:rFonts w:ascii="Times New Roman" w:eastAsia="Times New Roman" w:hAnsi="Times New Roman" w:cs="Times New Roman"/>
                <w:b/>
                <w:lang w:eastAsia="ru-RU"/>
              </w:rPr>
              <w:t>Рентгенограмма образца 3-1. Вмещающие карбонатно-кварцевые породы, черный прослой</w:t>
            </w: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3-1. Вмещающие карбонатно-кварцевые породы, черный прослой</w:t>
      </w:r>
    </w:p>
    <w:p w:rsidR="00311EA8" w:rsidRPr="00311EA8" w:rsidRDefault="00311EA8" w:rsidP="00311EA8">
      <w:pPr>
        <w:spacing w:after="0" w:line="240" w:lineRule="auto"/>
        <w:ind w:firstLine="0"/>
        <w:jc w:val="center"/>
        <w:rPr>
          <w:rFonts w:eastAsia="Times New Roman"/>
          <w:szCs w:val="24"/>
          <w:lang w:eastAsia="ru-RU"/>
        </w:rPr>
      </w:pPr>
    </w:p>
    <w:tbl>
      <w:tblPr>
        <w:tblW w:w="9595" w:type="dxa"/>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552"/>
        <w:gridCol w:w="850"/>
        <w:gridCol w:w="2654"/>
      </w:tblGrid>
      <w:tr w:rsidR="00311EA8" w:rsidRPr="00311EA8" w:rsidTr="00311EA8">
        <w:tc>
          <w:tcPr>
            <w:tcW w:w="117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55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85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265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(JCPDD)</w:t>
            </w:r>
          </w:p>
        </w:tc>
      </w:tr>
      <w:tr w:rsidR="00311EA8" w:rsidRPr="00311EA8" w:rsidTr="00311EA8">
        <w:trPr>
          <w:trHeight w:hRule="exact" w:val="255"/>
        </w:trPr>
        <w:tc>
          <w:tcPr>
            <w:tcW w:w="117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20.86</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4.254</w:t>
            </w:r>
          </w:p>
        </w:tc>
        <w:tc>
          <w:tcPr>
            <w:tcW w:w="255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65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22.01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3.839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24-0027</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23.91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3.719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26.66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3.341</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29.67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3.009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Кальцит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24-0027</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30.75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2.905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33.31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2.688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34.96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2.565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36.55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2.456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2.418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39.45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2.282</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кальцит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24-0027</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41.04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2.197</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2.125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44.72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2.025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w:t>
            </w:r>
          </w:p>
        </w:tc>
      </w:tr>
    </w:tbl>
    <w:p w:rsidR="00311EA8" w:rsidRPr="00311EA8" w:rsidRDefault="00311EA8" w:rsidP="00311EA8">
      <w:pPr>
        <w:jc w:val="right"/>
        <w:rPr>
          <w:i/>
        </w:rPr>
      </w:pPr>
      <w:r w:rsidRPr="00311EA8">
        <w:rPr>
          <w:i/>
        </w:rPr>
        <w:lastRenderedPageBreak/>
        <w:t>Продолжение приложения 5</w:t>
      </w:r>
    </w:p>
    <w:tbl>
      <w:tblPr>
        <w:tblW w:w="9595" w:type="dxa"/>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552"/>
        <w:gridCol w:w="850"/>
        <w:gridCol w:w="2654"/>
      </w:tblGrid>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45.84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49.13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1.853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 кальцит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 24-0027</w:t>
            </w:r>
          </w:p>
        </w:tc>
      </w:tr>
      <w:tr w:rsidR="00311EA8" w:rsidRPr="00311EA8" w:rsidTr="00311EA8">
        <w:trPr>
          <w:trHeight w:hRule="exact" w:val="255"/>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50.20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Кутногорит, 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11-0345, 46-1045</w:t>
            </w:r>
          </w:p>
        </w:tc>
      </w:tr>
    </w:tbl>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ind w:firstLine="0"/>
        <w:rPr>
          <w:i/>
        </w:rPr>
      </w:pPr>
    </w:p>
    <w:p w:rsidR="00311EA8" w:rsidRPr="00311EA8" w:rsidRDefault="00311EA8" w:rsidP="00311EA8">
      <w:pPr>
        <w:jc w:val="right"/>
        <w:rPr>
          <w:i/>
        </w:rPr>
      </w:pPr>
      <w:r w:rsidRPr="00311EA8">
        <w:rPr>
          <w:i/>
        </w:rPr>
        <w:lastRenderedPageBreak/>
        <w:t>Приложение 6</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4" w:type="dxa"/>
          </w:tcPr>
          <w:p w:rsidR="00311EA8" w:rsidRPr="00311EA8" w:rsidRDefault="00311EA8" w:rsidP="00311EA8">
            <w:pPr>
              <w:ind w:right="533"/>
              <w:jc w:val="center"/>
              <w:rPr>
                <w:rFonts w:eastAsia="Times New Roman"/>
                <w:lang w:eastAsia="ru-RU"/>
              </w:rPr>
            </w:pPr>
            <w:r w:rsidRPr="00311EA8">
              <w:rPr>
                <w:rFonts w:eastAsia="Times New Roman"/>
                <w:noProof/>
                <w:lang w:eastAsia="ru-RU"/>
              </w:rPr>
              <w:drawing>
                <wp:inline distT="0" distB="0" distL="0" distR="0" wp14:anchorId="4CA05805" wp14:editId="3E5D9747">
                  <wp:extent cx="5939790" cy="431355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39790" cy="4313555"/>
                          </a:xfrm>
                          <a:prstGeom prst="rect">
                            <a:avLst/>
                          </a:prstGeom>
                        </pic:spPr>
                      </pic:pic>
                    </a:graphicData>
                  </a:graphic>
                </wp:inline>
              </w:drawing>
            </w:r>
          </w:p>
        </w:tc>
      </w:tr>
      <w:tr w:rsidR="00311EA8" w:rsidRPr="00311EA8" w:rsidTr="00311EA8">
        <w:tc>
          <w:tcPr>
            <w:tcW w:w="9344" w:type="dxa"/>
          </w:tcPr>
          <w:p w:rsidR="00311EA8" w:rsidRPr="00311EA8" w:rsidRDefault="00311EA8" w:rsidP="00311EA8">
            <w:pPr>
              <w:ind w:right="533"/>
              <w:jc w:val="center"/>
              <w:rPr>
                <w:rFonts w:ascii="Times New Roman" w:eastAsia="Times New Roman" w:hAnsi="Times New Roman" w:cs="Times New Roman"/>
                <w:lang w:eastAsia="ru-RU"/>
              </w:rPr>
            </w:pPr>
          </w:p>
          <w:p w:rsidR="00311EA8" w:rsidRPr="00311EA8" w:rsidRDefault="00311EA8" w:rsidP="00311EA8">
            <w:pPr>
              <w:ind w:right="533"/>
              <w:jc w:val="center"/>
              <w:rPr>
                <w:rFonts w:ascii="Times New Roman" w:eastAsia="Times New Roman" w:hAnsi="Times New Roman" w:cs="Times New Roman"/>
                <w:sz w:val="14"/>
                <w:lang w:eastAsia="ru-RU"/>
              </w:rPr>
            </w:pPr>
            <w:r w:rsidRPr="00311EA8">
              <w:rPr>
                <w:rFonts w:ascii="Times New Roman" w:eastAsia="Times New Roman" w:hAnsi="Times New Roman" w:cs="Times New Roman"/>
                <w:sz w:val="14"/>
                <w:lang w:eastAsia="ru-RU"/>
              </w:rPr>
              <w:t>2theta(</w:t>
            </w:r>
            <w:proofErr w:type="gramStart"/>
            <w:r w:rsidRPr="00311EA8">
              <w:rPr>
                <w:rFonts w:ascii="Times New Roman" w:eastAsia="Times New Roman" w:hAnsi="Times New Roman" w:cs="Times New Roman"/>
                <w:sz w:val="14"/>
                <w:lang w:eastAsia="ru-RU"/>
              </w:rPr>
              <w:t>deg)  (</w:t>
            </w:r>
            <w:proofErr w:type="gramEnd"/>
            <w:r w:rsidRPr="00311EA8">
              <w:rPr>
                <w:rFonts w:ascii="Times New Roman" w:eastAsia="Times New Roman" w:hAnsi="Times New Roman" w:cs="Times New Roman"/>
                <w:sz w:val="14"/>
                <w:lang w:eastAsia="ru-RU"/>
              </w:rPr>
              <w:t>C</w:t>
            </w:r>
            <w:r w:rsidRPr="00311EA8">
              <w:rPr>
                <w:rFonts w:ascii="Times New Roman" w:eastAsia="Times New Roman" w:hAnsi="Times New Roman" w:cs="Times New Roman"/>
                <w:sz w:val="14"/>
                <w:lang w:val="en-US" w:eastAsia="ru-RU"/>
              </w:rPr>
              <w:t>u</w:t>
            </w:r>
            <w:r w:rsidRPr="00311EA8">
              <w:rPr>
                <w:rFonts w:ascii="Times New Roman" w:eastAsia="Times New Roman" w:hAnsi="Times New Roman" w:cs="Times New Roman"/>
                <w:sz w:val="14"/>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eastAsia="Times New Roman"/>
                <w:b/>
                <w:lang w:eastAsia="ru-RU"/>
              </w:rPr>
            </w:pPr>
            <w:r w:rsidRPr="00311EA8">
              <w:rPr>
                <w:rFonts w:ascii="Times New Roman" w:eastAsia="Times New Roman" w:hAnsi="Times New Roman" w:cs="Times New Roman"/>
                <w:b/>
                <w:lang w:eastAsia="ru-RU"/>
              </w:rPr>
              <w:t>Рентгенограмма образца 3-2. Вмещающие карбонатно-кварцевые породы, серая масса</w:t>
            </w: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3-2. Вмещающие карбонатно-кварцевые породы, серая масса</w:t>
      </w:r>
    </w:p>
    <w:p w:rsidR="00311EA8" w:rsidRPr="00311EA8" w:rsidRDefault="00311EA8" w:rsidP="00311EA8">
      <w:pPr>
        <w:spacing w:after="0" w:line="240" w:lineRule="auto"/>
        <w:ind w:firstLine="0"/>
        <w:jc w:val="center"/>
        <w:rPr>
          <w:rFonts w:eastAsia="Times New Roman"/>
          <w:sz w:val="22"/>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835"/>
        <w:gridCol w:w="1134"/>
        <w:gridCol w:w="2087"/>
      </w:tblGrid>
      <w:tr w:rsidR="00311EA8" w:rsidRPr="00311EA8" w:rsidTr="00311EA8">
        <w:trPr>
          <w:jc w:val="center"/>
        </w:trPr>
        <w:tc>
          <w:tcPr>
            <w:tcW w:w="117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83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113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208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(JCPDD)</w:t>
            </w:r>
          </w:p>
        </w:tc>
      </w:tr>
      <w:tr w:rsidR="00311EA8" w:rsidRPr="00311EA8" w:rsidTr="00311EA8">
        <w:trPr>
          <w:trHeight w:hRule="exact" w:val="255"/>
          <w:jc w:val="center"/>
        </w:trPr>
        <w:tc>
          <w:tcPr>
            <w:tcW w:w="117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8.84</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9.996</w:t>
            </w:r>
          </w:p>
        </w:tc>
        <w:tc>
          <w:tcPr>
            <w:tcW w:w="283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17.78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4.984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19.66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4.511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4.264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3.898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23.84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3.730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26.61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3.347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27.84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3.202</w:t>
            </w:r>
          </w:p>
        </w:tc>
        <w:tc>
          <w:tcPr>
            <w:tcW w:w="2835"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29.53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3.023</w:t>
            </w:r>
          </w:p>
        </w:tc>
        <w:tc>
          <w:tcPr>
            <w:tcW w:w="2835"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30.75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2.905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34.44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2.602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34.87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2.571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2.480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36.55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2.457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2.420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bl>
    <w:p w:rsidR="00311EA8" w:rsidRPr="00311EA8" w:rsidRDefault="00311EA8" w:rsidP="00311EA8">
      <w:pPr>
        <w:jc w:val="right"/>
        <w:rPr>
          <w:i/>
        </w:rPr>
      </w:pPr>
      <w:r w:rsidRPr="00311EA8">
        <w:rPr>
          <w:i/>
        </w:rPr>
        <w:lastRenderedPageBreak/>
        <w:t>Продолжение приложения 6</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835"/>
        <w:gridCol w:w="1134"/>
        <w:gridCol w:w="2087"/>
      </w:tblGrid>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2.407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39.49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2.236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40.88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2.206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41.02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2.199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42.47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2.127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46-1046,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45.80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1.980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47.95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1.895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48.82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1.864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50.14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50.41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1.809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50.76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1.797</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54.86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55.02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1.668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1.660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55.46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59.94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0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61.45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1.508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64.01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64.20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65.77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1.419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67.72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1.382</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67.92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68.12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68.48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1.369</w:t>
            </w:r>
          </w:p>
        </w:tc>
        <w:tc>
          <w:tcPr>
            <w:tcW w:w="2835"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69.74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1.347</w:t>
            </w:r>
          </w:p>
        </w:tc>
        <w:tc>
          <w:tcPr>
            <w:tcW w:w="2835"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73.45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1.288</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73.69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75.64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1.256</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75.87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77.64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1.229</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77.92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1.225</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79.86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1.200</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81.16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1.184</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81.46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1.181</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 xml:space="preserve">46-1045, </w:t>
            </w: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83.81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1.153</w:t>
            </w:r>
          </w:p>
        </w:tc>
        <w:tc>
          <w:tcPr>
            <w:tcW w:w="28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08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82-0675</w:t>
            </w:r>
          </w:p>
        </w:tc>
      </w:tr>
      <w:tr w:rsidR="00311EA8" w:rsidRPr="00311EA8" w:rsidTr="00311EA8">
        <w:trPr>
          <w:trHeight w:hRule="exact" w:val="87"/>
          <w:jc w:val="center"/>
        </w:trPr>
        <w:tc>
          <w:tcPr>
            <w:tcW w:w="1179"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lang w:eastAsia="ru-RU"/>
              </w:rPr>
            </w:pPr>
          </w:p>
        </w:tc>
        <w:tc>
          <w:tcPr>
            <w:tcW w:w="118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18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83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113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087"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0" w:line="240" w:lineRule="auto"/>
        <w:ind w:firstLine="0"/>
        <w:jc w:val="left"/>
        <w:rPr>
          <w:rFonts w:eastAsia="Times New Roman"/>
          <w:sz w:val="22"/>
          <w:lang w:eastAsia="ru-RU"/>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right"/>
        <w:rPr>
          <w:rFonts w:eastAsia="Calibri"/>
          <w:i/>
          <w:sz w:val="22"/>
        </w:rPr>
      </w:pPr>
      <w:r w:rsidRPr="00311EA8">
        <w:rPr>
          <w:rFonts w:eastAsia="Calibri"/>
          <w:i/>
          <w:sz w:val="22"/>
        </w:rPr>
        <w:lastRenderedPageBreak/>
        <w:t>Приложение 7</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11EA8" w:rsidRPr="00311EA8" w:rsidTr="00311EA8">
        <w:tc>
          <w:tcPr>
            <w:tcW w:w="9345" w:type="dxa"/>
          </w:tcPr>
          <w:p w:rsidR="00311EA8" w:rsidRPr="00311EA8" w:rsidRDefault="00311EA8" w:rsidP="00311EA8">
            <w:pPr>
              <w:ind w:right="533"/>
              <w:jc w:val="center"/>
              <w:rPr>
                <w:rFonts w:eastAsia="Times New Roman"/>
                <w:lang w:eastAsia="ru-RU"/>
              </w:rPr>
            </w:pPr>
            <w:r w:rsidRPr="00311EA8">
              <w:rPr>
                <w:rFonts w:eastAsia="Times New Roman"/>
                <w:noProof/>
                <w:lang w:eastAsia="ru-RU"/>
              </w:rPr>
              <w:drawing>
                <wp:inline distT="0" distB="0" distL="0" distR="0" wp14:anchorId="27814201" wp14:editId="24CDF795">
                  <wp:extent cx="5737860" cy="38859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3.jpg"/>
                          <pic:cNvPicPr/>
                        </pic:nvPicPr>
                        <pic:blipFill rotWithShape="1">
                          <a:blip r:embed="rId66" cstate="print">
                            <a:extLst>
                              <a:ext uri="{28A0092B-C50C-407E-A947-70E740481C1C}">
                                <a14:useLocalDpi xmlns:a14="http://schemas.microsoft.com/office/drawing/2010/main" val="0"/>
                              </a:ext>
                            </a:extLst>
                          </a:blip>
                          <a:srcRect r="1224"/>
                          <a:stretch/>
                        </pic:blipFill>
                        <pic:spPr bwMode="auto">
                          <a:xfrm>
                            <a:off x="0" y="0"/>
                            <a:ext cx="5739215" cy="3886818"/>
                          </a:xfrm>
                          <a:prstGeom prst="rect">
                            <a:avLst/>
                          </a:prstGeom>
                          <a:ln>
                            <a:noFill/>
                          </a:ln>
                          <a:extLst>
                            <a:ext uri="{53640926-AAD7-44D8-BBD7-CCE9431645EC}">
                              <a14:shadowObscured xmlns:a14="http://schemas.microsoft.com/office/drawing/2010/main"/>
                            </a:ext>
                          </a:extLst>
                        </pic:spPr>
                      </pic:pic>
                    </a:graphicData>
                  </a:graphic>
                </wp:inline>
              </w:drawing>
            </w:r>
          </w:p>
        </w:tc>
      </w:tr>
      <w:tr w:rsidR="00311EA8" w:rsidRPr="00311EA8" w:rsidTr="00311EA8">
        <w:tc>
          <w:tcPr>
            <w:tcW w:w="9345" w:type="dxa"/>
          </w:tcPr>
          <w:p w:rsidR="00311EA8" w:rsidRPr="00311EA8" w:rsidRDefault="00311EA8" w:rsidP="00311EA8">
            <w:pPr>
              <w:ind w:right="533"/>
              <w:jc w:val="center"/>
              <w:rPr>
                <w:rFonts w:eastAsia="Times New Roman"/>
                <w:lang w:eastAsia="ru-RU"/>
              </w:rPr>
            </w:pPr>
          </w:p>
          <w:p w:rsidR="00311EA8" w:rsidRPr="00311EA8" w:rsidRDefault="00311EA8" w:rsidP="00311EA8">
            <w:pPr>
              <w:ind w:right="533"/>
              <w:jc w:val="center"/>
              <w:rPr>
                <w:rFonts w:ascii="Times New Roman" w:eastAsia="Times New Roman" w:hAnsi="Times New Roman" w:cs="Times New Roman"/>
                <w:sz w:val="14"/>
                <w:lang w:eastAsia="ru-RU"/>
              </w:rPr>
            </w:pPr>
            <w:r w:rsidRPr="00311EA8">
              <w:rPr>
                <w:rFonts w:ascii="Times New Roman" w:eastAsia="Times New Roman" w:hAnsi="Times New Roman" w:cs="Times New Roman"/>
                <w:sz w:val="14"/>
                <w:lang w:eastAsia="ru-RU"/>
              </w:rPr>
              <w:t>2theta(</w:t>
            </w:r>
            <w:proofErr w:type="gramStart"/>
            <w:r w:rsidRPr="00311EA8">
              <w:rPr>
                <w:rFonts w:ascii="Times New Roman" w:eastAsia="Times New Roman" w:hAnsi="Times New Roman" w:cs="Times New Roman"/>
                <w:sz w:val="14"/>
                <w:lang w:eastAsia="ru-RU"/>
              </w:rPr>
              <w:t>deg)  (</w:t>
            </w:r>
            <w:proofErr w:type="gramEnd"/>
            <w:r w:rsidRPr="00311EA8">
              <w:rPr>
                <w:rFonts w:ascii="Times New Roman" w:eastAsia="Times New Roman" w:hAnsi="Times New Roman" w:cs="Times New Roman"/>
                <w:sz w:val="14"/>
                <w:lang w:eastAsia="ru-RU"/>
              </w:rPr>
              <w:t>C</w:t>
            </w:r>
            <w:r w:rsidRPr="00311EA8">
              <w:rPr>
                <w:rFonts w:ascii="Times New Roman" w:eastAsia="Times New Roman" w:hAnsi="Times New Roman" w:cs="Times New Roman"/>
                <w:sz w:val="14"/>
                <w:lang w:val="en-US" w:eastAsia="ru-RU"/>
              </w:rPr>
              <w:t>u</w:t>
            </w:r>
            <w:r w:rsidRPr="00311EA8">
              <w:rPr>
                <w:rFonts w:ascii="Times New Roman" w:eastAsia="Times New Roman" w:hAnsi="Times New Roman" w:cs="Times New Roman"/>
                <w:sz w:val="14"/>
                <w:lang w:eastAsia="ru-RU"/>
              </w:rPr>
              <w:t>Kα)</w:t>
            </w:r>
          </w:p>
          <w:p w:rsidR="00311EA8" w:rsidRPr="00311EA8" w:rsidRDefault="00311EA8" w:rsidP="00311EA8">
            <w:pPr>
              <w:ind w:right="534"/>
              <w:jc w:val="center"/>
              <w:rPr>
                <w:rFonts w:ascii="Times New Roman" w:eastAsia="Times New Roman" w:hAnsi="Times New Roman" w:cs="Times New Roman"/>
                <w:b/>
                <w:lang w:eastAsia="ru-RU"/>
              </w:rPr>
            </w:pPr>
          </w:p>
          <w:p w:rsidR="00311EA8" w:rsidRPr="00311EA8" w:rsidRDefault="00311EA8" w:rsidP="00311EA8">
            <w:pPr>
              <w:ind w:right="534"/>
              <w:jc w:val="center"/>
              <w:rPr>
                <w:rFonts w:eastAsia="Times New Roman"/>
                <w:b/>
                <w:lang w:eastAsia="ru-RU"/>
              </w:rPr>
            </w:pPr>
            <w:r w:rsidRPr="00311EA8">
              <w:rPr>
                <w:rFonts w:ascii="Times New Roman" w:eastAsia="Times New Roman" w:hAnsi="Times New Roman" w:cs="Times New Roman"/>
                <w:b/>
                <w:lang w:eastAsia="ru-RU"/>
              </w:rPr>
              <w:t>Рентгенограмма образца 3-3. Вмещающие породы, серо-черные полоски</w:t>
            </w: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3-3. Вмещающие породы, серо-черные полоски</w:t>
      </w:r>
    </w:p>
    <w:p w:rsidR="00311EA8" w:rsidRPr="00311EA8" w:rsidRDefault="00311EA8" w:rsidP="00311EA8">
      <w:pPr>
        <w:spacing w:after="0" w:line="240" w:lineRule="auto"/>
        <w:ind w:right="534" w:firstLine="0"/>
        <w:jc w:val="center"/>
        <w:rPr>
          <w:rFonts w:eastAsia="Times New Roman"/>
          <w:sz w:val="22"/>
          <w:lang w:eastAsia="ru-RU"/>
        </w:rPr>
      </w:pP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552"/>
        <w:gridCol w:w="850"/>
        <w:gridCol w:w="2654"/>
      </w:tblGrid>
      <w:tr w:rsidR="00311EA8" w:rsidRPr="00311EA8" w:rsidTr="00311EA8">
        <w:trPr>
          <w:jc w:val="center"/>
        </w:trPr>
        <w:tc>
          <w:tcPr>
            <w:tcW w:w="117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18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55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85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265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w:t>
            </w:r>
            <w:r w:rsidRPr="00311EA8">
              <w:rPr>
                <w:rFonts w:eastAsia="MS PGothic"/>
                <w:sz w:val="22"/>
                <w:lang w:val="en-US" w:eastAsia="ru-RU"/>
              </w:rPr>
              <w:t>JCPDD</w:t>
            </w:r>
            <w:r w:rsidRPr="00311EA8">
              <w:rPr>
                <w:rFonts w:eastAsia="MS PGothic"/>
                <w:sz w:val="22"/>
                <w:lang w:eastAsia="ru-RU"/>
              </w:rPr>
              <w:t>)</w:t>
            </w:r>
          </w:p>
        </w:tc>
      </w:tr>
      <w:tr w:rsidR="00311EA8" w:rsidRPr="00311EA8" w:rsidTr="00311EA8">
        <w:trPr>
          <w:trHeight w:hRule="exact" w:val="255"/>
          <w:jc w:val="center"/>
        </w:trPr>
        <w:tc>
          <w:tcPr>
            <w:tcW w:w="117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8.89</w:t>
            </w:r>
          </w:p>
        </w:tc>
        <w:tc>
          <w:tcPr>
            <w:tcW w:w="118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9.941</w:t>
            </w:r>
          </w:p>
        </w:tc>
        <w:tc>
          <w:tcPr>
            <w:tcW w:w="255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Calibri"/>
                <w:color w:val="000000"/>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17.82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4.973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19.64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4.516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20.86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22.89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3.881</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23.55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3.774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26.65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3.342</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27.92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3.193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29.63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3.012</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31.30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2.856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33.04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2.709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34.55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2.594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34.94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2.566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36.22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2.478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36.59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2.454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37.07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2.423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39.53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2.278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2.234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40.68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2.216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bl>
    <w:p w:rsidR="00311EA8" w:rsidRPr="00311EA8" w:rsidRDefault="00311EA8" w:rsidP="00311EA8">
      <w:pPr>
        <w:jc w:val="right"/>
        <w:rPr>
          <w:i/>
        </w:rPr>
      </w:pPr>
      <w:r w:rsidRPr="00311EA8">
        <w:rPr>
          <w:i/>
        </w:rPr>
        <w:lastRenderedPageBreak/>
        <w:t>Продолжение приложения 7</w:t>
      </w:r>
    </w:p>
    <w:tbl>
      <w:tblPr>
        <w:tblW w:w="9595" w:type="dxa"/>
        <w:jc w:val="center"/>
        <w:tblBorders>
          <w:top w:val="single" w:sz="4" w:space="0" w:color="auto"/>
          <w:bottom w:val="single" w:sz="4" w:space="0" w:color="auto"/>
        </w:tblBorders>
        <w:tblLayout w:type="fixed"/>
        <w:tblLook w:val="0000" w:firstRow="0" w:lastRow="0" w:firstColumn="0" w:lastColumn="0" w:noHBand="0" w:noVBand="0"/>
      </w:tblPr>
      <w:tblGrid>
        <w:gridCol w:w="1179"/>
        <w:gridCol w:w="1180"/>
        <w:gridCol w:w="1180"/>
        <w:gridCol w:w="2552"/>
        <w:gridCol w:w="850"/>
        <w:gridCol w:w="2654"/>
      </w:tblGrid>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42.50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2.126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45.83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50.18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1.817</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syn(1,1,2</w:t>
            </w:r>
            <w:proofErr w:type="gramStart"/>
            <w:r w:rsidRPr="00311EA8">
              <w:rPr>
                <w:rFonts w:eastAsia="MS PGothic"/>
                <w:sz w:val="22"/>
              </w:rPr>
              <w:t>),Albite</w:t>
            </w:r>
            <w:proofErr w:type="gramEnd"/>
            <w:r w:rsidRPr="00311EA8">
              <w:rPr>
                <w:rFonts w:eastAsia="MS PGothic"/>
                <w:sz w:val="22"/>
              </w:rPr>
              <w:t>(0,4,-3)</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9</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54.90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1.671</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56.22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1.635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59.97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1.541</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61.51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1.506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61.74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1.501</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64.04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64.26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1.448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67.76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1.382</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67.98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MS PGothic"/>
                <w:sz w:val="22"/>
              </w:rPr>
              <w:t>46-1045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68.17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68.32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1.372</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73.47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1.288</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73.71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1.284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37</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75.68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75.88</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1.253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77.66</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77.93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1.225</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79.91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1.199</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r w:rsidRPr="00311EA8">
              <w:rPr>
                <w:rFonts w:eastAsia="MS PGothic"/>
                <w:sz w:val="22"/>
                <w:lang w:val="en-US"/>
              </w:rPr>
              <w:t>,</w:t>
            </w:r>
            <w:r w:rsidRPr="00311EA8">
              <w:rPr>
                <w:rFonts w:eastAsia="MS PGothic"/>
                <w:sz w:val="22"/>
              </w:rPr>
              <w:t xml:space="preserve"> 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46-1045, 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42</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81.19</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1.184</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43</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81.50</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1.180</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44</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81.81</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1.176</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r w:rsidR="00311EA8" w:rsidRPr="00311EA8" w:rsidTr="00311EA8">
        <w:trPr>
          <w:trHeight w:hRule="exact" w:val="255"/>
          <w:jc w:val="center"/>
        </w:trPr>
        <w:tc>
          <w:tcPr>
            <w:tcW w:w="1179"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83.85</w:t>
            </w:r>
          </w:p>
        </w:tc>
        <w:tc>
          <w:tcPr>
            <w:tcW w:w="118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1.153</w:t>
            </w:r>
          </w:p>
        </w:tc>
        <w:tc>
          <w:tcPr>
            <w:tcW w:w="25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Мусковит</w:t>
            </w:r>
          </w:p>
        </w:tc>
        <w:tc>
          <w:tcPr>
            <w:tcW w:w="850"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&lt;1</w:t>
            </w:r>
          </w:p>
        </w:tc>
        <w:tc>
          <w:tcPr>
            <w:tcW w:w="265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rPr>
              <w:t>82-0675</w:t>
            </w:r>
          </w:p>
        </w:tc>
      </w:tr>
    </w:tbl>
    <w:p w:rsidR="00311EA8" w:rsidRPr="00311EA8" w:rsidRDefault="00311EA8" w:rsidP="00311EA8">
      <w:pPr>
        <w:spacing w:after="0" w:line="240" w:lineRule="auto"/>
        <w:ind w:firstLine="0"/>
        <w:jc w:val="left"/>
        <w:rPr>
          <w:rFonts w:eastAsia="Times New Roman"/>
          <w:sz w:val="22"/>
          <w:lang w:eastAsia="ru-RU"/>
        </w:rPr>
      </w:pPr>
    </w:p>
    <w:p w:rsidR="00311EA8" w:rsidRPr="00311EA8" w:rsidRDefault="00311EA8" w:rsidP="00311EA8">
      <w:pPr>
        <w:spacing w:after="200" w:line="276" w:lineRule="auto"/>
        <w:ind w:firstLine="0"/>
        <w:jc w:val="left"/>
        <w:rPr>
          <w:rFonts w:eastAsia="Calibr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rPr>
          <w:rFonts w:eastAsia="Calibri"/>
          <w:i/>
          <w:sz w:val="22"/>
        </w:rPr>
      </w:pPr>
    </w:p>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Приложение 8</w:t>
      </w:r>
    </w:p>
    <w:tbl>
      <w:tblPr>
        <w:tblW w:w="0" w:type="auto"/>
        <w:tblLook w:val="04A0" w:firstRow="1" w:lastRow="0" w:firstColumn="1" w:lastColumn="0" w:noHBand="0" w:noVBand="1"/>
      </w:tblPr>
      <w:tblGrid>
        <w:gridCol w:w="9638"/>
      </w:tblGrid>
      <w:tr w:rsidR="00311EA8" w:rsidRPr="00311EA8" w:rsidTr="00311EA8">
        <w:tc>
          <w:tcPr>
            <w:tcW w:w="9570" w:type="dxa"/>
            <w:shd w:val="clear" w:color="auto" w:fill="auto"/>
          </w:tcPr>
          <w:p w:rsidR="00311EA8" w:rsidRPr="00311EA8" w:rsidRDefault="00311EA8" w:rsidP="00311EA8">
            <w:pPr>
              <w:spacing w:after="0" w:line="240" w:lineRule="auto"/>
              <w:ind w:right="534" w:firstLine="0"/>
              <w:jc w:val="left"/>
              <w:rPr>
                <w:rFonts w:eastAsia="Times New Roman"/>
                <w:i/>
                <w:sz w:val="22"/>
                <w:lang w:eastAsia="ru-RU"/>
              </w:rPr>
            </w:pPr>
            <w:r w:rsidRPr="00311EA8">
              <w:rPr>
                <w:rFonts w:eastAsia="Times New Roman"/>
                <w:i/>
                <w:noProof/>
                <w:sz w:val="22"/>
                <w:lang w:eastAsia="ru-RU"/>
              </w:rPr>
              <w:drawing>
                <wp:inline distT="0" distB="0" distL="0" distR="0" wp14:anchorId="0C9FD318" wp14:editId="6A71E987">
                  <wp:extent cx="5867400" cy="2827020"/>
                  <wp:effectExtent l="0" t="0" r="0" b="0"/>
                  <wp:docPr id="30" name="Рисунок 30" descr="43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300-51"/>
                          <pic:cNvPicPr>
                            <a:picLocks noChangeAspect="1" noChangeArrowheads="1"/>
                          </pic:cNvPicPr>
                        </pic:nvPicPr>
                        <pic:blipFill>
                          <a:blip r:embed="rId67" cstate="print">
                            <a:extLst>
                              <a:ext uri="{28A0092B-C50C-407E-A947-70E740481C1C}">
                                <a14:useLocalDpi xmlns:a14="http://schemas.microsoft.com/office/drawing/2010/main" val="0"/>
                              </a:ext>
                            </a:extLst>
                          </a:blip>
                          <a:srcRect t="3133" r="1028"/>
                          <a:stretch>
                            <a:fillRect/>
                          </a:stretch>
                        </pic:blipFill>
                        <pic:spPr bwMode="auto">
                          <a:xfrm>
                            <a:off x="0" y="0"/>
                            <a:ext cx="5867400" cy="2827020"/>
                          </a:xfrm>
                          <a:prstGeom prst="rect">
                            <a:avLst/>
                          </a:prstGeom>
                          <a:noFill/>
                          <a:ln>
                            <a:noFill/>
                          </a:ln>
                        </pic:spPr>
                      </pic:pic>
                    </a:graphicData>
                  </a:graphic>
                </wp:inline>
              </w:drawing>
            </w:r>
          </w:p>
        </w:tc>
      </w:tr>
      <w:tr w:rsidR="00311EA8" w:rsidRPr="00311EA8" w:rsidTr="00311EA8">
        <w:tc>
          <w:tcPr>
            <w:tcW w:w="9570"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4300-51. Основная масса породы</w:t>
            </w:r>
          </w:p>
          <w:p w:rsidR="00311EA8" w:rsidRPr="00311EA8" w:rsidRDefault="00311EA8" w:rsidP="00311EA8">
            <w:pPr>
              <w:spacing w:after="0" w:line="240" w:lineRule="auto"/>
              <w:ind w:right="534" w:firstLine="0"/>
              <w:jc w:val="left"/>
              <w:rPr>
                <w:rFonts w:eastAsia="Times New Roman"/>
                <w:i/>
                <w:sz w:val="22"/>
                <w:lang w:eastAsia="ru-RU"/>
              </w:rPr>
            </w:pP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4300-51. Основная масса породы</w:t>
      </w:r>
    </w:p>
    <w:p w:rsidR="00311EA8" w:rsidRPr="00311EA8" w:rsidRDefault="00311EA8" w:rsidP="00311EA8">
      <w:pPr>
        <w:spacing w:after="0" w:line="240" w:lineRule="auto"/>
        <w:ind w:firstLine="0"/>
        <w:jc w:val="center"/>
        <w:rPr>
          <w:rFonts w:eastAsia="Times New Roman"/>
          <w:szCs w:val="24"/>
          <w:lang w:eastAsia="ru-RU"/>
        </w:rPr>
      </w:pPr>
    </w:p>
    <w:tbl>
      <w:tblPr>
        <w:tblW w:w="9477"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665"/>
        <w:gridCol w:w="1134"/>
        <w:gridCol w:w="2551"/>
        <w:gridCol w:w="851"/>
        <w:gridCol w:w="2268"/>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r w:rsidRPr="00311EA8">
              <w:rPr>
                <w:rFonts w:eastAsia="MS PGothic"/>
                <w:sz w:val="22"/>
                <w:szCs w:val="20"/>
                <w:lang w:eastAsia="ru-RU"/>
              </w:rPr>
              <w:t>N пика</w:t>
            </w:r>
          </w:p>
        </w:tc>
        <w:tc>
          <w:tcPr>
            <w:tcW w:w="166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13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55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5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26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66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12.41</w:t>
            </w:r>
          </w:p>
        </w:tc>
        <w:tc>
          <w:tcPr>
            <w:tcW w:w="113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7.1240</w:t>
            </w:r>
          </w:p>
        </w:tc>
        <w:tc>
          <w:tcPr>
            <w:tcW w:w="255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Хлорит</w:t>
            </w:r>
          </w:p>
        </w:tc>
        <w:tc>
          <w:tcPr>
            <w:tcW w:w="85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w:t>
            </w:r>
          </w:p>
        </w:tc>
        <w:tc>
          <w:tcPr>
            <w:tcW w:w="2268"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20.92</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4.2423</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19</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24.81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3.5852</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 хлорит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26.71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3.3345</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100</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30.61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2.9180</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Хлорит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32.06</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2.7894</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15</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36.64</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2.4508</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8</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38.38</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2.3432</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39.58</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2.2751</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40.41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2.2300</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42.52</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2.1241</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7</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45.88</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1.9761</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46.18</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1.9642</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2</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50.21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1.8156</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12</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52.75</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1.7339</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3</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54.94</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1.6698</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55.39</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1.6575</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60.02</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1.5399</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8</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61.45</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1.5076</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64.11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1.4515</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65.51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1.4238</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lang w:val="en-US"/>
              </w:rPr>
            </w:pPr>
            <w:r w:rsidRPr="00311EA8">
              <w:rPr>
                <w:rFonts w:eastAsia="MS PGothic"/>
                <w:sz w:val="22"/>
                <w:szCs w:val="20"/>
                <w:lang w:val="en-US"/>
              </w:rPr>
              <w:t>&lt;1</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67.81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1.3809</w:t>
            </w:r>
          </w:p>
        </w:tc>
        <w:tc>
          <w:tcPr>
            <w:tcW w:w="255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w:t>
            </w:r>
          </w:p>
        </w:tc>
        <w:tc>
          <w:tcPr>
            <w:tcW w:w="2268"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MS PGothic"/>
                <w:sz w:val="22"/>
                <w:szCs w:val="20"/>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68.21</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1.3738</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Сидерит</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03-0746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66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68.37</w:t>
            </w:r>
          </w:p>
        </w:tc>
        <w:tc>
          <w:tcPr>
            <w:tcW w:w="113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1.3709</w:t>
            </w:r>
          </w:p>
        </w:tc>
        <w:tc>
          <w:tcPr>
            <w:tcW w:w="25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Кварц</w:t>
            </w:r>
          </w:p>
        </w:tc>
        <w:tc>
          <w:tcPr>
            <w:tcW w:w="85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w:t>
            </w:r>
          </w:p>
        </w:tc>
        <w:tc>
          <w:tcPr>
            <w:tcW w:w="2268"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szCs w:val="20"/>
              </w:rPr>
            </w:pPr>
            <w:r w:rsidRPr="00311EA8">
              <w:rPr>
                <w:rFonts w:eastAsia="MS PGothic"/>
                <w:sz w:val="22"/>
                <w:szCs w:val="20"/>
              </w:rPr>
              <w:t>46-1045</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66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13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55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szCs w:val="20"/>
                <w:lang w:eastAsia="ru-RU"/>
              </w:rPr>
            </w:pPr>
          </w:p>
        </w:tc>
        <w:tc>
          <w:tcPr>
            <w:tcW w:w="85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268"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r>
    </w:tbl>
    <w:p w:rsidR="00311EA8" w:rsidRPr="00311EA8" w:rsidRDefault="00311EA8" w:rsidP="00311EA8">
      <w:pPr>
        <w:spacing w:after="200" w:line="276" w:lineRule="auto"/>
        <w:ind w:firstLine="0"/>
        <w:rPr>
          <w:rFonts w:eastAsia="Calibri"/>
          <w:i/>
          <w:sz w:val="22"/>
        </w:rPr>
      </w:pPr>
    </w:p>
    <w:p w:rsidR="00311EA8" w:rsidRPr="00311EA8" w:rsidRDefault="00311EA8" w:rsidP="00311EA8">
      <w:pPr>
        <w:spacing w:after="200" w:line="276" w:lineRule="auto"/>
        <w:ind w:firstLine="0"/>
        <w:jc w:val="right"/>
        <w:rPr>
          <w:rFonts w:eastAsia="Calibri"/>
          <w:i/>
          <w:sz w:val="22"/>
        </w:rPr>
      </w:pPr>
      <w:r w:rsidRPr="00311EA8">
        <w:rPr>
          <w:rFonts w:eastAsia="Calibri"/>
          <w:i/>
          <w:sz w:val="22"/>
        </w:rPr>
        <w:lastRenderedPageBreak/>
        <w:t>Приложение 9</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left"/>
              <w:rPr>
                <w:rFonts w:eastAsia="Times New Roman"/>
                <w:sz w:val="22"/>
                <w:lang w:eastAsia="ru-RU"/>
              </w:rPr>
            </w:pPr>
            <w:r w:rsidRPr="00311EA8">
              <w:rPr>
                <w:rFonts w:eastAsia="Times New Roman"/>
                <w:noProof/>
                <w:sz w:val="22"/>
                <w:lang w:eastAsia="ru-RU"/>
              </w:rPr>
              <w:drawing>
                <wp:inline distT="0" distB="0" distL="0" distR="0" wp14:anchorId="2F18C785" wp14:editId="64AB0D3C">
                  <wp:extent cx="5859780" cy="3619500"/>
                  <wp:effectExtent l="0" t="0" r="7620" b="0"/>
                  <wp:docPr id="31" name="Рисунок 31" descr="4300-8 ном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300-8 номера"/>
                          <pic:cNvPicPr>
                            <a:picLocks noChangeAspect="1" noChangeArrowheads="1"/>
                          </pic:cNvPicPr>
                        </pic:nvPicPr>
                        <pic:blipFill>
                          <a:blip r:embed="rId68" cstate="print">
                            <a:extLst>
                              <a:ext uri="{28A0092B-C50C-407E-A947-70E740481C1C}">
                                <a14:useLocalDpi xmlns:a14="http://schemas.microsoft.com/office/drawing/2010/main" val="0"/>
                              </a:ext>
                            </a:extLst>
                          </a:blip>
                          <a:srcRect r="1283"/>
                          <a:stretch>
                            <a:fillRect/>
                          </a:stretch>
                        </pic:blipFill>
                        <pic:spPr bwMode="auto">
                          <a:xfrm>
                            <a:off x="0" y="0"/>
                            <a:ext cx="5859780" cy="361950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4300-8. Черная масса с зеленоватым отливом</w:t>
            </w:r>
          </w:p>
        </w:tc>
      </w:tr>
    </w:tbl>
    <w:p w:rsidR="00311EA8" w:rsidRPr="00311EA8" w:rsidRDefault="00311EA8" w:rsidP="00311EA8">
      <w:pPr>
        <w:spacing w:after="0" w:line="240" w:lineRule="auto"/>
        <w:ind w:right="534" w:firstLine="0"/>
        <w:jc w:val="left"/>
        <w:rPr>
          <w:rFonts w:eastAsia="Times New Roman"/>
          <w:sz w:val="22"/>
          <w:lang w:eastAsia="ru-RU"/>
        </w:rPr>
      </w:pPr>
    </w:p>
    <w:p w:rsidR="00311EA8" w:rsidRPr="00311EA8" w:rsidRDefault="00311EA8" w:rsidP="00311EA8">
      <w:pPr>
        <w:spacing w:after="0" w:line="240" w:lineRule="auto"/>
        <w:ind w:right="534" w:firstLine="0"/>
        <w:jc w:val="left"/>
        <w:rPr>
          <w:rFonts w:eastAsia="Times New Roman"/>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4300-8. Черная масса с зеленоватым отливом</w:t>
      </w:r>
    </w:p>
    <w:p w:rsidR="00311EA8" w:rsidRPr="00311EA8" w:rsidRDefault="00311EA8" w:rsidP="00311EA8">
      <w:pPr>
        <w:spacing w:after="0" w:line="240" w:lineRule="auto"/>
        <w:ind w:firstLine="0"/>
        <w:jc w:val="center"/>
        <w:rPr>
          <w:rFonts w:eastAsia="Times New Roman"/>
          <w:szCs w:val="24"/>
          <w:lang w:eastAsia="ru-RU"/>
        </w:rPr>
      </w:pPr>
    </w:p>
    <w:tbl>
      <w:tblPr>
        <w:tblW w:w="8485"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74"/>
        <w:gridCol w:w="1844"/>
        <w:gridCol w:w="916"/>
        <w:gridCol w:w="1843"/>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07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184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916"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84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21.02</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4.222</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26.82</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3.322</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100</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36.73</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2.445</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39.66</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2.271</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7</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40.49</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2.226</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42.64</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2.119</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45.99</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1.972</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3</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50.31</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1.812</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12</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55.04</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1.667</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55.48</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1.655</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57.37</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1.605</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&lt;1</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60.11</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1.538</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8</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64.19</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1.450</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65.93</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1.416</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&lt;1</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67.89</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1.379</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68.29</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1.372</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5</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68.46</w:t>
            </w:r>
          </w:p>
        </w:tc>
        <w:tc>
          <w:tcPr>
            <w:tcW w:w="10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1.369</w:t>
            </w:r>
          </w:p>
        </w:tc>
        <w:tc>
          <w:tcPr>
            <w:tcW w:w="184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Кварц</w:t>
            </w:r>
          </w:p>
        </w:tc>
        <w:tc>
          <w:tcPr>
            <w:tcW w:w="916" w:type="dxa"/>
            <w:tcBorders>
              <w:left w:val="single" w:sz="4" w:space="0" w:color="auto"/>
              <w:right w:val="single" w:sz="4" w:space="0" w:color="auto"/>
            </w:tcBorders>
            <w:vAlign w:val="center"/>
          </w:tcPr>
          <w:p w:rsidR="00311EA8" w:rsidRPr="00311EA8" w:rsidRDefault="00311EA8" w:rsidP="00311EA8">
            <w:pPr>
              <w:autoSpaceDE w:val="0"/>
              <w:autoSpaceDN w:val="0"/>
              <w:spacing w:after="200" w:line="276" w:lineRule="auto"/>
              <w:ind w:firstLine="0"/>
              <w:jc w:val="center"/>
              <w:rPr>
                <w:rFonts w:eastAsia="MS PGothic"/>
                <w:sz w:val="22"/>
                <w:lang w:val="en-US"/>
              </w:rPr>
            </w:pPr>
            <w:r w:rsidRPr="00311EA8">
              <w:rPr>
                <w:rFonts w:eastAsia="MS PGothic"/>
                <w:sz w:val="22"/>
                <w:lang w:val="en-US"/>
              </w:rPr>
              <w:t>3</w:t>
            </w:r>
          </w:p>
        </w:tc>
        <w:tc>
          <w:tcPr>
            <w:tcW w:w="1843" w:type="dxa"/>
            <w:tcBorders>
              <w:left w:val="single" w:sz="4" w:space="0" w:color="auto"/>
              <w:right w:val="single" w:sz="4" w:space="0" w:color="auto"/>
            </w:tcBorders>
          </w:tcPr>
          <w:p w:rsidR="00311EA8" w:rsidRPr="00311EA8" w:rsidRDefault="00311EA8" w:rsidP="00311EA8">
            <w:pPr>
              <w:autoSpaceDE w:val="0"/>
              <w:autoSpaceDN w:val="0"/>
              <w:spacing w:after="200" w:line="276" w:lineRule="auto"/>
              <w:ind w:firstLine="0"/>
              <w:jc w:val="center"/>
              <w:rPr>
                <w:rFonts w:eastAsia="MS PGothic"/>
                <w:sz w:val="22"/>
              </w:rPr>
            </w:pPr>
            <w:r w:rsidRPr="00311EA8">
              <w:rPr>
                <w:rFonts w:eastAsia="MS PGothic"/>
                <w:sz w:val="22"/>
              </w:rPr>
              <w:t>46-1045</w:t>
            </w:r>
          </w:p>
        </w:tc>
      </w:tr>
    </w:tbl>
    <w:p w:rsidR="00311EA8" w:rsidRPr="00311EA8" w:rsidRDefault="00311EA8" w:rsidP="00311EA8">
      <w:pPr>
        <w:spacing w:after="200" w:line="276" w:lineRule="auto"/>
        <w:ind w:firstLine="0"/>
        <w:jc w:val="right"/>
        <w:rPr>
          <w:rFonts w:eastAsia="Calibri"/>
          <w:i/>
          <w:sz w:val="22"/>
        </w:rPr>
      </w:pPr>
    </w:p>
    <w:p w:rsidR="00311EA8" w:rsidRPr="00311EA8" w:rsidRDefault="00311EA8" w:rsidP="00311EA8">
      <w:pPr>
        <w:spacing w:after="200" w:line="276" w:lineRule="auto"/>
        <w:ind w:firstLine="0"/>
        <w:rPr>
          <w:rFonts w:eastAsia="Calibri"/>
          <w:i/>
          <w:sz w:val="22"/>
        </w:rPr>
      </w:pPr>
    </w:p>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Приложение 10</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1127A16C" wp14:editId="386871EB">
                  <wp:extent cx="5798820" cy="2804160"/>
                  <wp:effectExtent l="0" t="0" r="0" b="0"/>
                  <wp:docPr id="32" name="Рисунок 32" descr="4300-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300-7а"/>
                          <pic:cNvPicPr>
                            <a:picLocks noChangeAspect="1" noChangeArrowheads="1"/>
                          </pic:cNvPicPr>
                        </pic:nvPicPr>
                        <pic:blipFill>
                          <a:blip r:embed="rId69" cstate="print">
                            <a:extLst>
                              <a:ext uri="{28A0092B-C50C-407E-A947-70E740481C1C}">
                                <a14:useLocalDpi xmlns:a14="http://schemas.microsoft.com/office/drawing/2010/main" val="0"/>
                              </a:ext>
                            </a:extLst>
                          </a:blip>
                          <a:srcRect l="1158" r="771"/>
                          <a:stretch>
                            <a:fillRect/>
                          </a:stretch>
                        </pic:blipFill>
                        <pic:spPr bwMode="auto">
                          <a:xfrm>
                            <a:off x="0" y="0"/>
                            <a:ext cx="5798820" cy="280416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4300-7а. Светло-серая тонко-полосчатая масса</w:t>
            </w:r>
          </w:p>
          <w:p w:rsidR="00311EA8" w:rsidRPr="00311EA8" w:rsidRDefault="00311EA8" w:rsidP="00311EA8">
            <w:pPr>
              <w:spacing w:after="0" w:line="240" w:lineRule="auto"/>
              <w:ind w:right="534" w:firstLine="0"/>
              <w:jc w:val="center"/>
              <w:rPr>
                <w:rFonts w:ascii="Calibri" w:eastAsia="Calibri" w:hAnsi="Calibri"/>
                <w:sz w:val="22"/>
              </w:rPr>
            </w:pP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4300-7а. Светло-серая тонко-полосчатая масса</w:t>
      </w:r>
    </w:p>
    <w:p w:rsidR="00311EA8" w:rsidRPr="00311EA8" w:rsidRDefault="00311EA8" w:rsidP="00311EA8">
      <w:pPr>
        <w:spacing w:after="0" w:line="240" w:lineRule="auto"/>
        <w:ind w:right="534" w:firstLine="0"/>
        <w:jc w:val="center"/>
        <w:rPr>
          <w:rFonts w:eastAsia="Times New Roman"/>
          <w:sz w:val="22"/>
          <w:lang w:eastAsia="ru-RU"/>
        </w:rPr>
      </w:pPr>
    </w:p>
    <w:tbl>
      <w:tblPr>
        <w:tblW w:w="9445" w:type="dxa"/>
        <w:jc w:val="center"/>
        <w:tblBorders>
          <w:top w:val="single" w:sz="4" w:space="0" w:color="auto"/>
          <w:bottom w:val="single" w:sz="4" w:space="0" w:color="auto"/>
        </w:tblBorders>
        <w:tblLayout w:type="fixed"/>
        <w:tblLook w:val="0000" w:firstRow="0" w:lastRow="0" w:firstColumn="0" w:lastColumn="0" w:noHBand="0" w:noVBand="0"/>
      </w:tblPr>
      <w:tblGrid>
        <w:gridCol w:w="1004"/>
        <w:gridCol w:w="1793"/>
        <w:gridCol w:w="1217"/>
        <w:gridCol w:w="2593"/>
        <w:gridCol w:w="861"/>
        <w:gridCol w:w="1977"/>
      </w:tblGrid>
      <w:tr w:rsidR="00311EA8" w:rsidRPr="00311EA8" w:rsidTr="00311EA8">
        <w:trPr>
          <w:trHeight w:val="754"/>
          <w:jc w:val="center"/>
        </w:trPr>
        <w:tc>
          <w:tcPr>
            <w:tcW w:w="100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lang w:eastAsia="ru-RU"/>
              </w:rPr>
            </w:pPr>
            <w:r w:rsidRPr="00311EA8">
              <w:rPr>
                <w:rFonts w:eastAsia="MS PGothic"/>
                <w:sz w:val="22"/>
                <w:lang w:eastAsia="ru-RU"/>
              </w:rPr>
              <w:t>N пика</w:t>
            </w:r>
          </w:p>
        </w:tc>
        <w:tc>
          <w:tcPr>
            <w:tcW w:w="179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 xml:space="preserve">2Θ </w:t>
            </w:r>
            <w:r w:rsidRPr="00311EA8">
              <w:rPr>
                <w:rFonts w:eastAsia="MS PGothic"/>
                <w:sz w:val="22"/>
                <w:lang w:val="en-US" w:eastAsia="ru-RU"/>
              </w:rPr>
              <w:t>CuKa</w:t>
            </w:r>
            <w:r w:rsidRPr="00311EA8">
              <w:rPr>
                <w:rFonts w:eastAsia="MS PGothic"/>
                <w:sz w:val="22"/>
                <w:lang w:eastAsia="ru-RU"/>
              </w:rPr>
              <w:t>, град</w:t>
            </w:r>
          </w:p>
        </w:tc>
        <w:tc>
          <w:tcPr>
            <w:tcW w:w="121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d</w:t>
            </w:r>
            <w:r w:rsidRPr="00311EA8">
              <w:rPr>
                <w:rFonts w:eastAsia="MS PGothic"/>
                <w:sz w:val="22"/>
                <w:lang w:eastAsia="ru-RU"/>
              </w:rPr>
              <w:t xml:space="preserve">, </w:t>
            </w:r>
            <w:r w:rsidRPr="00311EA8">
              <w:rPr>
                <w:rFonts w:eastAsia="Times New Roman"/>
                <w:sz w:val="22"/>
                <w:lang w:val="en-US" w:eastAsia="ru-RU"/>
              </w:rPr>
              <w:sym w:font="Courier New" w:char="00C5"/>
            </w:r>
          </w:p>
        </w:tc>
        <w:tc>
          <w:tcPr>
            <w:tcW w:w="259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Минерал</w:t>
            </w:r>
          </w:p>
        </w:tc>
        <w:tc>
          <w:tcPr>
            <w:tcW w:w="86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val="en-US" w:eastAsia="ru-RU"/>
              </w:rPr>
              <w:t>I</w:t>
            </w:r>
            <w:r w:rsidRPr="00311EA8">
              <w:rPr>
                <w:rFonts w:eastAsia="MS PGothic"/>
                <w:sz w:val="22"/>
                <w:lang w:eastAsia="ru-RU"/>
              </w:rPr>
              <w:t>/</w:t>
            </w:r>
            <w:r w:rsidRPr="00311EA8">
              <w:rPr>
                <w:rFonts w:eastAsia="MS PGothic"/>
                <w:sz w:val="22"/>
                <w:lang w:val="en-US" w:eastAsia="ru-RU"/>
              </w:rPr>
              <w:t>I</w:t>
            </w:r>
            <w:r w:rsidRPr="00311EA8">
              <w:rPr>
                <w:rFonts w:eastAsia="MS PGothic"/>
                <w:sz w:val="22"/>
                <w:vertAlign w:val="subscript"/>
                <w:lang w:val="en-US" w:eastAsia="ru-RU"/>
              </w:rPr>
              <w:t>o</w:t>
            </w:r>
          </w:p>
        </w:tc>
        <w:tc>
          <w:tcPr>
            <w:tcW w:w="197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Эталон</w:t>
            </w:r>
          </w:p>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(JCPDD)</w:t>
            </w:r>
          </w:p>
        </w:tc>
      </w:tr>
      <w:tr w:rsidR="00311EA8" w:rsidRPr="00311EA8" w:rsidTr="00311EA8">
        <w:trPr>
          <w:trHeight w:hRule="exact" w:val="254"/>
          <w:jc w:val="center"/>
        </w:trPr>
        <w:tc>
          <w:tcPr>
            <w:tcW w:w="100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79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21.00</w:t>
            </w:r>
          </w:p>
        </w:tc>
        <w:tc>
          <w:tcPr>
            <w:tcW w:w="121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4.226</w:t>
            </w:r>
          </w:p>
        </w:tc>
        <w:tc>
          <w:tcPr>
            <w:tcW w:w="259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w:t>
            </w:r>
          </w:p>
        </w:tc>
        <w:tc>
          <w:tcPr>
            <w:tcW w:w="1977"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23.91</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3.719</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5</w:t>
            </w: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24.50</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3.630</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26.80</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3.324</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30.65</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2.915</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31.69</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2.821</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2</w:t>
            </w:r>
            <w:r w:rsidRPr="00311EA8">
              <w:rPr>
                <w:rFonts w:eastAsia="Calibri"/>
                <w:color w:val="000000"/>
                <w:sz w:val="22"/>
                <w:lang w:val="en-US"/>
              </w:rPr>
              <w:t>3</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36.72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2.446</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8</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37.08</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2.422</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79-1347</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37.92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2.371</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39.64</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2.272</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40.46</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2.228</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40.76</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2.212</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41.88</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2.155</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42.64</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2.119</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44.66</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2.027</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45.61</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1.987</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45.98</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1.972</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49.89</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1.827</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50.32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1.812</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52.06</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1.755</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55.02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1.668</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22</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55.42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1.656</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23</w:t>
            </w:r>
          </w:p>
          <w:p w:rsidR="00311EA8" w:rsidRPr="00311EA8" w:rsidRDefault="00311EA8" w:rsidP="00311EA8">
            <w:pPr>
              <w:autoSpaceDE w:val="0"/>
              <w:autoSpaceDN w:val="0"/>
              <w:spacing w:after="0" w:line="360" w:lineRule="auto"/>
              <w:ind w:firstLine="0"/>
              <w:jc w:val="center"/>
              <w:rPr>
                <w:rFonts w:eastAsia="MS PGothic"/>
                <w:sz w:val="22"/>
                <w:lang w:eastAsia="ru-RU"/>
              </w:rPr>
            </w:pPr>
          </w:p>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59.32</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1.557</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44-1472,11-0345</w:t>
            </w:r>
          </w:p>
        </w:tc>
      </w:tr>
      <w:tr w:rsidR="00311EA8" w:rsidRPr="00311EA8" w:rsidTr="00311EA8">
        <w:trPr>
          <w:trHeight w:hRule="exact" w:val="243"/>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24</w:t>
            </w:r>
          </w:p>
          <w:p w:rsidR="00311EA8" w:rsidRPr="00311EA8" w:rsidRDefault="00311EA8" w:rsidP="00311EA8">
            <w:pPr>
              <w:autoSpaceDE w:val="0"/>
              <w:autoSpaceDN w:val="0"/>
              <w:spacing w:after="0" w:line="360" w:lineRule="auto"/>
              <w:ind w:firstLine="0"/>
              <w:jc w:val="center"/>
              <w:rPr>
                <w:rFonts w:eastAsia="MS PGothic"/>
                <w:sz w:val="22"/>
                <w:lang w:eastAsia="ru-RU"/>
              </w:rPr>
            </w:pPr>
          </w:p>
          <w:p w:rsidR="00311EA8" w:rsidRPr="00311EA8" w:rsidRDefault="00311EA8" w:rsidP="00311EA8">
            <w:pPr>
              <w:autoSpaceDE w:val="0"/>
              <w:autoSpaceDN w:val="0"/>
              <w:spacing w:after="0" w:line="360" w:lineRule="auto"/>
              <w:ind w:firstLine="0"/>
              <w:jc w:val="center"/>
              <w:rPr>
                <w:rFonts w:eastAsia="MS PGothic"/>
                <w:sz w:val="22"/>
                <w:lang w:eastAsia="ru-RU"/>
              </w:rPr>
            </w:pPr>
          </w:p>
          <w:p w:rsidR="00311EA8" w:rsidRPr="00311EA8" w:rsidRDefault="00311EA8" w:rsidP="00311EA8">
            <w:pPr>
              <w:autoSpaceDE w:val="0"/>
              <w:autoSpaceDN w:val="0"/>
              <w:spacing w:after="0" w:line="360" w:lineRule="auto"/>
              <w:ind w:firstLine="0"/>
              <w:jc w:val="center"/>
              <w:rPr>
                <w:rFonts w:eastAsia="MS PGothic"/>
                <w:sz w:val="22"/>
                <w:lang w:eastAsia="ru-RU"/>
              </w:rPr>
            </w:pPr>
          </w:p>
          <w:p w:rsidR="00311EA8" w:rsidRPr="00311EA8" w:rsidRDefault="00311EA8" w:rsidP="00311EA8">
            <w:pPr>
              <w:autoSpaceDE w:val="0"/>
              <w:autoSpaceDN w:val="0"/>
              <w:spacing w:after="0" w:line="360" w:lineRule="auto"/>
              <w:ind w:firstLine="0"/>
              <w:jc w:val="center"/>
              <w:rPr>
                <w:rFonts w:eastAsia="MS PGothic"/>
                <w:sz w:val="22"/>
                <w:lang w:eastAsia="ru-RU"/>
              </w:rPr>
            </w:pPr>
          </w:p>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60.10</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1.538</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8</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25</w:t>
            </w:r>
          </w:p>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62.75</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1.479</w:t>
            </w:r>
          </w:p>
        </w:tc>
        <w:tc>
          <w:tcPr>
            <w:tcW w:w="259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&lt;1</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26</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64.18</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1.450</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bl>
    <w:p w:rsidR="00311EA8" w:rsidRPr="00311EA8" w:rsidRDefault="00311EA8" w:rsidP="00311EA8">
      <w:pPr>
        <w:jc w:val="right"/>
        <w:rPr>
          <w:i/>
        </w:rPr>
      </w:pPr>
      <w:r w:rsidRPr="00311EA8">
        <w:rPr>
          <w:i/>
        </w:rPr>
        <w:lastRenderedPageBreak/>
        <w:t>Продолжение приложения 10</w:t>
      </w:r>
    </w:p>
    <w:tbl>
      <w:tblPr>
        <w:tblW w:w="9445" w:type="dxa"/>
        <w:jc w:val="center"/>
        <w:tblBorders>
          <w:top w:val="single" w:sz="4" w:space="0" w:color="auto"/>
          <w:bottom w:val="single" w:sz="4" w:space="0" w:color="auto"/>
        </w:tblBorders>
        <w:tblLayout w:type="fixed"/>
        <w:tblLook w:val="0000" w:firstRow="0" w:lastRow="0" w:firstColumn="0" w:lastColumn="0" w:noHBand="0" w:noVBand="0"/>
      </w:tblPr>
      <w:tblGrid>
        <w:gridCol w:w="1004"/>
        <w:gridCol w:w="1793"/>
        <w:gridCol w:w="1217"/>
        <w:gridCol w:w="2593"/>
        <w:gridCol w:w="861"/>
        <w:gridCol w:w="1977"/>
      </w:tblGrid>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27</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67.89</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1.379</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5</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28</w:t>
            </w:r>
          </w:p>
        </w:tc>
        <w:tc>
          <w:tcPr>
            <w:tcW w:w="17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68.30</w:t>
            </w:r>
          </w:p>
        </w:tc>
        <w:tc>
          <w:tcPr>
            <w:tcW w:w="12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1.372</w:t>
            </w:r>
          </w:p>
        </w:tc>
        <w:tc>
          <w:tcPr>
            <w:tcW w:w="259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4"/>
          <w:jc w:val="center"/>
        </w:trPr>
        <w:tc>
          <w:tcPr>
            <w:tcW w:w="100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29</w:t>
            </w:r>
          </w:p>
        </w:tc>
        <w:tc>
          <w:tcPr>
            <w:tcW w:w="179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68.46</w:t>
            </w:r>
          </w:p>
        </w:tc>
        <w:tc>
          <w:tcPr>
            <w:tcW w:w="1217"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1.369</w:t>
            </w:r>
          </w:p>
        </w:tc>
        <w:tc>
          <w:tcPr>
            <w:tcW w:w="259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61" w:type="dxa"/>
            <w:tcBorders>
              <w:left w:val="single" w:sz="4" w:space="0" w:color="auto"/>
              <w:bottom w:val="single" w:sz="4" w:space="0" w:color="auto"/>
              <w:right w:val="single" w:sz="4" w:space="0" w:color="auto"/>
            </w:tcBorders>
            <w:vAlign w:val="center"/>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p w:rsidR="00311EA8" w:rsidRPr="00311EA8" w:rsidRDefault="00311EA8" w:rsidP="00311EA8">
            <w:pPr>
              <w:autoSpaceDE w:val="0"/>
              <w:autoSpaceDN w:val="0"/>
              <w:spacing w:after="200" w:line="360" w:lineRule="auto"/>
              <w:ind w:firstLine="0"/>
              <w:jc w:val="center"/>
              <w:rPr>
                <w:rFonts w:eastAsia="MS PGothic"/>
                <w:sz w:val="22"/>
              </w:rPr>
            </w:pPr>
          </w:p>
        </w:tc>
        <w:tc>
          <w:tcPr>
            <w:tcW w:w="1977" w:type="dxa"/>
            <w:tcBorders>
              <w:left w:val="single" w:sz="4" w:space="0" w:color="auto"/>
              <w:bottom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bl>
    <w:p w:rsidR="00311EA8" w:rsidRPr="00311EA8" w:rsidRDefault="00311EA8" w:rsidP="00311EA8">
      <w:pPr>
        <w:spacing w:after="200" w:line="276" w:lineRule="auto"/>
        <w:ind w:firstLine="0"/>
        <w:jc w:val="right"/>
        <w:rPr>
          <w:rFonts w:eastAsia="Calibri"/>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jc w:val="right"/>
        <w:rPr>
          <w:i/>
        </w:rPr>
      </w:pPr>
    </w:p>
    <w:p w:rsidR="00311EA8" w:rsidRPr="00311EA8" w:rsidRDefault="00311EA8" w:rsidP="00311EA8">
      <w:pPr>
        <w:ind w:firstLine="0"/>
        <w:rPr>
          <w:i/>
        </w:rPr>
      </w:pPr>
    </w:p>
    <w:p w:rsidR="00311EA8" w:rsidRPr="00311EA8" w:rsidRDefault="00311EA8" w:rsidP="00311EA8">
      <w:pPr>
        <w:jc w:val="right"/>
        <w:rPr>
          <w:i/>
        </w:rPr>
      </w:pPr>
      <w:r w:rsidRPr="00311EA8">
        <w:rPr>
          <w:i/>
        </w:rPr>
        <w:lastRenderedPageBreak/>
        <w:t>Приложение 11</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19E71B5E" wp14:editId="52119434">
                  <wp:extent cx="5844540" cy="2758440"/>
                  <wp:effectExtent l="0" t="0" r="3810" b="3810"/>
                  <wp:docPr id="33" name="Рисунок 33" descr="4300-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300-7б"/>
                          <pic:cNvPicPr>
                            <a:picLocks noChangeAspect="1" noChangeArrowheads="1"/>
                          </pic:cNvPicPr>
                        </pic:nvPicPr>
                        <pic:blipFill>
                          <a:blip r:embed="rId70" cstate="print">
                            <a:extLst>
                              <a:ext uri="{28A0092B-C50C-407E-A947-70E740481C1C}">
                                <a14:useLocalDpi xmlns:a14="http://schemas.microsoft.com/office/drawing/2010/main" val="0"/>
                              </a:ext>
                            </a:extLst>
                          </a:blip>
                          <a:srcRect r="1543"/>
                          <a:stretch>
                            <a:fillRect/>
                          </a:stretch>
                        </pic:blipFill>
                        <pic:spPr bwMode="auto">
                          <a:xfrm>
                            <a:off x="0" y="0"/>
                            <a:ext cx="5844540" cy="275844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4300-7б. Темно-коричневая тонко-полосчатая масса с пиритом</w:t>
            </w:r>
          </w:p>
          <w:p w:rsidR="00311EA8" w:rsidRPr="00311EA8" w:rsidRDefault="00311EA8" w:rsidP="00311EA8">
            <w:pPr>
              <w:spacing w:after="0" w:line="240" w:lineRule="auto"/>
              <w:ind w:right="534" w:firstLine="0"/>
              <w:jc w:val="center"/>
              <w:rPr>
                <w:rFonts w:ascii="Calibri" w:eastAsia="Calibri" w:hAnsi="Calibri"/>
                <w:sz w:val="22"/>
              </w:rPr>
            </w:pP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b/>
          <w:sz w:val="22"/>
          <w:lang w:eastAsia="ru-RU"/>
        </w:rPr>
        <w:t xml:space="preserve"> </w:t>
      </w:r>
      <w:r w:rsidRPr="00311EA8">
        <w:rPr>
          <w:rFonts w:eastAsia="Times New Roman"/>
          <w:sz w:val="22"/>
          <w:lang w:eastAsia="ru-RU"/>
        </w:rPr>
        <w:t>Результаты расчета рентгенограммы образца 4300-7б. Темно-коричневая тонко-полосчатая масса с пиритом</w:t>
      </w:r>
    </w:p>
    <w:p w:rsidR="00311EA8" w:rsidRPr="00311EA8" w:rsidRDefault="00311EA8" w:rsidP="00311EA8">
      <w:pPr>
        <w:spacing w:after="0" w:line="240" w:lineRule="auto"/>
        <w:ind w:firstLine="0"/>
        <w:jc w:val="center"/>
        <w:rPr>
          <w:rFonts w:eastAsia="Times New Roman"/>
          <w:szCs w:val="24"/>
          <w:lang w:eastAsia="ru-RU"/>
        </w:rPr>
      </w:pPr>
    </w:p>
    <w:tbl>
      <w:tblPr>
        <w:tblW w:w="1006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874"/>
        <w:gridCol w:w="850"/>
        <w:gridCol w:w="2268"/>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87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5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26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12.56</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7.042</w:t>
            </w:r>
          </w:p>
        </w:tc>
        <w:tc>
          <w:tcPr>
            <w:tcW w:w="287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 хлорит</w:t>
            </w:r>
          </w:p>
        </w:tc>
        <w:tc>
          <w:tcPr>
            <w:tcW w:w="850"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18</w:t>
            </w:r>
          </w:p>
        </w:tc>
        <w:tc>
          <w:tcPr>
            <w:tcW w:w="2268"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18.92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4.688</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21.01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4.225</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21.43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4.144</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24.09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3.692</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24.65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3.608</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31</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25.27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3.522</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17</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26.71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3.335</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15</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30.49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2.930</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31.19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2.865</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31.77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2.814</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34.56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2.594</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 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36.82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2.439</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38.09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2.361</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 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11</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41.04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2.198</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41.99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2.150</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1</w:t>
            </w:r>
            <w:r w:rsidRPr="00311EA8">
              <w:rPr>
                <w:rFonts w:eastAsia="Calibri"/>
                <w:color w:val="000000"/>
                <w:sz w:val="22"/>
                <w:lang w:val="en-US"/>
              </w:rPr>
              <w:t>4</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45.00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2.009</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 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45.75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1.982</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13</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50.38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1.810</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52.28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1.749</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 родохрозит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20</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58.94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1.566</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59.77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1.546</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9</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61.02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1.517</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 пироксмангит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 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64.69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1.440</w:t>
            </w:r>
          </w:p>
        </w:tc>
        <w:tc>
          <w:tcPr>
            <w:tcW w:w="287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850"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268"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02-0028</w:t>
            </w:r>
          </w:p>
        </w:tc>
      </w:tr>
    </w:tbl>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jc w:val="right"/>
        <w:rPr>
          <w:i/>
        </w:rPr>
      </w:pPr>
      <w:r w:rsidRPr="00311EA8">
        <w:rPr>
          <w:i/>
        </w:rPr>
        <w:lastRenderedPageBreak/>
        <w:t>Приложение 12</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Cs w:val="24"/>
                <w:lang w:eastAsia="ru-RU"/>
              </w:rPr>
            </w:pPr>
            <w:r w:rsidRPr="00311EA8">
              <w:rPr>
                <w:rFonts w:eastAsia="Times New Roman"/>
                <w:noProof/>
                <w:szCs w:val="24"/>
                <w:lang w:eastAsia="ru-RU"/>
              </w:rPr>
              <w:drawing>
                <wp:inline distT="0" distB="0" distL="0" distR="0" wp14:anchorId="076F6B6E" wp14:editId="58791AF3">
                  <wp:extent cx="5943600" cy="3124200"/>
                  <wp:effectExtent l="0" t="0" r="0" b="0"/>
                  <wp:docPr id="34" name="Рисунок 34" descr="4300-4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300-42а"/>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szCs w:val="24"/>
                <w:lang w:eastAsia="ru-RU"/>
              </w:rPr>
            </w:pPr>
            <w:r w:rsidRPr="00311EA8">
              <w:rPr>
                <w:rFonts w:eastAsia="Times New Roman"/>
                <w:b/>
                <w:sz w:val="22"/>
                <w:lang w:eastAsia="ru-RU"/>
              </w:rPr>
              <w:t>Рентгенограмма образца 4300-42а. Черная скрытокристаллическая масса</w:t>
            </w:r>
          </w:p>
        </w:tc>
      </w:tr>
    </w:tbl>
    <w:p w:rsidR="00311EA8" w:rsidRDefault="00311EA8" w:rsidP="00311EA8">
      <w:pPr>
        <w:spacing w:after="0" w:line="240" w:lineRule="auto"/>
        <w:ind w:right="534" w:firstLine="0"/>
        <w:jc w:val="center"/>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4300-42а. Черная скрытокристаллическая масса</w:t>
      </w:r>
    </w:p>
    <w:p w:rsidR="00311EA8" w:rsidRPr="00311EA8" w:rsidRDefault="00311EA8" w:rsidP="00311EA8">
      <w:pPr>
        <w:spacing w:after="0" w:line="240" w:lineRule="auto"/>
        <w:ind w:right="534" w:firstLine="0"/>
        <w:jc w:val="center"/>
        <w:rPr>
          <w:rFonts w:eastAsia="Times New Roman"/>
          <w:sz w:val="22"/>
          <w:lang w:eastAsia="ru-RU"/>
        </w:rPr>
      </w:pPr>
    </w:p>
    <w:tbl>
      <w:tblPr>
        <w:tblW w:w="9499"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667"/>
        <w:gridCol w:w="708"/>
        <w:gridCol w:w="2056"/>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6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7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056"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7.39</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11.948</w:t>
            </w:r>
          </w:p>
        </w:tc>
        <w:tc>
          <w:tcPr>
            <w:tcW w:w="266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708"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2</w:t>
            </w:r>
            <w:r w:rsidRPr="00311EA8">
              <w:rPr>
                <w:rFonts w:eastAsia="Calibri"/>
                <w:color w:val="000000"/>
                <w:sz w:val="22"/>
                <w:lang w:val="en-US"/>
              </w:rPr>
              <w:t>3</w:t>
            </w:r>
          </w:p>
        </w:tc>
        <w:tc>
          <w:tcPr>
            <w:tcW w:w="2056"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8.82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10.013</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26</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19.21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19.51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4.546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17-0467</w:t>
            </w:r>
          </w:p>
        </w:tc>
      </w:tr>
      <w:tr w:rsidR="00311EA8" w:rsidRPr="00311EA8" w:rsidTr="00311EA8">
        <w:trPr>
          <w:trHeight w:hRule="exact" w:val="300"/>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20.99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4.227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4.017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 доломит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 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3.674</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Биотит</w:t>
            </w:r>
            <w:r w:rsidRPr="00311EA8">
              <w:rPr>
                <w:rFonts w:eastAsia="MS PGothic"/>
                <w:sz w:val="22"/>
                <w:lang w:val="en-US"/>
              </w:rPr>
              <w:t xml:space="preserve">, </w:t>
            </w:r>
            <w:r w:rsidRPr="00311EA8">
              <w:rPr>
                <w:rFonts w:eastAsia="MS PGothic"/>
                <w:sz w:val="22"/>
              </w:rPr>
              <w:t>доломит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3</w:t>
            </w:r>
            <w:r w:rsidRPr="00311EA8">
              <w:rPr>
                <w:rFonts w:eastAsia="Calibri"/>
                <w:color w:val="000000"/>
                <w:sz w:val="22"/>
                <w:lang w:val="en-US"/>
              </w:rPr>
              <w:t>1</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26.52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3.358</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2</w:t>
            </w:r>
            <w:r w:rsidRPr="00311EA8">
              <w:rPr>
                <w:rFonts w:eastAsia="Calibri"/>
                <w:color w:val="000000"/>
                <w:sz w:val="22"/>
                <w:lang w:val="en-US"/>
              </w:rPr>
              <w:t>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r w:rsidRPr="00311EA8">
              <w:rPr>
                <w:rFonts w:ascii="Calibri" w:eastAsia="Calibri" w:hAnsi="Calibri"/>
                <w:sz w:val="22"/>
              </w:rPr>
              <w:t xml:space="preserve"> </w:t>
            </w:r>
            <w:r w:rsidRPr="00311EA8">
              <w:rPr>
                <w:rFonts w:eastAsia="Calibri"/>
                <w:color w:val="000000"/>
                <w:sz w:val="22"/>
              </w:rPr>
              <w:t xml:space="preserve">71-6217 </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26.69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3.337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21</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3.137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2056" w:type="dxa"/>
            <w:tcBorders>
              <w:left w:val="single" w:sz="4" w:space="0" w:color="auto"/>
              <w:right w:val="single" w:sz="4" w:space="0" w:color="auto"/>
            </w:tcBorders>
          </w:tcPr>
          <w:p w:rsidR="00311EA8" w:rsidRPr="00311EA8" w:rsidRDefault="00311EA8" w:rsidP="00311EA8">
            <w:pPr>
              <w:spacing w:before="40" w:after="40" w:line="276" w:lineRule="auto"/>
              <w:ind w:firstLine="0"/>
              <w:jc w:val="center"/>
              <w:rPr>
                <w:rFonts w:eastAsia="Calibri"/>
                <w:sz w:val="22"/>
              </w:rPr>
            </w:pPr>
            <w:r w:rsidRPr="00311EA8">
              <w:rPr>
                <w:rFonts w:eastAsia="Calibri"/>
                <w:sz w:val="22"/>
              </w:rPr>
              <w:t>71-6217</w:t>
            </w:r>
          </w:p>
          <w:p w:rsidR="00311EA8" w:rsidRPr="00311EA8" w:rsidRDefault="00311EA8" w:rsidP="00311EA8">
            <w:pPr>
              <w:spacing w:after="200" w:line="360" w:lineRule="auto"/>
              <w:ind w:firstLine="0"/>
              <w:jc w:val="center"/>
              <w:rPr>
                <w:rFonts w:eastAsia="Calibri"/>
                <w:color w:val="000000"/>
                <w:sz w:val="22"/>
              </w:rPr>
            </w:pP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29.68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3.007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18</w:t>
            </w:r>
          </w:p>
        </w:tc>
        <w:tc>
          <w:tcPr>
            <w:tcW w:w="2056" w:type="dxa"/>
            <w:tcBorders>
              <w:left w:val="single" w:sz="4" w:space="0" w:color="auto"/>
              <w:right w:val="single" w:sz="4" w:space="0" w:color="auto"/>
            </w:tcBorders>
          </w:tcPr>
          <w:p w:rsidR="00311EA8" w:rsidRPr="00311EA8" w:rsidRDefault="00311EA8" w:rsidP="00311EA8">
            <w:pPr>
              <w:spacing w:before="40" w:after="40" w:line="276" w:lineRule="auto"/>
              <w:ind w:firstLine="0"/>
              <w:jc w:val="center"/>
              <w:rPr>
                <w:rFonts w:eastAsia="Calibri"/>
                <w:sz w:val="22"/>
              </w:rPr>
            </w:pPr>
            <w:r w:rsidRPr="00311EA8">
              <w:rPr>
                <w:rFonts w:eastAsia="Calibri"/>
                <w:sz w:val="22"/>
              </w:rPr>
              <w:t>71-6217</w:t>
            </w:r>
          </w:p>
          <w:p w:rsidR="00311EA8" w:rsidRPr="00311EA8" w:rsidRDefault="00311EA8" w:rsidP="00311EA8">
            <w:pPr>
              <w:spacing w:after="200" w:line="360" w:lineRule="auto"/>
              <w:ind w:firstLine="0"/>
              <w:jc w:val="center"/>
              <w:rPr>
                <w:rFonts w:eastAsia="Calibri"/>
                <w:color w:val="000000"/>
                <w:sz w:val="22"/>
              </w:rPr>
            </w:pP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2.925</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Биотит,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95</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31.33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2.853</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33.05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2.708</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34.17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2.622</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13</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34.98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2.563</w:t>
            </w:r>
          </w:p>
        </w:tc>
        <w:tc>
          <w:tcPr>
            <w:tcW w:w="266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10</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36.87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19</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37.71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2.384</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40.68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18</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2.173</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26</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44.44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2.037</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45.33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1.999</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r w:rsidRPr="00311EA8">
              <w:rPr>
                <w:rFonts w:eastAsia="MS PGothic"/>
                <w:sz w:val="22"/>
                <w:lang w:val="en-US"/>
              </w:rPr>
              <w:t xml:space="preserve">, </w:t>
            </w:r>
            <w:r w:rsidRPr="00311EA8">
              <w:rPr>
                <w:rFonts w:eastAsia="MS PGothic"/>
                <w:sz w:val="22"/>
              </w:rPr>
              <w:t>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48.89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1.862</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50.03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1.822</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14</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51.72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r w:rsidRPr="00311EA8">
              <w:rPr>
                <w:rFonts w:eastAsia="MS PGothic"/>
                <w:sz w:val="22"/>
                <w:lang w:val="en-US"/>
              </w:rPr>
              <w:t>,</w:t>
            </w:r>
            <w:r w:rsidRPr="00311EA8">
              <w:rPr>
                <w:rFonts w:eastAsia="MS PGothic"/>
                <w:sz w:val="22"/>
              </w:rPr>
              <w:t xml:space="preserve">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11</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bl>
    <w:p w:rsidR="00311EA8" w:rsidRPr="00311EA8" w:rsidRDefault="00311EA8" w:rsidP="00311EA8">
      <w:pPr>
        <w:jc w:val="right"/>
        <w:rPr>
          <w:i/>
        </w:rPr>
      </w:pPr>
      <w:r w:rsidRPr="00311EA8">
        <w:rPr>
          <w:i/>
        </w:rPr>
        <w:lastRenderedPageBreak/>
        <w:t>Продолжение приложения 12</w:t>
      </w:r>
    </w:p>
    <w:tbl>
      <w:tblPr>
        <w:tblW w:w="9499"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667"/>
        <w:gridCol w:w="708"/>
        <w:gridCol w:w="2056"/>
      </w:tblGrid>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26</w:t>
            </w:r>
          </w:p>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54.72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1.676</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стильпномелан</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8</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58.29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1.582</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59.20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1.559</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Доломит, </w:t>
            </w:r>
            <w:r w:rsidR="00932870">
              <w:rPr>
                <w:rFonts w:eastAsia="MS PGothic"/>
                <w:sz w:val="22"/>
              </w:rPr>
              <w:t>кутногорит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59.92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1.543</w:t>
            </w:r>
          </w:p>
        </w:tc>
        <w:tc>
          <w:tcPr>
            <w:tcW w:w="266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r w:rsidRPr="00311EA8">
              <w:rPr>
                <w:rFonts w:eastAsia="MS PGothic"/>
                <w:sz w:val="22"/>
                <w:lang w:val="en-US"/>
              </w:rPr>
              <w:t>,</w:t>
            </w:r>
            <w:r w:rsidRPr="00311EA8">
              <w:rPr>
                <w:rFonts w:eastAsia="MS PGothic"/>
                <w:sz w:val="22"/>
              </w:rPr>
              <w:t xml:space="preserve"> доломит</w:t>
            </w:r>
          </w:p>
        </w:tc>
        <w:tc>
          <w:tcPr>
            <w:tcW w:w="70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7</w:t>
            </w:r>
          </w:p>
        </w:tc>
        <w:tc>
          <w:tcPr>
            <w:tcW w:w="205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 36-0426</w:t>
            </w:r>
          </w:p>
        </w:tc>
      </w:tr>
    </w:tbl>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Приложение 13</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390BBAC3" wp14:editId="1208A68E">
                  <wp:extent cx="5913120" cy="3398520"/>
                  <wp:effectExtent l="0" t="0" r="0" b="0"/>
                  <wp:docPr id="35" name="Рисунок 35" descr="4300-4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300-42б"/>
                          <pic:cNvPicPr>
                            <a:picLocks noChangeAspect="1" noChangeArrowheads="1"/>
                          </pic:cNvPicPr>
                        </pic:nvPicPr>
                        <pic:blipFill>
                          <a:blip r:embed="rId72" cstate="print">
                            <a:extLst>
                              <a:ext uri="{28A0092B-C50C-407E-A947-70E740481C1C}">
                                <a14:useLocalDpi xmlns:a14="http://schemas.microsoft.com/office/drawing/2010/main" val="0"/>
                              </a:ext>
                            </a:extLst>
                          </a:blip>
                          <a:srcRect r="386"/>
                          <a:stretch>
                            <a:fillRect/>
                          </a:stretch>
                        </pic:blipFill>
                        <pic:spPr bwMode="auto">
                          <a:xfrm>
                            <a:off x="0" y="0"/>
                            <a:ext cx="5913120" cy="339852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4300-42б. Темно-серые линзочки с просечками</w:t>
            </w:r>
          </w:p>
        </w:tc>
      </w:tr>
    </w:tbl>
    <w:p w:rsidR="00311EA8" w:rsidRPr="00311EA8" w:rsidRDefault="00311EA8" w:rsidP="00311EA8">
      <w:pPr>
        <w:spacing w:after="0" w:line="240" w:lineRule="auto"/>
        <w:ind w:right="534" w:firstLine="0"/>
        <w:jc w:val="lef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b/>
          <w:sz w:val="22"/>
          <w:lang w:eastAsia="ru-RU"/>
        </w:rPr>
        <w:t xml:space="preserve"> </w:t>
      </w:r>
      <w:r w:rsidRPr="00311EA8">
        <w:rPr>
          <w:rFonts w:eastAsia="Times New Roman"/>
          <w:sz w:val="22"/>
          <w:lang w:eastAsia="ru-RU"/>
        </w:rPr>
        <w:t>Результаты расчета рентгенограммы образца 4300-42б. Темно-серые линзочки с просечками</w:t>
      </w:r>
    </w:p>
    <w:p w:rsidR="00311EA8" w:rsidRPr="00311EA8" w:rsidRDefault="00311EA8" w:rsidP="00311EA8">
      <w:pPr>
        <w:spacing w:after="0" w:line="240" w:lineRule="auto"/>
        <w:ind w:right="534" w:firstLine="0"/>
        <w:jc w:val="center"/>
        <w:rPr>
          <w:rFonts w:eastAsia="Times New Roman"/>
          <w:sz w:val="22"/>
          <w:lang w:eastAsia="ru-RU"/>
        </w:rPr>
      </w:pPr>
    </w:p>
    <w:tbl>
      <w:tblPr>
        <w:tblW w:w="9886"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983"/>
        <w:gridCol w:w="1012"/>
        <w:gridCol w:w="1823"/>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98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101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82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7.44</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11.868</w:t>
            </w:r>
          </w:p>
        </w:tc>
        <w:tc>
          <w:tcPr>
            <w:tcW w:w="298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1012"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23"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3.659</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3</w:t>
            </w:r>
            <w:r w:rsidRPr="00311EA8">
              <w:rPr>
                <w:rFonts w:eastAsia="Calibri"/>
                <w:color w:val="000000"/>
                <w:sz w:val="22"/>
                <w:lang w:val="en-US"/>
              </w:rPr>
              <w:t>1</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26.75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3.331</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3.132</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Стильпномелан</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2.926</w:t>
            </w:r>
          </w:p>
        </w:tc>
        <w:tc>
          <w:tcPr>
            <w:tcW w:w="298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38</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31.09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2.874</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6</w:t>
            </w:r>
            <w:r w:rsidRPr="00311EA8">
              <w:rPr>
                <w:rFonts w:eastAsia="Calibri"/>
                <w:color w:val="000000"/>
                <w:sz w:val="22"/>
                <w:lang w:val="en-US"/>
              </w:rPr>
              <w:t>8</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31.47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2.840</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37.05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2.424</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 стильпномелан</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37.67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2.386</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15</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40.63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2.219</w:t>
            </w:r>
          </w:p>
        </w:tc>
        <w:tc>
          <w:tcPr>
            <w:tcW w:w="298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доломит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2.174</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стильпномелан</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rPr>
              <w:t>1</w:t>
            </w:r>
            <w:r w:rsidRPr="00311EA8">
              <w:rPr>
                <w:rFonts w:eastAsia="Calibri"/>
                <w:color w:val="000000"/>
                <w:sz w:val="22"/>
                <w:lang w:val="en-US"/>
              </w:rPr>
              <w:t>5</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71-6217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44.44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2.037</w:t>
            </w:r>
          </w:p>
        </w:tc>
        <w:tc>
          <w:tcPr>
            <w:tcW w:w="298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доломит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45.29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2.001</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49.68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1.834</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17</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50.82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1.795</w:t>
            </w:r>
          </w:p>
        </w:tc>
        <w:tc>
          <w:tcPr>
            <w:tcW w:w="2983"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51.83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1.763</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39</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59.22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1.559</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60.17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1.537</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62.91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1.476</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63.85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1.457</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67.99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1.378</w:t>
            </w:r>
          </w:p>
        </w:tc>
        <w:tc>
          <w:tcPr>
            <w:tcW w:w="298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1012"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1823"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11-0345</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lang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26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983"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101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823"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200" w:line="276" w:lineRule="auto"/>
        <w:ind w:firstLine="0"/>
        <w:jc w:val="right"/>
        <w:rPr>
          <w:rFonts w:eastAsia="Calibri"/>
          <w:i/>
        </w:rPr>
      </w:pPr>
    </w:p>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Приложение 14</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70EA55A6" wp14:editId="68E4A6C1">
                  <wp:extent cx="5775960" cy="3642360"/>
                  <wp:effectExtent l="0" t="0" r="0" b="0"/>
                  <wp:docPr id="36" name="Рисунок 36" descr="4300-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300-2а"/>
                          <pic:cNvPicPr>
                            <a:picLocks noChangeAspect="1" noChangeArrowheads="1"/>
                          </pic:cNvPicPr>
                        </pic:nvPicPr>
                        <pic:blipFill>
                          <a:blip r:embed="rId73" cstate="print">
                            <a:extLst>
                              <a:ext uri="{28A0092B-C50C-407E-A947-70E740481C1C}">
                                <a14:useLocalDpi xmlns:a14="http://schemas.microsoft.com/office/drawing/2010/main" val="0"/>
                              </a:ext>
                            </a:extLst>
                          </a:blip>
                          <a:srcRect r="2568" b="1036"/>
                          <a:stretch>
                            <a:fillRect/>
                          </a:stretch>
                        </pic:blipFill>
                        <pic:spPr bwMode="auto">
                          <a:xfrm>
                            <a:off x="0" y="0"/>
                            <a:ext cx="5775960" cy="364236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4300-2а. Темно-серые неясно-полосчатые прослои</w:t>
            </w:r>
          </w:p>
        </w:tc>
      </w:tr>
    </w:tbl>
    <w:p w:rsidR="00311EA8" w:rsidRDefault="00311EA8" w:rsidP="00311EA8">
      <w:pPr>
        <w:spacing w:after="0" w:line="240" w:lineRule="auto"/>
        <w:ind w:firstLine="0"/>
        <w:jc w:val="center"/>
        <w:rPr>
          <w:rFonts w:eastAsia="Times New Roman"/>
          <w:i/>
          <w:sz w:val="22"/>
          <w:lang w:eastAsia="ru-RU"/>
        </w:rPr>
      </w:pPr>
    </w:p>
    <w:p w:rsidR="00311EA8" w:rsidRPr="00311EA8" w:rsidRDefault="00311EA8" w:rsidP="00311EA8">
      <w:pPr>
        <w:spacing w:after="0" w:line="240" w:lineRule="auto"/>
        <w:ind w:firstLine="0"/>
        <w:jc w:val="center"/>
        <w:rPr>
          <w:rFonts w:eastAsia="Times New Roman"/>
          <w:i/>
          <w:sz w:val="22"/>
          <w:lang w:eastAsia="ru-RU"/>
        </w:rPr>
      </w:pPr>
    </w:p>
    <w:p w:rsidR="00311EA8" w:rsidRPr="00311EA8" w:rsidRDefault="00311EA8" w:rsidP="00311EA8">
      <w:pPr>
        <w:spacing w:after="0" w:line="240" w:lineRule="auto"/>
        <w:ind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4300-2а. Темно-серые неясно-полосчатые прослои</w:t>
      </w:r>
    </w:p>
    <w:p w:rsidR="00311EA8" w:rsidRPr="00311EA8" w:rsidRDefault="00311EA8" w:rsidP="00311EA8">
      <w:pPr>
        <w:spacing w:after="0" w:line="240" w:lineRule="auto"/>
        <w:ind w:firstLine="0"/>
        <w:jc w:val="center"/>
        <w:rPr>
          <w:rFonts w:eastAsia="Times New Roman"/>
          <w:szCs w:val="24"/>
          <w:lang w:eastAsia="ru-RU"/>
        </w:rPr>
      </w:pPr>
    </w:p>
    <w:tbl>
      <w:tblPr>
        <w:tblW w:w="9022"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352"/>
        <w:gridCol w:w="2117"/>
        <w:gridCol w:w="851"/>
        <w:gridCol w:w="1894"/>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35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11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5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89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16.56</w:t>
            </w:r>
          </w:p>
        </w:tc>
        <w:tc>
          <w:tcPr>
            <w:tcW w:w="135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5.34</w:t>
            </w:r>
            <w:r w:rsidRPr="00311EA8">
              <w:rPr>
                <w:rFonts w:eastAsia="MS PGothic"/>
                <w:sz w:val="22"/>
                <w:lang w:val="en-US"/>
              </w:rPr>
              <w:t>8</w:t>
            </w:r>
          </w:p>
        </w:tc>
        <w:tc>
          <w:tcPr>
            <w:tcW w:w="2117" w:type="dxa"/>
            <w:tcBorders>
              <w:top w:val="single" w:sz="4" w:space="0" w:color="auto"/>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1894"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20.9</w:t>
            </w:r>
            <w:r w:rsidRPr="00311EA8">
              <w:rPr>
                <w:rFonts w:eastAsia="MS PGothic"/>
                <w:sz w:val="22"/>
                <w:lang w:val="en-US"/>
              </w:rPr>
              <w:t>5</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4.23</w:t>
            </w:r>
            <w:r w:rsidRPr="00311EA8">
              <w:rPr>
                <w:rFonts w:eastAsia="MS PGothic"/>
                <w:sz w:val="22"/>
                <w:lang w:val="en-US"/>
              </w:rPr>
              <w:t>8</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23.87</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3.72</w:t>
            </w:r>
            <w:r w:rsidRPr="00311EA8">
              <w:rPr>
                <w:rFonts w:eastAsia="MS PGothic"/>
                <w:sz w:val="22"/>
                <w:lang w:val="en-US"/>
              </w:rPr>
              <w:t>5</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15</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26.72</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3.333</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79</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30.71</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2.90</w:t>
            </w:r>
            <w:r w:rsidRPr="00311EA8">
              <w:rPr>
                <w:rFonts w:eastAsia="MS PGothic"/>
                <w:sz w:val="22"/>
                <w:lang w:val="en-US"/>
              </w:rPr>
              <w:t>9</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33.1</w:t>
            </w:r>
            <w:r w:rsidRPr="00311EA8">
              <w:rPr>
                <w:rFonts w:eastAsia="MS PGothic"/>
                <w:sz w:val="22"/>
                <w:lang w:val="en-US"/>
              </w:rPr>
              <w:t>5</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2.700</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w:t>
            </w:r>
            <w:r w:rsidRPr="00311EA8">
              <w:rPr>
                <w:rFonts w:eastAsia="MS PGothic"/>
                <w:sz w:val="22"/>
                <w:lang w:val="en-US"/>
              </w:rPr>
              <w:t>6</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2.449</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37.0</w:t>
            </w:r>
            <w:r w:rsidRPr="00311EA8">
              <w:rPr>
                <w:rFonts w:eastAsia="MS PGothic"/>
                <w:sz w:val="22"/>
                <w:lang w:val="en-US"/>
              </w:rPr>
              <w:t>9</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2.422</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12</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39.58</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2.275</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89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40.45</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2.228</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894"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eastAsia="Calibri"/>
                <w:sz w:val="22"/>
              </w:rPr>
            </w:pPr>
            <w:r w:rsidRPr="00311EA8">
              <w:rPr>
                <w:rFonts w:eastAsia="Calibri"/>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40.7</w:t>
            </w:r>
            <w:r w:rsidRPr="00311EA8">
              <w:rPr>
                <w:rFonts w:eastAsia="MS PGothic"/>
                <w:sz w:val="22"/>
                <w:lang w:val="en-US"/>
              </w:rPr>
              <w:t>6</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2.212</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42.5</w:t>
            </w:r>
            <w:r w:rsidRPr="00311EA8">
              <w:rPr>
                <w:rFonts w:eastAsia="MS PGothic"/>
                <w:sz w:val="22"/>
                <w:lang w:val="en-US"/>
              </w:rPr>
              <w:t>6</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2.12</w:t>
            </w:r>
            <w:r w:rsidRPr="00311EA8">
              <w:rPr>
                <w:rFonts w:eastAsia="MS PGothic"/>
                <w:sz w:val="22"/>
                <w:lang w:val="en-US"/>
              </w:rPr>
              <w:t>3</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44.67</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2.02</w:t>
            </w:r>
            <w:r w:rsidRPr="00311EA8">
              <w:rPr>
                <w:rFonts w:eastAsia="MS PGothic"/>
                <w:sz w:val="22"/>
                <w:lang w:val="en-US"/>
              </w:rPr>
              <w:t>7</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45.91</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1.975</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48.97</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1.85</w:t>
            </w:r>
            <w:r w:rsidRPr="00311EA8">
              <w:rPr>
                <w:rFonts w:eastAsia="MS PGothic"/>
                <w:sz w:val="22"/>
                <w:lang w:val="en-US"/>
              </w:rPr>
              <w:t>9</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50.14</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1.818</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50.41</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1.80</w:t>
            </w:r>
            <w:r w:rsidRPr="00311EA8">
              <w:rPr>
                <w:rFonts w:eastAsia="MS PGothic"/>
                <w:sz w:val="22"/>
                <w:lang w:val="en-US"/>
              </w:rPr>
              <w:t>9</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54.9</w:t>
            </w:r>
            <w:r w:rsidRPr="00311EA8">
              <w:rPr>
                <w:rFonts w:eastAsia="MS PGothic"/>
                <w:sz w:val="22"/>
                <w:lang w:val="en-US"/>
              </w:rPr>
              <w:t>7</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1.669</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55.40</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1.657</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58.4</w:t>
            </w:r>
            <w:r w:rsidRPr="00311EA8">
              <w:rPr>
                <w:rFonts w:eastAsia="MS PGothic"/>
                <w:sz w:val="22"/>
                <w:lang w:val="en-US"/>
              </w:rPr>
              <w:t>6</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1.57</w:t>
            </w:r>
            <w:r w:rsidRPr="00311EA8">
              <w:rPr>
                <w:rFonts w:eastAsia="MS PGothic"/>
                <w:sz w:val="22"/>
                <w:lang w:val="en-US"/>
              </w:rPr>
              <w:t>8</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59.25</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1.558</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bl>
    <w:p w:rsidR="00311EA8" w:rsidRPr="00311EA8" w:rsidRDefault="00311EA8" w:rsidP="00311EA8">
      <w:pPr>
        <w:jc w:val="right"/>
        <w:rPr>
          <w:i/>
        </w:rPr>
      </w:pPr>
      <w:r w:rsidRPr="00311EA8">
        <w:rPr>
          <w:i/>
        </w:rPr>
        <w:lastRenderedPageBreak/>
        <w:t>Продолжение приложения 14</w:t>
      </w:r>
    </w:p>
    <w:tbl>
      <w:tblPr>
        <w:tblW w:w="9022"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352"/>
        <w:gridCol w:w="2117"/>
        <w:gridCol w:w="851"/>
        <w:gridCol w:w="1894"/>
      </w:tblGrid>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60.0</w:t>
            </w:r>
            <w:r w:rsidRPr="00311EA8">
              <w:rPr>
                <w:rFonts w:eastAsia="MS PGothic"/>
                <w:sz w:val="22"/>
                <w:lang w:val="en-US"/>
              </w:rPr>
              <w:t>2</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1.540</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6</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62.76</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1.479</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63.97</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1.454</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66.79</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w:t>
            </w:r>
            <w:r w:rsidRPr="00311EA8">
              <w:rPr>
                <w:rFonts w:eastAsia="MS PGothic"/>
                <w:sz w:val="22"/>
                <w:lang w:val="en-US"/>
              </w:rPr>
              <w:t>400</w:t>
            </w:r>
          </w:p>
        </w:tc>
        <w:tc>
          <w:tcPr>
            <w:tcW w:w="211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67.8</w:t>
            </w:r>
            <w:r w:rsidRPr="00311EA8">
              <w:rPr>
                <w:rFonts w:eastAsia="MS PGothic"/>
                <w:sz w:val="22"/>
                <w:lang w:val="en-US"/>
              </w:rPr>
              <w:t>3</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1.38</w:t>
            </w:r>
            <w:r w:rsidRPr="00311EA8">
              <w:rPr>
                <w:rFonts w:eastAsia="MS PGothic"/>
                <w:sz w:val="22"/>
                <w:lang w:val="en-US"/>
              </w:rPr>
              <w:t>1</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4"/>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68.2</w:t>
            </w:r>
            <w:r w:rsidRPr="00311EA8">
              <w:rPr>
                <w:rFonts w:eastAsia="MS PGothic"/>
                <w:sz w:val="22"/>
                <w:lang w:val="en-US"/>
              </w:rPr>
              <w:t>3</w:t>
            </w:r>
          </w:p>
        </w:tc>
        <w:tc>
          <w:tcPr>
            <w:tcW w:w="135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1.37</w:t>
            </w:r>
            <w:r w:rsidRPr="00311EA8">
              <w:rPr>
                <w:rFonts w:eastAsia="MS PGothic"/>
                <w:sz w:val="22"/>
                <w:lang w:val="en-US"/>
              </w:rPr>
              <w:t>4</w:t>
            </w:r>
          </w:p>
        </w:tc>
        <w:tc>
          <w:tcPr>
            <w:tcW w:w="211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894"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35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2117"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lang w:eastAsia="ru-RU"/>
              </w:rPr>
            </w:pPr>
          </w:p>
        </w:tc>
        <w:tc>
          <w:tcPr>
            <w:tcW w:w="85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p>
        </w:tc>
        <w:tc>
          <w:tcPr>
            <w:tcW w:w="1894"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lang w:eastAsia="ru-RU"/>
              </w:rPr>
            </w:pPr>
          </w:p>
        </w:tc>
      </w:tr>
    </w:tbl>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r w:rsidRPr="00311EA8">
        <w:rPr>
          <w:rFonts w:eastAsia="Times New Roman"/>
          <w:i/>
          <w:szCs w:val="24"/>
          <w:lang w:eastAsia="ru-RU"/>
        </w:rPr>
        <w:lastRenderedPageBreak/>
        <w:t>Приложение 15</w:t>
      </w:r>
    </w:p>
    <w:tbl>
      <w:tblPr>
        <w:tblW w:w="0" w:type="auto"/>
        <w:tblLook w:val="04A0" w:firstRow="1" w:lastRow="0" w:firstColumn="1" w:lastColumn="0" w:noHBand="0" w:noVBand="1"/>
      </w:tblPr>
      <w:tblGrid>
        <w:gridCol w:w="9571"/>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26DE3838" wp14:editId="361F8AB8">
                  <wp:extent cx="5577840" cy="3497967"/>
                  <wp:effectExtent l="0" t="0" r="3810" b="7620"/>
                  <wp:docPr id="37" name="Рисунок 37" descr="4300-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300-2б"/>
                          <pic:cNvPicPr>
                            <a:picLocks noChangeAspect="1" noChangeArrowheads="1"/>
                          </pic:cNvPicPr>
                        </pic:nvPicPr>
                        <pic:blipFill>
                          <a:blip r:embed="rId74" cstate="print">
                            <a:extLst>
                              <a:ext uri="{28A0092B-C50C-407E-A947-70E740481C1C}">
                                <a14:useLocalDpi xmlns:a14="http://schemas.microsoft.com/office/drawing/2010/main" val="0"/>
                              </a:ext>
                            </a:extLst>
                          </a:blip>
                          <a:srcRect r="1445"/>
                          <a:stretch>
                            <a:fillRect/>
                          </a:stretch>
                        </pic:blipFill>
                        <pic:spPr bwMode="auto">
                          <a:xfrm>
                            <a:off x="0" y="0"/>
                            <a:ext cx="5578457" cy="3498354"/>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4300-2б. Темно-серый тонко-полосчатый прослой</w:t>
            </w:r>
          </w:p>
        </w:tc>
      </w:tr>
    </w:tbl>
    <w:p w:rsidR="00311EA8" w:rsidRPr="00311EA8" w:rsidRDefault="00311EA8" w:rsidP="00311EA8">
      <w:pPr>
        <w:spacing w:after="0" w:line="240" w:lineRule="auto"/>
        <w:ind w:right="534" w:firstLine="0"/>
        <w:jc w:val="lef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4300-2б. Темно-серый тонко-полосчатый прослой</w:t>
      </w:r>
    </w:p>
    <w:p w:rsidR="00311EA8" w:rsidRPr="00311EA8" w:rsidRDefault="00311EA8" w:rsidP="00311EA8">
      <w:pPr>
        <w:spacing w:after="0" w:line="240" w:lineRule="auto"/>
        <w:ind w:right="534" w:firstLine="0"/>
        <w:jc w:val="center"/>
        <w:rPr>
          <w:rFonts w:eastAsia="Times New Roman"/>
          <w:sz w:val="22"/>
          <w:lang w:eastAsia="ru-RU"/>
        </w:rPr>
      </w:pPr>
    </w:p>
    <w:tbl>
      <w:tblPr>
        <w:tblW w:w="9404"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64"/>
        <w:gridCol w:w="2555"/>
        <w:gridCol w:w="851"/>
        <w:gridCol w:w="2126"/>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06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55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5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126"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12.8</w:t>
            </w:r>
            <w:r w:rsidRPr="00311EA8">
              <w:rPr>
                <w:rFonts w:eastAsia="MS PGothic"/>
                <w:sz w:val="22"/>
                <w:lang w:val="en-US"/>
              </w:rPr>
              <w:t>1</w:t>
            </w:r>
          </w:p>
        </w:tc>
        <w:tc>
          <w:tcPr>
            <w:tcW w:w="106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6.90</w:t>
            </w:r>
            <w:r w:rsidRPr="00311EA8">
              <w:rPr>
                <w:rFonts w:eastAsia="MS PGothic"/>
                <w:sz w:val="22"/>
                <w:lang w:val="en-US"/>
              </w:rPr>
              <w:t>8</w:t>
            </w:r>
          </w:p>
        </w:tc>
        <w:tc>
          <w:tcPr>
            <w:tcW w:w="255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Ортоклаз</w:t>
            </w:r>
          </w:p>
        </w:tc>
        <w:tc>
          <w:tcPr>
            <w:tcW w:w="851"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&lt;1</w:t>
            </w:r>
          </w:p>
        </w:tc>
        <w:tc>
          <w:tcPr>
            <w:tcW w:w="2126"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16.65</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5.31</w:t>
            </w:r>
            <w:r w:rsidRPr="00311EA8">
              <w:rPr>
                <w:rFonts w:eastAsia="MS PGothic"/>
                <w:sz w:val="22"/>
                <w:lang w:val="en-US"/>
              </w:rPr>
              <w:t>9</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21.12</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4.203</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Ортоклаз</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23.7</w:t>
            </w:r>
            <w:r w:rsidRPr="00311EA8">
              <w:rPr>
                <w:rFonts w:eastAsia="MS PGothic"/>
                <w:sz w:val="22"/>
                <w:lang w:val="en-US"/>
              </w:rPr>
              <w:t>5</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3.74</w:t>
            </w:r>
            <w:r w:rsidRPr="00311EA8">
              <w:rPr>
                <w:rFonts w:eastAsia="MS PGothic"/>
                <w:sz w:val="22"/>
                <w:lang w:val="en-US"/>
              </w:rPr>
              <w:t>4</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24.0</w:t>
            </w:r>
            <w:r w:rsidRPr="00311EA8">
              <w:rPr>
                <w:rFonts w:eastAsia="MS PGothic"/>
                <w:sz w:val="22"/>
                <w:lang w:val="en-US"/>
              </w:rPr>
              <w:t>6</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3.696</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15</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26.87</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3.315</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Ортоклаз</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16</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30.85</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2.89</w:t>
            </w:r>
            <w:r w:rsidRPr="00311EA8">
              <w:rPr>
                <w:rFonts w:eastAsia="MS PGothic"/>
                <w:sz w:val="22"/>
                <w:lang w:val="en-US"/>
              </w:rPr>
              <w:t>6</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31.80</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2.812</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8</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33.32</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2.687</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37.35</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2.40</w:t>
            </w:r>
            <w:r w:rsidRPr="00311EA8">
              <w:rPr>
                <w:rFonts w:eastAsia="MS PGothic"/>
                <w:sz w:val="22"/>
                <w:lang w:val="en-US"/>
              </w:rPr>
              <w:t>6</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12</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37.8</w:t>
            </w:r>
            <w:r w:rsidRPr="00311EA8">
              <w:rPr>
                <w:rFonts w:eastAsia="MS PGothic"/>
                <w:sz w:val="22"/>
                <w:lang w:val="en-US"/>
              </w:rPr>
              <w:t>3</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2.376</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ортоклаз</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41.04</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2.197</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15</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41.62</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2.168</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44.80</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2.021</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14</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45.4</w:t>
            </w:r>
            <w:r w:rsidRPr="00311EA8">
              <w:rPr>
                <w:rFonts w:eastAsia="MS PGothic"/>
                <w:sz w:val="22"/>
                <w:lang w:val="en-US"/>
              </w:rPr>
              <w:t>2</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1.995</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49.0</w:t>
            </w:r>
            <w:r w:rsidRPr="00311EA8">
              <w:rPr>
                <w:rFonts w:eastAsia="MS PGothic"/>
                <w:sz w:val="22"/>
                <w:lang w:val="en-US"/>
              </w:rPr>
              <w:t>3</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1.85</w:t>
            </w:r>
            <w:r w:rsidRPr="00311EA8">
              <w:rPr>
                <w:rFonts w:eastAsia="MS PGothic"/>
                <w:sz w:val="22"/>
                <w:lang w:val="en-US"/>
              </w:rPr>
              <w:t>7</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49.8</w:t>
            </w:r>
            <w:r w:rsidRPr="00311EA8">
              <w:rPr>
                <w:rFonts w:eastAsia="MS PGothic"/>
                <w:sz w:val="22"/>
                <w:lang w:val="en-US"/>
              </w:rPr>
              <w:t>2</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1.82</w:t>
            </w:r>
            <w:r w:rsidRPr="00311EA8">
              <w:rPr>
                <w:rFonts w:eastAsia="MS PGothic"/>
                <w:sz w:val="22"/>
                <w:lang w:val="en-US"/>
              </w:rPr>
              <w:t>9</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50.48</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1.806</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ортоклаз</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18</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51.08</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1.78</w:t>
            </w:r>
            <w:r w:rsidRPr="00311EA8">
              <w:rPr>
                <w:rFonts w:eastAsia="MS PGothic"/>
                <w:sz w:val="22"/>
                <w:lang w:val="en-US"/>
              </w:rPr>
              <w:t>7</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58.78</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w:t>
            </w:r>
            <w:r w:rsidRPr="00311EA8">
              <w:rPr>
                <w:rFonts w:eastAsia="MS PGothic"/>
                <w:sz w:val="22"/>
                <w:lang w:val="en-US"/>
              </w:rPr>
              <w:t>70</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59.46</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1.553</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родохрозит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61.4</w:t>
            </w:r>
            <w:r w:rsidRPr="00311EA8">
              <w:rPr>
                <w:rFonts w:eastAsia="MS PGothic"/>
                <w:sz w:val="22"/>
                <w:lang w:val="en-US"/>
              </w:rPr>
              <w:t>0</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1.509</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bl>
    <w:p w:rsidR="00311EA8" w:rsidRPr="00311EA8" w:rsidRDefault="00311EA8" w:rsidP="00311EA8">
      <w:pPr>
        <w:spacing w:after="200" w:line="276" w:lineRule="auto"/>
        <w:ind w:firstLine="0"/>
        <w:jc w:val="right"/>
        <w:rPr>
          <w:rFonts w:eastAsia="Calibri"/>
          <w:i/>
        </w:rPr>
      </w:pPr>
      <w:r w:rsidRPr="00311EA8">
        <w:rPr>
          <w:rFonts w:eastAsia="Calibri"/>
          <w:i/>
        </w:rPr>
        <w:lastRenderedPageBreak/>
        <w:t>Продолжение приложения 15</w:t>
      </w:r>
    </w:p>
    <w:tbl>
      <w:tblPr>
        <w:tblW w:w="9404"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64"/>
        <w:gridCol w:w="2555"/>
        <w:gridCol w:w="851"/>
        <w:gridCol w:w="2126"/>
      </w:tblGrid>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62.86</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1.477</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64.28</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1.44</w:t>
            </w:r>
            <w:r w:rsidRPr="00311EA8">
              <w:rPr>
                <w:rFonts w:eastAsia="MS PGothic"/>
                <w:sz w:val="22"/>
                <w:lang w:val="en-US"/>
              </w:rPr>
              <w:t>8</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25</w:t>
            </w:r>
          </w:p>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67.04</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1.39</w:t>
            </w:r>
            <w:r w:rsidRPr="00311EA8">
              <w:rPr>
                <w:rFonts w:eastAsia="MS PGothic"/>
                <w:sz w:val="22"/>
                <w:lang w:val="en-US"/>
              </w:rPr>
              <w:t>5</w:t>
            </w:r>
          </w:p>
        </w:tc>
        <w:tc>
          <w:tcPr>
            <w:tcW w:w="255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Ортоклаз</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31-0966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67.41</w:t>
            </w:r>
          </w:p>
        </w:tc>
        <w:tc>
          <w:tcPr>
            <w:tcW w:w="10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1.388</w:t>
            </w:r>
          </w:p>
        </w:tc>
        <w:tc>
          <w:tcPr>
            <w:tcW w:w="255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851"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26"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bl>
    <w:p w:rsidR="00311EA8" w:rsidRPr="00311EA8" w:rsidRDefault="00311EA8" w:rsidP="00311EA8">
      <w:pPr>
        <w:spacing w:after="200" w:line="276" w:lineRule="auto"/>
        <w:ind w:firstLine="0"/>
        <w:jc w:val="left"/>
        <w:rPr>
          <w:rFonts w:ascii="Calibri" w:eastAsia="Calibri" w:hAnsi="Calibri"/>
          <w:sz w:val="22"/>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r w:rsidRPr="00311EA8">
        <w:rPr>
          <w:rFonts w:eastAsia="Times New Roman"/>
          <w:i/>
          <w:szCs w:val="24"/>
          <w:lang w:eastAsia="ru-RU"/>
        </w:rPr>
        <w:lastRenderedPageBreak/>
        <w:t>Приложение 16</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14:anchorId="73198E88" wp14:editId="367DE181">
                  <wp:extent cx="5867400" cy="3695700"/>
                  <wp:effectExtent l="0" t="0" r="0" b="0"/>
                  <wp:docPr id="38" name="Рисунок 38" descr="4300-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300-3а"/>
                          <pic:cNvPicPr>
                            <a:picLocks noChangeAspect="1" noChangeArrowheads="1"/>
                          </pic:cNvPicPr>
                        </pic:nvPicPr>
                        <pic:blipFill>
                          <a:blip r:embed="rId75" cstate="print">
                            <a:extLst>
                              <a:ext uri="{28A0092B-C50C-407E-A947-70E740481C1C}">
                                <a14:useLocalDpi xmlns:a14="http://schemas.microsoft.com/office/drawing/2010/main" val="0"/>
                              </a:ext>
                            </a:extLst>
                          </a:blip>
                          <a:srcRect r="1123" b="1523"/>
                          <a:stretch>
                            <a:fillRect/>
                          </a:stretch>
                        </pic:blipFill>
                        <pic:spPr bwMode="auto">
                          <a:xfrm>
                            <a:off x="0" y="0"/>
                            <a:ext cx="5867400" cy="369570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4300-3а. Серая тонко-полосчатая масса</w:t>
            </w: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sz w:val="22"/>
          <w:lang w:eastAsia="ru-RU"/>
        </w:rPr>
        <w:t>Результаты расчета рентгенограммы образца 4300-3а. Серая тонко-полосчатая масса</w:t>
      </w:r>
    </w:p>
    <w:p w:rsidR="00311EA8" w:rsidRPr="00311EA8" w:rsidRDefault="00311EA8" w:rsidP="00311EA8">
      <w:pPr>
        <w:spacing w:after="0" w:line="240" w:lineRule="auto"/>
        <w:ind w:firstLine="0"/>
        <w:jc w:val="center"/>
        <w:rPr>
          <w:rFonts w:eastAsia="Times New Roman"/>
          <w:szCs w:val="24"/>
          <w:lang w:eastAsia="ru-RU"/>
        </w:rPr>
      </w:pPr>
    </w:p>
    <w:tbl>
      <w:tblPr>
        <w:tblW w:w="942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131"/>
        <w:gridCol w:w="2615"/>
        <w:gridCol w:w="709"/>
        <w:gridCol w:w="2157"/>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13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1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70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15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w:t>
            </w:r>
            <w:r w:rsidRPr="00311EA8">
              <w:rPr>
                <w:rFonts w:eastAsia="MS PGothic"/>
                <w:sz w:val="22"/>
                <w:szCs w:val="20"/>
                <w:lang w:val="en-US" w:eastAsia="ru-RU"/>
              </w:rPr>
              <w:t>JCPDD</w:t>
            </w:r>
            <w:r w:rsidRPr="00311EA8">
              <w:rPr>
                <w:rFonts w:eastAsia="MS PGothic"/>
                <w:sz w:val="22"/>
                <w:szCs w:val="20"/>
                <w:lang w:eastAsia="ru-RU"/>
              </w:rPr>
              <w:t>)</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8.76</w:t>
            </w:r>
          </w:p>
        </w:tc>
        <w:tc>
          <w:tcPr>
            <w:tcW w:w="113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10.092</w:t>
            </w:r>
          </w:p>
        </w:tc>
        <w:tc>
          <w:tcPr>
            <w:tcW w:w="261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709"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2157"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20.87</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4.250</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23.70</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3.751</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16</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24.18</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3.677</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26.66</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3.341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30.55</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2.924</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31.20</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2.864</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33.00</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2.712</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34.13</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2.625</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36.63</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2.451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8</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36.91</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2.434</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39.54</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2.277</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40.76</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2.212</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16</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41.46</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2.176</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42.47</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2.127</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44.53</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2.033</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45.22</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2.004</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48.67</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1.869</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49.51</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1.840</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50.10</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1.819</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15</w:t>
            </w:r>
          </w:p>
        </w:tc>
        <w:tc>
          <w:tcPr>
            <w:tcW w:w="215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50.47</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1.807</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11</w:t>
            </w:r>
          </w:p>
        </w:tc>
        <w:tc>
          <w:tcPr>
            <w:tcW w:w="215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51.44</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1.775</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родохрозит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44-1472</w:t>
            </w:r>
          </w:p>
        </w:tc>
      </w:tr>
    </w:tbl>
    <w:p w:rsidR="00311EA8" w:rsidRPr="00311EA8" w:rsidRDefault="00311EA8" w:rsidP="00311EA8">
      <w:pPr>
        <w:jc w:val="right"/>
        <w:rPr>
          <w:i/>
        </w:rPr>
      </w:pPr>
      <w:r w:rsidRPr="00311EA8">
        <w:rPr>
          <w:i/>
        </w:rPr>
        <w:lastRenderedPageBreak/>
        <w:t>Продолжение приложения 16</w:t>
      </w:r>
    </w:p>
    <w:tbl>
      <w:tblPr>
        <w:tblW w:w="942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131"/>
        <w:gridCol w:w="2615"/>
        <w:gridCol w:w="709"/>
        <w:gridCol w:w="2157"/>
      </w:tblGrid>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54.90</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1.671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58.38</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1.579</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1</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59.24</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1.559</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родохрозит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59.95</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1.542</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62.61</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1.483</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63.98</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1.454</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5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66.62</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1.403</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2</w:t>
            </w:r>
          </w:p>
        </w:tc>
        <w:tc>
          <w:tcPr>
            <w:tcW w:w="2157" w:type="dxa"/>
            <w:tcBorders>
              <w:left w:val="single" w:sz="4" w:space="0" w:color="auto"/>
              <w:right w:val="single" w:sz="4" w:space="0" w:color="auto"/>
            </w:tcBorders>
          </w:tcPr>
          <w:p w:rsidR="00311EA8" w:rsidRPr="00311EA8" w:rsidRDefault="00311EA8" w:rsidP="00311EA8">
            <w:pPr>
              <w:spacing w:after="200" w:line="276" w:lineRule="auto"/>
              <w:ind w:firstLine="0"/>
              <w:jc w:val="center"/>
              <w:rPr>
                <w:rFonts w:ascii="Calibri" w:eastAsia="Calibri" w:hAnsi="Calibri"/>
                <w:sz w:val="22"/>
              </w:rPr>
            </w:pPr>
            <w:r w:rsidRPr="00311EA8">
              <w:rPr>
                <w:rFonts w:eastAsia="Calibri"/>
                <w:color w:val="000000"/>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30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67.78</w:t>
            </w: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3</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31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68.15</w:t>
            </w:r>
          </w:p>
          <w:p w:rsidR="00311EA8" w:rsidRPr="00311EA8" w:rsidRDefault="00311EA8" w:rsidP="00311EA8">
            <w:pPr>
              <w:autoSpaceDE w:val="0"/>
              <w:autoSpaceDN w:val="0"/>
              <w:spacing w:after="200" w:line="360" w:lineRule="auto"/>
              <w:ind w:firstLine="0"/>
              <w:jc w:val="center"/>
              <w:rPr>
                <w:rFonts w:eastAsia="MS PGothic"/>
                <w:sz w:val="22"/>
                <w:lang w:val="en-US"/>
              </w:rPr>
            </w:pPr>
          </w:p>
        </w:tc>
        <w:tc>
          <w:tcPr>
            <w:tcW w:w="113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1.375</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биотит</w:t>
            </w:r>
          </w:p>
        </w:tc>
        <w:tc>
          <w:tcPr>
            <w:tcW w:w="709"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lang w:val="en-US"/>
              </w:rPr>
            </w:pPr>
            <w:r w:rsidRPr="00311EA8">
              <w:rPr>
                <w:rFonts w:eastAsia="Calibri"/>
                <w:color w:val="000000"/>
                <w:sz w:val="22"/>
                <w:lang w:val="en-US"/>
              </w:rPr>
              <w:t>4</w:t>
            </w:r>
          </w:p>
        </w:tc>
        <w:tc>
          <w:tcPr>
            <w:tcW w:w="2157"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46-1045, 42-1437</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val="en-US"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p>
        </w:tc>
        <w:tc>
          <w:tcPr>
            <w:tcW w:w="113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p>
        </w:tc>
        <w:tc>
          <w:tcPr>
            <w:tcW w:w="261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szCs w:val="20"/>
                <w:lang w:val="en-US" w:eastAsia="ru-RU"/>
              </w:rPr>
            </w:pPr>
          </w:p>
        </w:tc>
        <w:tc>
          <w:tcPr>
            <w:tcW w:w="709"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p>
        </w:tc>
        <w:tc>
          <w:tcPr>
            <w:tcW w:w="2157"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p>
        </w:tc>
      </w:tr>
    </w:tbl>
    <w:p w:rsidR="00311EA8" w:rsidRPr="00311EA8" w:rsidRDefault="00311EA8" w:rsidP="00311EA8">
      <w:pPr>
        <w:spacing w:after="0" w:line="240" w:lineRule="auto"/>
        <w:ind w:firstLine="0"/>
        <w:jc w:val="left"/>
        <w:rPr>
          <w:rFonts w:eastAsia="Times New Roman"/>
          <w:szCs w:val="24"/>
          <w:lang w:val="en-US"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r w:rsidRPr="00311EA8">
        <w:rPr>
          <w:rFonts w:eastAsia="Times New Roman"/>
          <w:i/>
          <w:szCs w:val="24"/>
          <w:lang w:eastAsia="ru-RU"/>
        </w:rPr>
        <w:lastRenderedPageBreak/>
        <w:t>Приложение 17</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lang w:eastAsia="ru-RU"/>
              </w:rPr>
            </w:pPr>
            <w:r w:rsidRPr="00311EA8">
              <w:rPr>
                <w:rFonts w:ascii="Calibri" w:eastAsia="Calibri" w:hAnsi="Calibri"/>
                <w:noProof/>
                <w:sz w:val="22"/>
                <w:lang w:eastAsia="ru-RU"/>
              </w:rPr>
              <w:drawing>
                <wp:inline distT="0" distB="0" distL="0" distR="0" wp14:anchorId="1640F37F" wp14:editId="54CA1C9D">
                  <wp:extent cx="5981700" cy="2865120"/>
                  <wp:effectExtent l="0" t="0" r="0" b="0"/>
                  <wp:docPr id="94" name="Рисунок 94" descr="4300-3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300-3б"/>
                          <pic:cNvPicPr>
                            <a:picLocks noChangeAspect="1" noChangeArrowheads="1"/>
                          </pic:cNvPicPr>
                        </pic:nvPicPr>
                        <pic:blipFill>
                          <a:blip r:embed="rId76" cstate="print">
                            <a:extLst>
                              <a:ext uri="{28A0092B-C50C-407E-A947-70E740481C1C}">
                                <a14:useLocalDpi xmlns:a14="http://schemas.microsoft.com/office/drawing/2010/main" val="0"/>
                              </a:ext>
                            </a:extLst>
                          </a:blip>
                          <a:srcRect r="-803" b="1955"/>
                          <a:stretch>
                            <a:fillRect/>
                          </a:stretch>
                        </pic:blipFill>
                        <pic:spPr bwMode="auto">
                          <a:xfrm>
                            <a:off x="0" y="0"/>
                            <a:ext cx="5981700" cy="286512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lang w:eastAsia="ru-RU"/>
              </w:rPr>
            </w:pPr>
          </w:p>
        </w:tc>
      </w:tr>
    </w:tbl>
    <w:p w:rsidR="00311EA8" w:rsidRPr="00311EA8" w:rsidRDefault="00311EA8" w:rsidP="00311EA8">
      <w:pPr>
        <w:spacing w:after="0" w:line="240" w:lineRule="auto"/>
        <w:ind w:right="534" w:firstLine="0"/>
        <w:jc w:val="center"/>
        <w:rPr>
          <w:rFonts w:ascii="Calibri" w:eastAsia="Calibri" w:hAnsi="Calibri"/>
          <w:noProof/>
          <w:sz w:val="22"/>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4300-3б. Светло-желтая линза</w:t>
      </w: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firstLine="0"/>
        <w:jc w:val="center"/>
        <w:rPr>
          <w:rFonts w:eastAsia="Times New Roman"/>
          <w:b/>
          <w:sz w:val="22"/>
          <w:lang w:eastAsia="ru-RU"/>
        </w:rPr>
      </w:pPr>
      <w:r w:rsidRPr="00311EA8">
        <w:rPr>
          <w:rFonts w:eastAsia="Times New Roman"/>
          <w:sz w:val="22"/>
          <w:lang w:eastAsia="ru-RU"/>
        </w:rPr>
        <w:t>Результаты расчета рентгенограммы образца 4300-3б. Светло-желтая линза</w:t>
      </w:r>
    </w:p>
    <w:p w:rsidR="00311EA8" w:rsidRPr="00311EA8" w:rsidRDefault="00311EA8" w:rsidP="00311EA8">
      <w:pPr>
        <w:spacing w:after="0" w:line="240" w:lineRule="auto"/>
        <w:ind w:firstLine="0"/>
        <w:jc w:val="center"/>
        <w:rPr>
          <w:rFonts w:eastAsia="Times New Roman"/>
          <w:szCs w:val="24"/>
          <w:lang w:eastAsia="ru-RU"/>
        </w:rPr>
      </w:pPr>
    </w:p>
    <w:tbl>
      <w:tblPr>
        <w:tblW w:w="9659"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615"/>
        <w:gridCol w:w="992"/>
        <w:gridCol w:w="1984"/>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1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99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98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w:t>
            </w:r>
            <w:r w:rsidRPr="00311EA8">
              <w:rPr>
                <w:rFonts w:eastAsia="MS PGothic"/>
                <w:sz w:val="22"/>
                <w:szCs w:val="20"/>
                <w:lang w:val="en-US" w:eastAsia="ru-RU"/>
              </w:rPr>
              <w:t>JCPDD</w:t>
            </w:r>
            <w:r w:rsidRPr="00311EA8">
              <w:rPr>
                <w:rFonts w:eastAsia="MS PGothic"/>
                <w:sz w:val="22"/>
                <w:szCs w:val="20"/>
                <w:lang w:eastAsia="ru-RU"/>
              </w:rPr>
              <w:t>)</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20.88</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4.251</w:t>
            </w:r>
          </w:p>
        </w:tc>
        <w:tc>
          <w:tcPr>
            <w:tcW w:w="261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w:t>
            </w:r>
          </w:p>
        </w:tc>
        <w:tc>
          <w:tcPr>
            <w:tcW w:w="1984"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24.05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3.697</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3.662</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24</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26.66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3.341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44</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2.924</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31.43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2.844</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36.87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2.436</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37.64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2.388</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39.51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2.279</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3</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40.60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2.220</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2.172</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44.49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2.035</w:t>
            </w:r>
          </w:p>
        </w:tc>
        <w:tc>
          <w:tcPr>
            <w:tcW w:w="2615"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lang w:val="en-US"/>
              </w:rPr>
              <w:t xml:space="preserve">, </w:t>
            </w:r>
            <w:r w:rsidR="00311EA8"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5</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79-1347,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45.28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w:t>
            </w:r>
            <w:r w:rsidRPr="00311EA8">
              <w:rPr>
                <w:rFonts w:eastAsia="MS PGothic"/>
                <w:sz w:val="22"/>
                <w:lang w:val="en-US"/>
              </w:rPr>
              <w:t>3</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49.90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1.826</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7</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50.29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1.813</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51.69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1.767</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19</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59.97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1.541</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3</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60.24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1.535</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64.07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1.452</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65.88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1.417</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67.76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1.382</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68.14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1.375</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72.02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1.310</w:t>
            </w:r>
          </w:p>
        </w:tc>
        <w:tc>
          <w:tcPr>
            <w:tcW w:w="261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Родохрозит,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1984"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11-0345</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26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61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szCs w:val="20"/>
                <w:lang w:eastAsia="ru-RU"/>
              </w:rPr>
            </w:pPr>
          </w:p>
        </w:tc>
        <w:tc>
          <w:tcPr>
            <w:tcW w:w="99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984"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r>
    </w:tbl>
    <w:p w:rsidR="00311EA8" w:rsidRPr="00311EA8" w:rsidRDefault="00311EA8" w:rsidP="00311EA8">
      <w:pPr>
        <w:spacing w:after="0" w:line="240" w:lineRule="auto"/>
        <w:ind w:firstLine="0"/>
        <w:jc w:val="left"/>
        <w:rPr>
          <w:rFonts w:eastAsia="Times New Roman"/>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p>
    <w:p w:rsidR="00311EA8" w:rsidRPr="00311EA8" w:rsidRDefault="00311EA8" w:rsidP="00311EA8">
      <w:pPr>
        <w:spacing w:after="0" w:line="240" w:lineRule="auto"/>
        <w:ind w:firstLine="0"/>
        <w:jc w:val="right"/>
        <w:rPr>
          <w:rFonts w:eastAsia="Times New Roman"/>
          <w:i/>
          <w:szCs w:val="24"/>
          <w:lang w:eastAsia="ru-RU"/>
        </w:rPr>
      </w:pPr>
      <w:r w:rsidRPr="00311EA8">
        <w:rPr>
          <w:rFonts w:eastAsia="Times New Roman"/>
          <w:i/>
          <w:szCs w:val="24"/>
          <w:lang w:eastAsia="ru-RU"/>
        </w:rPr>
        <w:lastRenderedPageBreak/>
        <w:t>Приложение 18</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lang w:eastAsia="ru-RU"/>
              </w:rPr>
            </w:pPr>
            <w:r w:rsidRPr="00311EA8">
              <w:rPr>
                <w:rFonts w:ascii="Calibri" w:eastAsia="Calibri" w:hAnsi="Calibri"/>
                <w:noProof/>
                <w:sz w:val="22"/>
                <w:lang w:eastAsia="ru-RU"/>
              </w:rPr>
              <w:drawing>
                <wp:inline distT="0" distB="0" distL="0" distR="0" wp14:anchorId="68B885D4" wp14:editId="09F30B35">
                  <wp:extent cx="5882640" cy="3009900"/>
                  <wp:effectExtent l="0" t="0" r="3810" b="0"/>
                  <wp:docPr id="95" name="Рисунок 95" descr="4300-3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300-3в"/>
                          <pic:cNvPicPr>
                            <a:picLocks noChangeAspect="1" noChangeArrowheads="1"/>
                          </pic:cNvPicPr>
                        </pic:nvPicPr>
                        <pic:blipFill>
                          <a:blip r:embed="rId77" cstate="print">
                            <a:extLst>
                              <a:ext uri="{28A0092B-C50C-407E-A947-70E740481C1C}">
                                <a14:useLocalDpi xmlns:a14="http://schemas.microsoft.com/office/drawing/2010/main" val="0"/>
                              </a:ext>
                            </a:extLst>
                          </a:blip>
                          <a:srcRect r="803" b="2769"/>
                          <a:stretch>
                            <a:fillRect/>
                          </a:stretch>
                        </pic:blipFill>
                        <pic:spPr bwMode="auto">
                          <a:xfrm>
                            <a:off x="0" y="0"/>
                            <a:ext cx="5882640" cy="300990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lang w:eastAsia="ru-RU"/>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4300-3в. Ясно-полосчатый серо-белый слой</w:t>
            </w:r>
          </w:p>
        </w:tc>
      </w:tr>
    </w:tbl>
    <w:p w:rsidR="00311EA8" w:rsidRDefault="00311EA8" w:rsidP="00311EA8">
      <w:pPr>
        <w:spacing w:after="0" w:line="240" w:lineRule="auto"/>
        <w:ind w:right="534" w:firstLine="0"/>
        <w:jc w:val="right"/>
        <w:rPr>
          <w:rFonts w:ascii="Calibri" w:eastAsia="Calibri" w:hAnsi="Calibri"/>
          <w:noProof/>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4300-3в. Ясно-полосчатый серо-белый слой</w:t>
      </w:r>
    </w:p>
    <w:p w:rsidR="00311EA8" w:rsidRPr="00311EA8" w:rsidRDefault="00311EA8" w:rsidP="00311EA8">
      <w:pPr>
        <w:spacing w:after="0" w:line="240" w:lineRule="auto"/>
        <w:ind w:right="534" w:firstLine="0"/>
        <w:jc w:val="center"/>
        <w:rPr>
          <w:rFonts w:eastAsia="Times New Roman"/>
          <w:sz w:val="22"/>
          <w:lang w:eastAsia="ru-RU"/>
        </w:rPr>
      </w:pPr>
    </w:p>
    <w:tbl>
      <w:tblPr>
        <w:tblW w:w="9154"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357"/>
        <w:gridCol w:w="1870"/>
        <w:gridCol w:w="953"/>
        <w:gridCol w:w="2166"/>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35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187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95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166"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w:t>
            </w:r>
            <w:r w:rsidRPr="00311EA8">
              <w:rPr>
                <w:rFonts w:eastAsia="MS PGothic"/>
                <w:sz w:val="22"/>
                <w:szCs w:val="20"/>
                <w:lang w:val="en-US" w:eastAsia="ru-RU"/>
              </w:rPr>
              <w:t>JCPDD</w:t>
            </w:r>
            <w:r w:rsidRPr="00311EA8">
              <w:rPr>
                <w:rFonts w:eastAsia="MS PGothic"/>
                <w:sz w:val="22"/>
                <w:szCs w:val="20"/>
                <w:lang w:eastAsia="ru-RU"/>
              </w:rPr>
              <w:t>)</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20.81</w:t>
            </w:r>
          </w:p>
        </w:tc>
        <w:tc>
          <w:tcPr>
            <w:tcW w:w="135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4.264</w:t>
            </w:r>
          </w:p>
        </w:tc>
        <w:tc>
          <w:tcPr>
            <w:tcW w:w="187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w:t>
            </w:r>
          </w:p>
        </w:tc>
        <w:tc>
          <w:tcPr>
            <w:tcW w:w="2166"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23.69</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3.753</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26.59</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3.349</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2.927</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9</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36.53</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2.458</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7</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36.87</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2.436</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39.46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2.282</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7</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40.28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2.237</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40.60</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2.220</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42.44</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2.128</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44.47</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2.036</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45.78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1.980</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49.92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1.825</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50.11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1.819</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54.84</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1.673</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55.29</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1.660</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59.29</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1.557</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&lt;1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59.92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1.543</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63.99</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1.454</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65.76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1.419</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&lt;1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66.57</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1.404</w:t>
            </w:r>
          </w:p>
        </w:tc>
        <w:tc>
          <w:tcPr>
            <w:tcW w:w="1870"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&lt;1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67.71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1.383</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4</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68.11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1.376</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5</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68.28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1.373</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73.43</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1.289</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75.62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1.257</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bl>
    <w:p w:rsidR="00311EA8" w:rsidRPr="00311EA8" w:rsidRDefault="00311EA8" w:rsidP="00311EA8">
      <w:pPr>
        <w:jc w:val="right"/>
        <w:rPr>
          <w:i/>
        </w:rPr>
      </w:pPr>
      <w:r w:rsidRPr="00311EA8">
        <w:rPr>
          <w:i/>
        </w:rPr>
        <w:lastRenderedPageBreak/>
        <w:t>Продолжение приложения 18</w:t>
      </w:r>
    </w:p>
    <w:tbl>
      <w:tblPr>
        <w:tblW w:w="9154"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357"/>
        <w:gridCol w:w="1870"/>
        <w:gridCol w:w="953"/>
        <w:gridCol w:w="2166"/>
      </w:tblGrid>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77.63</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1.229</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79.83</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1.205</w:t>
            </w:r>
          </w:p>
        </w:tc>
        <w:tc>
          <w:tcPr>
            <w:tcW w:w="18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53"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16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bl>
    <w:p w:rsidR="00311EA8" w:rsidRPr="00311EA8" w:rsidRDefault="00311EA8" w:rsidP="00311EA8">
      <w:pPr>
        <w:spacing w:after="0" w:line="240" w:lineRule="auto"/>
        <w:ind w:firstLine="0"/>
        <w:jc w:val="right"/>
        <w:rPr>
          <w:rFonts w:eastAsia="Times New Roman"/>
          <w:i/>
          <w:szCs w:val="24"/>
          <w:lang w:eastAsia="ru-RU"/>
        </w:rPr>
      </w:pPr>
    </w:p>
    <w:p w:rsidR="00EB45C4" w:rsidRDefault="00EB45C4" w:rsidP="00BD1A86">
      <w:pPr>
        <w:jc w:val="center"/>
      </w:pPr>
    </w:p>
    <w:p w:rsidR="00EB45C4" w:rsidRDefault="00EB45C4" w:rsidP="00BD1A86">
      <w:pPr>
        <w:jc w:val="center"/>
      </w:pPr>
    </w:p>
    <w:p w:rsidR="00720027" w:rsidRDefault="00720027"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720027"/>
    <w:p w:rsidR="00311EA8" w:rsidRDefault="00311EA8" w:rsidP="00311EA8">
      <w:pPr>
        <w:jc w:val="right"/>
        <w:rPr>
          <w:i/>
        </w:rPr>
      </w:pPr>
      <w:r>
        <w:rPr>
          <w:i/>
        </w:rPr>
        <w:lastRenderedPageBreak/>
        <w:t>Приложение 19</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extent cx="5935980" cy="2705100"/>
                  <wp:effectExtent l="0" t="0" r="7620" b="0"/>
                  <wp:docPr id="96" name="Рисунок 96" descr="4300-3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300-3г"/>
                          <pic:cNvPicPr>
                            <a:picLocks noChangeAspect="1" noChangeArrowheads="1"/>
                          </pic:cNvPicPr>
                        </pic:nvPicPr>
                        <pic:blipFill>
                          <a:blip r:embed="rId78" cstate="print">
                            <a:extLst>
                              <a:ext uri="{28A0092B-C50C-407E-A947-70E740481C1C}">
                                <a14:useLocalDpi xmlns:a14="http://schemas.microsoft.com/office/drawing/2010/main" val="0"/>
                              </a:ext>
                            </a:extLst>
                          </a:blip>
                          <a:srcRect b="2069"/>
                          <a:stretch>
                            <a:fillRect/>
                          </a:stretch>
                        </pic:blipFill>
                        <pic:spPr bwMode="auto">
                          <a:xfrm>
                            <a:off x="0" y="0"/>
                            <a:ext cx="5935980" cy="270510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4300-3г. Розовато-серый прослой</w:t>
            </w:r>
          </w:p>
        </w:tc>
      </w:tr>
    </w:tbl>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sz w:val="22"/>
          <w:lang w:eastAsia="ru-RU"/>
        </w:rPr>
        <w:t>Результаты расчета рентгенограммы образца 4300-3г. Розовато-серый прослой</w:t>
      </w:r>
    </w:p>
    <w:p w:rsidR="00311EA8" w:rsidRPr="00311EA8" w:rsidRDefault="00311EA8" w:rsidP="00311EA8">
      <w:pPr>
        <w:spacing w:after="0" w:line="240" w:lineRule="auto"/>
        <w:ind w:firstLine="0"/>
        <w:jc w:val="center"/>
        <w:rPr>
          <w:rFonts w:eastAsia="Times New Roman"/>
          <w:szCs w:val="24"/>
          <w:lang w:eastAsia="ru-RU"/>
        </w:rPr>
      </w:pPr>
    </w:p>
    <w:tbl>
      <w:tblPr>
        <w:tblW w:w="998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357"/>
        <w:gridCol w:w="2527"/>
        <w:gridCol w:w="992"/>
        <w:gridCol w:w="2296"/>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35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52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99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296"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20.84</w:t>
            </w:r>
          </w:p>
        </w:tc>
        <w:tc>
          <w:tcPr>
            <w:tcW w:w="135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4.260</w:t>
            </w:r>
          </w:p>
        </w:tc>
        <w:tc>
          <w:tcPr>
            <w:tcW w:w="252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w:t>
            </w:r>
          </w:p>
        </w:tc>
        <w:tc>
          <w:tcPr>
            <w:tcW w:w="2296"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23.71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3.750</w:t>
            </w:r>
          </w:p>
        </w:tc>
        <w:tc>
          <w:tcPr>
            <w:tcW w:w="252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26.62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3.346</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Кварц</w:t>
            </w:r>
            <w:r w:rsidRPr="00311EA8">
              <w:rPr>
                <w:rFonts w:eastAsia="MS PGothic"/>
                <w:sz w:val="22"/>
                <w:lang w:val="en-US"/>
              </w:rPr>
              <w:t xml:space="preserve"> </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30.52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2.927</w:t>
            </w:r>
          </w:p>
        </w:tc>
        <w:tc>
          <w:tcPr>
            <w:tcW w:w="252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31.70</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2.821</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36.54</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2.457</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8</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39.48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2.281</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7</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40.28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2.237</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42.48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2.127</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44.51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2.034</w:t>
            </w:r>
          </w:p>
        </w:tc>
        <w:tc>
          <w:tcPr>
            <w:tcW w:w="252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45.81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1.979</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50.14</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1.818</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 xml:space="preserve">Кварц, </w:t>
            </w:r>
            <w:r w:rsidR="00932870">
              <w:rPr>
                <w:rFonts w:eastAsia="MS PGothic"/>
                <w:sz w:val="22"/>
              </w:rPr>
              <w:t>кутногорит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11-0345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54.86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1.672</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55.32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1.659</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59.78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1.546</w:t>
            </w:r>
          </w:p>
        </w:tc>
        <w:tc>
          <w:tcPr>
            <w:tcW w:w="2527" w:type="dxa"/>
            <w:tcBorders>
              <w:left w:val="single" w:sz="4" w:space="0" w:color="auto"/>
              <w:right w:val="single" w:sz="4" w:space="0" w:color="auto"/>
            </w:tcBorders>
            <w:vAlign w:val="center"/>
          </w:tcPr>
          <w:p w:rsidR="00311EA8" w:rsidRPr="00311EA8" w:rsidRDefault="00932870" w:rsidP="00311EA8">
            <w:pPr>
              <w:autoSpaceDE w:val="0"/>
              <w:autoSpaceDN w:val="0"/>
              <w:spacing w:after="200" w:line="360" w:lineRule="auto"/>
              <w:ind w:firstLine="0"/>
              <w:jc w:val="center"/>
              <w:rPr>
                <w:rFonts w:eastAsia="MS PGothic"/>
                <w:sz w:val="22"/>
              </w:rPr>
            </w:pPr>
            <w:r>
              <w:rPr>
                <w:rFonts w:eastAsia="MS PGothic"/>
                <w:sz w:val="22"/>
              </w:rPr>
              <w:t>Кутногорит</w:t>
            </w:r>
            <w:r w:rsidR="00311EA8" w:rsidRPr="00311EA8">
              <w:rPr>
                <w:rFonts w:eastAsia="MS PGothic"/>
                <w:sz w:val="22"/>
              </w:rPr>
              <w:t>,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&lt;1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11-0345,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59.95</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1.542</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64.02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1.453</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65.68</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1.420</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&lt;1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67.74</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1.382</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68.13</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1.375</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68.31</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1.372</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73.46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1.288</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75.65</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1.256</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77.66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1.229</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79.87</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1.200</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 родохрозит</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 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81.16</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1.184</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81.47</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1.180</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lang w:val="en-US"/>
              </w:rPr>
              <w:t>2</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83.82</w:t>
            </w:r>
          </w:p>
        </w:tc>
        <w:tc>
          <w:tcPr>
            <w:tcW w:w="135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1.153</w:t>
            </w:r>
          </w:p>
        </w:tc>
        <w:tc>
          <w:tcPr>
            <w:tcW w:w="252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Кварц</w:t>
            </w:r>
          </w:p>
        </w:tc>
        <w:tc>
          <w:tcPr>
            <w:tcW w:w="992"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lang w:val="en-US"/>
              </w:rPr>
              <w:t>1</w:t>
            </w:r>
          </w:p>
        </w:tc>
        <w:tc>
          <w:tcPr>
            <w:tcW w:w="2296"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46-1045</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357"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527"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szCs w:val="20"/>
                <w:lang w:eastAsia="ru-RU"/>
              </w:rPr>
            </w:pPr>
          </w:p>
        </w:tc>
        <w:tc>
          <w:tcPr>
            <w:tcW w:w="992"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296"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r>
    </w:tbl>
    <w:p w:rsidR="00311EA8" w:rsidRDefault="00311EA8" w:rsidP="00311EA8">
      <w:pPr>
        <w:spacing w:after="200" w:line="276" w:lineRule="auto"/>
        <w:ind w:firstLine="0"/>
        <w:jc w:val="right"/>
        <w:rPr>
          <w:rFonts w:eastAsia="Calibri"/>
          <w:i/>
        </w:rPr>
      </w:pPr>
      <w:r>
        <w:rPr>
          <w:rFonts w:eastAsia="Calibri"/>
          <w:i/>
        </w:rPr>
        <w:lastRenderedPageBreak/>
        <w:t>Приложение 20</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extent cx="5844540" cy="3688080"/>
                  <wp:effectExtent l="0" t="0" r="3810" b="7620"/>
                  <wp:docPr id="97" name="Рисунок 97" descr="4300-26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300-26а"/>
                          <pic:cNvPicPr>
                            <a:picLocks noChangeAspect="1" noChangeArrowheads="1"/>
                          </pic:cNvPicPr>
                        </pic:nvPicPr>
                        <pic:blipFill>
                          <a:blip r:embed="rId79" cstate="print">
                            <a:extLst>
                              <a:ext uri="{28A0092B-C50C-407E-A947-70E740481C1C}">
                                <a14:useLocalDpi xmlns:a14="http://schemas.microsoft.com/office/drawing/2010/main" val="0"/>
                              </a:ext>
                            </a:extLst>
                          </a:blip>
                          <a:srcRect r="487" b="1276"/>
                          <a:stretch>
                            <a:fillRect/>
                          </a:stretch>
                        </pic:blipFill>
                        <pic:spPr bwMode="auto">
                          <a:xfrm>
                            <a:off x="0" y="0"/>
                            <a:ext cx="5844540" cy="368808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4300-26а. Темно-серая тонко-полосчатая масса</w:t>
            </w: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4300-26а. Темно-серая тонко-полосчатая масса</w:t>
      </w:r>
    </w:p>
    <w:p w:rsidR="00311EA8" w:rsidRPr="00311EA8" w:rsidRDefault="00311EA8" w:rsidP="00311EA8">
      <w:pPr>
        <w:spacing w:after="0" w:line="240" w:lineRule="auto"/>
        <w:ind w:right="534" w:firstLine="0"/>
        <w:jc w:val="center"/>
        <w:rPr>
          <w:rFonts w:eastAsia="Times New Roman"/>
          <w:sz w:val="22"/>
          <w:lang w:eastAsia="ru-RU"/>
        </w:rPr>
      </w:pPr>
    </w:p>
    <w:tbl>
      <w:tblPr>
        <w:tblW w:w="8571"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35"/>
        <w:gridCol w:w="818"/>
        <w:gridCol w:w="1450"/>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23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1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45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8.76</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10.090</w:t>
            </w:r>
          </w:p>
        </w:tc>
        <w:tc>
          <w:tcPr>
            <w:tcW w:w="223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818"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450"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3.669</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25</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26.51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3.359</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31.10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2.874</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31.35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2.851</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34.26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2.615</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37.23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2.413</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37.56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2.393</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13</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41.22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2.188</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2.174</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44.86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2.019</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45.27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2.002</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49.74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1.832</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51.17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1.784</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51.68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1.767</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22</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59.40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1.555</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Доломит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36-0426</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60.14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1.537</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63.57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1.463</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64.01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1.453</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65.57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1.423</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val="en-US" w:eastAsia="ru-RU"/>
              </w:rPr>
            </w:pPr>
            <w:r w:rsidRPr="00311EA8">
              <w:rPr>
                <w:rFonts w:eastAsia="MS PGothic"/>
                <w:sz w:val="22"/>
                <w:szCs w:val="20"/>
                <w:lang w:val="en-US" w:eastAsia="ru-RU"/>
              </w:rPr>
              <w:t>21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67.82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1.381</w:t>
            </w:r>
          </w:p>
        </w:tc>
        <w:tc>
          <w:tcPr>
            <w:tcW w:w="223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18"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450"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44-1472</w:t>
            </w:r>
          </w:p>
        </w:tc>
      </w:tr>
    </w:tbl>
    <w:p w:rsidR="00311EA8" w:rsidRDefault="00311EA8" w:rsidP="00311EA8">
      <w:pPr>
        <w:spacing w:after="200" w:line="276" w:lineRule="auto"/>
        <w:ind w:firstLine="0"/>
        <w:jc w:val="right"/>
        <w:rPr>
          <w:rFonts w:eastAsia="Calibri"/>
          <w:i/>
        </w:rPr>
      </w:pPr>
      <w:r>
        <w:rPr>
          <w:rFonts w:eastAsia="Calibri"/>
          <w:i/>
        </w:rPr>
        <w:lastRenderedPageBreak/>
        <w:t>Приложение 21</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rPr>
            </w:pPr>
            <w:r w:rsidRPr="00311EA8">
              <w:rPr>
                <w:rFonts w:ascii="Calibri" w:eastAsia="Calibri" w:hAnsi="Calibri"/>
                <w:noProof/>
                <w:sz w:val="22"/>
                <w:lang w:eastAsia="ru-RU"/>
              </w:rPr>
              <w:drawing>
                <wp:inline distT="0" distB="0" distL="0" distR="0">
                  <wp:extent cx="5897880" cy="2545080"/>
                  <wp:effectExtent l="0" t="0" r="7620" b="7620"/>
                  <wp:docPr id="98" name="Рисунок 98" descr="4300-26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300-26б"/>
                          <pic:cNvPicPr>
                            <a:picLocks noChangeAspect="1" noChangeArrowheads="1"/>
                          </pic:cNvPicPr>
                        </pic:nvPicPr>
                        <pic:blipFill>
                          <a:blip r:embed="rId80" cstate="print">
                            <a:extLst>
                              <a:ext uri="{28A0092B-C50C-407E-A947-70E740481C1C}">
                                <a14:useLocalDpi xmlns:a14="http://schemas.microsoft.com/office/drawing/2010/main" val="0"/>
                              </a:ext>
                            </a:extLst>
                          </a:blip>
                          <a:srcRect r="482" b="2910"/>
                          <a:stretch>
                            <a:fillRect/>
                          </a:stretch>
                        </pic:blipFill>
                        <pic:spPr bwMode="auto">
                          <a:xfrm>
                            <a:off x="0" y="0"/>
                            <a:ext cx="5897880" cy="254508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4300-26б. Светло-бежевый тонко-полосчатый прослой</w:t>
            </w:r>
          </w:p>
        </w:tc>
      </w:tr>
    </w:tbl>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4300-26б. Светло-бежевый тонко-полосчатый прослой</w:t>
      </w:r>
    </w:p>
    <w:p w:rsidR="00311EA8" w:rsidRPr="00311EA8" w:rsidRDefault="00311EA8" w:rsidP="00311EA8">
      <w:pPr>
        <w:spacing w:after="0" w:line="240" w:lineRule="auto"/>
        <w:ind w:firstLine="0"/>
        <w:jc w:val="center"/>
        <w:rPr>
          <w:rFonts w:eastAsia="Times New Roman"/>
          <w:szCs w:val="24"/>
          <w:lang w:eastAsia="ru-RU"/>
        </w:rPr>
      </w:pPr>
    </w:p>
    <w:tbl>
      <w:tblPr>
        <w:tblW w:w="1003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91"/>
        <w:gridCol w:w="2694"/>
        <w:gridCol w:w="975"/>
        <w:gridCol w:w="2462"/>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09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9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975"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462"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12.19</w:t>
            </w:r>
          </w:p>
        </w:tc>
        <w:tc>
          <w:tcPr>
            <w:tcW w:w="109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7.256</w:t>
            </w:r>
          </w:p>
        </w:tc>
        <w:tc>
          <w:tcPr>
            <w:tcW w:w="269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975"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w:t>
            </w:r>
          </w:p>
        </w:tc>
        <w:tc>
          <w:tcPr>
            <w:tcW w:w="2462"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18.53</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4.785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24.25</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24.96</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3.565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31.41</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34.47</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2.600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35.04</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2.559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37.57</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2.392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41.56</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42.72</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2.115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Пиролюзит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02-0567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45.29</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2.001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49.75</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1.831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51.78</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54.56</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1.681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56.43</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1.629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Пиролюзит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02-0567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60.38</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63.95</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65.47</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1.424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66.50</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1.405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хлорит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67.86</w:t>
            </w:r>
          </w:p>
        </w:tc>
        <w:tc>
          <w:tcPr>
            <w:tcW w:w="1091"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1.380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пиролюзит</w:t>
            </w:r>
          </w:p>
        </w:tc>
        <w:tc>
          <w:tcPr>
            <w:tcW w:w="975"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462"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02-0567</w:t>
            </w:r>
          </w:p>
        </w:tc>
      </w:tr>
      <w:tr w:rsidR="00311EA8" w:rsidRPr="00311EA8" w:rsidTr="00311EA8">
        <w:trPr>
          <w:trHeight w:hRule="exact" w:val="87"/>
          <w:jc w:val="center"/>
        </w:trPr>
        <w:tc>
          <w:tcPr>
            <w:tcW w:w="1008"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091"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694"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left="227" w:firstLine="0"/>
              <w:jc w:val="center"/>
              <w:rPr>
                <w:rFonts w:eastAsia="MS PGothic"/>
                <w:sz w:val="22"/>
                <w:szCs w:val="20"/>
                <w:lang w:eastAsia="ru-RU"/>
              </w:rPr>
            </w:pPr>
          </w:p>
        </w:tc>
        <w:tc>
          <w:tcPr>
            <w:tcW w:w="975" w:type="dxa"/>
            <w:tcBorders>
              <w:left w:val="single" w:sz="4" w:space="0" w:color="auto"/>
              <w:bottom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2462" w:type="dxa"/>
            <w:tcBorders>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r>
    </w:tbl>
    <w:p w:rsidR="00311EA8" w:rsidRPr="00311EA8" w:rsidRDefault="00311EA8" w:rsidP="00311EA8">
      <w:pPr>
        <w:spacing w:after="0" w:line="240" w:lineRule="auto"/>
        <w:ind w:firstLine="0"/>
        <w:jc w:val="left"/>
        <w:rPr>
          <w:rFonts w:eastAsia="Times New Roman"/>
          <w:szCs w:val="24"/>
          <w:lang w:eastAsia="ru-RU"/>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r>
        <w:rPr>
          <w:rFonts w:eastAsia="Calibri"/>
          <w:i/>
        </w:rPr>
        <w:lastRenderedPageBreak/>
        <w:t>Приложение 22</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rPr>
            </w:pPr>
            <w:r w:rsidRPr="00311EA8">
              <w:rPr>
                <w:rFonts w:ascii="Calibri" w:eastAsia="Calibri" w:hAnsi="Calibri"/>
                <w:noProof/>
                <w:sz w:val="22"/>
                <w:lang w:eastAsia="ru-RU"/>
              </w:rPr>
              <w:drawing>
                <wp:inline distT="0" distB="0" distL="0" distR="0">
                  <wp:extent cx="5905500" cy="2621280"/>
                  <wp:effectExtent l="0" t="0" r="0" b="7620"/>
                  <wp:docPr id="99" name="Рисунок 99" descr="4300-26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300-26в"/>
                          <pic:cNvPicPr>
                            <a:picLocks noChangeAspect="1" noChangeArrowheads="1"/>
                          </pic:cNvPicPr>
                        </pic:nvPicPr>
                        <pic:blipFill>
                          <a:blip r:embed="rId81" cstate="print">
                            <a:extLst>
                              <a:ext uri="{28A0092B-C50C-407E-A947-70E740481C1C}">
                                <a14:useLocalDpi xmlns:a14="http://schemas.microsoft.com/office/drawing/2010/main" val="0"/>
                              </a:ext>
                            </a:extLst>
                          </a:blip>
                          <a:srcRect r="482"/>
                          <a:stretch>
                            <a:fillRect/>
                          </a:stretch>
                        </pic:blipFill>
                        <pic:spPr bwMode="auto">
                          <a:xfrm>
                            <a:off x="0" y="0"/>
                            <a:ext cx="5905500" cy="262128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noProof/>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b/>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b/>
                <w:sz w:val="22"/>
                <w:lang w:eastAsia="ru-RU"/>
              </w:rPr>
              <w:t>Рентгенограмма образца 4300-26в. Розовато-серый светлый прослой</w:t>
            </w:r>
          </w:p>
        </w:tc>
      </w:tr>
    </w:tbl>
    <w:p w:rsidR="00311EA8" w:rsidRPr="00311EA8" w:rsidRDefault="00311EA8" w:rsidP="00311EA8">
      <w:pPr>
        <w:spacing w:after="0" w:line="240" w:lineRule="auto"/>
        <w:ind w:right="534" w:firstLine="0"/>
        <w:jc w:val="lef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right"/>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sz w:val="22"/>
          <w:lang w:eastAsia="ru-RU"/>
        </w:rPr>
      </w:pPr>
      <w:r w:rsidRPr="00311EA8">
        <w:rPr>
          <w:rFonts w:eastAsia="Times New Roman"/>
          <w:sz w:val="22"/>
          <w:lang w:eastAsia="ru-RU"/>
        </w:rPr>
        <w:t>Результаты расчета рентгенограммы образца 4300-26в. Розовато-серый светлый прослой</w:t>
      </w:r>
    </w:p>
    <w:p w:rsidR="00311EA8" w:rsidRPr="00311EA8" w:rsidRDefault="00311EA8" w:rsidP="00311EA8">
      <w:pPr>
        <w:spacing w:after="0" w:line="240" w:lineRule="auto"/>
        <w:ind w:firstLine="0"/>
        <w:jc w:val="center"/>
        <w:rPr>
          <w:rFonts w:eastAsia="Times New Roman"/>
          <w:szCs w:val="24"/>
          <w:lang w:eastAsia="ru-RU"/>
        </w:rPr>
      </w:pPr>
    </w:p>
    <w:tbl>
      <w:tblPr>
        <w:tblW w:w="9332"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87"/>
        <w:gridCol w:w="864"/>
        <w:gridCol w:w="2113"/>
      </w:tblGrid>
      <w:tr w:rsidR="00311EA8" w:rsidRPr="00311EA8" w:rsidTr="00311EA8">
        <w:trPr>
          <w:jc w:val="center"/>
        </w:trPr>
        <w:tc>
          <w:tcPr>
            <w:tcW w:w="1008"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287"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6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2113"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5"/>
          <w:jc w:val="center"/>
        </w:trPr>
        <w:tc>
          <w:tcPr>
            <w:tcW w:w="1008"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8.71</w:t>
            </w:r>
          </w:p>
        </w:tc>
        <w:tc>
          <w:tcPr>
            <w:tcW w:w="126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10.147</w:t>
            </w:r>
          </w:p>
        </w:tc>
        <w:tc>
          <w:tcPr>
            <w:tcW w:w="2287"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w:t>
            </w:r>
          </w:p>
        </w:tc>
        <w:tc>
          <w:tcPr>
            <w:tcW w:w="86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113" w:type="dxa"/>
            <w:tcBorders>
              <w:top w:val="single" w:sz="4" w:space="0" w:color="auto"/>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12.30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7.190</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Хлорит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02-0028</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18.63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4.759</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24.28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3.662</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25</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26.37</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3.378</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26.65</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3.342</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Биотит, пироксмангит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42-1437, 29-0895</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31.39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2.847</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100</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34.33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2.610</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37.61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2.390</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41.54</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2.172</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45.33</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1.999</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49.76</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1.831</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51.68</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1.767</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60.21</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1.536</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 биотит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 42-1437</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64.09</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1.452</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65.50</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1.424</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r w:rsidR="00311EA8" w:rsidRPr="00311EA8" w:rsidTr="00311EA8">
        <w:trPr>
          <w:trHeight w:hRule="exact" w:val="255"/>
          <w:jc w:val="center"/>
        </w:trPr>
        <w:tc>
          <w:tcPr>
            <w:tcW w:w="1008"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80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67.92</w:t>
            </w:r>
          </w:p>
        </w:tc>
        <w:tc>
          <w:tcPr>
            <w:tcW w:w="126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1.379</w:t>
            </w:r>
          </w:p>
        </w:tc>
        <w:tc>
          <w:tcPr>
            <w:tcW w:w="2287"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Родохрозит</w:t>
            </w:r>
          </w:p>
        </w:tc>
        <w:tc>
          <w:tcPr>
            <w:tcW w:w="86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w:t>
            </w:r>
          </w:p>
        </w:tc>
        <w:tc>
          <w:tcPr>
            <w:tcW w:w="2113" w:type="dxa"/>
            <w:tcBorders>
              <w:left w:val="single" w:sz="4" w:space="0" w:color="auto"/>
              <w:right w:val="single" w:sz="4" w:space="0" w:color="auto"/>
            </w:tcBorders>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44-1472</w:t>
            </w:r>
          </w:p>
        </w:tc>
      </w:tr>
    </w:tbl>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r>
        <w:rPr>
          <w:rFonts w:eastAsia="Calibri"/>
          <w:i/>
        </w:rPr>
        <w:lastRenderedPageBreak/>
        <w:t>Приложение 23</w:t>
      </w:r>
    </w:p>
    <w:tbl>
      <w:tblPr>
        <w:tblW w:w="0" w:type="auto"/>
        <w:tblLook w:val="04A0" w:firstRow="1" w:lastRow="0" w:firstColumn="1" w:lastColumn="0" w:noHBand="0" w:noVBand="1"/>
      </w:tblPr>
      <w:tblGrid>
        <w:gridCol w:w="9638"/>
      </w:tblGrid>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r w:rsidRPr="00311EA8">
              <w:rPr>
                <w:rFonts w:ascii="Calibri" w:eastAsia="Calibri" w:hAnsi="Calibri"/>
                <w:noProof/>
                <w:sz w:val="22"/>
                <w:lang w:eastAsia="ru-RU"/>
              </w:rPr>
              <w:drawing>
                <wp:inline distT="0" distB="0" distL="0" distR="0">
                  <wp:extent cx="5928360" cy="2788920"/>
                  <wp:effectExtent l="0" t="0" r="0" b="0"/>
                  <wp:docPr id="100" name="Рисунок 100" descr="4300-26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300-26г"/>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28360" cy="2788920"/>
                          </a:xfrm>
                          <a:prstGeom prst="rect">
                            <a:avLst/>
                          </a:prstGeom>
                          <a:noFill/>
                          <a:ln>
                            <a:noFill/>
                          </a:ln>
                        </pic:spPr>
                      </pic:pic>
                    </a:graphicData>
                  </a:graphic>
                </wp:inline>
              </w:drawing>
            </w:r>
          </w:p>
        </w:tc>
      </w:tr>
      <w:tr w:rsidR="00311EA8" w:rsidRPr="00311EA8" w:rsidTr="00311EA8">
        <w:tc>
          <w:tcPr>
            <w:tcW w:w="9571" w:type="dxa"/>
            <w:shd w:val="clear" w:color="auto" w:fill="auto"/>
          </w:tcPr>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jc w:val="center"/>
              <w:rPr>
                <w:rFonts w:eastAsia="Times New Roman"/>
                <w:sz w:val="14"/>
                <w:lang w:eastAsia="ru-RU"/>
              </w:rPr>
            </w:pPr>
            <w:r w:rsidRPr="00311EA8">
              <w:rPr>
                <w:rFonts w:eastAsia="Times New Roman"/>
                <w:sz w:val="14"/>
                <w:lang w:eastAsia="ru-RU"/>
              </w:rPr>
              <w:t>2theta(</w:t>
            </w:r>
            <w:proofErr w:type="gramStart"/>
            <w:r w:rsidRPr="00311EA8">
              <w:rPr>
                <w:rFonts w:eastAsia="Times New Roman"/>
                <w:sz w:val="14"/>
                <w:lang w:eastAsia="ru-RU"/>
              </w:rPr>
              <w:t>deg)  (</w:t>
            </w:r>
            <w:proofErr w:type="gramEnd"/>
            <w:r w:rsidRPr="00311EA8">
              <w:rPr>
                <w:rFonts w:eastAsia="Times New Roman"/>
                <w:sz w:val="14"/>
                <w:lang w:eastAsia="ru-RU"/>
              </w:rPr>
              <w:t>C</w:t>
            </w:r>
            <w:r w:rsidRPr="00311EA8">
              <w:rPr>
                <w:rFonts w:eastAsia="Times New Roman"/>
                <w:sz w:val="14"/>
                <w:lang w:val="en-US" w:eastAsia="ru-RU"/>
              </w:rPr>
              <w:t>u</w:t>
            </w:r>
            <w:r w:rsidRPr="00311EA8">
              <w:rPr>
                <w:rFonts w:eastAsia="Times New Roman"/>
                <w:sz w:val="14"/>
                <w:lang w:eastAsia="ru-RU"/>
              </w:rPr>
              <w:t>Kα)</w:t>
            </w:r>
          </w:p>
          <w:p w:rsidR="00311EA8" w:rsidRPr="00311EA8" w:rsidRDefault="00311EA8" w:rsidP="00311EA8">
            <w:pPr>
              <w:spacing w:after="0" w:line="240" w:lineRule="auto"/>
              <w:ind w:right="534" w:firstLine="0"/>
              <w:jc w:val="center"/>
              <w:rPr>
                <w:rFonts w:eastAsia="Times New Roman"/>
                <w:sz w:val="14"/>
                <w:lang w:eastAsia="ru-RU"/>
              </w:rPr>
            </w:pPr>
          </w:p>
          <w:p w:rsidR="00311EA8" w:rsidRPr="00311EA8" w:rsidRDefault="00311EA8" w:rsidP="00311EA8">
            <w:pPr>
              <w:spacing w:after="0" w:line="240" w:lineRule="auto"/>
              <w:ind w:right="534" w:firstLine="0"/>
              <w:jc w:val="center"/>
              <w:rPr>
                <w:rFonts w:eastAsia="Times New Roman"/>
                <w:b/>
                <w:sz w:val="22"/>
                <w:lang w:val="en-US" w:eastAsia="ru-RU"/>
              </w:rPr>
            </w:pPr>
            <w:r w:rsidRPr="00311EA8">
              <w:rPr>
                <w:rFonts w:eastAsia="Times New Roman"/>
                <w:b/>
                <w:sz w:val="22"/>
                <w:lang w:eastAsia="ru-RU"/>
              </w:rPr>
              <w:t xml:space="preserve">Рентгенограмма образца 4300-26г. Серая плохо оконтуренная линза </w:t>
            </w:r>
          </w:p>
        </w:tc>
      </w:tr>
    </w:tbl>
    <w:p w:rsidR="00311EA8" w:rsidRPr="00311EA8" w:rsidRDefault="00311EA8" w:rsidP="00311EA8">
      <w:pPr>
        <w:spacing w:after="0" w:line="240" w:lineRule="auto"/>
        <w:ind w:right="534" w:firstLine="0"/>
        <w:jc w:val="center"/>
        <w:rPr>
          <w:rFonts w:ascii="Calibri" w:eastAsia="Calibri" w:hAnsi="Calibri"/>
          <w:sz w:val="22"/>
        </w:rPr>
      </w:pPr>
    </w:p>
    <w:p w:rsidR="00311EA8" w:rsidRPr="00311EA8" w:rsidRDefault="00311EA8" w:rsidP="00311EA8">
      <w:pPr>
        <w:spacing w:after="0" w:line="240" w:lineRule="auto"/>
        <w:ind w:right="534" w:firstLine="0"/>
        <w:rPr>
          <w:rFonts w:eastAsia="Times New Roman"/>
          <w:i/>
          <w:sz w:val="22"/>
          <w:lang w:eastAsia="ru-RU"/>
        </w:rPr>
      </w:pPr>
    </w:p>
    <w:p w:rsidR="00311EA8" w:rsidRPr="00311EA8" w:rsidRDefault="00311EA8" w:rsidP="00311EA8">
      <w:pPr>
        <w:spacing w:after="0" w:line="240" w:lineRule="auto"/>
        <w:ind w:right="534" w:firstLine="0"/>
        <w:jc w:val="center"/>
        <w:rPr>
          <w:rFonts w:eastAsia="Times New Roman"/>
          <w:b/>
          <w:sz w:val="22"/>
          <w:lang w:eastAsia="ru-RU"/>
        </w:rPr>
      </w:pPr>
      <w:r w:rsidRPr="00311EA8">
        <w:rPr>
          <w:rFonts w:eastAsia="Times New Roman"/>
          <w:sz w:val="22"/>
          <w:lang w:eastAsia="ru-RU"/>
        </w:rPr>
        <w:t>Результаты расчета рентгенограммы образца 4300-26г. Серая плохо оконтуренная линза</w:t>
      </w:r>
      <w:r w:rsidRPr="00311EA8">
        <w:rPr>
          <w:rFonts w:eastAsia="Times New Roman"/>
          <w:b/>
          <w:sz w:val="22"/>
          <w:lang w:eastAsia="ru-RU"/>
        </w:rPr>
        <w:t xml:space="preserve"> </w:t>
      </w:r>
    </w:p>
    <w:p w:rsidR="00311EA8" w:rsidRPr="00311EA8" w:rsidRDefault="00311EA8" w:rsidP="00311EA8">
      <w:pPr>
        <w:spacing w:after="0" w:line="240" w:lineRule="auto"/>
        <w:ind w:right="534" w:firstLine="0"/>
        <w:jc w:val="center"/>
        <w:rPr>
          <w:rFonts w:eastAsia="Times New Roman"/>
          <w:b/>
          <w:sz w:val="22"/>
          <w:lang w:eastAsia="ru-RU"/>
        </w:rPr>
      </w:pPr>
    </w:p>
    <w:tbl>
      <w:tblPr>
        <w:tblW w:w="9329" w:type="dxa"/>
        <w:jc w:val="center"/>
        <w:tblBorders>
          <w:top w:val="single" w:sz="4" w:space="0" w:color="auto"/>
          <w:bottom w:val="single" w:sz="4" w:space="0" w:color="auto"/>
        </w:tblBorders>
        <w:tblLayout w:type="fixed"/>
        <w:tblLook w:val="0000" w:firstRow="0" w:lastRow="0" w:firstColumn="0" w:lastColumn="0" w:noHBand="0" w:noVBand="0"/>
      </w:tblPr>
      <w:tblGrid>
        <w:gridCol w:w="991"/>
        <w:gridCol w:w="1770"/>
        <w:gridCol w:w="1039"/>
        <w:gridCol w:w="2694"/>
        <w:gridCol w:w="864"/>
        <w:gridCol w:w="1971"/>
      </w:tblGrid>
      <w:tr w:rsidR="00311EA8" w:rsidRPr="00311EA8" w:rsidTr="00311EA8">
        <w:trPr>
          <w:trHeight w:val="148"/>
          <w:jc w:val="center"/>
        </w:trPr>
        <w:tc>
          <w:tcPr>
            <w:tcW w:w="99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left"/>
              <w:rPr>
                <w:rFonts w:eastAsia="MS PGothic"/>
                <w:sz w:val="22"/>
                <w:szCs w:val="20"/>
                <w:lang w:eastAsia="ru-RU"/>
              </w:rPr>
            </w:pPr>
            <w:r w:rsidRPr="00311EA8">
              <w:rPr>
                <w:rFonts w:eastAsia="MS PGothic"/>
                <w:sz w:val="22"/>
                <w:szCs w:val="20"/>
                <w:lang w:eastAsia="ru-RU"/>
              </w:rPr>
              <w:t>N пика</w:t>
            </w:r>
          </w:p>
        </w:tc>
        <w:tc>
          <w:tcPr>
            <w:tcW w:w="1770"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 xml:space="preserve">2Θ </w:t>
            </w:r>
            <w:r w:rsidRPr="00311EA8">
              <w:rPr>
                <w:rFonts w:eastAsia="MS PGothic"/>
                <w:sz w:val="22"/>
                <w:szCs w:val="20"/>
                <w:lang w:val="en-US" w:eastAsia="ru-RU"/>
              </w:rPr>
              <w:t>CuKa</w:t>
            </w:r>
            <w:r w:rsidRPr="00311EA8">
              <w:rPr>
                <w:rFonts w:eastAsia="MS PGothic"/>
                <w:sz w:val="22"/>
                <w:szCs w:val="20"/>
                <w:lang w:eastAsia="ru-RU"/>
              </w:rPr>
              <w:t>, град</w:t>
            </w:r>
          </w:p>
        </w:tc>
        <w:tc>
          <w:tcPr>
            <w:tcW w:w="1039"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d</w:t>
            </w:r>
            <w:r w:rsidRPr="00311EA8">
              <w:rPr>
                <w:rFonts w:eastAsia="MS PGothic"/>
                <w:sz w:val="22"/>
                <w:szCs w:val="20"/>
                <w:lang w:eastAsia="ru-RU"/>
              </w:rPr>
              <w:t xml:space="preserve">, </w:t>
            </w:r>
            <w:r w:rsidRPr="00311EA8">
              <w:rPr>
                <w:rFonts w:eastAsia="Times New Roman"/>
                <w:sz w:val="22"/>
                <w:szCs w:val="20"/>
                <w:lang w:val="en-US" w:eastAsia="ru-RU"/>
              </w:rPr>
              <w:sym w:font="Courier New" w:char="00C5"/>
            </w:r>
          </w:p>
        </w:tc>
        <w:tc>
          <w:tcPr>
            <w:tcW w:w="269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eastAsia="ru-RU"/>
              </w:rPr>
              <w:t>Минерал</w:t>
            </w:r>
          </w:p>
        </w:tc>
        <w:tc>
          <w:tcPr>
            <w:tcW w:w="864"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eastAsia="ru-RU"/>
              </w:rPr>
            </w:pPr>
            <w:r w:rsidRPr="00311EA8">
              <w:rPr>
                <w:rFonts w:eastAsia="MS PGothic"/>
                <w:sz w:val="22"/>
                <w:szCs w:val="20"/>
                <w:lang w:val="en-US" w:eastAsia="ru-RU"/>
              </w:rPr>
              <w:t>I</w:t>
            </w:r>
            <w:r w:rsidRPr="00311EA8">
              <w:rPr>
                <w:rFonts w:eastAsia="MS PGothic"/>
                <w:sz w:val="22"/>
                <w:szCs w:val="20"/>
                <w:lang w:eastAsia="ru-RU"/>
              </w:rPr>
              <w:t>/</w:t>
            </w:r>
            <w:r w:rsidRPr="00311EA8">
              <w:rPr>
                <w:rFonts w:eastAsia="MS PGothic"/>
                <w:sz w:val="22"/>
                <w:szCs w:val="20"/>
                <w:lang w:val="en-US" w:eastAsia="ru-RU"/>
              </w:rPr>
              <w:t>I</w:t>
            </w:r>
            <w:r w:rsidRPr="00311EA8">
              <w:rPr>
                <w:rFonts w:eastAsia="MS PGothic"/>
                <w:sz w:val="22"/>
                <w:szCs w:val="20"/>
                <w:vertAlign w:val="subscript"/>
                <w:lang w:val="en-US" w:eastAsia="ru-RU"/>
              </w:rPr>
              <w:t>o</w:t>
            </w:r>
          </w:p>
        </w:tc>
        <w:tc>
          <w:tcPr>
            <w:tcW w:w="1971" w:type="dxa"/>
            <w:tcBorders>
              <w:top w:val="single" w:sz="4" w:space="0" w:color="auto"/>
              <w:left w:val="single" w:sz="4" w:space="0" w:color="auto"/>
              <w:bottom w:val="single" w:sz="4" w:space="0" w:color="auto"/>
              <w:right w:val="single" w:sz="4" w:space="0" w:color="auto"/>
            </w:tcBorders>
          </w:tcPr>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Эталон</w:t>
            </w:r>
          </w:p>
          <w:p w:rsidR="00311EA8" w:rsidRPr="00311EA8" w:rsidRDefault="00311EA8" w:rsidP="00311EA8">
            <w:pPr>
              <w:autoSpaceDE w:val="0"/>
              <w:autoSpaceDN w:val="0"/>
              <w:spacing w:after="0" w:line="240" w:lineRule="auto"/>
              <w:ind w:firstLine="0"/>
              <w:jc w:val="center"/>
              <w:rPr>
                <w:rFonts w:eastAsia="MS PGothic"/>
                <w:sz w:val="22"/>
                <w:szCs w:val="20"/>
                <w:lang w:val="en-US" w:eastAsia="ru-RU"/>
              </w:rPr>
            </w:pPr>
            <w:r w:rsidRPr="00311EA8">
              <w:rPr>
                <w:rFonts w:eastAsia="MS PGothic"/>
                <w:sz w:val="22"/>
                <w:szCs w:val="20"/>
                <w:lang w:val="en-US" w:eastAsia="ru-RU"/>
              </w:rPr>
              <w:t>(JCPDD)</w:t>
            </w:r>
          </w:p>
        </w:tc>
      </w:tr>
      <w:tr w:rsidR="00311EA8" w:rsidRPr="00311EA8" w:rsidTr="00311EA8">
        <w:trPr>
          <w:trHeight w:hRule="exact" w:val="250"/>
          <w:jc w:val="center"/>
        </w:trPr>
        <w:tc>
          <w:tcPr>
            <w:tcW w:w="991"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w:t>
            </w:r>
          </w:p>
        </w:tc>
        <w:tc>
          <w:tcPr>
            <w:tcW w:w="1770"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12.24</w:t>
            </w:r>
          </w:p>
        </w:tc>
        <w:tc>
          <w:tcPr>
            <w:tcW w:w="1039"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7.223</w:t>
            </w:r>
          </w:p>
        </w:tc>
        <w:tc>
          <w:tcPr>
            <w:tcW w:w="2694" w:type="dxa"/>
            <w:tcBorders>
              <w:top w:val="single" w:sz="4" w:space="0" w:color="auto"/>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top w:val="single" w:sz="4" w:space="0" w:color="auto"/>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57</w:t>
            </w:r>
          </w:p>
        </w:tc>
        <w:tc>
          <w:tcPr>
            <w:tcW w:w="1971" w:type="dxa"/>
            <w:tcBorders>
              <w:top w:val="single" w:sz="4" w:space="0" w:color="auto"/>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16.75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5.28</w:t>
            </w:r>
            <w:r w:rsidRPr="00311EA8">
              <w:rPr>
                <w:rFonts w:eastAsia="MS PGothic"/>
                <w:sz w:val="22"/>
                <w:lang w:val="en-US"/>
              </w:rPr>
              <w:t>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18.65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4.754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4</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19.96</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4.446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5</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21.94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4.048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6</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23.0</w:t>
            </w:r>
            <w:r w:rsidRPr="00311EA8">
              <w:rPr>
                <w:rFonts w:eastAsia="MS PGothic"/>
                <w:sz w:val="22"/>
                <w:lang w:val="en-US"/>
              </w:rPr>
              <w:t>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3.85</w:t>
            </w:r>
            <w:r w:rsidRPr="00311EA8">
              <w:rPr>
                <w:rFonts w:eastAsia="MS PGothic"/>
                <w:sz w:val="22"/>
                <w:lang w:val="en-US"/>
              </w:rPr>
              <w:t>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7</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24.63</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3.61</w:t>
            </w:r>
            <w:r w:rsidRPr="00311EA8">
              <w:rPr>
                <w:rFonts w:eastAsia="MS PGothic"/>
                <w:sz w:val="22"/>
                <w:lang w:val="en-US"/>
              </w:rPr>
              <w:t>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proofErr w:type="gramStart"/>
            <w:r w:rsidRPr="00311EA8">
              <w:rPr>
                <w:rFonts w:eastAsia="MS PGothic"/>
                <w:sz w:val="22"/>
              </w:rPr>
              <w:t>Фриделит,  тефроит</w:t>
            </w:r>
            <w:proofErr w:type="gramEnd"/>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 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8</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24.99</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3.561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9</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9</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26.5</w:t>
            </w:r>
            <w:r w:rsidRPr="00311EA8">
              <w:rPr>
                <w:rFonts w:eastAsia="MS PGothic"/>
                <w:sz w:val="22"/>
                <w:lang w:val="en-US"/>
              </w:rPr>
              <w:t>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3.351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10</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28.5</w:t>
            </w:r>
            <w:r w:rsidRPr="00311EA8">
              <w:rPr>
                <w:rFonts w:eastAsia="MS PGothic"/>
                <w:sz w:val="22"/>
                <w:lang w:val="en-US"/>
              </w:rPr>
              <w:t>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3.125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11</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31.1</w:t>
            </w:r>
            <w:r w:rsidRPr="00311EA8">
              <w:rPr>
                <w:rFonts w:eastAsia="MS PGothic"/>
                <w:sz w:val="22"/>
                <w:lang w:val="en-US"/>
              </w:rPr>
              <w:t>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2.870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 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95</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 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12</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31.57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2.831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13</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33.</w:t>
            </w:r>
            <w:r w:rsidRPr="00311EA8">
              <w:rPr>
                <w:rFonts w:eastAsia="MS PGothic"/>
                <w:sz w:val="22"/>
                <w:lang w:val="en-US"/>
              </w:rPr>
              <w:t>30</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2.68</w:t>
            </w:r>
            <w:r w:rsidRPr="00311EA8">
              <w:rPr>
                <w:rFonts w:eastAsia="MS PGothic"/>
                <w:sz w:val="22"/>
                <w:lang w:val="en-US"/>
              </w:rPr>
              <w:t>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25</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14</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33.83</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2.647</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15</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34.4</w:t>
            </w:r>
            <w:r w:rsidRPr="00311EA8">
              <w:rPr>
                <w:rFonts w:eastAsia="MS PGothic"/>
                <w:sz w:val="22"/>
                <w:lang w:val="en-US"/>
              </w:rPr>
              <w:t>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2.602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16</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35.10</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2.55</w:t>
            </w:r>
            <w:r w:rsidRPr="00311EA8">
              <w:rPr>
                <w:rFonts w:eastAsia="MS PGothic"/>
                <w:sz w:val="22"/>
                <w:lang w:val="en-US"/>
              </w:rPr>
              <w:t>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 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100</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 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17</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36.74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2.444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18</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37.3</w:t>
            </w:r>
            <w:r w:rsidRPr="00311EA8">
              <w:rPr>
                <w:rFonts w:eastAsia="MS PGothic"/>
                <w:sz w:val="22"/>
                <w:lang w:val="en-US"/>
              </w:rPr>
              <w:t>4</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2.406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19</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37.7</w:t>
            </w:r>
            <w:r w:rsidRPr="00311EA8">
              <w:rPr>
                <w:rFonts w:eastAsia="MS PGothic"/>
                <w:sz w:val="22"/>
                <w:lang w:val="en-US"/>
              </w:rPr>
              <w:t>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2.379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20</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38.20</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2.354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9</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21</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38.61</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2.330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8</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22</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40.52</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2.224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23</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41.67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2.16</w:t>
            </w:r>
            <w:r w:rsidRPr="00311EA8">
              <w:rPr>
                <w:rFonts w:eastAsia="MS PGothic"/>
                <w:sz w:val="22"/>
                <w:lang w:val="en-US"/>
              </w:rPr>
              <w:t>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24</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42.7</w:t>
            </w:r>
            <w:r w:rsidRPr="00311EA8">
              <w:rPr>
                <w:rFonts w:eastAsia="MS PGothic"/>
                <w:sz w:val="22"/>
                <w:lang w:val="en-US"/>
              </w:rPr>
              <w:t>2</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2.115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18</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25</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45.35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1.998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26</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45.9</w:t>
            </w:r>
            <w:r w:rsidRPr="00311EA8">
              <w:rPr>
                <w:rFonts w:eastAsia="MS PGothic"/>
                <w:sz w:val="22"/>
                <w:lang w:val="en-US"/>
              </w:rPr>
              <w:t>6</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1.973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27</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48.23</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1.885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5</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bl>
    <w:p w:rsidR="00311EA8" w:rsidRPr="00311EA8" w:rsidRDefault="00311EA8" w:rsidP="00311EA8">
      <w:pPr>
        <w:jc w:val="right"/>
        <w:rPr>
          <w:i/>
        </w:rPr>
      </w:pPr>
      <w:r>
        <w:rPr>
          <w:i/>
        </w:rPr>
        <w:lastRenderedPageBreak/>
        <w:t>Продолжение приложения 23</w:t>
      </w:r>
    </w:p>
    <w:tbl>
      <w:tblPr>
        <w:tblW w:w="9329" w:type="dxa"/>
        <w:jc w:val="center"/>
        <w:tblBorders>
          <w:top w:val="single" w:sz="4" w:space="0" w:color="auto"/>
          <w:bottom w:val="single" w:sz="4" w:space="0" w:color="auto"/>
        </w:tblBorders>
        <w:tblLayout w:type="fixed"/>
        <w:tblLook w:val="0000" w:firstRow="0" w:lastRow="0" w:firstColumn="0" w:lastColumn="0" w:noHBand="0" w:noVBand="0"/>
      </w:tblPr>
      <w:tblGrid>
        <w:gridCol w:w="991"/>
        <w:gridCol w:w="1770"/>
        <w:gridCol w:w="1039"/>
        <w:gridCol w:w="2694"/>
        <w:gridCol w:w="864"/>
        <w:gridCol w:w="1971"/>
      </w:tblGrid>
      <w:tr w:rsidR="00311EA8" w:rsidRPr="00311EA8" w:rsidTr="00311EA8">
        <w:trPr>
          <w:trHeight w:hRule="exact" w:val="299"/>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28</w:t>
            </w:r>
          </w:p>
          <w:p w:rsidR="00311EA8" w:rsidRPr="00311EA8" w:rsidRDefault="00311EA8" w:rsidP="00311EA8">
            <w:pPr>
              <w:autoSpaceDE w:val="0"/>
              <w:autoSpaceDN w:val="0"/>
              <w:spacing w:after="0" w:line="360" w:lineRule="auto"/>
              <w:ind w:firstLine="0"/>
              <w:jc w:val="center"/>
              <w:rPr>
                <w:rFonts w:eastAsia="MS PGothic"/>
                <w:sz w:val="22"/>
                <w:szCs w:val="20"/>
                <w:lang w:eastAsia="ru-RU"/>
              </w:rPr>
            </w:pP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49.0</w:t>
            </w:r>
            <w:r w:rsidRPr="00311EA8">
              <w:rPr>
                <w:rFonts w:eastAsia="MS PGothic"/>
                <w:sz w:val="22"/>
                <w:lang w:val="en-US"/>
              </w:rPr>
              <w:t>9</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1.85</w:t>
            </w:r>
            <w:r w:rsidRPr="00311EA8">
              <w:rPr>
                <w:rFonts w:eastAsia="MS PGothic"/>
                <w:sz w:val="22"/>
                <w:lang w:val="en-US"/>
              </w:rPr>
              <w:t>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29</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50.3</w:t>
            </w:r>
            <w:r w:rsidRPr="00311EA8">
              <w:rPr>
                <w:rFonts w:eastAsia="MS PGothic"/>
                <w:sz w:val="22"/>
                <w:lang w:val="en-US"/>
              </w:rPr>
              <w:t>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1.81</w:t>
            </w:r>
            <w:r w:rsidRPr="00311EA8">
              <w:rPr>
                <w:rFonts w:eastAsia="MS PGothic"/>
                <w:sz w:val="22"/>
                <w:lang w:val="en-US"/>
              </w:rPr>
              <w:t>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30</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50.6</w:t>
            </w:r>
            <w:r w:rsidRPr="00311EA8">
              <w:rPr>
                <w:rFonts w:eastAsia="MS PGothic"/>
                <w:sz w:val="22"/>
                <w:lang w:val="en-US"/>
              </w:rPr>
              <w:t>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1.800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21</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31</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52.83</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1.732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32</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53.97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1.69</w:t>
            </w:r>
            <w:r w:rsidRPr="00311EA8">
              <w:rPr>
                <w:rFonts w:eastAsia="MS PGothic"/>
                <w:sz w:val="22"/>
                <w:lang w:val="en-US"/>
              </w:rPr>
              <w:t>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szCs w:val="20"/>
                <w:lang w:eastAsia="ru-RU"/>
              </w:rPr>
            </w:pPr>
            <w:r w:rsidRPr="00311EA8">
              <w:rPr>
                <w:rFonts w:eastAsia="MS PGothic"/>
                <w:sz w:val="22"/>
                <w:szCs w:val="20"/>
                <w:lang w:eastAsia="ru-RU"/>
              </w:rPr>
              <w:t>33</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54.40</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1.685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eastAsia="ru-RU"/>
              </w:rPr>
            </w:pPr>
            <w:r w:rsidRPr="00311EA8">
              <w:rPr>
                <w:rFonts w:eastAsia="MS PGothic"/>
                <w:sz w:val="22"/>
                <w:lang w:eastAsia="ru-RU"/>
              </w:rPr>
              <w:t>34</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54.6</w:t>
            </w:r>
            <w:r w:rsidRPr="00311EA8">
              <w:rPr>
                <w:rFonts w:eastAsia="MS PGothic"/>
                <w:sz w:val="22"/>
                <w:lang w:val="en-US"/>
              </w:rPr>
              <w:t>6</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1.67</w:t>
            </w:r>
            <w:r w:rsidRPr="00311EA8">
              <w:rPr>
                <w:rFonts w:eastAsia="MS PGothic"/>
                <w:sz w:val="22"/>
                <w:lang w:val="en-US"/>
              </w:rPr>
              <w:t>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11</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35</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55.58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1.652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36</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56.28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1.633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7</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37</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56.6</w:t>
            </w:r>
            <w:r w:rsidRPr="00311EA8">
              <w:rPr>
                <w:rFonts w:eastAsia="MS PGothic"/>
                <w:sz w:val="22"/>
                <w:lang w:val="en-US"/>
              </w:rPr>
              <w:t>1</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1.62</w:t>
            </w:r>
            <w:r w:rsidRPr="00311EA8">
              <w:rPr>
                <w:rFonts w:eastAsia="MS PGothic"/>
                <w:sz w:val="22"/>
                <w:lang w:val="en-US"/>
              </w:rPr>
              <w:t>5</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38</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57.2</w:t>
            </w:r>
            <w:r w:rsidRPr="00311EA8">
              <w:rPr>
                <w:rFonts w:eastAsia="MS PGothic"/>
                <w:sz w:val="22"/>
                <w:lang w:val="en-US"/>
              </w:rPr>
              <w:t>1</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1.60</w:t>
            </w:r>
            <w:r w:rsidRPr="00311EA8">
              <w:rPr>
                <w:rFonts w:eastAsia="MS PGothic"/>
                <w:sz w:val="22"/>
                <w:lang w:val="en-US"/>
              </w:rPr>
              <w:t>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39</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59.08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1.562</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14</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40</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59.46</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1.553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41</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60.09</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1.53</w:t>
            </w:r>
            <w:r w:rsidRPr="00311EA8">
              <w:rPr>
                <w:rFonts w:eastAsia="MS PGothic"/>
                <w:sz w:val="22"/>
                <w:lang w:val="en-US"/>
              </w:rPr>
              <w:t>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10</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42</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60.8</w:t>
            </w:r>
            <w:r w:rsidRPr="00311EA8">
              <w:rPr>
                <w:rFonts w:eastAsia="MS PGothic"/>
                <w:sz w:val="22"/>
                <w:lang w:val="en-US"/>
              </w:rPr>
              <w:t>9</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1.520</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43</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62.75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1.479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44</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64.3</w:t>
            </w:r>
            <w:r w:rsidRPr="00311EA8">
              <w:rPr>
                <w:rFonts w:eastAsia="MS PGothic"/>
                <w:sz w:val="22"/>
                <w:lang w:val="en-US"/>
              </w:rPr>
              <w:t>8</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1.446</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6</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45</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64.73</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1.43</w:t>
            </w:r>
            <w:r w:rsidRPr="00311EA8">
              <w:rPr>
                <w:rFonts w:eastAsia="MS PGothic"/>
                <w:sz w:val="22"/>
                <w:lang w:val="en-US"/>
              </w:rPr>
              <w:t>9</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1</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46</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65.0</w:t>
            </w:r>
            <w:r w:rsidRPr="00311EA8">
              <w:rPr>
                <w:rFonts w:eastAsia="MS PGothic"/>
                <w:sz w:val="22"/>
                <w:lang w:val="en-US"/>
              </w:rPr>
              <w:t>6</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1.43</w:t>
            </w:r>
            <w:r w:rsidRPr="00311EA8">
              <w:rPr>
                <w:rFonts w:eastAsia="MS PGothic"/>
                <w:sz w:val="22"/>
                <w:lang w:val="en-US"/>
              </w:rPr>
              <w:t>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47</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66.87</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1.39</w:t>
            </w:r>
            <w:r w:rsidRPr="00311EA8">
              <w:rPr>
                <w:rFonts w:eastAsia="MS PGothic"/>
                <w:sz w:val="22"/>
                <w:lang w:val="en-US"/>
              </w:rPr>
              <w:t>8</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48</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67.1</w:t>
            </w:r>
            <w:r w:rsidRPr="00311EA8">
              <w:rPr>
                <w:rFonts w:eastAsia="MS PGothic"/>
                <w:sz w:val="22"/>
                <w:lang w:val="en-US"/>
              </w:rPr>
              <w:t>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1.39</w:t>
            </w:r>
            <w:r w:rsidRPr="00311EA8">
              <w:rPr>
                <w:rFonts w:eastAsia="MS PGothic"/>
                <w:sz w:val="22"/>
                <w:lang w:val="en-US"/>
              </w:rPr>
              <w:t>3</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Тефроит,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35-0748,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49</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68.35</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1.371</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 пироксмангит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 29-0895</w:t>
            </w:r>
          </w:p>
        </w:tc>
      </w:tr>
      <w:tr w:rsidR="00311EA8" w:rsidRPr="00311EA8" w:rsidTr="00311EA8">
        <w:trPr>
          <w:trHeight w:hRule="exact" w:val="250"/>
          <w:jc w:val="center"/>
        </w:trPr>
        <w:tc>
          <w:tcPr>
            <w:tcW w:w="991" w:type="dxa"/>
            <w:tcBorders>
              <w:left w:val="single" w:sz="4" w:space="0" w:color="auto"/>
              <w:right w:val="single" w:sz="4" w:space="0" w:color="auto"/>
            </w:tcBorders>
            <w:vAlign w:val="center"/>
          </w:tcPr>
          <w:p w:rsidR="00311EA8" w:rsidRPr="00311EA8" w:rsidRDefault="00311EA8" w:rsidP="00311EA8">
            <w:pPr>
              <w:autoSpaceDE w:val="0"/>
              <w:autoSpaceDN w:val="0"/>
              <w:spacing w:after="0" w:line="360" w:lineRule="auto"/>
              <w:ind w:firstLine="0"/>
              <w:jc w:val="center"/>
              <w:rPr>
                <w:rFonts w:eastAsia="MS PGothic"/>
                <w:sz w:val="22"/>
                <w:lang w:val="en-US" w:eastAsia="ru-RU"/>
              </w:rPr>
            </w:pPr>
            <w:r w:rsidRPr="00311EA8">
              <w:rPr>
                <w:rFonts w:eastAsia="MS PGothic"/>
                <w:sz w:val="22"/>
                <w:lang w:val="en-US" w:eastAsia="ru-RU"/>
              </w:rPr>
              <w:t>50</w:t>
            </w:r>
          </w:p>
        </w:tc>
        <w:tc>
          <w:tcPr>
            <w:tcW w:w="1770"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68.79</w:t>
            </w:r>
          </w:p>
        </w:tc>
        <w:tc>
          <w:tcPr>
            <w:tcW w:w="1039"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lang w:val="en-US"/>
              </w:rPr>
            </w:pPr>
            <w:r w:rsidRPr="00311EA8">
              <w:rPr>
                <w:rFonts w:eastAsia="MS PGothic"/>
                <w:sz w:val="22"/>
              </w:rPr>
              <w:t>1.36</w:t>
            </w:r>
            <w:r w:rsidRPr="00311EA8">
              <w:rPr>
                <w:rFonts w:eastAsia="MS PGothic"/>
                <w:sz w:val="22"/>
                <w:lang w:val="en-US"/>
              </w:rPr>
              <w:t>4</w:t>
            </w:r>
          </w:p>
        </w:tc>
        <w:tc>
          <w:tcPr>
            <w:tcW w:w="2694" w:type="dxa"/>
            <w:tcBorders>
              <w:left w:val="single" w:sz="4" w:space="0" w:color="auto"/>
              <w:right w:val="single" w:sz="4" w:space="0" w:color="auto"/>
            </w:tcBorders>
            <w:vAlign w:val="center"/>
          </w:tcPr>
          <w:p w:rsidR="00311EA8" w:rsidRPr="00311EA8" w:rsidRDefault="00311EA8" w:rsidP="00311EA8">
            <w:pPr>
              <w:autoSpaceDE w:val="0"/>
              <w:autoSpaceDN w:val="0"/>
              <w:spacing w:after="200" w:line="360" w:lineRule="auto"/>
              <w:ind w:firstLine="0"/>
              <w:jc w:val="center"/>
              <w:rPr>
                <w:rFonts w:eastAsia="MS PGothic"/>
                <w:sz w:val="22"/>
              </w:rPr>
            </w:pPr>
            <w:r w:rsidRPr="00311EA8">
              <w:rPr>
                <w:rFonts w:eastAsia="MS PGothic"/>
                <w:sz w:val="22"/>
              </w:rPr>
              <w:t>Фриделит</w:t>
            </w:r>
          </w:p>
        </w:tc>
        <w:tc>
          <w:tcPr>
            <w:tcW w:w="864" w:type="dxa"/>
            <w:tcBorders>
              <w:left w:val="single" w:sz="4" w:space="0" w:color="auto"/>
              <w:right w:val="single" w:sz="4" w:space="0" w:color="auto"/>
            </w:tcBorders>
            <w:vAlign w:val="bottom"/>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2</w:t>
            </w:r>
          </w:p>
        </w:tc>
        <w:tc>
          <w:tcPr>
            <w:tcW w:w="1971" w:type="dxa"/>
            <w:tcBorders>
              <w:left w:val="single" w:sz="4" w:space="0" w:color="auto"/>
              <w:right w:val="single" w:sz="4" w:space="0" w:color="auto"/>
            </w:tcBorders>
          </w:tcPr>
          <w:p w:rsidR="00311EA8" w:rsidRPr="00311EA8" w:rsidRDefault="00311EA8" w:rsidP="00311EA8">
            <w:pPr>
              <w:spacing w:after="200" w:line="360" w:lineRule="auto"/>
              <w:ind w:firstLine="0"/>
              <w:jc w:val="center"/>
              <w:rPr>
                <w:rFonts w:eastAsia="Calibri"/>
                <w:color w:val="000000"/>
                <w:sz w:val="22"/>
              </w:rPr>
            </w:pPr>
            <w:r w:rsidRPr="00311EA8">
              <w:rPr>
                <w:rFonts w:eastAsia="Calibri"/>
                <w:color w:val="000000"/>
                <w:sz w:val="22"/>
              </w:rPr>
              <w:t>35-0572</w:t>
            </w:r>
          </w:p>
        </w:tc>
      </w:tr>
    </w:tbl>
    <w:p w:rsidR="00311EA8" w:rsidRPr="00311EA8" w:rsidRDefault="00311EA8" w:rsidP="00311EA8">
      <w:pPr>
        <w:spacing w:after="200" w:line="276" w:lineRule="auto"/>
        <w:ind w:firstLine="0"/>
        <w:jc w:val="left"/>
        <w:rPr>
          <w:rFonts w:ascii="Calibri" w:eastAsia="Calibri" w:hAnsi="Calibri"/>
          <w:sz w:val="22"/>
          <w:lang w:val="en-US"/>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311EA8" w:rsidRDefault="00311EA8" w:rsidP="00311EA8">
      <w:pPr>
        <w:spacing w:after="200" w:line="276" w:lineRule="auto"/>
        <w:ind w:firstLine="0"/>
        <w:jc w:val="right"/>
        <w:rPr>
          <w:rFonts w:eastAsia="Calibri"/>
          <w:i/>
        </w:rPr>
      </w:pPr>
    </w:p>
    <w:p w:rsidR="00790A0A" w:rsidRDefault="00311EA8" w:rsidP="00311EA8">
      <w:pPr>
        <w:spacing w:after="200" w:line="276" w:lineRule="auto"/>
        <w:ind w:firstLine="0"/>
        <w:jc w:val="right"/>
        <w:rPr>
          <w:rFonts w:eastAsia="Calibri"/>
          <w:i/>
        </w:rPr>
      </w:pPr>
      <w:r>
        <w:rPr>
          <w:rFonts w:eastAsia="Calibri"/>
          <w:i/>
        </w:rPr>
        <w:lastRenderedPageBreak/>
        <w:t>Приложение</w:t>
      </w:r>
      <w:r w:rsidR="00790A0A">
        <w:rPr>
          <w:rFonts w:eastAsia="Calibri"/>
          <w:i/>
        </w:rPr>
        <w:t xml:space="preserve"> 24</w:t>
      </w:r>
    </w:p>
    <w:tbl>
      <w:tblPr>
        <w:tblW w:w="0" w:type="auto"/>
        <w:tblLook w:val="04A0" w:firstRow="1" w:lastRow="0" w:firstColumn="1" w:lastColumn="0" w:noHBand="0" w:noVBand="1"/>
      </w:tblPr>
      <w:tblGrid>
        <w:gridCol w:w="9638"/>
      </w:tblGrid>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sz w:val="22"/>
              </w:rPr>
            </w:pPr>
            <w:r w:rsidRPr="00790A0A">
              <w:rPr>
                <w:rFonts w:ascii="Calibri" w:eastAsia="Calibri" w:hAnsi="Calibri"/>
                <w:noProof/>
                <w:sz w:val="22"/>
                <w:lang w:eastAsia="ru-RU"/>
              </w:rPr>
              <w:drawing>
                <wp:inline distT="0" distB="0" distL="0" distR="0">
                  <wp:extent cx="5859780" cy="3040380"/>
                  <wp:effectExtent l="0" t="0" r="7620" b="7620"/>
                  <wp:docPr id="101" name="Рисунок 101" descr="4300-26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300-26д"/>
                          <pic:cNvPicPr>
                            <a:picLocks noChangeAspect="1" noChangeArrowheads="1"/>
                          </pic:cNvPicPr>
                        </pic:nvPicPr>
                        <pic:blipFill>
                          <a:blip r:embed="rId83" cstate="print">
                            <a:extLst>
                              <a:ext uri="{28A0092B-C50C-407E-A947-70E740481C1C}">
                                <a14:useLocalDpi xmlns:a14="http://schemas.microsoft.com/office/drawing/2010/main" val="0"/>
                              </a:ext>
                            </a:extLst>
                          </a:blip>
                          <a:srcRect l="1285"/>
                          <a:stretch>
                            <a:fillRect/>
                          </a:stretch>
                        </pic:blipFill>
                        <pic:spPr bwMode="auto">
                          <a:xfrm>
                            <a:off x="0" y="0"/>
                            <a:ext cx="5859780" cy="3040380"/>
                          </a:xfrm>
                          <a:prstGeom prst="rect">
                            <a:avLst/>
                          </a:prstGeom>
                          <a:noFill/>
                          <a:ln>
                            <a:noFill/>
                          </a:ln>
                        </pic:spPr>
                      </pic:pic>
                    </a:graphicData>
                  </a:graphic>
                </wp:inline>
              </w:drawing>
            </w:r>
          </w:p>
        </w:tc>
      </w:tr>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sz w:val="22"/>
              </w:rPr>
            </w:pPr>
          </w:p>
          <w:p w:rsidR="00790A0A" w:rsidRPr="00790A0A" w:rsidRDefault="00790A0A" w:rsidP="00790A0A">
            <w:pPr>
              <w:spacing w:after="0" w:line="240" w:lineRule="auto"/>
              <w:ind w:right="534" w:firstLine="0"/>
              <w:jc w:val="center"/>
              <w:rPr>
                <w:rFonts w:eastAsia="Times New Roman"/>
                <w:sz w:val="14"/>
                <w:lang w:eastAsia="ru-RU"/>
              </w:rPr>
            </w:pPr>
            <w:r w:rsidRPr="00790A0A">
              <w:rPr>
                <w:rFonts w:eastAsia="Times New Roman"/>
                <w:sz w:val="14"/>
                <w:lang w:eastAsia="ru-RU"/>
              </w:rPr>
              <w:t>2theta(</w:t>
            </w:r>
            <w:proofErr w:type="gramStart"/>
            <w:r w:rsidRPr="00790A0A">
              <w:rPr>
                <w:rFonts w:eastAsia="Times New Roman"/>
                <w:sz w:val="14"/>
                <w:lang w:eastAsia="ru-RU"/>
              </w:rPr>
              <w:t>deg)  (</w:t>
            </w:r>
            <w:proofErr w:type="gramEnd"/>
            <w:r w:rsidRPr="00790A0A">
              <w:rPr>
                <w:rFonts w:eastAsia="Times New Roman"/>
                <w:sz w:val="14"/>
                <w:lang w:eastAsia="ru-RU"/>
              </w:rPr>
              <w:t>C</w:t>
            </w:r>
            <w:r w:rsidRPr="00790A0A">
              <w:rPr>
                <w:rFonts w:eastAsia="Times New Roman"/>
                <w:sz w:val="14"/>
                <w:lang w:val="en-US" w:eastAsia="ru-RU"/>
              </w:rPr>
              <w:t>u</w:t>
            </w:r>
            <w:r w:rsidRPr="00790A0A">
              <w:rPr>
                <w:rFonts w:eastAsia="Times New Roman"/>
                <w:sz w:val="14"/>
                <w:lang w:eastAsia="ru-RU"/>
              </w:rPr>
              <w:t>Kα)</w:t>
            </w:r>
          </w:p>
          <w:p w:rsidR="00790A0A" w:rsidRPr="00790A0A" w:rsidRDefault="00790A0A" w:rsidP="00790A0A">
            <w:pPr>
              <w:spacing w:after="0" w:line="240" w:lineRule="auto"/>
              <w:ind w:right="534" w:firstLine="0"/>
              <w:jc w:val="center"/>
              <w:rPr>
                <w:rFonts w:eastAsia="Times New Roman"/>
                <w:b/>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b/>
                <w:sz w:val="22"/>
                <w:lang w:eastAsia="ru-RU"/>
              </w:rPr>
              <w:t>Рентгенограмма образца 4300-26д. Бежевая матовая линза</w:t>
            </w:r>
          </w:p>
        </w:tc>
      </w:tr>
    </w:tbl>
    <w:p w:rsidR="00790A0A" w:rsidRPr="00790A0A" w:rsidRDefault="00790A0A" w:rsidP="00790A0A">
      <w:pPr>
        <w:spacing w:after="0" w:line="240" w:lineRule="auto"/>
        <w:ind w:right="534" w:firstLine="0"/>
        <w:jc w:val="center"/>
        <w:rPr>
          <w:rFonts w:ascii="Calibri" w:eastAsia="Calibri" w:hAnsi="Calibri"/>
          <w:sz w:val="22"/>
        </w:rPr>
      </w:pPr>
    </w:p>
    <w:p w:rsidR="00790A0A" w:rsidRPr="00790A0A" w:rsidRDefault="00790A0A" w:rsidP="00790A0A">
      <w:pPr>
        <w:spacing w:after="0" w:line="240" w:lineRule="auto"/>
        <w:ind w:right="534" w:firstLine="0"/>
        <w:jc w:val="left"/>
        <w:rPr>
          <w:rFonts w:eastAsia="Times New Roman"/>
          <w:i/>
          <w:sz w:val="22"/>
          <w:lang w:eastAsia="ru-RU"/>
        </w:rPr>
      </w:pPr>
    </w:p>
    <w:p w:rsidR="00790A0A" w:rsidRPr="00790A0A" w:rsidRDefault="00790A0A" w:rsidP="00790A0A">
      <w:pPr>
        <w:spacing w:after="0" w:line="240" w:lineRule="auto"/>
        <w:ind w:right="534" w:firstLine="0"/>
        <w:jc w:val="right"/>
        <w:rPr>
          <w:rFonts w:eastAsia="Times New Roman"/>
          <w:i/>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sz w:val="22"/>
          <w:lang w:eastAsia="ru-RU"/>
        </w:rPr>
        <w:t>Результаты расчета рентгенограммы образца 4300-26д. Бежевая матовая линза</w:t>
      </w:r>
    </w:p>
    <w:p w:rsidR="00790A0A" w:rsidRPr="00790A0A" w:rsidRDefault="00790A0A" w:rsidP="00790A0A">
      <w:pPr>
        <w:spacing w:after="0" w:line="240" w:lineRule="auto"/>
        <w:ind w:firstLine="0"/>
        <w:jc w:val="center"/>
        <w:rPr>
          <w:rFonts w:eastAsia="Times New Roman"/>
          <w:szCs w:val="24"/>
          <w:lang w:eastAsia="ru-RU"/>
        </w:rPr>
      </w:pPr>
    </w:p>
    <w:tbl>
      <w:tblPr>
        <w:tblW w:w="939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195"/>
        <w:gridCol w:w="2410"/>
        <w:gridCol w:w="835"/>
        <w:gridCol w:w="2142"/>
      </w:tblGrid>
      <w:tr w:rsidR="00790A0A" w:rsidRPr="00790A0A" w:rsidTr="00790A0A">
        <w:trPr>
          <w:jc w:val="center"/>
        </w:trPr>
        <w:tc>
          <w:tcPr>
            <w:tcW w:w="1008"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left"/>
              <w:rPr>
                <w:rFonts w:eastAsia="MS PGothic"/>
                <w:sz w:val="22"/>
                <w:szCs w:val="20"/>
                <w:lang w:eastAsia="ru-RU"/>
              </w:rPr>
            </w:pPr>
            <w:r w:rsidRPr="00790A0A">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 xml:space="preserve">2Θ </w:t>
            </w:r>
            <w:r w:rsidRPr="00790A0A">
              <w:rPr>
                <w:rFonts w:eastAsia="MS PGothic"/>
                <w:sz w:val="22"/>
                <w:szCs w:val="20"/>
                <w:lang w:val="en-US" w:eastAsia="ru-RU"/>
              </w:rPr>
              <w:t>CuKa</w:t>
            </w:r>
            <w:r w:rsidRPr="00790A0A">
              <w:rPr>
                <w:rFonts w:eastAsia="MS PGothic"/>
                <w:sz w:val="22"/>
                <w:szCs w:val="20"/>
                <w:lang w:eastAsia="ru-RU"/>
              </w:rPr>
              <w:t>, град</w:t>
            </w:r>
          </w:p>
        </w:tc>
        <w:tc>
          <w:tcPr>
            <w:tcW w:w="1195"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d</w:t>
            </w:r>
            <w:r w:rsidRPr="00790A0A">
              <w:rPr>
                <w:rFonts w:eastAsia="MS PGothic"/>
                <w:sz w:val="22"/>
                <w:szCs w:val="20"/>
                <w:lang w:eastAsia="ru-RU"/>
              </w:rPr>
              <w:t xml:space="preserve">, </w:t>
            </w:r>
            <w:r w:rsidRPr="00790A0A">
              <w:rPr>
                <w:rFonts w:eastAsia="Times New Roman"/>
                <w:sz w:val="22"/>
                <w:szCs w:val="20"/>
                <w:lang w:val="en-US" w:eastAsia="ru-RU"/>
              </w:rPr>
              <w:sym w:font="Courier New" w:char="00C5"/>
            </w:r>
          </w:p>
        </w:tc>
        <w:tc>
          <w:tcPr>
            <w:tcW w:w="241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Минерал</w:t>
            </w:r>
          </w:p>
        </w:tc>
        <w:tc>
          <w:tcPr>
            <w:tcW w:w="835"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I</w:t>
            </w:r>
            <w:r w:rsidRPr="00790A0A">
              <w:rPr>
                <w:rFonts w:eastAsia="MS PGothic"/>
                <w:sz w:val="22"/>
                <w:szCs w:val="20"/>
                <w:lang w:eastAsia="ru-RU"/>
              </w:rPr>
              <w:t>/</w:t>
            </w:r>
            <w:r w:rsidRPr="00790A0A">
              <w:rPr>
                <w:rFonts w:eastAsia="MS PGothic"/>
                <w:sz w:val="22"/>
                <w:szCs w:val="20"/>
                <w:lang w:val="en-US" w:eastAsia="ru-RU"/>
              </w:rPr>
              <w:t>I</w:t>
            </w:r>
            <w:r w:rsidRPr="00790A0A">
              <w:rPr>
                <w:rFonts w:eastAsia="MS PGothic"/>
                <w:sz w:val="22"/>
                <w:szCs w:val="20"/>
                <w:vertAlign w:val="subscript"/>
                <w:lang w:val="en-US" w:eastAsia="ru-RU"/>
              </w:rPr>
              <w:t>o</w:t>
            </w:r>
          </w:p>
        </w:tc>
        <w:tc>
          <w:tcPr>
            <w:tcW w:w="2142"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Эталон</w:t>
            </w:r>
          </w:p>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(JCPDD)</w:t>
            </w:r>
          </w:p>
        </w:tc>
      </w:tr>
      <w:tr w:rsidR="00790A0A" w:rsidRPr="00790A0A" w:rsidTr="00790A0A">
        <w:trPr>
          <w:trHeight w:hRule="exact" w:val="255"/>
          <w:jc w:val="center"/>
        </w:trPr>
        <w:tc>
          <w:tcPr>
            <w:tcW w:w="1008"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6.39</w:t>
            </w:r>
          </w:p>
        </w:tc>
        <w:tc>
          <w:tcPr>
            <w:tcW w:w="1195"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13.83</w:t>
            </w:r>
            <w:r w:rsidRPr="00790A0A">
              <w:rPr>
                <w:rFonts w:eastAsia="MS PGothic"/>
                <w:sz w:val="22"/>
                <w:lang w:val="en-US"/>
              </w:rPr>
              <w:t>0</w:t>
            </w:r>
          </w:p>
        </w:tc>
        <w:tc>
          <w:tcPr>
            <w:tcW w:w="241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top w:val="single" w:sz="4" w:space="0" w:color="auto"/>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top w:val="single" w:sz="4" w:space="0" w:color="auto"/>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12.31</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7.182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17</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16.75</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5.288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19.5</w:t>
            </w:r>
            <w:r w:rsidRPr="00790A0A">
              <w:rPr>
                <w:rFonts w:eastAsia="MS PGothic"/>
                <w:sz w:val="22"/>
                <w:lang w:val="en-US"/>
              </w:rPr>
              <w:t>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4.5</w:t>
            </w:r>
            <w:r w:rsidRPr="00790A0A">
              <w:rPr>
                <w:rFonts w:eastAsia="MS PGothic"/>
                <w:sz w:val="22"/>
                <w:lang w:val="en-US"/>
              </w:rPr>
              <w:t>40</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19.98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4.440</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22.0</w:t>
            </w:r>
            <w:r w:rsidRPr="00790A0A">
              <w:rPr>
                <w:rFonts w:eastAsia="MS PGothic"/>
                <w:sz w:val="22"/>
                <w:lang w:val="en-US"/>
              </w:rPr>
              <w:t>1</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4.035</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23.04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3.858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24.34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3.65</w:t>
            </w:r>
            <w:r w:rsidRPr="00790A0A">
              <w:rPr>
                <w:rFonts w:eastAsia="MS PGothic"/>
                <w:sz w:val="22"/>
                <w:lang w:val="en-US"/>
              </w:rPr>
              <w:t>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24.65</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3.608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26.71</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3.33</w:t>
            </w:r>
            <w:r w:rsidRPr="00790A0A">
              <w:rPr>
                <w:rFonts w:eastAsia="MS PGothic"/>
                <w:sz w:val="22"/>
                <w:lang w:val="en-US"/>
              </w:rPr>
              <w:t>5</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28.6</w:t>
            </w:r>
            <w:r w:rsidRPr="00790A0A">
              <w:rPr>
                <w:rFonts w:eastAsia="MS PGothic"/>
                <w:sz w:val="22"/>
                <w:lang w:val="en-US"/>
              </w:rPr>
              <w:t>3</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3.115</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7</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31.2</w:t>
            </w:r>
            <w:r w:rsidRPr="00790A0A">
              <w:rPr>
                <w:rFonts w:eastAsia="MS PGothic"/>
                <w:sz w:val="22"/>
                <w:lang w:val="en-US"/>
              </w:rPr>
              <w:t>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2.858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33.3</w:t>
            </w:r>
            <w:r w:rsidRPr="00790A0A">
              <w:rPr>
                <w:rFonts w:eastAsia="MS PGothic"/>
                <w:sz w:val="22"/>
                <w:lang w:val="en-US"/>
              </w:rPr>
              <w:t>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2.68</w:t>
            </w:r>
            <w:r w:rsidRPr="00790A0A">
              <w:rPr>
                <w:rFonts w:eastAsia="MS PGothic"/>
                <w:sz w:val="22"/>
                <w:lang w:val="en-US"/>
              </w:rPr>
              <w:t>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29</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33.82</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2.648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34.49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2.598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55</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35.1</w:t>
            </w:r>
            <w:r w:rsidRPr="00790A0A">
              <w:rPr>
                <w:rFonts w:eastAsia="MS PGothic"/>
                <w:sz w:val="22"/>
                <w:lang w:val="en-US"/>
              </w:rPr>
              <w:t>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2.550</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36.83</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2.438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37.3</w:t>
            </w:r>
            <w:r w:rsidRPr="00790A0A">
              <w:rPr>
                <w:rFonts w:eastAsia="MS PGothic"/>
                <w:sz w:val="22"/>
                <w:lang w:val="en-US"/>
              </w:rPr>
              <w:t>3</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2.407</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37.78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2.379</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38.</w:t>
            </w:r>
            <w:r w:rsidRPr="00790A0A">
              <w:rPr>
                <w:rFonts w:eastAsia="MS PGothic"/>
                <w:sz w:val="22"/>
                <w:lang w:val="en-US"/>
              </w:rPr>
              <w:t>20</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2.354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15</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38.6</w:t>
            </w:r>
            <w:r w:rsidRPr="00790A0A">
              <w:rPr>
                <w:rFonts w:eastAsia="MS PGothic"/>
                <w:sz w:val="22"/>
                <w:lang w:val="en-US"/>
              </w:rPr>
              <w:t>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2.326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40.55</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2.223</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42.80</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2.11</w:t>
            </w:r>
            <w:r w:rsidRPr="00790A0A">
              <w:rPr>
                <w:rFonts w:eastAsia="MS PGothic"/>
                <w:sz w:val="22"/>
                <w:lang w:val="en-US"/>
              </w:rPr>
              <w:t>1</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11</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43.17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2.09</w:t>
            </w:r>
            <w:r w:rsidRPr="00790A0A">
              <w:rPr>
                <w:rFonts w:eastAsia="MS PGothic"/>
                <w:sz w:val="22"/>
                <w:lang w:val="en-US"/>
              </w:rPr>
              <w:t>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bl>
    <w:p w:rsidR="00790A0A" w:rsidRPr="00790A0A" w:rsidRDefault="00790A0A" w:rsidP="00790A0A">
      <w:pPr>
        <w:jc w:val="right"/>
        <w:rPr>
          <w:i/>
        </w:rPr>
      </w:pPr>
      <w:r>
        <w:rPr>
          <w:i/>
        </w:rPr>
        <w:lastRenderedPageBreak/>
        <w:t>Продолжение приложения 24</w:t>
      </w:r>
    </w:p>
    <w:tbl>
      <w:tblPr>
        <w:tblW w:w="9390"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195"/>
        <w:gridCol w:w="2410"/>
        <w:gridCol w:w="835"/>
        <w:gridCol w:w="2142"/>
      </w:tblGrid>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45.4</w:t>
            </w:r>
            <w:r w:rsidRPr="00790A0A">
              <w:rPr>
                <w:rFonts w:eastAsia="MS PGothic"/>
                <w:sz w:val="22"/>
                <w:lang w:val="en-US"/>
              </w:rPr>
              <w:t>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1.99</w:t>
            </w:r>
            <w:r w:rsidRPr="00790A0A">
              <w:rPr>
                <w:rFonts w:eastAsia="MS PGothic"/>
                <w:sz w:val="22"/>
                <w:lang w:val="en-US"/>
              </w:rPr>
              <w:t>3</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45.9</w:t>
            </w:r>
            <w:r w:rsidRPr="00790A0A">
              <w:rPr>
                <w:rFonts w:eastAsia="MS PGothic"/>
                <w:sz w:val="22"/>
                <w:lang w:val="en-US"/>
              </w:rPr>
              <w:t>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1.97</w:t>
            </w:r>
            <w:r w:rsidRPr="00790A0A">
              <w:rPr>
                <w:rFonts w:eastAsia="MS PGothic"/>
                <w:sz w:val="22"/>
                <w:lang w:val="en-US"/>
              </w:rPr>
              <w:t>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46.8</w:t>
            </w:r>
            <w:r w:rsidRPr="00790A0A">
              <w:rPr>
                <w:rFonts w:eastAsia="MS PGothic"/>
                <w:sz w:val="22"/>
                <w:lang w:val="en-US"/>
              </w:rPr>
              <w:t>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1.936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48.28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1.883</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49.19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1.85</w:t>
            </w:r>
            <w:r w:rsidRPr="00790A0A">
              <w:rPr>
                <w:rFonts w:eastAsia="MS PGothic"/>
                <w:sz w:val="22"/>
                <w:lang w:val="en-US"/>
              </w:rPr>
              <w:t>1</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50.41</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1.80</w:t>
            </w:r>
            <w:r w:rsidRPr="00790A0A">
              <w:rPr>
                <w:rFonts w:eastAsia="MS PGothic"/>
                <w:sz w:val="22"/>
                <w:lang w:val="en-US"/>
              </w:rPr>
              <w:t>9</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50.79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1.79</w:t>
            </w:r>
            <w:r w:rsidRPr="00790A0A">
              <w:rPr>
                <w:rFonts w:eastAsia="MS PGothic"/>
                <w:sz w:val="22"/>
                <w:lang w:val="en-US"/>
              </w:rPr>
              <w:t>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53.00</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1.726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7</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53.95</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1.698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54.43</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1.684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54.68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1.677</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55.65</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1.650</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Кариопилит,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41-1446,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56.36</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1.631</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57.07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1.61</w:t>
            </w:r>
            <w:r w:rsidRPr="00790A0A">
              <w:rPr>
                <w:rFonts w:eastAsia="MS PGothic"/>
                <w:sz w:val="22"/>
                <w:lang w:val="en-US"/>
              </w:rPr>
              <w:t>3</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Кариопилит,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41-1446,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59.10</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1.56</w:t>
            </w:r>
            <w:r w:rsidRPr="00790A0A">
              <w:rPr>
                <w:rFonts w:eastAsia="MS PGothic"/>
                <w:sz w:val="22"/>
                <w:lang w:val="en-US"/>
              </w:rPr>
              <w:t>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60.1</w:t>
            </w:r>
            <w:r w:rsidRPr="00790A0A">
              <w:rPr>
                <w:rFonts w:eastAsia="MS PGothic"/>
                <w:sz w:val="22"/>
                <w:lang w:val="en-US"/>
              </w:rPr>
              <w:t>2</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1.53</w:t>
            </w:r>
            <w:r w:rsidRPr="00790A0A">
              <w:rPr>
                <w:rFonts w:eastAsia="MS PGothic"/>
                <w:sz w:val="22"/>
                <w:lang w:val="en-US"/>
              </w:rPr>
              <w:t>8</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15</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60.7</w:t>
            </w:r>
            <w:r w:rsidRPr="00790A0A">
              <w:rPr>
                <w:rFonts w:eastAsia="MS PGothic"/>
                <w:sz w:val="22"/>
                <w:lang w:val="en-US"/>
              </w:rPr>
              <w:t>2</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1.524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62.6</w:t>
            </w:r>
            <w:r w:rsidRPr="00790A0A">
              <w:rPr>
                <w:rFonts w:eastAsia="MS PGothic"/>
                <w:sz w:val="22"/>
                <w:lang w:val="en-US"/>
              </w:rPr>
              <w:t>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1.481</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64.39</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1.44</w:t>
            </w:r>
            <w:r w:rsidRPr="00790A0A">
              <w:rPr>
                <w:rFonts w:eastAsia="MS PGothic"/>
                <w:sz w:val="22"/>
                <w:lang w:val="en-US"/>
              </w:rPr>
              <w:t>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64.6</w:t>
            </w:r>
            <w:r w:rsidRPr="00790A0A">
              <w:rPr>
                <w:rFonts w:eastAsia="MS PGothic"/>
                <w:sz w:val="22"/>
                <w:lang w:val="en-US"/>
              </w:rPr>
              <w:t>3</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1.441</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65.0</w:t>
            </w:r>
            <w:r w:rsidRPr="00790A0A">
              <w:rPr>
                <w:rFonts w:eastAsia="MS PGothic"/>
                <w:sz w:val="22"/>
                <w:lang w:val="en-US"/>
              </w:rPr>
              <w:t>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1.432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67.0</w:t>
            </w:r>
            <w:r w:rsidRPr="00790A0A">
              <w:rPr>
                <w:rFonts w:eastAsia="MS PGothic"/>
                <w:sz w:val="22"/>
                <w:lang w:val="en-US"/>
              </w:rPr>
              <w:t>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1.39</w:t>
            </w:r>
            <w:r w:rsidRPr="00790A0A">
              <w:rPr>
                <w:rFonts w:eastAsia="MS PGothic"/>
                <w:sz w:val="22"/>
                <w:lang w:val="en-US"/>
              </w:rPr>
              <w:t>5</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68.30</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1.372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68.9</w:t>
            </w:r>
            <w:r w:rsidRPr="00790A0A">
              <w:rPr>
                <w:rFonts w:eastAsia="MS PGothic"/>
                <w:sz w:val="22"/>
                <w:lang w:val="en-US"/>
              </w:rPr>
              <w:t>8</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1.36</w:t>
            </w:r>
            <w:r w:rsidRPr="00790A0A">
              <w:rPr>
                <w:rFonts w:eastAsia="MS PGothic"/>
                <w:sz w:val="22"/>
                <w:lang w:val="en-US"/>
              </w:rPr>
              <w:t>0</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69.94</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1.34</w:t>
            </w:r>
            <w:r w:rsidRPr="00790A0A">
              <w:rPr>
                <w:rFonts w:eastAsia="MS PGothic"/>
                <w:sz w:val="22"/>
                <w:lang w:val="en-US"/>
              </w:rPr>
              <w:t>4</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50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71.62</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1.316</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сонолит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82-1455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51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72.57</w:t>
            </w:r>
          </w:p>
        </w:tc>
        <w:tc>
          <w:tcPr>
            <w:tcW w:w="1195"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rPr>
              <w:t>1.30</w:t>
            </w:r>
            <w:r w:rsidRPr="00790A0A">
              <w:rPr>
                <w:rFonts w:eastAsia="MS PGothic"/>
                <w:sz w:val="22"/>
                <w:lang w:val="en-US"/>
              </w:rPr>
              <w:t>2</w:t>
            </w:r>
          </w:p>
        </w:tc>
        <w:tc>
          <w:tcPr>
            <w:tcW w:w="241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кариопилит</w:t>
            </w:r>
          </w:p>
        </w:tc>
        <w:tc>
          <w:tcPr>
            <w:tcW w:w="835"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142"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41-1446</w:t>
            </w:r>
          </w:p>
        </w:tc>
      </w:tr>
    </w:tbl>
    <w:p w:rsidR="00311EA8" w:rsidRDefault="00311EA8" w:rsidP="00311EA8">
      <w:pPr>
        <w:spacing w:after="200" w:line="276" w:lineRule="auto"/>
        <w:ind w:firstLine="0"/>
        <w:jc w:val="right"/>
        <w:rPr>
          <w:rFonts w:eastAsia="Calibri"/>
          <w:i/>
        </w:rPr>
      </w:pPr>
      <w:r>
        <w:rPr>
          <w:rFonts w:eastAsia="Calibri"/>
          <w:i/>
        </w:rPr>
        <w:t xml:space="preserve"> </w:t>
      </w: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r>
        <w:rPr>
          <w:rFonts w:eastAsia="Calibri"/>
          <w:i/>
        </w:rPr>
        <w:lastRenderedPageBreak/>
        <w:t>Приложение 25</w:t>
      </w:r>
    </w:p>
    <w:tbl>
      <w:tblPr>
        <w:tblW w:w="0" w:type="auto"/>
        <w:tblLook w:val="04A0" w:firstRow="1" w:lastRow="0" w:firstColumn="1" w:lastColumn="0" w:noHBand="0" w:noVBand="1"/>
      </w:tblPr>
      <w:tblGrid>
        <w:gridCol w:w="9638"/>
      </w:tblGrid>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sz w:val="22"/>
              </w:rPr>
            </w:pPr>
            <w:r w:rsidRPr="00790A0A">
              <w:rPr>
                <w:rFonts w:ascii="Calibri" w:eastAsia="Calibri" w:hAnsi="Calibri"/>
                <w:noProof/>
                <w:sz w:val="22"/>
                <w:lang w:eastAsia="ru-RU"/>
              </w:rPr>
              <w:drawing>
                <wp:inline distT="0" distB="0" distL="0" distR="0">
                  <wp:extent cx="5882640" cy="2994660"/>
                  <wp:effectExtent l="0" t="0" r="3810" b="0"/>
                  <wp:docPr id="102" name="Рисунок 102" descr="4300-26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300-26е"/>
                          <pic:cNvPicPr>
                            <a:picLocks noChangeAspect="1" noChangeArrowheads="1"/>
                          </pic:cNvPicPr>
                        </pic:nvPicPr>
                        <pic:blipFill>
                          <a:blip r:embed="rId84" cstate="print">
                            <a:extLst>
                              <a:ext uri="{28A0092B-C50C-407E-A947-70E740481C1C}">
                                <a14:useLocalDpi xmlns:a14="http://schemas.microsoft.com/office/drawing/2010/main" val="0"/>
                              </a:ext>
                            </a:extLst>
                          </a:blip>
                          <a:srcRect l="482" r="322" b="633"/>
                          <a:stretch>
                            <a:fillRect/>
                          </a:stretch>
                        </pic:blipFill>
                        <pic:spPr bwMode="auto">
                          <a:xfrm>
                            <a:off x="0" y="0"/>
                            <a:ext cx="5882640" cy="2994660"/>
                          </a:xfrm>
                          <a:prstGeom prst="rect">
                            <a:avLst/>
                          </a:prstGeom>
                          <a:noFill/>
                          <a:ln>
                            <a:noFill/>
                          </a:ln>
                        </pic:spPr>
                      </pic:pic>
                    </a:graphicData>
                  </a:graphic>
                </wp:inline>
              </w:drawing>
            </w:r>
          </w:p>
        </w:tc>
      </w:tr>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sz w:val="22"/>
              </w:rPr>
            </w:pPr>
          </w:p>
          <w:p w:rsidR="00790A0A" w:rsidRPr="00790A0A" w:rsidRDefault="00790A0A" w:rsidP="00790A0A">
            <w:pPr>
              <w:spacing w:after="0" w:line="240" w:lineRule="auto"/>
              <w:ind w:right="534" w:firstLine="0"/>
              <w:jc w:val="center"/>
              <w:rPr>
                <w:rFonts w:eastAsia="Times New Roman"/>
                <w:sz w:val="14"/>
                <w:lang w:eastAsia="ru-RU"/>
              </w:rPr>
            </w:pPr>
            <w:r w:rsidRPr="00790A0A">
              <w:rPr>
                <w:rFonts w:eastAsia="Times New Roman"/>
                <w:sz w:val="14"/>
                <w:lang w:eastAsia="ru-RU"/>
              </w:rPr>
              <w:t>2theta(</w:t>
            </w:r>
            <w:proofErr w:type="gramStart"/>
            <w:r w:rsidRPr="00790A0A">
              <w:rPr>
                <w:rFonts w:eastAsia="Times New Roman"/>
                <w:sz w:val="14"/>
                <w:lang w:eastAsia="ru-RU"/>
              </w:rPr>
              <w:t>deg)  (</w:t>
            </w:r>
            <w:proofErr w:type="gramEnd"/>
            <w:r w:rsidRPr="00790A0A">
              <w:rPr>
                <w:rFonts w:eastAsia="Times New Roman"/>
                <w:sz w:val="14"/>
                <w:lang w:eastAsia="ru-RU"/>
              </w:rPr>
              <w:t>C</w:t>
            </w:r>
            <w:r w:rsidRPr="00790A0A">
              <w:rPr>
                <w:rFonts w:eastAsia="Times New Roman"/>
                <w:sz w:val="14"/>
                <w:lang w:val="en-US" w:eastAsia="ru-RU"/>
              </w:rPr>
              <w:t>u</w:t>
            </w:r>
            <w:r w:rsidRPr="00790A0A">
              <w:rPr>
                <w:rFonts w:eastAsia="Times New Roman"/>
                <w:sz w:val="14"/>
                <w:lang w:eastAsia="ru-RU"/>
              </w:rPr>
              <w:t>Kα)</w:t>
            </w:r>
          </w:p>
          <w:p w:rsidR="00790A0A" w:rsidRPr="00790A0A" w:rsidRDefault="00790A0A" w:rsidP="00790A0A">
            <w:pPr>
              <w:spacing w:after="0" w:line="240" w:lineRule="auto"/>
              <w:ind w:right="534" w:firstLine="0"/>
              <w:jc w:val="center"/>
              <w:rPr>
                <w:rFonts w:eastAsia="Times New Roman"/>
                <w:b/>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b/>
                <w:sz w:val="22"/>
                <w:lang w:eastAsia="ru-RU"/>
              </w:rPr>
              <w:t>Рентгенограмма 4300-26е. Темно-коричневые полупрозрачные тонкие прослои-линзы</w:t>
            </w:r>
          </w:p>
        </w:tc>
      </w:tr>
    </w:tbl>
    <w:p w:rsidR="00790A0A" w:rsidRPr="00790A0A" w:rsidRDefault="00790A0A" w:rsidP="00790A0A">
      <w:pPr>
        <w:spacing w:after="0" w:line="240" w:lineRule="auto"/>
        <w:ind w:right="534" w:firstLine="0"/>
        <w:jc w:val="left"/>
        <w:rPr>
          <w:rFonts w:eastAsia="Times New Roman"/>
          <w:i/>
          <w:sz w:val="22"/>
          <w:lang w:eastAsia="ru-RU"/>
        </w:rPr>
      </w:pPr>
    </w:p>
    <w:p w:rsidR="00790A0A" w:rsidRPr="00790A0A" w:rsidRDefault="00790A0A" w:rsidP="00790A0A">
      <w:pPr>
        <w:spacing w:after="0" w:line="240" w:lineRule="auto"/>
        <w:ind w:right="534" w:firstLine="0"/>
        <w:jc w:val="right"/>
        <w:rPr>
          <w:rFonts w:eastAsia="Times New Roman"/>
          <w:i/>
          <w:sz w:val="22"/>
          <w:lang w:eastAsia="ru-RU"/>
        </w:rPr>
      </w:pPr>
    </w:p>
    <w:p w:rsidR="00790A0A" w:rsidRPr="00790A0A" w:rsidRDefault="00790A0A" w:rsidP="00790A0A">
      <w:pPr>
        <w:spacing w:after="0" w:line="240" w:lineRule="auto"/>
        <w:ind w:right="534" w:firstLine="0"/>
        <w:jc w:val="center"/>
        <w:rPr>
          <w:rFonts w:eastAsia="Times New Roman"/>
          <w:sz w:val="22"/>
          <w:lang w:eastAsia="ru-RU"/>
        </w:rPr>
      </w:pPr>
      <w:r w:rsidRPr="00790A0A">
        <w:rPr>
          <w:rFonts w:eastAsia="Times New Roman"/>
          <w:sz w:val="22"/>
          <w:lang w:eastAsia="ru-RU"/>
        </w:rPr>
        <w:t>Результаты расчета рентгенограммы образца 4300-26е. Темно-коричневые полупрозрачные тонкие прослои-линзы</w:t>
      </w:r>
    </w:p>
    <w:p w:rsidR="00790A0A" w:rsidRPr="00790A0A" w:rsidRDefault="00790A0A" w:rsidP="00790A0A">
      <w:pPr>
        <w:spacing w:after="0" w:line="240" w:lineRule="auto"/>
        <w:ind w:right="534" w:firstLine="0"/>
        <w:jc w:val="center"/>
        <w:rPr>
          <w:rFonts w:eastAsia="Times New Roman"/>
          <w:szCs w:val="24"/>
          <w:lang w:eastAsia="ru-RU"/>
        </w:rPr>
      </w:pPr>
    </w:p>
    <w:tbl>
      <w:tblPr>
        <w:tblW w:w="9108"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17"/>
        <w:gridCol w:w="2482"/>
        <w:gridCol w:w="800"/>
        <w:gridCol w:w="2001"/>
      </w:tblGrid>
      <w:tr w:rsidR="00790A0A" w:rsidRPr="00790A0A" w:rsidTr="00790A0A">
        <w:trPr>
          <w:jc w:val="center"/>
        </w:trPr>
        <w:tc>
          <w:tcPr>
            <w:tcW w:w="1008"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w:t>
            </w:r>
          </w:p>
        </w:tc>
        <w:tc>
          <w:tcPr>
            <w:tcW w:w="180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 xml:space="preserve">2Θ </w:t>
            </w:r>
            <w:r w:rsidRPr="00790A0A">
              <w:rPr>
                <w:rFonts w:eastAsia="MS PGothic"/>
                <w:sz w:val="22"/>
                <w:szCs w:val="20"/>
                <w:lang w:val="en-US" w:eastAsia="ru-RU"/>
              </w:rPr>
              <w:t>CuKa</w:t>
            </w:r>
            <w:r w:rsidRPr="00790A0A">
              <w:rPr>
                <w:rFonts w:eastAsia="MS PGothic"/>
                <w:sz w:val="22"/>
                <w:szCs w:val="20"/>
                <w:lang w:eastAsia="ru-RU"/>
              </w:rPr>
              <w:t>, град</w:t>
            </w:r>
          </w:p>
        </w:tc>
        <w:tc>
          <w:tcPr>
            <w:tcW w:w="1017"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d</w:t>
            </w:r>
            <w:r w:rsidRPr="00790A0A">
              <w:rPr>
                <w:rFonts w:eastAsia="MS PGothic"/>
                <w:sz w:val="22"/>
                <w:szCs w:val="20"/>
                <w:lang w:eastAsia="ru-RU"/>
              </w:rPr>
              <w:t xml:space="preserve">, </w:t>
            </w:r>
            <w:r w:rsidRPr="00790A0A">
              <w:rPr>
                <w:rFonts w:eastAsia="Times New Roman"/>
                <w:sz w:val="22"/>
                <w:szCs w:val="20"/>
                <w:lang w:val="en-US" w:eastAsia="ru-RU"/>
              </w:rPr>
              <w:sym w:font="Courier New" w:char="00C5"/>
            </w:r>
          </w:p>
        </w:tc>
        <w:tc>
          <w:tcPr>
            <w:tcW w:w="2482"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Минерал</w:t>
            </w:r>
          </w:p>
        </w:tc>
        <w:tc>
          <w:tcPr>
            <w:tcW w:w="80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I</w:t>
            </w:r>
            <w:r w:rsidRPr="00790A0A">
              <w:rPr>
                <w:rFonts w:eastAsia="MS PGothic"/>
                <w:sz w:val="22"/>
                <w:szCs w:val="20"/>
                <w:lang w:eastAsia="ru-RU"/>
              </w:rPr>
              <w:t>/</w:t>
            </w:r>
            <w:r w:rsidRPr="00790A0A">
              <w:rPr>
                <w:rFonts w:eastAsia="MS PGothic"/>
                <w:sz w:val="22"/>
                <w:szCs w:val="20"/>
                <w:lang w:val="en-US" w:eastAsia="ru-RU"/>
              </w:rPr>
              <w:t>I</w:t>
            </w:r>
            <w:r w:rsidRPr="00790A0A">
              <w:rPr>
                <w:rFonts w:eastAsia="MS PGothic"/>
                <w:sz w:val="22"/>
                <w:szCs w:val="20"/>
                <w:vertAlign w:val="subscript"/>
                <w:lang w:val="en-US" w:eastAsia="ru-RU"/>
              </w:rPr>
              <w:t>o</w:t>
            </w:r>
          </w:p>
        </w:tc>
        <w:tc>
          <w:tcPr>
            <w:tcW w:w="2001"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Эталон</w:t>
            </w:r>
          </w:p>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(JCPDD)</w:t>
            </w:r>
          </w:p>
        </w:tc>
      </w:tr>
      <w:tr w:rsidR="00790A0A" w:rsidRPr="00790A0A" w:rsidTr="00790A0A">
        <w:trPr>
          <w:trHeight w:hRule="exact" w:val="255"/>
          <w:jc w:val="center"/>
        </w:trPr>
        <w:tc>
          <w:tcPr>
            <w:tcW w:w="1008"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6.22</w:t>
            </w:r>
          </w:p>
        </w:tc>
        <w:tc>
          <w:tcPr>
            <w:tcW w:w="1017"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14.200</w:t>
            </w:r>
          </w:p>
        </w:tc>
        <w:tc>
          <w:tcPr>
            <w:tcW w:w="2482"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800" w:type="dxa"/>
            <w:tcBorders>
              <w:top w:val="single" w:sz="4" w:space="0" w:color="auto"/>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7</w:t>
            </w:r>
          </w:p>
        </w:tc>
        <w:tc>
          <w:tcPr>
            <w:tcW w:w="2001" w:type="dxa"/>
            <w:tcBorders>
              <w:top w:val="single" w:sz="4" w:space="0" w:color="auto"/>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7.61</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11.600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12.26</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7.211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12.43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7.114</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16.74</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5.293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18.68</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4.746</w:t>
            </w:r>
          </w:p>
        </w:tc>
        <w:tc>
          <w:tcPr>
            <w:tcW w:w="2482" w:type="dxa"/>
            <w:tcBorders>
              <w:left w:val="single" w:sz="4" w:space="0" w:color="auto"/>
              <w:right w:val="single" w:sz="4" w:space="0" w:color="auto"/>
            </w:tcBorders>
          </w:tcPr>
          <w:p w:rsidR="00790A0A" w:rsidRPr="00790A0A" w:rsidRDefault="00790A0A" w:rsidP="00790A0A">
            <w:pPr>
              <w:spacing w:after="200" w:line="276" w:lineRule="auto"/>
              <w:ind w:firstLine="0"/>
              <w:jc w:val="center"/>
              <w:rPr>
                <w:rFonts w:ascii="Calibri" w:eastAsia="Calibri" w:hAnsi="Calibri"/>
                <w:sz w:val="22"/>
              </w:rPr>
            </w:pPr>
            <w:r w:rsidRPr="00790A0A">
              <w:rPr>
                <w:rFonts w:eastAsia="MS PGothic"/>
                <w:sz w:val="22"/>
              </w:rPr>
              <w:t>Хлорит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19.20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4.619</w:t>
            </w:r>
          </w:p>
        </w:tc>
        <w:tc>
          <w:tcPr>
            <w:tcW w:w="2482" w:type="dxa"/>
            <w:tcBorders>
              <w:left w:val="single" w:sz="4" w:space="0" w:color="auto"/>
              <w:right w:val="single" w:sz="4" w:space="0" w:color="auto"/>
            </w:tcBorders>
          </w:tcPr>
          <w:p w:rsidR="00790A0A" w:rsidRPr="00790A0A" w:rsidRDefault="00790A0A" w:rsidP="00790A0A">
            <w:pPr>
              <w:spacing w:after="200" w:line="276" w:lineRule="auto"/>
              <w:ind w:firstLine="0"/>
              <w:jc w:val="center"/>
              <w:rPr>
                <w:rFonts w:ascii="Calibri" w:eastAsia="Calibri" w:hAnsi="Calibri"/>
                <w:sz w:val="22"/>
              </w:rPr>
            </w:pPr>
            <w:r w:rsidRPr="00790A0A">
              <w:rPr>
                <w:rFonts w:eastAsia="MS PGothic"/>
                <w:sz w:val="22"/>
              </w:rPr>
              <w:t>Хлорит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20.00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4.437</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21.99</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4.038</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23.11</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3.845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24.30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3.660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20</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24.63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3.611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24.97</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3.563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27</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28.59</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3.119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31.19</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2.865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31.42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2.845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33.29</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2.689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33.96</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2.638</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34.43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2.603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44-1472</w:t>
            </w:r>
          </w:p>
        </w:tc>
      </w:tr>
      <w:tr w:rsidR="00790A0A" w:rsidRPr="00790A0A" w:rsidTr="00790A0A">
        <w:trPr>
          <w:trHeight w:hRule="exact" w:val="229"/>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35.10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2.555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48</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36.74</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2.444</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37.41</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2.402</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37.72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2.383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38.20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2.354</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bl>
    <w:p w:rsidR="00790A0A" w:rsidRPr="00790A0A" w:rsidRDefault="00790A0A" w:rsidP="00790A0A">
      <w:pPr>
        <w:jc w:val="right"/>
        <w:rPr>
          <w:i/>
        </w:rPr>
      </w:pPr>
      <w:r>
        <w:rPr>
          <w:i/>
        </w:rPr>
        <w:lastRenderedPageBreak/>
        <w:t>Продолжение приложения 25</w:t>
      </w:r>
    </w:p>
    <w:tbl>
      <w:tblPr>
        <w:tblW w:w="9108"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017"/>
        <w:gridCol w:w="2482"/>
        <w:gridCol w:w="800"/>
        <w:gridCol w:w="2001"/>
      </w:tblGrid>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38.64</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2.328</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39.85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2.260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40.63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2.219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41.40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2.179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&lt;1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41.57</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2.171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42.75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2.113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45.04</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2.011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45.31</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2.000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45.93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1.974</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48.37</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1.880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4</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49.80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1.830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50.40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1.809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15</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50.74</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1.798</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51.67</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1.768</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15</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52.13</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1.753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52.82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1.731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54.45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1.684</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54.72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1.676</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5</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10-0183, 35--572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56.35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1.631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5</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56.60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1.625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58.68</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1.572</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59.12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1.561</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7</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59.95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1.542</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60.35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1.533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64.17</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1.450</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64.52</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1.443</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35-0572</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66.80</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1.399</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68.15</w:t>
            </w:r>
          </w:p>
        </w:tc>
        <w:tc>
          <w:tcPr>
            <w:tcW w:w="1017"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1.375</w:t>
            </w:r>
          </w:p>
        </w:tc>
        <w:tc>
          <w:tcPr>
            <w:tcW w:w="2482"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Родохрозит, фриделит</w:t>
            </w:r>
          </w:p>
        </w:tc>
        <w:tc>
          <w:tcPr>
            <w:tcW w:w="800"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001"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44-1472, 35-0572</w:t>
            </w:r>
          </w:p>
        </w:tc>
      </w:tr>
    </w:tbl>
    <w:p w:rsidR="00790A0A" w:rsidRPr="00790A0A" w:rsidRDefault="00790A0A" w:rsidP="00790A0A">
      <w:pPr>
        <w:spacing w:after="0" w:line="240" w:lineRule="auto"/>
        <w:ind w:firstLine="0"/>
        <w:jc w:val="left"/>
        <w:rPr>
          <w:rFonts w:eastAsia="Times New Roman"/>
          <w:szCs w:val="24"/>
          <w:lang w:eastAsia="ru-RU"/>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r>
        <w:rPr>
          <w:rFonts w:eastAsia="Calibri"/>
          <w:i/>
        </w:rPr>
        <w:lastRenderedPageBreak/>
        <w:t>Приложение 26</w:t>
      </w:r>
    </w:p>
    <w:tbl>
      <w:tblPr>
        <w:tblW w:w="0" w:type="auto"/>
        <w:tblLook w:val="04A0" w:firstRow="1" w:lastRow="0" w:firstColumn="1" w:lastColumn="0" w:noHBand="0" w:noVBand="1"/>
      </w:tblPr>
      <w:tblGrid>
        <w:gridCol w:w="9638"/>
      </w:tblGrid>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noProof/>
                <w:sz w:val="22"/>
              </w:rPr>
            </w:pPr>
            <w:r w:rsidRPr="00790A0A">
              <w:rPr>
                <w:rFonts w:ascii="Calibri" w:eastAsia="Calibri" w:hAnsi="Calibri"/>
                <w:noProof/>
                <w:sz w:val="22"/>
                <w:lang w:eastAsia="ru-RU"/>
              </w:rPr>
              <w:drawing>
                <wp:inline distT="0" distB="0" distL="0" distR="0">
                  <wp:extent cx="5928360" cy="3276600"/>
                  <wp:effectExtent l="0" t="0" r="0" b="0"/>
                  <wp:docPr id="103" name="Рисунок 103" descr="4300-26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300-26ж"/>
                          <pic:cNvPicPr>
                            <a:picLocks noChangeAspect="1" noChangeArrowheads="1"/>
                          </pic:cNvPicPr>
                        </pic:nvPicPr>
                        <pic:blipFill>
                          <a:blip r:embed="rId85" cstate="print">
                            <a:extLst>
                              <a:ext uri="{28A0092B-C50C-407E-A947-70E740481C1C}">
                                <a14:useLocalDpi xmlns:a14="http://schemas.microsoft.com/office/drawing/2010/main" val="0"/>
                              </a:ext>
                            </a:extLst>
                          </a:blip>
                          <a:srcRect b="865"/>
                          <a:stretch>
                            <a:fillRect/>
                          </a:stretch>
                        </pic:blipFill>
                        <pic:spPr bwMode="auto">
                          <a:xfrm>
                            <a:off x="0" y="0"/>
                            <a:ext cx="5928360" cy="3276600"/>
                          </a:xfrm>
                          <a:prstGeom prst="rect">
                            <a:avLst/>
                          </a:prstGeom>
                          <a:noFill/>
                          <a:ln>
                            <a:noFill/>
                          </a:ln>
                        </pic:spPr>
                      </pic:pic>
                    </a:graphicData>
                  </a:graphic>
                </wp:inline>
              </w:drawing>
            </w:r>
          </w:p>
        </w:tc>
      </w:tr>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eastAsia="Times New Roman"/>
                <w:sz w:val="14"/>
                <w:lang w:eastAsia="ru-RU"/>
              </w:rPr>
            </w:pPr>
          </w:p>
          <w:p w:rsidR="00790A0A" w:rsidRPr="00790A0A" w:rsidRDefault="00790A0A" w:rsidP="00790A0A">
            <w:pPr>
              <w:spacing w:after="0" w:line="240" w:lineRule="auto"/>
              <w:ind w:right="534" w:firstLine="0"/>
              <w:jc w:val="center"/>
              <w:rPr>
                <w:rFonts w:eastAsia="Times New Roman"/>
                <w:sz w:val="14"/>
                <w:lang w:eastAsia="ru-RU"/>
              </w:rPr>
            </w:pPr>
            <w:r w:rsidRPr="00790A0A">
              <w:rPr>
                <w:rFonts w:eastAsia="Times New Roman"/>
                <w:sz w:val="14"/>
                <w:lang w:eastAsia="ru-RU"/>
              </w:rPr>
              <w:t>2theta(</w:t>
            </w:r>
            <w:proofErr w:type="gramStart"/>
            <w:r w:rsidRPr="00790A0A">
              <w:rPr>
                <w:rFonts w:eastAsia="Times New Roman"/>
                <w:sz w:val="14"/>
                <w:lang w:eastAsia="ru-RU"/>
              </w:rPr>
              <w:t>deg)  (</w:t>
            </w:r>
            <w:proofErr w:type="gramEnd"/>
            <w:r w:rsidRPr="00790A0A">
              <w:rPr>
                <w:rFonts w:eastAsia="Times New Roman"/>
                <w:sz w:val="14"/>
                <w:lang w:eastAsia="ru-RU"/>
              </w:rPr>
              <w:t>C</w:t>
            </w:r>
            <w:r w:rsidRPr="00790A0A">
              <w:rPr>
                <w:rFonts w:eastAsia="Times New Roman"/>
                <w:sz w:val="14"/>
                <w:lang w:val="en-US" w:eastAsia="ru-RU"/>
              </w:rPr>
              <w:t>u</w:t>
            </w:r>
            <w:r w:rsidRPr="00790A0A">
              <w:rPr>
                <w:rFonts w:eastAsia="Times New Roman"/>
                <w:sz w:val="14"/>
                <w:lang w:eastAsia="ru-RU"/>
              </w:rPr>
              <w:t>Kα)</w:t>
            </w:r>
          </w:p>
          <w:p w:rsidR="00790A0A" w:rsidRPr="00790A0A" w:rsidRDefault="00790A0A" w:rsidP="00790A0A">
            <w:pPr>
              <w:spacing w:after="0" w:line="240" w:lineRule="auto"/>
              <w:ind w:right="534" w:firstLine="0"/>
              <w:jc w:val="center"/>
              <w:rPr>
                <w:rFonts w:eastAsia="Times New Roman"/>
                <w:b/>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b/>
                <w:sz w:val="22"/>
                <w:lang w:eastAsia="ru-RU"/>
              </w:rPr>
              <w:t>Рентгенограмма образца 4300-26ж. Розовый слой</w:t>
            </w:r>
          </w:p>
        </w:tc>
      </w:tr>
    </w:tbl>
    <w:p w:rsidR="00790A0A" w:rsidRPr="00790A0A" w:rsidRDefault="00790A0A" w:rsidP="00790A0A">
      <w:pPr>
        <w:spacing w:after="0" w:line="240" w:lineRule="auto"/>
        <w:ind w:right="534" w:firstLine="0"/>
        <w:jc w:val="center"/>
        <w:rPr>
          <w:rFonts w:ascii="Calibri" w:eastAsia="Calibri" w:hAnsi="Calibri"/>
          <w:noProof/>
          <w:sz w:val="22"/>
        </w:rPr>
      </w:pPr>
    </w:p>
    <w:p w:rsidR="00790A0A" w:rsidRPr="00790A0A" w:rsidRDefault="00790A0A" w:rsidP="00790A0A">
      <w:pPr>
        <w:spacing w:after="0" w:line="240" w:lineRule="auto"/>
        <w:ind w:right="534" w:firstLine="0"/>
        <w:rPr>
          <w:rFonts w:eastAsia="Times New Roman"/>
          <w:i/>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sz w:val="22"/>
          <w:lang w:eastAsia="ru-RU"/>
        </w:rPr>
        <w:t>Результаты расчета рентгенограммы образца 4300-26ж. Розовый слой</w:t>
      </w:r>
    </w:p>
    <w:p w:rsidR="00790A0A" w:rsidRPr="00790A0A" w:rsidRDefault="00790A0A" w:rsidP="00790A0A">
      <w:pPr>
        <w:spacing w:after="0" w:line="240" w:lineRule="auto"/>
        <w:ind w:right="534" w:firstLine="0"/>
        <w:jc w:val="center"/>
        <w:rPr>
          <w:rFonts w:eastAsia="Times New Roman"/>
          <w:szCs w:val="24"/>
          <w:lang w:eastAsia="ru-RU"/>
        </w:rPr>
      </w:pPr>
    </w:p>
    <w:tbl>
      <w:tblPr>
        <w:tblW w:w="9222"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553"/>
        <w:gridCol w:w="684"/>
        <w:gridCol w:w="1917"/>
      </w:tblGrid>
      <w:tr w:rsidR="00790A0A" w:rsidRPr="00790A0A" w:rsidTr="00790A0A">
        <w:trPr>
          <w:jc w:val="center"/>
        </w:trPr>
        <w:tc>
          <w:tcPr>
            <w:tcW w:w="1008"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left"/>
              <w:rPr>
                <w:rFonts w:eastAsia="MS PGothic"/>
                <w:sz w:val="22"/>
                <w:szCs w:val="20"/>
                <w:lang w:eastAsia="ru-RU"/>
              </w:rPr>
            </w:pPr>
            <w:r w:rsidRPr="00790A0A">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 xml:space="preserve">2Θ </w:t>
            </w:r>
            <w:r w:rsidRPr="00790A0A">
              <w:rPr>
                <w:rFonts w:eastAsia="MS PGothic"/>
                <w:sz w:val="22"/>
                <w:szCs w:val="20"/>
                <w:lang w:val="en-US" w:eastAsia="ru-RU"/>
              </w:rPr>
              <w:t>CuKa</w:t>
            </w:r>
            <w:r w:rsidRPr="00790A0A">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d</w:t>
            </w:r>
            <w:r w:rsidRPr="00790A0A">
              <w:rPr>
                <w:rFonts w:eastAsia="MS PGothic"/>
                <w:sz w:val="22"/>
                <w:szCs w:val="20"/>
                <w:lang w:eastAsia="ru-RU"/>
              </w:rPr>
              <w:t xml:space="preserve">, </w:t>
            </w:r>
            <w:r w:rsidRPr="00790A0A">
              <w:rPr>
                <w:rFonts w:eastAsia="Times New Roman"/>
                <w:sz w:val="22"/>
                <w:szCs w:val="20"/>
                <w:lang w:val="en-US" w:eastAsia="ru-RU"/>
              </w:rPr>
              <w:sym w:font="Courier New" w:char="00C5"/>
            </w:r>
          </w:p>
        </w:tc>
        <w:tc>
          <w:tcPr>
            <w:tcW w:w="2553"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Минерал</w:t>
            </w:r>
          </w:p>
        </w:tc>
        <w:tc>
          <w:tcPr>
            <w:tcW w:w="684"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I</w:t>
            </w:r>
            <w:r w:rsidRPr="00790A0A">
              <w:rPr>
                <w:rFonts w:eastAsia="MS PGothic"/>
                <w:sz w:val="22"/>
                <w:szCs w:val="20"/>
                <w:lang w:eastAsia="ru-RU"/>
              </w:rPr>
              <w:t>/</w:t>
            </w:r>
            <w:r w:rsidRPr="00790A0A">
              <w:rPr>
                <w:rFonts w:eastAsia="MS PGothic"/>
                <w:sz w:val="22"/>
                <w:szCs w:val="20"/>
                <w:lang w:val="en-US" w:eastAsia="ru-RU"/>
              </w:rPr>
              <w:t>I</w:t>
            </w:r>
            <w:r w:rsidRPr="00790A0A">
              <w:rPr>
                <w:rFonts w:eastAsia="MS PGothic"/>
                <w:sz w:val="22"/>
                <w:szCs w:val="20"/>
                <w:vertAlign w:val="subscript"/>
                <w:lang w:val="en-US" w:eastAsia="ru-RU"/>
              </w:rPr>
              <w:t>o</w:t>
            </w:r>
          </w:p>
        </w:tc>
        <w:tc>
          <w:tcPr>
            <w:tcW w:w="1917"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Эталон</w:t>
            </w:r>
          </w:p>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(JCPDD)</w:t>
            </w:r>
          </w:p>
        </w:tc>
      </w:tr>
      <w:tr w:rsidR="00790A0A" w:rsidRPr="00790A0A" w:rsidTr="00790A0A">
        <w:trPr>
          <w:trHeight w:hRule="exact" w:val="255"/>
          <w:jc w:val="center"/>
        </w:trPr>
        <w:tc>
          <w:tcPr>
            <w:tcW w:w="1008"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w:t>
            </w:r>
          </w:p>
        </w:tc>
        <w:tc>
          <w:tcPr>
            <w:tcW w:w="180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12.75</w:t>
            </w:r>
          </w:p>
        </w:tc>
        <w:tc>
          <w:tcPr>
            <w:tcW w:w="126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6.939</w:t>
            </w:r>
          </w:p>
        </w:tc>
        <w:tc>
          <w:tcPr>
            <w:tcW w:w="2553"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&lt;1</w:t>
            </w:r>
          </w:p>
        </w:tc>
        <w:tc>
          <w:tcPr>
            <w:tcW w:w="1917" w:type="dxa"/>
            <w:tcBorders>
              <w:top w:val="single" w:sz="4" w:space="0" w:color="auto"/>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13.34</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6.632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18.78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4.722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20.89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4.248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 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20</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 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26.53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3.357</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26.70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3.336</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100</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28.08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3.175</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2</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28.51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3.128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5</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29.43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3.032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29.70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3.006</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30.17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2.960</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12</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31.48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2.839</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3</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33.50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2.673</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33.91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2.641</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34.39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2.605</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3</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35.84</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2.504</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36.62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2.452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9</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39.56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2.276</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7</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19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40.37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2.233</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40.83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2.209</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3</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41.30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2.184</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2</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42.52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2.124</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5</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44.27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2.044</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45.88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1.976</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bl>
    <w:p w:rsidR="00790A0A" w:rsidRPr="00790A0A" w:rsidRDefault="00790A0A" w:rsidP="00790A0A">
      <w:pPr>
        <w:jc w:val="right"/>
        <w:rPr>
          <w:i/>
        </w:rPr>
      </w:pPr>
      <w:r>
        <w:rPr>
          <w:i/>
        </w:rPr>
        <w:lastRenderedPageBreak/>
        <w:t>Продолжение приложения 26</w:t>
      </w:r>
    </w:p>
    <w:tbl>
      <w:tblPr>
        <w:tblW w:w="9222"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553"/>
        <w:gridCol w:w="684"/>
        <w:gridCol w:w="1917"/>
      </w:tblGrid>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48.73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1.867</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50.211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1.816</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53.10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53.95</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1.698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29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54.93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1.670</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55.38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1.658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58.47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1.577</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59.99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1.541</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9</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62.35</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1.488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Пироксмангит</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29-0895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64.08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1.452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1</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65.79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1.418</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2</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67.78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1.382</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5</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68.19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1.374</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6</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lang w:eastAsia="ru-RU"/>
              </w:rPr>
            </w:pPr>
            <w:r w:rsidRPr="00790A0A">
              <w:rPr>
                <w:rFonts w:eastAsia="MS PGothic"/>
                <w:sz w:val="22"/>
                <w:lang w:eastAsia="ru-RU"/>
              </w:rPr>
              <w:t>38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68.36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1.371</w:t>
            </w:r>
          </w:p>
        </w:tc>
        <w:tc>
          <w:tcPr>
            <w:tcW w:w="255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Кварц</w:t>
            </w:r>
          </w:p>
        </w:tc>
        <w:tc>
          <w:tcPr>
            <w:tcW w:w="684"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lang w:val="en-US"/>
              </w:rPr>
            </w:pPr>
            <w:r w:rsidRPr="00790A0A">
              <w:rPr>
                <w:rFonts w:eastAsia="MS PGothic"/>
                <w:sz w:val="22"/>
                <w:lang w:val="en-US"/>
              </w:rPr>
              <w:t>4</w:t>
            </w:r>
          </w:p>
        </w:tc>
        <w:tc>
          <w:tcPr>
            <w:tcW w:w="1917" w:type="dxa"/>
            <w:tcBorders>
              <w:left w:val="single" w:sz="4" w:space="0" w:color="auto"/>
              <w:right w:val="single" w:sz="4" w:space="0" w:color="auto"/>
            </w:tcBorders>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46-1045</w:t>
            </w:r>
          </w:p>
        </w:tc>
      </w:tr>
    </w:tbl>
    <w:p w:rsidR="00790A0A" w:rsidRPr="00790A0A" w:rsidRDefault="00790A0A" w:rsidP="00790A0A">
      <w:pPr>
        <w:spacing w:after="0" w:line="240" w:lineRule="auto"/>
        <w:ind w:firstLine="0"/>
        <w:jc w:val="center"/>
        <w:rPr>
          <w:rFonts w:eastAsia="Times New Roman"/>
          <w:sz w:val="22"/>
          <w:lang w:eastAsia="ru-RU"/>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r>
        <w:rPr>
          <w:rFonts w:eastAsia="Calibri"/>
          <w:i/>
        </w:rPr>
        <w:lastRenderedPageBreak/>
        <w:t>Приложение 27</w:t>
      </w:r>
    </w:p>
    <w:tbl>
      <w:tblPr>
        <w:tblW w:w="0" w:type="auto"/>
        <w:tblLook w:val="04A0" w:firstRow="1" w:lastRow="0" w:firstColumn="1" w:lastColumn="0" w:noHBand="0" w:noVBand="1"/>
      </w:tblPr>
      <w:tblGrid>
        <w:gridCol w:w="9638"/>
      </w:tblGrid>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ascii="Calibri" w:eastAsia="Calibri" w:hAnsi="Calibri"/>
                <w:sz w:val="22"/>
              </w:rPr>
            </w:pPr>
            <w:r w:rsidRPr="00790A0A">
              <w:rPr>
                <w:rFonts w:ascii="Calibri" w:eastAsia="Calibri" w:hAnsi="Calibri"/>
                <w:noProof/>
                <w:sz w:val="22"/>
                <w:lang w:eastAsia="ru-RU"/>
              </w:rPr>
              <w:drawing>
                <wp:inline distT="0" distB="0" distL="0" distR="0">
                  <wp:extent cx="5882640" cy="3329940"/>
                  <wp:effectExtent l="0" t="0" r="3810" b="3810"/>
                  <wp:docPr id="104" name="Рисунок 104" descr="4300-1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300-13а"/>
                          <pic:cNvPicPr>
                            <a:picLocks noChangeAspect="1" noChangeArrowheads="1"/>
                          </pic:cNvPicPr>
                        </pic:nvPicPr>
                        <pic:blipFill>
                          <a:blip r:embed="rId86" cstate="print">
                            <a:extLst>
                              <a:ext uri="{28A0092B-C50C-407E-A947-70E740481C1C}">
                                <a14:useLocalDpi xmlns:a14="http://schemas.microsoft.com/office/drawing/2010/main" val="0"/>
                              </a:ext>
                            </a:extLst>
                          </a:blip>
                          <a:srcRect r="803"/>
                          <a:stretch>
                            <a:fillRect/>
                          </a:stretch>
                        </pic:blipFill>
                        <pic:spPr bwMode="auto">
                          <a:xfrm>
                            <a:off x="0" y="0"/>
                            <a:ext cx="5882640" cy="3329940"/>
                          </a:xfrm>
                          <a:prstGeom prst="rect">
                            <a:avLst/>
                          </a:prstGeom>
                          <a:noFill/>
                          <a:ln>
                            <a:noFill/>
                          </a:ln>
                        </pic:spPr>
                      </pic:pic>
                    </a:graphicData>
                  </a:graphic>
                </wp:inline>
              </w:drawing>
            </w:r>
          </w:p>
        </w:tc>
      </w:tr>
      <w:tr w:rsidR="00790A0A" w:rsidRPr="00790A0A" w:rsidTr="00790A0A">
        <w:tc>
          <w:tcPr>
            <w:tcW w:w="9571" w:type="dxa"/>
            <w:shd w:val="clear" w:color="auto" w:fill="auto"/>
          </w:tcPr>
          <w:p w:rsidR="00790A0A" w:rsidRPr="00790A0A" w:rsidRDefault="00790A0A" w:rsidP="00790A0A">
            <w:pPr>
              <w:spacing w:after="0" w:line="240" w:lineRule="auto"/>
              <w:ind w:right="534" w:firstLine="0"/>
              <w:jc w:val="center"/>
              <w:rPr>
                <w:rFonts w:eastAsia="Times New Roman"/>
                <w:sz w:val="14"/>
                <w:lang w:eastAsia="ru-RU"/>
              </w:rPr>
            </w:pPr>
          </w:p>
          <w:p w:rsidR="00790A0A" w:rsidRPr="00790A0A" w:rsidRDefault="00790A0A" w:rsidP="00790A0A">
            <w:pPr>
              <w:spacing w:after="0" w:line="240" w:lineRule="auto"/>
              <w:ind w:right="534" w:firstLine="0"/>
              <w:jc w:val="center"/>
              <w:rPr>
                <w:rFonts w:eastAsia="Times New Roman"/>
                <w:sz w:val="14"/>
                <w:lang w:eastAsia="ru-RU"/>
              </w:rPr>
            </w:pPr>
            <w:r w:rsidRPr="00790A0A">
              <w:rPr>
                <w:rFonts w:eastAsia="Times New Roman"/>
                <w:sz w:val="14"/>
                <w:lang w:eastAsia="ru-RU"/>
              </w:rPr>
              <w:t>2theta(</w:t>
            </w:r>
            <w:proofErr w:type="gramStart"/>
            <w:r w:rsidRPr="00790A0A">
              <w:rPr>
                <w:rFonts w:eastAsia="Times New Roman"/>
                <w:sz w:val="14"/>
                <w:lang w:eastAsia="ru-RU"/>
              </w:rPr>
              <w:t>deg)  (</w:t>
            </w:r>
            <w:proofErr w:type="gramEnd"/>
            <w:r w:rsidRPr="00790A0A">
              <w:rPr>
                <w:rFonts w:eastAsia="Times New Roman"/>
                <w:sz w:val="14"/>
                <w:lang w:eastAsia="ru-RU"/>
              </w:rPr>
              <w:t>C</w:t>
            </w:r>
            <w:r w:rsidRPr="00790A0A">
              <w:rPr>
                <w:rFonts w:eastAsia="Times New Roman"/>
                <w:sz w:val="14"/>
                <w:lang w:val="en-US" w:eastAsia="ru-RU"/>
              </w:rPr>
              <w:t>u</w:t>
            </w:r>
            <w:r w:rsidRPr="00790A0A">
              <w:rPr>
                <w:rFonts w:eastAsia="Times New Roman"/>
                <w:sz w:val="14"/>
                <w:lang w:eastAsia="ru-RU"/>
              </w:rPr>
              <w:t>Kα)</w:t>
            </w:r>
          </w:p>
          <w:p w:rsidR="00790A0A" w:rsidRPr="00790A0A" w:rsidRDefault="00790A0A" w:rsidP="00790A0A">
            <w:pPr>
              <w:spacing w:after="0" w:line="240" w:lineRule="auto"/>
              <w:ind w:right="534" w:firstLine="0"/>
              <w:jc w:val="center"/>
              <w:rPr>
                <w:rFonts w:eastAsia="Times New Roman"/>
                <w:b/>
                <w:sz w:val="22"/>
                <w:lang w:eastAsia="ru-RU"/>
              </w:rPr>
            </w:pPr>
          </w:p>
          <w:p w:rsidR="00790A0A" w:rsidRPr="00790A0A" w:rsidRDefault="00790A0A" w:rsidP="00790A0A">
            <w:pPr>
              <w:spacing w:after="0" w:line="240" w:lineRule="auto"/>
              <w:ind w:right="534" w:firstLine="0"/>
              <w:jc w:val="center"/>
              <w:rPr>
                <w:rFonts w:eastAsia="Times New Roman"/>
                <w:b/>
                <w:sz w:val="22"/>
                <w:lang w:eastAsia="ru-RU"/>
              </w:rPr>
            </w:pPr>
            <w:r w:rsidRPr="00790A0A">
              <w:rPr>
                <w:rFonts w:eastAsia="Times New Roman"/>
                <w:b/>
                <w:sz w:val="22"/>
                <w:lang w:eastAsia="ru-RU"/>
              </w:rPr>
              <w:t>Рентгенограмма образца 4300-13а. Серый слой</w:t>
            </w:r>
          </w:p>
        </w:tc>
      </w:tr>
    </w:tbl>
    <w:p w:rsidR="00790A0A" w:rsidRPr="00790A0A" w:rsidRDefault="00790A0A" w:rsidP="00790A0A">
      <w:pPr>
        <w:spacing w:after="0" w:line="240" w:lineRule="auto"/>
        <w:ind w:right="534" w:firstLine="0"/>
        <w:jc w:val="left"/>
        <w:rPr>
          <w:rFonts w:eastAsia="Times New Roman"/>
          <w:i/>
          <w:sz w:val="22"/>
          <w:lang w:eastAsia="ru-RU"/>
        </w:rPr>
      </w:pPr>
    </w:p>
    <w:p w:rsidR="00790A0A" w:rsidRPr="00790A0A" w:rsidRDefault="00790A0A" w:rsidP="00790A0A">
      <w:pPr>
        <w:spacing w:after="0" w:line="240" w:lineRule="auto"/>
        <w:ind w:right="534" w:firstLine="0"/>
        <w:jc w:val="right"/>
        <w:rPr>
          <w:rFonts w:eastAsia="Times New Roman"/>
          <w:i/>
          <w:sz w:val="22"/>
          <w:lang w:eastAsia="ru-RU"/>
        </w:rPr>
      </w:pPr>
    </w:p>
    <w:p w:rsidR="00790A0A" w:rsidRPr="00790A0A" w:rsidRDefault="00790A0A" w:rsidP="00790A0A">
      <w:pPr>
        <w:spacing w:after="0" w:line="240" w:lineRule="auto"/>
        <w:ind w:right="534" w:firstLine="0"/>
        <w:jc w:val="right"/>
        <w:rPr>
          <w:rFonts w:eastAsia="Times New Roman"/>
          <w:i/>
          <w:sz w:val="22"/>
          <w:lang w:eastAsia="ru-RU"/>
        </w:rPr>
      </w:pPr>
    </w:p>
    <w:p w:rsidR="00790A0A" w:rsidRPr="00790A0A" w:rsidRDefault="00790A0A" w:rsidP="00790A0A">
      <w:pPr>
        <w:spacing w:after="0" w:line="240" w:lineRule="auto"/>
        <w:ind w:right="534" w:firstLine="0"/>
        <w:jc w:val="center"/>
        <w:rPr>
          <w:rFonts w:eastAsia="Times New Roman"/>
          <w:sz w:val="22"/>
          <w:lang w:eastAsia="ru-RU"/>
        </w:rPr>
      </w:pPr>
      <w:proofErr w:type="gramStart"/>
      <w:r w:rsidRPr="00790A0A">
        <w:rPr>
          <w:rFonts w:eastAsia="Times New Roman"/>
          <w:b/>
          <w:sz w:val="22"/>
          <w:lang w:eastAsia="ru-RU"/>
        </w:rPr>
        <w:t xml:space="preserve">Таблица </w:t>
      </w:r>
      <w:r w:rsidRPr="00790A0A">
        <w:rPr>
          <w:rFonts w:eastAsia="Times New Roman"/>
          <w:sz w:val="22"/>
          <w:lang w:eastAsia="ru-RU"/>
        </w:rPr>
        <w:t>.</w:t>
      </w:r>
      <w:proofErr w:type="gramEnd"/>
      <w:r w:rsidRPr="00790A0A">
        <w:rPr>
          <w:rFonts w:eastAsia="Times New Roman"/>
          <w:sz w:val="22"/>
          <w:lang w:eastAsia="ru-RU"/>
        </w:rPr>
        <w:t xml:space="preserve"> Результаты расчета рентгенограммы образца 4300-13а. Серый слой</w:t>
      </w:r>
    </w:p>
    <w:p w:rsidR="00790A0A" w:rsidRPr="00790A0A" w:rsidRDefault="00790A0A" w:rsidP="00790A0A">
      <w:pPr>
        <w:spacing w:after="0" w:line="240" w:lineRule="auto"/>
        <w:ind w:right="534" w:firstLine="0"/>
        <w:jc w:val="center"/>
        <w:rPr>
          <w:rFonts w:eastAsia="Times New Roman"/>
          <w:szCs w:val="24"/>
          <w:lang w:eastAsia="ru-RU"/>
        </w:rPr>
      </w:pPr>
    </w:p>
    <w:tbl>
      <w:tblPr>
        <w:tblW w:w="9315"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83"/>
        <w:gridCol w:w="717"/>
        <w:gridCol w:w="2247"/>
      </w:tblGrid>
      <w:tr w:rsidR="00790A0A" w:rsidRPr="00790A0A" w:rsidTr="00790A0A">
        <w:trPr>
          <w:jc w:val="center"/>
        </w:trPr>
        <w:tc>
          <w:tcPr>
            <w:tcW w:w="1008"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left"/>
              <w:rPr>
                <w:rFonts w:eastAsia="MS PGothic"/>
                <w:sz w:val="22"/>
                <w:szCs w:val="20"/>
                <w:lang w:eastAsia="ru-RU"/>
              </w:rPr>
            </w:pPr>
            <w:r w:rsidRPr="00790A0A">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 xml:space="preserve">2Θ </w:t>
            </w:r>
            <w:r w:rsidRPr="00790A0A">
              <w:rPr>
                <w:rFonts w:eastAsia="MS PGothic"/>
                <w:sz w:val="22"/>
                <w:szCs w:val="20"/>
                <w:lang w:val="en-US" w:eastAsia="ru-RU"/>
              </w:rPr>
              <w:t>CuKa</w:t>
            </w:r>
            <w:r w:rsidRPr="00790A0A">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d</w:t>
            </w:r>
            <w:r w:rsidRPr="00790A0A">
              <w:rPr>
                <w:rFonts w:eastAsia="MS PGothic"/>
                <w:sz w:val="22"/>
                <w:szCs w:val="20"/>
                <w:lang w:eastAsia="ru-RU"/>
              </w:rPr>
              <w:t xml:space="preserve">, </w:t>
            </w:r>
            <w:r w:rsidRPr="00790A0A">
              <w:rPr>
                <w:rFonts w:eastAsia="Times New Roman"/>
                <w:sz w:val="22"/>
                <w:szCs w:val="20"/>
                <w:lang w:val="en-US" w:eastAsia="ru-RU"/>
              </w:rPr>
              <w:sym w:font="Courier New" w:char="00C5"/>
            </w:r>
          </w:p>
        </w:tc>
        <w:tc>
          <w:tcPr>
            <w:tcW w:w="2283"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eastAsia="ru-RU"/>
              </w:rPr>
              <w:t>Минерал</w:t>
            </w:r>
          </w:p>
        </w:tc>
        <w:tc>
          <w:tcPr>
            <w:tcW w:w="717"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eastAsia="ru-RU"/>
              </w:rPr>
            </w:pPr>
            <w:r w:rsidRPr="00790A0A">
              <w:rPr>
                <w:rFonts w:eastAsia="MS PGothic"/>
                <w:sz w:val="22"/>
                <w:szCs w:val="20"/>
                <w:lang w:val="en-US" w:eastAsia="ru-RU"/>
              </w:rPr>
              <w:t>I</w:t>
            </w:r>
            <w:r w:rsidRPr="00790A0A">
              <w:rPr>
                <w:rFonts w:eastAsia="MS PGothic"/>
                <w:sz w:val="22"/>
                <w:szCs w:val="20"/>
                <w:lang w:eastAsia="ru-RU"/>
              </w:rPr>
              <w:t>/</w:t>
            </w:r>
            <w:r w:rsidRPr="00790A0A">
              <w:rPr>
                <w:rFonts w:eastAsia="MS PGothic"/>
                <w:sz w:val="22"/>
                <w:szCs w:val="20"/>
                <w:lang w:val="en-US" w:eastAsia="ru-RU"/>
              </w:rPr>
              <w:t>I</w:t>
            </w:r>
            <w:r w:rsidRPr="00790A0A">
              <w:rPr>
                <w:rFonts w:eastAsia="MS PGothic"/>
                <w:sz w:val="22"/>
                <w:szCs w:val="20"/>
                <w:vertAlign w:val="subscript"/>
                <w:lang w:val="en-US" w:eastAsia="ru-RU"/>
              </w:rPr>
              <w:t>o</w:t>
            </w:r>
          </w:p>
        </w:tc>
        <w:tc>
          <w:tcPr>
            <w:tcW w:w="2247" w:type="dxa"/>
            <w:tcBorders>
              <w:top w:val="single" w:sz="4" w:space="0" w:color="auto"/>
              <w:left w:val="single" w:sz="4" w:space="0" w:color="auto"/>
              <w:bottom w:val="single" w:sz="4" w:space="0" w:color="auto"/>
              <w:right w:val="single" w:sz="4" w:space="0" w:color="auto"/>
            </w:tcBorders>
          </w:tcPr>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Эталон</w:t>
            </w:r>
          </w:p>
          <w:p w:rsidR="00790A0A" w:rsidRPr="00790A0A" w:rsidRDefault="00790A0A" w:rsidP="00790A0A">
            <w:pPr>
              <w:autoSpaceDE w:val="0"/>
              <w:autoSpaceDN w:val="0"/>
              <w:spacing w:after="0" w:line="240" w:lineRule="auto"/>
              <w:ind w:firstLine="0"/>
              <w:jc w:val="center"/>
              <w:rPr>
                <w:rFonts w:eastAsia="MS PGothic"/>
                <w:sz w:val="22"/>
                <w:szCs w:val="20"/>
                <w:lang w:val="en-US" w:eastAsia="ru-RU"/>
              </w:rPr>
            </w:pPr>
            <w:r w:rsidRPr="00790A0A">
              <w:rPr>
                <w:rFonts w:eastAsia="MS PGothic"/>
                <w:sz w:val="22"/>
                <w:szCs w:val="20"/>
                <w:lang w:val="en-US" w:eastAsia="ru-RU"/>
              </w:rPr>
              <w:t>(JCPDD)</w:t>
            </w:r>
          </w:p>
        </w:tc>
      </w:tr>
      <w:tr w:rsidR="00790A0A" w:rsidRPr="00790A0A" w:rsidTr="00790A0A">
        <w:trPr>
          <w:trHeight w:hRule="exact" w:val="255"/>
          <w:jc w:val="center"/>
        </w:trPr>
        <w:tc>
          <w:tcPr>
            <w:tcW w:w="1008"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12.19</w:t>
            </w:r>
          </w:p>
        </w:tc>
        <w:tc>
          <w:tcPr>
            <w:tcW w:w="1260"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7.255</w:t>
            </w:r>
          </w:p>
        </w:tc>
        <w:tc>
          <w:tcPr>
            <w:tcW w:w="2283" w:type="dxa"/>
            <w:tcBorders>
              <w:top w:val="single" w:sz="4" w:space="0" w:color="auto"/>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717" w:type="dxa"/>
            <w:tcBorders>
              <w:top w:val="single" w:sz="4" w:space="0" w:color="auto"/>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247" w:type="dxa"/>
            <w:tcBorders>
              <w:top w:val="single" w:sz="4" w:space="0" w:color="auto"/>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16.68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5.311</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7</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19.90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4.458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21.93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4.050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22.96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3.870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24.18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3.677</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24.48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3.634</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53</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28.52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3.128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31.18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2.867</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100</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33.22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2.694</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33.79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2.651</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34.39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2.606</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61</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35.06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2.558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36.70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2.447</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16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37.64</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2.388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7</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38.09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2.360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38.58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2.332</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11</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40.43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2.229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19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41.46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2.176</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42.73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2.114</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43.15</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2.095</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44.86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2.019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&lt;1</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45.11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2.008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bl>
    <w:p w:rsidR="00790A0A" w:rsidRPr="00790A0A" w:rsidRDefault="00790A0A" w:rsidP="00790A0A">
      <w:pPr>
        <w:jc w:val="right"/>
        <w:rPr>
          <w:i/>
        </w:rPr>
      </w:pPr>
      <w:r>
        <w:rPr>
          <w:i/>
        </w:rPr>
        <w:lastRenderedPageBreak/>
        <w:t>Продолжение приложения 27</w:t>
      </w:r>
    </w:p>
    <w:tbl>
      <w:tblPr>
        <w:tblW w:w="9315"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83"/>
        <w:gridCol w:w="717"/>
        <w:gridCol w:w="2247"/>
      </w:tblGrid>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46.71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1.943</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48.19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1.887</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7</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49.03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1.856</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3</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49.92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1.825</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50.32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1.812</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29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50.69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1.800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20</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51.59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1.770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52.92</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1.729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53.89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1.700</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8</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54.38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1.686</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55.59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1.652</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56.07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1.639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4</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56.99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1.615</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4</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59.01</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1.564</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59.40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1.555</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3</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eastAsia="ru-RU"/>
              </w:rPr>
            </w:pPr>
            <w:r w:rsidRPr="00790A0A">
              <w:rPr>
                <w:rFonts w:eastAsia="MS PGothic"/>
                <w:sz w:val="22"/>
                <w:szCs w:val="20"/>
                <w:lang w:eastAsia="ru-RU"/>
              </w:rPr>
              <w:t>39</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60.08</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1.539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40</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60.35</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1.533</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4</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41</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62.59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1.483</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5</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42</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62.79</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1.479</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1</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43</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64.30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1.448</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9</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44</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64.53</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1.443</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5</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r w:rsidRPr="00790A0A">
              <w:rPr>
                <w:rFonts w:ascii="Calibri" w:eastAsia="Calibri" w:hAnsi="Calibri"/>
                <w:sz w:val="22"/>
              </w:rPr>
              <w:t xml:space="preserve"> </w:t>
            </w:r>
            <w:r w:rsidRPr="00790A0A">
              <w:rPr>
                <w:rFonts w:eastAsia="Calibri"/>
                <w:color w:val="000000"/>
                <w:sz w:val="22"/>
              </w:rPr>
              <w:t xml:space="preserve">02-0028 </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45</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64.95</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1.435</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доломит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36-0426</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46</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66.96</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1.396</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 хлорит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6</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 02-0028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47</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67.20</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1.392</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2</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r w:rsidR="00790A0A" w:rsidRPr="00790A0A" w:rsidTr="00790A0A">
        <w:trPr>
          <w:trHeight w:hRule="exact" w:val="255"/>
          <w:jc w:val="center"/>
        </w:trPr>
        <w:tc>
          <w:tcPr>
            <w:tcW w:w="1008" w:type="dxa"/>
            <w:tcBorders>
              <w:left w:val="single" w:sz="4" w:space="0" w:color="auto"/>
              <w:right w:val="single" w:sz="4" w:space="0" w:color="auto"/>
            </w:tcBorders>
            <w:vAlign w:val="center"/>
          </w:tcPr>
          <w:p w:rsidR="00790A0A" w:rsidRPr="00790A0A" w:rsidRDefault="00790A0A" w:rsidP="00790A0A">
            <w:pPr>
              <w:autoSpaceDE w:val="0"/>
              <w:autoSpaceDN w:val="0"/>
              <w:spacing w:after="0" w:line="360" w:lineRule="auto"/>
              <w:ind w:firstLine="0"/>
              <w:jc w:val="center"/>
              <w:rPr>
                <w:rFonts w:eastAsia="MS PGothic"/>
                <w:sz w:val="22"/>
                <w:szCs w:val="20"/>
                <w:lang w:val="en-US" w:eastAsia="ru-RU"/>
              </w:rPr>
            </w:pPr>
            <w:r w:rsidRPr="00790A0A">
              <w:rPr>
                <w:rFonts w:eastAsia="MS PGothic"/>
                <w:sz w:val="22"/>
                <w:szCs w:val="20"/>
                <w:lang w:val="en-US" w:eastAsia="ru-RU"/>
              </w:rPr>
              <w:t>48</w:t>
            </w:r>
          </w:p>
        </w:tc>
        <w:tc>
          <w:tcPr>
            <w:tcW w:w="180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68.27</w:t>
            </w:r>
          </w:p>
        </w:tc>
        <w:tc>
          <w:tcPr>
            <w:tcW w:w="1260"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1.373</w:t>
            </w:r>
          </w:p>
        </w:tc>
        <w:tc>
          <w:tcPr>
            <w:tcW w:w="2283" w:type="dxa"/>
            <w:tcBorders>
              <w:left w:val="single" w:sz="4" w:space="0" w:color="auto"/>
              <w:right w:val="single" w:sz="4" w:space="0" w:color="auto"/>
            </w:tcBorders>
            <w:vAlign w:val="center"/>
          </w:tcPr>
          <w:p w:rsidR="00790A0A" w:rsidRPr="00790A0A" w:rsidRDefault="00790A0A" w:rsidP="00790A0A">
            <w:pPr>
              <w:autoSpaceDE w:val="0"/>
              <w:autoSpaceDN w:val="0"/>
              <w:spacing w:after="200" w:line="360" w:lineRule="auto"/>
              <w:ind w:firstLine="0"/>
              <w:jc w:val="center"/>
              <w:rPr>
                <w:rFonts w:eastAsia="MS PGothic"/>
                <w:sz w:val="22"/>
              </w:rPr>
            </w:pPr>
            <w:r w:rsidRPr="00790A0A">
              <w:rPr>
                <w:rFonts w:eastAsia="MS PGothic"/>
                <w:sz w:val="22"/>
              </w:rPr>
              <w:t>Тефроит</w:t>
            </w:r>
          </w:p>
        </w:tc>
        <w:tc>
          <w:tcPr>
            <w:tcW w:w="717" w:type="dxa"/>
            <w:tcBorders>
              <w:left w:val="single" w:sz="4" w:space="0" w:color="auto"/>
              <w:right w:val="single" w:sz="4" w:space="0" w:color="auto"/>
            </w:tcBorders>
            <w:vAlign w:val="bottom"/>
          </w:tcPr>
          <w:p w:rsidR="00790A0A" w:rsidRPr="00790A0A" w:rsidRDefault="00790A0A" w:rsidP="00790A0A">
            <w:pPr>
              <w:spacing w:after="200" w:line="360" w:lineRule="auto"/>
              <w:ind w:firstLine="0"/>
              <w:jc w:val="center"/>
              <w:rPr>
                <w:rFonts w:eastAsia="Calibri"/>
                <w:color w:val="000000"/>
                <w:sz w:val="22"/>
                <w:lang w:val="en-US"/>
              </w:rPr>
            </w:pPr>
            <w:r w:rsidRPr="00790A0A">
              <w:rPr>
                <w:rFonts w:eastAsia="Calibri"/>
                <w:color w:val="000000"/>
                <w:sz w:val="22"/>
                <w:lang w:val="en-US"/>
              </w:rPr>
              <w:t>5</w:t>
            </w:r>
          </w:p>
        </w:tc>
        <w:tc>
          <w:tcPr>
            <w:tcW w:w="2247" w:type="dxa"/>
            <w:tcBorders>
              <w:left w:val="single" w:sz="4" w:space="0" w:color="auto"/>
              <w:right w:val="single" w:sz="4" w:space="0" w:color="auto"/>
            </w:tcBorders>
          </w:tcPr>
          <w:p w:rsidR="00790A0A" w:rsidRPr="00790A0A" w:rsidRDefault="00790A0A" w:rsidP="00790A0A">
            <w:pPr>
              <w:spacing w:after="200" w:line="360" w:lineRule="auto"/>
              <w:ind w:firstLine="0"/>
              <w:jc w:val="center"/>
              <w:rPr>
                <w:rFonts w:eastAsia="Calibri"/>
                <w:color w:val="000000"/>
                <w:sz w:val="22"/>
              </w:rPr>
            </w:pPr>
            <w:r w:rsidRPr="00790A0A">
              <w:rPr>
                <w:rFonts w:eastAsia="Calibri"/>
                <w:color w:val="000000"/>
                <w:sz w:val="22"/>
              </w:rPr>
              <w:t>35-0748</w:t>
            </w:r>
          </w:p>
        </w:tc>
      </w:tr>
    </w:tbl>
    <w:p w:rsidR="00790A0A" w:rsidRPr="00790A0A" w:rsidRDefault="00790A0A" w:rsidP="00790A0A">
      <w:pPr>
        <w:spacing w:after="0" w:line="240" w:lineRule="auto"/>
        <w:ind w:firstLine="0"/>
        <w:jc w:val="left"/>
        <w:rPr>
          <w:rFonts w:eastAsia="Times New Roman"/>
          <w:szCs w:val="24"/>
          <w:lang w:eastAsia="ru-RU"/>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p>
    <w:p w:rsidR="00790A0A" w:rsidRDefault="00790A0A" w:rsidP="00311EA8">
      <w:pPr>
        <w:spacing w:after="200" w:line="276" w:lineRule="auto"/>
        <w:ind w:firstLine="0"/>
        <w:jc w:val="right"/>
        <w:rPr>
          <w:rFonts w:eastAsia="Calibri"/>
          <w:i/>
        </w:rPr>
      </w:pPr>
      <w:r>
        <w:rPr>
          <w:rFonts w:eastAsia="Calibri"/>
          <w:i/>
        </w:rPr>
        <w:lastRenderedPageBreak/>
        <w:t>Приложение 28</w:t>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sz w:val="22"/>
              </w:rPr>
            </w:pPr>
            <w:r w:rsidRPr="00191262">
              <w:rPr>
                <w:rFonts w:ascii="Calibri" w:eastAsia="Calibri" w:hAnsi="Calibri"/>
                <w:noProof/>
                <w:sz w:val="22"/>
                <w:lang w:eastAsia="ru-RU"/>
              </w:rPr>
              <w:drawing>
                <wp:inline distT="0" distB="0" distL="0" distR="0">
                  <wp:extent cx="5890260" cy="2827020"/>
                  <wp:effectExtent l="0" t="0" r="0" b="0"/>
                  <wp:docPr id="105" name="Рисунок 105" descr="4300-13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300-13б"/>
                          <pic:cNvPicPr>
                            <a:picLocks noChangeAspect="1" noChangeArrowheads="1"/>
                          </pic:cNvPicPr>
                        </pic:nvPicPr>
                        <pic:blipFill>
                          <a:blip r:embed="rId87" cstate="print">
                            <a:extLst>
                              <a:ext uri="{28A0092B-C50C-407E-A947-70E740481C1C}">
                                <a14:useLocalDpi xmlns:a14="http://schemas.microsoft.com/office/drawing/2010/main" val="0"/>
                              </a:ext>
                            </a:extLst>
                          </a:blip>
                          <a:srcRect r="642" b="1329"/>
                          <a:stretch>
                            <a:fillRect/>
                          </a:stretch>
                        </pic:blipFill>
                        <pic:spPr bwMode="auto">
                          <a:xfrm>
                            <a:off x="0" y="0"/>
                            <a:ext cx="5890260" cy="282702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sz w:val="22"/>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4300-13б. Фиолетовый слой</w:t>
            </w:r>
          </w:p>
        </w:tc>
      </w:tr>
    </w:tbl>
    <w:p w:rsidR="00191262" w:rsidRPr="00191262" w:rsidRDefault="00191262" w:rsidP="00191262">
      <w:pPr>
        <w:spacing w:after="0" w:line="240" w:lineRule="auto"/>
        <w:ind w:right="534" w:firstLine="0"/>
        <w:jc w:val="left"/>
        <w:rPr>
          <w:rFonts w:eastAsia="Times New Roman"/>
          <w:i/>
          <w:sz w:val="22"/>
          <w:lang w:eastAsia="ru-RU"/>
        </w:rPr>
      </w:pPr>
    </w:p>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sz w:val="22"/>
          <w:lang w:eastAsia="ru-RU"/>
        </w:rPr>
      </w:pPr>
      <w:proofErr w:type="gramStart"/>
      <w:r w:rsidRPr="00191262">
        <w:rPr>
          <w:rFonts w:eastAsia="Times New Roman"/>
          <w:b/>
          <w:sz w:val="22"/>
          <w:lang w:eastAsia="ru-RU"/>
        </w:rPr>
        <w:t>Таблица .</w:t>
      </w:r>
      <w:proofErr w:type="gramEnd"/>
      <w:r w:rsidRPr="00191262">
        <w:rPr>
          <w:rFonts w:eastAsia="Times New Roman"/>
          <w:b/>
          <w:sz w:val="22"/>
          <w:lang w:eastAsia="ru-RU"/>
        </w:rPr>
        <w:t xml:space="preserve"> </w:t>
      </w:r>
      <w:r w:rsidRPr="00191262">
        <w:rPr>
          <w:rFonts w:eastAsia="Times New Roman"/>
          <w:sz w:val="22"/>
          <w:lang w:eastAsia="ru-RU"/>
        </w:rPr>
        <w:t>Результаты расчета рентгенограммы образца 4300-13б. Фиолетовый слой</w:t>
      </w:r>
    </w:p>
    <w:p w:rsidR="00191262" w:rsidRPr="00191262" w:rsidRDefault="00191262" w:rsidP="00191262">
      <w:pPr>
        <w:spacing w:after="0" w:line="240" w:lineRule="auto"/>
        <w:ind w:right="534" w:firstLine="0"/>
        <w:jc w:val="center"/>
        <w:rPr>
          <w:rFonts w:eastAsia="Times New Roman"/>
          <w:sz w:val="22"/>
          <w:lang w:eastAsia="ru-RU"/>
        </w:rPr>
      </w:pPr>
    </w:p>
    <w:tbl>
      <w:tblPr>
        <w:tblW w:w="9178"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75"/>
        <w:gridCol w:w="799"/>
        <w:gridCol w:w="2036"/>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left"/>
              <w:rPr>
                <w:rFonts w:eastAsia="MS PGothic"/>
                <w:sz w:val="22"/>
                <w:szCs w:val="20"/>
                <w:lang w:eastAsia="ru-RU"/>
              </w:rPr>
            </w:pPr>
            <w:r w:rsidRPr="00191262">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2275"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799"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2036"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val="en-US" w:eastAsia="ru-RU"/>
              </w:rPr>
            </w:pPr>
            <w:r w:rsidRPr="00191262">
              <w:rPr>
                <w:rFonts w:eastAsia="MS PGothic"/>
                <w:sz w:val="22"/>
                <w:szCs w:val="20"/>
                <w:lang w:val="en-US" w:eastAsia="ru-RU"/>
              </w:rPr>
              <w:t>Эталон</w:t>
            </w:r>
          </w:p>
          <w:p w:rsidR="00191262" w:rsidRPr="00191262" w:rsidRDefault="00191262" w:rsidP="00191262">
            <w:pPr>
              <w:autoSpaceDE w:val="0"/>
              <w:autoSpaceDN w:val="0"/>
              <w:spacing w:after="0" w:line="240" w:lineRule="auto"/>
              <w:ind w:firstLine="0"/>
              <w:jc w:val="center"/>
              <w:rPr>
                <w:rFonts w:eastAsia="MS PGothic"/>
                <w:sz w:val="22"/>
                <w:szCs w:val="20"/>
                <w:lang w:val="en-US" w:eastAsia="ru-RU"/>
              </w:rPr>
            </w:pPr>
            <w:r w:rsidRPr="00191262">
              <w:rPr>
                <w:rFonts w:eastAsia="MS PGothic"/>
                <w:sz w:val="22"/>
                <w:szCs w:val="20"/>
                <w:lang w:val="en-US" w:eastAsia="ru-RU"/>
              </w:rPr>
              <w:t>(JCPDD)</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12.30</w:t>
            </w:r>
          </w:p>
        </w:tc>
        <w:tc>
          <w:tcPr>
            <w:tcW w:w="126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7.189</w:t>
            </w:r>
          </w:p>
        </w:tc>
        <w:tc>
          <w:tcPr>
            <w:tcW w:w="2275"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99" w:type="dxa"/>
            <w:tcBorders>
              <w:top w:val="single" w:sz="4" w:space="0" w:color="auto"/>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33</w:t>
            </w:r>
          </w:p>
        </w:tc>
        <w:tc>
          <w:tcPr>
            <w:tcW w:w="2036" w:type="dxa"/>
            <w:tcBorders>
              <w:top w:val="single" w:sz="4" w:space="0" w:color="auto"/>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16.94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5.231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4.760</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4</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19.18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4.623</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rPr>
              <w:t>82-1455,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4.434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7</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22.15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4.011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22.94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3.874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3.612</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r w:rsidRPr="00191262">
              <w:rPr>
                <w:rFonts w:eastAsia="MS PGothic"/>
                <w:sz w:val="22"/>
                <w:lang w:val="en-US"/>
              </w:rPr>
              <w:t xml:space="preserve">. </w:t>
            </w:r>
            <w:r w:rsidRPr="00191262">
              <w:rPr>
                <w:rFonts w:eastAsia="MS PGothic"/>
                <w:sz w:val="22"/>
              </w:rPr>
              <w:t>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62</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35-0748</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25.01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3.55</w:t>
            </w:r>
            <w:r w:rsidRPr="00191262">
              <w:rPr>
                <w:rFonts w:eastAsia="MS PGothic"/>
                <w:sz w:val="22"/>
              </w:rPr>
              <w:t>7</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9</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10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26.63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3.344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20</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11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29.5</w:t>
            </w:r>
            <w:r w:rsidRPr="00191262">
              <w:rPr>
                <w:rFonts w:eastAsia="MS PGothic"/>
                <w:sz w:val="22"/>
              </w:rPr>
              <w:t>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3.018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47</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93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31.78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2.814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17</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33.29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2.69-</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51</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33.79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2.651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34.42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2.603</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35.13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2.553</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21</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35-0748</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2.491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36.56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2.456</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19</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35-0748</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36.87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2.436</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17</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38.19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2.355</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22</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38.53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2.335</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39.53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2.278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5</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rPr>
              <w:t>82-1455,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2.219</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41.62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2.168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5</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bl>
    <w:p w:rsidR="00191262" w:rsidRPr="00191262" w:rsidRDefault="00191262" w:rsidP="00191262">
      <w:pPr>
        <w:jc w:val="right"/>
        <w:rPr>
          <w:i/>
        </w:rPr>
      </w:pPr>
      <w:r>
        <w:rPr>
          <w:i/>
        </w:rPr>
        <w:lastRenderedPageBreak/>
        <w:t>Продолжение приложения 28</w:t>
      </w:r>
    </w:p>
    <w:tbl>
      <w:tblPr>
        <w:tblW w:w="9178"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75"/>
        <w:gridCol w:w="799"/>
        <w:gridCol w:w="2036"/>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42.78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2.112</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43.93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2.059</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45.09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2.009</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35-0748</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45.36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1.998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45.91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1.975</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48.28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1.884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50.44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1.808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100</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50.77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1.797</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15</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51.69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1.767</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52.54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1.740</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54.40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1.685</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11</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54.71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1.676</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rPr>
              <w:t>82-1455,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56.34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1.632</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7</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57.35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1.605</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10</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59.11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1.562</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24</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59.84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1.544</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60.32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1.533</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62.80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1.478</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64.12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1.451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13</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64.72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1.439</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тефроит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82-1455, 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66.70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1.401</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rPr>
              <w:t>82-1455,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67.15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1.393</w:t>
            </w:r>
          </w:p>
        </w:tc>
        <w:tc>
          <w:tcPr>
            <w:tcW w:w="227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99"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8</w:t>
            </w:r>
          </w:p>
        </w:tc>
        <w:tc>
          <w:tcPr>
            <w:tcW w:w="2036"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rPr>
              <w:t>82-1455, 02-0028</w:t>
            </w:r>
          </w:p>
        </w:tc>
      </w:tr>
    </w:tbl>
    <w:p w:rsidR="00191262" w:rsidRPr="00191262" w:rsidRDefault="00191262" w:rsidP="00191262">
      <w:pPr>
        <w:spacing w:after="0" w:line="240" w:lineRule="auto"/>
        <w:ind w:firstLine="0"/>
        <w:jc w:val="left"/>
        <w:rPr>
          <w:rFonts w:eastAsia="Times New Roman"/>
          <w:szCs w:val="24"/>
          <w:lang w:eastAsia="ru-RU"/>
        </w:rPr>
      </w:pPr>
    </w:p>
    <w:p w:rsidR="00790A0A" w:rsidRDefault="00790A0A"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r>
        <w:rPr>
          <w:rFonts w:eastAsia="Calibri"/>
          <w:i/>
        </w:rPr>
        <w:lastRenderedPageBreak/>
        <w:t>Приложение 29</w:t>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sz w:val="22"/>
              </w:rPr>
            </w:pPr>
            <w:r w:rsidRPr="00191262">
              <w:rPr>
                <w:rFonts w:ascii="Calibri" w:eastAsia="Calibri" w:hAnsi="Calibri"/>
                <w:noProof/>
                <w:sz w:val="22"/>
                <w:lang w:eastAsia="ru-RU"/>
              </w:rPr>
              <w:drawing>
                <wp:inline distT="0" distB="0" distL="0" distR="0">
                  <wp:extent cx="5875020" cy="2705100"/>
                  <wp:effectExtent l="0" t="0" r="0" b="0"/>
                  <wp:docPr id="106" name="Рисунок 106" descr="4300-1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300-12а"/>
                          <pic:cNvPicPr>
                            <a:picLocks noChangeAspect="1" noChangeArrowheads="1"/>
                          </pic:cNvPicPr>
                        </pic:nvPicPr>
                        <pic:blipFill>
                          <a:blip r:embed="rId88" cstate="print">
                            <a:extLst>
                              <a:ext uri="{28A0092B-C50C-407E-A947-70E740481C1C}">
                                <a14:useLocalDpi xmlns:a14="http://schemas.microsoft.com/office/drawing/2010/main" val="0"/>
                              </a:ext>
                            </a:extLst>
                          </a:blip>
                          <a:srcRect r="1282"/>
                          <a:stretch>
                            <a:fillRect/>
                          </a:stretch>
                        </pic:blipFill>
                        <pic:spPr bwMode="auto">
                          <a:xfrm>
                            <a:off x="0" y="0"/>
                            <a:ext cx="5875020" cy="270510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eastAsia="Times New Roman"/>
                <w:sz w:val="14"/>
                <w:lang w:eastAsia="ru-RU"/>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4300-12а. Фиолетовый слой</w:t>
            </w:r>
          </w:p>
        </w:tc>
      </w:tr>
    </w:tbl>
    <w:p w:rsidR="00191262" w:rsidRPr="00191262" w:rsidRDefault="00191262" w:rsidP="00191262">
      <w:pPr>
        <w:spacing w:after="0" w:line="240" w:lineRule="auto"/>
        <w:ind w:right="534" w:firstLine="0"/>
        <w:jc w:val="left"/>
        <w:rPr>
          <w:rFonts w:eastAsia="Times New Roman"/>
          <w:i/>
          <w:sz w:val="22"/>
          <w:lang w:eastAsia="ru-RU"/>
        </w:rPr>
      </w:pPr>
    </w:p>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sz w:val="22"/>
          <w:lang w:eastAsia="ru-RU"/>
        </w:rPr>
      </w:pPr>
      <w:r w:rsidRPr="00191262">
        <w:rPr>
          <w:rFonts w:eastAsia="Times New Roman"/>
          <w:sz w:val="22"/>
          <w:lang w:eastAsia="ru-RU"/>
        </w:rPr>
        <w:t>Результаты расчета рентгенограммы образца 4300-12а. Фиолетовый слой</w:t>
      </w:r>
    </w:p>
    <w:p w:rsidR="00191262" w:rsidRPr="00191262" w:rsidRDefault="00191262" w:rsidP="00191262">
      <w:pPr>
        <w:spacing w:after="0" w:line="240" w:lineRule="auto"/>
        <w:ind w:right="534" w:firstLine="0"/>
        <w:jc w:val="center"/>
        <w:rPr>
          <w:rFonts w:eastAsia="Times New Roman"/>
          <w:szCs w:val="24"/>
          <w:lang w:eastAsia="ru-RU"/>
        </w:rPr>
      </w:pPr>
    </w:p>
    <w:tbl>
      <w:tblPr>
        <w:tblW w:w="9341"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55"/>
        <w:gridCol w:w="758"/>
        <w:gridCol w:w="2260"/>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left"/>
              <w:rPr>
                <w:rFonts w:eastAsia="MS PGothic"/>
                <w:sz w:val="22"/>
                <w:szCs w:val="20"/>
                <w:lang w:eastAsia="ru-RU"/>
              </w:rPr>
            </w:pPr>
            <w:r w:rsidRPr="00191262">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2255"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75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2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Эталон</w:t>
            </w:r>
          </w:p>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w:t>
            </w:r>
            <w:r w:rsidRPr="00191262">
              <w:rPr>
                <w:rFonts w:eastAsia="MS PGothic"/>
                <w:sz w:val="22"/>
                <w:szCs w:val="20"/>
                <w:lang w:val="en-US" w:eastAsia="ru-RU"/>
              </w:rPr>
              <w:t>JCPDD</w:t>
            </w:r>
            <w:r w:rsidRPr="00191262">
              <w:rPr>
                <w:rFonts w:eastAsia="MS PGothic"/>
                <w:sz w:val="22"/>
                <w:szCs w:val="20"/>
                <w:lang w:eastAsia="ru-RU"/>
              </w:rPr>
              <w:t>)</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12.28</w:t>
            </w:r>
          </w:p>
        </w:tc>
        <w:tc>
          <w:tcPr>
            <w:tcW w:w="126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7.202</w:t>
            </w:r>
          </w:p>
        </w:tc>
        <w:tc>
          <w:tcPr>
            <w:tcW w:w="2255"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58" w:type="dxa"/>
            <w:tcBorders>
              <w:top w:val="single" w:sz="4" w:space="0" w:color="auto"/>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25</w:t>
            </w:r>
          </w:p>
        </w:tc>
        <w:tc>
          <w:tcPr>
            <w:tcW w:w="2260" w:type="dxa"/>
            <w:tcBorders>
              <w:top w:val="single" w:sz="4" w:space="0" w:color="auto"/>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16.90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5.242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4.748</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19.17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4.627</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4.425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22.19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4.003</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22.94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3.874</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24.33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3.656</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26.41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3.372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3.339</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10</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3.118</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31.13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2.870</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100</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31.52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2.836</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33.26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2.692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30</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33.77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2.652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18</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34.41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2.604</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35.11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2.554</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2.489</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36.55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2.457</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36.85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2.438</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10</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37.89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2.373</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38.15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2.357</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38.52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2.335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39.59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2.275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2.219</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41.56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2.171</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bl>
    <w:p w:rsidR="00191262" w:rsidRPr="00191262" w:rsidRDefault="00191262" w:rsidP="00191262">
      <w:pPr>
        <w:jc w:val="right"/>
        <w:rPr>
          <w:i/>
        </w:rPr>
      </w:pPr>
      <w:r>
        <w:rPr>
          <w:i/>
        </w:rPr>
        <w:lastRenderedPageBreak/>
        <w:t>Продолжение приложения 29</w:t>
      </w:r>
    </w:p>
    <w:tbl>
      <w:tblPr>
        <w:tblW w:w="9341"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55"/>
        <w:gridCol w:w="758"/>
        <w:gridCol w:w="2260"/>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41.89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2.155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42.79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2.112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43.10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2.097</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43.87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2.062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r w:rsidRPr="00191262">
              <w:rPr>
                <w:rFonts w:ascii="Calibri" w:eastAsia="Calibri" w:hAnsi="Calibri"/>
                <w:sz w:val="22"/>
              </w:rPr>
              <w:t xml:space="preserve"> </w:t>
            </w:r>
            <w:r w:rsidRPr="00191262">
              <w:rPr>
                <w:rFonts w:eastAsia="MS PGothic"/>
                <w:sz w:val="22"/>
              </w:rPr>
              <w:t>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w:t>
            </w:r>
            <w:r w:rsidRPr="00191262">
              <w:rPr>
                <w:rFonts w:ascii="Calibri" w:eastAsia="Calibri" w:hAnsi="Calibri"/>
                <w:sz w:val="22"/>
              </w:rPr>
              <w:t xml:space="preserve"> </w:t>
            </w:r>
            <w:r w:rsidRPr="00191262">
              <w:rPr>
                <w:rFonts w:eastAsia="Calibri"/>
                <w:color w:val="000000"/>
                <w:sz w:val="22"/>
              </w:rPr>
              <w:t xml:space="preserve">02-0028 </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45.31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2.000</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48.32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1.882</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49.09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1.855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50.43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1.808</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67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50.69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1.799</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51.65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1.768</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52.52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1.741</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54.36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1.686</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54.74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1.676</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w:t>
            </w:r>
            <w:r w:rsidRPr="00191262">
              <w:rPr>
                <w:rFonts w:ascii="Calibri" w:eastAsia="Calibri" w:hAnsi="Calibri"/>
                <w:sz w:val="22"/>
              </w:rPr>
              <w:t xml:space="preserve"> </w:t>
            </w:r>
            <w:r w:rsidRPr="00191262">
              <w:rPr>
                <w:rFonts w:eastAsia="Calibri"/>
                <w:color w:val="000000"/>
                <w:sz w:val="22"/>
              </w:rPr>
              <w:t xml:space="preserve">02-0028 </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56.36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1.631</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4</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57.31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1.606</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59.07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1.563</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19</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59.41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1.555</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59.85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1.544</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16</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62.67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1.481</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3</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64.02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1.453</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7</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64.68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1.440</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lang w:val="en-US"/>
              </w:rPr>
            </w:pPr>
            <w:r w:rsidRPr="00191262">
              <w:rPr>
                <w:rFonts w:eastAsia="Calibri"/>
                <w:color w:val="000000"/>
                <w:sz w:val="22"/>
                <w:lang w:val="en-US"/>
              </w:rPr>
              <w:t>2</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67.15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1.393</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5</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50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68.41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1.370</w:t>
            </w:r>
          </w:p>
        </w:tc>
        <w:tc>
          <w:tcPr>
            <w:tcW w:w="2255"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Сонолит, хлорит</w:t>
            </w:r>
          </w:p>
        </w:tc>
        <w:tc>
          <w:tcPr>
            <w:tcW w:w="758" w:type="dxa"/>
            <w:tcBorders>
              <w:left w:val="single" w:sz="4" w:space="0" w:color="auto"/>
              <w:right w:val="single" w:sz="4" w:space="0" w:color="auto"/>
            </w:tcBorders>
            <w:vAlign w:val="bottom"/>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rPr>
              <w:t>1</w:t>
            </w:r>
          </w:p>
        </w:tc>
        <w:tc>
          <w:tcPr>
            <w:tcW w:w="2260" w:type="dxa"/>
            <w:tcBorders>
              <w:left w:val="single" w:sz="4" w:space="0" w:color="auto"/>
              <w:right w:val="single" w:sz="4" w:space="0" w:color="auto"/>
            </w:tcBorders>
          </w:tcPr>
          <w:p w:rsidR="00191262" w:rsidRPr="00191262" w:rsidRDefault="00191262" w:rsidP="00191262">
            <w:pPr>
              <w:spacing w:after="200" w:line="360"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bl>
    <w:p w:rsidR="00191262" w:rsidRPr="00191262" w:rsidRDefault="00191262" w:rsidP="00191262">
      <w:pPr>
        <w:spacing w:after="0" w:line="240" w:lineRule="auto"/>
        <w:ind w:firstLine="0"/>
        <w:jc w:val="left"/>
        <w:rPr>
          <w:rFonts w:eastAsia="Times New Roman"/>
          <w:szCs w:val="24"/>
          <w:lang w:eastAsia="ru-RU"/>
        </w:rPr>
      </w:pPr>
    </w:p>
    <w:p w:rsidR="00191262" w:rsidRPr="00191262" w:rsidRDefault="00191262" w:rsidP="00191262">
      <w:pPr>
        <w:spacing w:after="200" w:line="276" w:lineRule="auto"/>
        <w:ind w:firstLine="0"/>
        <w:jc w:val="left"/>
        <w:rPr>
          <w:rFonts w:ascii="Calibri" w:eastAsia="Calibri" w:hAnsi="Calibri"/>
          <w:sz w:val="22"/>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Pr="00311EA8" w:rsidRDefault="00191262" w:rsidP="00311EA8">
      <w:pPr>
        <w:spacing w:after="200" w:line="276" w:lineRule="auto"/>
        <w:ind w:firstLine="0"/>
        <w:jc w:val="right"/>
        <w:rPr>
          <w:rFonts w:eastAsia="Calibri"/>
          <w:i/>
        </w:rPr>
      </w:pPr>
      <w:r>
        <w:rPr>
          <w:rFonts w:eastAsia="Calibri"/>
          <w:i/>
        </w:rPr>
        <w:lastRenderedPageBreak/>
        <w:t>Приложение 30</w:t>
      </w:r>
      <w:r>
        <w:rPr>
          <w:rFonts w:eastAsia="Calibri"/>
          <w:i/>
        </w:rPr>
        <w:br/>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noProof/>
                <w:sz w:val="22"/>
                <w:lang w:eastAsia="ru-RU"/>
              </w:rPr>
            </w:pPr>
            <w:r w:rsidRPr="00191262">
              <w:rPr>
                <w:rFonts w:ascii="Calibri" w:eastAsia="Calibri" w:hAnsi="Calibri"/>
                <w:noProof/>
                <w:sz w:val="22"/>
                <w:lang w:eastAsia="ru-RU"/>
              </w:rPr>
              <w:drawing>
                <wp:inline distT="0" distB="0" distL="0" distR="0">
                  <wp:extent cx="5852160" cy="2087880"/>
                  <wp:effectExtent l="0" t="0" r="0" b="7620"/>
                  <wp:docPr id="107" name="Рисунок 107" descr="4300-1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300-12б"/>
                          <pic:cNvPicPr>
                            <a:picLocks noChangeAspect="1" noChangeArrowheads="1"/>
                          </pic:cNvPicPr>
                        </pic:nvPicPr>
                        <pic:blipFill>
                          <a:blip r:embed="rId89" cstate="print">
                            <a:extLst>
                              <a:ext uri="{28A0092B-C50C-407E-A947-70E740481C1C}">
                                <a14:useLocalDpi xmlns:a14="http://schemas.microsoft.com/office/drawing/2010/main" val="0"/>
                              </a:ext>
                            </a:extLst>
                          </a:blip>
                          <a:srcRect r="1445" b="5603"/>
                          <a:stretch>
                            <a:fillRect/>
                          </a:stretch>
                        </pic:blipFill>
                        <pic:spPr bwMode="auto">
                          <a:xfrm>
                            <a:off x="0" y="0"/>
                            <a:ext cx="5852160" cy="208788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eastAsia="Times New Roman"/>
                <w:sz w:val="14"/>
                <w:lang w:eastAsia="ru-RU"/>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4300-12б. Фиолетово-серый прослой</w:t>
            </w:r>
          </w:p>
        </w:tc>
      </w:tr>
    </w:tbl>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sz w:val="22"/>
          <w:lang w:eastAsia="ru-RU"/>
        </w:rPr>
        <w:t>Результаты расчета рентгенограммы образца 4300-12б. Фиолетово-серый прослой</w:t>
      </w:r>
    </w:p>
    <w:p w:rsidR="00191262" w:rsidRPr="00191262" w:rsidRDefault="00191262" w:rsidP="00191262">
      <w:pPr>
        <w:spacing w:after="0" w:line="240" w:lineRule="auto"/>
        <w:ind w:right="534" w:firstLine="0"/>
        <w:jc w:val="center"/>
        <w:rPr>
          <w:rFonts w:eastAsia="Times New Roman"/>
          <w:szCs w:val="24"/>
          <w:lang w:eastAsia="ru-RU"/>
        </w:rPr>
      </w:pPr>
    </w:p>
    <w:tbl>
      <w:tblPr>
        <w:tblW w:w="9413"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27"/>
        <w:gridCol w:w="822"/>
        <w:gridCol w:w="2296"/>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left"/>
              <w:rPr>
                <w:rFonts w:eastAsia="MS PGothic"/>
                <w:sz w:val="22"/>
                <w:szCs w:val="20"/>
                <w:lang w:eastAsia="ru-RU"/>
              </w:rPr>
            </w:pPr>
            <w:r w:rsidRPr="00191262">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2227"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822"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2296"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Эталон</w:t>
            </w:r>
          </w:p>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w:t>
            </w:r>
            <w:r w:rsidRPr="00191262">
              <w:rPr>
                <w:rFonts w:eastAsia="MS PGothic"/>
                <w:sz w:val="22"/>
                <w:szCs w:val="20"/>
                <w:lang w:val="en-US" w:eastAsia="ru-RU"/>
              </w:rPr>
              <w:t>JCPDD</w:t>
            </w:r>
            <w:r w:rsidRPr="00191262">
              <w:rPr>
                <w:rFonts w:eastAsia="MS PGothic"/>
                <w:sz w:val="22"/>
                <w:szCs w:val="20"/>
                <w:lang w:eastAsia="ru-RU"/>
              </w:rPr>
              <w:t>)</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12.31</w:t>
            </w:r>
          </w:p>
        </w:tc>
        <w:tc>
          <w:tcPr>
            <w:tcW w:w="126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7.184</w:t>
            </w:r>
          </w:p>
        </w:tc>
        <w:tc>
          <w:tcPr>
            <w:tcW w:w="2227"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w:t>
            </w:r>
          </w:p>
        </w:tc>
        <w:tc>
          <w:tcPr>
            <w:tcW w:w="822"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w:t>
            </w:r>
          </w:p>
        </w:tc>
        <w:tc>
          <w:tcPr>
            <w:tcW w:w="2296" w:type="dxa"/>
            <w:tcBorders>
              <w:top w:val="single" w:sz="4" w:space="0" w:color="auto"/>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6.491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highlight w:val="yellow"/>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5.315</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18.74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4.730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highlight w:val="yellow"/>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19.18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4.623</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4.433</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22.03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4.031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23.08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3.851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24.69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3.602</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хлорит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65</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36-0748</w:t>
            </w:r>
            <w:r w:rsidRPr="00191262">
              <w:rPr>
                <w:rFonts w:eastAsia="MS PGothic"/>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26.72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3.334</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3.114</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2.862</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34</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2.859</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Доломит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100</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33.33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2.686</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30</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33.88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2.643</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доломит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13</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lang w:val="en-US"/>
              </w:rPr>
            </w:pPr>
            <w:r w:rsidRPr="00191262">
              <w:rPr>
                <w:rFonts w:eastAsia="MS PGothic"/>
                <w:sz w:val="22"/>
              </w:rPr>
              <w:t>36-0748</w:t>
            </w:r>
            <w:r w:rsidRPr="00191262">
              <w:rPr>
                <w:rFonts w:eastAsia="MS PGothic"/>
                <w:sz w:val="22"/>
                <w:lang w:val="en-US"/>
              </w:rPr>
              <w:t>, 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34.49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2.598</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35.16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2.550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88</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36.79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2.441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1</w:t>
            </w:r>
            <w:r w:rsidRPr="00191262">
              <w:rPr>
                <w:rFonts w:eastAsia="MS PGothic"/>
                <w:sz w:val="22"/>
                <w:lang w:val="en-US"/>
              </w:rPr>
              <w:t>4</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37.72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2.383</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хлорит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8</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lang w:val="en-US"/>
              </w:rPr>
              <w:t>36-0748</w:t>
            </w:r>
            <w:r w:rsidRPr="00191262">
              <w:rPr>
                <w:rFonts w:eastAsia="MS PGothic"/>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38.16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2.356</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38.62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2.330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40.53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2.224</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41.58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2.170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доломит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lang w:val="en-US"/>
              </w:rPr>
            </w:pPr>
            <w:r w:rsidRPr="00191262">
              <w:rPr>
                <w:rFonts w:eastAsia="MS PGothic"/>
                <w:sz w:val="22"/>
              </w:rPr>
              <w:t>36-0748</w:t>
            </w:r>
            <w:r w:rsidRPr="00191262">
              <w:rPr>
                <w:rFonts w:eastAsia="MS PGothic"/>
                <w:sz w:val="22"/>
                <w:lang w:val="en-US"/>
              </w:rPr>
              <w:t>, 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42.77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2.112</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15</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45.31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доломит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8</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lang w:val="en-US"/>
              </w:rPr>
            </w:pPr>
            <w:r w:rsidRPr="00191262">
              <w:rPr>
                <w:rFonts w:eastAsia="MS PGothic"/>
                <w:sz w:val="22"/>
              </w:rPr>
              <w:t>36-0748</w:t>
            </w:r>
            <w:r w:rsidRPr="00191262">
              <w:rPr>
                <w:rFonts w:eastAsia="MS PGothic"/>
                <w:sz w:val="22"/>
                <w:lang w:val="en-US"/>
              </w:rPr>
              <w:t>, 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45.87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1.977</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48.27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1.884</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49.05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1.856</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1.809</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r w:rsidRPr="00191262">
              <w:rPr>
                <w:rFonts w:eastAsia="MS PGothic"/>
                <w:sz w:val="22"/>
                <w:lang w:val="en-US"/>
              </w:rPr>
              <w:t xml:space="preserve">, </w:t>
            </w:r>
            <w:r w:rsidRPr="00191262">
              <w:rPr>
                <w:rFonts w:eastAsia="MS PGothic"/>
                <w:sz w:val="22"/>
              </w:rPr>
              <w:t>доломит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58</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lang w:val="en-US"/>
              </w:rPr>
            </w:pPr>
            <w:r w:rsidRPr="00191262">
              <w:rPr>
                <w:rFonts w:eastAsia="MS PGothic"/>
                <w:sz w:val="22"/>
              </w:rPr>
              <w:t>36-0748</w:t>
            </w:r>
            <w:r w:rsidRPr="00191262">
              <w:rPr>
                <w:rFonts w:eastAsia="MS PGothic"/>
                <w:sz w:val="22"/>
                <w:lang w:val="en-US"/>
              </w:rPr>
              <w:t>, 36-0426</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50.74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1.798</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2</w:t>
            </w:r>
            <w:r w:rsidRPr="00191262">
              <w:rPr>
                <w:rFonts w:eastAsia="MS PGothic"/>
                <w:sz w:val="22"/>
                <w:lang w:val="en-US"/>
              </w:rPr>
              <w:t>8</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bl>
    <w:p w:rsidR="00191262" w:rsidRPr="00191262" w:rsidRDefault="00191262" w:rsidP="00191262">
      <w:pPr>
        <w:jc w:val="right"/>
        <w:rPr>
          <w:i/>
        </w:rPr>
      </w:pPr>
      <w:r>
        <w:rPr>
          <w:i/>
        </w:rPr>
        <w:lastRenderedPageBreak/>
        <w:t>Продолжение приложения 30</w:t>
      </w:r>
    </w:p>
    <w:tbl>
      <w:tblPr>
        <w:tblW w:w="9413"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227"/>
        <w:gridCol w:w="822"/>
        <w:gridCol w:w="2296"/>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51.69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1.767</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Тефроит, 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9</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36-0748,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52.86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1.731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53.99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1.697</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r w:rsidRPr="00191262">
              <w:rPr>
                <w:rFonts w:eastAsia="MS PGothic"/>
                <w:sz w:val="22"/>
                <w:lang w:val="en-US"/>
              </w:rPr>
              <w:t xml:space="preserve">, </w:t>
            </w: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36-0748,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54.38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1.686</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54.64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1.678</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55.64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1.651</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56.31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1.632</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57.19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1.610</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59.23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1.559</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20</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60.17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1.537</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16</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36-0748,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62.85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1.477</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296"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36-0748,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64.29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1.448</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8</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67.00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1.396</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68.33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1.372</w:t>
            </w:r>
          </w:p>
        </w:tc>
        <w:tc>
          <w:tcPr>
            <w:tcW w:w="2227"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2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w:t>
            </w:r>
          </w:p>
        </w:tc>
        <w:tc>
          <w:tcPr>
            <w:tcW w:w="2296"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ascii="Calibri" w:eastAsia="Calibri" w:hAnsi="Calibri"/>
                <w:sz w:val="22"/>
              </w:rPr>
            </w:pPr>
            <w:r w:rsidRPr="00191262">
              <w:rPr>
                <w:rFonts w:eastAsia="MS PGothic"/>
                <w:sz w:val="22"/>
              </w:rPr>
              <w:t>36-0748</w:t>
            </w:r>
          </w:p>
        </w:tc>
      </w:tr>
      <w:tr w:rsidR="00191262" w:rsidRPr="00191262" w:rsidTr="00191262">
        <w:trPr>
          <w:trHeight w:hRule="exact" w:val="87"/>
          <w:jc w:val="center"/>
        </w:trPr>
        <w:tc>
          <w:tcPr>
            <w:tcW w:w="1008"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1260"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2227"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left="227" w:firstLine="0"/>
              <w:jc w:val="center"/>
              <w:rPr>
                <w:rFonts w:eastAsia="MS PGothic"/>
                <w:sz w:val="22"/>
                <w:szCs w:val="20"/>
                <w:lang w:eastAsia="ru-RU"/>
              </w:rPr>
            </w:pPr>
          </w:p>
        </w:tc>
        <w:tc>
          <w:tcPr>
            <w:tcW w:w="822"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2296" w:type="dxa"/>
            <w:tcBorders>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r>
    </w:tbl>
    <w:p w:rsidR="00191262" w:rsidRPr="00191262" w:rsidRDefault="00191262" w:rsidP="00191262">
      <w:pPr>
        <w:spacing w:after="0" w:line="240" w:lineRule="auto"/>
        <w:ind w:firstLine="0"/>
        <w:jc w:val="left"/>
        <w:rPr>
          <w:rFonts w:eastAsia="Times New Roman"/>
          <w:szCs w:val="24"/>
          <w:lang w:eastAsia="ru-RU"/>
        </w:rPr>
      </w:pPr>
    </w:p>
    <w:p w:rsidR="00191262" w:rsidRPr="00191262" w:rsidRDefault="00191262" w:rsidP="00191262">
      <w:pPr>
        <w:spacing w:after="200" w:line="276" w:lineRule="auto"/>
        <w:ind w:firstLine="0"/>
        <w:jc w:val="left"/>
        <w:rPr>
          <w:rFonts w:ascii="Calibri" w:eastAsia="Calibri" w:hAnsi="Calibri"/>
          <w:sz w:val="22"/>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r>
        <w:rPr>
          <w:rFonts w:eastAsia="Calibri"/>
          <w:i/>
        </w:rPr>
        <w:lastRenderedPageBreak/>
        <w:t>Приложение 31</w:t>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noProof/>
                <w:sz w:val="22"/>
                <w:lang w:eastAsia="ru-RU"/>
              </w:rPr>
            </w:pPr>
            <w:r w:rsidRPr="00191262">
              <w:rPr>
                <w:rFonts w:ascii="Calibri" w:eastAsia="Calibri" w:hAnsi="Calibri"/>
                <w:noProof/>
                <w:sz w:val="22"/>
                <w:lang w:eastAsia="ru-RU"/>
              </w:rPr>
              <w:drawing>
                <wp:inline distT="0" distB="0" distL="0" distR="0">
                  <wp:extent cx="5882640" cy="2369820"/>
                  <wp:effectExtent l="0" t="0" r="3810" b="0"/>
                  <wp:docPr id="108" name="Рисунок 108" descr="4300-12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300-12в"/>
                          <pic:cNvPicPr>
                            <a:picLocks noChangeAspect="1" noChangeArrowheads="1"/>
                          </pic:cNvPicPr>
                        </pic:nvPicPr>
                        <pic:blipFill>
                          <a:blip r:embed="rId90" cstate="print">
                            <a:extLst>
                              <a:ext uri="{28A0092B-C50C-407E-A947-70E740481C1C}">
                                <a14:useLocalDpi xmlns:a14="http://schemas.microsoft.com/office/drawing/2010/main" val="0"/>
                              </a:ext>
                            </a:extLst>
                          </a:blip>
                          <a:srcRect r="804" b="3860"/>
                          <a:stretch>
                            <a:fillRect/>
                          </a:stretch>
                        </pic:blipFill>
                        <pic:spPr bwMode="auto">
                          <a:xfrm>
                            <a:off x="0" y="0"/>
                            <a:ext cx="5882640" cy="236982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eastAsia="Times New Roman"/>
                <w:sz w:val="14"/>
                <w:lang w:eastAsia="ru-RU"/>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4300-12в. Темно-коричневое пятно</w:t>
            </w:r>
          </w:p>
        </w:tc>
      </w:tr>
    </w:tbl>
    <w:p w:rsidR="00191262" w:rsidRPr="00191262" w:rsidRDefault="00191262" w:rsidP="00191262">
      <w:pPr>
        <w:spacing w:after="0" w:line="240" w:lineRule="auto"/>
        <w:ind w:right="534" w:firstLine="0"/>
        <w:rPr>
          <w:rFonts w:eastAsia="Times New Roman"/>
          <w:i/>
          <w:sz w:val="22"/>
          <w:lang w:eastAsia="ru-RU"/>
        </w:rPr>
      </w:pPr>
    </w:p>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sz w:val="22"/>
          <w:lang w:eastAsia="ru-RU"/>
        </w:rPr>
        <w:t>Результаты расчета рентгенограммы образца 4300-12в. Темно-коричневое пятно</w:t>
      </w:r>
    </w:p>
    <w:p w:rsidR="00191262" w:rsidRPr="00191262" w:rsidRDefault="00191262" w:rsidP="00191262">
      <w:pPr>
        <w:spacing w:after="0" w:line="240" w:lineRule="auto"/>
        <w:ind w:right="534" w:firstLine="0"/>
        <w:jc w:val="center"/>
        <w:rPr>
          <w:rFonts w:eastAsia="Times New Roman"/>
          <w:szCs w:val="24"/>
          <w:lang w:eastAsia="ru-RU"/>
        </w:rPr>
      </w:pPr>
    </w:p>
    <w:tbl>
      <w:tblPr>
        <w:tblW w:w="8306"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1688"/>
        <w:gridCol w:w="808"/>
        <w:gridCol w:w="1742"/>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left"/>
              <w:rPr>
                <w:rFonts w:eastAsia="MS PGothic"/>
                <w:sz w:val="22"/>
                <w:szCs w:val="20"/>
                <w:lang w:eastAsia="ru-RU"/>
              </w:rPr>
            </w:pPr>
            <w:r w:rsidRPr="00191262">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168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8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1742"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val="en-US" w:eastAsia="ru-RU"/>
              </w:rPr>
            </w:pPr>
            <w:r w:rsidRPr="00191262">
              <w:rPr>
                <w:rFonts w:eastAsia="MS PGothic"/>
                <w:sz w:val="22"/>
                <w:szCs w:val="20"/>
                <w:lang w:val="en-US" w:eastAsia="ru-RU"/>
              </w:rPr>
              <w:t>Эталон</w:t>
            </w:r>
          </w:p>
          <w:p w:rsidR="00191262" w:rsidRPr="00191262" w:rsidRDefault="00191262" w:rsidP="00191262">
            <w:pPr>
              <w:autoSpaceDE w:val="0"/>
              <w:autoSpaceDN w:val="0"/>
              <w:spacing w:after="0" w:line="240" w:lineRule="auto"/>
              <w:ind w:firstLine="0"/>
              <w:jc w:val="center"/>
              <w:rPr>
                <w:rFonts w:eastAsia="MS PGothic"/>
                <w:sz w:val="22"/>
                <w:szCs w:val="20"/>
                <w:lang w:val="en-US" w:eastAsia="ru-RU"/>
              </w:rPr>
            </w:pPr>
            <w:r w:rsidRPr="00191262">
              <w:rPr>
                <w:rFonts w:eastAsia="MS PGothic"/>
                <w:sz w:val="22"/>
                <w:szCs w:val="20"/>
                <w:lang w:val="en-US" w:eastAsia="ru-RU"/>
              </w:rPr>
              <w:t>(JCPDD)</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16.76</w:t>
            </w:r>
          </w:p>
        </w:tc>
        <w:tc>
          <w:tcPr>
            <w:tcW w:w="126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5.287</w:t>
            </w:r>
          </w:p>
        </w:tc>
        <w:tc>
          <w:tcPr>
            <w:tcW w:w="168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1742" w:type="dxa"/>
            <w:tcBorders>
              <w:top w:val="single" w:sz="4" w:space="0" w:color="auto"/>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19.98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4.440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22.02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4.033</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23.08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3.851</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24.61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3.615</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28.59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2.861</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2.687</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33.82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2.648</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8</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34.47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2.600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61</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35.14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2.552</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84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36.79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2.441</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37.73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2.382</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38.19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2.355</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2.326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40.50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2.226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42.85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2.109</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44.98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2.014</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46.73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1.942</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48.20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1.886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49.04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1.856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50.38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1.810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5</w:t>
            </w:r>
            <w:r w:rsidRPr="00191262">
              <w:rPr>
                <w:rFonts w:eastAsia="MS PGothic"/>
                <w:sz w:val="22"/>
                <w:lang w:val="en-US"/>
              </w:rPr>
              <w:t>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1.800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53.01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1.726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8</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53.93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1.699</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54.44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1.684</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55.66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1.650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56.16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1.637</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57.06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1.613</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bl>
    <w:p w:rsidR="00191262" w:rsidRPr="00191262" w:rsidRDefault="00191262" w:rsidP="00191262">
      <w:pPr>
        <w:jc w:val="right"/>
        <w:rPr>
          <w:i/>
        </w:rPr>
      </w:pPr>
      <w:r>
        <w:rPr>
          <w:i/>
        </w:rPr>
        <w:lastRenderedPageBreak/>
        <w:t>Продолжение приложения 31</w:t>
      </w:r>
    </w:p>
    <w:tbl>
      <w:tblPr>
        <w:tblW w:w="8306"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1688"/>
        <w:gridCol w:w="808"/>
        <w:gridCol w:w="1742"/>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59.07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1.563</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60.15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1.537</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62.67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1.481</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64.37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1.446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64.59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1.442</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65.01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1.434</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66.99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1.396</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67.32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1.390</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68.32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1.372</w:t>
            </w:r>
          </w:p>
        </w:tc>
        <w:tc>
          <w:tcPr>
            <w:tcW w:w="168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808"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1742"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35-0748</w:t>
            </w:r>
          </w:p>
        </w:tc>
      </w:tr>
      <w:tr w:rsidR="00191262" w:rsidRPr="00191262" w:rsidTr="00191262">
        <w:trPr>
          <w:trHeight w:hRule="exact" w:val="87"/>
          <w:jc w:val="center"/>
        </w:trPr>
        <w:tc>
          <w:tcPr>
            <w:tcW w:w="1008"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left"/>
              <w:rPr>
                <w:rFonts w:eastAsia="MS PGothic"/>
                <w:sz w:val="22"/>
                <w:szCs w:val="20"/>
                <w:lang w:eastAsia="ru-RU"/>
              </w:rPr>
            </w:pPr>
          </w:p>
        </w:tc>
        <w:tc>
          <w:tcPr>
            <w:tcW w:w="1800"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1260"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1688"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left="227" w:firstLine="0"/>
              <w:jc w:val="center"/>
              <w:rPr>
                <w:rFonts w:eastAsia="MS PGothic"/>
                <w:sz w:val="22"/>
                <w:szCs w:val="20"/>
                <w:lang w:eastAsia="ru-RU"/>
              </w:rPr>
            </w:pPr>
          </w:p>
        </w:tc>
        <w:tc>
          <w:tcPr>
            <w:tcW w:w="808"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1742" w:type="dxa"/>
            <w:tcBorders>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r>
    </w:tbl>
    <w:p w:rsidR="00191262" w:rsidRPr="00191262" w:rsidRDefault="00191262" w:rsidP="00191262">
      <w:pPr>
        <w:spacing w:after="0" w:line="240" w:lineRule="auto"/>
        <w:ind w:firstLine="0"/>
        <w:jc w:val="left"/>
        <w:rPr>
          <w:rFonts w:eastAsia="Times New Roman"/>
          <w:szCs w:val="24"/>
          <w:lang w:eastAsia="ru-RU"/>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r>
        <w:rPr>
          <w:rFonts w:eastAsia="Calibri"/>
          <w:i/>
        </w:rPr>
        <w:lastRenderedPageBreak/>
        <w:t>Приложение 32</w:t>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noProof/>
                <w:sz w:val="22"/>
                <w:lang w:eastAsia="ru-RU"/>
              </w:rPr>
            </w:pPr>
            <w:r w:rsidRPr="00191262">
              <w:rPr>
                <w:rFonts w:ascii="Calibri" w:eastAsia="Calibri" w:hAnsi="Calibri"/>
                <w:noProof/>
                <w:sz w:val="22"/>
                <w:lang w:eastAsia="ru-RU"/>
              </w:rPr>
              <w:drawing>
                <wp:inline distT="0" distB="0" distL="0" distR="0">
                  <wp:extent cx="5814060" cy="2727960"/>
                  <wp:effectExtent l="0" t="0" r="0" b="0"/>
                  <wp:docPr id="109" name="Рисунок 109" descr="4300-12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300-12г"/>
                          <pic:cNvPicPr>
                            <a:picLocks noChangeAspect="1" noChangeArrowheads="1"/>
                          </pic:cNvPicPr>
                        </pic:nvPicPr>
                        <pic:blipFill>
                          <a:blip r:embed="rId91" cstate="print">
                            <a:extLst>
                              <a:ext uri="{28A0092B-C50C-407E-A947-70E740481C1C}">
                                <a14:useLocalDpi xmlns:a14="http://schemas.microsoft.com/office/drawing/2010/main" val="0"/>
                              </a:ext>
                            </a:extLst>
                          </a:blip>
                          <a:srcRect r="1958" b="2721"/>
                          <a:stretch>
                            <a:fillRect/>
                          </a:stretch>
                        </pic:blipFill>
                        <pic:spPr bwMode="auto">
                          <a:xfrm>
                            <a:off x="0" y="0"/>
                            <a:ext cx="5814060" cy="272796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eastAsia="Times New Roman"/>
                <w:sz w:val="14"/>
                <w:lang w:eastAsia="ru-RU"/>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4300-12г. Темно-зеленый прослой</w:t>
            </w:r>
          </w:p>
        </w:tc>
      </w:tr>
    </w:tbl>
    <w:p w:rsidR="00191262" w:rsidRPr="00191262" w:rsidRDefault="00191262" w:rsidP="00191262">
      <w:pPr>
        <w:spacing w:after="0" w:line="240" w:lineRule="auto"/>
        <w:ind w:right="534" w:firstLine="0"/>
        <w:jc w:val="left"/>
        <w:rPr>
          <w:rFonts w:eastAsia="Times New Roman"/>
          <w:i/>
          <w:sz w:val="22"/>
          <w:lang w:eastAsia="ru-RU"/>
        </w:rPr>
      </w:pPr>
    </w:p>
    <w:p w:rsidR="00191262" w:rsidRPr="00191262" w:rsidRDefault="00191262" w:rsidP="00191262">
      <w:pPr>
        <w:spacing w:after="0" w:line="240" w:lineRule="auto"/>
        <w:ind w:right="534" w:firstLine="0"/>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sz w:val="22"/>
          <w:lang w:eastAsia="ru-RU"/>
        </w:rPr>
      </w:pPr>
      <w:r w:rsidRPr="00191262">
        <w:rPr>
          <w:rFonts w:eastAsia="Times New Roman"/>
          <w:sz w:val="22"/>
          <w:lang w:eastAsia="ru-RU"/>
        </w:rPr>
        <w:t>Результаты расчета рентгенограммы образца 4300-12г. Темно-зеленый прослой</w:t>
      </w:r>
    </w:p>
    <w:p w:rsidR="00191262" w:rsidRPr="00191262" w:rsidRDefault="00191262" w:rsidP="00191262">
      <w:pPr>
        <w:spacing w:after="0" w:line="240" w:lineRule="auto"/>
        <w:ind w:right="534" w:firstLine="0"/>
        <w:jc w:val="center"/>
        <w:rPr>
          <w:rFonts w:eastAsia="Times New Roman"/>
          <w:szCs w:val="24"/>
          <w:lang w:eastAsia="ru-RU"/>
        </w:rPr>
      </w:pPr>
    </w:p>
    <w:tbl>
      <w:tblPr>
        <w:tblW w:w="9215"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616"/>
        <w:gridCol w:w="992"/>
        <w:gridCol w:w="2693"/>
        <w:gridCol w:w="709"/>
        <w:gridCol w:w="2197"/>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left"/>
              <w:rPr>
                <w:rFonts w:eastAsia="MS PGothic"/>
                <w:sz w:val="22"/>
                <w:szCs w:val="20"/>
                <w:lang w:eastAsia="ru-RU"/>
              </w:rPr>
            </w:pPr>
            <w:r w:rsidRPr="00191262">
              <w:rPr>
                <w:rFonts w:eastAsia="MS PGothic"/>
                <w:sz w:val="22"/>
                <w:szCs w:val="20"/>
                <w:lang w:eastAsia="ru-RU"/>
              </w:rPr>
              <w:t>N пика</w:t>
            </w:r>
          </w:p>
        </w:tc>
        <w:tc>
          <w:tcPr>
            <w:tcW w:w="1616"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992"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2693"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709"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2197"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Эталон</w:t>
            </w:r>
          </w:p>
          <w:p w:rsidR="00191262" w:rsidRPr="00191262" w:rsidRDefault="00191262" w:rsidP="00191262">
            <w:pPr>
              <w:autoSpaceDE w:val="0"/>
              <w:autoSpaceDN w:val="0"/>
              <w:spacing w:after="0" w:line="240" w:lineRule="auto"/>
              <w:ind w:firstLine="0"/>
              <w:jc w:val="center"/>
              <w:rPr>
                <w:rFonts w:eastAsia="MS PGothic"/>
                <w:sz w:val="22"/>
                <w:szCs w:val="20"/>
                <w:lang w:eastAsia="ru-RU"/>
              </w:rPr>
            </w:pPr>
            <w:r w:rsidRPr="00191262">
              <w:rPr>
                <w:rFonts w:eastAsia="MS PGothic"/>
                <w:sz w:val="22"/>
                <w:szCs w:val="20"/>
                <w:lang w:eastAsia="ru-RU"/>
              </w:rPr>
              <w:t>(</w:t>
            </w:r>
            <w:r w:rsidRPr="00191262">
              <w:rPr>
                <w:rFonts w:eastAsia="MS PGothic"/>
                <w:sz w:val="22"/>
                <w:szCs w:val="20"/>
                <w:lang w:val="en-US" w:eastAsia="ru-RU"/>
              </w:rPr>
              <w:t>JCPDD</w:t>
            </w:r>
            <w:r w:rsidRPr="00191262">
              <w:rPr>
                <w:rFonts w:eastAsia="MS PGothic"/>
                <w:sz w:val="22"/>
                <w:szCs w:val="20"/>
                <w:lang w:eastAsia="ru-RU"/>
              </w:rPr>
              <w:t>)</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616"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12.34</w:t>
            </w:r>
          </w:p>
        </w:tc>
        <w:tc>
          <w:tcPr>
            <w:tcW w:w="992"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7.167</w:t>
            </w:r>
          </w:p>
        </w:tc>
        <w:tc>
          <w:tcPr>
            <w:tcW w:w="2693"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 пироксмангит</w:t>
            </w:r>
          </w:p>
        </w:tc>
        <w:tc>
          <w:tcPr>
            <w:tcW w:w="709"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w:t>
            </w:r>
          </w:p>
        </w:tc>
        <w:tc>
          <w:tcPr>
            <w:tcW w:w="2197" w:type="dxa"/>
            <w:tcBorders>
              <w:top w:val="single" w:sz="4" w:space="0" w:color="auto"/>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02-0028,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16.70</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5.303</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18.70</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4.740</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 xml:space="preserve">02-0028, </w:t>
            </w:r>
            <w:r w:rsidRPr="00191262">
              <w:rPr>
                <w:rFonts w:eastAsia="MS PGothic"/>
                <w:sz w:val="22"/>
                <w:lang w:val="en-US"/>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19.94</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4.450</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21.98</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4.040</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9</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23.03</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3.859</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24.51</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3.629</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50</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25.05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3.552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Хлорит,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rPr>
              <w:t xml:space="preserve">02-0028, </w:t>
            </w:r>
            <w:r w:rsidRPr="00191262">
              <w:rPr>
                <w:rFonts w:eastAsia="MS PGothic"/>
                <w:sz w:val="22"/>
                <w:lang w:val="en-US"/>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9</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26.59</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3.350</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6</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10</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28.57</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11</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31.22</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2.863</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100</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33.25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2.692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33.82</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2.648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9</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34.43</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2.603</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35.09</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2.555</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36.77</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2.442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37.64</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2.388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38.14</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2.358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10</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38.62</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2.329</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10</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40.48</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2.227</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41.57</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2.171</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42.70</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2.116</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45.17</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2.006</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46.75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1.941</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2</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48.23</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1.885</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49.05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1.856</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50.35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1.811</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49</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bl>
    <w:p w:rsidR="00191262" w:rsidRPr="00191262" w:rsidRDefault="00191262" w:rsidP="00191262">
      <w:pPr>
        <w:jc w:val="right"/>
        <w:rPr>
          <w:i/>
        </w:rPr>
      </w:pPr>
      <w:r>
        <w:rPr>
          <w:i/>
        </w:rPr>
        <w:lastRenderedPageBreak/>
        <w:t>Продолжение приложения 32</w:t>
      </w:r>
    </w:p>
    <w:tbl>
      <w:tblPr>
        <w:tblW w:w="9215"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616"/>
        <w:gridCol w:w="992"/>
        <w:gridCol w:w="2693"/>
        <w:gridCol w:w="709"/>
        <w:gridCol w:w="2197"/>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50.74</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1.798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19</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52.94</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1.728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53.87</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1.700</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8</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54.39</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1.686</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7</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55.62</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1.651</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8</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56.12</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1.638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34</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57.03</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1.614</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35</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59.05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1.563</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36</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60.11</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1.538</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15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37</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62.61</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1.482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 пироксмангит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3</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 29-0895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38</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64.35</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1.447</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8</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39</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65.01</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1.434</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40</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66.96</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1.396</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5</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41</w:t>
            </w:r>
          </w:p>
        </w:tc>
        <w:tc>
          <w:tcPr>
            <w:tcW w:w="161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68.30</w:t>
            </w:r>
          </w:p>
        </w:tc>
        <w:tc>
          <w:tcPr>
            <w:tcW w:w="992"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1.372</w:t>
            </w:r>
          </w:p>
        </w:tc>
        <w:tc>
          <w:tcPr>
            <w:tcW w:w="2693"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rPr>
            </w:pPr>
            <w:r w:rsidRPr="00191262">
              <w:rPr>
                <w:rFonts w:eastAsia="MS PGothic"/>
                <w:sz w:val="22"/>
              </w:rPr>
              <w:t>Тефроит</w:t>
            </w:r>
          </w:p>
        </w:tc>
        <w:tc>
          <w:tcPr>
            <w:tcW w:w="709" w:type="dxa"/>
            <w:tcBorders>
              <w:left w:val="single" w:sz="4" w:space="0" w:color="auto"/>
              <w:right w:val="single" w:sz="4" w:space="0" w:color="auto"/>
            </w:tcBorders>
            <w:vAlign w:val="center"/>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4</w:t>
            </w:r>
          </w:p>
        </w:tc>
        <w:tc>
          <w:tcPr>
            <w:tcW w:w="2197" w:type="dxa"/>
            <w:tcBorders>
              <w:left w:val="single" w:sz="4" w:space="0" w:color="auto"/>
              <w:right w:val="single" w:sz="4" w:space="0" w:color="auto"/>
            </w:tcBorders>
          </w:tcPr>
          <w:p w:rsidR="00191262" w:rsidRPr="00191262" w:rsidRDefault="00191262" w:rsidP="00191262">
            <w:pPr>
              <w:autoSpaceDE w:val="0"/>
              <w:autoSpaceDN w:val="0"/>
              <w:spacing w:after="200" w:line="360" w:lineRule="auto"/>
              <w:ind w:firstLine="0"/>
              <w:jc w:val="center"/>
              <w:rPr>
                <w:rFonts w:eastAsia="MS PGothic"/>
                <w:sz w:val="22"/>
                <w:lang w:val="en-US"/>
              </w:rPr>
            </w:pPr>
            <w:r w:rsidRPr="00191262">
              <w:rPr>
                <w:rFonts w:eastAsia="MS PGothic"/>
                <w:sz w:val="22"/>
                <w:lang w:val="en-US"/>
              </w:rPr>
              <w:t>35-0748</w:t>
            </w:r>
          </w:p>
        </w:tc>
      </w:tr>
      <w:tr w:rsidR="00191262" w:rsidRPr="00191262" w:rsidTr="00191262">
        <w:trPr>
          <w:trHeight w:hRule="exact" w:val="87"/>
          <w:jc w:val="center"/>
        </w:trPr>
        <w:tc>
          <w:tcPr>
            <w:tcW w:w="1008"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left"/>
              <w:rPr>
                <w:rFonts w:eastAsia="MS PGothic"/>
                <w:sz w:val="22"/>
                <w:szCs w:val="20"/>
                <w:lang w:eastAsia="ru-RU"/>
              </w:rPr>
            </w:pPr>
          </w:p>
        </w:tc>
        <w:tc>
          <w:tcPr>
            <w:tcW w:w="1616"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992"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2693"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left="227" w:firstLine="0"/>
              <w:jc w:val="center"/>
              <w:rPr>
                <w:rFonts w:eastAsia="MS PGothic"/>
                <w:sz w:val="22"/>
                <w:szCs w:val="20"/>
                <w:lang w:eastAsia="ru-RU"/>
              </w:rPr>
            </w:pPr>
          </w:p>
        </w:tc>
        <w:tc>
          <w:tcPr>
            <w:tcW w:w="709" w:type="dxa"/>
            <w:tcBorders>
              <w:left w:val="single" w:sz="4" w:space="0" w:color="auto"/>
              <w:bottom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c>
          <w:tcPr>
            <w:tcW w:w="2197" w:type="dxa"/>
            <w:tcBorders>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p>
        </w:tc>
      </w:tr>
    </w:tbl>
    <w:p w:rsidR="00191262" w:rsidRPr="00191262" w:rsidRDefault="00191262" w:rsidP="00191262">
      <w:pPr>
        <w:spacing w:after="0" w:line="240" w:lineRule="auto"/>
        <w:ind w:firstLine="0"/>
        <w:jc w:val="left"/>
        <w:rPr>
          <w:rFonts w:eastAsia="Times New Roman"/>
          <w:szCs w:val="24"/>
          <w:lang w:eastAsia="ru-RU"/>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p>
    <w:p w:rsidR="00191262" w:rsidRDefault="00191262" w:rsidP="00311EA8">
      <w:pPr>
        <w:spacing w:after="200" w:line="276" w:lineRule="auto"/>
        <w:ind w:firstLine="0"/>
        <w:jc w:val="right"/>
        <w:rPr>
          <w:rFonts w:eastAsia="Calibri"/>
          <w:i/>
        </w:rPr>
      </w:pPr>
      <w:r>
        <w:rPr>
          <w:rFonts w:eastAsia="Calibri"/>
          <w:i/>
        </w:rPr>
        <w:lastRenderedPageBreak/>
        <w:t>Приложение 33</w:t>
      </w:r>
    </w:p>
    <w:tbl>
      <w:tblPr>
        <w:tblW w:w="0" w:type="auto"/>
        <w:tblLook w:val="04A0" w:firstRow="1" w:lastRow="0" w:firstColumn="1" w:lastColumn="0" w:noHBand="0" w:noVBand="1"/>
      </w:tblPr>
      <w:tblGrid>
        <w:gridCol w:w="9638"/>
      </w:tblGrid>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ascii="Calibri" w:eastAsia="Calibri" w:hAnsi="Calibri"/>
                <w:sz w:val="22"/>
              </w:rPr>
            </w:pPr>
            <w:r w:rsidRPr="00191262">
              <w:rPr>
                <w:rFonts w:ascii="Calibri" w:eastAsia="Calibri" w:hAnsi="Calibri"/>
                <w:noProof/>
                <w:sz w:val="22"/>
                <w:lang w:eastAsia="ru-RU"/>
              </w:rPr>
              <w:drawing>
                <wp:inline distT="0" distB="0" distL="0" distR="0">
                  <wp:extent cx="5867400" cy="2598420"/>
                  <wp:effectExtent l="0" t="0" r="0" b="0"/>
                  <wp:docPr id="110" name="Рисунок 110" descr="4300-12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300-12д"/>
                          <pic:cNvPicPr>
                            <a:picLocks noChangeAspect="1" noChangeArrowheads="1"/>
                          </pic:cNvPicPr>
                        </pic:nvPicPr>
                        <pic:blipFill>
                          <a:blip r:embed="rId92" cstate="print">
                            <a:extLst>
                              <a:ext uri="{28A0092B-C50C-407E-A947-70E740481C1C}">
                                <a14:useLocalDpi xmlns:a14="http://schemas.microsoft.com/office/drawing/2010/main" val="0"/>
                              </a:ext>
                            </a:extLst>
                          </a:blip>
                          <a:srcRect r="1126"/>
                          <a:stretch>
                            <a:fillRect/>
                          </a:stretch>
                        </pic:blipFill>
                        <pic:spPr bwMode="auto">
                          <a:xfrm>
                            <a:off x="0" y="0"/>
                            <a:ext cx="5867400" cy="2598420"/>
                          </a:xfrm>
                          <a:prstGeom prst="rect">
                            <a:avLst/>
                          </a:prstGeom>
                          <a:noFill/>
                          <a:ln>
                            <a:noFill/>
                          </a:ln>
                        </pic:spPr>
                      </pic:pic>
                    </a:graphicData>
                  </a:graphic>
                </wp:inline>
              </w:drawing>
            </w:r>
          </w:p>
        </w:tc>
      </w:tr>
      <w:tr w:rsidR="00191262" w:rsidRPr="00191262" w:rsidTr="00191262">
        <w:tc>
          <w:tcPr>
            <w:tcW w:w="9571" w:type="dxa"/>
            <w:shd w:val="clear" w:color="auto" w:fill="auto"/>
          </w:tcPr>
          <w:p w:rsidR="00191262" w:rsidRPr="00191262" w:rsidRDefault="00191262" w:rsidP="00191262">
            <w:pPr>
              <w:spacing w:after="0" w:line="240" w:lineRule="auto"/>
              <w:ind w:right="534" w:firstLine="0"/>
              <w:jc w:val="center"/>
              <w:rPr>
                <w:rFonts w:eastAsia="Times New Roman"/>
                <w:sz w:val="14"/>
                <w:lang w:eastAsia="ru-RU"/>
              </w:rPr>
            </w:pPr>
          </w:p>
          <w:p w:rsidR="00191262" w:rsidRPr="00191262" w:rsidRDefault="00191262" w:rsidP="00191262">
            <w:pPr>
              <w:spacing w:after="0" w:line="240" w:lineRule="auto"/>
              <w:ind w:right="534" w:firstLine="0"/>
              <w:jc w:val="center"/>
              <w:rPr>
                <w:rFonts w:eastAsia="Times New Roman"/>
                <w:sz w:val="14"/>
                <w:lang w:eastAsia="ru-RU"/>
              </w:rPr>
            </w:pPr>
            <w:r w:rsidRPr="00191262">
              <w:rPr>
                <w:rFonts w:eastAsia="Times New Roman"/>
                <w:sz w:val="14"/>
                <w:lang w:eastAsia="ru-RU"/>
              </w:rPr>
              <w:t>2theta(</w:t>
            </w:r>
            <w:proofErr w:type="gramStart"/>
            <w:r w:rsidRPr="00191262">
              <w:rPr>
                <w:rFonts w:eastAsia="Times New Roman"/>
                <w:sz w:val="14"/>
                <w:lang w:eastAsia="ru-RU"/>
              </w:rPr>
              <w:t>deg)  (</w:t>
            </w:r>
            <w:proofErr w:type="gramEnd"/>
            <w:r w:rsidRPr="00191262">
              <w:rPr>
                <w:rFonts w:eastAsia="Times New Roman"/>
                <w:sz w:val="14"/>
                <w:lang w:eastAsia="ru-RU"/>
              </w:rPr>
              <w:t>C</w:t>
            </w:r>
            <w:r w:rsidRPr="00191262">
              <w:rPr>
                <w:rFonts w:eastAsia="Times New Roman"/>
                <w:sz w:val="14"/>
                <w:lang w:val="en-US" w:eastAsia="ru-RU"/>
              </w:rPr>
              <w:t>u</w:t>
            </w:r>
            <w:r w:rsidRPr="00191262">
              <w:rPr>
                <w:rFonts w:eastAsia="Times New Roman"/>
                <w:sz w:val="14"/>
                <w:lang w:eastAsia="ru-RU"/>
              </w:rPr>
              <w:t>Kα)</w:t>
            </w:r>
          </w:p>
          <w:p w:rsidR="00191262" w:rsidRPr="00191262" w:rsidRDefault="00191262" w:rsidP="00191262">
            <w:pPr>
              <w:spacing w:after="0" w:line="240" w:lineRule="auto"/>
              <w:ind w:right="534" w:firstLine="0"/>
              <w:jc w:val="center"/>
              <w:rPr>
                <w:rFonts w:eastAsia="Times New Roman"/>
                <w:b/>
                <w:sz w:val="22"/>
                <w:lang w:eastAsia="ru-RU"/>
              </w:rPr>
            </w:pPr>
          </w:p>
          <w:p w:rsidR="00191262" w:rsidRPr="00191262" w:rsidRDefault="00191262" w:rsidP="00191262">
            <w:pPr>
              <w:spacing w:after="0" w:line="240" w:lineRule="auto"/>
              <w:ind w:right="534" w:firstLine="0"/>
              <w:jc w:val="center"/>
              <w:rPr>
                <w:rFonts w:eastAsia="Times New Roman"/>
                <w:b/>
                <w:sz w:val="22"/>
                <w:lang w:eastAsia="ru-RU"/>
              </w:rPr>
            </w:pPr>
            <w:r w:rsidRPr="00191262">
              <w:rPr>
                <w:rFonts w:eastAsia="Times New Roman"/>
                <w:b/>
                <w:sz w:val="22"/>
                <w:lang w:eastAsia="ru-RU"/>
              </w:rPr>
              <w:t>Рентгенограмма образца 4300-12д. Фиолетово-коричневое пятно</w:t>
            </w:r>
          </w:p>
          <w:p w:rsidR="00191262" w:rsidRPr="00191262" w:rsidRDefault="00191262" w:rsidP="00191262">
            <w:pPr>
              <w:spacing w:after="0" w:line="240" w:lineRule="auto"/>
              <w:ind w:right="534" w:firstLine="0"/>
              <w:jc w:val="center"/>
              <w:rPr>
                <w:rFonts w:ascii="Calibri" w:eastAsia="Calibri" w:hAnsi="Calibri"/>
                <w:sz w:val="22"/>
              </w:rPr>
            </w:pPr>
          </w:p>
        </w:tc>
      </w:tr>
    </w:tbl>
    <w:p w:rsidR="00191262" w:rsidRPr="00191262" w:rsidRDefault="00191262" w:rsidP="00191262">
      <w:pPr>
        <w:spacing w:after="0" w:line="240" w:lineRule="auto"/>
        <w:ind w:right="534" w:firstLine="0"/>
        <w:jc w:val="right"/>
        <w:rPr>
          <w:rFonts w:eastAsia="Times New Roman"/>
          <w:i/>
          <w:sz w:val="22"/>
          <w:lang w:eastAsia="ru-RU"/>
        </w:rPr>
      </w:pPr>
    </w:p>
    <w:p w:rsidR="00191262" w:rsidRPr="00191262" w:rsidRDefault="00191262" w:rsidP="00191262">
      <w:pPr>
        <w:spacing w:after="0" w:line="240" w:lineRule="auto"/>
        <w:ind w:right="534" w:firstLine="0"/>
        <w:jc w:val="center"/>
        <w:rPr>
          <w:rFonts w:eastAsia="Times New Roman"/>
          <w:sz w:val="22"/>
          <w:lang w:eastAsia="ru-RU"/>
        </w:rPr>
      </w:pPr>
      <w:r w:rsidRPr="00191262">
        <w:rPr>
          <w:rFonts w:eastAsia="Times New Roman"/>
          <w:sz w:val="22"/>
          <w:lang w:eastAsia="ru-RU"/>
        </w:rPr>
        <w:t>Результаты расчета рентгенограммы образца 4300-12д. Фиолетово-коричневое пятно</w:t>
      </w:r>
    </w:p>
    <w:p w:rsidR="00191262" w:rsidRPr="00191262" w:rsidRDefault="00191262" w:rsidP="00191262">
      <w:pPr>
        <w:spacing w:after="0" w:line="240" w:lineRule="auto"/>
        <w:ind w:right="534" w:firstLine="0"/>
        <w:jc w:val="center"/>
        <w:rPr>
          <w:rFonts w:eastAsia="Times New Roman"/>
          <w:b/>
          <w:sz w:val="22"/>
          <w:lang w:eastAsia="ru-RU"/>
        </w:rPr>
      </w:pPr>
    </w:p>
    <w:tbl>
      <w:tblPr>
        <w:tblW w:w="9853"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536"/>
        <w:gridCol w:w="875"/>
        <w:gridCol w:w="2374"/>
      </w:tblGrid>
      <w:tr w:rsidR="00191262" w:rsidRPr="00191262" w:rsidTr="00191262">
        <w:trPr>
          <w:jc w:val="center"/>
        </w:trPr>
        <w:tc>
          <w:tcPr>
            <w:tcW w:w="1008"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left"/>
              <w:rPr>
                <w:rFonts w:eastAsia="MS PGothic"/>
                <w:sz w:val="22"/>
                <w:szCs w:val="20"/>
                <w:lang w:eastAsia="ru-RU"/>
              </w:rPr>
            </w:pPr>
            <w:r w:rsidRPr="00191262">
              <w:rPr>
                <w:rFonts w:eastAsia="MS PGothic"/>
                <w:sz w:val="22"/>
                <w:szCs w:val="20"/>
                <w:lang w:eastAsia="ru-RU"/>
              </w:rPr>
              <w:t>N пика</w:t>
            </w:r>
          </w:p>
        </w:tc>
        <w:tc>
          <w:tcPr>
            <w:tcW w:w="180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 xml:space="preserve">2Θ </w:t>
            </w:r>
            <w:r w:rsidRPr="00191262">
              <w:rPr>
                <w:rFonts w:eastAsia="MS PGothic"/>
                <w:sz w:val="22"/>
                <w:szCs w:val="20"/>
                <w:lang w:val="en-US" w:eastAsia="ru-RU"/>
              </w:rPr>
              <w:t>CuKa</w:t>
            </w:r>
            <w:r w:rsidRPr="00191262">
              <w:rPr>
                <w:rFonts w:eastAsia="MS PGothic"/>
                <w:sz w:val="22"/>
                <w:szCs w:val="20"/>
                <w:lang w:eastAsia="ru-RU"/>
              </w:rPr>
              <w:t>, град</w:t>
            </w:r>
          </w:p>
        </w:tc>
        <w:tc>
          <w:tcPr>
            <w:tcW w:w="1260"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val="en-US" w:eastAsia="ru-RU"/>
              </w:rPr>
              <w:t>d</w:t>
            </w:r>
            <w:r w:rsidRPr="00191262">
              <w:rPr>
                <w:rFonts w:eastAsia="MS PGothic"/>
                <w:sz w:val="22"/>
                <w:szCs w:val="20"/>
                <w:lang w:eastAsia="ru-RU"/>
              </w:rPr>
              <w:t xml:space="preserve">, </w:t>
            </w:r>
            <w:r w:rsidRPr="00191262">
              <w:rPr>
                <w:rFonts w:eastAsia="Times New Roman"/>
                <w:sz w:val="22"/>
                <w:szCs w:val="20"/>
                <w:lang w:val="en-US" w:eastAsia="ru-RU"/>
              </w:rPr>
              <w:sym w:font="Courier New" w:char="00C5"/>
            </w:r>
          </w:p>
        </w:tc>
        <w:tc>
          <w:tcPr>
            <w:tcW w:w="2536"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Минерал</w:t>
            </w:r>
          </w:p>
        </w:tc>
        <w:tc>
          <w:tcPr>
            <w:tcW w:w="875"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val="en-US" w:eastAsia="ru-RU"/>
              </w:rPr>
              <w:t>I</w:t>
            </w:r>
            <w:r w:rsidRPr="00191262">
              <w:rPr>
                <w:rFonts w:eastAsia="MS PGothic"/>
                <w:sz w:val="22"/>
                <w:szCs w:val="20"/>
                <w:lang w:eastAsia="ru-RU"/>
              </w:rPr>
              <w:t>/</w:t>
            </w:r>
            <w:r w:rsidRPr="00191262">
              <w:rPr>
                <w:rFonts w:eastAsia="MS PGothic"/>
                <w:sz w:val="22"/>
                <w:szCs w:val="20"/>
                <w:lang w:val="en-US" w:eastAsia="ru-RU"/>
              </w:rPr>
              <w:t>I</w:t>
            </w:r>
            <w:r w:rsidRPr="00191262">
              <w:rPr>
                <w:rFonts w:eastAsia="MS PGothic"/>
                <w:sz w:val="22"/>
                <w:szCs w:val="20"/>
                <w:vertAlign w:val="subscript"/>
                <w:lang w:val="en-US" w:eastAsia="ru-RU"/>
              </w:rPr>
              <w:t>o</w:t>
            </w:r>
          </w:p>
        </w:tc>
        <w:tc>
          <w:tcPr>
            <w:tcW w:w="2374" w:type="dxa"/>
            <w:tcBorders>
              <w:top w:val="single" w:sz="4" w:space="0" w:color="auto"/>
              <w:left w:val="single" w:sz="4" w:space="0" w:color="auto"/>
              <w:bottom w:val="single" w:sz="4" w:space="0" w:color="auto"/>
              <w:right w:val="single" w:sz="4" w:space="0" w:color="auto"/>
            </w:tcBorders>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Эталон</w:t>
            </w:r>
          </w:p>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(JCPDD)</w:t>
            </w:r>
          </w:p>
        </w:tc>
      </w:tr>
      <w:tr w:rsidR="00191262" w:rsidRPr="00191262" w:rsidTr="00191262">
        <w:trPr>
          <w:trHeight w:hRule="exact" w:val="255"/>
          <w:jc w:val="center"/>
        </w:trPr>
        <w:tc>
          <w:tcPr>
            <w:tcW w:w="1008"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w:t>
            </w:r>
          </w:p>
        </w:tc>
        <w:tc>
          <w:tcPr>
            <w:tcW w:w="180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12.2</w:t>
            </w:r>
            <w:r w:rsidRPr="00191262">
              <w:rPr>
                <w:rFonts w:eastAsia="MS PGothic"/>
                <w:sz w:val="22"/>
                <w:lang w:val="en-US"/>
              </w:rPr>
              <w:t>9</w:t>
            </w:r>
          </w:p>
        </w:tc>
        <w:tc>
          <w:tcPr>
            <w:tcW w:w="1260"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7.197</w:t>
            </w:r>
          </w:p>
        </w:tc>
        <w:tc>
          <w:tcPr>
            <w:tcW w:w="2536" w:type="dxa"/>
            <w:tcBorders>
              <w:top w:val="single" w:sz="4" w:space="0" w:color="auto"/>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Хлорит</w:t>
            </w:r>
          </w:p>
        </w:tc>
        <w:tc>
          <w:tcPr>
            <w:tcW w:w="875" w:type="dxa"/>
            <w:tcBorders>
              <w:top w:val="single" w:sz="4" w:space="0" w:color="auto"/>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20</w:t>
            </w:r>
          </w:p>
        </w:tc>
        <w:tc>
          <w:tcPr>
            <w:tcW w:w="2374" w:type="dxa"/>
            <w:tcBorders>
              <w:top w:val="single" w:sz="4" w:space="0" w:color="auto"/>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16.9</w:t>
            </w:r>
            <w:r w:rsidRPr="00191262">
              <w:rPr>
                <w:rFonts w:eastAsia="MS PGothic"/>
                <w:sz w:val="22"/>
                <w:lang w:val="en-US"/>
              </w:rPr>
              <w:t>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5.234</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19.20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4.618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20.0</w:t>
            </w:r>
            <w:r w:rsidRPr="00191262">
              <w:rPr>
                <w:rFonts w:eastAsia="MS PGothic"/>
                <w:sz w:val="22"/>
                <w:lang w:val="en-US"/>
              </w:rPr>
              <w:t>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4.42</w:t>
            </w:r>
            <w:r w:rsidRPr="00191262">
              <w:rPr>
                <w:rFonts w:eastAsia="MS PGothic"/>
                <w:sz w:val="22"/>
                <w:lang w:val="en-US"/>
              </w:rPr>
              <w:t>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8</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22.18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4.004</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22.94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3.873</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7</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24.64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3.6</w:t>
            </w:r>
            <w:r w:rsidRPr="00191262">
              <w:rPr>
                <w:rFonts w:eastAsia="MS PGothic"/>
                <w:sz w:val="22"/>
                <w:lang w:val="en-US"/>
              </w:rPr>
              <w:t>10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55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24.9</w:t>
            </w:r>
            <w:r w:rsidRPr="00191262">
              <w:rPr>
                <w:rFonts w:eastAsia="MS PGothic"/>
                <w:sz w:val="22"/>
                <w:lang w:val="en-US"/>
              </w:rPr>
              <w:t>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3.56</w:t>
            </w:r>
            <w:r w:rsidRPr="00191262">
              <w:rPr>
                <w:rFonts w:eastAsia="MS PGothic"/>
                <w:sz w:val="22"/>
                <w:lang w:val="en-US"/>
              </w:rPr>
              <w:t>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8</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26.6</w:t>
            </w:r>
            <w:r w:rsidRPr="00191262">
              <w:rPr>
                <w:rFonts w:eastAsia="MS PGothic"/>
                <w:sz w:val="22"/>
                <w:lang w:val="en-US"/>
              </w:rPr>
              <w:t>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3.34</w:t>
            </w:r>
            <w:r w:rsidRPr="00191262">
              <w:rPr>
                <w:rFonts w:eastAsia="MS PGothic"/>
                <w:sz w:val="22"/>
                <w:lang w:val="en-US"/>
              </w:rPr>
              <w:t>4</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17</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28.4</w:t>
            </w:r>
            <w:r w:rsidRPr="00191262">
              <w:rPr>
                <w:rFonts w:eastAsia="MS PGothic"/>
                <w:sz w:val="22"/>
                <w:lang w:val="en-US"/>
              </w:rPr>
              <w:t>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3.135</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29.43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3.032</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31.21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2.863</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54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31.2</w:t>
            </w:r>
            <w:r w:rsidRPr="00191262">
              <w:rPr>
                <w:rFonts w:eastAsia="MS PGothic"/>
                <w:sz w:val="22"/>
                <w:lang w:val="en-US"/>
              </w:rPr>
              <w:t>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2.86</w:t>
            </w:r>
            <w:r w:rsidRPr="00191262">
              <w:rPr>
                <w:rFonts w:eastAsia="MS PGothic"/>
                <w:sz w:val="22"/>
                <w:lang w:val="en-US"/>
              </w:rPr>
              <w:t>2</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66</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33.28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2.6</w:t>
            </w:r>
            <w:r w:rsidRPr="00191262">
              <w:rPr>
                <w:rFonts w:eastAsia="MS PGothic"/>
                <w:sz w:val="22"/>
                <w:lang w:val="en-US"/>
              </w:rPr>
              <w:t>90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49</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33.7</w:t>
            </w:r>
            <w:r w:rsidRPr="00191262">
              <w:rPr>
                <w:rFonts w:eastAsia="MS PGothic"/>
                <w:sz w:val="22"/>
                <w:lang w:val="en-US"/>
              </w:rPr>
              <w:t>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2.651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34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34.4</w:t>
            </w:r>
            <w:r w:rsidRPr="00191262">
              <w:rPr>
                <w:rFonts w:eastAsia="MS PGothic"/>
                <w:sz w:val="22"/>
                <w:lang w:val="en-US"/>
              </w:rPr>
              <w:t>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2.60</w:t>
            </w:r>
            <w:r w:rsidRPr="00191262">
              <w:rPr>
                <w:rFonts w:eastAsia="MS PGothic"/>
                <w:sz w:val="22"/>
                <w:lang w:val="en-US"/>
              </w:rPr>
              <w:t>5</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40</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35.14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2.551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35.97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2.494</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14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19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36.53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2.45</w:t>
            </w:r>
            <w:r w:rsidRPr="00191262">
              <w:rPr>
                <w:rFonts w:eastAsia="MS PGothic"/>
                <w:sz w:val="22"/>
                <w:lang w:val="en-US"/>
              </w:rPr>
              <w:t>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15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w:t>
            </w:r>
            <w:r w:rsidRPr="00191262">
              <w:rPr>
                <w:rFonts w:ascii="Calibri" w:eastAsia="Calibri" w:hAnsi="Calibri"/>
                <w:sz w:val="22"/>
              </w:rPr>
              <w:t xml:space="preserve"> </w:t>
            </w:r>
            <w:r w:rsidRPr="00191262">
              <w:rPr>
                <w:rFonts w:eastAsia="Calibri"/>
                <w:color w:val="000000"/>
                <w:sz w:val="22"/>
              </w:rPr>
              <w:t xml:space="preserve">02-0028 </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36.88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2.43</w:t>
            </w:r>
            <w:r w:rsidRPr="00191262">
              <w:rPr>
                <w:rFonts w:eastAsia="MS PGothic"/>
                <w:sz w:val="22"/>
                <w:lang w:val="en-US"/>
              </w:rPr>
              <w:t>6</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38.17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2.35</w:t>
            </w:r>
            <w:r w:rsidRPr="00191262">
              <w:rPr>
                <w:rFonts w:eastAsia="MS PGothic"/>
                <w:sz w:val="22"/>
                <w:lang w:val="en-US"/>
              </w:rPr>
              <w:t>6</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38.5</w:t>
            </w:r>
            <w:r w:rsidRPr="00191262">
              <w:rPr>
                <w:rFonts w:eastAsia="MS PGothic"/>
                <w:sz w:val="22"/>
                <w:lang w:val="en-US"/>
              </w:rPr>
              <w:t>1</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2.336</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18</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39.5</w:t>
            </w:r>
            <w:r w:rsidRPr="00191262">
              <w:rPr>
                <w:rFonts w:eastAsia="MS PGothic"/>
                <w:sz w:val="22"/>
                <w:lang w:val="en-US"/>
              </w:rPr>
              <w:t>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2.27</w:t>
            </w:r>
            <w:r w:rsidRPr="00191262">
              <w:rPr>
                <w:rFonts w:eastAsia="MS PGothic"/>
                <w:sz w:val="22"/>
                <w:lang w:val="en-US"/>
              </w:rPr>
              <w:t>5</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40.6</w:t>
            </w:r>
            <w:r w:rsidRPr="00191262">
              <w:rPr>
                <w:rFonts w:eastAsia="MS PGothic"/>
                <w:sz w:val="22"/>
                <w:lang w:val="en-US"/>
              </w:rPr>
              <w:t>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2.21</w:t>
            </w:r>
            <w:r w:rsidRPr="00191262">
              <w:rPr>
                <w:rFonts w:eastAsia="MS PGothic"/>
                <w:sz w:val="22"/>
                <w:lang w:val="en-US"/>
              </w:rPr>
              <w:t>6</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41.63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2.168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41.8</w:t>
            </w:r>
            <w:r w:rsidRPr="00191262">
              <w:rPr>
                <w:rFonts w:eastAsia="MS PGothic"/>
                <w:sz w:val="22"/>
                <w:lang w:val="en-US"/>
              </w:rPr>
              <w:t>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2.157</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42.68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2.117</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bl>
    <w:p w:rsidR="00191262" w:rsidRPr="00191262" w:rsidRDefault="00191262" w:rsidP="00191262">
      <w:pPr>
        <w:jc w:val="right"/>
        <w:rPr>
          <w:i/>
        </w:rPr>
      </w:pPr>
      <w:r>
        <w:rPr>
          <w:i/>
        </w:rPr>
        <w:lastRenderedPageBreak/>
        <w:t>Продолжение приложения 33</w:t>
      </w:r>
    </w:p>
    <w:tbl>
      <w:tblPr>
        <w:tblW w:w="9853" w:type="dxa"/>
        <w:jc w:val="center"/>
        <w:tblBorders>
          <w:top w:val="single" w:sz="4" w:space="0" w:color="auto"/>
          <w:bottom w:val="single" w:sz="4" w:space="0" w:color="auto"/>
        </w:tblBorders>
        <w:tblLayout w:type="fixed"/>
        <w:tblLook w:val="0000" w:firstRow="0" w:lastRow="0" w:firstColumn="0" w:lastColumn="0" w:noHBand="0" w:noVBand="0"/>
      </w:tblPr>
      <w:tblGrid>
        <w:gridCol w:w="1008"/>
        <w:gridCol w:w="1800"/>
        <w:gridCol w:w="1260"/>
        <w:gridCol w:w="2536"/>
        <w:gridCol w:w="875"/>
        <w:gridCol w:w="2374"/>
      </w:tblGrid>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43.0</w:t>
            </w:r>
            <w:r w:rsidRPr="00191262">
              <w:rPr>
                <w:rFonts w:eastAsia="MS PGothic"/>
                <w:sz w:val="22"/>
                <w:lang w:val="en-US"/>
              </w:rPr>
              <w:t>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w:t>
            </w:r>
            <w:r w:rsidRPr="00191262">
              <w:rPr>
                <w:rFonts w:eastAsia="MS PGothic"/>
                <w:sz w:val="22"/>
                <w:lang w:val="en-US"/>
              </w:rPr>
              <w:t>100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29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43.9</w:t>
            </w:r>
            <w:r w:rsidRPr="00191262">
              <w:rPr>
                <w:rFonts w:eastAsia="MS PGothic"/>
                <w:sz w:val="22"/>
                <w:lang w:val="en-US"/>
              </w:rPr>
              <w:t>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2.057</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45.</w:t>
            </w:r>
            <w:r w:rsidRPr="00191262">
              <w:rPr>
                <w:rFonts w:eastAsia="MS PGothic"/>
                <w:sz w:val="22"/>
                <w:lang w:val="en-US"/>
              </w:rPr>
              <w:t>30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2.000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45.9</w:t>
            </w:r>
            <w:r w:rsidRPr="00191262">
              <w:rPr>
                <w:rFonts w:eastAsia="MS PGothic"/>
                <w:sz w:val="22"/>
                <w:lang w:val="en-US"/>
              </w:rPr>
              <w:t>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1.973</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46.6</w:t>
            </w:r>
            <w:r w:rsidRPr="00191262">
              <w:rPr>
                <w:rFonts w:eastAsia="MS PGothic"/>
                <w:sz w:val="22"/>
                <w:lang w:val="en-US"/>
              </w:rPr>
              <w:t>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1.94</w:t>
            </w:r>
            <w:r w:rsidRPr="00191262">
              <w:rPr>
                <w:rFonts w:eastAsia="MS PGothic"/>
                <w:sz w:val="22"/>
                <w:lang w:val="en-US"/>
              </w:rPr>
              <w:t>5</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eastAsia="ru-RU"/>
              </w:rPr>
            </w:pPr>
            <w:r w:rsidRPr="00191262">
              <w:rPr>
                <w:rFonts w:eastAsia="MS PGothic"/>
                <w:sz w:val="22"/>
                <w:szCs w:val="20"/>
                <w:lang w:eastAsia="ru-RU"/>
              </w:rPr>
              <w:t>33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48.37</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1.880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48.92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1.860</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50.45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1.807</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100</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50.7</w:t>
            </w:r>
            <w:r w:rsidRPr="00191262">
              <w:rPr>
                <w:rFonts w:eastAsia="MS PGothic"/>
                <w:sz w:val="22"/>
                <w:lang w:val="en-US"/>
              </w:rPr>
              <w:t>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1.79</w:t>
            </w:r>
            <w:r w:rsidRPr="00191262">
              <w:rPr>
                <w:rFonts w:eastAsia="MS PGothic"/>
                <w:sz w:val="22"/>
                <w:lang w:val="en-US"/>
              </w:rPr>
              <w:t>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32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51.3</w:t>
            </w:r>
            <w:r w:rsidRPr="00191262">
              <w:rPr>
                <w:rFonts w:eastAsia="MS PGothic"/>
                <w:sz w:val="22"/>
                <w:lang w:val="en-US"/>
              </w:rPr>
              <w:t>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1.778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52.4</w:t>
            </w:r>
            <w:r w:rsidRPr="00191262">
              <w:rPr>
                <w:rFonts w:eastAsia="MS PGothic"/>
                <w:sz w:val="22"/>
                <w:lang w:val="en-US"/>
              </w:rPr>
              <w:t>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1.742</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7</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39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54.29</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1.688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54.7</w:t>
            </w:r>
            <w:r w:rsidRPr="00191262">
              <w:rPr>
                <w:rFonts w:eastAsia="MS PGothic"/>
                <w:sz w:val="22"/>
                <w:lang w:val="en-US"/>
              </w:rPr>
              <w:t>4</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1.67</w:t>
            </w:r>
            <w:r w:rsidRPr="00191262">
              <w:rPr>
                <w:rFonts w:eastAsia="MS PGothic"/>
                <w:sz w:val="22"/>
                <w:lang w:val="en-US"/>
              </w:rPr>
              <w:t>6</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56.32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1.632</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42</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56.66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1.623</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43</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57.26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1.60</w:t>
            </w:r>
            <w:r w:rsidRPr="00191262">
              <w:rPr>
                <w:rFonts w:eastAsia="MS PGothic"/>
                <w:sz w:val="22"/>
                <w:lang w:val="en-US"/>
              </w:rPr>
              <w:t>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11</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44</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57.6</w:t>
            </w:r>
            <w:r w:rsidRPr="00191262">
              <w:rPr>
                <w:rFonts w:eastAsia="MS PGothic"/>
                <w:sz w:val="22"/>
                <w:lang w:val="en-US"/>
              </w:rPr>
              <w:t>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1.59</w:t>
            </w:r>
            <w:r w:rsidRPr="00191262">
              <w:rPr>
                <w:rFonts w:eastAsia="MS PGothic"/>
                <w:sz w:val="22"/>
                <w:lang w:val="en-US"/>
              </w:rPr>
              <w:t>8</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45</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59.10</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1.56</w:t>
            </w:r>
            <w:r w:rsidRPr="00191262">
              <w:rPr>
                <w:rFonts w:eastAsia="MS PGothic"/>
                <w:sz w:val="22"/>
                <w:lang w:val="en-US"/>
              </w:rPr>
              <w:t>2</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46</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59.8</w:t>
            </w:r>
            <w:r w:rsidRPr="00191262">
              <w:rPr>
                <w:rFonts w:eastAsia="MS PGothic"/>
                <w:sz w:val="22"/>
                <w:lang w:val="en-US"/>
              </w:rPr>
              <w:t>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1.544</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23</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47</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62.75</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1.479</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rPr>
              <w:t>4</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48</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64.1</w:t>
            </w:r>
            <w:r w:rsidRPr="00191262">
              <w:rPr>
                <w:rFonts w:eastAsia="MS PGothic"/>
                <w:sz w:val="22"/>
                <w:lang w:val="en-US"/>
              </w:rPr>
              <w:t>2</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1.451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10</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49</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64.63</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1.44</w:t>
            </w:r>
            <w:r w:rsidRPr="00191262">
              <w:rPr>
                <w:rFonts w:eastAsia="MS PGothic"/>
                <w:sz w:val="22"/>
                <w:lang w:val="en-US"/>
              </w:rPr>
              <w:t>1</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 хлорит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5</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rPr>
            </w:pPr>
            <w:r w:rsidRPr="00191262">
              <w:rPr>
                <w:rFonts w:eastAsia="Calibri"/>
                <w:color w:val="000000"/>
                <w:sz w:val="22"/>
                <w:lang w:val="en-US"/>
              </w:rPr>
              <w:t>82-1455</w:t>
            </w:r>
            <w:r w:rsidRPr="00191262">
              <w:rPr>
                <w:rFonts w:eastAsia="Calibri"/>
                <w:color w:val="000000"/>
                <w:sz w:val="22"/>
              </w:rPr>
              <w:t>, 02-0028</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50</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67.1</w:t>
            </w:r>
            <w:r w:rsidRPr="00191262">
              <w:rPr>
                <w:rFonts w:eastAsia="MS PGothic"/>
                <w:sz w:val="22"/>
                <w:lang w:val="en-US"/>
              </w:rPr>
              <w:t>6</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1.39</w:t>
            </w:r>
            <w:r w:rsidRPr="00191262">
              <w:rPr>
                <w:rFonts w:eastAsia="MS PGothic"/>
                <w:sz w:val="22"/>
                <w:lang w:val="en-US"/>
              </w:rPr>
              <w:t>3</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r w:rsidR="00191262" w:rsidRPr="00191262" w:rsidTr="00191262">
        <w:trPr>
          <w:trHeight w:hRule="exact" w:val="255"/>
          <w:jc w:val="center"/>
        </w:trPr>
        <w:tc>
          <w:tcPr>
            <w:tcW w:w="1008" w:type="dxa"/>
            <w:tcBorders>
              <w:left w:val="single" w:sz="4" w:space="0" w:color="auto"/>
              <w:right w:val="single" w:sz="4" w:space="0" w:color="auto"/>
            </w:tcBorders>
            <w:vAlign w:val="center"/>
          </w:tcPr>
          <w:p w:rsidR="00191262" w:rsidRPr="00191262" w:rsidRDefault="00191262" w:rsidP="00191262">
            <w:pPr>
              <w:autoSpaceDE w:val="0"/>
              <w:autoSpaceDN w:val="0"/>
              <w:spacing w:after="0" w:line="360" w:lineRule="auto"/>
              <w:ind w:firstLine="0"/>
              <w:jc w:val="center"/>
              <w:rPr>
                <w:rFonts w:eastAsia="MS PGothic"/>
                <w:sz w:val="22"/>
                <w:szCs w:val="20"/>
                <w:lang w:val="en-US" w:eastAsia="ru-RU"/>
              </w:rPr>
            </w:pPr>
            <w:r w:rsidRPr="00191262">
              <w:rPr>
                <w:rFonts w:eastAsia="MS PGothic"/>
                <w:sz w:val="22"/>
                <w:szCs w:val="20"/>
                <w:lang w:val="en-US" w:eastAsia="ru-RU"/>
              </w:rPr>
              <w:t>51</w:t>
            </w:r>
          </w:p>
        </w:tc>
        <w:tc>
          <w:tcPr>
            <w:tcW w:w="180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67.4</w:t>
            </w:r>
            <w:r w:rsidRPr="00191262">
              <w:rPr>
                <w:rFonts w:eastAsia="MS PGothic"/>
                <w:sz w:val="22"/>
                <w:lang w:val="en-US"/>
              </w:rPr>
              <w:t>8</w:t>
            </w:r>
          </w:p>
        </w:tc>
        <w:tc>
          <w:tcPr>
            <w:tcW w:w="1260"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lang w:val="en-US"/>
              </w:rPr>
            </w:pPr>
            <w:r w:rsidRPr="00191262">
              <w:rPr>
                <w:rFonts w:eastAsia="MS PGothic"/>
                <w:sz w:val="22"/>
              </w:rPr>
              <w:t>1.38</w:t>
            </w:r>
            <w:r w:rsidRPr="00191262">
              <w:rPr>
                <w:rFonts w:eastAsia="MS PGothic"/>
                <w:sz w:val="22"/>
                <w:lang w:val="en-US"/>
              </w:rPr>
              <w:t>7</w:t>
            </w:r>
          </w:p>
        </w:tc>
        <w:tc>
          <w:tcPr>
            <w:tcW w:w="2536" w:type="dxa"/>
            <w:tcBorders>
              <w:left w:val="single" w:sz="4" w:space="0" w:color="auto"/>
              <w:right w:val="single" w:sz="4" w:space="0" w:color="auto"/>
            </w:tcBorders>
            <w:vAlign w:val="center"/>
          </w:tcPr>
          <w:p w:rsidR="00191262" w:rsidRPr="00191262" w:rsidRDefault="00191262" w:rsidP="00191262">
            <w:pPr>
              <w:autoSpaceDE w:val="0"/>
              <w:autoSpaceDN w:val="0"/>
              <w:spacing w:after="200" w:line="276" w:lineRule="auto"/>
              <w:ind w:firstLine="0"/>
              <w:jc w:val="center"/>
              <w:rPr>
                <w:rFonts w:eastAsia="MS PGothic"/>
                <w:sz w:val="22"/>
              </w:rPr>
            </w:pPr>
            <w:r w:rsidRPr="00191262">
              <w:rPr>
                <w:rFonts w:eastAsia="MS PGothic"/>
                <w:sz w:val="22"/>
              </w:rPr>
              <w:t>Сонолит</w:t>
            </w:r>
          </w:p>
        </w:tc>
        <w:tc>
          <w:tcPr>
            <w:tcW w:w="875" w:type="dxa"/>
            <w:tcBorders>
              <w:left w:val="single" w:sz="4" w:space="0" w:color="auto"/>
              <w:right w:val="single" w:sz="4" w:space="0" w:color="auto"/>
            </w:tcBorders>
            <w:vAlign w:val="bottom"/>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2</w:t>
            </w:r>
          </w:p>
        </w:tc>
        <w:tc>
          <w:tcPr>
            <w:tcW w:w="2374" w:type="dxa"/>
            <w:tcBorders>
              <w:left w:val="single" w:sz="4" w:space="0" w:color="auto"/>
              <w:right w:val="single" w:sz="4" w:space="0" w:color="auto"/>
            </w:tcBorders>
          </w:tcPr>
          <w:p w:rsidR="00191262" w:rsidRPr="00191262" w:rsidRDefault="00191262" w:rsidP="00191262">
            <w:pPr>
              <w:spacing w:after="200" w:line="276" w:lineRule="auto"/>
              <w:ind w:firstLine="0"/>
              <w:jc w:val="center"/>
              <w:rPr>
                <w:rFonts w:eastAsia="Calibri"/>
                <w:color w:val="000000"/>
                <w:sz w:val="22"/>
                <w:lang w:val="en-US"/>
              </w:rPr>
            </w:pPr>
            <w:r w:rsidRPr="00191262">
              <w:rPr>
                <w:rFonts w:eastAsia="Calibri"/>
                <w:color w:val="000000"/>
                <w:sz w:val="22"/>
                <w:lang w:val="en-US"/>
              </w:rPr>
              <w:t>82-1455</w:t>
            </w:r>
          </w:p>
        </w:tc>
      </w:tr>
    </w:tbl>
    <w:p w:rsidR="00191262" w:rsidRPr="00191262" w:rsidRDefault="00191262" w:rsidP="00191262">
      <w:pPr>
        <w:spacing w:after="0" w:line="240" w:lineRule="auto"/>
        <w:ind w:firstLine="0"/>
        <w:jc w:val="left"/>
        <w:rPr>
          <w:rFonts w:eastAsia="Times New Roman"/>
          <w:szCs w:val="24"/>
          <w:lang w:eastAsia="ru-RU"/>
        </w:rPr>
      </w:pPr>
    </w:p>
    <w:p w:rsidR="00191262" w:rsidRPr="00311EA8" w:rsidRDefault="00191262" w:rsidP="00311EA8">
      <w:pPr>
        <w:spacing w:after="200" w:line="276" w:lineRule="auto"/>
        <w:ind w:firstLine="0"/>
        <w:jc w:val="right"/>
        <w:rPr>
          <w:rFonts w:eastAsia="Calibri"/>
          <w:i/>
        </w:rPr>
      </w:pPr>
    </w:p>
    <w:p w:rsidR="00311EA8" w:rsidRPr="00311EA8" w:rsidRDefault="00311EA8" w:rsidP="00311EA8">
      <w:pPr>
        <w:jc w:val="right"/>
        <w:rPr>
          <w:i/>
        </w:rPr>
      </w:pPr>
    </w:p>
    <w:p w:rsidR="00311EA8" w:rsidRDefault="00311EA8" w:rsidP="00720027"/>
    <w:p w:rsidR="00311EA8" w:rsidRDefault="00311EA8" w:rsidP="00720027"/>
    <w:p w:rsidR="00311EA8" w:rsidRDefault="00311EA8" w:rsidP="00720027"/>
    <w:p w:rsidR="00191262" w:rsidRDefault="00191262" w:rsidP="00720027"/>
    <w:p w:rsidR="00191262" w:rsidRDefault="00191262" w:rsidP="00720027"/>
    <w:p w:rsidR="00191262" w:rsidRDefault="00191262" w:rsidP="00720027"/>
    <w:p w:rsidR="00191262" w:rsidRDefault="00191262" w:rsidP="00720027"/>
    <w:p w:rsidR="00191262" w:rsidRDefault="00191262" w:rsidP="00720027"/>
    <w:p w:rsidR="00191262" w:rsidRDefault="00191262" w:rsidP="00720027"/>
    <w:p w:rsidR="00191262" w:rsidRDefault="00191262" w:rsidP="00720027"/>
    <w:p w:rsidR="00191262" w:rsidRDefault="00191262" w:rsidP="00720027"/>
    <w:p w:rsidR="00191262" w:rsidRDefault="00191262" w:rsidP="00720027">
      <w:pPr>
        <w:sectPr w:rsidR="00191262" w:rsidSect="00720027">
          <w:pgSz w:w="11906" w:h="16838"/>
          <w:pgMar w:top="851" w:right="1134" w:bottom="1701" w:left="1134" w:header="709" w:footer="709" w:gutter="0"/>
          <w:cols w:space="708"/>
          <w:docGrid w:linePitch="360"/>
        </w:sectPr>
      </w:pPr>
    </w:p>
    <w:p w:rsidR="005A655A" w:rsidRPr="005A655A" w:rsidRDefault="005A655A" w:rsidP="005A655A">
      <w:pPr>
        <w:spacing w:before="40" w:after="40"/>
        <w:ind w:firstLine="0"/>
        <w:jc w:val="right"/>
        <w:rPr>
          <w:i/>
        </w:rPr>
      </w:pPr>
      <w:r w:rsidRPr="005A655A">
        <w:rPr>
          <w:i/>
        </w:rPr>
        <w:lastRenderedPageBreak/>
        <w:t>Приложение 34</w:t>
      </w:r>
    </w:p>
    <w:p w:rsidR="005A655A" w:rsidRPr="00932870" w:rsidRDefault="005A655A" w:rsidP="00932870">
      <w:pPr>
        <w:spacing w:before="40" w:after="40"/>
        <w:ind w:firstLine="0"/>
        <w:jc w:val="center"/>
      </w:pPr>
      <w:r w:rsidRPr="00932870">
        <w:t>Минеральный состав вмещающих пород по резул</w:t>
      </w:r>
      <w:r w:rsidR="00932870">
        <w:t>ьтатам рентгенофазового анализа</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5A655A" w:rsidRPr="005A655A" w:rsidTr="000921CC">
        <w:tc>
          <w:tcPr>
            <w:tcW w:w="648" w:type="dxa"/>
            <w:shd w:val="clear" w:color="auto" w:fill="auto"/>
          </w:tcPr>
          <w:p w:rsidR="005A655A" w:rsidRPr="005A655A" w:rsidRDefault="005A655A" w:rsidP="005A655A">
            <w:pPr>
              <w:spacing w:before="40" w:after="40"/>
              <w:ind w:firstLine="0"/>
              <w:jc w:val="center"/>
              <w:rPr>
                <w:sz w:val="22"/>
              </w:rPr>
            </w:pPr>
            <w:r w:rsidRPr="005A655A">
              <w:rPr>
                <w:sz w:val="22"/>
              </w:rPr>
              <w:t>№ п/п</w:t>
            </w:r>
          </w:p>
        </w:tc>
        <w:tc>
          <w:tcPr>
            <w:tcW w:w="1260" w:type="dxa"/>
            <w:tcBorders>
              <w:bottom w:val="single" w:sz="4" w:space="0" w:color="auto"/>
            </w:tcBorders>
            <w:shd w:val="clear" w:color="auto" w:fill="auto"/>
          </w:tcPr>
          <w:p w:rsidR="005A655A" w:rsidRPr="005A655A" w:rsidRDefault="005A655A" w:rsidP="005A655A">
            <w:pPr>
              <w:spacing w:before="40" w:after="40"/>
              <w:ind w:firstLine="0"/>
              <w:jc w:val="center"/>
              <w:rPr>
                <w:sz w:val="22"/>
              </w:rPr>
            </w:pPr>
            <w:r w:rsidRPr="005A655A">
              <w:rPr>
                <w:sz w:val="22"/>
              </w:rPr>
              <w:t xml:space="preserve">№ </w:t>
            </w:r>
          </w:p>
          <w:p w:rsidR="005A655A" w:rsidRPr="005A655A" w:rsidRDefault="005A655A" w:rsidP="005A655A">
            <w:pPr>
              <w:spacing w:before="40" w:after="40"/>
              <w:ind w:firstLine="0"/>
              <w:jc w:val="center"/>
              <w:rPr>
                <w:sz w:val="22"/>
              </w:rPr>
            </w:pPr>
            <w:r w:rsidRPr="005A655A">
              <w:rPr>
                <w:sz w:val="22"/>
              </w:rPr>
              <w:t>Образца</w:t>
            </w:r>
          </w:p>
        </w:tc>
        <w:tc>
          <w:tcPr>
            <w:tcW w:w="2340" w:type="dxa"/>
            <w:shd w:val="clear" w:color="auto" w:fill="auto"/>
          </w:tcPr>
          <w:p w:rsidR="005A655A" w:rsidRPr="005A655A" w:rsidRDefault="005A655A" w:rsidP="005A655A">
            <w:pPr>
              <w:spacing w:before="40" w:after="40"/>
              <w:ind w:firstLine="0"/>
              <w:jc w:val="center"/>
              <w:rPr>
                <w:sz w:val="22"/>
              </w:rPr>
            </w:pPr>
            <w:r w:rsidRPr="005A655A">
              <w:rPr>
                <w:sz w:val="22"/>
              </w:rPr>
              <w:t xml:space="preserve">Краткое описание </w:t>
            </w:r>
          </w:p>
          <w:p w:rsidR="005A655A" w:rsidRPr="005A655A" w:rsidRDefault="005A655A" w:rsidP="005A655A">
            <w:pPr>
              <w:spacing w:before="40" w:after="40"/>
              <w:ind w:firstLine="0"/>
              <w:jc w:val="center"/>
              <w:rPr>
                <w:sz w:val="22"/>
              </w:rPr>
            </w:pPr>
            <w:r w:rsidRPr="005A655A">
              <w:rPr>
                <w:sz w:val="22"/>
              </w:rPr>
              <w:t>пробы</w:t>
            </w:r>
          </w:p>
        </w:tc>
        <w:tc>
          <w:tcPr>
            <w:tcW w:w="2520" w:type="dxa"/>
            <w:shd w:val="clear" w:color="auto" w:fill="auto"/>
          </w:tcPr>
          <w:p w:rsidR="005A655A" w:rsidRPr="005A655A" w:rsidRDefault="005A655A" w:rsidP="005A655A">
            <w:pPr>
              <w:spacing w:before="40" w:after="40"/>
              <w:ind w:firstLine="0"/>
              <w:jc w:val="center"/>
              <w:rPr>
                <w:sz w:val="22"/>
              </w:rPr>
            </w:pPr>
            <w:r w:rsidRPr="005A655A">
              <w:rPr>
                <w:sz w:val="22"/>
              </w:rPr>
              <w:t xml:space="preserve">Диагностированные </w:t>
            </w:r>
          </w:p>
          <w:p w:rsidR="005A655A" w:rsidRPr="005A655A" w:rsidRDefault="005A655A" w:rsidP="005A655A">
            <w:pPr>
              <w:spacing w:before="40" w:after="40"/>
              <w:ind w:firstLine="0"/>
              <w:jc w:val="center"/>
              <w:rPr>
                <w:sz w:val="22"/>
              </w:rPr>
            </w:pPr>
            <w:r w:rsidRPr="005A655A">
              <w:rPr>
                <w:sz w:val="22"/>
              </w:rPr>
              <w:t>минералы</w:t>
            </w:r>
          </w:p>
        </w:tc>
        <w:tc>
          <w:tcPr>
            <w:tcW w:w="6660" w:type="dxa"/>
            <w:shd w:val="clear" w:color="auto" w:fill="auto"/>
          </w:tcPr>
          <w:p w:rsidR="005A655A" w:rsidRPr="005A655A" w:rsidRDefault="005A655A" w:rsidP="005A655A">
            <w:pPr>
              <w:spacing w:before="40" w:after="40"/>
              <w:ind w:firstLine="0"/>
              <w:jc w:val="center"/>
              <w:rPr>
                <w:sz w:val="22"/>
              </w:rPr>
            </w:pPr>
            <w:r w:rsidRPr="005A655A">
              <w:rPr>
                <w:sz w:val="22"/>
              </w:rPr>
              <w:t xml:space="preserve">Главные </w:t>
            </w:r>
          </w:p>
          <w:p w:rsidR="005A655A" w:rsidRPr="005A655A" w:rsidRDefault="005A655A" w:rsidP="005A655A">
            <w:pPr>
              <w:spacing w:before="40" w:after="40"/>
              <w:ind w:firstLine="0"/>
              <w:jc w:val="center"/>
              <w:rPr>
                <w:sz w:val="22"/>
              </w:rPr>
            </w:pPr>
            <w:r w:rsidRPr="005A655A">
              <w:rPr>
                <w:sz w:val="22"/>
              </w:rPr>
              <w:t xml:space="preserve">диагностические линии </w:t>
            </w:r>
            <w:r w:rsidRPr="005A655A">
              <w:rPr>
                <w:i/>
                <w:sz w:val="22"/>
              </w:rPr>
              <w:t>d(Å)|</w:t>
            </w:r>
            <w:r w:rsidRPr="005A655A">
              <w:rPr>
                <w:i/>
                <w:sz w:val="22"/>
                <w:lang w:val="en-US"/>
              </w:rPr>
              <w:t>I</w:t>
            </w:r>
          </w:p>
        </w:tc>
        <w:tc>
          <w:tcPr>
            <w:tcW w:w="1358" w:type="dxa"/>
            <w:shd w:val="clear" w:color="auto" w:fill="auto"/>
          </w:tcPr>
          <w:p w:rsidR="005A655A" w:rsidRPr="005A655A" w:rsidRDefault="005A655A" w:rsidP="005A655A">
            <w:pPr>
              <w:spacing w:before="40" w:after="40"/>
              <w:ind w:firstLine="0"/>
              <w:jc w:val="center"/>
              <w:rPr>
                <w:sz w:val="22"/>
              </w:rPr>
            </w:pPr>
            <w:r w:rsidRPr="005A655A">
              <w:rPr>
                <w:sz w:val="22"/>
                <w:lang w:val="en-US"/>
              </w:rPr>
              <w:t>Э</w:t>
            </w:r>
            <w:r w:rsidRPr="005A655A">
              <w:rPr>
                <w:sz w:val="22"/>
              </w:rPr>
              <w:t>талон</w:t>
            </w:r>
          </w:p>
          <w:p w:rsidR="005A655A" w:rsidRPr="005A655A" w:rsidRDefault="005A655A" w:rsidP="005A655A">
            <w:pPr>
              <w:spacing w:before="40" w:after="40"/>
              <w:ind w:firstLine="0"/>
              <w:jc w:val="center"/>
              <w:rPr>
                <w:sz w:val="22"/>
                <w:lang w:val="en-US"/>
              </w:rPr>
            </w:pPr>
            <w:r w:rsidRPr="005A655A">
              <w:rPr>
                <w:sz w:val="22"/>
              </w:rPr>
              <w:t>(JCPDD)</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1</w:t>
            </w:r>
          </w:p>
        </w:tc>
        <w:tc>
          <w:tcPr>
            <w:tcW w:w="1260" w:type="dxa"/>
            <w:shd w:val="clear" w:color="auto" w:fill="auto"/>
            <w:vAlign w:val="center"/>
          </w:tcPr>
          <w:p w:rsidR="005A655A" w:rsidRPr="005A655A" w:rsidRDefault="005A655A" w:rsidP="005A655A">
            <w:pPr>
              <w:spacing w:before="40" w:after="40"/>
              <w:ind w:firstLine="0"/>
              <w:jc w:val="center"/>
              <w:rPr>
                <w:sz w:val="22"/>
              </w:rPr>
            </w:pPr>
            <w:r w:rsidRPr="005A655A">
              <w:rPr>
                <w:sz w:val="22"/>
              </w:rPr>
              <w:t>1-1</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Белый прослой.</w:t>
            </w:r>
          </w:p>
        </w:tc>
        <w:tc>
          <w:tcPr>
            <w:tcW w:w="2520" w:type="dxa"/>
            <w:shd w:val="clear" w:color="auto" w:fill="auto"/>
          </w:tcPr>
          <w:p w:rsidR="005A655A" w:rsidRPr="005A655A" w:rsidRDefault="005A655A" w:rsidP="005A655A">
            <w:pPr>
              <w:spacing w:before="40" w:after="40"/>
              <w:ind w:firstLine="0"/>
              <w:jc w:val="left"/>
              <w:rPr>
                <w:b/>
                <w:sz w:val="22"/>
                <w:lang w:val="en-US"/>
              </w:rPr>
            </w:pPr>
            <w:r w:rsidRPr="005A655A">
              <w:rPr>
                <w:b/>
                <w:sz w:val="22"/>
              </w:rPr>
              <w:t>Кварц</w:t>
            </w:r>
          </w:p>
          <w:p w:rsidR="005A655A" w:rsidRPr="005A655A" w:rsidRDefault="005A655A" w:rsidP="005A655A">
            <w:pPr>
              <w:spacing w:before="40" w:after="40"/>
              <w:ind w:firstLine="0"/>
              <w:jc w:val="left"/>
              <w:rPr>
                <w:sz w:val="22"/>
              </w:rPr>
            </w:pPr>
            <w:r w:rsidRPr="005A655A">
              <w:rPr>
                <w:sz w:val="22"/>
              </w:rPr>
              <w:t>Кальцит</w:t>
            </w:r>
          </w:p>
          <w:p w:rsidR="005A655A" w:rsidRPr="005A655A" w:rsidRDefault="005A655A" w:rsidP="005A655A">
            <w:pPr>
              <w:spacing w:before="40" w:after="40"/>
              <w:ind w:firstLine="0"/>
              <w:jc w:val="left"/>
              <w:rPr>
                <w:sz w:val="22"/>
              </w:rPr>
            </w:pPr>
            <w:r w:rsidRPr="005A655A">
              <w:rPr>
                <w:sz w:val="22"/>
              </w:rPr>
              <w:t>Монтмориллонит</w:t>
            </w:r>
          </w:p>
        </w:tc>
        <w:tc>
          <w:tcPr>
            <w:tcW w:w="6660" w:type="dxa"/>
            <w:shd w:val="clear" w:color="auto" w:fill="auto"/>
          </w:tcPr>
          <w:p w:rsidR="005A655A" w:rsidRPr="005A655A" w:rsidRDefault="005A655A" w:rsidP="005A655A">
            <w:pPr>
              <w:spacing w:before="40" w:after="40"/>
              <w:ind w:firstLine="0"/>
              <w:jc w:val="left"/>
              <w:rPr>
                <w:color w:val="000000"/>
                <w:sz w:val="22"/>
              </w:rPr>
            </w:pPr>
            <w:r w:rsidRPr="005A655A">
              <w:rPr>
                <w:color w:val="000000"/>
                <w:sz w:val="22"/>
              </w:rPr>
              <w:t>4.29/23, 3.36/100, 2.46/12, 2.24/3, 2.23/3, 2.13/3, 1.82/5, 1.54/3,  1.38/3</w:t>
            </w:r>
          </w:p>
          <w:p w:rsidR="005A655A" w:rsidRPr="005A655A" w:rsidRDefault="005A655A" w:rsidP="005A655A">
            <w:pPr>
              <w:spacing w:before="40" w:after="40"/>
              <w:ind w:firstLine="0"/>
              <w:jc w:val="left"/>
              <w:rPr>
                <w:sz w:val="22"/>
                <w:lang w:val="en-US"/>
              </w:rPr>
            </w:pPr>
            <w:r w:rsidRPr="005A655A">
              <w:rPr>
                <w:sz w:val="22"/>
              </w:rPr>
              <w:t xml:space="preserve">3.85/7, 3.02/56, </w:t>
            </w:r>
            <w:r w:rsidRPr="005A655A">
              <w:rPr>
                <w:sz w:val="22"/>
                <w:lang w:val="en-US"/>
              </w:rPr>
              <w:t>2.29/7, 2.09/5, 1.90/8, 1.87/4</w:t>
            </w:r>
          </w:p>
          <w:p w:rsidR="005A655A" w:rsidRPr="005A655A" w:rsidRDefault="005A655A" w:rsidP="005A655A">
            <w:pPr>
              <w:spacing w:before="40" w:after="40"/>
              <w:ind w:firstLine="0"/>
              <w:jc w:val="left"/>
              <w:rPr>
                <w:sz w:val="22"/>
                <w:lang w:val="en-US"/>
              </w:rPr>
            </w:pPr>
            <w:r w:rsidRPr="005A655A">
              <w:rPr>
                <w:sz w:val="22"/>
                <w:lang w:val="en-US"/>
              </w:rPr>
              <w:t>12.50/1, 4.29/23, 2.26/2</w:t>
            </w:r>
          </w:p>
        </w:tc>
        <w:tc>
          <w:tcPr>
            <w:tcW w:w="1358" w:type="dxa"/>
            <w:shd w:val="clear" w:color="auto" w:fill="auto"/>
          </w:tcPr>
          <w:p w:rsidR="005A655A" w:rsidRPr="005A655A" w:rsidRDefault="005A655A" w:rsidP="005A655A">
            <w:pPr>
              <w:spacing w:before="40" w:after="40"/>
              <w:ind w:firstLine="0"/>
              <w:jc w:val="left"/>
              <w:rPr>
                <w:color w:val="000000"/>
                <w:sz w:val="22"/>
              </w:rPr>
            </w:pPr>
            <w:r w:rsidRPr="005A655A">
              <w:rPr>
                <w:color w:val="000000"/>
                <w:sz w:val="22"/>
              </w:rPr>
              <w:t>46-1045</w:t>
            </w:r>
          </w:p>
          <w:p w:rsidR="005A655A" w:rsidRPr="005A655A" w:rsidRDefault="005A655A" w:rsidP="005A655A">
            <w:pPr>
              <w:spacing w:before="40" w:after="40"/>
              <w:ind w:firstLine="0"/>
              <w:jc w:val="left"/>
              <w:rPr>
                <w:color w:val="000000"/>
                <w:sz w:val="22"/>
                <w:lang w:val="en-US"/>
              </w:rPr>
            </w:pPr>
            <w:r w:rsidRPr="005A655A">
              <w:rPr>
                <w:color w:val="000000"/>
                <w:sz w:val="22"/>
                <w:lang w:val="en-US"/>
              </w:rPr>
              <w:t>24-0027</w:t>
            </w:r>
          </w:p>
          <w:p w:rsidR="005A655A" w:rsidRPr="005A655A" w:rsidRDefault="005A655A" w:rsidP="005A655A">
            <w:pPr>
              <w:spacing w:before="40" w:after="40"/>
              <w:ind w:firstLine="0"/>
              <w:jc w:val="left"/>
              <w:rPr>
                <w:color w:val="000000"/>
                <w:sz w:val="22"/>
                <w:lang w:val="en-US"/>
              </w:rPr>
            </w:pPr>
            <w:r w:rsidRPr="005A655A">
              <w:rPr>
                <w:color w:val="000000"/>
                <w:sz w:val="22"/>
                <w:lang w:val="en-US"/>
              </w:rPr>
              <w:t>12-0204</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2</w:t>
            </w:r>
          </w:p>
        </w:tc>
        <w:tc>
          <w:tcPr>
            <w:tcW w:w="1260" w:type="dxa"/>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1-2</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Основная масса.</w:t>
            </w:r>
          </w:p>
        </w:tc>
        <w:tc>
          <w:tcPr>
            <w:tcW w:w="2520" w:type="dxa"/>
            <w:shd w:val="clear" w:color="auto" w:fill="auto"/>
          </w:tcPr>
          <w:p w:rsidR="005A655A" w:rsidRPr="005A655A" w:rsidRDefault="005A655A" w:rsidP="005A655A">
            <w:pPr>
              <w:spacing w:before="40" w:after="40"/>
              <w:ind w:firstLine="0"/>
              <w:jc w:val="left"/>
              <w:rPr>
                <w:b/>
                <w:sz w:val="22"/>
              </w:rPr>
            </w:pPr>
            <w:r w:rsidRPr="005A655A">
              <w:rPr>
                <w:b/>
                <w:sz w:val="22"/>
              </w:rPr>
              <w:t>Кварц</w:t>
            </w:r>
          </w:p>
          <w:p w:rsidR="005A655A" w:rsidRPr="005A655A" w:rsidRDefault="005A655A" w:rsidP="005A655A">
            <w:pPr>
              <w:spacing w:before="40" w:after="40"/>
              <w:ind w:firstLine="0"/>
              <w:jc w:val="left"/>
              <w:rPr>
                <w:sz w:val="22"/>
              </w:rPr>
            </w:pPr>
          </w:p>
          <w:p w:rsidR="005A655A" w:rsidRPr="005A655A" w:rsidRDefault="005A655A" w:rsidP="005A655A">
            <w:pPr>
              <w:spacing w:before="40" w:after="40"/>
              <w:ind w:firstLine="0"/>
              <w:jc w:val="left"/>
              <w:rPr>
                <w:sz w:val="22"/>
              </w:rPr>
            </w:pPr>
            <w:r w:rsidRPr="005A655A">
              <w:rPr>
                <w:sz w:val="22"/>
              </w:rPr>
              <w:t>Стильпномелан</w:t>
            </w:r>
          </w:p>
        </w:tc>
        <w:tc>
          <w:tcPr>
            <w:tcW w:w="6660" w:type="dxa"/>
            <w:shd w:val="clear" w:color="auto" w:fill="auto"/>
          </w:tcPr>
          <w:p w:rsidR="005A655A" w:rsidRPr="005A655A" w:rsidRDefault="005A655A" w:rsidP="005A655A">
            <w:pPr>
              <w:spacing w:before="40" w:after="40"/>
              <w:ind w:firstLine="0"/>
              <w:jc w:val="left"/>
              <w:rPr>
                <w:sz w:val="22"/>
                <w:lang w:val="en-US"/>
              </w:rPr>
            </w:pPr>
            <w:r w:rsidRPr="005A655A">
              <w:rPr>
                <w:sz w:val="22"/>
              </w:rPr>
              <w:t>4.26</w:t>
            </w:r>
            <w:r w:rsidRPr="005A655A">
              <w:rPr>
                <w:sz w:val="22"/>
                <w:lang w:val="en-US"/>
              </w:rPr>
              <w:t xml:space="preserve">/20, 3.34/100, </w:t>
            </w:r>
            <w:r w:rsidRPr="005A655A">
              <w:rPr>
                <w:sz w:val="22"/>
              </w:rPr>
              <w:t>2.45</w:t>
            </w:r>
            <w:r w:rsidRPr="005A655A">
              <w:rPr>
                <w:sz w:val="22"/>
                <w:lang w:val="en-US"/>
              </w:rPr>
              <w:t>/9, 2.28/6, 2.23/3, 2.12/3, 1.98/1, 1.82/7, 1.67/1, 1.59/3, 1.54/4, 1.38/2, 1.38/2</w:t>
            </w:r>
          </w:p>
          <w:p w:rsidR="005A655A" w:rsidRPr="005A655A" w:rsidRDefault="005A655A" w:rsidP="005A655A">
            <w:pPr>
              <w:spacing w:before="40" w:after="40"/>
              <w:ind w:firstLine="0"/>
              <w:jc w:val="left"/>
              <w:rPr>
                <w:sz w:val="22"/>
                <w:lang w:val="en-US"/>
              </w:rPr>
            </w:pPr>
            <w:r w:rsidRPr="005A655A">
              <w:rPr>
                <w:sz w:val="22"/>
              </w:rPr>
              <w:t>12.08/8, 6.04</w:t>
            </w:r>
            <w:r w:rsidRPr="005A655A">
              <w:rPr>
                <w:sz w:val="22"/>
                <w:lang w:val="en-US"/>
              </w:rPr>
              <w:t>/</w:t>
            </w:r>
            <w:r w:rsidRPr="005A655A">
              <w:rPr>
                <w:sz w:val="22"/>
              </w:rPr>
              <w:t>&lt;1</w:t>
            </w:r>
            <w:r w:rsidRPr="005A655A">
              <w:rPr>
                <w:sz w:val="22"/>
                <w:lang w:val="en-US"/>
              </w:rPr>
              <w:t>, 5.47/&lt;1, 4.04/1, 3.82/2, 3.39/2, 3.00/27, 2.91/6, 2.79/1, 2.08/2, 1.89/6</w:t>
            </w:r>
          </w:p>
        </w:tc>
        <w:tc>
          <w:tcPr>
            <w:tcW w:w="1358" w:type="dxa"/>
            <w:shd w:val="clear" w:color="auto" w:fill="auto"/>
          </w:tcPr>
          <w:p w:rsidR="005A655A" w:rsidRPr="005A655A" w:rsidRDefault="005A655A" w:rsidP="005A655A">
            <w:pPr>
              <w:spacing w:before="40" w:after="40"/>
              <w:ind w:firstLine="0"/>
              <w:jc w:val="left"/>
              <w:rPr>
                <w:sz w:val="22"/>
                <w:lang w:val="en-US"/>
              </w:rPr>
            </w:pPr>
            <w:r w:rsidRPr="005A655A">
              <w:rPr>
                <w:sz w:val="22"/>
                <w:lang w:val="en-US"/>
              </w:rPr>
              <w:t>46-1045</w:t>
            </w:r>
          </w:p>
          <w:p w:rsidR="005A655A" w:rsidRPr="005A655A" w:rsidRDefault="005A655A" w:rsidP="005A655A">
            <w:pPr>
              <w:spacing w:before="40" w:after="40"/>
              <w:ind w:firstLine="0"/>
              <w:jc w:val="left"/>
              <w:rPr>
                <w:sz w:val="22"/>
              </w:rPr>
            </w:pPr>
          </w:p>
          <w:p w:rsidR="005A655A" w:rsidRPr="005A655A" w:rsidRDefault="005A655A" w:rsidP="005A655A">
            <w:pPr>
              <w:spacing w:before="40" w:after="40"/>
              <w:ind w:firstLine="0"/>
              <w:jc w:val="left"/>
              <w:rPr>
                <w:sz w:val="22"/>
                <w:lang w:val="en-US"/>
              </w:rPr>
            </w:pPr>
            <w:r w:rsidRPr="005A655A">
              <w:rPr>
                <w:sz w:val="22"/>
                <w:lang w:val="en-US"/>
              </w:rPr>
              <w:t>71-6217</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3</w:t>
            </w:r>
          </w:p>
        </w:tc>
        <w:tc>
          <w:tcPr>
            <w:tcW w:w="1260" w:type="dxa"/>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1-3</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Черный прослой.</w:t>
            </w:r>
          </w:p>
        </w:tc>
        <w:tc>
          <w:tcPr>
            <w:tcW w:w="2520" w:type="dxa"/>
            <w:shd w:val="clear" w:color="auto" w:fill="auto"/>
          </w:tcPr>
          <w:p w:rsidR="005A655A" w:rsidRPr="005A655A" w:rsidRDefault="005A655A" w:rsidP="005A655A">
            <w:pPr>
              <w:spacing w:before="40" w:after="40"/>
              <w:ind w:firstLine="0"/>
              <w:jc w:val="left"/>
              <w:rPr>
                <w:b/>
                <w:sz w:val="22"/>
              </w:rPr>
            </w:pPr>
            <w:r w:rsidRPr="005A655A">
              <w:rPr>
                <w:b/>
                <w:sz w:val="22"/>
              </w:rPr>
              <w:t>Стильпномелан</w:t>
            </w:r>
          </w:p>
          <w:p w:rsidR="005A655A" w:rsidRPr="005A655A" w:rsidRDefault="005A655A" w:rsidP="005A655A">
            <w:pPr>
              <w:spacing w:before="40" w:after="40"/>
              <w:ind w:firstLine="0"/>
              <w:jc w:val="left"/>
              <w:rPr>
                <w:sz w:val="22"/>
              </w:rPr>
            </w:pPr>
            <w:r w:rsidRPr="005A655A">
              <w:rPr>
                <w:sz w:val="22"/>
              </w:rPr>
              <w:t>Кварц</w:t>
            </w:r>
          </w:p>
        </w:tc>
        <w:tc>
          <w:tcPr>
            <w:tcW w:w="6660" w:type="dxa"/>
            <w:shd w:val="clear" w:color="auto" w:fill="auto"/>
          </w:tcPr>
          <w:p w:rsidR="005A655A" w:rsidRPr="005A655A" w:rsidRDefault="005A655A" w:rsidP="005A655A">
            <w:pPr>
              <w:spacing w:before="40" w:after="40"/>
              <w:ind w:firstLine="0"/>
              <w:jc w:val="left"/>
              <w:rPr>
                <w:sz w:val="22"/>
                <w:lang w:val="en-US"/>
              </w:rPr>
            </w:pPr>
            <w:r w:rsidRPr="005A655A">
              <w:rPr>
                <w:sz w:val="22"/>
              </w:rPr>
              <w:t>12.31</w:t>
            </w:r>
            <w:r w:rsidRPr="005A655A">
              <w:rPr>
                <w:sz w:val="22"/>
                <w:lang w:val="en-US"/>
              </w:rPr>
              <w:t>/35, 4.77/&lt;1, 4.38/1, 4.06/5, 3.59/3, 2.93/3, 2.80/3, 2.58/4</w:t>
            </w:r>
          </w:p>
          <w:p w:rsidR="005A655A" w:rsidRPr="005A655A" w:rsidRDefault="005A655A" w:rsidP="005A655A">
            <w:pPr>
              <w:spacing w:before="40" w:after="40"/>
              <w:ind w:firstLine="0"/>
              <w:jc w:val="left"/>
              <w:rPr>
                <w:sz w:val="22"/>
                <w:lang w:val="en-US"/>
              </w:rPr>
            </w:pPr>
            <w:r w:rsidRPr="005A655A">
              <w:rPr>
                <w:sz w:val="22"/>
                <w:lang w:val="en-US"/>
              </w:rPr>
              <w:t>4.28/24, 3.36/100, 2.46/5, 2.29/3, 2.13/4, 1.82/8, 1.54/4, 1.37/5</w:t>
            </w:r>
          </w:p>
        </w:tc>
        <w:tc>
          <w:tcPr>
            <w:tcW w:w="1358" w:type="dxa"/>
            <w:shd w:val="clear" w:color="auto" w:fill="auto"/>
          </w:tcPr>
          <w:p w:rsidR="005A655A" w:rsidRPr="005A655A" w:rsidRDefault="005A655A" w:rsidP="005A655A">
            <w:pPr>
              <w:spacing w:before="40" w:after="40"/>
              <w:ind w:firstLine="0"/>
              <w:jc w:val="left"/>
              <w:rPr>
                <w:sz w:val="22"/>
                <w:lang w:val="en-US"/>
              </w:rPr>
            </w:pPr>
            <w:r w:rsidRPr="005A655A">
              <w:rPr>
                <w:sz w:val="22"/>
                <w:lang w:val="en-US"/>
              </w:rPr>
              <w:t>71-6217</w:t>
            </w:r>
          </w:p>
          <w:p w:rsidR="005A655A" w:rsidRPr="005A655A" w:rsidRDefault="005A655A" w:rsidP="005A655A">
            <w:pPr>
              <w:spacing w:before="40" w:after="40"/>
              <w:ind w:firstLine="0"/>
              <w:jc w:val="left"/>
              <w:rPr>
                <w:sz w:val="22"/>
                <w:lang w:val="en-US"/>
              </w:rPr>
            </w:pPr>
            <w:r w:rsidRPr="005A655A">
              <w:rPr>
                <w:sz w:val="22"/>
                <w:lang w:val="en-US"/>
              </w:rPr>
              <w:t>46-1045</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4</w:t>
            </w:r>
          </w:p>
        </w:tc>
        <w:tc>
          <w:tcPr>
            <w:tcW w:w="1260" w:type="dxa"/>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2</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Основная масса.</w:t>
            </w:r>
          </w:p>
        </w:tc>
        <w:tc>
          <w:tcPr>
            <w:tcW w:w="2520" w:type="dxa"/>
            <w:shd w:val="clear" w:color="auto" w:fill="auto"/>
          </w:tcPr>
          <w:p w:rsidR="005A655A" w:rsidRPr="005A655A" w:rsidRDefault="005A655A" w:rsidP="005A655A">
            <w:pPr>
              <w:spacing w:before="40" w:after="40"/>
              <w:ind w:firstLine="0"/>
              <w:jc w:val="left"/>
              <w:rPr>
                <w:b/>
                <w:sz w:val="22"/>
              </w:rPr>
            </w:pPr>
            <w:r w:rsidRPr="005A655A">
              <w:rPr>
                <w:b/>
                <w:sz w:val="22"/>
              </w:rPr>
              <w:t>Кварц</w:t>
            </w:r>
          </w:p>
          <w:p w:rsidR="005A655A" w:rsidRPr="005A655A" w:rsidRDefault="005A655A" w:rsidP="005A655A">
            <w:pPr>
              <w:spacing w:before="40" w:after="40"/>
              <w:ind w:firstLine="0"/>
              <w:jc w:val="left"/>
              <w:rPr>
                <w:sz w:val="22"/>
              </w:rPr>
            </w:pPr>
            <w:r w:rsidRPr="005A655A">
              <w:rPr>
                <w:sz w:val="22"/>
              </w:rPr>
              <w:t>Мусковит</w:t>
            </w:r>
          </w:p>
        </w:tc>
        <w:tc>
          <w:tcPr>
            <w:tcW w:w="6660" w:type="dxa"/>
            <w:shd w:val="clear" w:color="auto" w:fill="auto"/>
          </w:tcPr>
          <w:p w:rsidR="005A655A" w:rsidRPr="005A655A" w:rsidRDefault="005A655A" w:rsidP="005A655A">
            <w:pPr>
              <w:spacing w:before="40" w:after="40"/>
              <w:ind w:firstLine="0"/>
              <w:jc w:val="left"/>
              <w:rPr>
                <w:sz w:val="22"/>
              </w:rPr>
            </w:pPr>
            <w:r w:rsidRPr="005A655A">
              <w:rPr>
                <w:sz w:val="22"/>
              </w:rPr>
              <w:t>4.25/20, 3.34/100, 2.45/6, 2.28/5, 2.23/2, 1.98/2, 1.82/9, 1.54/5, 1.38/3</w:t>
            </w:r>
          </w:p>
          <w:p w:rsidR="005A655A" w:rsidRPr="005A655A" w:rsidRDefault="005A655A" w:rsidP="005A655A">
            <w:pPr>
              <w:spacing w:before="40" w:after="40"/>
              <w:ind w:firstLine="0"/>
              <w:jc w:val="left"/>
              <w:rPr>
                <w:sz w:val="22"/>
                <w:lang w:val="en-US"/>
              </w:rPr>
            </w:pPr>
            <w:r w:rsidRPr="005A655A">
              <w:rPr>
                <w:sz w:val="22"/>
              </w:rPr>
              <w:t>9.92/2, 4.97/&lt;1, 4.49/1, 3.89/2</w:t>
            </w:r>
            <w:r w:rsidRPr="005A655A">
              <w:rPr>
                <w:sz w:val="22"/>
                <w:lang w:val="en-US"/>
              </w:rPr>
              <w:t>, 1.98/1, 1.37/2</w:t>
            </w:r>
          </w:p>
        </w:tc>
        <w:tc>
          <w:tcPr>
            <w:tcW w:w="1358" w:type="dxa"/>
            <w:shd w:val="clear" w:color="auto" w:fill="auto"/>
          </w:tcPr>
          <w:p w:rsidR="005A655A" w:rsidRPr="005A655A" w:rsidRDefault="005A655A" w:rsidP="005A655A">
            <w:pPr>
              <w:spacing w:before="40" w:after="40"/>
              <w:ind w:firstLine="0"/>
              <w:jc w:val="left"/>
              <w:rPr>
                <w:color w:val="000000"/>
                <w:sz w:val="22"/>
                <w:lang w:val="en-US"/>
              </w:rPr>
            </w:pPr>
            <w:r w:rsidRPr="005A655A">
              <w:rPr>
                <w:color w:val="000000"/>
                <w:sz w:val="22"/>
                <w:lang w:val="en-US"/>
              </w:rPr>
              <w:t>46-1045</w:t>
            </w:r>
          </w:p>
          <w:p w:rsidR="005A655A" w:rsidRPr="005A655A" w:rsidRDefault="005A655A" w:rsidP="005A655A">
            <w:pPr>
              <w:spacing w:before="40" w:after="40"/>
              <w:ind w:firstLine="0"/>
              <w:jc w:val="left"/>
              <w:rPr>
                <w:color w:val="000000"/>
                <w:sz w:val="22"/>
                <w:lang w:val="en-US"/>
              </w:rPr>
            </w:pPr>
            <w:r w:rsidRPr="005A655A">
              <w:rPr>
                <w:color w:val="000000"/>
                <w:sz w:val="22"/>
                <w:lang w:val="en-US"/>
              </w:rPr>
              <w:t>82-0675</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5</w:t>
            </w:r>
          </w:p>
        </w:tc>
        <w:tc>
          <w:tcPr>
            <w:tcW w:w="1260" w:type="dxa"/>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3-1</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Темно-серый прослой.</w:t>
            </w:r>
          </w:p>
        </w:tc>
        <w:tc>
          <w:tcPr>
            <w:tcW w:w="2520" w:type="dxa"/>
            <w:shd w:val="clear" w:color="auto" w:fill="auto"/>
          </w:tcPr>
          <w:p w:rsidR="005A655A" w:rsidRPr="005A655A" w:rsidRDefault="008548C1" w:rsidP="005A655A">
            <w:pPr>
              <w:spacing w:before="40" w:after="40"/>
              <w:ind w:firstLine="0"/>
              <w:jc w:val="left"/>
              <w:rPr>
                <w:b/>
                <w:sz w:val="22"/>
              </w:rPr>
            </w:pPr>
            <w:r>
              <w:rPr>
                <w:b/>
                <w:sz w:val="22"/>
              </w:rPr>
              <w:t>Кутногорит</w:t>
            </w:r>
          </w:p>
          <w:p w:rsidR="005A655A" w:rsidRPr="005A655A" w:rsidRDefault="005A655A" w:rsidP="005A655A">
            <w:pPr>
              <w:spacing w:before="40" w:after="40"/>
              <w:ind w:firstLine="0"/>
              <w:jc w:val="left"/>
              <w:rPr>
                <w:sz w:val="22"/>
              </w:rPr>
            </w:pPr>
          </w:p>
          <w:p w:rsidR="005A655A" w:rsidRPr="005A655A" w:rsidRDefault="005A655A" w:rsidP="005A655A">
            <w:pPr>
              <w:spacing w:before="40" w:after="40"/>
              <w:ind w:firstLine="0"/>
              <w:jc w:val="left"/>
              <w:rPr>
                <w:b/>
                <w:sz w:val="22"/>
              </w:rPr>
            </w:pPr>
            <w:r w:rsidRPr="005A655A">
              <w:rPr>
                <w:b/>
                <w:sz w:val="22"/>
              </w:rPr>
              <w:t>Кварц</w:t>
            </w:r>
          </w:p>
          <w:p w:rsidR="005A655A" w:rsidRPr="005A655A" w:rsidRDefault="005A655A" w:rsidP="005A655A">
            <w:pPr>
              <w:spacing w:before="40" w:after="40"/>
              <w:ind w:firstLine="0"/>
              <w:jc w:val="left"/>
              <w:rPr>
                <w:sz w:val="22"/>
              </w:rPr>
            </w:pPr>
            <w:r w:rsidRPr="005A655A">
              <w:rPr>
                <w:sz w:val="22"/>
              </w:rPr>
              <w:t>Кальцит</w:t>
            </w:r>
          </w:p>
        </w:tc>
        <w:tc>
          <w:tcPr>
            <w:tcW w:w="6660" w:type="dxa"/>
            <w:shd w:val="clear" w:color="auto" w:fill="auto"/>
          </w:tcPr>
          <w:p w:rsidR="005A655A" w:rsidRPr="005A655A" w:rsidRDefault="005A655A" w:rsidP="005A655A">
            <w:pPr>
              <w:spacing w:before="40" w:after="40"/>
              <w:ind w:firstLine="0"/>
              <w:jc w:val="left"/>
              <w:rPr>
                <w:sz w:val="22"/>
                <w:lang w:val="en-US"/>
              </w:rPr>
            </w:pPr>
            <w:r w:rsidRPr="005A655A">
              <w:rPr>
                <w:sz w:val="22"/>
              </w:rPr>
              <w:t>4.04/1, 3.72/9, 2.91/100, 2.69/1, 2.42/8, 2.20/14, 2.03/8, 1.82/27, 1.80/16, 1.4</w:t>
            </w:r>
            <w:r w:rsidRPr="005A655A">
              <w:rPr>
                <w:sz w:val="22"/>
                <w:lang w:val="en-US"/>
              </w:rPr>
              <w:t>7/2</w:t>
            </w:r>
          </w:p>
          <w:p w:rsidR="005A655A" w:rsidRPr="005A655A" w:rsidRDefault="005A655A" w:rsidP="005A655A">
            <w:pPr>
              <w:spacing w:before="40" w:after="40"/>
              <w:ind w:firstLine="0"/>
              <w:jc w:val="left"/>
              <w:rPr>
                <w:sz w:val="22"/>
                <w:lang w:val="en-US"/>
              </w:rPr>
            </w:pPr>
            <w:r w:rsidRPr="005A655A">
              <w:rPr>
                <w:sz w:val="22"/>
                <w:lang w:val="en-US"/>
              </w:rPr>
              <w:t>4.25/4, 3.34/20, 1.67/1</w:t>
            </w:r>
          </w:p>
          <w:p w:rsidR="005A655A" w:rsidRPr="005A655A" w:rsidRDefault="005A655A" w:rsidP="005A655A">
            <w:pPr>
              <w:spacing w:before="40" w:after="40"/>
              <w:ind w:firstLine="0"/>
              <w:jc w:val="left"/>
              <w:rPr>
                <w:sz w:val="22"/>
                <w:lang w:val="en-US"/>
              </w:rPr>
            </w:pPr>
            <w:r w:rsidRPr="005A655A">
              <w:rPr>
                <w:sz w:val="22"/>
                <w:lang w:val="en-US"/>
              </w:rPr>
              <w:t>3.84/2, 3.01/11</w:t>
            </w:r>
          </w:p>
        </w:tc>
        <w:tc>
          <w:tcPr>
            <w:tcW w:w="1358" w:type="dxa"/>
            <w:shd w:val="clear" w:color="auto" w:fill="auto"/>
          </w:tcPr>
          <w:p w:rsidR="005A655A" w:rsidRPr="005A655A" w:rsidRDefault="008548C1" w:rsidP="005A655A">
            <w:pPr>
              <w:spacing w:before="40" w:after="40"/>
              <w:ind w:firstLine="0"/>
              <w:jc w:val="left"/>
              <w:rPr>
                <w:sz w:val="22"/>
                <w:lang w:val="en-US"/>
              </w:rPr>
            </w:pPr>
            <w:r>
              <w:rPr>
                <w:sz w:val="22"/>
                <w:lang w:val="en-US"/>
              </w:rPr>
              <w:t>11-0345</w:t>
            </w:r>
          </w:p>
          <w:p w:rsidR="005A655A" w:rsidRPr="005A655A" w:rsidRDefault="005A655A" w:rsidP="005A655A">
            <w:pPr>
              <w:spacing w:before="40" w:after="40"/>
              <w:ind w:firstLine="0"/>
              <w:jc w:val="left"/>
              <w:rPr>
                <w:sz w:val="22"/>
                <w:lang w:val="en-US"/>
              </w:rPr>
            </w:pPr>
          </w:p>
          <w:p w:rsidR="005A655A" w:rsidRPr="005A655A" w:rsidRDefault="005A655A" w:rsidP="005A655A">
            <w:pPr>
              <w:spacing w:before="40" w:after="40"/>
              <w:ind w:firstLine="0"/>
              <w:jc w:val="left"/>
              <w:rPr>
                <w:sz w:val="22"/>
                <w:lang w:val="en-US"/>
              </w:rPr>
            </w:pPr>
            <w:r w:rsidRPr="005A655A">
              <w:rPr>
                <w:sz w:val="22"/>
                <w:lang w:val="en-US"/>
              </w:rPr>
              <w:t>46-1045</w:t>
            </w:r>
          </w:p>
          <w:p w:rsidR="005A655A" w:rsidRPr="005A655A" w:rsidRDefault="005A655A" w:rsidP="005A655A">
            <w:pPr>
              <w:spacing w:before="40" w:after="40"/>
              <w:ind w:firstLine="0"/>
              <w:jc w:val="left"/>
              <w:rPr>
                <w:sz w:val="22"/>
                <w:lang w:val="en-US"/>
              </w:rPr>
            </w:pPr>
            <w:r w:rsidRPr="005A655A">
              <w:rPr>
                <w:sz w:val="22"/>
                <w:lang w:val="en-US"/>
              </w:rPr>
              <w:t>24-0027</w:t>
            </w:r>
          </w:p>
        </w:tc>
      </w:tr>
    </w:tbl>
    <w:p w:rsidR="005A655A" w:rsidRPr="005A655A" w:rsidRDefault="005A655A" w:rsidP="005A655A">
      <w:pPr>
        <w:spacing w:before="40" w:after="40"/>
        <w:ind w:firstLine="0"/>
        <w:rPr>
          <w:sz w:val="22"/>
        </w:rPr>
      </w:pPr>
      <w:r w:rsidRPr="005A655A">
        <w:rPr>
          <w:i/>
          <w:sz w:val="22"/>
        </w:rPr>
        <w:t>Примечание.</w:t>
      </w:r>
      <w:r w:rsidRPr="005A655A">
        <w:rPr>
          <w:sz w:val="22"/>
        </w:rPr>
        <w:t xml:space="preserve"> Жирным шрифтом выделены главные минералы, нормальным – второстепенные. </w:t>
      </w:r>
    </w:p>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5A655A" w:rsidRDefault="005A655A" w:rsidP="005A655A">
      <w:pPr>
        <w:ind w:firstLine="0"/>
        <w:jc w:val="left"/>
        <w:rPr>
          <w:sz w:val="22"/>
        </w:rPr>
      </w:pPr>
    </w:p>
    <w:p w:rsidR="00932870" w:rsidRPr="005A655A" w:rsidRDefault="00932870" w:rsidP="005A655A">
      <w:pPr>
        <w:ind w:firstLine="0"/>
        <w:jc w:val="left"/>
        <w:rPr>
          <w:sz w:val="22"/>
        </w:rPr>
      </w:pPr>
    </w:p>
    <w:p w:rsidR="005A655A" w:rsidRPr="00932870" w:rsidRDefault="005A655A" w:rsidP="005A655A">
      <w:pPr>
        <w:spacing w:before="40" w:after="40"/>
        <w:ind w:firstLine="0"/>
        <w:jc w:val="right"/>
        <w:rPr>
          <w:i/>
        </w:rPr>
      </w:pPr>
      <w:r w:rsidRPr="00932870">
        <w:rPr>
          <w:i/>
        </w:rPr>
        <w:lastRenderedPageBreak/>
        <w:t>Продолжение приложения 34</w:t>
      </w:r>
    </w:p>
    <w:p w:rsidR="005A655A" w:rsidRPr="00932870" w:rsidRDefault="005A655A" w:rsidP="00932870">
      <w:pPr>
        <w:spacing w:before="40" w:after="40"/>
        <w:ind w:firstLine="0"/>
        <w:jc w:val="center"/>
      </w:pPr>
      <w:r w:rsidRPr="00932870">
        <w:t>Минеральный состав вмещающих пород по резул</w:t>
      </w:r>
      <w:r w:rsidR="00932870" w:rsidRPr="00932870">
        <w:t>ьтатам рентгенофазового анализа</w:t>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5A655A" w:rsidRPr="005A655A" w:rsidTr="000921CC">
        <w:tc>
          <w:tcPr>
            <w:tcW w:w="648" w:type="dxa"/>
            <w:shd w:val="clear" w:color="auto" w:fill="auto"/>
          </w:tcPr>
          <w:p w:rsidR="005A655A" w:rsidRPr="005A655A" w:rsidRDefault="005A655A" w:rsidP="005A655A">
            <w:pPr>
              <w:spacing w:before="40" w:after="40"/>
              <w:ind w:firstLine="0"/>
              <w:jc w:val="center"/>
              <w:rPr>
                <w:sz w:val="22"/>
              </w:rPr>
            </w:pPr>
            <w:r w:rsidRPr="005A655A">
              <w:rPr>
                <w:sz w:val="22"/>
              </w:rPr>
              <w:t>№ п/п</w:t>
            </w:r>
          </w:p>
        </w:tc>
        <w:tc>
          <w:tcPr>
            <w:tcW w:w="1260" w:type="dxa"/>
            <w:shd w:val="clear" w:color="auto" w:fill="auto"/>
          </w:tcPr>
          <w:p w:rsidR="005A655A" w:rsidRPr="005A655A" w:rsidRDefault="005A655A" w:rsidP="005A655A">
            <w:pPr>
              <w:spacing w:before="40" w:after="40"/>
              <w:ind w:firstLine="0"/>
              <w:jc w:val="center"/>
              <w:rPr>
                <w:sz w:val="22"/>
              </w:rPr>
            </w:pPr>
            <w:r w:rsidRPr="005A655A">
              <w:rPr>
                <w:sz w:val="22"/>
              </w:rPr>
              <w:t xml:space="preserve">№ </w:t>
            </w:r>
          </w:p>
          <w:p w:rsidR="005A655A" w:rsidRPr="005A655A" w:rsidRDefault="005A655A" w:rsidP="005A655A">
            <w:pPr>
              <w:spacing w:before="40" w:after="40"/>
              <w:ind w:firstLine="0"/>
              <w:jc w:val="center"/>
              <w:rPr>
                <w:sz w:val="22"/>
              </w:rPr>
            </w:pPr>
            <w:r w:rsidRPr="005A655A">
              <w:rPr>
                <w:sz w:val="22"/>
              </w:rPr>
              <w:t>Образца</w:t>
            </w:r>
          </w:p>
        </w:tc>
        <w:tc>
          <w:tcPr>
            <w:tcW w:w="2340" w:type="dxa"/>
            <w:shd w:val="clear" w:color="auto" w:fill="auto"/>
          </w:tcPr>
          <w:p w:rsidR="005A655A" w:rsidRPr="005A655A" w:rsidRDefault="005A655A" w:rsidP="005A655A">
            <w:pPr>
              <w:spacing w:before="40" w:after="40"/>
              <w:ind w:firstLine="0"/>
              <w:jc w:val="center"/>
              <w:rPr>
                <w:sz w:val="22"/>
              </w:rPr>
            </w:pPr>
            <w:r w:rsidRPr="005A655A">
              <w:rPr>
                <w:sz w:val="22"/>
              </w:rPr>
              <w:t xml:space="preserve">Краткое описание </w:t>
            </w:r>
          </w:p>
          <w:p w:rsidR="005A655A" w:rsidRPr="005A655A" w:rsidRDefault="005A655A" w:rsidP="005A655A">
            <w:pPr>
              <w:spacing w:before="40" w:after="40"/>
              <w:ind w:firstLine="0"/>
              <w:jc w:val="center"/>
              <w:rPr>
                <w:sz w:val="22"/>
              </w:rPr>
            </w:pPr>
            <w:r w:rsidRPr="005A655A">
              <w:rPr>
                <w:sz w:val="22"/>
              </w:rPr>
              <w:t>пробы</w:t>
            </w:r>
          </w:p>
        </w:tc>
        <w:tc>
          <w:tcPr>
            <w:tcW w:w="2520" w:type="dxa"/>
            <w:shd w:val="clear" w:color="auto" w:fill="auto"/>
          </w:tcPr>
          <w:p w:rsidR="005A655A" w:rsidRPr="005A655A" w:rsidRDefault="005A655A" w:rsidP="005A655A">
            <w:pPr>
              <w:spacing w:before="40" w:after="40"/>
              <w:ind w:firstLine="0"/>
              <w:jc w:val="center"/>
              <w:rPr>
                <w:sz w:val="22"/>
              </w:rPr>
            </w:pPr>
            <w:r w:rsidRPr="005A655A">
              <w:rPr>
                <w:sz w:val="22"/>
              </w:rPr>
              <w:t xml:space="preserve">Диагностированные </w:t>
            </w:r>
          </w:p>
          <w:p w:rsidR="005A655A" w:rsidRPr="005A655A" w:rsidRDefault="005A655A" w:rsidP="005A655A">
            <w:pPr>
              <w:spacing w:before="40" w:after="40"/>
              <w:ind w:firstLine="0"/>
              <w:jc w:val="center"/>
              <w:rPr>
                <w:sz w:val="22"/>
              </w:rPr>
            </w:pPr>
            <w:r w:rsidRPr="005A655A">
              <w:rPr>
                <w:sz w:val="22"/>
              </w:rPr>
              <w:t>минералы</w:t>
            </w:r>
          </w:p>
        </w:tc>
        <w:tc>
          <w:tcPr>
            <w:tcW w:w="6660" w:type="dxa"/>
            <w:shd w:val="clear" w:color="auto" w:fill="auto"/>
          </w:tcPr>
          <w:p w:rsidR="005A655A" w:rsidRPr="005A655A" w:rsidRDefault="005A655A" w:rsidP="005A655A">
            <w:pPr>
              <w:spacing w:before="40" w:after="40"/>
              <w:ind w:firstLine="0"/>
              <w:jc w:val="center"/>
              <w:rPr>
                <w:sz w:val="22"/>
              </w:rPr>
            </w:pPr>
            <w:r w:rsidRPr="005A655A">
              <w:rPr>
                <w:sz w:val="22"/>
              </w:rPr>
              <w:t xml:space="preserve">Главные </w:t>
            </w:r>
          </w:p>
          <w:p w:rsidR="005A655A" w:rsidRPr="005A655A" w:rsidRDefault="005A655A" w:rsidP="005A655A">
            <w:pPr>
              <w:spacing w:before="40" w:after="40"/>
              <w:ind w:firstLine="0"/>
              <w:jc w:val="center"/>
              <w:rPr>
                <w:sz w:val="22"/>
              </w:rPr>
            </w:pPr>
            <w:r w:rsidRPr="005A655A">
              <w:rPr>
                <w:sz w:val="22"/>
              </w:rPr>
              <w:t xml:space="preserve">диагностические линии </w:t>
            </w:r>
            <w:r w:rsidRPr="005A655A">
              <w:rPr>
                <w:i/>
                <w:sz w:val="22"/>
              </w:rPr>
              <w:t>d(Å)|</w:t>
            </w:r>
            <w:r w:rsidRPr="005A655A">
              <w:rPr>
                <w:i/>
                <w:sz w:val="22"/>
                <w:lang w:val="en-US"/>
              </w:rPr>
              <w:t>I</w:t>
            </w:r>
          </w:p>
        </w:tc>
        <w:tc>
          <w:tcPr>
            <w:tcW w:w="1358" w:type="dxa"/>
            <w:shd w:val="clear" w:color="auto" w:fill="auto"/>
          </w:tcPr>
          <w:p w:rsidR="005A655A" w:rsidRPr="005A655A" w:rsidRDefault="005A655A" w:rsidP="005A655A">
            <w:pPr>
              <w:spacing w:before="40" w:after="40"/>
              <w:ind w:firstLine="0"/>
              <w:jc w:val="center"/>
              <w:rPr>
                <w:sz w:val="22"/>
              </w:rPr>
            </w:pPr>
            <w:r w:rsidRPr="005A655A">
              <w:rPr>
                <w:sz w:val="22"/>
                <w:lang w:val="en-US"/>
              </w:rPr>
              <w:t>Э</w:t>
            </w:r>
            <w:r w:rsidRPr="005A655A">
              <w:rPr>
                <w:sz w:val="22"/>
              </w:rPr>
              <w:t>талон</w:t>
            </w:r>
          </w:p>
          <w:p w:rsidR="005A655A" w:rsidRPr="005A655A" w:rsidRDefault="005A655A" w:rsidP="005A655A">
            <w:pPr>
              <w:spacing w:before="40" w:after="40"/>
              <w:ind w:firstLine="0"/>
              <w:jc w:val="center"/>
              <w:rPr>
                <w:sz w:val="22"/>
                <w:lang w:val="en-US"/>
              </w:rPr>
            </w:pPr>
            <w:r w:rsidRPr="005A655A">
              <w:rPr>
                <w:sz w:val="22"/>
              </w:rPr>
              <w:t>(JCPDD)</w:t>
            </w:r>
          </w:p>
        </w:tc>
      </w:tr>
      <w:tr w:rsidR="005A655A" w:rsidRPr="005A655A" w:rsidTr="000921CC">
        <w:tc>
          <w:tcPr>
            <w:tcW w:w="648" w:type="dxa"/>
            <w:shd w:val="clear" w:color="auto" w:fill="auto"/>
            <w:vAlign w:val="center"/>
          </w:tcPr>
          <w:p w:rsidR="005A655A" w:rsidRPr="005A655A" w:rsidRDefault="005A655A" w:rsidP="005A655A">
            <w:pPr>
              <w:spacing w:before="40" w:after="40"/>
              <w:ind w:firstLine="0"/>
              <w:jc w:val="center"/>
              <w:rPr>
                <w:sz w:val="22"/>
              </w:rPr>
            </w:pPr>
            <w:r w:rsidRPr="005A655A">
              <w:rPr>
                <w:sz w:val="22"/>
              </w:rPr>
              <w:t>6</w:t>
            </w:r>
          </w:p>
        </w:tc>
        <w:tc>
          <w:tcPr>
            <w:tcW w:w="1260" w:type="dxa"/>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3-2</w:t>
            </w:r>
          </w:p>
        </w:tc>
        <w:tc>
          <w:tcPr>
            <w:tcW w:w="2340" w:type="dxa"/>
            <w:shd w:val="clear" w:color="auto" w:fill="auto"/>
            <w:vAlign w:val="center"/>
          </w:tcPr>
          <w:p w:rsidR="005A655A" w:rsidRPr="005A655A" w:rsidRDefault="005A655A" w:rsidP="005A655A">
            <w:pPr>
              <w:spacing w:before="40" w:after="40"/>
              <w:ind w:firstLine="0"/>
              <w:jc w:val="left"/>
              <w:rPr>
                <w:sz w:val="22"/>
              </w:rPr>
            </w:pPr>
            <w:r w:rsidRPr="005A655A">
              <w:rPr>
                <w:sz w:val="22"/>
              </w:rPr>
              <w:t>Основная масса.</w:t>
            </w:r>
          </w:p>
        </w:tc>
        <w:tc>
          <w:tcPr>
            <w:tcW w:w="2520" w:type="dxa"/>
            <w:shd w:val="clear" w:color="auto" w:fill="auto"/>
          </w:tcPr>
          <w:p w:rsidR="005A655A" w:rsidRPr="005A655A" w:rsidRDefault="005A655A" w:rsidP="005A655A">
            <w:pPr>
              <w:spacing w:before="40" w:after="40"/>
              <w:ind w:firstLine="0"/>
              <w:jc w:val="left"/>
              <w:rPr>
                <w:b/>
                <w:sz w:val="22"/>
              </w:rPr>
            </w:pPr>
            <w:r w:rsidRPr="005A655A">
              <w:rPr>
                <w:b/>
                <w:sz w:val="22"/>
              </w:rPr>
              <w:t>Кварц</w:t>
            </w:r>
          </w:p>
          <w:p w:rsidR="005A655A" w:rsidRPr="005A655A" w:rsidRDefault="005A655A" w:rsidP="005A655A">
            <w:pPr>
              <w:spacing w:before="40" w:after="40"/>
              <w:ind w:firstLine="0"/>
              <w:jc w:val="left"/>
              <w:rPr>
                <w:sz w:val="22"/>
              </w:rPr>
            </w:pPr>
            <w:r w:rsidRPr="005A655A">
              <w:rPr>
                <w:sz w:val="22"/>
              </w:rPr>
              <w:t>Мусковит</w:t>
            </w:r>
          </w:p>
        </w:tc>
        <w:tc>
          <w:tcPr>
            <w:tcW w:w="6660" w:type="dxa"/>
            <w:shd w:val="clear" w:color="auto" w:fill="auto"/>
          </w:tcPr>
          <w:p w:rsidR="005A655A" w:rsidRPr="005A655A" w:rsidRDefault="005A655A" w:rsidP="005A655A">
            <w:pPr>
              <w:spacing w:before="40" w:after="40"/>
              <w:ind w:firstLine="0"/>
              <w:jc w:val="left"/>
              <w:rPr>
                <w:sz w:val="22"/>
              </w:rPr>
            </w:pPr>
            <w:r w:rsidRPr="005A655A">
              <w:rPr>
                <w:sz w:val="22"/>
              </w:rPr>
              <w:t>4.26/20, 3.35/100, 2.46/5, 2.28/5, 1.82/8, 1.81/5, 1.54/6</w:t>
            </w:r>
          </w:p>
          <w:p w:rsidR="005A655A" w:rsidRPr="005A655A" w:rsidRDefault="005A655A" w:rsidP="005A655A">
            <w:pPr>
              <w:spacing w:before="40" w:after="40"/>
              <w:ind w:firstLine="0"/>
              <w:jc w:val="left"/>
              <w:rPr>
                <w:sz w:val="22"/>
                <w:lang w:val="en-US"/>
              </w:rPr>
            </w:pPr>
            <w:r w:rsidRPr="005A655A">
              <w:rPr>
                <w:sz w:val="22"/>
              </w:rPr>
              <w:t>9.99/1, 4.98/&lt;1, 4.51/&lt;1, 3.02/5, 2</w:t>
            </w:r>
            <w:r w:rsidRPr="005A655A">
              <w:rPr>
                <w:sz w:val="22"/>
                <w:lang w:val="en-US"/>
              </w:rPr>
              <w:t>.91/8</w:t>
            </w:r>
          </w:p>
        </w:tc>
        <w:tc>
          <w:tcPr>
            <w:tcW w:w="1358" w:type="dxa"/>
            <w:shd w:val="clear" w:color="auto" w:fill="auto"/>
          </w:tcPr>
          <w:p w:rsidR="005A655A" w:rsidRPr="005A655A" w:rsidRDefault="005A655A" w:rsidP="005A655A">
            <w:pPr>
              <w:spacing w:before="40" w:after="40"/>
              <w:ind w:firstLine="0"/>
              <w:jc w:val="left"/>
              <w:rPr>
                <w:sz w:val="22"/>
                <w:lang w:val="en-US"/>
              </w:rPr>
            </w:pPr>
            <w:r w:rsidRPr="005A655A">
              <w:rPr>
                <w:sz w:val="22"/>
                <w:lang w:val="en-US"/>
              </w:rPr>
              <w:t>46-1045</w:t>
            </w:r>
          </w:p>
          <w:p w:rsidR="005A655A" w:rsidRPr="005A655A" w:rsidRDefault="005A655A" w:rsidP="005A655A">
            <w:pPr>
              <w:spacing w:before="40" w:after="40"/>
              <w:ind w:firstLine="0"/>
              <w:jc w:val="left"/>
              <w:rPr>
                <w:color w:val="000000"/>
                <w:sz w:val="22"/>
                <w:lang w:val="en-US"/>
              </w:rPr>
            </w:pPr>
            <w:r w:rsidRPr="005A655A">
              <w:rPr>
                <w:color w:val="000000"/>
                <w:sz w:val="22"/>
                <w:lang w:val="en-US"/>
              </w:rPr>
              <w:t>82-0675</w:t>
            </w:r>
          </w:p>
        </w:tc>
      </w:tr>
      <w:tr w:rsidR="005A655A" w:rsidRPr="005A655A" w:rsidTr="000921CC">
        <w:tc>
          <w:tcPr>
            <w:tcW w:w="648" w:type="dxa"/>
            <w:tcBorders>
              <w:bottom w:val="single" w:sz="4" w:space="0" w:color="auto"/>
            </w:tcBorders>
            <w:shd w:val="clear" w:color="auto" w:fill="auto"/>
            <w:vAlign w:val="center"/>
          </w:tcPr>
          <w:p w:rsidR="005A655A" w:rsidRPr="005A655A" w:rsidRDefault="005A655A" w:rsidP="005A655A">
            <w:pPr>
              <w:spacing w:before="40" w:after="40"/>
              <w:ind w:firstLine="0"/>
              <w:jc w:val="center"/>
              <w:rPr>
                <w:sz w:val="22"/>
              </w:rPr>
            </w:pPr>
            <w:r w:rsidRPr="005A655A">
              <w:rPr>
                <w:sz w:val="22"/>
              </w:rPr>
              <w:t>7</w:t>
            </w:r>
          </w:p>
        </w:tc>
        <w:tc>
          <w:tcPr>
            <w:tcW w:w="1260" w:type="dxa"/>
            <w:tcBorders>
              <w:bottom w:val="single" w:sz="4" w:space="0" w:color="auto"/>
            </w:tcBorders>
            <w:shd w:val="clear" w:color="auto" w:fill="auto"/>
            <w:vAlign w:val="center"/>
          </w:tcPr>
          <w:p w:rsidR="005A655A" w:rsidRPr="005A655A" w:rsidRDefault="005A655A" w:rsidP="005A655A">
            <w:pPr>
              <w:spacing w:before="40" w:after="40"/>
              <w:ind w:firstLine="0"/>
              <w:jc w:val="center"/>
              <w:rPr>
                <w:sz w:val="22"/>
                <w:lang w:val="en-US"/>
              </w:rPr>
            </w:pPr>
            <w:r w:rsidRPr="005A655A">
              <w:rPr>
                <w:sz w:val="22"/>
                <w:lang w:val="en-US"/>
              </w:rPr>
              <w:t>3-3</w:t>
            </w:r>
          </w:p>
        </w:tc>
        <w:tc>
          <w:tcPr>
            <w:tcW w:w="2340" w:type="dxa"/>
            <w:tcBorders>
              <w:bottom w:val="single" w:sz="4" w:space="0" w:color="auto"/>
            </w:tcBorders>
            <w:shd w:val="clear" w:color="auto" w:fill="auto"/>
            <w:vAlign w:val="center"/>
          </w:tcPr>
          <w:p w:rsidR="005A655A" w:rsidRPr="005A655A" w:rsidRDefault="005A655A" w:rsidP="005A655A">
            <w:pPr>
              <w:spacing w:before="40" w:after="40"/>
              <w:ind w:firstLine="0"/>
              <w:jc w:val="left"/>
              <w:rPr>
                <w:sz w:val="22"/>
              </w:rPr>
            </w:pPr>
            <w:r w:rsidRPr="005A655A">
              <w:rPr>
                <w:sz w:val="22"/>
              </w:rPr>
              <w:t>Серо-черные прослои.</w:t>
            </w:r>
          </w:p>
        </w:tc>
        <w:tc>
          <w:tcPr>
            <w:tcW w:w="2520" w:type="dxa"/>
            <w:tcBorders>
              <w:bottom w:val="single" w:sz="4" w:space="0" w:color="auto"/>
            </w:tcBorders>
            <w:shd w:val="clear" w:color="auto" w:fill="auto"/>
          </w:tcPr>
          <w:p w:rsidR="005A655A" w:rsidRPr="005A655A" w:rsidRDefault="005A655A" w:rsidP="005A655A">
            <w:pPr>
              <w:spacing w:before="40" w:after="40"/>
              <w:ind w:firstLine="0"/>
              <w:jc w:val="left"/>
              <w:rPr>
                <w:b/>
                <w:sz w:val="22"/>
              </w:rPr>
            </w:pPr>
            <w:r w:rsidRPr="005A655A">
              <w:rPr>
                <w:b/>
                <w:sz w:val="22"/>
              </w:rPr>
              <w:t>Кварц</w:t>
            </w:r>
          </w:p>
          <w:p w:rsidR="005A655A" w:rsidRPr="005A655A" w:rsidRDefault="005A655A" w:rsidP="005A655A">
            <w:pPr>
              <w:spacing w:before="40" w:after="40"/>
              <w:ind w:firstLine="0"/>
              <w:jc w:val="left"/>
              <w:rPr>
                <w:sz w:val="22"/>
              </w:rPr>
            </w:pPr>
            <w:r w:rsidRPr="005A655A">
              <w:rPr>
                <w:sz w:val="22"/>
              </w:rPr>
              <w:t>Мусковит</w:t>
            </w:r>
          </w:p>
        </w:tc>
        <w:tc>
          <w:tcPr>
            <w:tcW w:w="6660" w:type="dxa"/>
            <w:tcBorders>
              <w:bottom w:val="single" w:sz="4" w:space="0" w:color="auto"/>
            </w:tcBorders>
            <w:shd w:val="clear" w:color="auto" w:fill="auto"/>
          </w:tcPr>
          <w:p w:rsidR="005A655A" w:rsidRPr="005A655A" w:rsidRDefault="005A655A" w:rsidP="005A655A">
            <w:pPr>
              <w:spacing w:before="40" w:after="40"/>
              <w:ind w:firstLine="0"/>
              <w:jc w:val="left"/>
              <w:rPr>
                <w:sz w:val="22"/>
                <w:lang w:val="en-US"/>
              </w:rPr>
            </w:pPr>
            <w:r w:rsidRPr="005A655A">
              <w:rPr>
                <w:sz w:val="22"/>
              </w:rPr>
              <w:t>4</w:t>
            </w:r>
            <w:r w:rsidRPr="005A655A">
              <w:rPr>
                <w:sz w:val="22"/>
                <w:lang w:val="en-US"/>
              </w:rPr>
              <w:t>.26/21, 3.34/100, 2.23/2, 1.82/9, 1.54/5</w:t>
            </w:r>
          </w:p>
          <w:p w:rsidR="005A655A" w:rsidRPr="005A655A" w:rsidRDefault="005A655A" w:rsidP="005A655A">
            <w:pPr>
              <w:spacing w:before="40" w:after="40"/>
              <w:ind w:firstLine="0"/>
              <w:jc w:val="left"/>
              <w:rPr>
                <w:sz w:val="22"/>
                <w:lang w:val="en-US"/>
              </w:rPr>
            </w:pPr>
            <w:r w:rsidRPr="005A655A">
              <w:rPr>
                <w:sz w:val="22"/>
                <w:lang w:val="en-US"/>
              </w:rPr>
              <w:t>9.94/2, 4.97/&lt;1, 4.52/1, 3.34/100, 3.01/5, 1.26/1, 1.18/1</w:t>
            </w:r>
          </w:p>
        </w:tc>
        <w:tc>
          <w:tcPr>
            <w:tcW w:w="1358" w:type="dxa"/>
            <w:tcBorders>
              <w:bottom w:val="single" w:sz="4" w:space="0" w:color="auto"/>
            </w:tcBorders>
            <w:shd w:val="clear" w:color="auto" w:fill="auto"/>
          </w:tcPr>
          <w:p w:rsidR="005A655A" w:rsidRPr="005A655A" w:rsidRDefault="005A655A" w:rsidP="005A655A">
            <w:pPr>
              <w:spacing w:before="40" w:after="40"/>
              <w:ind w:firstLine="0"/>
              <w:jc w:val="left"/>
              <w:rPr>
                <w:sz w:val="22"/>
                <w:lang w:val="en-US"/>
              </w:rPr>
            </w:pPr>
            <w:r w:rsidRPr="005A655A">
              <w:rPr>
                <w:sz w:val="22"/>
                <w:lang w:val="en-US"/>
              </w:rPr>
              <w:t>46-1045</w:t>
            </w:r>
          </w:p>
          <w:p w:rsidR="005A655A" w:rsidRPr="005A655A" w:rsidRDefault="005A655A" w:rsidP="005A655A">
            <w:pPr>
              <w:spacing w:before="40" w:after="40"/>
              <w:ind w:firstLine="0"/>
              <w:jc w:val="left"/>
              <w:rPr>
                <w:sz w:val="22"/>
                <w:lang w:val="en-US"/>
              </w:rPr>
            </w:pPr>
            <w:r w:rsidRPr="005A655A">
              <w:rPr>
                <w:sz w:val="22"/>
                <w:lang w:val="en-US"/>
              </w:rPr>
              <w:t>82-0676</w:t>
            </w:r>
          </w:p>
        </w:tc>
      </w:tr>
    </w:tbl>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5A655A" w:rsidRPr="005A655A" w:rsidRDefault="005A655A" w:rsidP="005A655A">
      <w:pPr>
        <w:ind w:firstLine="0"/>
        <w:jc w:val="left"/>
        <w:rPr>
          <w:sz w:val="22"/>
        </w:rPr>
      </w:pPr>
    </w:p>
    <w:p w:rsidR="00EB45C4" w:rsidRDefault="00EB45C4" w:rsidP="00720027">
      <w:pPr>
        <w:ind w:firstLine="0"/>
      </w:pPr>
    </w:p>
    <w:p w:rsidR="005A655A" w:rsidRDefault="005A655A" w:rsidP="00720027">
      <w:pPr>
        <w:ind w:firstLine="0"/>
      </w:pPr>
    </w:p>
    <w:p w:rsidR="005A655A" w:rsidRDefault="005A655A" w:rsidP="00720027">
      <w:pPr>
        <w:ind w:firstLine="0"/>
      </w:pPr>
    </w:p>
    <w:p w:rsidR="005A655A" w:rsidRDefault="005A655A" w:rsidP="00720027">
      <w:pPr>
        <w:ind w:firstLine="0"/>
      </w:pPr>
    </w:p>
    <w:p w:rsidR="005A655A" w:rsidRDefault="005A655A" w:rsidP="00720027">
      <w:pPr>
        <w:ind w:firstLine="0"/>
      </w:pPr>
    </w:p>
    <w:p w:rsidR="00932870" w:rsidRDefault="00932870" w:rsidP="00720027">
      <w:pPr>
        <w:ind w:firstLine="0"/>
      </w:pPr>
    </w:p>
    <w:p w:rsidR="005A655A" w:rsidRDefault="005A655A" w:rsidP="00720027">
      <w:pPr>
        <w:ind w:firstLine="0"/>
      </w:pPr>
    </w:p>
    <w:p w:rsidR="00932870" w:rsidRDefault="00932870" w:rsidP="00720027">
      <w:pPr>
        <w:ind w:firstLine="0"/>
      </w:pPr>
    </w:p>
    <w:p w:rsidR="00932870" w:rsidRDefault="00932870" w:rsidP="00720027">
      <w:pPr>
        <w:ind w:firstLine="0"/>
      </w:pPr>
    </w:p>
    <w:p w:rsidR="002241EC" w:rsidRPr="002241EC" w:rsidRDefault="002241EC" w:rsidP="002241EC">
      <w:pPr>
        <w:spacing w:before="40" w:after="40" w:line="240" w:lineRule="auto"/>
        <w:ind w:firstLine="0"/>
        <w:jc w:val="right"/>
        <w:rPr>
          <w:rFonts w:eastAsia="Times New Roman"/>
          <w:i/>
          <w:szCs w:val="24"/>
          <w:lang w:eastAsia="ru-RU"/>
        </w:rPr>
      </w:pPr>
      <w:r w:rsidRPr="002241EC">
        <w:rPr>
          <w:rFonts w:eastAsia="Times New Roman"/>
          <w:i/>
          <w:szCs w:val="24"/>
          <w:lang w:eastAsia="ru-RU"/>
        </w:rPr>
        <w:lastRenderedPageBreak/>
        <w:t>Приложение 35</w:t>
      </w:r>
    </w:p>
    <w:p w:rsidR="002241EC" w:rsidRPr="00932870" w:rsidRDefault="002241EC" w:rsidP="00932870">
      <w:pPr>
        <w:spacing w:before="40" w:after="40" w:line="240" w:lineRule="auto"/>
        <w:ind w:firstLine="0"/>
        <w:jc w:val="center"/>
        <w:rPr>
          <w:rFonts w:eastAsia="Times New Roman"/>
          <w:szCs w:val="24"/>
          <w:lang w:eastAsia="ru-RU"/>
        </w:rPr>
      </w:pPr>
      <w:r w:rsidRPr="002241EC">
        <w:rPr>
          <w:rFonts w:eastAsia="Times New Roman"/>
          <w:szCs w:val="24"/>
          <w:lang w:eastAsia="ru-RU"/>
        </w:rPr>
        <w:t>Минеральный состав кварц-карбонатных марганцевых пород по резул</w:t>
      </w:r>
      <w:r w:rsidR="00932870">
        <w:rPr>
          <w:rFonts w:eastAsia="Times New Roman"/>
          <w:szCs w:val="24"/>
          <w:lang w:eastAsia="ru-RU"/>
        </w:rPr>
        <w:t>ьтатам рентгенофазового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2241EC" w:rsidRPr="002241EC" w:rsidTr="000921CC">
        <w:tc>
          <w:tcPr>
            <w:tcW w:w="64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п/п</w:t>
            </w:r>
          </w:p>
        </w:tc>
        <w:tc>
          <w:tcPr>
            <w:tcW w:w="1260" w:type="dxa"/>
            <w:tcBorders>
              <w:bottom w:val="single" w:sz="4" w:space="0" w:color="auto"/>
            </w:tcBorders>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Образца</w:t>
            </w:r>
          </w:p>
        </w:tc>
        <w:tc>
          <w:tcPr>
            <w:tcW w:w="234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Краткое описание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пробы</w:t>
            </w:r>
          </w:p>
        </w:tc>
        <w:tc>
          <w:tcPr>
            <w:tcW w:w="252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Диагностированные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минералы</w:t>
            </w:r>
          </w:p>
        </w:tc>
        <w:tc>
          <w:tcPr>
            <w:tcW w:w="66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Главные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диагностические линии </w:t>
            </w:r>
            <w:r w:rsidRPr="002241EC">
              <w:rPr>
                <w:rFonts w:eastAsia="Times New Roman"/>
                <w:i/>
                <w:sz w:val="22"/>
                <w:lang w:eastAsia="ru-RU"/>
              </w:rPr>
              <w:t>d(Å)|</w:t>
            </w:r>
            <w:r w:rsidRPr="002241EC">
              <w:rPr>
                <w:rFonts w:eastAsia="Times New Roman"/>
                <w:i/>
                <w:sz w:val="22"/>
                <w:lang w:val="en-US" w:eastAsia="ru-RU"/>
              </w:rPr>
              <w:t>I</w:t>
            </w:r>
          </w:p>
        </w:tc>
        <w:tc>
          <w:tcPr>
            <w:tcW w:w="135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Э</w:t>
            </w:r>
            <w:r w:rsidRPr="002241EC">
              <w:rPr>
                <w:rFonts w:eastAsia="Times New Roman"/>
                <w:sz w:val="22"/>
                <w:lang w:eastAsia="ru-RU"/>
              </w:rPr>
              <w:t>талон</w:t>
            </w:r>
          </w:p>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(JCPDD)</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1</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4300/51</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Основная масса породы</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Сидерит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eastAsia="ru-RU"/>
              </w:rPr>
              <w:t>4.24/19, 3.33/100, 2.45/8, 2</w:t>
            </w:r>
            <w:r w:rsidRPr="002241EC">
              <w:rPr>
                <w:rFonts w:eastAsia="Times New Roman"/>
                <w:color w:val="000000"/>
                <w:sz w:val="22"/>
                <w:szCs w:val="24"/>
                <w:lang w:val="en-US" w:eastAsia="ru-RU"/>
              </w:rPr>
              <w:t xml:space="preserve">.28.6, 2.23/3, 2.12/7, 1.98/3, 1.82/12, 1.67/4, 1.66/1, </w:t>
            </w:r>
            <w:r w:rsidRPr="002241EC">
              <w:rPr>
                <w:rFonts w:eastAsia="Times New Roman"/>
                <w:color w:val="000000"/>
                <w:sz w:val="22"/>
                <w:szCs w:val="24"/>
                <w:lang w:eastAsia="ru-RU"/>
              </w:rPr>
              <w:t>1.54/</w:t>
            </w:r>
            <w:r w:rsidRPr="002241EC">
              <w:rPr>
                <w:rFonts w:eastAsia="Times New Roman"/>
                <w:color w:val="000000"/>
                <w:sz w:val="22"/>
                <w:szCs w:val="24"/>
                <w:lang w:val="en-US" w:eastAsia="ru-RU"/>
              </w:rPr>
              <w:t>8</w:t>
            </w:r>
            <w:r w:rsidRPr="002241EC">
              <w:rPr>
                <w:rFonts w:eastAsia="Times New Roman"/>
                <w:color w:val="000000"/>
                <w:sz w:val="22"/>
                <w:szCs w:val="24"/>
                <w:lang w:eastAsia="ru-RU"/>
              </w:rPr>
              <w:t xml:space="preserve">, </w:t>
            </w:r>
            <w:r w:rsidRPr="002241EC">
              <w:rPr>
                <w:rFonts w:eastAsia="Times New Roman"/>
                <w:color w:val="000000"/>
                <w:sz w:val="22"/>
                <w:szCs w:val="24"/>
                <w:lang w:val="en-US" w:eastAsia="ru-RU"/>
              </w:rPr>
              <w:t>1.45/1, 1.38/4, 1.37/4</w:t>
            </w:r>
          </w:p>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eastAsia="ru-RU"/>
              </w:rPr>
              <w:t>3</w:t>
            </w:r>
            <w:r w:rsidRPr="002241EC">
              <w:rPr>
                <w:rFonts w:eastAsia="Times New Roman"/>
                <w:color w:val="000000"/>
                <w:sz w:val="22"/>
                <w:szCs w:val="24"/>
                <w:lang w:val="en-US" w:eastAsia="ru-RU"/>
              </w:rPr>
              <w:t>.59/4, 2.79/15, 2.34/2, 1.96/2, 1.73/3, 1.51&lt;1, 1.37/4</w:t>
            </w:r>
          </w:p>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eastAsia="ru-RU"/>
              </w:rPr>
              <w:t>7</w:t>
            </w:r>
            <w:r w:rsidRPr="002241EC">
              <w:rPr>
                <w:rFonts w:eastAsia="Times New Roman"/>
                <w:color w:val="000000"/>
                <w:sz w:val="22"/>
                <w:szCs w:val="24"/>
                <w:lang w:val="en-US" w:eastAsia="ru-RU"/>
              </w:rPr>
              <w:t>.12/1, 3.59/4, 2.92/1</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eastAsia="ru-RU"/>
              </w:rPr>
              <w:t>46-1045</w:t>
            </w:r>
          </w:p>
          <w:p w:rsidR="002241EC" w:rsidRPr="002241EC" w:rsidRDefault="002241EC" w:rsidP="002241EC">
            <w:pPr>
              <w:spacing w:before="40" w:after="40" w:line="240" w:lineRule="auto"/>
              <w:ind w:firstLine="0"/>
              <w:jc w:val="left"/>
              <w:rPr>
                <w:rFonts w:eastAsia="Times New Roman"/>
                <w:color w:val="000000"/>
                <w:sz w:val="22"/>
                <w:szCs w:val="24"/>
                <w:lang w:val="en-US" w:eastAsia="ru-RU"/>
              </w:rPr>
            </w:pPr>
          </w:p>
          <w:p w:rsidR="002241EC" w:rsidRPr="002241EC" w:rsidRDefault="002241EC" w:rsidP="002241EC">
            <w:pPr>
              <w:spacing w:before="40" w:after="40" w:line="240" w:lineRule="auto"/>
              <w:ind w:firstLine="0"/>
              <w:jc w:val="left"/>
              <w:rPr>
                <w:rFonts w:eastAsia="Times New Roman"/>
                <w:color w:val="000000"/>
                <w:sz w:val="22"/>
                <w:szCs w:val="24"/>
                <w:lang w:eastAsia="ru-RU"/>
              </w:rPr>
            </w:pPr>
            <w:r w:rsidRPr="002241EC">
              <w:rPr>
                <w:rFonts w:eastAsia="Times New Roman"/>
                <w:color w:val="000000"/>
                <w:sz w:val="22"/>
                <w:szCs w:val="24"/>
                <w:lang w:eastAsia="ru-RU"/>
              </w:rPr>
              <w:t>03-0746</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2</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4300/8</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Черная масса с зеленоватым отливом</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sz w:val="22"/>
                <w:lang w:eastAsia="ru-RU"/>
              </w:rPr>
            </w:pPr>
          </w:p>
        </w:tc>
        <w:tc>
          <w:tcPr>
            <w:tcW w:w="6660" w:type="dxa"/>
            <w:shd w:val="clear" w:color="auto" w:fill="auto"/>
          </w:tcPr>
          <w:p w:rsidR="002241EC" w:rsidRPr="002241EC" w:rsidRDefault="002241EC" w:rsidP="002241EC">
            <w:pPr>
              <w:spacing w:before="40" w:after="40" w:line="240" w:lineRule="auto"/>
              <w:ind w:firstLine="0"/>
              <w:jc w:val="left"/>
              <w:rPr>
                <w:rFonts w:eastAsia="Times New Roman"/>
                <w:color w:val="000000"/>
                <w:sz w:val="22"/>
                <w:szCs w:val="24"/>
                <w:lang w:eastAsia="ru-RU"/>
              </w:rPr>
            </w:pPr>
            <w:r w:rsidRPr="002241EC">
              <w:rPr>
                <w:rFonts w:eastAsia="Times New Roman"/>
                <w:color w:val="000000"/>
                <w:sz w:val="22"/>
                <w:szCs w:val="24"/>
                <w:lang w:eastAsia="ru-RU"/>
              </w:rPr>
              <w:t>4.28/17. 3.35/100. 2.46/6. 1.82/14. 1.54/7</w:t>
            </w:r>
          </w:p>
          <w:p w:rsidR="002241EC" w:rsidRPr="002241EC" w:rsidRDefault="002241EC" w:rsidP="002241EC">
            <w:pPr>
              <w:spacing w:before="40" w:after="40" w:line="240" w:lineRule="auto"/>
              <w:ind w:firstLine="0"/>
              <w:jc w:val="left"/>
              <w:rPr>
                <w:rFonts w:eastAsia="Times New Roman"/>
                <w:sz w:val="22"/>
                <w:lang w:eastAsia="ru-RU"/>
              </w:rPr>
            </w:pPr>
          </w:p>
        </w:tc>
        <w:tc>
          <w:tcPr>
            <w:tcW w:w="1358" w:type="dxa"/>
            <w:shd w:val="clear" w:color="auto" w:fill="auto"/>
          </w:tcPr>
          <w:p w:rsidR="002241EC" w:rsidRPr="002241EC" w:rsidRDefault="002241EC" w:rsidP="002241EC">
            <w:pPr>
              <w:spacing w:before="40" w:after="40" w:line="240" w:lineRule="auto"/>
              <w:ind w:firstLine="0"/>
              <w:jc w:val="left"/>
              <w:rPr>
                <w:rFonts w:eastAsia="Times New Roman"/>
                <w:color w:val="000000"/>
                <w:sz w:val="22"/>
                <w:szCs w:val="24"/>
                <w:lang w:eastAsia="ru-RU"/>
              </w:rPr>
            </w:pPr>
            <w:r w:rsidRPr="002241EC">
              <w:rPr>
                <w:rFonts w:eastAsia="Times New Roman"/>
                <w:color w:val="000000"/>
                <w:sz w:val="22"/>
                <w:szCs w:val="24"/>
                <w:lang w:eastAsia="ru-RU"/>
              </w:rPr>
              <w:t>46-1045</w:t>
            </w:r>
          </w:p>
          <w:p w:rsidR="002241EC" w:rsidRPr="002241EC" w:rsidRDefault="002241EC" w:rsidP="002241EC">
            <w:pPr>
              <w:spacing w:before="40" w:after="40" w:line="240" w:lineRule="auto"/>
              <w:ind w:firstLine="0"/>
              <w:jc w:val="left"/>
              <w:rPr>
                <w:rFonts w:eastAsia="Times New Roman"/>
                <w:sz w:val="22"/>
                <w:lang w:eastAsia="ru-RU"/>
              </w:rPr>
            </w:pP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3</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4300/7</w:t>
            </w:r>
            <w:r w:rsidRPr="002241EC">
              <w:rPr>
                <w:rFonts w:eastAsia="Times New Roman"/>
                <w:i/>
                <w:sz w:val="22"/>
                <w:lang w:val="en-US" w:eastAsia="ru-RU"/>
              </w:rPr>
              <w:t>a</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Светло-серая тонко-полосчатая масса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Родохрозит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4</w:t>
            </w:r>
            <w:r w:rsidRPr="002241EC">
              <w:rPr>
                <w:rFonts w:eastAsia="Times New Roman"/>
                <w:sz w:val="22"/>
                <w:lang w:val="en-US" w:eastAsia="ru-RU"/>
              </w:rPr>
              <w:t>.23/1</w:t>
            </w:r>
            <w:r w:rsidRPr="002241EC">
              <w:rPr>
                <w:rFonts w:eastAsia="Times New Roman"/>
                <w:sz w:val="22"/>
                <w:lang w:eastAsia="ru-RU"/>
              </w:rPr>
              <w:t>7</w:t>
            </w:r>
            <w:r w:rsidRPr="002241EC">
              <w:rPr>
                <w:rFonts w:eastAsia="Times New Roman"/>
                <w:sz w:val="22"/>
                <w:lang w:val="en-US" w:eastAsia="ru-RU"/>
              </w:rPr>
              <w:t xml:space="preserve">, 4.32/100, 4.45/8, 2.27/6, 2.23/4, 2.12/5, 1.97/5, </w:t>
            </w:r>
            <w:r w:rsidRPr="002241EC">
              <w:rPr>
                <w:rFonts w:eastAsia="Times New Roman"/>
                <w:sz w:val="22"/>
                <w:lang w:eastAsia="ru-RU"/>
              </w:rPr>
              <w:t>1</w:t>
            </w:r>
            <w:r w:rsidRPr="002241EC">
              <w:rPr>
                <w:rFonts w:eastAsia="Times New Roman"/>
                <w:sz w:val="22"/>
                <w:lang w:val="en-US" w:eastAsia="ru-RU"/>
              </w:rPr>
              <w:t>.81/15, 1.67/4, 1.66/2, 1.54/8, 1.45/2, 1.38/5, 1.37/4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 xml:space="preserve">3.72/5, 2.92/34, 2.42/4, 2.21/4, 2.03/5, </w:t>
            </w:r>
            <w:r w:rsidRPr="002241EC">
              <w:rPr>
                <w:rFonts w:eastAsia="Times New Roman"/>
                <w:sz w:val="22"/>
                <w:lang w:eastAsia="ru-RU"/>
              </w:rPr>
              <w:t>1</w:t>
            </w:r>
            <w:r w:rsidRPr="002241EC">
              <w:rPr>
                <w:rFonts w:eastAsia="Times New Roman"/>
                <w:sz w:val="22"/>
                <w:lang w:val="en-US" w:eastAsia="ru-RU"/>
              </w:rPr>
              <w:t>.83/3, 1.48/1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3.63/5,  2.82/23, 2.37/3, 2.16/2, 1.99/2</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4</w:t>
            </w:r>
            <w:r w:rsidRPr="002241EC">
              <w:rPr>
                <w:rFonts w:eastAsia="Times New Roman"/>
                <w:sz w:val="22"/>
                <w:lang w:val="en-US" w:eastAsia="ru-RU"/>
              </w:rPr>
              <w:t>300</w:t>
            </w:r>
            <w:r w:rsidRPr="002241EC">
              <w:rPr>
                <w:rFonts w:eastAsia="Times New Roman"/>
                <w:sz w:val="22"/>
                <w:lang w:eastAsia="ru-RU"/>
              </w:rPr>
              <w:t>/</w:t>
            </w:r>
            <w:r w:rsidRPr="002241EC">
              <w:rPr>
                <w:rFonts w:eastAsia="Times New Roman"/>
                <w:sz w:val="22"/>
                <w:lang w:val="en-US" w:eastAsia="ru-RU"/>
              </w:rPr>
              <w:t>7</w:t>
            </w:r>
            <w:r w:rsidRPr="002241EC">
              <w:rPr>
                <w:rFonts w:eastAsia="Times New Roman"/>
                <w:sz w:val="22"/>
                <w:lang w:eastAsia="ru-RU"/>
              </w:rPr>
              <w:t>б</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Темно-коричневая тонко-полосчатая масса с пиритом</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Хлорит</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Кварц</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Пироксмангит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3.69/4, 2.81/100, 2.</w:t>
            </w:r>
            <w:r w:rsidRPr="002241EC">
              <w:rPr>
                <w:rFonts w:eastAsia="Times New Roman"/>
                <w:sz w:val="22"/>
                <w:lang w:val="en-US" w:eastAsia="ru-RU"/>
              </w:rPr>
              <w:t>60</w:t>
            </w:r>
            <w:r w:rsidRPr="002241EC">
              <w:rPr>
                <w:rFonts w:eastAsia="Times New Roman"/>
                <w:sz w:val="22"/>
                <w:lang w:eastAsia="ru-RU"/>
              </w:rPr>
              <w:t>/3, 2.36/11, 2.20/3, 2.01/6, 1.75/21, 1.57/2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 xml:space="preserve">7.04/18, 4.69/3, 3.61/31, 2.87/44, 2.60/3, </w:t>
            </w:r>
            <w:r w:rsidRPr="002241EC">
              <w:rPr>
                <w:rFonts w:eastAsia="Times New Roman"/>
                <w:sz w:val="22"/>
                <w:lang w:val="en-US" w:eastAsia="ru-RU"/>
              </w:rPr>
              <w:t>2.44/3, 2.36/11, 2.01/6, 1.75/21, 1.55/9, 1.52/7, 1.44/2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4.23/4, 3.34/15, 2.44/3, 2.15/14, 1.98/14, 1.81/7, 1.55/9</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7.04/18, 4.14/2, 3.52/17, 3.34/15, 2.93/2, 2.15/14, 1.81/7, 1.57/2, 1.52/7</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44-1472</w:t>
            </w:r>
          </w:p>
          <w:p w:rsidR="002241EC" w:rsidRPr="002241EC" w:rsidRDefault="002241EC" w:rsidP="002241EC">
            <w:pPr>
              <w:spacing w:before="40" w:after="40" w:line="240" w:lineRule="auto"/>
              <w:ind w:firstLine="0"/>
              <w:jc w:val="left"/>
              <w:rPr>
                <w:rFonts w:eastAsia="Times New Roman"/>
                <w:color w:val="000000"/>
                <w:sz w:val="22"/>
                <w:szCs w:val="24"/>
                <w:lang w:eastAsia="ru-RU"/>
              </w:rPr>
            </w:pPr>
            <w:r w:rsidRPr="002241EC">
              <w:rPr>
                <w:rFonts w:eastAsia="Times New Roman"/>
                <w:color w:val="000000"/>
                <w:sz w:val="22"/>
                <w:szCs w:val="24"/>
                <w:lang w:eastAsia="ru-RU"/>
              </w:rPr>
              <w:t>02-0028</w:t>
            </w:r>
          </w:p>
          <w:p w:rsidR="002241EC" w:rsidRPr="002241EC" w:rsidRDefault="002241EC" w:rsidP="002241EC">
            <w:pPr>
              <w:spacing w:before="40" w:after="40" w:line="240" w:lineRule="auto"/>
              <w:ind w:firstLine="0"/>
              <w:jc w:val="left"/>
              <w:rPr>
                <w:rFonts w:eastAsia="Times New Roman"/>
                <w:color w:val="000000"/>
                <w:sz w:val="22"/>
                <w:szCs w:val="24"/>
                <w:lang w:eastAsia="ru-RU"/>
              </w:rPr>
            </w:pPr>
          </w:p>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val="en-US" w:eastAsia="ru-RU"/>
              </w:rPr>
              <w:t>46-1045</w:t>
            </w:r>
          </w:p>
          <w:p w:rsidR="002241EC" w:rsidRPr="002241EC" w:rsidRDefault="002241EC" w:rsidP="002241EC">
            <w:pPr>
              <w:spacing w:before="40" w:after="40" w:line="240" w:lineRule="auto"/>
              <w:ind w:firstLine="0"/>
              <w:jc w:val="left"/>
              <w:rPr>
                <w:rFonts w:eastAsia="Times New Roman"/>
                <w:color w:val="000000"/>
                <w:sz w:val="22"/>
                <w:szCs w:val="24"/>
                <w:lang w:val="en-US" w:eastAsia="ru-RU"/>
              </w:rPr>
            </w:pPr>
            <w:r w:rsidRPr="002241EC">
              <w:rPr>
                <w:rFonts w:eastAsia="Times New Roman"/>
                <w:color w:val="000000"/>
                <w:sz w:val="22"/>
                <w:szCs w:val="24"/>
                <w:lang w:val="en-US" w:eastAsia="ru-RU"/>
              </w:rPr>
              <w:t>29-0895</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5</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4300/42</w:t>
            </w:r>
            <w:r w:rsidRPr="002241EC">
              <w:rPr>
                <w:rFonts w:eastAsia="Times New Roman"/>
                <w:sz w:val="22"/>
                <w:lang w:val="en-US" w:eastAsia="ru-RU"/>
              </w:rPr>
              <w:t>a</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Черная скрытокристаллическая масса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Доломит</w:t>
            </w:r>
          </w:p>
          <w:p w:rsidR="002241EC" w:rsidRPr="002241EC" w:rsidRDefault="002241EC" w:rsidP="002241EC">
            <w:pPr>
              <w:spacing w:before="40" w:after="40" w:line="240" w:lineRule="auto"/>
              <w:ind w:firstLine="0"/>
              <w:jc w:val="left"/>
              <w:rPr>
                <w:rFonts w:eastAsia="Times New Roman"/>
                <w:b/>
                <w:sz w:val="22"/>
                <w:lang w:eastAsia="ru-RU"/>
              </w:rPr>
            </w:pPr>
          </w:p>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Стильпномелан</w:t>
            </w:r>
          </w:p>
          <w:p w:rsidR="002241EC" w:rsidRPr="002241EC" w:rsidRDefault="002241EC" w:rsidP="002241EC">
            <w:pPr>
              <w:spacing w:before="40" w:after="40" w:line="240" w:lineRule="auto"/>
              <w:ind w:firstLine="0"/>
              <w:jc w:val="left"/>
              <w:rPr>
                <w:rFonts w:eastAsia="Times New Roman"/>
                <w:b/>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Биотит</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Кварц</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3.67/31, 2.85/100, 2.71/6, 2.44/19, 2/22/18, 2.04/10, 1.86/5, 1.82/14, 1.77/11, 1.58/2, 1.56/6, 1.54/7</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11.95/23, 4.62/4, 4.01/6, 3.36/24, 3.14/4, 3.01/18, 2.</w:t>
            </w:r>
            <w:r w:rsidRPr="002241EC">
              <w:rPr>
                <w:rFonts w:eastAsia="Times New Roman"/>
                <w:sz w:val="22"/>
                <w:lang w:val="en-US" w:eastAsia="ru-RU"/>
              </w:rPr>
              <w:t>62</w:t>
            </w:r>
            <w:r w:rsidRPr="002241EC">
              <w:rPr>
                <w:rFonts w:eastAsia="Times New Roman"/>
                <w:sz w:val="22"/>
                <w:lang w:eastAsia="ru-RU"/>
              </w:rPr>
              <w:t>/</w:t>
            </w:r>
            <w:r w:rsidRPr="002241EC">
              <w:rPr>
                <w:rFonts w:eastAsia="Times New Roman"/>
                <w:sz w:val="22"/>
                <w:lang w:val="en-US" w:eastAsia="ru-RU"/>
              </w:rPr>
              <w:t>13, 2.38/4, 2.17/26, 1.99/14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10.01/26, 3.55/4, 3.67/31, 3.36/24,2.92/</w:t>
            </w:r>
            <w:r w:rsidRPr="002241EC">
              <w:rPr>
                <w:rFonts w:eastAsia="Times New Roman"/>
                <w:sz w:val="22"/>
                <w:lang w:val="en-US" w:eastAsia="ru-RU"/>
              </w:rPr>
              <w:t>95</w:t>
            </w:r>
            <w:r w:rsidRPr="002241EC">
              <w:rPr>
                <w:rFonts w:eastAsia="Times New Roman"/>
                <w:sz w:val="22"/>
                <w:lang w:eastAsia="ru-RU"/>
              </w:rPr>
              <w:t>, 2.62/13, 2.17/26, 1.99/14, 1.67/8, 1.</w:t>
            </w:r>
            <w:r w:rsidRPr="002241EC">
              <w:rPr>
                <w:rFonts w:eastAsia="Times New Roman"/>
                <w:sz w:val="22"/>
                <w:lang w:val="en-US" w:eastAsia="ru-RU"/>
              </w:rPr>
              <w:t>54/7</w:t>
            </w:r>
            <w:r w:rsidRPr="002241EC">
              <w:rPr>
                <w:rFonts w:eastAsia="Times New Roman"/>
                <w:sz w:val="22"/>
                <w:lang w:eastAsia="ru-RU"/>
              </w:rPr>
              <w:t xml:space="preserve"> </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2.92/95, 2.71/6, 2.56/10, 2.44/19, 2.22/18, 2.04/10, 1.86/5, 1.77/11, 1.56/6</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4.23/2, 3.34/21</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36-0426</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71-6217</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42-1437</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val="en-US" w:eastAsia="ru-RU"/>
              </w:rPr>
              <w:t>46-1045</w:t>
            </w:r>
          </w:p>
        </w:tc>
      </w:tr>
    </w:tbl>
    <w:p w:rsidR="002241EC" w:rsidRDefault="002241EC" w:rsidP="002241EC">
      <w:pPr>
        <w:spacing w:after="0" w:line="240" w:lineRule="auto"/>
        <w:ind w:firstLine="0"/>
        <w:jc w:val="left"/>
        <w:rPr>
          <w:rFonts w:eastAsia="Times New Roman"/>
          <w:szCs w:val="24"/>
          <w:lang w:eastAsia="ru-RU"/>
        </w:rPr>
      </w:pPr>
      <w:r w:rsidRPr="002241EC">
        <w:rPr>
          <w:rFonts w:eastAsia="Times New Roman"/>
          <w:i/>
          <w:szCs w:val="24"/>
          <w:lang w:eastAsia="ru-RU"/>
        </w:rPr>
        <w:t>Примечание.</w:t>
      </w:r>
      <w:r w:rsidRPr="002241EC">
        <w:rPr>
          <w:rFonts w:eastAsia="Times New Roman"/>
          <w:szCs w:val="24"/>
          <w:lang w:eastAsia="ru-RU"/>
        </w:rPr>
        <w:t xml:space="preserve"> Жирным шрифтом выделены главные минера</w:t>
      </w:r>
      <w:r>
        <w:rPr>
          <w:rFonts w:eastAsia="Times New Roman"/>
          <w:szCs w:val="24"/>
          <w:lang w:eastAsia="ru-RU"/>
        </w:rPr>
        <w:t>лы, нормальным – второстепенные</w:t>
      </w:r>
    </w:p>
    <w:p w:rsidR="002241EC" w:rsidRPr="002241EC" w:rsidRDefault="002241EC" w:rsidP="002241EC">
      <w:pPr>
        <w:spacing w:after="0" w:line="240" w:lineRule="auto"/>
        <w:ind w:firstLine="0"/>
        <w:jc w:val="right"/>
        <w:rPr>
          <w:rFonts w:eastAsia="Times New Roman"/>
          <w:i/>
          <w:spacing w:val="30"/>
          <w:szCs w:val="24"/>
          <w:lang w:eastAsia="ru-RU"/>
        </w:rPr>
      </w:pPr>
      <w:r w:rsidRPr="002241EC">
        <w:rPr>
          <w:rFonts w:eastAsia="Times New Roman"/>
          <w:i/>
          <w:spacing w:val="30"/>
          <w:szCs w:val="24"/>
          <w:lang w:eastAsia="ru-RU"/>
        </w:rPr>
        <w:lastRenderedPageBreak/>
        <w:t>Продолжение приложения 35</w:t>
      </w:r>
    </w:p>
    <w:p w:rsidR="002241EC" w:rsidRPr="002241EC" w:rsidRDefault="002241EC" w:rsidP="002241EC">
      <w:pPr>
        <w:spacing w:before="40" w:after="40" w:line="240" w:lineRule="auto"/>
        <w:ind w:firstLine="0"/>
        <w:jc w:val="right"/>
        <w:rPr>
          <w:rFonts w:eastAsia="Times New Roman"/>
          <w:i/>
          <w:spacing w:val="30"/>
          <w:szCs w:val="24"/>
          <w:lang w:eastAsia="ru-RU"/>
        </w:rPr>
      </w:pPr>
    </w:p>
    <w:p w:rsidR="002241EC" w:rsidRPr="002241EC" w:rsidRDefault="002241EC" w:rsidP="00932870">
      <w:pPr>
        <w:spacing w:before="40" w:after="40" w:line="240" w:lineRule="auto"/>
        <w:ind w:firstLine="0"/>
        <w:jc w:val="center"/>
        <w:rPr>
          <w:rFonts w:eastAsia="Times New Roman"/>
          <w:szCs w:val="24"/>
          <w:lang w:eastAsia="ru-RU"/>
        </w:rPr>
      </w:pPr>
      <w:r w:rsidRPr="002241EC">
        <w:rPr>
          <w:rFonts w:eastAsia="Times New Roman"/>
          <w:szCs w:val="24"/>
          <w:lang w:eastAsia="ru-RU"/>
        </w:rPr>
        <w:t>Минеральный состав кварц-карбонатных марганцевых пород по резул</w:t>
      </w:r>
      <w:r w:rsidR="00932870">
        <w:rPr>
          <w:rFonts w:eastAsia="Times New Roman"/>
          <w:szCs w:val="24"/>
          <w:lang w:eastAsia="ru-RU"/>
        </w:rPr>
        <w:t>ьтатам рентгенофазового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2241EC" w:rsidRPr="002241EC" w:rsidTr="000921CC">
        <w:tc>
          <w:tcPr>
            <w:tcW w:w="64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п/п</w:t>
            </w:r>
          </w:p>
        </w:tc>
        <w:tc>
          <w:tcPr>
            <w:tcW w:w="12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Образца</w:t>
            </w:r>
          </w:p>
        </w:tc>
        <w:tc>
          <w:tcPr>
            <w:tcW w:w="234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Краткое описание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пробы</w:t>
            </w:r>
          </w:p>
        </w:tc>
        <w:tc>
          <w:tcPr>
            <w:tcW w:w="252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Диагностированные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минералы</w:t>
            </w:r>
          </w:p>
        </w:tc>
        <w:tc>
          <w:tcPr>
            <w:tcW w:w="66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Главные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диагностические линии </w:t>
            </w:r>
            <w:r w:rsidRPr="002241EC">
              <w:rPr>
                <w:rFonts w:eastAsia="Times New Roman"/>
                <w:i/>
                <w:sz w:val="22"/>
                <w:lang w:eastAsia="ru-RU"/>
              </w:rPr>
              <w:t>d(Å)|</w:t>
            </w:r>
            <w:r w:rsidRPr="002241EC">
              <w:rPr>
                <w:rFonts w:eastAsia="Times New Roman"/>
                <w:i/>
                <w:sz w:val="22"/>
                <w:lang w:val="en-US" w:eastAsia="ru-RU"/>
              </w:rPr>
              <w:t>I</w:t>
            </w:r>
          </w:p>
        </w:tc>
        <w:tc>
          <w:tcPr>
            <w:tcW w:w="135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Э</w:t>
            </w:r>
            <w:r w:rsidRPr="002241EC">
              <w:rPr>
                <w:rFonts w:eastAsia="Times New Roman"/>
                <w:sz w:val="22"/>
                <w:lang w:eastAsia="ru-RU"/>
              </w:rPr>
              <w:t>талон</w:t>
            </w:r>
          </w:p>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(JCPDD)</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6</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4300/42б</w:t>
            </w:r>
          </w:p>
        </w:tc>
        <w:tc>
          <w:tcPr>
            <w:tcW w:w="2340" w:type="dxa"/>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Темно-серые линзочки с просечками</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Доломит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Стильпномелан</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3.66/31, 2.84/100, 2.39/15, 2.17/</w:t>
            </w:r>
            <w:r w:rsidRPr="002241EC">
              <w:rPr>
                <w:rFonts w:eastAsia="Times New Roman"/>
                <w:sz w:val="22"/>
                <w:lang w:val="en-US" w:eastAsia="ru-RU"/>
              </w:rPr>
              <w:t xml:space="preserve">15, </w:t>
            </w:r>
            <w:r w:rsidRPr="002241EC">
              <w:rPr>
                <w:rFonts w:eastAsia="Times New Roman"/>
                <w:sz w:val="22"/>
                <w:lang w:eastAsia="ru-RU"/>
              </w:rPr>
              <w:t>1</w:t>
            </w:r>
            <w:r w:rsidRPr="002241EC">
              <w:rPr>
                <w:rFonts w:eastAsia="Times New Roman"/>
                <w:sz w:val="22"/>
                <w:lang w:val="en-US" w:eastAsia="ru-RU"/>
              </w:rPr>
              <w:t>.83/17, 1.76/40</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2.87/68, 2.42/2, 2.31/1, 2.04/2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2.93/38, 2/04/2, 1.83/17, 1.80/22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11.87/1, 3.33/2, 3.13/2</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36-0426</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71-6217</w:t>
            </w:r>
          </w:p>
        </w:tc>
      </w:tr>
      <w:tr w:rsidR="002241EC" w:rsidRPr="002241EC" w:rsidTr="000921CC">
        <w:tc>
          <w:tcPr>
            <w:tcW w:w="648"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7</w:t>
            </w:r>
          </w:p>
        </w:tc>
        <w:tc>
          <w:tcPr>
            <w:tcW w:w="1260"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4300/2a</w:t>
            </w:r>
          </w:p>
        </w:tc>
        <w:tc>
          <w:tcPr>
            <w:tcW w:w="2340"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Темно-серые неясно-полосчатые прослои</w:t>
            </w:r>
          </w:p>
        </w:tc>
        <w:tc>
          <w:tcPr>
            <w:tcW w:w="2520"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Кутногорит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sz w:val="22"/>
                <w:lang w:val="en-US" w:eastAsia="ru-RU"/>
              </w:rPr>
            </w:pPr>
          </w:p>
        </w:tc>
        <w:tc>
          <w:tcPr>
            <w:tcW w:w="6660"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5.35&lt;1, 3.73/15, 2.91/100, 2.70/1, 2.42/12, 2.21/13, 2.03/13, 1.86/4, 1.82/5, 1.</w:t>
            </w:r>
            <w:r w:rsidRPr="002241EC">
              <w:rPr>
                <w:rFonts w:eastAsia="Times New Roman"/>
                <w:sz w:val="22"/>
                <w:lang w:val="en-US" w:eastAsia="ru-RU"/>
              </w:rPr>
              <w:t xml:space="preserve">81/10, </w:t>
            </w:r>
            <w:r w:rsidRPr="002241EC">
              <w:rPr>
                <w:rFonts w:eastAsia="Times New Roman"/>
                <w:sz w:val="22"/>
                <w:lang w:eastAsia="ru-RU"/>
              </w:rPr>
              <w:t xml:space="preserve"> 1.5</w:t>
            </w:r>
            <w:r w:rsidRPr="002241EC">
              <w:rPr>
                <w:rFonts w:eastAsia="Times New Roman"/>
                <w:sz w:val="22"/>
                <w:lang w:val="en-US" w:eastAsia="ru-RU"/>
              </w:rPr>
              <w:t>8</w:t>
            </w:r>
            <w:r w:rsidRPr="002241EC">
              <w:rPr>
                <w:rFonts w:eastAsia="Times New Roman"/>
                <w:sz w:val="22"/>
                <w:lang w:eastAsia="ru-RU"/>
              </w:rPr>
              <w:t>/</w:t>
            </w:r>
            <w:r w:rsidRPr="002241EC">
              <w:rPr>
                <w:rFonts w:eastAsia="Times New Roman"/>
                <w:sz w:val="22"/>
                <w:lang w:val="en-US" w:eastAsia="ru-RU"/>
              </w:rPr>
              <w:t>1</w:t>
            </w:r>
            <w:r w:rsidRPr="002241EC">
              <w:rPr>
                <w:rFonts w:eastAsia="Times New Roman"/>
                <w:sz w:val="22"/>
                <w:lang w:eastAsia="ru-RU"/>
              </w:rPr>
              <w:t xml:space="preserve">, </w:t>
            </w:r>
            <w:r w:rsidRPr="002241EC">
              <w:rPr>
                <w:rFonts w:eastAsia="Times New Roman"/>
                <w:sz w:val="22"/>
                <w:lang w:val="en-US" w:eastAsia="ru-RU"/>
              </w:rPr>
              <w:t xml:space="preserve">1.56/4, </w:t>
            </w:r>
            <w:r w:rsidRPr="002241EC">
              <w:rPr>
                <w:rFonts w:eastAsia="Times New Roman"/>
                <w:sz w:val="22"/>
                <w:lang w:eastAsia="ru-RU"/>
              </w:rPr>
              <w:t>1.48/2, 1.40/2</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val="en-US" w:eastAsia="ru-RU"/>
              </w:rPr>
              <w:t>4</w:t>
            </w:r>
            <w:r w:rsidRPr="002241EC">
              <w:rPr>
                <w:rFonts w:eastAsia="Times New Roman"/>
                <w:sz w:val="22"/>
                <w:lang w:eastAsia="ru-RU"/>
              </w:rPr>
              <w:t xml:space="preserve">.23/13, 3.33/79, 2.45/6, 2.28/5, 2.23/4, 2.12/4, 1.98/3, 1.67/3, 1.66/1, 1.54/6, </w:t>
            </w:r>
            <w:r w:rsidRPr="002241EC">
              <w:rPr>
                <w:rFonts w:eastAsia="Times New Roman"/>
                <w:sz w:val="22"/>
                <w:lang w:val="en-US" w:eastAsia="ru-RU"/>
              </w:rPr>
              <w:t xml:space="preserve">1.45/1, </w:t>
            </w:r>
            <w:r w:rsidRPr="002241EC">
              <w:rPr>
                <w:rFonts w:eastAsia="Times New Roman"/>
                <w:sz w:val="22"/>
                <w:lang w:eastAsia="ru-RU"/>
              </w:rPr>
              <w:t>1.38/3, 1.37/4</w:t>
            </w:r>
          </w:p>
        </w:tc>
        <w:tc>
          <w:tcPr>
            <w:tcW w:w="1358"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46-1045</w:t>
            </w:r>
          </w:p>
        </w:tc>
      </w:tr>
      <w:tr w:rsidR="002241EC" w:rsidRPr="002241EC" w:rsidTr="000921CC">
        <w:tc>
          <w:tcPr>
            <w:tcW w:w="648"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8</w:t>
            </w:r>
          </w:p>
        </w:tc>
        <w:tc>
          <w:tcPr>
            <w:tcW w:w="1260"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w:t>
            </w:r>
            <w:r w:rsidRPr="002241EC">
              <w:rPr>
                <w:rFonts w:eastAsia="Times New Roman"/>
                <w:sz w:val="22"/>
                <w:lang w:eastAsia="ru-RU"/>
              </w:rPr>
              <w:t>б</w:t>
            </w:r>
          </w:p>
        </w:tc>
        <w:tc>
          <w:tcPr>
            <w:tcW w:w="2340" w:type="dxa"/>
            <w:tcBorders>
              <w:bottom w:val="single" w:sz="4" w:space="0" w:color="auto"/>
            </w:tcBorders>
            <w:shd w:val="clear" w:color="auto" w:fill="auto"/>
            <w:vAlign w:val="center"/>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Темно-серый тонко-полосчатый прослой</w:t>
            </w:r>
          </w:p>
        </w:tc>
        <w:tc>
          <w:tcPr>
            <w:tcW w:w="2520"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Кутногорит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Ортоклаз</w:t>
            </w:r>
          </w:p>
        </w:tc>
        <w:tc>
          <w:tcPr>
            <w:tcW w:w="6660"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5</w:t>
            </w:r>
            <w:r w:rsidRPr="002241EC">
              <w:rPr>
                <w:rFonts w:eastAsia="Times New Roman"/>
                <w:sz w:val="22"/>
                <w:lang w:val="en-US" w:eastAsia="ru-RU"/>
              </w:rPr>
              <w:t>.31/1, 3.74/1, 2.90/100, 2.69/1, 2.41/12, 2.20/15, 2.02/14, 1.86/4, 1.81/18, 1.79/5, 1.57/1, 1.51/1, 1.48/3, 1.45/1, 1.39/1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3.17/15, 2.81/8, 2.17/2, 2.00/2, 1.83/3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6.91&lt;1, 4.20/2, 3.32/16, 1.81/18, 1.40/3</w:t>
            </w:r>
          </w:p>
        </w:tc>
        <w:tc>
          <w:tcPr>
            <w:tcW w:w="1358" w:type="dxa"/>
            <w:tcBorders>
              <w:bottom w:val="single" w:sz="4" w:space="0" w:color="auto"/>
            </w:tcBorders>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31-0966</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9</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4300/3a</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Серая тонко-полосчатая масса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Кутногорит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Биотит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w:t>
            </w:r>
            <w:r w:rsidRPr="002241EC">
              <w:rPr>
                <w:rFonts w:eastAsia="Times New Roman"/>
                <w:sz w:val="22"/>
                <w:lang w:val="en-US" w:eastAsia="ru-RU"/>
              </w:rPr>
              <w:t>.75/16, 2.92/100, 2.71/</w:t>
            </w:r>
            <w:r w:rsidRPr="002241EC">
              <w:rPr>
                <w:rFonts w:eastAsia="Times New Roman"/>
                <w:sz w:val="22"/>
                <w:lang w:eastAsia="ru-RU"/>
              </w:rPr>
              <w:t>1</w:t>
            </w:r>
            <w:r w:rsidRPr="002241EC">
              <w:rPr>
                <w:rFonts w:eastAsia="Times New Roman"/>
                <w:sz w:val="22"/>
                <w:lang w:val="en-US" w:eastAsia="ru-RU"/>
              </w:rPr>
              <w:t>, 2.4</w:t>
            </w:r>
            <w:r w:rsidRPr="002241EC">
              <w:rPr>
                <w:rFonts w:eastAsia="Times New Roman"/>
                <w:sz w:val="22"/>
                <w:lang w:eastAsia="ru-RU"/>
              </w:rPr>
              <w:t>3</w:t>
            </w:r>
            <w:r w:rsidRPr="002241EC">
              <w:rPr>
                <w:rFonts w:eastAsia="Times New Roman"/>
                <w:sz w:val="22"/>
                <w:lang w:val="en-US" w:eastAsia="ru-RU"/>
              </w:rPr>
              <w:t xml:space="preserve">/14, 2.21/16, 2.03/14, </w:t>
            </w:r>
            <w:r w:rsidRPr="002241EC">
              <w:rPr>
                <w:rFonts w:eastAsia="Times New Roman"/>
                <w:sz w:val="22"/>
                <w:lang w:eastAsia="ru-RU"/>
              </w:rPr>
              <w:t>1</w:t>
            </w:r>
            <w:r w:rsidRPr="002241EC">
              <w:rPr>
                <w:rFonts w:eastAsia="Times New Roman"/>
                <w:sz w:val="22"/>
                <w:lang w:val="en-US" w:eastAsia="ru-RU"/>
              </w:rPr>
              <w:t>.87/2, 1.82/15,1.81/11, 1.58/1, 1.48/2, 1.45/2, 1.40/2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4.25/10, 3.34/64, 2.45/8, 2.28/4, 2.13/3, 1.67/2, 1.54/5, 1.38/3, 1.38/4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1.68/4, 2.86/22, 2.18/3, 2.00/2, 1.84/2, 1.78/4, 1.56/4, 1.38/3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10.09/3, 3.68/4, 3.34/64, 2.63/2, 2.45/8, 2.28/4, 2.18/3, 2.00/2, 1.84/2, 1.67/2, 1.54/5, 1.38/4</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42-1437</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10</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4300/3</w:t>
            </w:r>
            <w:r w:rsidRPr="002241EC">
              <w:rPr>
                <w:rFonts w:eastAsia="Times New Roman"/>
                <w:sz w:val="22"/>
                <w:lang w:eastAsia="ru-RU"/>
              </w:rPr>
              <w:t>б</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Светло-желтая линза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Кварц</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w:t>
            </w:r>
            <w:r w:rsidRPr="002241EC">
              <w:rPr>
                <w:rFonts w:eastAsia="Times New Roman"/>
                <w:sz w:val="22"/>
                <w:lang w:val="en-US" w:eastAsia="ru-RU"/>
              </w:rPr>
              <w:t>.66/24, 2.84/100, 2.39/12, 2.17/10, 2.00/13, 1.77/19, 1.54/3, 1.38/2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4.25/7, 3.34/44, 2.28/3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 xml:space="preserve">3.70/12, 2.92/39, </w:t>
            </w:r>
            <w:r w:rsidRPr="002241EC">
              <w:rPr>
                <w:rFonts w:eastAsia="Times New Roman"/>
                <w:sz w:val="22"/>
                <w:lang w:eastAsia="ru-RU"/>
              </w:rPr>
              <w:t>1.83</w:t>
            </w:r>
            <w:r w:rsidRPr="002241EC">
              <w:rPr>
                <w:rFonts w:eastAsia="Times New Roman"/>
                <w:sz w:val="22"/>
                <w:lang w:val="en-US" w:eastAsia="ru-RU"/>
              </w:rPr>
              <w:t>/</w:t>
            </w:r>
            <w:r w:rsidRPr="002241EC">
              <w:rPr>
                <w:rFonts w:eastAsia="Times New Roman"/>
                <w:sz w:val="22"/>
                <w:lang w:eastAsia="ru-RU"/>
              </w:rPr>
              <w:t>7</w:t>
            </w:r>
            <w:r w:rsidRPr="002241EC">
              <w:rPr>
                <w:rFonts w:eastAsia="Times New Roman"/>
                <w:sz w:val="22"/>
                <w:lang w:val="en-US" w:eastAsia="ru-RU"/>
              </w:rPr>
              <w:t>, 1.81/6</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11</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4300/3</w:t>
            </w:r>
            <w:r w:rsidRPr="002241EC">
              <w:rPr>
                <w:rFonts w:eastAsia="Times New Roman"/>
                <w:sz w:val="22"/>
                <w:lang w:eastAsia="ru-RU"/>
              </w:rPr>
              <w:t>в</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Ясно-полосчатый серо-белый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4</w:t>
            </w:r>
            <w:r w:rsidRPr="002241EC">
              <w:rPr>
                <w:rFonts w:eastAsia="Times New Roman"/>
                <w:sz w:val="22"/>
                <w:lang w:val="en-US" w:eastAsia="ru-RU"/>
              </w:rPr>
              <w:t>.26/17, 3.35/100, 2.46/7, 2.28/7, 2.24/3, 2.13/5, 1.98/3, 1.67/3, 1.66/1, 1.54/7, 1.45/1, 1.38/4, 1.38/5, 1.37/2, 1.29/1, 1.26/2, 1.21/2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3.75/1, 2.93/9, 2.44/1, 2.21/1, 2.04/1, 1.54/&lt;1, 1.40/&lt;1</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tc>
      </w:tr>
    </w:tbl>
    <w:p w:rsidR="002241EC" w:rsidRDefault="002241EC" w:rsidP="002241EC">
      <w:pPr>
        <w:spacing w:before="40" w:after="40" w:line="240" w:lineRule="auto"/>
        <w:ind w:firstLine="0"/>
        <w:jc w:val="right"/>
        <w:rPr>
          <w:rFonts w:eastAsia="Times New Roman"/>
          <w:i/>
          <w:spacing w:val="30"/>
          <w:szCs w:val="24"/>
          <w:lang w:eastAsia="ru-RU"/>
        </w:rPr>
      </w:pPr>
      <w:r w:rsidRPr="002241EC">
        <w:rPr>
          <w:rFonts w:eastAsia="Times New Roman"/>
          <w:i/>
          <w:spacing w:val="30"/>
          <w:szCs w:val="24"/>
          <w:lang w:eastAsia="ru-RU"/>
        </w:rPr>
        <w:lastRenderedPageBreak/>
        <w:t>Продолжение приложения 35</w:t>
      </w:r>
    </w:p>
    <w:p w:rsidR="002241EC" w:rsidRPr="002241EC" w:rsidRDefault="002241EC" w:rsidP="002241EC">
      <w:pPr>
        <w:spacing w:before="40" w:after="40" w:line="240" w:lineRule="auto"/>
        <w:ind w:firstLine="0"/>
        <w:jc w:val="right"/>
        <w:rPr>
          <w:rFonts w:eastAsia="Times New Roman"/>
          <w:i/>
          <w:spacing w:val="30"/>
          <w:szCs w:val="24"/>
          <w:lang w:eastAsia="ru-RU"/>
        </w:rPr>
      </w:pPr>
    </w:p>
    <w:p w:rsidR="002241EC" w:rsidRPr="002241EC" w:rsidRDefault="002241EC" w:rsidP="00932870">
      <w:pPr>
        <w:spacing w:before="40" w:after="40" w:line="240" w:lineRule="auto"/>
        <w:ind w:firstLine="0"/>
        <w:jc w:val="center"/>
        <w:rPr>
          <w:rFonts w:eastAsia="Times New Roman"/>
          <w:szCs w:val="24"/>
          <w:lang w:eastAsia="ru-RU"/>
        </w:rPr>
      </w:pPr>
      <w:r w:rsidRPr="002241EC">
        <w:rPr>
          <w:rFonts w:eastAsia="Times New Roman"/>
          <w:szCs w:val="24"/>
          <w:lang w:eastAsia="ru-RU"/>
        </w:rPr>
        <w:t>Минеральный состав кварц-карбонатных(12) и карбонатно-силикатных (13-17) марганцевых пород по результатам рентгенофазового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2241EC" w:rsidRPr="002241EC" w:rsidTr="000921CC">
        <w:tc>
          <w:tcPr>
            <w:tcW w:w="64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п/п</w:t>
            </w:r>
          </w:p>
        </w:tc>
        <w:tc>
          <w:tcPr>
            <w:tcW w:w="12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Образца</w:t>
            </w:r>
          </w:p>
        </w:tc>
        <w:tc>
          <w:tcPr>
            <w:tcW w:w="234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Краткое описание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пробы</w:t>
            </w:r>
          </w:p>
        </w:tc>
        <w:tc>
          <w:tcPr>
            <w:tcW w:w="252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Диагностированные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минералы</w:t>
            </w:r>
          </w:p>
        </w:tc>
        <w:tc>
          <w:tcPr>
            <w:tcW w:w="66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Главные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диагностические линии </w:t>
            </w:r>
            <w:r w:rsidRPr="002241EC">
              <w:rPr>
                <w:rFonts w:eastAsia="Times New Roman"/>
                <w:i/>
                <w:sz w:val="22"/>
                <w:lang w:eastAsia="ru-RU"/>
              </w:rPr>
              <w:t>d(Å)|</w:t>
            </w:r>
            <w:r w:rsidRPr="002241EC">
              <w:rPr>
                <w:rFonts w:eastAsia="Times New Roman"/>
                <w:i/>
                <w:sz w:val="22"/>
                <w:lang w:val="en-US" w:eastAsia="ru-RU"/>
              </w:rPr>
              <w:t>I</w:t>
            </w:r>
          </w:p>
        </w:tc>
        <w:tc>
          <w:tcPr>
            <w:tcW w:w="135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Э</w:t>
            </w:r>
            <w:r w:rsidRPr="002241EC">
              <w:rPr>
                <w:rFonts w:eastAsia="Times New Roman"/>
                <w:sz w:val="22"/>
                <w:lang w:eastAsia="ru-RU"/>
              </w:rPr>
              <w:t>талон</w:t>
            </w:r>
          </w:p>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(JCPDD)</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12</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w:t>
            </w:r>
            <w:r w:rsidRPr="002241EC">
              <w:rPr>
                <w:rFonts w:eastAsia="Times New Roman"/>
                <w:sz w:val="22"/>
                <w:lang w:val="en-US" w:eastAsia="ru-RU"/>
              </w:rPr>
              <w:t>/3</w:t>
            </w:r>
            <w:r w:rsidRPr="002241EC">
              <w:rPr>
                <w:rFonts w:eastAsia="Times New Roman"/>
                <w:sz w:val="22"/>
                <w:lang w:eastAsia="ru-RU"/>
              </w:rPr>
              <w:t>г</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Розовато-серый прослой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Кутногорит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Родохрозит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4.26/17, 3.35/100, 2.46/8, 2.28/7, 2.24/3, 2.13/5, 1.98/4, 1.67/3, 1.66/1, 1.38/5, 1.37/2, 1.18/1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3.75/&lt;1, 2.93/4, 1.82/11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2.82/2</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11-0345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13</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4300/26a</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Темно-серая тонко-полосчатая масса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Доломит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Биотит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w:t>
            </w:r>
            <w:r w:rsidRPr="002241EC">
              <w:rPr>
                <w:rFonts w:eastAsia="Times New Roman"/>
                <w:sz w:val="22"/>
                <w:lang w:val="en-US" w:eastAsia="ru-RU"/>
              </w:rPr>
              <w:t xml:space="preserve">.67/25, 2.85/100, 2.62/2, 2.39/13, 2.17/14, 2.00/14, 1.83/4, 1.77/22, 1.54/5, </w:t>
            </w:r>
            <w:r w:rsidRPr="002241EC">
              <w:rPr>
                <w:rFonts w:eastAsia="Times New Roman"/>
                <w:sz w:val="22"/>
                <w:lang w:eastAsia="ru-RU"/>
              </w:rPr>
              <w:t>1</w:t>
            </w:r>
            <w:r w:rsidRPr="002241EC">
              <w:rPr>
                <w:rFonts w:eastAsia="Times New Roman"/>
                <w:sz w:val="22"/>
                <w:lang w:val="en-US" w:eastAsia="ru-RU"/>
              </w:rPr>
              <w:t>.46/1, 1.45/3, 1.42/1, 1.38/2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2.87/14, 2.19/2, 2.02/3, 1.78/2, 1.56/1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10.09/2, 3.36/3</w:t>
            </w:r>
            <w:r w:rsidRPr="002241EC">
              <w:rPr>
                <w:rFonts w:eastAsia="Times New Roman"/>
                <w:sz w:val="22"/>
                <w:lang w:eastAsia="ru-RU"/>
              </w:rPr>
              <w:t xml:space="preserve">, </w:t>
            </w:r>
            <w:r w:rsidRPr="002241EC">
              <w:rPr>
                <w:rFonts w:eastAsia="Times New Roman"/>
                <w:sz w:val="22"/>
                <w:lang w:val="en-US" w:eastAsia="ru-RU"/>
              </w:rPr>
              <w:t>2.41/3</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36-0426</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42-1437</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14</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4300/26</w:t>
            </w:r>
            <w:r w:rsidRPr="002241EC">
              <w:rPr>
                <w:rFonts w:eastAsia="Times New Roman"/>
                <w:sz w:val="22"/>
                <w:lang w:eastAsia="ru-RU"/>
              </w:rPr>
              <w:t>б</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Светло-бежевый тонко-полосчатый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Пиролюзит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3.67/25, 2.85/100, 2.17/13, 1.76/23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7.26/6, 4.79/2, 3.57/3, 2.56/5, 1.68/&lt;1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2.12/1, 1.63/3</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02-0567</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15</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4300/26</w:t>
            </w:r>
            <w:r w:rsidRPr="002241EC">
              <w:rPr>
                <w:rFonts w:eastAsia="Times New Roman"/>
                <w:sz w:val="22"/>
                <w:lang w:eastAsia="ru-RU"/>
              </w:rPr>
              <w:t>в</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Розовато-серый светлый прослой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Пироксмангит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Биотит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w:t>
            </w:r>
            <w:r w:rsidRPr="002241EC">
              <w:rPr>
                <w:rFonts w:eastAsia="Times New Roman"/>
                <w:sz w:val="22"/>
                <w:lang w:val="en-US" w:eastAsia="ru-RU"/>
              </w:rPr>
              <w:t>.66/25, 2.85/100, 2.39/14, 1.835, 1.77/23, 1.45/3, 142/&lt;1, 1.38/3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4.76/1</w:t>
            </w:r>
            <w:r w:rsidRPr="002241EC">
              <w:rPr>
                <w:rFonts w:eastAsia="Times New Roman"/>
                <w:sz w:val="22"/>
                <w:lang w:eastAsia="ru-RU"/>
              </w:rPr>
              <w:t>, 3.38</w:t>
            </w:r>
            <w:r w:rsidRPr="002241EC">
              <w:rPr>
                <w:rFonts w:eastAsia="Times New Roman"/>
                <w:sz w:val="22"/>
                <w:lang w:val="en-US" w:eastAsia="ru-RU"/>
              </w:rPr>
              <w:t>/2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10.15/2, 3.34/5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7.19/1</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29-0895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42-1437</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02-0028</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16</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4300/26</w:t>
            </w:r>
            <w:r w:rsidRPr="002241EC">
              <w:rPr>
                <w:rFonts w:eastAsia="Times New Roman"/>
                <w:sz w:val="22"/>
                <w:lang w:eastAsia="ru-RU"/>
              </w:rPr>
              <w:t>г</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Серая плохо оконтуренная линза</w:t>
            </w:r>
          </w:p>
        </w:tc>
        <w:tc>
          <w:tcPr>
            <w:tcW w:w="2520" w:type="dxa"/>
            <w:shd w:val="clear" w:color="auto" w:fill="auto"/>
          </w:tcPr>
          <w:p w:rsidR="002241EC" w:rsidRPr="002241EC" w:rsidRDefault="002241EC" w:rsidP="002241EC">
            <w:pPr>
              <w:spacing w:before="40" w:after="40" w:line="240" w:lineRule="auto"/>
              <w:ind w:firstLine="0"/>
              <w:contextualSpacing/>
              <w:jc w:val="left"/>
              <w:rPr>
                <w:rFonts w:eastAsia="Times New Roman"/>
                <w:b/>
                <w:sz w:val="22"/>
                <w:lang w:val="en-US" w:eastAsia="ru-RU"/>
              </w:rPr>
            </w:pPr>
            <w:r w:rsidRPr="002241EC">
              <w:rPr>
                <w:rFonts w:eastAsia="Times New Roman"/>
                <w:b/>
                <w:sz w:val="22"/>
                <w:lang w:eastAsia="ru-RU"/>
              </w:rPr>
              <w:t>Фриделит</w:t>
            </w:r>
          </w:p>
          <w:p w:rsidR="002241EC" w:rsidRPr="002241EC" w:rsidRDefault="002241EC" w:rsidP="002241EC">
            <w:pPr>
              <w:spacing w:before="40" w:after="40" w:line="240" w:lineRule="auto"/>
              <w:ind w:firstLine="0"/>
              <w:contextualSpacing/>
              <w:jc w:val="left"/>
              <w:rPr>
                <w:rFonts w:eastAsia="Times New Roman"/>
                <w:b/>
                <w:sz w:val="22"/>
                <w:lang w:val="en-US" w:eastAsia="ru-RU"/>
              </w:rPr>
            </w:pPr>
          </w:p>
          <w:p w:rsidR="002241EC" w:rsidRPr="002241EC" w:rsidRDefault="002241EC" w:rsidP="002241EC">
            <w:pPr>
              <w:spacing w:before="40" w:after="40" w:line="240" w:lineRule="auto"/>
              <w:ind w:firstLine="0"/>
              <w:contextualSpacing/>
              <w:jc w:val="left"/>
              <w:rPr>
                <w:rFonts w:eastAsia="Times New Roman"/>
                <w:sz w:val="22"/>
                <w:lang w:val="en-US" w:eastAsia="ru-RU"/>
              </w:rPr>
            </w:pPr>
            <w:r w:rsidRPr="002241EC">
              <w:rPr>
                <w:rFonts w:eastAsia="Times New Roman"/>
                <w:sz w:val="22"/>
                <w:lang w:eastAsia="ru-RU"/>
              </w:rPr>
              <w:t>Тефроит</w:t>
            </w:r>
          </w:p>
          <w:p w:rsidR="002241EC" w:rsidRPr="002241EC" w:rsidRDefault="002241EC" w:rsidP="002241EC">
            <w:pPr>
              <w:spacing w:before="40" w:after="40" w:line="240" w:lineRule="auto"/>
              <w:ind w:firstLine="0"/>
              <w:contextualSpacing/>
              <w:jc w:val="left"/>
              <w:rPr>
                <w:rFonts w:eastAsia="Times New Roman"/>
                <w:sz w:val="22"/>
                <w:lang w:val="en-US" w:eastAsia="ru-RU"/>
              </w:rPr>
            </w:pPr>
          </w:p>
          <w:p w:rsidR="002241EC" w:rsidRPr="002241EC" w:rsidRDefault="002241EC" w:rsidP="002241EC">
            <w:pPr>
              <w:spacing w:before="40" w:after="40" w:line="240" w:lineRule="auto"/>
              <w:ind w:firstLine="0"/>
              <w:contextualSpacing/>
              <w:jc w:val="left"/>
              <w:rPr>
                <w:rFonts w:eastAsia="Times New Roman"/>
                <w:sz w:val="22"/>
                <w:lang w:val="en-US" w:eastAsia="ru-RU"/>
              </w:rPr>
            </w:pPr>
          </w:p>
          <w:p w:rsidR="002241EC" w:rsidRPr="002241EC" w:rsidRDefault="002241EC" w:rsidP="002241EC">
            <w:pPr>
              <w:spacing w:before="40" w:after="40" w:line="240" w:lineRule="auto"/>
              <w:ind w:firstLine="0"/>
              <w:contextualSpacing/>
              <w:jc w:val="left"/>
              <w:rPr>
                <w:rFonts w:eastAsia="Times New Roman"/>
                <w:sz w:val="22"/>
                <w:lang w:eastAsia="ru-RU"/>
              </w:rPr>
            </w:pPr>
            <w:r w:rsidRPr="002241EC">
              <w:rPr>
                <w:rFonts w:eastAsia="Times New Roman"/>
                <w:sz w:val="22"/>
                <w:lang w:eastAsia="ru-RU"/>
              </w:rPr>
              <w:t>Пироксмангит</w:t>
            </w:r>
          </w:p>
        </w:tc>
        <w:tc>
          <w:tcPr>
            <w:tcW w:w="6660" w:type="dxa"/>
            <w:shd w:val="clear" w:color="auto" w:fill="auto"/>
          </w:tcPr>
          <w:p w:rsidR="002241EC" w:rsidRPr="002241EC" w:rsidRDefault="002241EC" w:rsidP="002241EC">
            <w:pPr>
              <w:spacing w:before="40" w:after="40" w:line="240" w:lineRule="auto"/>
              <w:ind w:firstLine="0"/>
              <w:contextualSpacing/>
              <w:jc w:val="left"/>
              <w:rPr>
                <w:rFonts w:eastAsia="Times New Roman"/>
                <w:sz w:val="22"/>
                <w:lang w:eastAsia="ru-RU"/>
              </w:rPr>
            </w:pPr>
            <w:r w:rsidRPr="002241EC">
              <w:rPr>
                <w:rFonts w:eastAsia="Times New Roman"/>
                <w:sz w:val="22"/>
                <w:lang w:eastAsia="ru-RU"/>
              </w:rPr>
              <w:t>7.22/57, 3.61/72, 2.87/95, 2.56/100, 2.41/12, 2.12/18, 1.97/4, 1.73/6, 1.68/11, 1.63/7, 1.63/3, 1.52/3, 1.45/6, 1.40/2, 1.36/2</w:t>
            </w:r>
          </w:p>
          <w:p w:rsidR="002241EC" w:rsidRPr="002241EC" w:rsidRDefault="002241EC" w:rsidP="002241EC">
            <w:pPr>
              <w:spacing w:before="40" w:after="40" w:line="240" w:lineRule="auto"/>
              <w:ind w:firstLine="0"/>
              <w:contextualSpacing/>
              <w:jc w:val="left"/>
              <w:rPr>
                <w:rFonts w:eastAsia="Times New Roman"/>
                <w:sz w:val="22"/>
                <w:lang w:val="en-US" w:eastAsia="ru-RU"/>
              </w:rPr>
            </w:pPr>
            <w:r w:rsidRPr="002241EC">
              <w:rPr>
                <w:rFonts w:eastAsia="Times New Roman"/>
                <w:sz w:val="22"/>
                <w:lang w:eastAsia="ru-RU"/>
              </w:rPr>
              <w:t>5.</w:t>
            </w:r>
            <w:r w:rsidRPr="002241EC">
              <w:rPr>
                <w:rFonts w:eastAsia="Times New Roman"/>
                <w:sz w:val="22"/>
                <w:lang w:val="en-US" w:eastAsia="ru-RU"/>
              </w:rPr>
              <w:t>29</w:t>
            </w:r>
            <w:r w:rsidRPr="002241EC">
              <w:rPr>
                <w:rFonts w:eastAsia="Times New Roman"/>
                <w:sz w:val="22"/>
                <w:lang w:eastAsia="ru-RU"/>
              </w:rPr>
              <w:t>/</w:t>
            </w:r>
            <w:r w:rsidRPr="002241EC">
              <w:rPr>
                <w:rFonts w:eastAsia="Times New Roman"/>
                <w:sz w:val="22"/>
                <w:lang w:val="en-US" w:eastAsia="ru-RU"/>
              </w:rPr>
              <w:t>7</w:t>
            </w:r>
            <w:r w:rsidRPr="002241EC">
              <w:rPr>
                <w:rFonts w:eastAsia="Times New Roman"/>
                <w:sz w:val="22"/>
                <w:lang w:eastAsia="ru-RU"/>
              </w:rPr>
              <w:t>, 4.45/5, 4.05/5, 3.85/</w:t>
            </w:r>
            <w:r w:rsidRPr="002241EC">
              <w:rPr>
                <w:rFonts w:eastAsia="Times New Roman"/>
                <w:sz w:val="22"/>
                <w:lang w:val="en-US" w:eastAsia="ru-RU"/>
              </w:rPr>
              <w:t>5</w:t>
            </w:r>
            <w:r w:rsidRPr="002241EC">
              <w:rPr>
                <w:rFonts w:eastAsia="Times New Roman"/>
                <w:sz w:val="22"/>
                <w:lang w:eastAsia="ru-RU"/>
              </w:rPr>
              <w:t xml:space="preserve">, </w:t>
            </w:r>
            <w:r w:rsidRPr="002241EC">
              <w:rPr>
                <w:rFonts w:eastAsia="Times New Roman"/>
                <w:sz w:val="22"/>
                <w:lang w:val="en-US" w:eastAsia="ru-RU"/>
              </w:rPr>
              <w:t xml:space="preserve">3.12/7, </w:t>
            </w:r>
            <w:r w:rsidRPr="002241EC">
              <w:rPr>
                <w:rFonts w:eastAsia="Times New Roman"/>
                <w:sz w:val="22"/>
                <w:lang w:eastAsia="ru-RU"/>
              </w:rPr>
              <w:t xml:space="preserve">2.69/25, </w:t>
            </w:r>
            <w:r w:rsidRPr="002241EC">
              <w:rPr>
                <w:rFonts w:eastAsia="Times New Roman"/>
                <w:sz w:val="22"/>
                <w:lang w:val="en-US" w:eastAsia="ru-RU"/>
              </w:rPr>
              <w:t xml:space="preserve">2.64/10,  2.60/53, 2.56/100, </w:t>
            </w:r>
            <w:r w:rsidRPr="002241EC">
              <w:rPr>
                <w:rFonts w:eastAsia="Times New Roman"/>
                <w:sz w:val="22"/>
                <w:lang w:eastAsia="ru-RU"/>
              </w:rPr>
              <w:t>2.4</w:t>
            </w:r>
            <w:r w:rsidRPr="002241EC">
              <w:rPr>
                <w:rFonts w:eastAsia="Times New Roman"/>
                <w:sz w:val="22"/>
                <w:lang w:val="en-US" w:eastAsia="ru-RU"/>
              </w:rPr>
              <w:t>4</w:t>
            </w:r>
            <w:r w:rsidRPr="002241EC">
              <w:rPr>
                <w:rFonts w:eastAsia="Times New Roman"/>
                <w:sz w:val="22"/>
                <w:lang w:eastAsia="ru-RU"/>
              </w:rPr>
              <w:t>/12, 2.3</w:t>
            </w:r>
            <w:r w:rsidRPr="002241EC">
              <w:rPr>
                <w:rFonts w:eastAsia="Times New Roman"/>
                <w:sz w:val="22"/>
                <w:lang w:val="en-US" w:eastAsia="ru-RU"/>
              </w:rPr>
              <w:t>7</w:t>
            </w:r>
            <w:r w:rsidRPr="002241EC">
              <w:rPr>
                <w:rFonts w:eastAsia="Times New Roman"/>
                <w:sz w:val="22"/>
                <w:lang w:eastAsia="ru-RU"/>
              </w:rPr>
              <w:t>/</w:t>
            </w:r>
            <w:r w:rsidRPr="002241EC">
              <w:rPr>
                <w:rFonts w:eastAsia="Times New Roman"/>
                <w:sz w:val="22"/>
                <w:lang w:val="en-US" w:eastAsia="ru-RU"/>
              </w:rPr>
              <w:t>10</w:t>
            </w:r>
            <w:r w:rsidRPr="002241EC">
              <w:rPr>
                <w:rFonts w:eastAsia="Times New Roman"/>
                <w:sz w:val="22"/>
                <w:lang w:eastAsia="ru-RU"/>
              </w:rPr>
              <w:t xml:space="preserve">, </w:t>
            </w:r>
            <w:r w:rsidRPr="002241EC">
              <w:rPr>
                <w:rFonts w:eastAsia="Times New Roman"/>
                <w:sz w:val="22"/>
                <w:lang w:val="en-US" w:eastAsia="ru-RU"/>
              </w:rPr>
              <w:t xml:space="preserve">2.33/8, 2.22/6, 2.00/2, 1.89/5, 1.81/44, </w:t>
            </w:r>
            <w:r w:rsidRPr="002241EC">
              <w:rPr>
                <w:rFonts w:eastAsia="Times New Roman"/>
                <w:sz w:val="22"/>
                <w:lang w:eastAsia="ru-RU"/>
              </w:rPr>
              <w:t xml:space="preserve">1.80/21, </w:t>
            </w:r>
            <w:r w:rsidRPr="002241EC">
              <w:rPr>
                <w:rFonts w:eastAsia="Times New Roman"/>
                <w:sz w:val="22"/>
                <w:lang w:val="en-US" w:eastAsia="ru-RU"/>
              </w:rPr>
              <w:t>1.70/4, 1.55/3, 1.54/10, 1.48/3</w:t>
            </w:r>
          </w:p>
          <w:p w:rsidR="002241EC" w:rsidRPr="002241EC" w:rsidRDefault="002241EC" w:rsidP="002241EC">
            <w:pPr>
              <w:spacing w:before="40" w:after="40" w:line="240" w:lineRule="auto"/>
              <w:ind w:firstLine="0"/>
              <w:contextualSpacing/>
              <w:jc w:val="left"/>
              <w:rPr>
                <w:rFonts w:eastAsia="Times New Roman"/>
                <w:sz w:val="22"/>
                <w:lang w:val="en-US" w:eastAsia="ru-RU"/>
              </w:rPr>
            </w:pPr>
            <w:r w:rsidRPr="002241EC">
              <w:rPr>
                <w:rFonts w:eastAsia="Times New Roman"/>
                <w:sz w:val="22"/>
                <w:lang w:val="en-US" w:eastAsia="ru-RU"/>
              </w:rPr>
              <w:t>4.75/6, 3.56/9, 3.35/4, 2.83/11, 2.65/10, 2.60/53, 2.17/3</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35-0572</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35-0748</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29-0895</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17</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4300/26д</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Бежевая матовая линза</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Сонолит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Тефроит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Кариопилит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13</w:t>
            </w:r>
            <w:r w:rsidRPr="002241EC">
              <w:rPr>
                <w:rFonts w:eastAsia="Times New Roman"/>
                <w:sz w:val="22"/>
                <w:lang w:val="en-US" w:eastAsia="ru-RU"/>
              </w:rPr>
              <w:t>.86/2, 4.54/1, 3.61/54, 3.34/2, 2.86/100, 2.60/55, 2.41/4, 1.99/2, 1.97/2, 1.81/63, 1.52/3, 1.44/12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5.29/6, 4.44/6, 4.04/8, 3.12/7, 2.55/82, 2.35/15, 1.81/63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7.18/17, 3.65/8, 1.65/8</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82-1455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35-0748</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41-1446</w:t>
            </w:r>
          </w:p>
        </w:tc>
      </w:tr>
    </w:tbl>
    <w:p w:rsidR="002241EC" w:rsidRPr="002241EC" w:rsidRDefault="002241EC" w:rsidP="002241EC">
      <w:pPr>
        <w:spacing w:before="40" w:after="40" w:line="240" w:lineRule="auto"/>
        <w:ind w:firstLine="0"/>
        <w:jc w:val="right"/>
        <w:rPr>
          <w:rFonts w:eastAsia="Times New Roman"/>
          <w:i/>
          <w:spacing w:val="30"/>
          <w:szCs w:val="24"/>
          <w:lang w:eastAsia="ru-RU"/>
        </w:rPr>
      </w:pPr>
      <w:r w:rsidRPr="002241EC">
        <w:rPr>
          <w:rFonts w:eastAsia="Times New Roman"/>
          <w:i/>
          <w:spacing w:val="30"/>
          <w:szCs w:val="24"/>
          <w:lang w:eastAsia="ru-RU"/>
        </w:rPr>
        <w:lastRenderedPageBreak/>
        <w:t>Продолжение приложения 35</w:t>
      </w:r>
    </w:p>
    <w:p w:rsidR="002241EC" w:rsidRPr="002241EC" w:rsidRDefault="002241EC" w:rsidP="002241EC">
      <w:pPr>
        <w:spacing w:before="40" w:after="40" w:line="240" w:lineRule="auto"/>
        <w:ind w:firstLine="0"/>
        <w:jc w:val="center"/>
        <w:rPr>
          <w:rFonts w:eastAsia="Times New Roman"/>
          <w:b/>
          <w:szCs w:val="24"/>
          <w:lang w:eastAsia="ru-RU"/>
        </w:rPr>
      </w:pPr>
    </w:p>
    <w:p w:rsidR="002241EC" w:rsidRPr="002241EC" w:rsidRDefault="002241EC" w:rsidP="00932870">
      <w:pPr>
        <w:spacing w:before="40" w:after="40" w:line="240" w:lineRule="auto"/>
        <w:ind w:firstLine="0"/>
        <w:jc w:val="center"/>
        <w:rPr>
          <w:rFonts w:eastAsia="Times New Roman"/>
          <w:szCs w:val="24"/>
          <w:lang w:eastAsia="ru-RU"/>
        </w:rPr>
      </w:pPr>
      <w:r w:rsidRPr="002241EC">
        <w:rPr>
          <w:rFonts w:eastAsia="Times New Roman"/>
          <w:szCs w:val="24"/>
          <w:lang w:eastAsia="ru-RU"/>
        </w:rPr>
        <w:t>Минеральный состав карбонатно-силикатных марганцевых пород по резул</w:t>
      </w:r>
      <w:r w:rsidR="00932870">
        <w:rPr>
          <w:rFonts w:eastAsia="Times New Roman"/>
          <w:szCs w:val="24"/>
          <w:lang w:eastAsia="ru-RU"/>
        </w:rPr>
        <w:t>ьтатам рентгенофазового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2241EC" w:rsidRPr="002241EC" w:rsidTr="000921CC">
        <w:tc>
          <w:tcPr>
            <w:tcW w:w="64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п/п</w:t>
            </w:r>
          </w:p>
        </w:tc>
        <w:tc>
          <w:tcPr>
            <w:tcW w:w="12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Образца</w:t>
            </w:r>
          </w:p>
        </w:tc>
        <w:tc>
          <w:tcPr>
            <w:tcW w:w="234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Краткое описание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пробы</w:t>
            </w:r>
          </w:p>
        </w:tc>
        <w:tc>
          <w:tcPr>
            <w:tcW w:w="252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Диагностированные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минералы</w:t>
            </w:r>
          </w:p>
        </w:tc>
        <w:tc>
          <w:tcPr>
            <w:tcW w:w="66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Главные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диагностические линии </w:t>
            </w:r>
            <w:r w:rsidRPr="002241EC">
              <w:rPr>
                <w:rFonts w:eastAsia="Times New Roman"/>
                <w:i/>
                <w:sz w:val="22"/>
                <w:lang w:eastAsia="ru-RU"/>
              </w:rPr>
              <w:t>d(Å)|</w:t>
            </w:r>
            <w:r w:rsidRPr="002241EC">
              <w:rPr>
                <w:rFonts w:eastAsia="Times New Roman"/>
                <w:i/>
                <w:sz w:val="22"/>
                <w:lang w:val="en-US" w:eastAsia="ru-RU"/>
              </w:rPr>
              <w:t>I</w:t>
            </w:r>
          </w:p>
        </w:tc>
        <w:tc>
          <w:tcPr>
            <w:tcW w:w="135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Э</w:t>
            </w:r>
            <w:r w:rsidRPr="002241EC">
              <w:rPr>
                <w:rFonts w:eastAsia="Times New Roman"/>
                <w:sz w:val="22"/>
                <w:lang w:eastAsia="ru-RU"/>
              </w:rPr>
              <w:t>талон</w:t>
            </w:r>
          </w:p>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(JCPDD)</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18</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4300/26</w:t>
            </w:r>
            <w:r w:rsidRPr="002241EC">
              <w:rPr>
                <w:rFonts w:eastAsia="Times New Roman"/>
                <w:sz w:val="22"/>
                <w:lang w:eastAsia="ru-RU"/>
              </w:rPr>
              <w:t>е</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Темно-коричневые полупрозрачные тонкие прослои-линзы</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Родохрозит</w:t>
            </w:r>
          </w:p>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Фриделит</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Тефроит</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3.66</w:t>
            </w:r>
            <w:r w:rsidRPr="002241EC">
              <w:rPr>
                <w:rFonts w:eastAsia="Times New Roman"/>
                <w:sz w:val="22"/>
                <w:lang w:val="en-US" w:eastAsia="ru-RU"/>
              </w:rPr>
              <w:t xml:space="preserve">/20, 2.85/100, </w:t>
            </w:r>
            <w:r w:rsidRPr="002241EC">
              <w:rPr>
                <w:rFonts w:eastAsia="Times New Roman"/>
                <w:sz w:val="22"/>
                <w:lang w:eastAsia="ru-RU"/>
              </w:rPr>
              <w:t>2</w:t>
            </w:r>
            <w:r w:rsidRPr="002241EC">
              <w:rPr>
                <w:rFonts w:eastAsia="Times New Roman"/>
                <w:sz w:val="22"/>
                <w:lang w:val="en-US" w:eastAsia="ru-RU"/>
              </w:rPr>
              <w:t>.17/9, 2.00/17, 1.83/3, 1.75/6, 1.45/3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11.60/2, 7.11/43, 3.61/41, 2.87/53, 2.56/48, 1.97/3, 1.63/1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5.29/2, 4.44/3, 4.04/3, 3.85/2, 3.61/41, 3.12/3, 2.69/9, 2.64/2, 2.6021, 2.44/9, 2.38/12, , 2.35/5, 2.33/3, 2.21/1, 2.18&lt;1, 2.01/2, 1.88/4, 1.81/15, 1.80/9, 1.77/15, 1.68/1, 1.57/2, 1.56/7, 1.54/9, 1.53/2, 1.40/1</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14.20/7, 7.11/19, 4.75/19, 4.62/4, 3.56/27, 2.26/2</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44-1472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35-0572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35-0748</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02-0028</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19</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4300/26</w:t>
            </w:r>
            <w:r w:rsidRPr="002241EC">
              <w:rPr>
                <w:rFonts w:eastAsia="Times New Roman"/>
                <w:sz w:val="22"/>
                <w:lang w:eastAsia="ru-RU"/>
              </w:rPr>
              <w:t>ж</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Розовый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Кварц</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Пироксмангит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3.34/100, 2.45/9, 2.28/7, 2.23/4, 2.12/5, 1.98/4, 1.82/14, 1.67/4, 1.66/2, 1.54/9, 1.38/5, 1.37/6, 1.37/4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 xml:space="preserve">6.94/&lt;1, 6.63/1, 4.72/4, 3.36/7, 3.18/2, 3.03/3, 3.01/4, 2.96/12, 2.84/3, 2.67/6, 2.61/3, 2.50/1, 2.21/3, 2.18/2, 2.04/1, </w:t>
            </w:r>
            <w:r w:rsidRPr="002241EC">
              <w:rPr>
                <w:rFonts w:eastAsia="Times New Roman"/>
                <w:sz w:val="22"/>
                <w:lang w:eastAsia="ru-RU"/>
              </w:rPr>
              <w:t>1</w:t>
            </w:r>
            <w:r w:rsidRPr="002241EC">
              <w:rPr>
                <w:rFonts w:eastAsia="Times New Roman"/>
                <w:sz w:val="22"/>
                <w:lang w:val="en-US" w:eastAsia="ru-RU"/>
              </w:rPr>
              <w:t>.87/1, 1.72/1, 1.70/1, 1.58/1, 1.48/1</w:t>
            </w:r>
            <w:r w:rsidRPr="002241EC">
              <w:rPr>
                <w:rFonts w:eastAsia="Times New Roman"/>
                <w:vanish/>
                <w:sz w:val="22"/>
                <w:lang w:val="en-US" w:eastAsia="ru-RU"/>
              </w:rPr>
              <w:t>.67/32.18/2, 3/13/5, 3/тонкие прослои-линзы</w:t>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r w:rsidRPr="002241EC">
              <w:rPr>
                <w:rFonts w:eastAsia="Times New Roman"/>
                <w:vanish/>
                <w:sz w:val="22"/>
                <w:lang w:val="en-US" w:eastAsia="ru-RU"/>
              </w:rPr>
              <w:pgNum/>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46-1045</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29-0895</w:t>
            </w:r>
          </w:p>
        </w:tc>
      </w:tr>
      <w:tr w:rsidR="002241EC" w:rsidRPr="002241EC" w:rsidTr="000921CC">
        <w:trPr>
          <w:trHeight w:val="1635"/>
        </w:trPr>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20</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4300/13a</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Серый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Тефроит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eastAsia="ru-RU"/>
              </w:rPr>
            </w:pPr>
          </w:p>
          <w:p w:rsidR="002241EC" w:rsidRPr="002241EC" w:rsidRDefault="002241EC" w:rsidP="002241EC">
            <w:pPr>
              <w:spacing w:before="40" w:after="40" w:line="240" w:lineRule="auto"/>
              <w:ind w:firstLine="0"/>
              <w:jc w:val="left"/>
              <w:rPr>
                <w:rFonts w:eastAsia="Times New Roman"/>
                <w:b/>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Доломит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5</w:t>
            </w:r>
            <w:r w:rsidRPr="002241EC">
              <w:rPr>
                <w:rFonts w:eastAsia="Times New Roman"/>
                <w:sz w:val="22"/>
                <w:lang w:val="en-US" w:eastAsia="ru-RU"/>
              </w:rPr>
              <w:t xml:space="preserve">.31/7, 4.46/6, 4.05/10, 3.87/6, </w:t>
            </w:r>
            <w:r w:rsidRPr="002241EC">
              <w:rPr>
                <w:rFonts w:eastAsia="Times New Roman"/>
                <w:sz w:val="22"/>
                <w:lang w:eastAsia="ru-RU"/>
              </w:rPr>
              <w:t>3</w:t>
            </w:r>
            <w:r w:rsidRPr="002241EC">
              <w:rPr>
                <w:rFonts w:eastAsia="Times New Roman"/>
                <w:sz w:val="22"/>
                <w:lang w:val="en-US" w:eastAsia="ru-RU"/>
              </w:rPr>
              <w:t>.63/53, 3.13/9, 2.87/100, 2.69/25, 2.61/61, 2.56/89, 2.36/12, 2.33/11, 2.23/6, 2.11/4, 1.94/3, 1.89/7, 1.86/3, 1.81/42, 1.70/8, 1.65/9, 1.64/4, 1.62/4, 1.56/22, 1.48/5, 1.45/9, 1.39/2, 1.37/5</w:t>
            </w:r>
          </w:p>
          <w:p w:rsidR="002241EC" w:rsidRPr="002241EC" w:rsidRDefault="002241EC" w:rsidP="002241EC">
            <w:pPr>
              <w:tabs>
                <w:tab w:val="left" w:pos="1683"/>
              </w:tabs>
              <w:spacing w:before="40" w:after="40" w:line="240" w:lineRule="auto"/>
              <w:ind w:firstLine="0"/>
              <w:jc w:val="left"/>
              <w:rPr>
                <w:rFonts w:eastAsia="Times New Roman"/>
                <w:sz w:val="22"/>
                <w:lang w:val="en-US" w:eastAsia="ru-RU"/>
              </w:rPr>
            </w:pPr>
            <w:r w:rsidRPr="002241EC">
              <w:rPr>
                <w:rFonts w:eastAsia="Times New Roman"/>
                <w:sz w:val="22"/>
                <w:lang w:val="en-US" w:eastAsia="ru-RU"/>
              </w:rPr>
              <w:t>3.68/9, 2.65/8, 2.39/7, 1.80/20, 1.77/2, 1.53/4</w:t>
            </w:r>
          </w:p>
          <w:p w:rsidR="002241EC" w:rsidRPr="002241EC" w:rsidRDefault="002241EC" w:rsidP="002241EC">
            <w:pPr>
              <w:tabs>
                <w:tab w:val="left" w:pos="1683"/>
              </w:tabs>
              <w:spacing w:before="40" w:after="40" w:line="240" w:lineRule="auto"/>
              <w:ind w:firstLine="0"/>
              <w:jc w:val="left"/>
              <w:rPr>
                <w:rFonts w:eastAsia="Times New Roman"/>
                <w:sz w:val="22"/>
                <w:lang w:val="en-US" w:eastAsia="ru-RU"/>
              </w:rPr>
            </w:pPr>
            <w:r w:rsidRPr="002241EC">
              <w:rPr>
                <w:rFonts w:eastAsia="Times New Roman"/>
                <w:sz w:val="22"/>
                <w:lang w:eastAsia="ru-RU"/>
              </w:rPr>
              <w:t>7.</w:t>
            </w:r>
            <w:r w:rsidRPr="002241EC">
              <w:rPr>
                <w:rFonts w:eastAsia="Times New Roman"/>
                <w:sz w:val="22"/>
                <w:lang w:val="en-US" w:eastAsia="ru-RU"/>
              </w:rPr>
              <w:t>26/4, 3.63/53, 1.82/1</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35-0748</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36-0426</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02-0028</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21</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4300/13</w:t>
            </w:r>
            <w:r w:rsidRPr="002241EC">
              <w:rPr>
                <w:rFonts w:eastAsia="Times New Roman"/>
                <w:sz w:val="22"/>
                <w:lang w:eastAsia="ru-RU"/>
              </w:rPr>
              <w:t>б</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Фиолетовый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Сонолит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Тефроит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5.23/6, 3.56/9, 3.34/20,  3.02/2, 2.86/93,2.81/17,  2.69/51, 2.49/18, 2.16/5, 2.06/3, 2.00/6, 1.98/3, 1.88/6, 1.81/100, 1.77/6, 1.74/6, 1.69/11, 1.61/10, 1.56/24, 1.53/6</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4.43/6, 2.87/47, 2.55/21, 2.</w:t>
            </w:r>
            <w:r w:rsidRPr="002241EC">
              <w:rPr>
                <w:rFonts w:eastAsia="Times New Roman"/>
                <w:sz w:val="22"/>
                <w:lang w:val="en-US" w:eastAsia="ru-RU"/>
              </w:rPr>
              <w:t xml:space="preserve">21/3, </w:t>
            </w:r>
            <w:r w:rsidRPr="002241EC">
              <w:rPr>
                <w:rFonts w:eastAsia="Times New Roman"/>
                <w:sz w:val="22"/>
                <w:lang w:eastAsia="ru-RU"/>
              </w:rPr>
              <w:t xml:space="preserve"> </w:t>
            </w:r>
            <w:r w:rsidRPr="002241EC">
              <w:rPr>
                <w:rFonts w:eastAsia="Times New Roman"/>
                <w:sz w:val="22"/>
                <w:lang w:val="en-US" w:eastAsia="ru-RU"/>
              </w:rPr>
              <w:t>1.48/4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7.19/33</w:t>
            </w:r>
            <w:r w:rsidRPr="002241EC">
              <w:rPr>
                <w:rFonts w:eastAsia="Times New Roman"/>
                <w:sz w:val="22"/>
                <w:lang w:val="en-US" w:eastAsia="ru-RU"/>
              </w:rPr>
              <w:t>, 4.76/4, 3.61/62</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82-1455</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35-0748</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tc>
      </w:tr>
    </w:tbl>
    <w:p w:rsidR="002241EC" w:rsidRPr="002241EC" w:rsidRDefault="002241EC" w:rsidP="002241EC">
      <w:pPr>
        <w:spacing w:before="40" w:after="40" w:line="240" w:lineRule="auto"/>
        <w:ind w:firstLine="0"/>
        <w:jc w:val="right"/>
        <w:rPr>
          <w:rFonts w:eastAsia="Times New Roman"/>
          <w:i/>
          <w:spacing w:val="30"/>
          <w:szCs w:val="24"/>
          <w:lang w:eastAsia="ru-RU"/>
        </w:rPr>
      </w:pPr>
    </w:p>
    <w:p w:rsidR="00932870" w:rsidRDefault="00932870" w:rsidP="002241EC">
      <w:pPr>
        <w:spacing w:before="40" w:after="40" w:line="240" w:lineRule="auto"/>
        <w:ind w:firstLine="0"/>
        <w:jc w:val="right"/>
        <w:rPr>
          <w:rFonts w:eastAsia="Times New Roman"/>
          <w:i/>
          <w:spacing w:val="30"/>
          <w:szCs w:val="24"/>
          <w:lang w:eastAsia="ru-RU"/>
        </w:rPr>
      </w:pPr>
    </w:p>
    <w:p w:rsidR="002241EC" w:rsidRPr="002241EC" w:rsidRDefault="002241EC" w:rsidP="002241EC">
      <w:pPr>
        <w:spacing w:before="40" w:after="40" w:line="240" w:lineRule="auto"/>
        <w:ind w:firstLine="0"/>
        <w:jc w:val="right"/>
        <w:rPr>
          <w:rFonts w:eastAsia="Times New Roman"/>
          <w:i/>
          <w:spacing w:val="30"/>
          <w:szCs w:val="24"/>
          <w:lang w:eastAsia="ru-RU"/>
        </w:rPr>
      </w:pPr>
      <w:r w:rsidRPr="002241EC">
        <w:rPr>
          <w:rFonts w:eastAsia="Times New Roman"/>
          <w:i/>
          <w:spacing w:val="30"/>
          <w:szCs w:val="24"/>
          <w:lang w:eastAsia="ru-RU"/>
        </w:rPr>
        <w:lastRenderedPageBreak/>
        <w:t>Продолжение приложения 35</w:t>
      </w:r>
    </w:p>
    <w:p w:rsidR="002241EC" w:rsidRPr="002241EC" w:rsidRDefault="002241EC" w:rsidP="002241EC">
      <w:pPr>
        <w:spacing w:before="40" w:after="40" w:line="240" w:lineRule="auto"/>
        <w:ind w:firstLine="0"/>
        <w:jc w:val="right"/>
        <w:rPr>
          <w:rFonts w:eastAsia="Times New Roman"/>
          <w:i/>
          <w:spacing w:val="30"/>
          <w:szCs w:val="24"/>
          <w:lang w:eastAsia="ru-RU"/>
        </w:rPr>
      </w:pPr>
    </w:p>
    <w:p w:rsidR="002241EC" w:rsidRPr="002241EC" w:rsidRDefault="002241EC" w:rsidP="00932870">
      <w:pPr>
        <w:spacing w:before="40" w:after="40" w:line="240" w:lineRule="auto"/>
        <w:ind w:firstLine="0"/>
        <w:jc w:val="center"/>
        <w:rPr>
          <w:rFonts w:eastAsia="Times New Roman"/>
          <w:szCs w:val="24"/>
          <w:lang w:eastAsia="ru-RU"/>
        </w:rPr>
      </w:pPr>
      <w:r w:rsidRPr="002241EC">
        <w:rPr>
          <w:rFonts w:eastAsia="Times New Roman"/>
          <w:szCs w:val="24"/>
          <w:lang w:eastAsia="ru-RU"/>
        </w:rPr>
        <w:t>Минеральный состав карбонатно-силикатных марганцевых пород по резул</w:t>
      </w:r>
      <w:r w:rsidR="00932870">
        <w:rPr>
          <w:rFonts w:eastAsia="Times New Roman"/>
          <w:szCs w:val="24"/>
          <w:lang w:eastAsia="ru-RU"/>
        </w:rPr>
        <w:t>ьтатам рентгенофазового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60"/>
        <w:gridCol w:w="2340"/>
        <w:gridCol w:w="2520"/>
        <w:gridCol w:w="6660"/>
        <w:gridCol w:w="1358"/>
      </w:tblGrid>
      <w:tr w:rsidR="002241EC" w:rsidRPr="002241EC" w:rsidTr="000921CC">
        <w:tc>
          <w:tcPr>
            <w:tcW w:w="64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п/п</w:t>
            </w:r>
          </w:p>
        </w:tc>
        <w:tc>
          <w:tcPr>
            <w:tcW w:w="12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Образца</w:t>
            </w:r>
          </w:p>
        </w:tc>
        <w:tc>
          <w:tcPr>
            <w:tcW w:w="234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Краткое описание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пробы</w:t>
            </w:r>
          </w:p>
        </w:tc>
        <w:tc>
          <w:tcPr>
            <w:tcW w:w="252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Диагностированные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минералы</w:t>
            </w:r>
          </w:p>
        </w:tc>
        <w:tc>
          <w:tcPr>
            <w:tcW w:w="6660"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Главные </w:t>
            </w:r>
          </w:p>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 xml:space="preserve">диагностические линии </w:t>
            </w:r>
            <w:r w:rsidRPr="002241EC">
              <w:rPr>
                <w:rFonts w:eastAsia="Times New Roman"/>
                <w:i/>
                <w:sz w:val="22"/>
                <w:lang w:eastAsia="ru-RU"/>
              </w:rPr>
              <w:t>d(Å)|</w:t>
            </w:r>
            <w:r w:rsidRPr="002241EC">
              <w:rPr>
                <w:rFonts w:eastAsia="Times New Roman"/>
                <w:i/>
                <w:sz w:val="22"/>
                <w:lang w:val="en-US" w:eastAsia="ru-RU"/>
              </w:rPr>
              <w:t>I</w:t>
            </w:r>
          </w:p>
        </w:tc>
        <w:tc>
          <w:tcPr>
            <w:tcW w:w="1358" w:type="dxa"/>
            <w:shd w:val="clear" w:color="auto" w:fill="auto"/>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Э</w:t>
            </w:r>
            <w:r w:rsidRPr="002241EC">
              <w:rPr>
                <w:rFonts w:eastAsia="Times New Roman"/>
                <w:sz w:val="22"/>
                <w:lang w:eastAsia="ru-RU"/>
              </w:rPr>
              <w:t>талон</w:t>
            </w:r>
          </w:p>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eastAsia="ru-RU"/>
              </w:rPr>
              <w:t>(JCPDD)</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23</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4300</w:t>
            </w:r>
            <w:r w:rsidRPr="002241EC">
              <w:rPr>
                <w:rFonts w:eastAsia="Times New Roman"/>
                <w:sz w:val="22"/>
                <w:lang w:val="en-US" w:eastAsia="ru-RU"/>
              </w:rPr>
              <w:t>/</w:t>
            </w:r>
            <w:r w:rsidRPr="002241EC">
              <w:rPr>
                <w:rFonts w:eastAsia="Times New Roman"/>
                <w:sz w:val="22"/>
                <w:lang w:eastAsia="ru-RU"/>
              </w:rPr>
              <w:t>12б</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Фиолетово-серый 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Доломит</w:t>
            </w:r>
          </w:p>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Тефроит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Пироксмангит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2</w:t>
            </w:r>
            <w:r w:rsidRPr="002241EC">
              <w:rPr>
                <w:rFonts w:eastAsia="Times New Roman"/>
                <w:sz w:val="22"/>
                <w:lang w:val="en-US" w:eastAsia="ru-RU"/>
              </w:rPr>
              <w:t xml:space="preserve">.86/100, </w:t>
            </w:r>
            <w:r w:rsidRPr="002241EC">
              <w:rPr>
                <w:rFonts w:eastAsia="Times New Roman"/>
                <w:sz w:val="22"/>
                <w:lang w:eastAsia="ru-RU"/>
              </w:rPr>
              <w:t>2</w:t>
            </w:r>
            <w:r w:rsidRPr="002241EC">
              <w:rPr>
                <w:rFonts w:eastAsia="Times New Roman"/>
                <w:sz w:val="22"/>
                <w:lang w:val="en-US" w:eastAsia="ru-RU"/>
              </w:rPr>
              <w:t>.17/7, 1.81/58</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5.31/5, 4.43/5, 4.03/7, 3.85/5, 3.11/6, 2.86/33, 2.69/30, 2.60/54, 2.55/88, 2.44/14, 2.36/14, 2.33/10, 2.22/5, 2.11/15, 1.88/6, 1.86/2, 1.81/58, 1.80/27, 1.73/</w:t>
            </w:r>
            <w:r w:rsidRPr="002241EC">
              <w:rPr>
                <w:rFonts w:eastAsia="Times New Roman"/>
                <w:sz w:val="22"/>
                <w:lang w:eastAsia="ru-RU"/>
              </w:rPr>
              <w:t>5</w:t>
            </w:r>
            <w:r w:rsidRPr="002241EC">
              <w:rPr>
                <w:rFonts w:eastAsia="Times New Roman"/>
                <w:sz w:val="22"/>
                <w:lang w:val="en-US" w:eastAsia="ru-RU"/>
              </w:rPr>
              <w:t>, 1.69/7, 1.65/5, 1.63/6, 1.61/2, 1.56/20, 1.45/8, 1.40/3, 1.37/3</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7.18/44, 3.60/65</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6.49/2, 4.73/7, 4.62/2, 3.33/3, 1.98/4, 1.68/10</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36-0426</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36-0748</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29-0895</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24</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4300/12</w:t>
            </w:r>
            <w:r w:rsidRPr="002241EC">
              <w:rPr>
                <w:rFonts w:eastAsia="Times New Roman"/>
                <w:sz w:val="22"/>
                <w:lang w:eastAsia="ru-RU"/>
              </w:rPr>
              <w:t>в</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Темно-коричневое пятно</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eastAsia="ru-RU"/>
              </w:rPr>
            </w:pPr>
            <w:r w:rsidRPr="002241EC">
              <w:rPr>
                <w:rFonts w:eastAsia="Times New Roman"/>
                <w:b/>
                <w:sz w:val="22"/>
                <w:lang w:eastAsia="ru-RU"/>
              </w:rPr>
              <w:t>Тефроит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5</w:t>
            </w:r>
            <w:r w:rsidRPr="002241EC">
              <w:rPr>
                <w:rFonts w:eastAsia="Times New Roman"/>
                <w:sz w:val="22"/>
                <w:lang w:val="en-US" w:eastAsia="ru-RU"/>
              </w:rPr>
              <w:t>.28/7, 3.62/53, 2.86/100, 2.60/61, 2.55/84, 1.81/56</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35-0748</w:t>
            </w:r>
          </w:p>
        </w:tc>
      </w:tr>
      <w:tr w:rsidR="002241EC" w:rsidRPr="002241EC" w:rsidTr="000921CC">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25</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4300/12</w:t>
            </w:r>
            <w:r w:rsidRPr="002241EC">
              <w:rPr>
                <w:rFonts w:eastAsia="Times New Roman"/>
                <w:sz w:val="22"/>
                <w:lang w:eastAsia="ru-RU"/>
              </w:rPr>
              <w:t>г</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Темно-зеленый прослой</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Тефроит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Пироксмангит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5</w:t>
            </w:r>
            <w:r w:rsidRPr="002241EC">
              <w:rPr>
                <w:rFonts w:eastAsia="Times New Roman"/>
                <w:sz w:val="22"/>
                <w:lang w:val="en-US" w:eastAsia="ru-RU"/>
              </w:rPr>
              <w:t>.30/7, 4.45/7, 4.04/9, 3.85/5, 3.63/60, 2.86/100, 2.69/23, 2.64/9, 2.60/ 57, 2.56/75, 2.44/14, 2.39/6, 2.36/10, 2.33/10, 2.23/5, 2.01/1, 1.94/2, 1.80/19, 1.73/7, 1.70/8, 1.65/8, 1.63/4, 1.61/3, 1.56/15, 1.54/15, 1.45/8, 1.43/4, 1.40/5, 1.37/4</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7.17/5, 4.74/4, 3.55/7</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7.17/5, 4.74/4, 3.55/7, 3.35/6</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35-0748</w:t>
            </w: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val="en-US" w:eastAsia="ru-RU"/>
              </w:rPr>
              <w:t>29-0895</w:t>
            </w:r>
          </w:p>
        </w:tc>
      </w:tr>
      <w:tr w:rsidR="002241EC" w:rsidRPr="002241EC" w:rsidTr="000921CC">
        <w:trPr>
          <w:trHeight w:val="1134"/>
        </w:trPr>
        <w:tc>
          <w:tcPr>
            <w:tcW w:w="648"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val="en-US" w:eastAsia="ru-RU"/>
              </w:rPr>
            </w:pPr>
            <w:r w:rsidRPr="002241EC">
              <w:rPr>
                <w:rFonts w:eastAsia="Times New Roman"/>
                <w:sz w:val="22"/>
                <w:lang w:val="en-US" w:eastAsia="ru-RU"/>
              </w:rPr>
              <w:t>26</w:t>
            </w:r>
          </w:p>
        </w:tc>
        <w:tc>
          <w:tcPr>
            <w:tcW w:w="126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val="en-US" w:eastAsia="ru-RU"/>
              </w:rPr>
              <w:t>4300/12</w:t>
            </w:r>
            <w:r w:rsidRPr="002241EC">
              <w:rPr>
                <w:rFonts w:eastAsia="Times New Roman"/>
                <w:sz w:val="22"/>
                <w:lang w:eastAsia="ru-RU"/>
              </w:rPr>
              <w:t>д</w:t>
            </w:r>
          </w:p>
        </w:tc>
        <w:tc>
          <w:tcPr>
            <w:tcW w:w="2340" w:type="dxa"/>
            <w:shd w:val="clear" w:color="auto" w:fill="auto"/>
            <w:vAlign w:val="center"/>
          </w:tcPr>
          <w:p w:rsidR="002241EC" w:rsidRPr="002241EC" w:rsidRDefault="002241EC" w:rsidP="002241EC">
            <w:pPr>
              <w:spacing w:before="40" w:after="40" w:line="240" w:lineRule="auto"/>
              <w:ind w:firstLine="0"/>
              <w:jc w:val="center"/>
              <w:rPr>
                <w:rFonts w:eastAsia="Times New Roman"/>
                <w:sz w:val="22"/>
                <w:lang w:eastAsia="ru-RU"/>
              </w:rPr>
            </w:pPr>
            <w:r w:rsidRPr="002241EC">
              <w:rPr>
                <w:rFonts w:eastAsia="Times New Roman"/>
                <w:sz w:val="22"/>
                <w:lang w:eastAsia="ru-RU"/>
              </w:rPr>
              <w:t>Фиолетово-коричневое пятно</w:t>
            </w:r>
          </w:p>
        </w:tc>
        <w:tc>
          <w:tcPr>
            <w:tcW w:w="2520" w:type="dxa"/>
            <w:shd w:val="clear" w:color="auto" w:fill="auto"/>
          </w:tcPr>
          <w:p w:rsidR="002241EC" w:rsidRPr="002241EC" w:rsidRDefault="002241EC" w:rsidP="002241EC">
            <w:pPr>
              <w:spacing w:before="40" w:after="40" w:line="240" w:lineRule="auto"/>
              <w:ind w:firstLine="0"/>
              <w:jc w:val="left"/>
              <w:rPr>
                <w:rFonts w:eastAsia="Times New Roman"/>
                <w:b/>
                <w:sz w:val="22"/>
                <w:lang w:val="en-US" w:eastAsia="ru-RU"/>
              </w:rPr>
            </w:pPr>
            <w:r w:rsidRPr="002241EC">
              <w:rPr>
                <w:rFonts w:eastAsia="Times New Roman"/>
                <w:b/>
                <w:sz w:val="22"/>
                <w:lang w:eastAsia="ru-RU"/>
              </w:rPr>
              <w:t>Сонолит</w:t>
            </w: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b/>
                <w:sz w:val="22"/>
                <w:lang w:val="en-US"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Хлорит</w:t>
            </w:r>
          </w:p>
        </w:tc>
        <w:tc>
          <w:tcPr>
            <w:tcW w:w="6660"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5.23/5,  4.42/8, 4.00/3, 3.87/7, 3.56/8, 3.34/17, 3.14/3, 3.03/3, 2.86/66, 2.69/49, 2.65/34, 2.49/14, 2.44/15, 2.36/24, 2.34/18, 2.22/2, 2.17/2, 2.16/2, 2.12/4, 2.10/1, 1.97/2, 1.95/2, 1.88/5, 1.81/100, 1.80/32, 1.78/2, 1.69/13, 1.63/3,1.</w:t>
            </w:r>
            <w:r w:rsidRPr="002241EC">
              <w:rPr>
                <w:rFonts w:eastAsia="Times New Roman"/>
                <w:sz w:val="22"/>
                <w:lang w:val="en-US" w:eastAsia="ru-RU"/>
              </w:rPr>
              <w:t xml:space="preserve">62/2, </w:t>
            </w:r>
            <w:r w:rsidRPr="002241EC">
              <w:rPr>
                <w:rFonts w:eastAsia="Times New Roman"/>
                <w:sz w:val="22"/>
                <w:lang w:eastAsia="ru-RU"/>
              </w:rPr>
              <w:t xml:space="preserve"> 1.61/11, 1.56/24, 1.48/4, 1.45/10, 1.39/8</w:t>
            </w:r>
            <w:r w:rsidRPr="002241EC">
              <w:rPr>
                <w:rFonts w:eastAsia="Times New Roman"/>
                <w:sz w:val="22"/>
                <w:lang w:val="en-US" w:eastAsia="ru-RU"/>
              </w:rPr>
              <w:t>, 1.38/2</w:t>
            </w:r>
          </w:p>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eastAsia="ru-RU"/>
              </w:rPr>
              <w:t>7.20/20, 3.61/54, 2.86/54, 2.55/8, 2.46/15</w:t>
            </w:r>
            <w:r w:rsidRPr="002241EC">
              <w:rPr>
                <w:rFonts w:eastAsia="Times New Roman"/>
                <w:sz w:val="22"/>
                <w:lang w:val="en-US" w:eastAsia="ru-RU"/>
              </w:rPr>
              <w:t>, 1.86/4, 1.74/7, 1.54/23, 1.44/5</w:t>
            </w:r>
          </w:p>
        </w:tc>
        <w:tc>
          <w:tcPr>
            <w:tcW w:w="1358" w:type="dxa"/>
            <w:shd w:val="clear" w:color="auto" w:fill="auto"/>
          </w:tcPr>
          <w:p w:rsidR="002241EC" w:rsidRPr="002241EC" w:rsidRDefault="002241EC" w:rsidP="002241EC">
            <w:pPr>
              <w:spacing w:before="40" w:after="40" w:line="240" w:lineRule="auto"/>
              <w:ind w:firstLine="0"/>
              <w:jc w:val="left"/>
              <w:rPr>
                <w:rFonts w:eastAsia="Times New Roman"/>
                <w:sz w:val="22"/>
                <w:lang w:val="en-US" w:eastAsia="ru-RU"/>
              </w:rPr>
            </w:pPr>
            <w:r w:rsidRPr="002241EC">
              <w:rPr>
                <w:rFonts w:eastAsia="Times New Roman"/>
                <w:sz w:val="22"/>
                <w:lang w:val="en-US" w:eastAsia="ru-RU"/>
              </w:rPr>
              <w:t>82-1455</w:t>
            </w: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p>
          <w:p w:rsidR="002241EC" w:rsidRPr="002241EC" w:rsidRDefault="002241EC" w:rsidP="002241EC">
            <w:pPr>
              <w:spacing w:before="40" w:after="40" w:line="240" w:lineRule="auto"/>
              <w:ind w:firstLine="0"/>
              <w:jc w:val="left"/>
              <w:rPr>
                <w:rFonts w:eastAsia="Times New Roman"/>
                <w:sz w:val="22"/>
                <w:lang w:eastAsia="ru-RU"/>
              </w:rPr>
            </w:pPr>
            <w:r w:rsidRPr="002241EC">
              <w:rPr>
                <w:rFonts w:eastAsia="Times New Roman"/>
                <w:sz w:val="22"/>
                <w:lang w:eastAsia="ru-RU"/>
              </w:rPr>
              <w:t>02-0028</w:t>
            </w:r>
          </w:p>
        </w:tc>
      </w:tr>
    </w:tbl>
    <w:p w:rsidR="002241EC" w:rsidRPr="002241EC" w:rsidRDefault="002241EC" w:rsidP="002241EC">
      <w:pPr>
        <w:spacing w:before="40" w:after="40" w:line="240" w:lineRule="auto"/>
        <w:ind w:firstLine="0"/>
        <w:rPr>
          <w:rFonts w:eastAsia="Times New Roman"/>
          <w:szCs w:val="24"/>
          <w:lang w:eastAsia="ru-RU"/>
        </w:rPr>
      </w:pPr>
    </w:p>
    <w:p w:rsidR="005A655A" w:rsidRDefault="005A655A" w:rsidP="00720027">
      <w:pPr>
        <w:ind w:firstLine="0"/>
      </w:pPr>
    </w:p>
    <w:sectPr w:rsidR="005A655A" w:rsidSect="000921CC">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5F69" w:rsidRDefault="00925F69" w:rsidP="00AB25A0">
      <w:pPr>
        <w:spacing w:after="0" w:line="240" w:lineRule="auto"/>
      </w:pPr>
      <w:r>
        <w:separator/>
      </w:r>
    </w:p>
  </w:endnote>
  <w:endnote w:type="continuationSeparator" w:id="0">
    <w:p w:rsidR="00925F69" w:rsidRDefault="00925F69" w:rsidP="00AB25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4543591"/>
      <w:docPartObj>
        <w:docPartGallery w:val="Page Numbers (Bottom of Page)"/>
        <w:docPartUnique/>
      </w:docPartObj>
    </w:sdtPr>
    <w:sdtEndPr/>
    <w:sdtContent>
      <w:p w:rsidR="00AB25A0" w:rsidRDefault="00AB25A0">
        <w:pPr>
          <w:pStyle w:val="a7"/>
          <w:jc w:val="right"/>
        </w:pPr>
        <w:r>
          <w:fldChar w:fldCharType="begin"/>
        </w:r>
        <w:r>
          <w:instrText>PAGE   \* MERGEFORMAT</w:instrText>
        </w:r>
        <w:r>
          <w:fldChar w:fldCharType="separate"/>
        </w:r>
        <w:r w:rsidR="002B27E5">
          <w:rPr>
            <w:noProof/>
          </w:rPr>
          <w:t>2</w:t>
        </w:r>
        <w:r>
          <w:fldChar w:fldCharType="end"/>
        </w:r>
      </w:p>
    </w:sdtContent>
  </w:sdt>
  <w:p w:rsidR="00AB25A0" w:rsidRDefault="00AB25A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5F69" w:rsidRDefault="00925F69" w:rsidP="00AB25A0">
      <w:pPr>
        <w:spacing w:after="0" w:line="240" w:lineRule="auto"/>
      </w:pPr>
      <w:r>
        <w:separator/>
      </w:r>
    </w:p>
  </w:footnote>
  <w:footnote w:type="continuationSeparator" w:id="0">
    <w:p w:rsidR="00925F69" w:rsidRDefault="00925F69" w:rsidP="00AB25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6D774F"/>
    <w:multiLevelType w:val="multilevel"/>
    <w:tmpl w:val="EB92D7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287C5257"/>
    <w:multiLevelType w:val="multilevel"/>
    <w:tmpl w:val="177C5008"/>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nsid w:val="2FBE4D9B"/>
    <w:multiLevelType w:val="hybridMultilevel"/>
    <w:tmpl w:val="1FB251CC"/>
    <w:lvl w:ilvl="0" w:tplc="70CE11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6D9A"/>
    <w:rsid w:val="000921CC"/>
    <w:rsid w:val="000B1C14"/>
    <w:rsid w:val="000D23DC"/>
    <w:rsid w:val="000D67B5"/>
    <w:rsid w:val="00191262"/>
    <w:rsid w:val="002241EC"/>
    <w:rsid w:val="002B27E5"/>
    <w:rsid w:val="00301906"/>
    <w:rsid w:val="00311EA8"/>
    <w:rsid w:val="003224F5"/>
    <w:rsid w:val="003C1661"/>
    <w:rsid w:val="003E7367"/>
    <w:rsid w:val="00436DC2"/>
    <w:rsid w:val="004E66D2"/>
    <w:rsid w:val="0051198B"/>
    <w:rsid w:val="00536AB9"/>
    <w:rsid w:val="00543CAB"/>
    <w:rsid w:val="00562729"/>
    <w:rsid w:val="00567B90"/>
    <w:rsid w:val="005A655A"/>
    <w:rsid w:val="005E34ED"/>
    <w:rsid w:val="005E6DA8"/>
    <w:rsid w:val="006D24D7"/>
    <w:rsid w:val="00720027"/>
    <w:rsid w:val="00756790"/>
    <w:rsid w:val="007804B6"/>
    <w:rsid w:val="00790A0A"/>
    <w:rsid w:val="00795C67"/>
    <w:rsid w:val="008548C1"/>
    <w:rsid w:val="008C2AC4"/>
    <w:rsid w:val="008D0FA1"/>
    <w:rsid w:val="00925F69"/>
    <w:rsid w:val="00932870"/>
    <w:rsid w:val="00AB25A0"/>
    <w:rsid w:val="00B12F40"/>
    <w:rsid w:val="00B66D9A"/>
    <w:rsid w:val="00B66EE0"/>
    <w:rsid w:val="00BD1A86"/>
    <w:rsid w:val="00BF5C59"/>
    <w:rsid w:val="00BF7932"/>
    <w:rsid w:val="00DA6F9E"/>
    <w:rsid w:val="00EB45C4"/>
    <w:rsid w:val="00F5002D"/>
    <w:rsid w:val="00FF45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667D58D-7DB5-4D24-BCE9-26CD9405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2"/>
        <w:lang w:val="ru-RU" w:eastAsia="en-US" w:bidi="ar-SA"/>
      </w:rPr>
    </w:rPrDefault>
    <w:pPrDefault>
      <w:pPr>
        <w:spacing w:after="160" w:line="259"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AB25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66EE0"/>
    <w:pPr>
      <w:spacing w:after="0" w:line="240" w:lineRule="auto"/>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1"/>
    <w:next w:val="a3"/>
    <w:uiPriority w:val="39"/>
    <w:rsid w:val="00B66E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uiPriority w:val="39"/>
    <w:rsid w:val="00B66E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39"/>
    <w:rsid w:val="00BD1A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1"/>
    <w:next w:val="a3"/>
    <w:rsid w:val="00BD1A86"/>
    <w:pPr>
      <w:spacing w:after="0" w:line="360" w:lineRule="auto"/>
      <w:ind w:firstLine="0"/>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EB45C4"/>
  </w:style>
  <w:style w:type="table" w:customStyle="1" w:styleId="110">
    <w:name w:val="Сетка таблицы11"/>
    <w:basedOn w:val="a1"/>
    <w:next w:val="a3"/>
    <w:rsid w:val="00EB45C4"/>
    <w:pPr>
      <w:spacing w:after="0"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39"/>
    <w:rsid w:val="00311EA8"/>
    <w:pPr>
      <w:spacing w:after="0" w:line="240" w:lineRule="auto"/>
      <w:ind w:firstLine="0"/>
      <w:jc w:val="left"/>
    </w:pPr>
    <w:rPr>
      <w:rFonts w:asciiTheme="minorHAnsi" w:hAnsiTheme="minorHAnsi" w:cstheme="minorBid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3"/>
    <w:uiPriority w:val="39"/>
    <w:rsid w:val="00311EA8"/>
    <w:pPr>
      <w:spacing w:after="0" w:line="240" w:lineRule="auto"/>
      <w:ind w:firstLine="0"/>
      <w:jc w:val="left"/>
    </w:pPr>
    <w:rPr>
      <w:rFonts w:asciiTheme="minorHAnsi" w:hAnsiTheme="minorHAnsi" w:cstheme="minorBid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5E6DA8"/>
    <w:pPr>
      <w:ind w:left="720"/>
      <w:contextualSpacing/>
    </w:pPr>
  </w:style>
  <w:style w:type="paragraph" w:styleId="a5">
    <w:name w:val="header"/>
    <w:basedOn w:val="a"/>
    <w:link w:val="a6"/>
    <w:uiPriority w:val="99"/>
    <w:unhideWhenUsed/>
    <w:rsid w:val="00AB25A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B25A0"/>
  </w:style>
  <w:style w:type="paragraph" w:styleId="a7">
    <w:name w:val="footer"/>
    <w:basedOn w:val="a"/>
    <w:link w:val="a8"/>
    <w:uiPriority w:val="99"/>
    <w:unhideWhenUsed/>
    <w:rsid w:val="00AB25A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B25A0"/>
  </w:style>
  <w:style w:type="character" w:customStyle="1" w:styleId="10">
    <w:name w:val="Заголовок 1 Знак"/>
    <w:basedOn w:val="a0"/>
    <w:link w:val="1"/>
    <w:uiPriority w:val="9"/>
    <w:rsid w:val="00AB25A0"/>
    <w:rPr>
      <w:rFonts w:asciiTheme="majorHAnsi" w:eastAsiaTheme="majorEastAsia" w:hAnsiTheme="majorHAnsi" w:cstheme="majorBidi"/>
      <w:color w:val="2E74B5" w:themeColor="accent1" w:themeShade="BF"/>
      <w:sz w:val="32"/>
      <w:szCs w:val="32"/>
    </w:rPr>
  </w:style>
  <w:style w:type="paragraph" w:styleId="a9">
    <w:name w:val="TOC Heading"/>
    <w:basedOn w:val="1"/>
    <w:next w:val="a"/>
    <w:uiPriority w:val="39"/>
    <w:unhideWhenUsed/>
    <w:qFormat/>
    <w:rsid w:val="00AB25A0"/>
    <w:pPr>
      <w:ind w:firstLine="0"/>
      <w:jc w:val="left"/>
      <w:outlineLvl w:val="9"/>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emf"/><Relationship Id="rId31" Type="http://schemas.openxmlformats.org/officeDocument/2006/relationships/footer" Target="footer1.xml"/><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B40BBF-D8B3-4DC1-9B46-D81C5F4FC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21441</Words>
  <Characters>122214</Characters>
  <Application>Microsoft Office Word</Application>
  <DocSecurity>0</DocSecurity>
  <Lines>1018</Lines>
  <Paragraphs>286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143369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809699</dc:creator>
  <cp:keywords/>
  <dc:description/>
  <cp:lastModifiedBy>809699</cp:lastModifiedBy>
  <cp:revision>3</cp:revision>
  <cp:lastPrinted>2017-05-18T09:59:00Z</cp:lastPrinted>
  <dcterms:created xsi:type="dcterms:W3CDTF">2017-05-18T10:06:00Z</dcterms:created>
  <dcterms:modified xsi:type="dcterms:W3CDTF">2017-05-18T10:07:00Z</dcterms:modified>
</cp:coreProperties>
</file>