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00D7D" w:rsidRPr="004855BB" w:rsidRDefault="00D00D7D" w:rsidP="00D00D7D">
      <w:pPr>
        <w:overflowPunct w:val="0"/>
        <w:autoSpaceDE w:val="0"/>
        <w:autoSpaceDN w:val="0"/>
        <w:adjustRightInd w:val="0"/>
        <w:jc w:val="center"/>
        <w:textAlignment w:val="baseline"/>
      </w:pPr>
      <w:r w:rsidRPr="004855BB">
        <w:t>ФЕДЕРАЛЬНОЕ ГОСУДАРСТВЕННОЕ БЮДЖЕТНОЕ ОБРАЗОВАТЕЛЬНОЕ УЧРЕЖДЕНИЕ ВЫСШЕГО ПРОФЕССИОНАЛЬНОГО ОБРАЗОВАНИЯ</w:t>
      </w:r>
    </w:p>
    <w:p w:rsidR="00D00D7D" w:rsidRPr="004855BB" w:rsidRDefault="00D00D7D" w:rsidP="00D00D7D">
      <w:pPr>
        <w:overflowPunct w:val="0"/>
        <w:autoSpaceDE w:val="0"/>
        <w:autoSpaceDN w:val="0"/>
        <w:adjustRightInd w:val="0"/>
        <w:jc w:val="center"/>
        <w:textAlignment w:val="baseline"/>
      </w:pPr>
      <w:r w:rsidRPr="004855BB">
        <w:t>«САНКТ-ПЕТЕРБУРГСКИЙ ГОСУДАРСТВЕННЫЙ УНИВЕРСИТЕТ»</w:t>
      </w:r>
    </w:p>
    <w:p w:rsidR="00D00D7D" w:rsidRPr="004855BB" w:rsidRDefault="00D00D7D" w:rsidP="00D00D7D">
      <w:pPr>
        <w:overflowPunct w:val="0"/>
        <w:autoSpaceDE w:val="0"/>
        <w:autoSpaceDN w:val="0"/>
        <w:adjustRightInd w:val="0"/>
        <w:jc w:val="center"/>
        <w:textAlignment w:val="baseline"/>
      </w:pPr>
      <w:r w:rsidRPr="004855BB">
        <w:rPr>
          <w:sz w:val="28"/>
          <w:szCs w:val="20"/>
        </w:rPr>
        <w:t>(</w:t>
      </w:r>
      <w:r w:rsidRPr="004855BB">
        <w:t>СПбГУ)</w:t>
      </w:r>
    </w:p>
    <w:p w:rsidR="00D00D7D" w:rsidRPr="005816B7" w:rsidRDefault="00D00D7D" w:rsidP="00D00D7D">
      <w:pPr>
        <w:jc w:val="center"/>
      </w:pPr>
      <w:r>
        <w:t>Институт Наук о Земле</w:t>
      </w:r>
    </w:p>
    <w:p w:rsidR="00D00D7D" w:rsidRDefault="00D00D7D" w:rsidP="00D00D7D">
      <w:pPr>
        <w:jc w:val="center"/>
      </w:pPr>
      <w:r>
        <w:t>Кафедра страноведения и международного туризма</w:t>
      </w:r>
    </w:p>
    <w:p w:rsidR="00D00D7D" w:rsidRDefault="00D00D7D" w:rsidP="00D00D7D">
      <w:pPr>
        <w:jc w:val="center"/>
      </w:pPr>
    </w:p>
    <w:p w:rsidR="00D00D7D" w:rsidRDefault="00D00D7D" w:rsidP="00D00D7D">
      <w:pPr>
        <w:jc w:val="center"/>
      </w:pPr>
    </w:p>
    <w:p w:rsidR="00D00D7D" w:rsidRDefault="00D00D7D" w:rsidP="00D00D7D">
      <w:pPr>
        <w:jc w:val="center"/>
      </w:pPr>
    </w:p>
    <w:p w:rsidR="00D00D7D" w:rsidRDefault="00D00D7D" w:rsidP="00D00D7D">
      <w:pPr>
        <w:jc w:val="center"/>
      </w:pPr>
    </w:p>
    <w:p w:rsidR="00D00D7D" w:rsidRPr="00A33DE6" w:rsidRDefault="00D00D7D" w:rsidP="00D00D7D">
      <w:pPr>
        <w:jc w:val="center"/>
        <w:rPr>
          <w:b/>
        </w:rPr>
      </w:pPr>
      <w:r>
        <w:rPr>
          <w:b/>
        </w:rPr>
        <w:t>Зиновьев Артем Сергеевич</w:t>
      </w:r>
    </w:p>
    <w:p w:rsidR="00D00D7D" w:rsidRPr="00307FF6" w:rsidRDefault="00D00D7D" w:rsidP="00D00D7D">
      <w:pPr>
        <w:spacing w:line="360" w:lineRule="auto"/>
        <w:jc w:val="center"/>
      </w:pPr>
    </w:p>
    <w:p w:rsidR="00D00D7D" w:rsidRDefault="00D00D7D" w:rsidP="00D00D7D">
      <w:pPr>
        <w:spacing w:line="360" w:lineRule="auto"/>
        <w:jc w:val="center"/>
      </w:pPr>
    </w:p>
    <w:p w:rsidR="00D00D7D" w:rsidRPr="00307FF6" w:rsidRDefault="00D00D7D" w:rsidP="00D00D7D">
      <w:pPr>
        <w:spacing w:line="360" w:lineRule="auto"/>
        <w:jc w:val="center"/>
      </w:pPr>
    </w:p>
    <w:p w:rsidR="00D00D7D" w:rsidRDefault="00D00D7D" w:rsidP="00D00D7D">
      <w:pPr>
        <w:spacing w:line="360" w:lineRule="auto"/>
        <w:jc w:val="center"/>
        <w:rPr>
          <w:b/>
        </w:rPr>
      </w:pPr>
      <w:r>
        <w:rPr>
          <w:b/>
        </w:rPr>
        <w:t xml:space="preserve">Развитие </w:t>
      </w:r>
      <w:proofErr w:type="spellStart"/>
      <w:r>
        <w:rPr>
          <w:b/>
        </w:rPr>
        <w:t>природоориентированного</w:t>
      </w:r>
      <w:proofErr w:type="spellEnd"/>
      <w:r>
        <w:rPr>
          <w:b/>
        </w:rPr>
        <w:t xml:space="preserve"> туризма в Мурманской области </w:t>
      </w:r>
    </w:p>
    <w:p w:rsidR="00D00D7D" w:rsidRPr="00982484" w:rsidRDefault="00D00D7D" w:rsidP="00D00D7D">
      <w:pPr>
        <w:overflowPunct w:val="0"/>
        <w:autoSpaceDE w:val="0"/>
        <w:autoSpaceDN w:val="0"/>
        <w:adjustRightInd w:val="0"/>
        <w:jc w:val="center"/>
        <w:textAlignment w:val="baseline"/>
      </w:pPr>
      <w:r w:rsidRPr="00982484">
        <w:t xml:space="preserve">Выпускная </w:t>
      </w:r>
      <w:r>
        <w:t>квалификационная работа</w:t>
      </w:r>
      <w:r>
        <w:br/>
        <w:t>по направлению 100400 «Туризм</w:t>
      </w:r>
      <w:r w:rsidRPr="00982484">
        <w:t>»</w:t>
      </w:r>
    </w:p>
    <w:p w:rsidR="00D00D7D" w:rsidRPr="00A33DE6" w:rsidRDefault="00D00D7D" w:rsidP="00D00D7D">
      <w:pPr>
        <w:spacing w:line="360" w:lineRule="auto"/>
        <w:jc w:val="center"/>
        <w:rPr>
          <w:b/>
        </w:rPr>
      </w:pPr>
    </w:p>
    <w:p w:rsidR="00D00D7D" w:rsidRDefault="00D00D7D" w:rsidP="00D00D7D">
      <w:pPr>
        <w:spacing w:line="360" w:lineRule="auto"/>
        <w:jc w:val="center"/>
      </w:pPr>
    </w:p>
    <w:p w:rsidR="00D00D7D" w:rsidRPr="00307FF6" w:rsidRDefault="00D00D7D" w:rsidP="00D00D7D">
      <w:pPr>
        <w:spacing w:line="360" w:lineRule="auto"/>
        <w:jc w:val="center"/>
      </w:pPr>
    </w:p>
    <w:p w:rsidR="00D00D7D" w:rsidRPr="00307FF6" w:rsidRDefault="00D00D7D" w:rsidP="00D00D7D">
      <w:pPr>
        <w:spacing w:line="360" w:lineRule="auto"/>
        <w:jc w:val="center"/>
      </w:pPr>
    </w:p>
    <w:p w:rsidR="00D00D7D" w:rsidRPr="00307FF6" w:rsidRDefault="00D00D7D" w:rsidP="00D00D7D">
      <w:pPr>
        <w:spacing w:line="360" w:lineRule="auto"/>
        <w:jc w:val="center"/>
      </w:pPr>
    </w:p>
    <w:p w:rsidR="00D00D7D" w:rsidRDefault="00D00D7D" w:rsidP="00D00D7D">
      <w:pPr>
        <w:spacing w:line="360" w:lineRule="auto"/>
      </w:pPr>
    </w:p>
    <w:p w:rsidR="00D00D7D" w:rsidRDefault="00D00D7D" w:rsidP="00D00D7D">
      <w:pPr>
        <w:spacing w:line="360" w:lineRule="auto"/>
        <w:jc w:val="center"/>
      </w:pPr>
    </w:p>
    <w:p w:rsidR="00D00D7D" w:rsidRDefault="00D00D7D" w:rsidP="00D00D7D">
      <w:pPr>
        <w:spacing w:line="360" w:lineRule="auto"/>
        <w:jc w:val="center"/>
      </w:pPr>
    </w:p>
    <w:p w:rsidR="00D00D7D" w:rsidRPr="00307FF6" w:rsidRDefault="00D00D7D" w:rsidP="00D00D7D">
      <w:pPr>
        <w:spacing w:line="360" w:lineRule="auto"/>
        <w:jc w:val="right"/>
      </w:pPr>
    </w:p>
    <w:p w:rsidR="00D00D7D" w:rsidRPr="00307FF6" w:rsidRDefault="00D00D7D" w:rsidP="00D00D7D">
      <w:pPr>
        <w:spacing w:line="360" w:lineRule="auto"/>
        <w:jc w:val="right"/>
      </w:pPr>
      <w:r>
        <w:t>«К ЗАЩИТЕ»</w:t>
      </w:r>
    </w:p>
    <w:p w:rsidR="00D00D7D" w:rsidRPr="00AE1611" w:rsidRDefault="00D00D7D" w:rsidP="00D00D7D">
      <w:pPr>
        <w:jc w:val="right"/>
      </w:pPr>
      <w:r w:rsidRPr="00AE1611">
        <w:t>Научный руководитель:</w:t>
      </w:r>
    </w:p>
    <w:p w:rsidR="00D00D7D" w:rsidRDefault="00D00D7D" w:rsidP="00D00D7D">
      <w:pPr>
        <w:jc w:val="right"/>
      </w:pPr>
      <w:proofErr w:type="spellStart"/>
      <w:r>
        <w:t>к.г.н</w:t>
      </w:r>
      <w:proofErr w:type="spellEnd"/>
      <w:r>
        <w:t>., доц</w:t>
      </w:r>
      <w:r w:rsidRPr="00AE1611">
        <w:t xml:space="preserve">. </w:t>
      </w:r>
      <w:r>
        <w:t xml:space="preserve">Н.В. </w:t>
      </w:r>
      <w:proofErr w:type="spellStart"/>
      <w:r>
        <w:t>Зигерн</w:t>
      </w:r>
      <w:proofErr w:type="spellEnd"/>
      <w:r>
        <w:t>-Корн</w:t>
      </w:r>
    </w:p>
    <w:p w:rsidR="00D00D7D" w:rsidRDefault="00D00D7D" w:rsidP="00D00D7D">
      <w:pPr>
        <w:jc w:val="right"/>
      </w:pPr>
    </w:p>
    <w:p w:rsidR="00D00D7D" w:rsidRPr="00AE1611" w:rsidRDefault="00D00D7D" w:rsidP="00D00D7D">
      <w:pPr>
        <w:jc w:val="right"/>
      </w:pPr>
      <w:r>
        <w:t>____________________</w:t>
      </w:r>
    </w:p>
    <w:p w:rsidR="00D00D7D" w:rsidRDefault="00D00D7D" w:rsidP="00D00D7D">
      <w:pPr>
        <w:jc w:val="right"/>
      </w:pPr>
      <w:r>
        <w:t>«___»___________ 2017</w:t>
      </w:r>
    </w:p>
    <w:p w:rsidR="00D00D7D" w:rsidRPr="00AE1611" w:rsidRDefault="00D00D7D" w:rsidP="00D00D7D">
      <w:pPr>
        <w:jc w:val="right"/>
      </w:pPr>
    </w:p>
    <w:p w:rsidR="00D00D7D" w:rsidRPr="00AE1611" w:rsidRDefault="00D00D7D" w:rsidP="00D00D7D">
      <w:pPr>
        <w:jc w:val="right"/>
      </w:pPr>
    </w:p>
    <w:p w:rsidR="00D00D7D" w:rsidRPr="00D221D2" w:rsidRDefault="00D00D7D" w:rsidP="00D00D7D">
      <w:pPr>
        <w:jc w:val="right"/>
      </w:pPr>
      <w:r w:rsidRPr="00D221D2">
        <w:t>Заведующий кафедрой:</w:t>
      </w:r>
    </w:p>
    <w:p w:rsidR="00D00D7D" w:rsidRPr="00D221D2" w:rsidRDefault="00D00D7D" w:rsidP="00D00D7D">
      <w:pPr>
        <w:jc w:val="right"/>
      </w:pPr>
      <w:proofErr w:type="spellStart"/>
      <w:r w:rsidRPr="00D221D2">
        <w:t>д.г.н</w:t>
      </w:r>
      <w:proofErr w:type="spellEnd"/>
      <w:r w:rsidRPr="00D221D2">
        <w:t>., проф. Д. В. Севастьянов</w:t>
      </w:r>
    </w:p>
    <w:p w:rsidR="00D00D7D" w:rsidRPr="00D221D2" w:rsidRDefault="00D00D7D" w:rsidP="00D00D7D">
      <w:pPr>
        <w:jc w:val="right"/>
      </w:pPr>
    </w:p>
    <w:p w:rsidR="00D00D7D" w:rsidRPr="00D221D2" w:rsidRDefault="00D00D7D" w:rsidP="00D00D7D">
      <w:pPr>
        <w:jc w:val="right"/>
      </w:pPr>
      <w:r w:rsidRPr="00D221D2">
        <w:t>____________________</w:t>
      </w:r>
    </w:p>
    <w:p w:rsidR="00D00D7D" w:rsidRDefault="00D00D7D" w:rsidP="00D00D7D">
      <w:pPr>
        <w:jc w:val="right"/>
      </w:pPr>
      <w:r w:rsidRPr="00D221D2">
        <w:t>«___»___________ 2017</w:t>
      </w:r>
    </w:p>
    <w:p w:rsidR="00D00D7D" w:rsidRDefault="00D00D7D" w:rsidP="00D00D7D">
      <w:pPr>
        <w:jc w:val="right"/>
      </w:pPr>
    </w:p>
    <w:p w:rsidR="00D00D7D" w:rsidRDefault="00D00D7D" w:rsidP="00D00D7D">
      <w:pPr>
        <w:jc w:val="right"/>
      </w:pPr>
    </w:p>
    <w:p w:rsidR="00D00D7D" w:rsidRDefault="00D00D7D" w:rsidP="00D00D7D">
      <w:pPr>
        <w:jc w:val="center"/>
      </w:pPr>
      <w:r>
        <w:t>Санкт-Петербург</w:t>
      </w:r>
    </w:p>
    <w:p w:rsidR="00D00D7D" w:rsidRDefault="00D00D7D" w:rsidP="00D00D7D">
      <w:pPr>
        <w:jc w:val="center"/>
      </w:pPr>
      <w:r>
        <w:t>2017</w:t>
      </w:r>
    </w:p>
    <w:p w:rsidR="00605BB4" w:rsidRPr="002C53AA" w:rsidRDefault="00D00D7D" w:rsidP="002C53A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2C53AA">
        <w:rPr>
          <w:rFonts w:ascii="Times New Roman" w:eastAsia="Times New Roman" w:hAnsi="Times New Roman" w:cs="Times New Roman"/>
          <w:sz w:val="24"/>
          <w:szCs w:val="24"/>
        </w:rPr>
        <w:t xml:space="preserve">Аннотация  </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выпускной квалификационной работы были рассмотрены теоретические основы природно-ориентированного туризма  и перспективы его развития. Была проведена оценка потенциала Мурманской области для развития природно-ориентированного туризма, а также проанализировано состояние природно-ориентированного туризма   в области на данный момент. Результатом работы является разработка нового тура, включающего в себя элементы природно-ориентированного и приключенческого туризма.</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Ключевые слова: природно-ориентированный туризм, Мурманская область, разработка турпродукта.</w:t>
      </w:r>
    </w:p>
    <w:p w:rsidR="00F9780E" w:rsidRPr="00F9780E" w:rsidRDefault="00F9780E">
      <w:pPr>
        <w:spacing w:line="360" w:lineRule="auto"/>
        <w:ind w:firstLine="705"/>
        <w:jc w:val="both"/>
        <w:rPr>
          <w:rFonts w:ascii="Times New Roman" w:eastAsia="Times New Roman" w:hAnsi="Times New Roman" w:cs="Times New Roman"/>
          <w:sz w:val="24"/>
          <w:szCs w:val="24"/>
          <w:lang w:val="en-US"/>
        </w:rPr>
      </w:pPr>
      <w:r w:rsidRPr="00F9780E">
        <w:rPr>
          <w:rFonts w:ascii="Times New Roman" w:hAnsi="Times New Roman" w:cs="Times New Roman"/>
          <w:sz w:val="24"/>
          <w:szCs w:val="24"/>
          <w:shd w:val="clear" w:color="auto" w:fill="FFFFFF"/>
          <w:lang w:val="en-US"/>
        </w:rPr>
        <w:t>This project is devoted to theoret</w:t>
      </w:r>
      <w:r w:rsidR="00F114AA">
        <w:rPr>
          <w:rFonts w:ascii="Times New Roman" w:hAnsi="Times New Roman" w:cs="Times New Roman"/>
          <w:sz w:val="24"/>
          <w:szCs w:val="24"/>
          <w:shd w:val="clear" w:color="auto" w:fill="FFFFFF"/>
          <w:lang w:val="en-US"/>
        </w:rPr>
        <w:t>ical foundations of nature-oriented</w:t>
      </w:r>
      <w:r w:rsidRPr="00F9780E">
        <w:rPr>
          <w:rFonts w:ascii="Times New Roman" w:hAnsi="Times New Roman" w:cs="Times New Roman"/>
          <w:sz w:val="24"/>
          <w:szCs w:val="24"/>
          <w:shd w:val="clear" w:color="auto" w:fill="FFFFFF"/>
          <w:lang w:val="en-US"/>
        </w:rPr>
        <w:t xml:space="preserve"> tourism and its prospects. </w:t>
      </w:r>
      <w:proofErr w:type="gramStart"/>
      <w:r w:rsidRPr="00F9780E">
        <w:rPr>
          <w:rFonts w:ascii="Times New Roman" w:hAnsi="Times New Roman" w:cs="Times New Roman"/>
          <w:sz w:val="24"/>
          <w:szCs w:val="24"/>
          <w:shd w:val="clear" w:color="auto" w:fill="FFFFFF"/>
          <w:lang w:val="en-US"/>
        </w:rPr>
        <w:t xml:space="preserve">Also, it </w:t>
      </w:r>
      <w:proofErr w:type="spellStart"/>
      <w:r w:rsidRPr="00F9780E">
        <w:rPr>
          <w:rFonts w:ascii="Times New Roman" w:hAnsi="Times New Roman" w:cs="Times New Roman"/>
          <w:sz w:val="24"/>
          <w:szCs w:val="24"/>
          <w:shd w:val="clear" w:color="auto" w:fill="FFFFFF"/>
          <w:lang w:val="en-US"/>
        </w:rPr>
        <w:t>iprovide</w:t>
      </w:r>
      <w:proofErr w:type="spellEnd"/>
      <w:r w:rsidRPr="00F9780E">
        <w:rPr>
          <w:rFonts w:ascii="Times New Roman" w:hAnsi="Times New Roman" w:cs="Times New Roman"/>
          <w:sz w:val="24"/>
          <w:szCs w:val="24"/>
          <w:shd w:val="clear" w:color="auto" w:fill="FFFFFF"/>
          <w:lang w:val="en-US"/>
        </w:rPr>
        <w:t xml:space="preserve"> a study of the assessment of natu</w:t>
      </w:r>
      <w:r w:rsidR="00A47C43">
        <w:rPr>
          <w:rFonts w:ascii="Times New Roman" w:hAnsi="Times New Roman" w:cs="Times New Roman"/>
          <w:sz w:val="24"/>
          <w:szCs w:val="24"/>
          <w:shd w:val="clear" w:color="auto" w:fill="FFFFFF"/>
          <w:lang w:val="en-US"/>
        </w:rPr>
        <w:t>ral resources of Murmansk region</w:t>
      </w:r>
      <w:r w:rsidRPr="00F9780E">
        <w:rPr>
          <w:rFonts w:ascii="Times New Roman" w:hAnsi="Times New Roman" w:cs="Times New Roman"/>
          <w:sz w:val="24"/>
          <w:szCs w:val="24"/>
          <w:shd w:val="clear" w:color="auto" w:fill="FFFFFF"/>
          <w:lang w:val="en-US"/>
        </w:rPr>
        <w:t>.</w:t>
      </w:r>
      <w:proofErr w:type="gramEnd"/>
      <w:r w:rsidRPr="00F9780E">
        <w:rPr>
          <w:rFonts w:ascii="Times New Roman" w:hAnsi="Times New Roman" w:cs="Times New Roman"/>
          <w:sz w:val="24"/>
          <w:szCs w:val="24"/>
          <w:shd w:val="clear" w:color="auto" w:fill="FFFFFF"/>
          <w:lang w:val="en-US"/>
        </w:rPr>
        <w:t xml:space="preserve"> As a result the new tour product was formed, which consists of natural basis and adventure component.</w:t>
      </w:r>
    </w:p>
    <w:p w:rsidR="002C53AA" w:rsidRPr="00F9780E" w:rsidRDefault="00F114AA">
      <w:pPr>
        <w:spacing w:line="360" w:lineRule="auto"/>
        <w:ind w:firstLine="705"/>
        <w:jc w:val="both"/>
        <w:rPr>
          <w:rFonts w:ascii="Times New Roman" w:eastAsia="Times New Roman" w:hAnsi="Times New Roman" w:cs="Times New Roman"/>
          <w:sz w:val="24"/>
          <w:szCs w:val="24"/>
          <w:lang w:val="en-US"/>
        </w:rPr>
      </w:pPr>
      <w:r>
        <w:rPr>
          <w:rFonts w:ascii="Times New Roman" w:hAnsi="Times New Roman" w:cs="Times New Roman"/>
          <w:sz w:val="24"/>
          <w:szCs w:val="24"/>
          <w:shd w:val="clear" w:color="auto" w:fill="FFFFFF"/>
          <w:lang w:val="en-US"/>
        </w:rPr>
        <w:t>Key words: nature-oriented tourism, Murmansk region</w:t>
      </w:r>
      <w:r w:rsidR="00F9780E" w:rsidRPr="00F9780E">
        <w:rPr>
          <w:rFonts w:ascii="Times New Roman" w:hAnsi="Times New Roman" w:cs="Times New Roman"/>
          <w:sz w:val="24"/>
          <w:szCs w:val="24"/>
          <w:shd w:val="clear" w:color="auto" w:fill="FFFFFF"/>
          <w:lang w:val="en-US"/>
        </w:rPr>
        <w:t>, tour</w:t>
      </w:r>
      <w:r>
        <w:rPr>
          <w:rFonts w:ascii="Times New Roman" w:hAnsi="Times New Roman" w:cs="Times New Roman"/>
          <w:sz w:val="24"/>
          <w:szCs w:val="24"/>
          <w:shd w:val="clear" w:color="auto" w:fill="FFFFFF"/>
          <w:lang w:val="en-US"/>
        </w:rPr>
        <w:t>ist</w:t>
      </w:r>
      <w:r w:rsidR="00F9780E" w:rsidRPr="00F9780E">
        <w:rPr>
          <w:rFonts w:ascii="Times New Roman" w:hAnsi="Times New Roman" w:cs="Times New Roman"/>
          <w:sz w:val="24"/>
          <w:szCs w:val="24"/>
          <w:shd w:val="clear" w:color="auto" w:fill="FFFFFF"/>
          <w:lang w:val="en-US"/>
        </w:rPr>
        <w:t xml:space="preserve"> product</w:t>
      </w:r>
      <w:r>
        <w:rPr>
          <w:rFonts w:ascii="Times New Roman" w:hAnsi="Times New Roman" w:cs="Times New Roman"/>
          <w:sz w:val="24"/>
          <w:szCs w:val="24"/>
          <w:shd w:val="clear" w:color="auto" w:fill="FFFFFF"/>
          <w:lang w:val="en-US"/>
        </w:rPr>
        <w:t xml:space="preserve"> development.</w:t>
      </w:r>
    </w:p>
    <w:p w:rsidR="002C53AA" w:rsidRPr="00F9780E" w:rsidRDefault="002C53AA">
      <w:pPr>
        <w:spacing w:line="360" w:lineRule="auto"/>
        <w:ind w:firstLine="705"/>
        <w:jc w:val="both"/>
        <w:rPr>
          <w:rFonts w:ascii="Times New Roman" w:eastAsia="Times New Roman" w:hAnsi="Times New Roman" w:cs="Times New Roman"/>
          <w:sz w:val="24"/>
          <w:szCs w:val="24"/>
          <w:lang w:val="en-US"/>
        </w:rPr>
      </w:pPr>
    </w:p>
    <w:p w:rsidR="002C53AA" w:rsidRPr="00F9780E" w:rsidRDefault="002C53AA">
      <w:pPr>
        <w:jc w:val="both"/>
        <w:rPr>
          <w:rFonts w:ascii="Times New Roman" w:eastAsia="Times New Roman" w:hAnsi="Times New Roman" w:cs="Times New Roman"/>
          <w:b/>
          <w:sz w:val="24"/>
          <w:szCs w:val="24"/>
          <w:lang w:val="en-US"/>
        </w:rPr>
      </w:pPr>
    </w:p>
    <w:p w:rsidR="002C53AA" w:rsidRPr="00F9780E" w:rsidRDefault="002C53AA">
      <w:pPr>
        <w:jc w:val="both"/>
        <w:rPr>
          <w:rFonts w:ascii="Times New Roman" w:eastAsia="Times New Roman" w:hAnsi="Times New Roman" w:cs="Times New Roman"/>
          <w:b/>
          <w:sz w:val="24"/>
          <w:szCs w:val="24"/>
          <w:lang w:val="en-US"/>
        </w:rPr>
      </w:pPr>
    </w:p>
    <w:p w:rsidR="002C53AA" w:rsidRPr="00F9780E" w:rsidRDefault="002C53AA">
      <w:pPr>
        <w:jc w:val="both"/>
        <w:rPr>
          <w:rFonts w:ascii="Times New Roman" w:eastAsia="Times New Roman" w:hAnsi="Times New Roman" w:cs="Times New Roman"/>
          <w:b/>
          <w:sz w:val="24"/>
          <w:szCs w:val="24"/>
          <w:lang w:val="en-US"/>
        </w:rPr>
      </w:pPr>
    </w:p>
    <w:p w:rsidR="002C53AA" w:rsidRPr="00F9780E" w:rsidRDefault="002C53AA">
      <w:pPr>
        <w:jc w:val="both"/>
        <w:rPr>
          <w:rFonts w:ascii="Times New Roman" w:eastAsia="Times New Roman" w:hAnsi="Times New Roman" w:cs="Times New Roman"/>
          <w:b/>
          <w:sz w:val="24"/>
          <w:szCs w:val="24"/>
          <w:lang w:val="en-US"/>
        </w:rPr>
      </w:pPr>
    </w:p>
    <w:p w:rsidR="002C53AA" w:rsidRPr="00F9780E" w:rsidRDefault="002C53AA">
      <w:pPr>
        <w:jc w:val="both"/>
        <w:rPr>
          <w:rFonts w:ascii="Times New Roman" w:eastAsia="Times New Roman" w:hAnsi="Times New Roman" w:cs="Times New Roman"/>
          <w:b/>
          <w:sz w:val="24"/>
          <w:szCs w:val="24"/>
          <w:lang w:val="en-US"/>
        </w:rPr>
      </w:pPr>
    </w:p>
    <w:p w:rsidR="002C53AA" w:rsidRPr="00F9780E" w:rsidRDefault="002C53AA">
      <w:pPr>
        <w:jc w:val="both"/>
        <w:rPr>
          <w:rFonts w:ascii="Times New Roman" w:eastAsia="Times New Roman" w:hAnsi="Times New Roman" w:cs="Times New Roman"/>
          <w:b/>
          <w:sz w:val="24"/>
          <w:szCs w:val="24"/>
          <w:lang w:val="en-US"/>
        </w:rPr>
      </w:pPr>
    </w:p>
    <w:p w:rsidR="002C53AA" w:rsidRPr="00F9780E" w:rsidRDefault="002C53AA">
      <w:pPr>
        <w:jc w:val="both"/>
        <w:rPr>
          <w:rFonts w:ascii="Times New Roman" w:eastAsia="Times New Roman" w:hAnsi="Times New Roman" w:cs="Times New Roman"/>
          <w:b/>
          <w:sz w:val="24"/>
          <w:szCs w:val="24"/>
          <w:lang w:val="en-US"/>
        </w:rPr>
      </w:pPr>
    </w:p>
    <w:p w:rsidR="002C53AA" w:rsidRPr="00F9780E" w:rsidRDefault="002C53AA">
      <w:pPr>
        <w:jc w:val="both"/>
        <w:rPr>
          <w:rFonts w:ascii="Times New Roman" w:eastAsia="Times New Roman" w:hAnsi="Times New Roman" w:cs="Times New Roman"/>
          <w:b/>
          <w:sz w:val="24"/>
          <w:szCs w:val="24"/>
          <w:lang w:val="en-US"/>
        </w:rPr>
      </w:pPr>
    </w:p>
    <w:p w:rsidR="002C53AA" w:rsidRPr="00F9780E" w:rsidRDefault="002C53AA">
      <w:pPr>
        <w:jc w:val="both"/>
        <w:rPr>
          <w:rFonts w:ascii="Times New Roman" w:eastAsia="Times New Roman" w:hAnsi="Times New Roman" w:cs="Times New Roman"/>
          <w:b/>
          <w:sz w:val="24"/>
          <w:szCs w:val="24"/>
          <w:lang w:val="en-US"/>
        </w:rPr>
      </w:pPr>
    </w:p>
    <w:p w:rsidR="002C53AA" w:rsidRPr="00F9780E" w:rsidRDefault="002C53AA">
      <w:pPr>
        <w:jc w:val="both"/>
        <w:rPr>
          <w:rFonts w:ascii="Times New Roman" w:eastAsia="Times New Roman" w:hAnsi="Times New Roman" w:cs="Times New Roman"/>
          <w:b/>
          <w:sz w:val="24"/>
          <w:szCs w:val="24"/>
          <w:lang w:val="en-US"/>
        </w:rPr>
      </w:pPr>
    </w:p>
    <w:p w:rsidR="002C53AA" w:rsidRPr="00F9780E" w:rsidRDefault="002C53AA">
      <w:pPr>
        <w:jc w:val="both"/>
        <w:rPr>
          <w:rFonts w:ascii="Times New Roman" w:eastAsia="Times New Roman" w:hAnsi="Times New Roman" w:cs="Times New Roman"/>
          <w:b/>
          <w:sz w:val="24"/>
          <w:szCs w:val="24"/>
          <w:lang w:val="en-US"/>
        </w:rPr>
      </w:pPr>
    </w:p>
    <w:p w:rsidR="002C53AA" w:rsidRPr="00F9780E" w:rsidRDefault="002C53AA">
      <w:pPr>
        <w:jc w:val="both"/>
        <w:rPr>
          <w:rFonts w:ascii="Times New Roman" w:eastAsia="Times New Roman" w:hAnsi="Times New Roman" w:cs="Times New Roman"/>
          <w:b/>
          <w:sz w:val="24"/>
          <w:szCs w:val="24"/>
          <w:lang w:val="en-US"/>
        </w:rPr>
      </w:pPr>
    </w:p>
    <w:p w:rsidR="002C53AA" w:rsidRPr="00F9780E" w:rsidRDefault="002C53AA">
      <w:pPr>
        <w:jc w:val="both"/>
        <w:rPr>
          <w:rFonts w:ascii="Times New Roman" w:eastAsia="Times New Roman" w:hAnsi="Times New Roman" w:cs="Times New Roman"/>
          <w:b/>
          <w:sz w:val="24"/>
          <w:szCs w:val="24"/>
          <w:lang w:val="en-US"/>
        </w:rPr>
      </w:pPr>
    </w:p>
    <w:p w:rsidR="002C53AA" w:rsidRPr="00F9780E" w:rsidRDefault="002C53AA">
      <w:pPr>
        <w:jc w:val="both"/>
        <w:rPr>
          <w:rFonts w:ascii="Times New Roman" w:eastAsia="Times New Roman" w:hAnsi="Times New Roman" w:cs="Times New Roman"/>
          <w:b/>
          <w:sz w:val="24"/>
          <w:szCs w:val="24"/>
          <w:lang w:val="en-US"/>
        </w:rPr>
      </w:pPr>
    </w:p>
    <w:p w:rsidR="002C53AA" w:rsidRPr="00F9780E" w:rsidRDefault="002C53AA">
      <w:pPr>
        <w:jc w:val="both"/>
        <w:rPr>
          <w:rFonts w:ascii="Times New Roman" w:eastAsia="Times New Roman" w:hAnsi="Times New Roman" w:cs="Times New Roman"/>
          <w:b/>
          <w:sz w:val="24"/>
          <w:szCs w:val="24"/>
          <w:lang w:val="en-US"/>
        </w:rPr>
      </w:pPr>
    </w:p>
    <w:p w:rsidR="002C53AA" w:rsidRPr="00F9780E" w:rsidRDefault="002C53AA">
      <w:pPr>
        <w:jc w:val="both"/>
        <w:rPr>
          <w:rFonts w:ascii="Times New Roman" w:eastAsia="Times New Roman" w:hAnsi="Times New Roman" w:cs="Times New Roman"/>
          <w:b/>
          <w:sz w:val="24"/>
          <w:szCs w:val="24"/>
          <w:lang w:val="en-US"/>
        </w:rPr>
      </w:pPr>
    </w:p>
    <w:p w:rsidR="002C53AA" w:rsidRPr="00F9780E" w:rsidRDefault="002C53AA">
      <w:pPr>
        <w:jc w:val="both"/>
        <w:rPr>
          <w:rFonts w:ascii="Times New Roman" w:eastAsia="Times New Roman" w:hAnsi="Times New Roman" w:cs="Times New Roman"/>
          <w:b/>
          <w:sz w:val="24"/>
          <w:szCs w:val="24"/>
          <w:lang w:val="en-US"/>
        </w:rPr>
      </w:pPr>
    </w:p>
    <w:p w:rsidR="00ED375B" w:rsidRPr="00F9780E" w:rsidRDefault="00ED375B">
      <w:pPr>
        <w:jc w:val="both"/>
        <w:rPr>
          <w:rFonts w:ascii="Times New Roman" w:eastAsia="Times New Roman" w:hAnsi="Times New Roman" w:cs="Times New Roman"/>
          <w:b/>
          <w:sz w:val="24"/>
          <w:szCs w:val="24"/>
          <w:lang w:val="en-US"/>
        </w:rPr>
      </w:pPr>
    </w:p>
    <w:p w:rsidR="00ED375B" w:rsidRPr="00F9780E" w:rsidRDefault="00ED375B">
      <w:pPr>
        <w:jc w:val="both"/>
        <w:rPr>
          <w:rFonts w:ascii="Times New Roman" w:eastAsia="Times New Roman" w:hAnsi="Times New Roman" w:cs="Times New Roman"/>
          <w:b/>
          <w:sz w:val="24"/>
          <w:szCs w:val="24"/>
          <w:lang w:val="en-US"/>
        </w:rPr>
      </w:pPr>
    </w:p>
    <w:p w:rsidR="00ED375B" w:rsidRPr="00F9780E" w:rsidRDefault="00ED375B">
      <w:pPr>
        <w:jc w:val="both"/>
        <w:rPr>
          <w:rFonts w:ascii="Times New Roman" w:eastAsia="Times New Roman" w:hAnsi="Times New Roman" w:cs="Times New Roman"/>
          <w:b/>
          <w:sz w:val="24"/>
          <w:szCs w:val="24"/>
          <w:lang w:val="en-US"/>
        </w:rPr>
      </w:pPr>
    </w:p>
    <w:p w:rsidR="00ED375B" w:rsidRPr="00F9780E" w:rsidRDefault="00ED375B">
      <w:pPr>
        <w:jc w:val="both"/>
        <w:rPr>
          <w:rFonts w:ascii="Times New Roman" w:eastAsia="Times New Roman" w:hAnsi="Times New Roman" w:cs="Times New Roman"/>
          <w:b/>
          <w:sz w:val="24"/>
          <w:szCs w:val="24"/>
          <w:lang w:val="en-US"/>
        </w:rPr>
      </w:pPr>
    </w:p>
    <w:p w:rsidR="00ED375B" w:rsidRPr="00F9780E" w:rsidRDefault="00ED375B">
      <w:pPr>
        <w:jc w:val="both"/>
        <w:rPr>
          <w:rFonts w:ascii="Times New Roman" w:eastAsia="Times New Roman" w:hAnsi="Times New Roman" w:cs="Times New Roman"/>
          <w:b/>
          <w:sz w:val="24"/>
          <w:szCs w:val="24"/>
          <w:lang w:val="en-US"/>
        </w:rPr>
      </w:pPr>
    </w:p>
    <w:p w:rsidR="00ED375B" w:rsidRPr="00F9780E" w:rsidRDefault="00ED375B">
      <w:pPr>
        <w:jc w:val="both"/>
        <w:rPr>
          <w:rFonts w:ascii="Times New Roman" w:eastAsia="Times New Roman" w:hAnsi="Times New Roman" w:cs="Times New Roman"/>
          <w:b/>
          <w:sz w:val="24"/>
          <w:szCs w:val="24"/>
          <w:lang w:val="en-US"/>
        </w:rPr>
      </w:pPr>
    </w:p>
    <w:p w:rsidR="00ED375B" w:rsidRPr="00F9780E" w:rsidRDefault="00ED375B">
      <w:pPr>
        <w:jc w:val="both"/>
        <w:rPr>
          <w:rFonts w:ascii="Times New Roman" w:eastAsia="Times New Roman" w:hAnsi="Times New Roman" w:cs="Times New Roman"/>
          <w:b/>
          <w:sz w:val="24"/>
          <w:szCs w:val="24"/>
          <w:lang w:val="en-US"/>
        </w:rPr>
      </w:pPr>
    </w:p>
    <w:p w:rsidR="00ED375B" w:rsidRPr="00F9780E" w:rsidRDefault="00ED375B">
      <w:pPr>
        <w:jc w:val="both"/>
        <w:rPr>
          <w:rFonts w:ascii="Times New Roman" w:eastAsia="Times New Roman" w:hAnsi="Times New Roman" w:cs="Times New Roman"/>
          <w:b/>
          <w:sz w:val="24"/>
          <w:szCs w:val="24"/>
          <w:lang w:val="en-US"/>
        </w:rPr>
      </w:pPr>
    </w:p>
    <w:p w:rsidR="00ED375B" w:rsidRPr="00F9780E" w:rsidRDefault="00ED375B">
      <w:pPr>
        <w:jc w:val="both"/>
        <w:rPr>
          <w:rFonts w:ascii="Times New Roman" w:eastAsia="Times New Roman" w:hAnsi="Times New Roman" w:cs="Times New Roman"/>
          <w:b/>
          <w:sz w:val="24"/>
          <w:szCs w:val="24"/>
          <w:lang w:val="en-US"/>
        </w:rPr>
      </w:pPr>
    </w:p>
    <w:p w:rsidR="00ED375B" w:rsidRPr="00F9780E" w:rsidRDefault="00ED375B">
      <w:pPr>
        <w:jc w:val="both"/>
        <w:rPr>
          <w:rFonts w:ascii="Times New Roman" w:eastAsia="Times New Roman" w:hAnsi="Times New Roman" w:cs="Times New Roman"/>
          <w:b/>
          <w:sz w:val="24"/>
          <w:szCs w:val="24"/>
          <w:lang w:val="en-US"/>
        </w:rPr>
      </w:pPr>
    </w:p>
    <w:p w:rsidR="00ED375B" w:rsidRPr="00F9780E" w:rsidRDefault="00ED375B">
      <w:pPr>
        <w:jc w:val="both"/>
        <w:rPr>
          <w:rFonts w:ascii="Times New Roman" w:eastAsia="Times New Roman" w:hAnsi="Times New Roman" w:cs="Times New Roman"/>
          <w:b/>
          <w:sz w:val="24"/>
          <w:szCs w:val="24"/>
          <w:lang w:val="en-US"/>
        </w:rPr>
      </w:pPr>
    </w:p>
    <w:sdt>
      <w:sdtPr>
        <w:rPr>
          <w:rFonts w:ascii="Arial" w:eastAsia="Arial" w:hAnsi="Arial" w:cs="Arial"/>
          <w:b w:val="0"/>
          <w:bCs w:val="0"/>
          <w:color w:val="000000"/>
          <w:sz w:val="22"/>
          <w:szCs w:val="22"/>
        </w:rPr>
        <w:id w:val="-696691598"/>
        <w:docPartObj>
          <w:docPartGallery w:val="Table of Contents"/>
          <w:docPartUnique/>
        </w:docPartObj>
      </w:sdtPr>
      <w:sdtEndPr/>
      <w:sdtContent>
        <w:p w:rsidR="00A219E2" w:rsidRPr="00A219E2" w:rsidRDefault="00A219E2">
          <w:pPr>
            <w:pStyle w:val="afff0"/>
            <w:rPr>
              <w:color w:val="auto"/>
            </w:rPr>
          </w:pPr>
          <w:r w:rsidRPr="00A219E2">
            <w:rPr>
              <w:color w:val="auto"/>
            </w:rPr>
            <w:t>Оглавление</w:t>
          </w:r>
        </w:p>
        <w:p w:rsidR="00A219E2" w:rsidRDefault="00A219E2">
          <w:pPr>
            <w:pStyle w:val="10"/>
            <w:tabs>
              <w:tab w:val="right" w:leader="dot" w:pos="8329"/>
            </w:tabs>
            <w:rPr>
              <w:noProof/>
            </w:rPr>
          </w:pPr>
          <w:r>
            <w:fldChar w:fldCharType="begin"/>
          </w:r>
          <w:r>
            <w:instrText xml:space="preserve"> TOC \o "1-3" \h \z \u </w:instrText>
          </w:r>
          <w:r>
            <w:fldChar w:fldCharType="separate"/>
          </w:r>
          <w:hyperlink w:anchor="_Toc481671846" w:history="1">
            <w:r w:rsidRPr="00160C68">
              <w:rPr>
                <w:rStyle w:val="afff1"/>
                <w:rFonts w:ascii="Times New Roman" w:eastAsia="Times New Roman" w:hAnsi="Times New Roman" w:cs="Times New Roman"/>
                <w:b/>
                <w:noProof/>
              </w:rPr>
              <w:t>Введение</w:t>
            </w:r>
            <w:r>
              <w:rPr>
                <w:noProof/>
                <w:webHidden/>
              </w:rPr>
              <w:tab/>
            </w:r>
            <w:r>
              <w:rPr>
                <w:noProof/>
                <w:webHidden/>
              </w:rPr>
              <w:fldChar w:fldCharType="begin"/>
            </w:r>
            <w:r>
              <w:rPr>
                <w:noProof/>
                <w:webHidden/>
              </w:rPr>
              <w:instrText xml:space="preserve"> PAGEREF _Toc481671846 \h </w:instrText>
            </w:r>
            <w:r>
              <w:rPr>
                <w:noProof/>
                <w:webHidden/>
              </w:rPr>
            </w:r>
            <w:r>
              <w:rPr>
                <w:noProof/>
                <w:webHidden/>
              </w:rPr>
              <w:fldChar w:fldCharType="separate"/>
            </w:r>
            <w:r>
              <w:rPr>
                <w:noProof/>
                <w:webHidden/>
              </w:rPr>
              <w:t>4</w:t>
            </w:r>
            <w:r>
              <w:rPr>
                <w:noProof/>
                <w:webHidden/>
              </w:rPr>
              <w:fldChar w:fldCharType="end"/>
            </w:r>
          </w:hyperlink>
        </w:p>
        <w:p w:rsidR="00A219E2" w:rsidRDefault="001B0A64">
          <w:pPr>
            <w:pStyle w:val="10"/>
            <w:tabs>
              <w:tab w:val="right" w:leader="dot" w:pos="8329"/>
            </w:tabs>
            <w:rPr>
              <w:noProof/>
            </w:rPr>
          </w:pPr>
          <w:hyperlink w:anchor="_Toc481671847" w:history="1">
            <w:r w:rsidR="00A219E2" w:rsidRPr="00160C68">
              <w:rPr>
                <w:rStyle w:val="afff1"/>
                <w:rFonts w:ascii="Times New Roman" w:eastAsia="Times New Roman" w:hAnsi="Times New Roman" w:cs="Times New Roman"/>
                <w:b/>
                <w:noProof/>
              </w:rPr>
              <w:t>Глава 1. Научно-методические основы  природно-ориентированной рекреации и туризма</w:t>
            </w:r>
            <w:r w:rsidR="00A219E2">
              <w:rPr>
                <w:noProof/>
                <w:webHidden/>
              </w:rPr>
              <w:tab/>
            </w:r>
            <w:r w:rsidR="00A219E2">
              <w:rPr>
                <w:noProof/>
                <w:webHidden/>
              </w:rPr>
              <w:fldChar w:fldCharType="begin"/>
            </w:r>
            <w:r w:rsidR="00A219E2">
              <w:rPr>
                <w:noProof/>
                <w:webHidden/>
              </w:rPr>
              <w:instrText xml:space="preserve"> PAGEREF _Toc481671847 \h </w:instrText>
            </w:r>
            <w:r w:rsidR="00A219E2">
              <w:rPr>
                <w:noProof/>
                <w:webHidden/>
              </w:rPr>
            </w:r>
            <w:r w:rsidR="00A219E2">
              <w:rPr>
                <w:noProof/>
                <w:webHidden/>
              </w:rPr>
              <w:fldChar w:fldCharType="separate"/>
            </w:r>
            <w:r w:rsidR="00A219E2">
              <w:rPr>
                <w:noProof/>
                <w:webHidden/>
              </w:rPr>
              <w:t>7</w:t>
            </w:r>
            <w:r w:rsidR="00A219E2">
              <w:rPr>
                <w:noProof/>
                <w:webHidden/>
              </w:rPr>
              <w:fldChar w:fldCharType="end"/>
            </w:r>
          </w:hyperlink>
        </w:p>
        <w:p w:rsidR="00A219E2" w:rsidRDefault="001B0A64">
          <w:pPr>
            <w:pStyle w:val="20"/>
            <w:tabs>
              <w:tab w:val="right" w:leader="dot" w:pos="8329"/>
            </w:tabs>
            <w:rPr>
              <w:noProof/>
            </w:rPr>
          </w:pPr>
          <w:hyperlink w:anchor="_Toc481671848" w:history="1">
            <w:r w:rsidR="00A219E2" w:rsidRPr="00160C68">
              <w:rPr>
                <w:rStyle w:val="afff1"/>
                <w:rFonts w:ascii="Times New Roman" w:eastAsia="Times New Roman" w:hAnsi="Times New Roman" w:cs="Times New Roman"/>
                <w:b/>
                <w:noProof/>
              </w:rPr>
              <w:t>1.1. Понятие природно-ориентированного туризма и его место в практике</w:t>
            </w:r>
            <w:r w:rsidR="00A219E2">
              <w:rPr>
                <w:noProof/>
                <w:webHidden/>
              </w:rPr>
              <w:tab/>
            </w:r>
            <w:r w:rsidR="00A219E2">
              <w:rPr>
                <w:noProof/>
                <w:webHidden/>
              </w:rPr>
              <w:fldChar w:fldCharType="begin"/>
            </w:r>
            <w:r w:rsidR="00A219E2">
              <w:rPr>
                <w:noProof/>
                <w:webHidden/>
              </w:rPr>
              <w:instrText xml:space="preserve"> PAGEREF _Toc481671848 \h </w:instrText>
            </w:r>
            <w:r w:rsidR="00A219E2">
              <w:rPr>
                <w:noProof/>
                <w:webHidden/>
              </w:rPr>
            </w:r>
            <w:r w:rsidR="00A219E2">
              <w:rPr>
                <w:noProof/>
                <w:webHidden/>
              </w:rPr>
              <w:fldChar w:fldCharType="separate"/>
            </w:r>
            <w:r w:rsidR="00A219E2">
              <w:rPr>
                <w:noProof/>
                <w:webHidden/>
              </w:rPr>
              <w:t>7</w:t>
            </w:r>
            <w:r w:rsidR="00A219E2">
              <w:rPr>
                <w:noProof/>
                <w:webHidden/>
              </w:rPr>
              <w:fldChar w:fldCharType="end"/>
            </w:r>
          </w:hyperlink>
        </w:p>
        <w:p w:rsidR="00A219E2" w:rsidRDefault="001B0A64">
          <w:pPr>
            <w:pStyle w:val="20"/>
            <w:tabs>
              <w:tab w:val="right" w:leader="dot" w:pos="8329"/>
            </w:tabs>
            <w:rPr>
              <w:noProof/>
            </w:rPr>
          </w:pPr>
          <w:hyperlink w:anchor="_Toc481671849" w:history="1">
            <w:r w:rsidR="00A219E2" w:rsidRPr="00160C68">
              <w:rPr>
                <w:rStyle w:val="afff1"/>
                <w:rFonts w:ascii="Times New Roman" w:eastAsia="Times New Roman" w:hAnsi="Times New Roman" w:cs="Times New Roman"/>
                <w:b/>
                <w:noProof/>
              </w:rPr>
              <w:t>1.2.</w:t>
            </w:r>
            <w:r w:rsidR="00A219E2" w:rsidRPr="00160C68">
              <w:rPr>
                <w:rStyle w:val="afff1"/>
                <w:rFonts w:ascii="Times New Roman" w:eastAsia="Times New Roman" w:hAnsi="Times New Roman" w:cs="Times New Roman"/>
                <w:noProof/>
              </w:rPr>
              <w:t xml:space="preserve"> </w:t>
            </w:r>
            <w:r w:rsidR="00A219E2" w:rsidRPr="00160C68">
              <w:rPr>
                <w:rStyle w:val="afff1"/>
                <w:rFonts w:ascii="Times New Roman" w:eastAsia="Times New Roman" w:hAnsi="Times New Roman" w:cs="Times New Roman"/>
                <w:b/>
                <w:noProof/>
              </w:rPr>
              <w:t>Потенциал природно-ориентированного туризма и методы его анализа.</w:t>
            </w:r>
            <w:r w:rsidR="00A219E2">
              <w:rPr>
                <w:noProof/>
                <w:webHidden/>
              </w:rPr>
              <w:tab/>
            </w:r>
            <w:r w:rsidR="00A219E2">
              <w:rPr>
                <w:noProof/>
                <w:webHidden/>
              </w:rPr>
              <w:fldChar w:fldCharType="begin"/>
            </w:r>
            <w:r w:rsidR="00A219E2">
              <w:rPr>
                <w:noProof/>
                <w:webHidden/>
              </w:rPr>
              <w:instrText xml:space="preserve"> PAGEREF _Toc481671849 \h </w:instrText>
            </w:r>
            <w:r w:rsidR="00A219E2">
              <w:rPr>
                <w:noProof/>
                <w:webHidden/>
              </w:rPr>
            </w:r>
            <w:r w:rsidR="00A219E2">
              <w:rPr>
                <w:noProof/>
                <w:webHidden/>
              </w:rPr>
              <w:fldChar w:fldCharType="separate"/>
            </w:r>
            <w:r w:rsidR="00A219E2">
              <w:rPr>
                <w:noProof/>
                <w:webHidden/>
              </w:rPr>
              <w:t>11</w:t>
            </w:r>
            <w:r w:rsidR="00A219E2">
              <w:rPr>
                <w:noProof/>
                <w:webHidden/>
              </w:rPr>
              <w:fldChar w:fldCharType="end"/>
            </w:r>
          </w:hyperlink>
        </w:p>
        <w:p w:rsidR="00A219E2" w:rsidRDefault="001B0A64">
          <w:pPr>
            <w:pStyle w:val="10"/>
            <w:tabs>
              <w:tab w:val="right" w:leader="dot" w:pos="8329"/>
            </w:tabs>
            <w:rPr>
              <w:noProof/>
            </w:rPr>
          </w:pPr>
          <w:hyperlink w:anchor="_Toc481671850" w:history="1">
            <w:r w:rsidR="00A219E2" w:rsidRPr="00160C68">
              <w:rPr>
                <w:rStyle w:val="afff1"/>
                <w:rFonts w:ascii="Times New Roman" w:eastAsia="Times New Roman" w:hAnsi="Times New Roman" w:cs="Times New Roman"/>
                <w:b/>
                <w:noProof/>
              </w:rPr>
              <w:t>Глава 2. Роль природно-ориентированного туризма в формировании туристского продукта Мурманской области.</w:t>
            </w:r>
            <w:r w:rsidR="00A219E2">
              <w:rPr>
                <w:noProof/>
                <w:webHidden/>
              </w:rPr>
              <w:tab/>
            </w:r>
            <w:r w:rsidR="00A219E2">
              <w:rPr>
                <w:noProof/>
                <w:webHidden/>
              </w:rPr>
              <w:fldChar w:fldCharType="begin"/>
            </w:r>
            <w:r w:rsidR="00A219E2">
              <w:rPr>
                <w:noProof/>
                <w:webHidden/>
              </w:rPr>
              <w:instrText xml:space="preserve"> PAGEREF _Toc481671850 \h </w:instrText>
            </w:r>
            <w:r w:rsidR="00A219E2">
              <w:rPr>
                <w:noProof/>
                <w:webHidden/>
              </w:rPr>
            </w:r>
            <w:r w:rsidR="00A219E2">
              <w:rPr>
                <w:noProof/>
                <w:webHidden/>
              </w:rPr>
              <w:fldChar w:fldCharType="separate"/>
            </w:r>
            <w:r w:rsidR="00A219E2">
              <w:rPr>
                <w:noProof/>
                <w:webHidden/>
              </w:rPr>
              <w:t>15</w:t>
            </w:r>
            <w:r w:rsidR="00A219E2">
              <w:rPr>
                <w:noProof/>
                <w:webHidden/>
              </w:rPr>
              <w:fldChar w:fldCharType="end"/>
            </w:r>
          </w:hyperlink>
        </w:p>
        <w:p w:rsidR="00A219E2" w:rsidRDefault="001B0A64">
          <w:pPr>
            <w:pStyle w:val="20"/>
            <w:tabs>
              <w:tab w:val="right" w:leader="dot" w:pos="8329"/>
            </w:tabs>
            <w:rPr>
              <w:noProof/>
            </w:rPr>
          </w:pPr>
          <w:hyperlink w:anchor="_Toc481671851" w:history="1">
            <w:r w:rsidR="00A219E2" w:rsidRPr="00160C68">
              <w:rPr>
                <w:rStyle w:val="afff1"/>
                <w:rFonts w:ascii="Times New Roman" w:eastAsia="Times New Roman" w:hAnsi="Times New Roman" w:cs="Times New Roman"/>
                <w:b/>
                <w:noProof/>
              </w:rPr>
              <w:t>2.1. Особенности туристско-рекреационного потенциала Мурманской области и анализ его реализации.</w:t>
            </w:r>
            <w:r w:rsidR="00A219E2">
              <w:rPr>
                <w:noProof/>
                <w:webHidden/>
              </w:rPr>
              <w:tab/>
            </w:r>
            <w:r w:rsidR="00A219E2">
              <w:rPr>
                <w:noProof/>
                <w:webHidden/>
              </w:rPr>
              <w:fldChar w:fldCharType="begin"/>
            </w:r>
            <w:r w:rsidR="00A219E2">
              <w:rPr>
                <w:noProof/>
                <w:webHidden/>
              </w:rPr>
              <w:instrText xml:space="preserve"> PAGEREF _Toc481671851 \h </w:instrText>
            </w:r>
            <w:r w:rsidR="00A219E2">
              <w:rPr>
                <w:noProof/>
                <w:webHidden/>
              </w:rPr>
            </w:r>
            <w:r w:rsidR="00A219E2">
              <w:rPr>
                <w:noProof/>
                <w:webHidden/>
              </w:rPr>
              <w:fldChar w:fldCharType="separate"/>
            </w:r>
            <w:r w:rsidR="00A219E2">
              <w:rPr>
                <w:noProof/>
                <w:webHidden/>
              </w:rPr>
              <w:t>15</w:t>
            </w:r>
            <w:r w:rsidR="00A219E2">
              <w:rPr>
                <w:noProof/>
                <w:webHidden/>
              </w:rPr>
              <w:fldChar w:fldCharType="end"/>
            </w:r>
          </w:hyperlink>
        </w:p>
        <w:p w:rsidR="00A219E2" w:rsidRDefault="001B0A64">
          <w:pPr>
            <w:pStyle w:val="20"/>
            <w:tabs>
              <w:tab w:val="right" w:leader="dot" w:pos="8329"/>
            </w:tabs>
            <w:rPr>
              <w:noProof/>
            </w:rPr>
          </w:pPr>
          <w:hyperlink w:anchor="_Toc481671852" w:history="1">
            <w:r w:rsidR="00A219E2" w:rsidRPr="00160C68">
              <w:rPr>
                <w:rStyle w:val="afff1"/>
                <w:rFonts w:ascii="Times New Roman" w:eastAsia="Times New Roman" w:hAnsi="Times New Roman" w:cs="Times New Roman"/>
                <w:b/>
                <w:noProof/>
              </w:rPr>
              <w:t>2.2. Анализ инфраструктуры развития туризма в Мурманской области.</w:t>
            </w:r>
            <w:r w:rsidR="00A219E2">
              <w:rPr>
                <w:noProof/>
                <w:webHidden/>
              </w:rPr>
              <w:tab/>
            </w:r>
            <w:r w:rsidR="00A219E2">
              <w:rPr>
                <w:noProof/>
                <w:webHidden/>
              </w:rPr>
              <w:fldChar w:fldCharType="begin"/>
            </w:r>
            <w:r w:rsidR="00A219E2">
              <w:rPr>
                <w:noProof/>
                <w:webHidden/>
              </w:rPr>
              <w:instrText xml:space="preserve"> PAGEREF _Toc481671852 \h </w:instrText>
            </w:r>
            <w:r w:rsidR="00A219E2">
              <w:rPr>
                <w:noProof/>
                <w:webHidden/>
              </w:rPr>
            </w:r>
            <w:r w:rsidR="00A219E2">
              <w:rPr>
                <w:noProof/>
                <w:webHidden/>
              </w:rPr>
              <w:fldChar w:fldCharType="separate"/>
            </w:r>
            <w:r w:rsidR="00A219E2">
              <w:rPr>
                <w:noProof/>
                <w:webHidden/>
              </w:rPr>
              <w:t>17</w:t>
            </w:r>
            <w:r w:rsidR="00A219E2">
              <w:rPr>
                <w:noProof/>
                <w:webHidden/>
              </w:rPr>
              <w:fldChar w:fldCharType="end"/>
            </w:r>
          </w:hyperlink>
        </w:p>
        <w:p w:rsidR="00A219E2" w:rsidRDefault="001B0A64">
          <w:pPr>
            <w:pStyle w:val="20"/>
            <w:tabs>
              <w:tab w:val="right" w:leader="dot" w:pos="8329"/>
            </w:tabs>
            <w:rPr>
              <w:noProof/>
            </w:rPr>
          </w:pPr>
          <w:hyperlink w:anchor="_Toc481671853" w:history="1">
            <w:r w:rsidR="00A219E2" w:rsidRPr="00160C68">
              <w:rPr>
                <w:rStyle w:val="afff1"/>
                <w:rFonts w:ascii="Times New Roman" w:eastAsia="Times New Roman" w:hAnsi="Times New Roman" w:cs="Times New Roman"/>
                <w:b/>
                <w:noProof/>
              </w:rPr>
              <w:t>2.3. Роль природно-ориентированного туризма в формировании бренда и продвижения туристского продукта Мурманской области.</w:t>
            </w:r>
            <w:r w:rsidR="00A219E2">
              <w:rPr>
                <w:noProof/>
                <w:webHidden/>
              </w:rPr>
              <w:tab/>
            </w:r>
            <w:r w:rsidR="00A219E2">
              <w:rPr>
                <w:noProof/>
                <w:webHidden/>
              </w:rPr>
              <w:fldChar w:fldCharType="begin"/>
            </w:r>
            <w:r w:rsidR="00A219E2">
              <w:rPr>
                <w:noProof/>
                <w:webHidden/>
              </w:rPr>
              <w:instrText xml:space="preserve"> PAGEREF _Toc481671853 \h </w:instrText>
            </w:r>
            <w:r w:rsidR="00A219E2">
              <w:rPr>
                <w:noProof/>
                <w:webHidden/>
              </w:rPr>
            </w:r>
            <w:r w:rsidR="00A219E2">
              <w:rPr>
                <w:noProof/>
                <w:webHidden/>
              </w:rPr>
              <w:fldChar w:fldCharType="separate"/>
            </w:r>
            <w:r w:rsidR="00A219E2">
              <w:rPr>
                <w:noProof/>
                <w:webHidden/>
              </w:rPr>
              <w:t>21</w:t>
            </w:r>
            <w:r w:rsidR="00A219E2">
              <w:rPr>
                <w:noProof/>
                <w:webHidden/>
              </w:rPr>
              <w:fldChar w:fldCharType="end"/>
            </w:r>
          </w:hyperlink>
        </w:p>
        <w:p w:rsidR="00A219E2" w:rsidRDefault="001B0A64">
          <w:pPr>
            <w:pStyle w:val="10"/>
            <w:tabs>
              <w:tab w:val="right" w:leader="dot" w:pos="8329"/>
            </w:tabs>
            <w:rPr>
              <w:noProof/>
            </w:rPr>
          </w:pPr>
          <w:hyperlink w:anchor="_Toc481671854" w:history="1">
            <w:r w:rsidR="00A219E2" w:rsidRPr="00160C68">
              <w:rPr>
                <w:rStyle w:val="afff1"/>
                <w:rFonts w:ascii="Times New Roman" w:eastAsia="Times New Roman" w:hAnsi="Times New Roman" w:cs="Times New Roman"/>
                <w:b/>
                <w:noProof/>
              </w:rPr>
              <w:t>Глава 3. Перспективы развития природно-ориентированного туризма в Мурманской области.</w:t>
            </w:r>
            <w:r w:rsidR="00A219E2">
              <w:rPr>
                <w:noProof/>
                <w:webHidden/>
              </w:rPr>
              <w:tab/>
            </w:r>
            <w:r w:rsidR="00A219E2">
              <w:rPr>
                <w:noProof/>
                <w:webHidden/>
              </w:rPr>
              <w:fldChar w:fldCharType="begin"/>
            </w:r>
            <w:r w:rsidR="00A219E2">
              <w:rPr>
                <w:noProof/>
                <w:webHidden/>
              </w:rPr>
              <w:instrText xml:space="preserve"> PAGEREF _Toc481671854 \h </w:instrText>
            </w:r>
            <w:r w:rsidR="00A219E2">
              <w:rPr>
                <w:noProof/>
                <w:webHidden/>
              </w:rPr>
            </w:r>
            <w:r w:rsidR="00A219E2">
              <w:rPr>
                <w:noProof/>
                <w:webHidden/>
              </w:rPr>
              <w:fldChar w:fldCharType="separate"/>
            </w:r>
            <w:r w:rsidR="00A219E2">
              <w:rPr>
                <w:noProof/>
                <w:webHidden/>
              </w:rPr>
              <w:t>24</w:t>
            </w:r>
            <w:r w:rsidR="00A219E2">
              <w:rPr>
                <w:noProof/>
                <w:webHidden/>
              </w:rPr>
              <w:fldChar w:fldCharType="end"/>
            </w:r>
          </w:hyperlink>
        </w:p>
        <w:p w:rsidR="00A219E2" w:rsidRDefault="001B0A64">
          <w:pPr>
            <w:pStyle w:val="20"/>
            <w:tabs>
              <w:tab w:val="right" w:leader="dot" w:pos="8329"/>
            </w:tabs>
            <w:rPr>
              <w:noProof/>
            </w:rPr>
          </w:pPr>
          <w:hyperlink w:anchor="_Toc481671855" w:history="1">
            <w:r w:rsidR="00A219E2" w:rsidRPr="00160C68">
              <w:rPr>
                <w:rStyle w:val="afff1"/>
                <w:rFonts w:ascii="Times New Roman" w:eastAsia="Times New Roman" w:hAnsi="Times New Roman" w:cs="Times New Roman"/>
                <w:b/>
                <w:noProof/>
              </w:rPr>
              <w:t>3.1. Пространственные приоритеты развития природно-ориентированных туров в Мурманской области.</w:t>
            </w:r>
            <w:r w:rsidR="00A219E2">
              <w:rPr>
                <w:noProof/>
                <w:webHidden/>
              </w:rPr>
              <w:tab/>
            </w:r>
            <w:r w:rsidR="00A219E2">
              <w:rPr>
                <w:noProof/>
                <w:webHidden/>
              </w:rPr>
              <w:fldChar w:fldCharType="begin"/>
            </w:r>
            <w:r w:rsidR="00A219E2">
              <w:rPr>
                <w:noProof/>
                <w:webHidden/>
              </w:rPr>
              <w:instrText xml:space="preserve"> PAGEREF _Toc481671855 \h </w:instrText>
            </w:r>
            <w:r w:rsidR="00A219E2">
              <w:rPr>
                <w:noProof/>
                <w:webHidden/>
              </w:rPr>
            </w:r>
            <w:r w:rsidR="00A219E2">
              <w:rPr>
                <w:noProof/>
                <w:webHidden/>
              </w:rPr>
              <w:fldChar w:fldCharType="separate"/>
            </w:r>
            <w:r w:rsidR="00A219E2">
              <w:rPr>
                <w:noProof/>
                <w:webHidden/>
              </w:rPr>
              <w:t>24</w:t>
            </w:r>
            <w:r w:rsidR="00A219E2">
              <w:rPr>
                <w:noProof/>
                <w:webHidden/>
              </w:rPr>
              <w:fldChar w:fldCharType="end"/>
            </w:r>
          </w:hyperlink>
        </w:p>
        <w:p w:rsidR="00A219E2" w:rsidRDefault="001B0A64">
          <w:pPr>
            <w:pStyle w:val="20"/>
            <w:tabs>
              <w:tab w:val="right" w:leader="dot" w:pos="8329"/>
            </w:tabs>
            <w:rPr>
              <w:noProof/>
            </w:rPr>
          </w:pPr>
          <w:hyperlink w:anchor="_Toc481671856" w:history="1">
            <w:r w:rsidR="00A219E2" w:rsidRPr="00160C68">
              <w:rPr>
                <w:rStyle w:val="afff1"/>
                <w:rFonts w:ascii="Times New Roman" w:eastAsia="Times New Roman" w:hAnsi="Times New Roman" w:cs="Times New Roman"/>
                <w:b/>
                <w:noProof/>
              </w:rPr>
              <w:t>3.2 Функция природно-ориентированного туризма в стратегических приоритетах социально-экономического развития территории Мурманской области.</w:t>
            </w:r>
            <w:r w:rsidR="00A219E2">
              <w:rPr>
                <w:noProof/>
                <w:webHidden/>
              </w:rPr>
              <w:tab/>
            </w:r>
            <w:r w:rsidR="00A219E2">
              <w:rPr>
                <w:noProof/>
                <w:webHidden/>
              </w:rPr>
              <w:fldChar w:fldCharType="begin"/>
            </w:r>
            <w:r w:rsidR="00A219E2">
              <w:rPr>
                <w:noProof/>
                <w:webHidden/>
              </w:rPr>
              <w:instrText xml:space="preserve"> PAGEREF _Toc481671856 \h </w:instrText>
            </w:r>
            <w:r w:rsidR="00A219E2">
              <w:rPr>
                <w:noProof/>
                <w:webHidden/>
              </w:rPr>
            </w:r>
            <w:r w:rsidR="00A219E2">
              <w:rPr>
                <w:noProof/>
                <w:webHidden/>
              </w:rPr>
              <w:fldChar w:fldCharType="separate"/>
            </w:r>
            <w:r w:rsidR="00A219E2">
              <w:rPr>
                <w:noProof/>
                <w:webHidden/>
              </w:rPr>
              <w:t>28</w:t>
            </w:r>
            <w:r w:rsidR="00A219E2">
              <w:rPr>
                <w:noProof/>
                <w:webHidden/>
              </w:rPr>
              <w:fldChar w:fldCharType="end"/>
            </w:r>
          </w:hyperlink>
        </w:p>
        <w:p w:rsidR="00A219E2" w:rsidRDefault="001B0A64">
          <w:pPr>
            <w:pStyle w:val="20"/>
            <w:tabs>
              <w:tab w:val="right" w:leader="dot" w:pos="8329"/>
            </w:tabs>
            <w:rPr>
              <w:noProof/>
            </w:rPr>
          </w:pPr>
          <w:hyperlink w:anchor="_Toc481671857" w:history="1">
            <w:r w:rsidR="00A219E2" w:rsidRPr="00160C68">
              <w:rPr>
                <w:rStyle w:val="afff1"/>
                <w:rFonts w:ascii="Times New Roman" w:eastAsia="Times New Roman" w:hAnsi="Times New Roman" w:cs="Times New Roman"/>
                <w:b/>
                <w:noProof/>
              </w:rPr>
              <w:t>3.3. Потенциал дальнейшей коммерциализации ресурсов природно-ориентированного туризма в Мурманской области.</w:t>
            </w:r>
            <w:r w:rsidR="00A219E2">
              <w:rPr>
                <w:noProof/>
                <w:webHidden/>
              </w:rPr>
              <w:tab/>
            </w:r>
            <w:r w:rsidR="00A219E2">
              <w:rPr>
                <w:noProof/>
                <w:webHidden/>
              </w:rPr>
              <w:fldChar w:fldCharType="begin"/>
            </w:r>
            <w:r w:rsidR="00A219E2">
              <w:rPr>
                <w:noProof/>
                <w:webHidden/>
              </w:rPr>
              <w:instrText xml:space="preserve"> PAGEREF _Toc481671857 \h </w:instrText>
            </w:r>
            <w:r w:rsidR="00A219E2">
              <w:rPr>
                <w:noProof/>
                <w:webHidden/>
              </w:rPr>
            </w:r>
            <w:r w:rsidR="00A219E2">
              <w:rPr>
                <w:noProof/>
                <w:webHidden/>
              </w:rPr>
              <w:fldChar w:fldCharType="separate"/>
            </w:r>
            <w:r w:rsidR="00A219E2">
              <w:rPr>
                <w:noProof/>
                <w:webHidden/>
              </w:rPr>
              <w:t>30</w:t>
            </w:r>
            <w:r w:rsidR="00A219E2">
              <w:rPr>
                <w:noProof/>
                <w:webHidden/>
              </w:rPr>
              <w:fldChar w:fldCharType="end"/>
            </w:r>
          </w:hyperlink>
        </w:p>
        <w:p w:rsidR="00A219E2" w:rsidRDefault="001B0A64">
          <w:pPr>
            <w:pStyle w:val="20"/>
            <w:tabs>
              <w:tab w:val="right" w:leader="dot" w:pos="8329"/>
            </w:tabs>
            <w:rPr>
              <w:noProof/>
            </w:rPr>
          </w:pPr>
          <w:hyperlink w:anchor="_Toc481671858" w:history="1">
            <w:r w:rsidR="00A219E2" w:rsidRPr="00160C68">
              <w:rPr>
                <w:rStyle w:val="afff1"/>
                <w:rFonts w:ascii="Times New Roman" w:eastAsia="Times New Roman" w:hAnsi="Times New Roman" w:cs="Times New Roman"/>
                <w:b/>
                <w:noProof/>
              </w:rPr>
              <w:t>3.4. Оценка потенциального спроса в рамках выбранных направлений.</w:t>
            </w:r>
            <w:r w:rsidR="00A219E2">
              <w:rPr>
                <w:noProof/>
                <w:webHidden/>
              </w:rPr>
              <w:tab/>
            </w:r>
            <w:r w:rsidR="00A219E2">
              <w:rPr>
                <w:noProof/>
                <w:webHidden/>
              </w:rPr>
              <w:fldChar w:fldCharType="begin"/>
            </w:r>
            <w:r w:rsidR="00A219E2">
              <w:rPr>
                <w:noProof/>
                <w:webHidden/>
              </w:rPr>
              <w:instrText xml:space="preserve"> PAGEREF _Toc481671858 \h </w:instrText>
            </w:r>
            <w:r w:rsidR="00A219E2">
              <w:rPr>
                <w:noProof/>
                <w:webHidden/>
              </w:rPr>
            </w:r>
            <w:r w:rsidR="00A219E2">
              <w:rPr>
                <w:noProof/>
                <w:webHidden/>
              </w:rPr>
              <w:fldChar w:fldCharType="separate"/>
            </w:r>
            <w:r w:rsidR="00A219E2">
              <w:rPr>
                <w:noProof/>
                <w:webHidden/>
              </w:rPr>
              <w:t>31</w:t>
            </w:r>
            <w:r w:rsidR="00A219E2">
              <w:rPr>
                <w:noProof/>
                <w:webHidden/>
              </w:rPr>
              <w:fldChar w:fldCharType="end"/>
            </w:r>
          </w:hyperlink>
        </w:p>
        <w:p w:rsidR="00A219E2" w:rsidRDefault="001B0A64">
          <w:pPr>
            <w:pStyle w:val="20"/>
            <w:tabs>
              <w:tab w:val="right" w:leader="dot" w:pos="8329"/>
            </w:tabs>
            <w:rPr>
              <w:noProof/>
            </w:rPr>
          </w:pPr>
          <w:hyperlink w:anchor="_Toc481671859" w:history="1">
            <w:r w:rsidR="00A219E2" w:rsidRPr="00160C68">
              <w:rPr>
                <w:rStyle w:val="afff1"/>
                <w:rFonts w:ascii="Times New Roman" w:eastAsia="Times New Roman" w:hAnsi="Times New Roman" w:cs="Times New Roman"/>
                <w:b/>
                <w:noProof/>
              </w:rPr>
              <w:t>3.5. Проект природно-ориентированного тура в заказнике регионального значения “Сейдъявврь”.</w:t>
            </w:r>
            <w:r w:rsidR="00A219E2">
              <w:rPr>
                <w:noProof/>
                <w:webHidden/>
              </w:rPr>
              <w:tab/>
            </w:r>
            <w:r w:rsidR="00A219E2">
              <w:rPr>
                <w:noProof/>
                <w:webHidden/>
              </w:rPr>
              <w:fldChar w:fldCharType="begin"/>
            </w:r>
            <w:r w:rsidR="00A219E2">
              <w:rPr>
                <w:noProof/>
                <w:webHidden/>
              </w:rPr>
              <w:instrText xml:space="preserve"> PAGEREF _Toc481671859 \h </w:instrText>
            </w:r>
            <w:r w:rsidR="00A219E2">
              <w:rPr>
                <w:noProof/>
                <w:webHidden/>
              </w:rPr>
            </w:r>
            <w:r w:rsidR="00A219E2">
              <w:rPr>
                <w:noProof/>
                <w:webHidden/>
              </w:rPr>
              <w:fldChar w:fldCharType="separate"/>
            </w:r>
            <w:r w:rsidR="00A219E2">
              <w:rPr>
                <w:noProof/>
                <w:webHidden/>
              </w:rPr>
              <w:t>45</w:t>
            </w:r>
            <w:r w:rsidR="00A219E2">
              <w:rPr>
                <w:noProof/>
                <w:webHidden/>
              </w:rPr>
              <w:fldChar w:fldCharType="end"/>
            </w:r>
          </w:hyperlink>
        </w:p>
        <w:p w:rsidR="00A219E2" w:rsidRDefault="001B0A64">
          <w:pPr>
            <w:pStyle w:val="10"/>
            <w:tabs>
              <w:tab w:val="right" w:leader="dot" w:pos="8329"/>
            </w:tabs>
            <w:rPr>
              <w:noProof/>
            </w:rPr>
          </w:pPr>
          <w:hyperlink w:anchor="_Toc481671860" w:history="1">
            <w:r w:rsidR="00A219E2" w:rsidRPr="00160C68">
              <w:rPr>
                <w:rStyle w:val="afff1"/>
                <w:rFonts w:ascii="Times New Roman" w:eastAsia="Times New Roman" w:hAnsi="Times New Roman" w:cs="Times New Roman"/>
                <w:b/>
                <w:noProof/>
              </w:rPr>
              <w:t>Заключение:</w:t>
            </w:r>
            <w:r w:rsidR="00A219E2">
              <w:rPr>
                <w:noProof/>
                <w:webHidden/>
              </w:rPr>
              <w:tab/>
            </w:r>
            <w:r w:rsidR="00A219E2">
              <w:rPr>
                <w:noProof/>
                <w:webHidden/>
              </w:rPr>
              <w:fldChar w:fldCharType="begin"/>
            </w:r>
            <w:r w:rsidR="00A219E2">
              <w:rPr>
                <w:noProof/>
                <w:webHidden/>
              </w:rPr>
              <w:instrText xml:space="preserve"> PAGEREF _Toc481671860 \h </w:instrText>
            </w:r>
            <w:r w:rsidR="00A219E2">
              <w:rPr>
                <w:noProof/>
                <w:webHidden/>
              </w:rPr>
            </w:r>
            <w:r w:rsidR="00A219E2">
              <w:rPr>
                <w:noProof/>
                <w:webHidden/>
              </w:rPr>
              <w:fldChar w:fldCharType="separate"/>
            </w:r>
            <w:r w:rsidR="00A219E2">
              <w:rPr>
                <w:noProof/>
                <w:webHidden/>
              </w:rPr>
              <w:t>58</w:t>
            </w:r>
            <w:r w:rsidR="00A219E2">
              <w:rPr>
                <w:noProof/>
                <w:webHidden/>
              </w:rPr>
              <w:fldChar w:fldCharType="end"/>
            </w:r>
          </w:hyperlink>
        </w:p>
        <w:p w:rsidR="00A219E2" w:rsidRDefault="001B0A64">
          <w:pPr>
            <w:pStyle w:val="10"/>
            <w:tabs>
              <w:tab w:val="right" w:leader="dot" w:pos="8329"/>
            </w:tabs>
            <w:rPr>
              <w:noProof/>
            </w:rPr>
          </w:pPr>
          <w:hyperlink w:anchor="_Toc481671861" w:history="1">
            <w:r w:rsidR="00A219E2" w:rsidRPr="00160C68">
              <w:rPr>
                <w:rStyle w:val="afff1"/>
                <w:rFonts w:ascii="Times New Roman" w:hAnsi="Times New Roman" w:cs="Times New Roman"/>
                <w:b/>
                <w:noProof/>
              </w:rPr>
              <w:t>Список литературы</w:t>
            </w:r>
            <w:r w:rsidR="00A219E2">
              <w:rPr>
                <w:noProof/>
                <w:webHidden/>
              </w:rPr>
              <w:tab/>
            </w:r>
            <w:r w:rsidR="00A219E2">
              <w:rPr>
                <w:noProof/>
                <w:webHidden/>
              </w:rPr>
              <w:fldChar w:fldCharType="begin"/>
            </w:r>
            <w:r w:rsidR="00A219E2">
              <w:rPr>
                <w:noProof/>
                <w:webHidden/>
              </w:rPr>
              <w:instrText xml:space="preserve"> PAGEREF _Toc481671861 \h </w:instrText>
            </w:r>
            <w:r w:rsidR="00A219E2">
              <w:rPr>
                <w:noProof/>
                <w:webHidden/>
              </w:rPr>
            </w:r>
            <w:r w:rsidR="00A219E2">
              <w:rPr>
                <w:noProof/>
                <w:webHidden/>
              </w:rPr>
              <w:fldChar w:fldCharType="separate"/>
            </w:r>
            <w:r w:rsidR="00A219E2">
              <w:rPr>
                <w:noProof/>
                <w:webHidden/>
              </w:rPr>
              <w:t>60</w:t>
            </w:r>
            <w:r w:rsidR="00A219E2">
              <w:rPr>
                <w:noProof/>
                <w:webHidden/>
              </w:rPr>
              <w:fldChar w:fldCharType="end"/>
            </w:r>
          </w:hyperlink>
        </w:p>
        <w:p w:rsidR="00A219E2" w:rsidRDefault="001B0A64">
          <w:pPr>
            <w:pStyle w:val="10"/>
            <w:tabs>
              <w:tab w:val="right" w:leader="dot" w:pos="8329"/>
            </w:tabs>
            <w:rPr>
              <w:noProof/>
            </w:rPr>
          </w:pPr>
          <w:hyperlink w:anchor="_Toc481671862" w:history="1">
            <w:r w:rsidR="00A219E2" w:rsidRPr="00160C68">
              <w:rPr>
                <w:rStyle w:val="afff1"/>
                <w:rFonts w:ascii="Times New Roman" w:eastAsia="Times New Roman" w:hAnsi="Times New Roman" w:cs="Times New Roman"/>
                <w:b/>
                <w:noProof/>
              </w:rPr>
              <w:t>Приложения</w:t>
            </w:r>
            <w:r w:rsidR="00A219E2">
              <w:rPr>
                <w:noProof/>
                <w:webHidden/>
              </w:rPr>
              <w:tab/>
            </w:r>
            <w:r w:rsidR="00A219E2">
              <w:rPr>
                <w:noProof/>
                <w:webHidden/>
              </w:rPr>
              <w:fldChar w:fldCharType="begin"/>
            </w:r>
            <w:r w:rsidR="00A219E2">
              <w:rPr>
                <w:noProof/>
                <w:webHidden/>
              </w:rPr>
              <w:instrText xml:space="preserve"> PAGEREF _Toc481671862 \h </w:instrText>
            </w:r>
            <w:r w:rsidR="00A219E2">
              <w:rPr>
                <w:noProof/>
                <w:webHidden/>
              </w:rPr>
            </w:r>
            <w:r w:rsidR="00A219E2">
              <w:rPr>
                <w:noProof/>
                <w:webHidden/>
              </w:rPr>
              <w:fldChar w:fldCharType="separate"/>
            </w:r>
            <w:r w:rsidR="00A219E2">
              <w:rPr>
                <w:noProof/>
                <w:webHidden/>
              </w:rPr>
              <w:t>63</w:t>
            </w:r>
            <w:r w:rsidR="00A219E2">
              <w:rPr>
                <w:noProof/>
                <w:webHidden/>
              </w:rPr>
              <w:fldChar w:fldCharType="end"/>
            </w:r>
          </w:hyperlink>
        </w:p>
        <w:p w:rsidR="00A219E2" w:rsidRDefault="00A219E2">
          <w:r>
            <w:rPr>
              <w:b/>
              <w:bCs/>
            </w:rPr>
            <w:fldChar w:fldCharType="end"/>
          </w:r>
        </w:p>
      </w:sdtContent>
    </w:sdt>
    <w:p w:rsidR="00A219E2" w:rsidRDefault="00ED375B" w:rsidP="00D00D7D">
      <w:pPr>
        <w:pStyle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A219E2" w:rsidRDefault="00A219E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605BB4" w:rsidRDefault="002C53AA" w:rsidP="00D00D7D">
      <w:pPr>
        <w:pStyle w:val="1"/>
        <w:rPr>
          <w:rFonts w:ascii="Times New Roman" w:eastAsia="Times New Roman" w:hAnsi="Times New Roman" w:cs="Times New Roman"/>
          <w:b/>
          <w:sz w:val="24"/>
          <w:szCs w:val="24"/>
        </w:rPr>
      </w:pPr>
      <w:bookmarkStart w:id="0" w:name="_Toc481671846"/>
      <w:r>
        <w:rPr>
          <w:rFonts w:ascii="Times New Roman" w:eastAsia="Times New Roman" w:hAnsi="Times New Roman" w:cs="Times New Roman"/>
          <w:b/>
          <w:sz w:val="24"/>
          <w:szCs w:val="24"/>
        </w:rPr>
        <w:lastRenderedPageBreak/>
        <w:t>Введение</w:t>
      </w:r>
      <w:bookmarkEnd w:id="0"/>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сегодняшний день индустрия туризма является одной из наиболее доходных и интенсивно развивающихся отраслей. Во многих как небольших, так и в крупных развитых странах туризм входит в тройку ведущих отраслей государства.</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Природно-ориентированный туризм, в свою очередь, является одним из наиболее перспективных туристских направлений. По прогнозам Всемирной Туристской Организации (UNWTO), природно-ориентированный туризм входит в число пяти основных стратегических направлений развития туризма до 2020 г. И согласно экспертным оценкам, это направление и дальше будет </w:t>
      </w:r>
      <w:proofErr w:type="gramStart"/>
      <w:r>
        <w:rPr>
          <w:rFonts w:ascii="Times New Roman" w:eastAsia="Times New Roman" w:hAnsi="Times New Roman" w:cs="Times New Roman"/>
          <w:sz w:val="24"/>
          <w:szCs w:val="24"/>
        </w:rPr>
        <w:t>находится</w:t>
      </w:r>
      <w:proofErr w:type="gramEnd"/>
      <w:r>
        <w:rPr>
          <w:rFonts w:ascii="Times New Roman" w:eastAsia="Times New Roman" w:hAnsi="Times New Roman" w:cs="Times New Roman"/>
          <w:sz w:val="24"/>
          <w:szCs w:val="24"/>
        </w:rPr>
        <w:t xml:space="preserve"> в фазе роста. </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Актуальность. </w:t>
      </w:r>
      <w:r>
        <w:rPr>
          <w:rFonts w:ascii="Times New Roman" w:eastAsia="Times New Roman" w:hAnsi="Times New Roman" w:cs="Times New Roman"/>
          <w:sz w:val="24"/>
          <w:szCs w:val="24"/>
        </w:rPr>
        <w:t xml:space="preserve">Рассматриваемая тема является актуальной, так как на основании приведенных данных можно сделать вывод о том, что интерес к природно-ориентированному туризму неуклонно растет из года в год. Современный человек, живущий в агломерации и все больше и больше отдаляющийся от природы, все же стремиться замедлить неизбежный процесс </w:t>
      </w:r>
      <w:proofErr w:type="spellStart"/>
      <w:r>
        <w:rPr>
          <w:rFonts w:ascii="Times New Roman" w:eastAsia="Times New Roman" w:hAnsi="Times New Roman" w:cs="Times New Roman"/>
          <w:sz w:val="24"/>
          <w:szCs w:val="24"/>
        </w:rPr>
        <w:t>техногенеза</w:t>
      </w:r>
      <w:proofErr w:type="spellEnd"/>
      <w:r>
        <w:rPr>
          <w:rFonts w:ascii="Times New Roman" w:eastAsia="Times New Roman" w:hAnsi="Times New Roman" w:cs="Times New Roman"/>
          <w:sz w:val="24"/>
          <w:szCs w:val="24"/>
        </w:rPr>
        <w:t xml:space="preserve">. Именно поэтому во второй половине XX века, одновременно с появлением глобальных экологических проблем, начали формироваться такие явления как экологический и природно-ориентированный виды туризма, а основной поток природно-ориентированных туристов в мире составляют жители наиболее урбанизированных стран. Усиление урбанизации и </w:t>
      </w:r>
      <w:proofErr w:type="spellStart"/>
      <w:r>
        <w:rPr>
          <w:rFonts w:ascii="Times New Roman" w:eastAsia="Times New Roman" w:hAnsi="Times New Roman" w:cs="Times New Roman"/>
          <w:sz w:val="24"/>
          <w:szCs w:val="24"/>
        </w:rPr>
        <w:t>техногенез</w:t>
      </w:r>
      <w:proofErr w:type="spellEnd"/>
      <w:r>
        <w:rPr>
          <w:rFonts w:ascii="Times New Roman" w:eastAsia="Times New Roman" w:hAnsi="Times New Roman" w:cs="Times New Roman"/>
          <w:sz w:val="24"/>
          <w:szCs w:val="24"/>
        </w:rPr>
        <w:t xml:space="preserve"> привели к отрыву человека от природы, в связи с чем, сохранившиеся или нетронутые природные ландшафты приобрели самостоятельную ценность как объект туризма и удовлетворения рекреационных потребностей общества.  Можно утверждать, что потребность в общении с природой у человека была и будет всегда.</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Объектом исследования</w:t>
      </w:r>
      <w:r>
        <w:rPr>
          <w:rFonts w:ascii="Times New Roman" w:eastAsia="Times New Roman" w:hAnsi="Times New Roman" w:cs="Times New Roman"/>
          <w:sz w:val="24"/>
          <w:szCs w:val="24"/>
        </w:rPr>
        <w:t xml:space="preserve"> выступает туристско-рекреационное пространство Мурманской области.</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Предмет исследования </w:t>
      </w:r>
      <w:r>
        <w:rPr>
          <w:rFonts w:ascii="Times New Roman" w:eastAsia="Times New Roman" w:hAnsi="Times New Roman" w:cs="Times New Roman"/>
          <w:sz w:val="24"/>
          <w:szCs w:val="24"/>
        </w:rPr>
        <w:t>- условия и факторы развития природно-ориентированного туризма в Мурманской области</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Цель исследования </w:t>
      </w:r>
      <w:r>
        <w:rPr>
          <w:rFonts w:ascii="Times New Roman" w:eastAsia="Times New Roman" w:hAnsi="Times New Roman" w:cs="Times New Roman"/>
          <w:sz w:val="24"/>
          <w:szCs w:val="24"/>
        </w:rPr>
        <w:t>- выявление проблем и основных направлений развития природно-ориентированного туризма в Мурманской области.</w:t>
      </w:r>
    </w:p>
    <w:p w:rsidR="00605BB4" w:rsidRDefault="002C53AA">
      <w:pPr>
        <w:spacing w:line="360" w:lineRule="auto"/>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Решаемые в ходе исследования задачи:</w:t>
      </w:r>
    </w:p>
    <w:p w:rsidR="00605BB4" w:rsidRDefault="002C53AA">
      <w:pPr>
        <w:numPr>
          <w:ilvl w:val="0"/>
          <w:numId w:val="8"/>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Рассмотреть категорию природно-ориентированный туризм;</w:t>
      </w:r>
    </w:p>
    <w:p w:rsidR="00605BB4" w:rsidRDefault="002C53AA">
      <w:pPr>
        <w:numPr>
          <w:ilvl w:val="0"/>
          <w:numId w:val="8"/>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Проанализировать теоретические положения и </w:t>
      </w:r>
      <w:proofErr w:type="gramStart"/>
      <w:r>
        <w:rPr>
          <w:rFonts w:ascii="Times New Roman" w:eastAsia="Times New Roman" w:hAnsi="Times New Roman" w:cs="Times New Roman"/>
          <w:sz w:val="24"/>
          <w:szCs w:val="24"/>
        </w:rPr>
        <w:t>методические подходы</w:t>
      </w:r>
      <w:proofErr w:type="gramEnd"/>
      <w:r>
        <w:rPr>
          <w:rFonts w:ascii="Times New Roman" w:eastAsia="Times New Roman" w:hAnsi="Times New Roman" w:cs="Times New Roman"/>
          <w:sz w:val="24"/>
          <w:szCs w:val="24"/>
        </w:rPr>
        <w:t xml:space="preserve"> к изучению и оценке потенциала природно-ориентированного туризма;</w:t>
      </w:r>
    </w:p>
    <w:p w:rsidR="00605BB4" w:rsidRDefault="002C53AA">
      <w:pPr>
        <w:numPr>
          <w:ilvl w:val="0"/>
          <w:numId w:val="8"/>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анализ развития туристской инфраструктуры региона;</w:t>
      </w:r>
    </w:p>
    <w:p w:rsidR="00605BB4" w:rsidRDefault="002C53AA">
      <w:pPr>
        <w:numPr>
          <w:ilvl w:val="0"/>
          <w:numId w:val="8"/>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Определить пространственные приоритеты развития природно-ориентированных туров Мурманской области;</w:t>
      </w:r>
    </w:p>
    <w:p w:rsidR="00605BB4" w:rsidRDefault="002C53AA">
      <w:pPr>
        <w:numPr>
          <w:ilvl w:val="0"/>
          <w:numId w:val="8"/>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Оценить спрос на природно-ориентированные туры мурманской области среди </w:t>
      </w:r>
      <w:proofErr w:type="gramStart"/>
      <w:r>
        <w:rPr>
          <w:rFonts w:ascii="Times New Roman" w:eastAsia="Times New Roman" w:hAnsi="Times New Roman" w:cs="Times New Roman"/>
          <w:sz w:val="24"/>
          <w:szCs w:val="24"/>
        </w:rPr>
        <w:t>потенциальных</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рекреантов</w:t>
      </w:r>
      <w:proofErr w:type="spellEnd"/>
      <w:r>
        <w:rPr>
          <w:rFonts w:ascii="Times New Roman" w:eastAsia="Times New Roman" w:hAnsi="Times New Roman" w:cs="Times New Roman"/>
          <w:sz w:val="24"/>
          <w:szCs w:val="24"/>
        </w:rPr>
        <w:t>;</w:t>
      </w:r>
    </w:p>
    <w:p w:rsidR="00605BB4" w:rsidRDefault="002C53AA">
      <w:pPr>
        <w:numPr>
          <w:ilvl w:val="0"/>
          <w:numId w:val="8"/>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основе полученных результатов разработать уникальный тематический тур, включающий в себя элементы природно-ориентированного и приключенческого туризма;</w:t>
      </w:r>
    </w:p>
    <w:p w:rsidR="00605BB4" w:rsidRDefault="002C53AA">
      <w:pPr>
        <w:numPr>
          <w:ilvl w:val="0"/>
          <w:numId w:val="8"/>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Провести экономическую оценку эффективности от внедрения </w:t>
      </w:r>
      <w:proofErr w:type="spellStart"/>
      <w:r>
        <w:rPr>
          <w:rFonts w:ascii="Times New Roman" w:eastAsia="Times New Roman" w:hAnsi="Times New Roman" w:cs="Times New Roman"/>
          <w:sz w:val="24"/>
          <w:szCs w:val="24"/>
        </w:rPr>
        <w:t>природоориентированного</w:t>
      </w:r>
      <w:proofErr w:type="spellEnd"/>
      <w:r>
        <w:rPr>
          <w:rFonts w:ascii="Times New Roman" w:eastAsia="Times New Roman" w:hAnsi="Times New Roman" w:cs="Times New Roman"/>
          <w:sz w:val="24"/>
          <w:szCs w:val="24"/>
        </w:rPr>
        <w:t xml:space="preserve"> туризма.</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Методологической основой исследования явились труды отечественных ученых в области рекреационной географии и туризма, представленные в периодических изданиях, электронных источниках информации, нормативно правовых актах и данные официальной статистики. </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Практической базой для выполнения дипломной работы была избрана Мурманская область в силу того, что данная территория обладает уникальными природными ресурсами для формирования природно-ориентированного туристского продукта.</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Структура и объем выпускной квалификационной работы </w:t>
      </w:r>
      <w:proofErr w:type="spellStart"/>
      <w:r>
        <w:rPr>
          <w:rFonts w:ascii="Times New Roman" w:eastAsia="Times New Roman" w:hAnsi="Times New Roman" w:cs="Times New Roman"/>
          <w:sz w:val="24"/>
          <w:szCs w:val="24"/>
        </w:rPr>
        <w:t>обусловленны</w:t>
      </w:r>
      <w:proofErr w:type="spellEnd"/>
      <w:r>
        <w:rPr>
          <w:rFonts w:ascii="Times New Roman" w:eastAsia="Times New Roman" w:hAnsi="Times New Roman" w:cs="Times New Roman"/>
          <w:sz w:val="24"/>
          <w:szCs w:val="24"/>
        </w:rPr>
        <w:t xml:space="preserve"> поставленными целями и задачами и представлена введением, тремя главами, заключением, списком литературы и приложениями.</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введении обоснована актуальность темы исследования, </w:t>
      </w:r>
      <w:proofErr w:type="spellStart"/>
      <w:r>
        <w:rPr>
          <w:rFonts w:ascii="Times New Roman" w:eastAsia="Times New Roman" w:hAnsi="Times New Roman" w:cs="Times New Roman"/>
          <w:sz w:val="24"/>
          <w:szCs w:val="24"/>
        </w:rPr>
        <w:t>обозначенны</w:t>
      </w:r>
      <w:proofErr w:type="spellEnd"/>
      <w:r>
        <w:rPr>
          <w:rFonts w:ascii="Times New Roman" w:eastAsia="Times New Roman" w:hAnsi="Times New Roman" w:cs="Times New Roman"/>
          <w:sz w:val="24"/>
          <w:szCs w:val="24"/>
        </w:rPr>
        <w:t xml:space="preserve"> цель, задачи, объект и предмет и методологическая основа исследования.</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первой главе “Научно-методические основы  природно-ориентированной рекреации и туризма”  рассматриваются теоретические основы и тенденции развития природно-ориентированного туризма, его место в общей классификации видов туризма и методы его анализа.</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второй главе “роль природно-ориентированного туризма в формировании туристского продукта Мурманской области” проводится анализ реализации туристско-рекреационного потенциала,  дается оценка состояния отраслей, сопутствующих туристской индустрии, анализируется предложения </w:t>
      </w:r>
      <w:r>
        <w:rPr>
          <w:rFonts w:ascii="Times New Roman" w:eastAsia="Times New Roman" w:hAnsi="Times New Roman" w:cs="Times New Roman"/>
          <w:sz w:val="24"/>
          <w:szCs w:val="24"/>
        </w:rPr>
        <w:lastRenderedPageBreak/>
        <w:t>туроператоров на рынке природно-ориентированного туризма Мурманской области.</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третьей главе “перспективы развития природно-ориентированного туризма в Мурманской области” определяются пространственные приоритеты развития природно-ориентированных туров Мурманской области, анализируется и оценивается интерес к рекреационным ресурсам </w:t>
      </w:r>
      <w:proofErr w:type="spellStart"/>
      <w:r>
        <w:rPr>
          <w:rFonts w:ascii="Times New Roman" w:eastAsia="Times New Roman" w:hAnsi="Times New Roman" w:cs="Times New Roman"/>
          <w:sz w:val="24"/>
          <w:szCs w:val="24"/>
        </w:rPr>
        <w:t>кольского</w:t>
      </w:r>
      <w:proofErr w:type="spellEnd"/>
      <w:r>
        <w:rPr>
          <w:rFonts w:ascii="Times New Roman" w:eastAsia="Times New Roman" w:hAnsi="Times New Roman" w:cs="Times New Roman"/>
          <w:sz w:val="24"/>
          <w:szCs w:val="24"/>
        </w:rPr>
        <w:t xml:space="preserve"> полуострова со стороны потенциальных </w:t>
      </w:r>
      <w:proofErr w:type="spellStart"/>
      <w:r>
        <w:rPr>
          <w:rFonts w:ascii="Times New Roman" w:eastAsia="Times New Roman" w:hAnsi="Times New Roman" w:cs="Times New Roman"/>
          <w:sz w:val="24"/>
          <w:szCs w:val="24"/>
        </w:rPr>
        <w:t>рекреантов</w:t>
      </w:r>
      <w:proofErr w:type="spellEnd"/>
      <w:r>
        <w:rPr>
          <w:rFonts w:ascii="Times New Roman" w:eastAsia="Times New Roman" w:hAnsi="Times New Roman" w:cs="Times New Roman"/>
          <w:sz w:val="24"/>
          <w:szCs w:val="24"/>
        </w:rPr>
        <w:t>, определяются основные рынки сбыта туристского продукта Мурманской области. На основе результатов проведенного анализа разрабатывается природно-ориентированный тур в заказнике регионального значения “</w:t>
      </w:r>
      <w:proofErr w:type="spellStart"/>
      <w:r>
        <w:rPr>
          <w:rFonts w:ascii="Times New Roman" w:eastAsia="Times New Roman" w:hAnsi="Times New Roman" w:cs="Times New Roman"/>
          <w:sz w:val="24"/>
          <w:szCs w:val="24"/>
        </w:rPr>
        <w:t>Сейдъявврь</w:t>
      </w:r>
      <w:proofErr w:type="spellEnd"/>
      <w:r>
        <w:rPr>
          <w:rFonts w:ascii="Times New Roman" w:eastAsia="Times New Roman" w:hAnsi="Times New Roman" w:cs="Times New Roman"/>
          <w:sz w:val="24"/>
          <w:szCs w:val="24"/>
        </w:rPr>
        <w:t>”.</w:t>
      </w:r>
    </w:p>
    <w:p w:rsidR="00605BB4" w:rsidRDefault="00605BB4">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2C53AA" w:rsidRDefault="002C53AA">
      <w:pPr>
        <w:spacing w:line="360" w:lineRule="auto"/>
        <w:ind w:firstLine="705"/>
        <w:jc w:val="both"/>
        <w:rPr>
          <w:rFonts w:ascii="Times New Roman" w:eastAsia="Times New Roman" w:hAnsi="Times New Roman" w:cs="Times New Roman"/>
          <w:sz w:val="24"/>
          <w:szCs w:val="24"/>
        </w:rPr>
      </w:pPr>
    </w:p>
    <w:p w:rsidR="00605BB4" w:rsidRDefault="002C53AA" w:rsidP="007A13A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rsidR="00605BB4" w:rsidRDefault="002C53AA" w:rsidP="00D00D7D">
      <w:pPr>
        <w:pStyle w:val="1"/>
        <w:rPr>
          <w:rFonts w:ascii="Times New Roman" w:eastAsia="Times New Roman" w:hAnsi="Times New Roman" w:cs="Times New Roman"/>
          <w:b/>
          <w:sz w:val="24"/>
          <w:szCs w:val="24"/>
        </w:rPr>
      </w:pPr>
      <w:bookmarkStart w:id="1" w:name="_Toc481671847"/>
      <w:r>
        <w:rPr>
          <w:rFonts w:ascii="Times New Roman" w:eastAsia="Times New Roman" w:hAnsi="Times New Roman" w:cs="Times New Roman"/>
          <w:b/>
          <w:sz w:val="24"/>
          <w:szCs w:val="24"/>
        </w:rPr>
        <w:lastRenderedPageBreak/>
        <w:t>Глава 1. Научно-методические основы  природно-ориентированной рекреации и туризма</w:t>
      </w:r>
      <w:bookmarkEnd w:id="1"/>
    </w:p>
    <w:p w:rsidR="00605BB4" w:rsidRDefault="002C53AA" w:rsidP="00D00D7D">
      <w:pPr>
        <w:pStyle w:val="2"/>
        <w:rPr>
          <w:rFonts w:ascii="Times New Roman" w:eastAsia="Times New Roman" w:hAnsi="Times New Roman" w:cs="Times New Roman"/>
          <w:b/>
          <w:sz w:val="24"/>
          <w:szCs w:val="24"/>
        </w:rPr>
      </w:pPr>
      <w:bookmarkStart w:id="2" w:name="_Toc481671848"/>
      <w:r>
        <w:rPr>
          <w:rFonts w:ascii="Times New Roman" w:eastAsia="Times New Roman" w:hAnsi="Times New Roman" w:cs="Times New Roman"/>
          <w:b/>
          <w:sz w:val="24"/>
          <w:szCs w:val="24"/>
        </w:rPr>
        <w:t>1.1. Понятие природно-ориентированного</w:t>
      </w:r>
      <w:r w:rsidR="00D00D7D">
        <w:rPr>
          <w:rFonts w:ascii="Times New Roman" w:eastAsia="Times New Roman" w:hAnsi="Times New Roman" w:cs="Times New Roman"/>
          <w:b/>
          <w:sz w:val="24"/>
          <w:szCs w:val="24"/>
        </w:rPr>
        <w:t xml:space="preserve"> туризма и его место в практике</w:t>
      </w:r>
      <w:bookmarkEnd w:id="2"/>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Природно-ориентированный туризм является достаточно новым направлением в индустрии. Он начал формироваться в 70-х гг. ХХ века как некая идея равновесия между экономической прибылью, получаемой от рекреации на природе и экологической сохранностью этих рекреационных территорий.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основными объектами природно-ориентированного туризма относятся уникальные природные комплексы в том числе особо охраняемые природные территории (ООПТ)</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а именно:</w:t>
      </w:r>
    </w:p>
    <w:p w:rsidR="00605BB4" w:rsidRDefault="002C53AA">
      <w:pPr>
        <w:numPr>
          <w:ilvl w:val="0"/>
          <w:numId w:val="4"/>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Национальные и природные парки, государственные природные заказники, памятники природы;</w:t>
      </w:r>
    </w:p>
    <w:p w:rsidR="00605BB4" w:rsidRDefault="002C53AA">
      <w:pPr>
        <w:numPr>
          <w:ilvl w:val="0"/>
          <w:numId w:val="4"/>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Дендрологические парки и ботанические сады;</w:t>
      </w:r>
    </w:p>
    <w:p w:rsidR="00605BB4" w:rsidRDefault="002C53AA">
      <w:pPr>
        <w:numPr>
          <w:ilvl w:val="0"/>
          <w:numId w:val="4"/>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Лечебно-оздоровительные местности и курорты;</w:t>
      </w:r>
    </w:p>
    <w:p w:rsidR="00605BB4" w:rsidRDefault="002C53AA">
      <w:pPr>
        <w:numPr>
          <w:ilvl w:val="0"/>
          <w:numId w:val="4"/>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Заповедники (с определенными ограничениями).</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Помимо основной задачи ООПТ - сохранения, охраны и поддержания в естественном состоянии различных природных, археологических и т.п. комплексов и объектов, многие из них выполняют функции экологического просвещения и развития познавательного, природно-ориентированного, научного туризма и туров по истории природы . [18]</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Природно-ориентированный туризм является комплексным, междисциплинарным феноменом, который имеет множество определений, предлагаемых специалистами различных стран. Я же в своей работе я буду придерживаться определения, которое было составлено доктором географических наук, профессором Пермского государственного национального исследовательского университета  Зыряновым Александром Ивановичем. </w:t>
      </w:r>
    </w:p>
    <w:p w:rsidR="00605BB4" w:rsidRDefault="002C53AA">
      <w:pPr>
        <w:spacing w:line="360" w:lineRule="auto"/>
        <w:ind w:firstLine="69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“Природно-ориентированный туризм представляет собой совокупность разнообразных видов, форм и способов путешествий и отдыха, осуществляемых преимущественно в природной среде, для которых главным туристским ресурсом является слабоизмененная и неосвоенная человеком природа или ее компоненты и элементы, а целью – пребывание в природной среде, получение новых впечатлений, положительных эмоций от общения с природой, </w:t>
      </w:r>
      <w:r>
        <w:rPr>
          <w:rFonts w:ascii="Times New Roman" w:eastAsia="Times New Roman" w:hAnsi="Times New Roman" w:cs="Times New Roman"/>
          <w:sz w:val="24"/>
          <w:szCs w:val="24"/>
        </w:rPr>
        <w:lastRenderedPageBreak/>
        <w:t>использование естественных препятствий для достижения спортивных результатов, познание природы изъятие ее</w:t>
      </w:r>
      <w:proofErr w:type="gramEnd"/>
      <w:r>
        <w:rPr>
          <w:rFonts w:ascii="Times New Roman" w:eastAsia="Times New Roman" w:hAnsi="Times New Roman" w:cs="Times New Roman"/>
          <w:sz w:val="24"/>
          <w:szCs w:val="24"/>
        </w:rPr>
        <w:t xml:space="preserve"> объектов и так далее” [9]</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силу размытости понятия природно-ориентированного туризма его можно </w:t>
      </w:r>
      <w:proofErr w:type="spellStart"/>
      <w:r>
        <w:rPr>
          <w:rFonts w:ascii="Times New Roman" w:eastAsia="Times New Roman" w:hAnsi="Times New Roman" w:cs="Times New Roman"/>
          <w:sz w:val="24"/>
          <w:szCs w:val="24"/>
        </w:rPr>
        <w:t>перепутатьс</w:t>
      </w:r>
      <w:proofErr w:type="spellEnd"/>
      <w:r>
        <w:rPr>
          <w:rFonts w:ascii="Times New Roman" w:eastAsia="Times New Roman" w:hAnsi="Times New Roman" w:cs="Times New Roman"/>
          <w:sz w:val="24"/>
          <w:szCs w:val="24"/>
        </w:rPr>
        <w:t xml:space="preserve"> другими типами туризма. Поэтому очень важно как отметить возможные взаимосвязи со смежными типами туризма, так найти отличительные особенности природно-ориентированного туризма.</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Зырянов А. И. выделяет ключевые свойства и черты, характеризующие этот вид туризма, которые и определяют главные признаки, позволяющие достичь целостного понимания этого явления:</w:t>
      </w:r>
    </w:p>
    <w:p w:rsidR="00605BB4" w:rsidRDefault="002C53AA">
      <w:pPr>
        <w:numPr>
          <w:ilvl w:val="0"/>
          <w:numId w:val="5"/>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Природно-ориентированный туризм не может осуществляться без использования природных ресурсов; </w:t>
      </w:r>
    </w:p>
    <w:p w:rsidR="00605BB4" w:rsidRDefault="002C53AA">
      <w:pPr>
        <w:numPr>
          <w:ilvl w:val="0"/>
          <w:numId w:val="5"/>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осуществления данной рекреационной деятельности необходимы территории, которые находятся в экологически чистой среде, а объекты и обитатели природы сохранены в первозданном виде;</w:t>
      </w:r>
    </w:p>
    <w:p w:rsidR="00605BB4" w:rsidRDefault="002C53AA">
      <w:pPr>
        <w:numPr>
          <w:ilvl w:val="0"/>
          <w:numId w:val="5"/>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Данный вид туризма должен быть основан на осторожном обращении с природой, не должен наносить ущерб природной среде; </w:t>
      </w:r>
    </w:p>
    <w:p w:rsidR="00605BB4" w:rsidRDefault="002C53AA">
      <w:pPr>
        <w:numPr>
          <w:ilvl w:val="0"/>
          <w:numId w:val="5"/>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природно-ориентированного туризма не должно противопоставляться интересам локального населения; </w:t>
      </w:r>
    </w:p>
    <w:p w:rsidR="00605BB4" w:rsidRDefault="002C53AA">
      <w:pPr>
        <w:numPr>
          <w:ilvl w:val="0"/>
          <w:numId w:val="5"/>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Природно-ориентированный туризм может осуществляться как в самодеятельной, так и в организованной форме.</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особенности природно-ориентированного туризма выражаются в его функциях: </w:t>
      </w:r>
    </w:p>
    <w:p w:rsidR="00605BB4" w:rsidRDefault="002C53AA">
      <w:pPr>
        <w:numPr>
          <w:ilvl w:val="0"/>
          <w:numId w:val="9"/>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Должен способствовать экономическому росту, и обеспечивать устойчивое развитие тех районов, где он осуществляется</w:t>
      </w:r>
      <w:proofErr w:type="gramStart"/>
      <w:r>
        <w:rPr>
          <w:rFonts w:ascii="Times New Roman" w:eastAsia="Times New Roman" w:hAnsi="Times New Roman" w:cs="Times New Roman"/>
          <w:sz w:val="24"/>
          <w:szCs w:val="24"/>
        </w:rPr>
        <w:t xml:space="preserve">.; </w:t>
      </w:r>
      <w:proofErr w:type="gramEnd"/>
    </w:p>
    <w:p w:rsidR="00605BB4" w:rsidRDefault="002C53AA">
      <w:pPr>
        <w:numPr>
          <w:ilvl w:val="0"/>
          <w:numId w:val="9"/>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и любой другой вид туризма, играет значительную роль в трудоустройстве среди незанятого населения региона; </w:t>
      </w:r>
    </w:p>
    <w:p w:rsidR="00605BB4" w:rsidRDefault="002C53AA">
      <w:pPr>
        <w:numPr>
          <w:ilvl w:val="0"/>
          <w:numId w:val="9"/>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Способствование поддержанию благоприятной экологической ситуации, и сохранению историко-культурных памятников; </w:t>
      </w:r>
    </w:p>
    <w:p w:rsidR="00605BB4" w:rsidRDefault="002C53AA">
      <w:pPr>
        <w:numPr>
          <w:ilvl w:val="0"/>
          <w:numId w:val="9"/>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Освоение новых или отдаленных от центральной части территорий; </w:t>
      </w:r>
    </w:p>
    <w:p w:rsidR="00605BB4" w:rsidRDefault="002C53AA">
      <w:pPr>
        <w:numPr>
          <w:ilvl w:val="0"/>
          <w:numId w:val="9"/>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Стимулирование местного самоуправления на принятие самостоятельных и независимых решений локального значения, так как туристский комплекс формируется под их влиянием.</w:t>
      </w:r>
    </w:p>
    <w:p w:rsidR="00605BB4" w:rsidRDefault="002C53AA">
      <w:pPr>
        <w:numPr>
          <w:ilvl w:val="0"/>
          <w:numId w:val="9"/>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Нацеленность на экологическое просвещение, формирование отношений партнерства с природой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Природно-ориентированный туризм делится на широкий спектр видов, форм и целей путешествий, что требует определенной систематизации и классификации. </w:t>
      </w:r>
    </w:p>
    <w:p w:rsidR="00605BB4" w:rsidRDefault="002C53AA">
      <w:pPr>
        <w:spacing w:line="360" w:lineRule="auto"/>
        <w:ind w:firstLine="69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1. “Классификация видов, форм и целей</w:t>
      </w:r>
    </w:p>
    <w:p w:rsidR="00605BB4" w:rsidRDefault="002C53AA">
      <w:pPr>
        <w:spacing w:line="360" w:lineRule="auto"/>
        <w:ind w:firstLine="69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природно-ориентированного</w:t>
      </w:r>
      <w:proofErr w:type="gramEnd"/>
      <w:r>
        <w:rPr>
          <w:rFonts w:ascii="Times New Roman" w:eastAsia="Times New Roman" w:hAnsi="Times New Roman" w:cs="Times New Roman"/>
          <w:b/>
          <w:sz w:val="24"/>
          <w:szCs w:val="24"/>
        </w:rPr>
        <w:t xml:space="preserve"> туризм ”.</w:t>
      </w:r>
      <w:r>
        <w:rPr>
          <w:rFonts w:ascii="Times New Roman" w:eastAsia="Times New Roman" w:hAnsi="Times New Roman" w:cs="Times New Roman"/>
          <w:sz w:val="24"/>
          <w:szCs w:val="24"/>
        </w:rPr>
        <w:t xml:space="preserve"> [9, с.9].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bl>
      <w:tblPr>
        <w:tblStyle w:val="a5"/>
        <w:tblW w:w="10050" w:type="dxa"/>
        <w:tblInd w:w="-1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60"/>
        <w:gridCol w:w="4590"/>
      </w:tblGrid>
      <w:tr w:rsidR="00605BB4" w:rsidTr="00605BB4">
        <w:trPr>
          <w:trHeight w:val="440"/>
        </w:trPr>
        <w:tc>
          <w:tcPr>
            <w:tcW w:w="10050" w:type="dxa"/>
            <w:gridSpan w:val="2"/>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Природно-ориентированный туризм</w:t>
            </w:r>
          </w:p>
        </w:tc>
      </w:tr>
      <w:tr w:rsidR="00605BB4" w:rsidTr="00605BB4">
        <w:tc>
          <w:tcPr>
            <w:tcW w:w="546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виду местности и окружающей среды</w:t>
            </w:r>
          </w:p>
        </w:tc>
        <w:tc>
          <w:tcPr>
            <w:tcW w:w="459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Горный, лесной, водный, подводный, воздушный, сельский, комбинированный </w:t>
            </w:r>
          </w:p>
        </w:tc>
      </w:tr>
      <w:tr w:rsidR="00605BB4" w:rsidTr="00605BB4">
        <w:tc>
          <w:tcPr>
            <w:tcW w:w="546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способу организации путешествия </w:t>
            </w:r>
          </w:p>
        </w:tc>
        <w:tc>
          <w:tcPr>
            <w:tcW w:w="459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Плановый и самодеятельный</w:t>
            </w:r>
          </w:p>
        </w:tc>
      </w:tr>
      <w:tr w:rsidR="00605BB4" w:rsidTr="00605BB4">
        <w:tc>
          <w:tcPr>
            <w:tcW w:w="546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степени мобильности</w:t>
            </w:r>
          </w:p>
        </w:tc>
        <w:tc>
          <w:tcPr>
            <w:tcW w:w="459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Передвижной, стационарный, комбинированный</w:t>
            </w:r>
          </w:p>
        </w:tc>
      </w:tr>
      <w:tr w:rsidR="00605BB4" w:rsidTr="00605BB4">
        <w:tc>
          <w:tcPr>
            <w:tcW w:w="546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охвату территории </w:t>
            </w:r>
          </w:p>
        </w:tc>
        <w:tc>
          <w:tcPr>
            <w:tcW w:w="459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Международный, межрегиональный, национальный, </w:t>
            </w:r>
            <w:proofErr w:type="spellStart"/>
            <w:r>
              <w:rPr>
                <w:rFonts w:ascii="Times New Roman" w:eastAsia="Times New Roman" w:hAnsi="Times New Roman" w:cs="Times New Roman"/>
                <w:sz w:val="24"/>
                <w:szCs w:val="24"/>
              </w:rPr>
              <w:t>внутрирегиональный</w:t>
            </w:r>
            <w:proofErr w:type="spellEnd"/>
            <w:r>
              <w:rPr>
                <w:rFonts w:ascii="Times New Roman" w:eastAsia="Times New Roman" w:hAnsi="Times New Roman" w:cs="Times New Roman"/>
                <w:sz w:val="24"/>
                <w:szCs w:val="24"/>
              </w:rPr>
              <w:t xml:space="preserve"> </w:t>
            </w:r>
          </w:p>
        </w:tc>
      </w:tr>
      <w:tr w:rsidR="00605BB4" w:rsidTr="00605BB4">
        <w:tc>
          <w:tcPr>
            <w:tcW w:w="546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сезонности</w:t>
            </w:r>
          </w:p>
        </w:tc>
        <w:tc>
          <w:tcPr>
            <w:tcW w:w="459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Летний, зимний, межсезонный, круглогодичный </w:t>
            </w:r>
          </w:p>
        </w:tc>
      </w:tr>
      <w:tr w:rsidR="00605BB4" w:rsidTr="00605BB4">
        <w:tc>
          <w:tcPr>
            <w:tcW w:w="546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цели путешествия </w:t>
            </w:r>
          </w:p>
        </w:tc>
        <w:tc>
          <w:tcPr>
            <w:tcW w:w="459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Активный, познавательный, промысловый, охотничье-промысловый и другие</w:t>
            </w:r>
          </w:p>
        </w:tc>
      </w:tr>
      <w:tr w:rsidR="00605BB4" w:rsidTr="00605BB4">
        <w:tc>
          <w:tcPr>
            <w:tcW w:w="546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способу передвижения</w:t>
            </w:r>
          </w:p>
        </w:tc>
        <w:tc>
          <w:tcPr>
            <w:tcW w:w="459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Пешеходный, велосипедный, водный, автомобильный, водный воздушный, лыжный, конный, комбинированный и другие</w:t>
            </w:r>
            <w:proofErr w:type="gramEnd"/>
          </w:p>
        </w:tc>
      </w:tr>
      <w:tr w:rsidR="00605BB4" w:rsidTr="00605BB4">
        <w:tc>
          <w:tcPr>
            <w:tcW w:w="546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объектам осмотра и виду использованных ресурсов</w:t>
            </w:r>
          </w:p>
        </w:tc>
        <w:tc>
          <w:tcPr>
            <w:tcW w:w="459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Геологический, экологический, охотничий, рыболовный, промыслово-заготовительный и другие</w:t>
            </w:r>
          </w:p>
        </w:tc>
      </w:tr>
      <w:tr w:rsidR="00605BB4" w:rsidTr="00605BB4">
        <w:tc>
          <w:tcPr>
            <w:tcW w:w="546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направлению туризма </w:t>
            </w:r>
          </w:p>
        </w:tc>
        <w:tc>
          <w:tcPr>
            <w:tcW w:w="459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Въездной, выездной, внутренний</w:t>
            </w:r>
          </w:p>
        </w:tc>
      </w:tr>
      <w:tr w:rsidR="00605BB4" w:rsidTr="00605BB4">
        <w:tc>
          <w:tcPr>
            <w:tcW w:w="546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форме участия</w:t>
            </w:r>
          </w:p>
        </w:tc>
        <w:tc>
          <w:tcPr>
            <w:tcW w:w="459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Групповой, индивидуальный, семейный</w:t>
            </w:r>
          </w:p>
        </w:tc>
      </w:tr>
      <w:tr w:rsidR="00605BB4" w:rsidTr="00605BB4">
        <w:tc>
          <w:tcPr>
            <w:tcW w:w="546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возрасту туристов</w:t>
            </w:r>
          </w:p>
        </w:tc>
        <w:tc>
          <w:tcPr>
            <w:tcW w:w="459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Детско-юношеский</w:t>
            </w:r>
            <w:proofErr w:type="gramEnd"/>
            <w:r>
              <w:rPr>
                <w:rFonts w:ascii="Times New Roman" w:eastAsia="Times New Roman" w:hAnsi="Times New Roman" w:cs="Times New Roman"/>
                <w:sz w:val="24"/>
                <w:szCs w:val="24"/>
              </w:rPr>
              <w:t>, средневозрастной, пожилых людей, комбинированный</w:t>
            </w:r>
          </w:p>
        </w:tc>
      </w:tr>
      <w:tr w:rsidR="00605BB4" w:rsidTr="00605BB4">
        <w:tc>
          <w:tcPr>
            <w:tcW w:w="546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продолжительности путешествия </w:t>
            </w:r>
          </w:p>
        </w:tc>
        <w:tc>
          <w:tcPr>
            <w:tcW w:w="459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Однодневный и многодневный</w:t>
            </w:r>
            <w:proofErr w:type="gramStart"/>
            <w:r>
              <w:rPr>
                <w:rFonts w:ascii="Times New Roman" w:eastAsia="Times New Roman" w:hAnsi="Times New Roman" w:cs="Times New Roman"/>
                <w:sz w:val="24"/>
                <w:szCs w:val="24"/>
              </w:rPr>
              <w:t xml:space="preserve"> .</w:t>
            </w:r>
            <w:proofErr w:type="gramEnd"/>
          </w:p>
        </w:tc>
      </w:tr>
    </w:tbl>
    <w:p w:rsidR="00605BB4" w:rsidRDefault="00605BB4">
      <w:pPr>
        <w:spacing w:line="360" w:lineRule="auto"/>
        <w:ind w:firstLine="690"/>
        <w:jc w:val="right"/>
        <w:rPr>
          <w:rFonts w:ascii="Times New Roman" w:eastAsia="Times New Roman" w:hAnsi="Times New Roman" w:cs="Times New Roman"/>
          <w:sz w:val="24"/>
          <w:szCs w:val="24"/>
        </w:rPr>
      </w:pP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Природно-ориентированный туризм, как особый вид сферы услуг, обладает множеством специфических особенностей. Одновременно он выполняет экономические, социальные, политические, культурные и гуманитарно-коммуникативные функции. </w:t>
      </w:r>
    </w:p>
    <w:p w:rsidR="00605BB4" w:rsidRDefault="002C53AA">
      <w:pPr>
        <w:spacing w:line="360" w:lineRule="auto"/>
        <w:ind w:firstLine="69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Табл. 2. “Функции природно-ориентированного туризма”.</w:t>
      </w:r>
      <w:r>
        <w:rPr>
          <w:rFonts w:ascii="Times New Roman" w:eastAsia="Times New Roman" w:hAnsi="Times New Roman" w:cs="Times New Roman"/>
          <w:sz w:val="24"/>
          <w:szCs w:val="24"/>
        </w:rPr>
        <w:t xml:space="preserve">  [26]</w:t>
      </w:r>
    </w:p>
    <w:tbl>
      <w:tblPr>
        <w:tblStyle w:val="a6"/>
        <w:tblW w:w="9960" w:type="dxa"/>
        <w:tblInd w:w="-1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7050"/>
      </w:tblGrid>
      <w:tr w:rsidR="00605BB4">
        <w:tc>
          <w:tcPr>
            <w:tcW w:w="291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природно-ориентированного туризма</w:t>
            </w:r>
          </w:p>
        </w:tc>
        <w:tc>
          <w:tcPr>
            <w:tcW w:w="705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функций </w:t>
            </w:r>
          </w:p>
        </w:tc>
      </w:tr>
      <w:tr w:rsidR="00605BB4">
        <w:tc>
          <w:tcPr>
            <w:tcW w:w="291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Экономическая</w:t>
            </w:r>
          </w:p>
        </w:tc>
        <w:tc>
          <w:tcPr>
            <w:tcW w:w="705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Пополнение доходной части бюджета; мультипликативное воздействие на сопутствующие отрасли экономики; развитие региональных и муниципальных экономик</w:t>
            </w:r>
          </w:p>
        </w:tc>
      </w:tr>
      <w:tr w:rsidR="00605BB4">
        <w:tc>
          <w:tcPr>
            <w:tcW w:w="291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Социальная</w:t>
            </w:r>
          </w:p>
        </w:tc>
        <w:tc>
          <w:tcPr>
            <w:tcW w:w="705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 и оздоровление населения; создание новых рабочих мест и решение проблемы безработицы; социально-экономическая и политическая стабильность.</w:t>
            </w:r>
          </w:p>
        </w:tc>
      </w:tr>
      <w:tr w:rsidR="00605BB4">
        <w:tc>
          <w:tcPr>
            <w:tcW w:w="291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Гуманитарно-коммуникационная</w:t>
            </w:r>
          </w:p>
        </w:tc>
        <w:tc>
          <w:tcPr>
            <w:tcW w:w="705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Межличностные, межрегиональные и международные коммуникации; приобщение к культуре; физическое и интеллектуальное развитие личности.</w:t>
            </w:r>
          </w:p>
        </w:tc>
      </w:tr>
    </w:tbl>
    <w:p w:rsidR="00605BB4" w:rsidRDefault="00605BB4">
      <w:pPr>
        <w:spacing w:line="360" w:lineRule="auto"/>
        <w:jc w:val="both"/>
        <w:rPr>
          <w:rFonts w:ascii="Times New Roman" w:eastAsia="Times New Roman" w:hAnsi="Times New Roman" w:cs="Times New Roman"/>
          <w:sz w:val="24"/>
          <w:szCs w:val="24"/>
        </w:rPr>
      </w:pP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Природно-ориентированный туризм  - это очень емкое понятие, которое включает в себя несколько подвидов:</w:t>
      </w:r>
    </w:p>
    <w:p w:rsidR="00605BB4" w:rsidRDefault="002C53AA">
      <w:pPr>
        <w:numPr>
          <w:ilvl w:val="0"/>
          <w:numId w:val="1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Экологический;</w:t>
      </w:r>
    </w:p>
    <w:p w:rsidR="00605BB4" w:rsidRDefault="002C53AA">
      <w:pPr>
        <w:numPr>
          <w:ilvl w:val="0"/>
          <w:numId w:val="1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Культурно-познавательный;</w:t>
      </w:r>
    </w:p>
    <w:p w:rsidR="00605BB4" w:rsidRDefault="002C53AA">
      <w:pPr>
        <w:numPr>
          <w:ilvl w:val="0"/>
          <w:numId w:val="1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Оздоровительный;</w:t>
      </w:r>
    </w:p>
    <w:p w:rsidR="00605BB4" w:rsidRDefault="002C53AA">
      <w:pPr>
        <w:numPr>
          <w:ilvl w:val="0"/>
          <w:numId w:val="1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Приключенческий;</w:t>
      </w:r>
    </w:p>
    <w:p w:rsidR="00605BB4" w:rsidRDefault="002C53AA">
      <w:pPr>
        <w:numPr>
          <w:ilvl w:val="0"/>
          <w:numId w:val="1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Промысловый; </w:t>
      </w:r>
    </w:p>
    <w:p w:rsidR="00605BB4" w:rsidRDefault="002C53AA">
      <w:pPr>
        <w:numPr>
          <w:ilvl w:val="0"/>
          <w:numId w:val="1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Спортивный;</w:t>
      </w:r>
    </w:p>
    <w:p w:rsidR="00605BB4" w:rsidRDefault="002C53AA">
      <w:pPr>
        <w:numPr>
          <w:ilvl w:val="0"/>
          <w:numId w:val="1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др.</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Очень важным является соотношение природно-ориентированного и экологического видов туризма. В научных трудах отечественных ученых существует множество  позиций по поводу взаимосвязи между этими понятиями. Я </w:t>
      </w:r>
      <w:proofErr w:type="gramStart"/>
      <w:r>
        <w:rPr>
          <w:rFonts w:ascii="Times New Roman" w:eastAsia="Times New Roman" w:hAnsi="Times New Roman" w:cs="Times New Roman"/>
          <w:sz w:val="24"/>
          <w:szCs w:val="24"/>
        </w:rPr>
        <w:t>придерживаюсь</w:t>
      </w:r>
      <w:proofErr w:type="gramEnd"/>
      <w:r>
        <w:rPr>
          <w:rFonts w:ascii="Times New Roman" w:eastAsia="Times New Roman" w:hAnsi="Times New Roman" w:cs="Times New Roman"/>
          <w:sz w:val="24"/>
          <w:szCs w:val="24"/>
        </w:rPr>
        <w:t xml:space="preserve"> мнения Е.Ю. </w:t>
      </w:r>
      <w:proofErr w:type="spellStart"/>
      <w:r>
        <w:rPr>
          <w:rFonts w:ascii="Times New Roman" w:eastAsia="Times New Roman" w:hAnsi="Times New Roman" w:cs="Times New Roman"/>
          <w:sz w:val="24"/>
          <w:szCs w:val="24"/>
        </w:rPr>
        <w:t>Колбовского</w:t>
      </w:r>
      <w:proofErr w:type="spellEnd"/>
      <w:r>
        <w:rPr>
          <w:rFonts w:ascii="Times New Roman" w:eastAsia="Times New Roman" w:hAnsi="Times New Roman" w:cs="Times New Roman"/>
          <w:sz w:val="24"/>
          <w:szCs w:val="24"/>
        </w:rPr>
        <w:t xml:space="preserve"> [23, с.256], который считает, что экологический туризм имел плавное развитие в рамках природно-ориентированного вида туризма, а его основное отличие заключается в следующих факторах: стремление свести к минимуму воздействие на окружающую среду, регламентирование поведения туристов на природе, охрана природных ландшафтов от перегрузки и загрязнения, предотвращение деградации природных комплексов. Природно-ориентированный туризм в некоторых </w:t>
      </w:r>
      <w:proofErr w:type="spellStart"/>
      <w:r>
        <w:rPr>
          <w:rFonts w:ascii="Times New Roman" w:eastAsia="Times New Roman" w:hAnsi="Times New Roman" w:cs="Times New Roman"/>
          <w:sz w:val="24"/>
          <w:szCs w:val="24"/>
        </w:rPr>
        <w:t>случаех</w:t>
      </w:r>
      <w:proofErr w:type="spellEnd"/>
      <w:r>
        <w:rPr>
          <w:rFonts w:ascii="Times New Roman" w:eastAsia="Times New Roman" w:hAnsi="Times New Roman" w:cs="Times New Roman"/>
          <w:sz w:val="24"/>
          <w:szCs w:val="24"/>
        </w:rPr>
        <w:t xml:space="preserve"> случаях отрицательно сказывался на функционировании природных объектов, как </w:t>
      </w: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xml:space="preserve"> произошло на Камчатке, где активное </w:t>
      </w:r>
      <w:r>
        <w:rPr>
          <w:rFonts w:ascii="Times New Roman" w:eastAsia="Times New Roman" w:hAnsi="Times New Roman" w:cs="Times New Roman"/>
          <w:sz w:val="24"/>
          <w:szCs w:val="24"/>
        </w:rPr>
        <w:lastRenderedPageBreak/>
        <w:t xml:space="preserve">посещение туристами долины гейзеров привело к нарушению режима термальных источников и прекращению </w:t>
      </w:r>
      <w:proofErr w:type="spellStart"/>
      <w:r>
        <w:rPr>
          <w:rFonts w:ascii="Times New Roman" w:eastAsia="Times New Roman" w:hAnsi="Times New Roman" w:cs="Times New Roman"/>
          <w:sz w:val="24"/>
          <w:szCs w:val="24"/>
        </w:rPr>
        <w:t>изливания</w:t>
      </w:r>
      <w:proofErr w:type="spellEnd"/>
      <w:r>
        <w:rPr>
          <w:rFonts w:ascii="Times New Roman" w:eastAsia="Times New Roman" w:hAnsi="Times New Roman" w:cs="Times New Roman"/>
          <w:sz w:val="24"/>
          <w:szCs w:val="24"/>
        </w:rPr>
        <w:t xml:space="preserve"> некоторых гейзеров. Сам термин «экологический туризм» или «экотуризм» был предложен мексиканским эколого</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 xml:space="preserve"> экономистом Г. </w:t>
      </w:r>
      <w:proofErr w:type="spellStart"/>
      <w:r>
        <w:rPr>
          <w:rFonts w:ascii="Times New Roman" w:eastAsia="Times New Roman" w:hAnsi="Times New Roman" w:cs="Times New Roman"/>
          <w:sz w:val="24"/>
          <w:szCs w:val="24"/>
        </w:rPr>
        <w:t>Цебаллос-Ласкурейном</w:t>
      </w:r>
      <w:proofErr w:type="spellEnd"/>
      <w:r>
        <w:rPr>
          <w:rFonts w:ascii="Times New Roman" w:eastAsia="Times New Roman" w:hAnsi="Times New Roman" w:cs="Times New Roman"/>
          <w:sz w:val="24"/>
          <w:szCs w:val="24"/>
        </w:rPr>
        <w:t xml:space="preserve"> в 1983 г. А уже в 1990 г. Всемирная туристская организация (ВТО) присвоила ему официальный статус. </w:t>
      </w:r>
    </w:p>
    <w:p w:rsidR="00605BB4" w:rsidRDefault="002C53AA">
      <w:pPr>
        <w:spacing w:line="36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Одно из наиболее кратких и емких определений экологическому туризму дано Консультативным советом Канады по окружающей среде: экотуризм – вид туризма, связанный с познанием природы и вносящий вклад в сохранение экосистем при уважении интересов местного населения.</w:t>
      </w:r>
    </w:p>
    <w:p w:rsidR="00605BB4" w:rsidRDefault="00605BB4">
      <w:pPr>
        <w:spacing w:line="360" w:lineRule="auto"/>
        <w:ind w:firstLine="690"/>
        <w:jc w:val="both"/>
        <w:rPr>
          <w:rFonts w:ascii="Times New Roman" w:eastAsia="Times New Roman" w:hAnsi="Times New Roman" w:cs="Times New Roman"/>
          <w:sz w:val="24"/>
          <w:szCs w:val="24"/>
        </w:rPr>
      </w:pPr>
    </w:p>
    <w:p w:rsidR="00605BB4" w:rsidRDefault="002C53AA" w:rsidP="00D00D7D">
      <w:pPr>
        <w:pStyle w:val="2"/>
        <w:rPr>
          <w:rFonts w:ascii="Times New Roman" w:eastAsia="Times New Roman" w:hAnsi="Times New Roman" w:cs="Times New Roman"/>
          <w:sz w:val="24"/>
          <w:szCs w:val="24"/>
        </w:rPr>
      </w:pPr>
      <w:bookmarkStart w:id="3" w:name="_Toc481671849"/>
      <w:r>
        <w:rPr>
          <w:rFonts w:ascii="Times New Roman" w:eastAsia="Times New Roman" w:hAnsi="Times New Roman" w:cs="Times New Roman"/>
          <w:b/>
          <w:sz w:val="24"/>
          <w:szCs w:val="24"/>
        </w:rPr>
        <w:t>1.2.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Потенциал природно-ориентированного туризма и методы его анализа.</w:t>
      </w:r>
      <w:bookmarkEnd w:id="3"/>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Природно-ориентированный туризм является развивающимся направлением в индустрии туризма. Наибольшим возможностями для его развития обладают те территории,  которые находятся в экологически чистой среде, и объекты или </w:t>
      </w:r>
      <w:proofErr w:type="gramStart"/>
      <w:r>
        <w:rPr>
          <w:rFonts w:ascii="Times New Roman" w:eastAsia="Times New Roman" w:hAnsi="Times New Roman" w:cs="Times New Roman"/>
          <w:sz w:val="24"/>
          <w:szCs w:val="24"/>
        </w:rPr>
        <w:t>обитатели</w:t>
      </w:r>
      <w:proofErr w:type="gramEnd"/>
      <w:r>
        <w:rPr>
          <w:rFonts w:ascii="Times New Roman" w:eastAsia="Times New Roman" w:hAnsi="Times New Roman" w:cs="Times New Roman"/>
          <w:sz w:val="24"/>
          <w:szCs w:val="24"/>
        </w:rPr>
        <w:t xml:space="preserve"> природы которых сохранены в первозданном виде. К этим территориям можно отнести обширные и слабозаселенные регионы российского севера, которые обладают уникальными природными ресурсами. Но, для реализации имеющегося потенциала, очень важно качественное проведение научных и маркетинговых исследований, разработка методов и подходов для определения пространственных приоритетов развития природно-ориентированных туров.</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и грамотная организация природно-ориентированного туризма может не только приносить существенный доход в экономику регионов, но и помимо этого, его становление может повлечь за собой следующий ряд преимуществ:</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Устойчивое развитие природно-ориентированного туризма обеспечивает финансовые средства для охраны природных экосистем;</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Может служить источником экологического просвещения и образования, служит пропагандой охраны природы;</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Дает местным жителям </w:t>
      </w:r>
      <w:proofErr w:type="gramStart"/>
      <w:r>
        <w:rPr>
          <w:rFonts w:ascii="Times New Roman" w:eastAsia="Times New Roman" w:hAnsi="Times New Roman" w:cs="Times New Roman"/>
          <w:sz w:val="24"/>
          <w:szCs w:val="24"/>
        </w:rPr>
        <w:t>фи­нансовые</w:t>
      </w:r>
      <w:proofErr w:type="gramEnd"/>
      <w:r>
        <w:rPr>
          <w:rFonts w:ascii="Times New Roman" w:eastAsia="Times New Roman" w:hAnsi="Times New Roman" w:cs="Times New Roman"/>
          <w:sz w:val="24"/>
          <w:szCs w:val="24"/>
        </w:rPr>
        <w:t xml:space="preserve"> стимулы для охраны природы своего края.” [3]</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в последнее время идут поиски источников частичного экономического </w:t>
      </w:r>
      <w:proofErr w:type="spellStart"/>
      <w:r>
        <w:rPr>
          <w:rFonts w:ascii="Times New Roman" w:eastAsia="Times New Roman" w:hAnsi="Times New Roman" w:cs="Times New Roman"/>
          <w:sz w:val="24"/>
          <w:szCs w:val="24"/>
        </w:rPr>
        <w:t>самообеспечения</w:t>
      </w:r>
      <w:proofErr w:type="spellEnd"/>
      <w:r>
        <w:rPr>
          <w:rFonts w:ascii="Times New Roman" w:eastAsia="Times New Roman" w:hAnsi="Times New Roman" w:cs="Times New Roman"/>
          <w:sz w:val="24"/>
          <w:szCs w:val="24"/>
        </w:rPr>
        <w:t xml:space="preserve"> ООПТ. Природно-ориентированный туризм </w:t>
      </w:r>
      <w:r>
        <w:rPr>
          <w:rFonts w:ascii="Times New Roman" w:eastAsia="Times New Roman" w:hAnsi="Times New Roman" w:cs="Times New Roman"/>
          <w:sz w:val="24"/>
          <w:szCs w:val="24"/>
        </w:rPr>
        <w:lastRenderedPageBreak/>
        <w:t>может послужить источником финансирования таких территорий. Получение прибыли, часть которой идет на местные нужды, поднимает авторитет ООПТ в глазах местного населения и правительств</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12]</w:t>
      </w:r>
    </w:p>
    <w:p w:rsidR="00605BB4" w:rsidRDefault="002C53AA">
      <w:pPr>
        <w:spacing w:line="360" w:lineRule="auto"/>
        <w:ind w:firstLine="69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Таким образом, развитие природно-ориентированного туризма это решение, которое одновременно обеспечивает рабочие места среди незанятого населения региона и повышает уровень доходов населения, а также содействует сохранности дикой природы регионов.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Научных работ, посвященных анализу туристско-рекреационного потенциала достаточно много, однако не все из них подойдут для анализа потенциала природно-ориентированного туризма.  На данный момент Существующие методики оценки делятся на две основные группы - это методики комплексной оценки туристского потенциала и методики отдельных групп потенций.</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наиболее подходящей методике для оценки потенциала природно-ориентированного туризма можно отнести интегральную оценку туристско-рекреационного потенциала территории А.В. Дроздова, которая сводится к следующему.</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первом этапе все компоненты, которые подлежат оцениванию, разделяются на две ключевые группы: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Природные и культурные ландшафты и их компоненты. К этой группе относятся: памятники природы; ботанические и зоологические сады; ООПТ региона; объекты природного наследия; ландшафты и их эстетические особенности;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Средства и условия организации туров. </w:t>
      </w:r>
      <w:proofErr w:type="gramStart"/>
      <w:r>
        <w:rPr>
          <w:rFonts w:ascii="Times New Roman" w:eastAsia="Times New Roman" w:hAnsi="Times New Roman" w:cs="Times New Roman"/>
          <w:sz w:val="24"/>
          <w:szCs w:val="24"/>
        </w:rPr>
        <w:t xml:space="preserve">В эту группу включаются: инфраструктура транспорта и объектов размещения туристов, а также </w:t>
      </w:r>
      <w:proofErr w:type="spellStart"/>
      <w:r>
        <w:rPr>
          <w:rFonts w:ascii="Times New Roman" w:eastAsia="Times New Roman" w:hAnsi="Times New Roman" w:cs="Times New Roman"/>
          <w:sz w:val="24"/>
          <w:szCs w:val="24"/>
        </w:rPr>
        <w:t>экотехнологичность</w:t>
      </w:r>
      <w:proofErr w:type="spellEnd"/>
      <w:r>
        <w:rPr>
          <w:rFonts w:ascii="Times New Roman" w:eastAsia="Times New Roman" w:hAnsi="Times New Roman" w:cs="Times New Roman"/>
          <w:sz w:val="24"/>
          <w:szCs w:val="24"/>
        </w:rPr>
        <w:t xml:space="preserve"> этих объектов; экологически чистые и преимущественно местные продукты питания; специализированная инфраструктура и </w:t>
      </w:r>
      <w:proofErr w:type="spellStart"/>
      <w:r>
        <w:rPr>
          <w:rFonts w:ascii="Times New Roman" w:eastAsia="Times New Roman" w:hAnsi="Times New Roman" w:cs="Times New Roman"/>
          <w:sz w:val="24"/>
          <w:szCs w:val="24"/>
        </w:rPr>
        <w:t>экотехнологичное</w:t>
      </w:r>
      <w:proofErr w:type="spellEnd"/>
      <w:r>
        <w:rPr>
          <w:rFonts w:ascii="Times New Roman" w:eastAsia="Times New Roman" w:hAnsi="Times New Roman" w:cs="Times New Roman"/>
          <w:sz w:val="24"/>
          <w:szCs w:val="24"/>
        </w:rPr>
        <w:t xml:space="preserve"> туристское снаряжение; квалифицированные гиды; экологическая благоприятность местности, в том числе в аспектах загрязнения; допустимые рекреационные нагрузки туристских объектов; сроки посещения туристских объектов и формы контактов с ними.</w:t>
      </w:r>
      <w:proofErr w:type="gramEnd"/>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Второй этап подразумевает под собой проведение оценки туристско-рекреационного потенциала территории по нескольким группам параметров.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 для объектов природного наследия и ландшафтов местности </w:t>
      </w:r>
      <w:r>
        <w:rPr>
          <w:rFonts w:ascii="Times New Roman" w:eastAsia="Times New Roman" w:hAnsi="Times New Roman" w:cs="Times New Roman"/>
          <w:sz w:val="24"/>
          <w:szCs w:val="24"/>
        </w:rPr>
        <w:lastRenderedPageBreak/>
        <w:t xml:space="preserve">критериями оценки будут являться их уникальность, сохранность, </w:t>
      </w:r>
      <w:proofErr w:type="spellStart"/>
      <w:r>
        <w:rPr>
          <w:rFonts w:ascii="Times New Roman" w:eastAsia="Times New Roman" w:hAnsi="Times New Roman" w:cs="Times New Roman"/>
          <w:sz w:val="24"/>
          <w:szCs w:val="24"/>
        </w:rPr>
        <w:t>аттрактивность</w:t>
      </w:r>
      <w:proofErr w:type="spellEnd"/>
      <w:r>
        <w:rPr>
          <w:rFonts w:ascii="Times New Roman" w:eastAsia="Times New Roman" w:hAnsi="Times New Roman" w:cs="Times New Roman"/>
          <w:sz w:val="24"/>
          <w:szCs w:val="24"/>
        </w:rPr>
        <w:t xml:space="preserve">, экологическая обстановка, а также разнообразие элементов флоры и фауны.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подгруппы “допустимые рекреационные нагрузки” нужно оценить предположительную пропускную способность туристов, нормы </w:t>
      </w:r>
      <w:proofErr w:type="spellStart"/>
      <w:r>
        <w:rPr>
          <w:rFonts w:ascii="Times New Roman" w:eastAsia="Times New Roman" w:hAnsi="Times New Roman" w:cs="Times New Roman"/>
          <w:sz w:val="24"/>
          <w:szCs w:val="24"/>
        </w:rPr>
        <w:t>неистощительного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ресурсопользования</w:t>
      </w:r>
      <w:proofErr w:type="spellEnd"/>
      <w:r>
        <w:rPr>
          <w:rFonts w:ascii="Times New Roman" w:eastAsia="Times New Roman" w:hAnsi="Times New Roman" w:cs="Times New Roman"/>
          <w:sz w:val="24"/>
          <w:szCs w:val="24"/>
        </w:rPr>
        <w:t xml:space="preserve">.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подгруппы “средства” целесообразными критериями оценки станут показатели </w:t>
      </w:r>
      <w:proofErr w:type="spellStart"/>
      <w:r>
        <w:rPr>
          <w:rFonts w:ascii="Times New Roman" w:eastAsia="Times New Roman" w:hAnsi="Times New Roman" w:cs="Times New Roman"/>
          <w:sz w:val="24"/>
          <w:szCs w:val="24"/>
        </w:rPr>
        <w:t>экотехнологичности</w:t>
      </w:r>
      <w:proofErr w:type="spellEnd"/>
      <w:r>
        <w:rPr>
          <w:rFonts w:ascii="Times New Roman" w:eastAsia="Times New Roman" w:hAnsi="Times New Roman" w:cs="Times New Roman"/>
          <w:sz w:val="24"/>
          <w:szCs w:val="24"/>
        </w:rPr>
        <w:t xml:space="preserve"> данных средств (эмиссия вредных веществ; уровень шума).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Далее следует приведение критериев оценки к единой системе измерения. Для этого обычно используют оценочные шкалы, нормирование, ранжирование.</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четвертом этапе осуществляется проверка и, при необходимости, корректировка результатов оценки. [4]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А. Рубцовым и С. А. Шабалиной предложен алгоритм оценок комплексного рекреационного потенциала территории, его составных частей (природной, медико-биологической, психолого-эстетической и др.) где сначала формируется оценка степени рекреационной привлекательности территории. Регион рассматривается в качестве операционно-территориальных единиц, которые исследуется и в конечном итоге проводится анализ с коэффициента </w:t>
      </w:r>
      <w:proofErr w:type="spellStart"/>
      <w:r>
        <w:rPr>
          <w:rFonts w:ascii="Times New Roman" w:eastAsia="Times New Roman" w:hAnsi="Times New Roman" w:cs="Times New Roman"/>
          <w:sz w:val="24"/>
          <w:szCs w:val="24"/>
        </w:rPr>
        <w:t>конкордации</w:t>
      </w:r>
      <w:proofErr w:type="spellEnd"/>
      <w:r>
        <w:rPr>
          <w:rFonts w:ascii="Times New Roman" w:eastAsia="Times New Roman" w:hAnsi="Times New Roman" w:cs="Times New Roman"/>
          <w:sz w:val="24"/>
          <w:szCs w:val="24"/>
        </w:rPr>
        <w:t xml:space="preserve">, а полученные результаты переносятся </w:t>
      </w:r>
      <w:proofErr w:type="spellStart"/>
      <w:proofErr w:type="gramStart"/>
      <w:r>
        <w:rPr>
          <w:rFonts w:ascii="Times New Roman" w:eastAsia="Times New Roman" w:hAnsi="Times New Roman" w:cs="Times New Roman"/>
          <w:sz w:val="24"/>
          <w:szCs w:val="24"/>
        </w:rPr>
        <w:t>переносятся</w:t>
      </w:r>
      <w:proofErr w:type="spellEnd"/>
      <w:proofErr w:type="gramEnd"/>
      <w:r>
        <w:rPr>
          <w:rFonts w:ascii="Times New Roman" w:eastAsia="Times New Roman" w:hAnsi="Times New Roman" w:cs="Times New Roman"/>
          <w:sz w:val="24"/>
          <w:szCs w:val="24"/>
        </w:rPr>
        <w:t xml:space="preserve"> на одномасштабные карты, с целью изучения особенностей каждой составляющей рекреационного ресурса. Общий интегральный рекреационный потенциал определяется методом наложения компонентных карт одна на другую.</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частности можно выделить следующие слои, каждый из которых уже сам по себе практически является самостоятельной картой: природно-климатический; архитектурно-исторический; </w:t>
      </w:r>
      <w:proofErr w:type="spellStart"/>
      <w:r>
        <w:rPr>
          <w:rFonts w:ascii="Times New Roman" w:eastAsia="Times New Roman" w:hAnsi="Times New Roman" w:cs="Times New Roman"/>
          <w:sz w:val="24"/>
          <w:szCs w:val="24"/>
        </w:rPr>
        <w:t>техногенно</w:t>
      </w:r>
      <w:proofErr w:type="spellEnd"/>
      <w:r>
        <w:rPr>
          <w:rFonts w:ascii="Times New Roman" w:eastAsia="Times New Roman" w:hAnsi="Times New Roman" w:cs="Times New Roman"/>
          <w:sz w:val="24"/>
          <w:szCs w:val="24"/>
        </w:rPr>
        <w:t>-экологический; спортивно-прогулочный; религиозно-паломнический. Последний слой представляет собой интегральную оценку рекреационного потенциала территории и придает картографическому изображению законченный вид. [10]</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при оценивании природных рекреационных ресурсов территории дается психолого-эстетическая оценка. Территория, обладающая большей эстетической ценностью, при равенстве других свойств, пользуется повышенным спросом у </w:t>
      </w:r>
      <w:proofErr w:type="spellStart"/>
      <w:r>
        <w:rPr>
          <w:rFonts w:ascii="Times New Roman" w:eastAsia="Times New Roman" w:hAnsi="Times New Roman" w:cs="Times New Roman"/>
          <w:sz w:val="24"/>
          <w:szCs w:val="24"/>
        </w:rPr>
        <w:t>рекреантов</w:t>
      </w:r>
      <w:proofErr w:type="spellEnd"/>
      <w:r>
        <w:rPr>
          <w:rFonts w:ascii="Times New Roman" w:eastAsia="Times New Roman" w:hAnsi="Times New Roman" w:cs="Times New Roman"/>
          <w:sz w:val="24"/>
          <w:szCs w:val="24"/>
        </w:rPr>
        <w:t xml:space="preserve">. Ю.А. </w:t>
      </w:r>
      <w:proofErr w:type="spellStart"/>
      <w:r>
        <w:rPr>
          <w:rFonts w:ascii="Times New Roman" w:eastAsia="Times New Roman" w:hAnsi="Times New Roman" w:cs="Times New Roman"/>
          <w:sz w:val="24"/>
          <w:szCs w:val="24"/>
        </w:rPr>
        <w:t>Веденин</w:t>
      </w:r>
      <w:proofErr w:type="spellEnd"/>
      <w:r>
        <w:rPr>
          <w:rFonts w:ascii="Times New Roman" w:eastAsia="Times New Roman" w:hAnsi="Times New Roman" w:cs="Times New Roman"/>
          <w:sz w:val="24"/>
          <w:szCs w:val="24"/>
        </w:rPr>
        <w:t xml:space="preserve"> и А.С. Филиппович приводят следующую схему оценки степени контрастности.</w:t>
      </w:r>
    </w:p>
    <w:p w:rsidR="00605BB4" w:rsidRDefault="002C53AA">
      <w:pPr>
        <w:spacing w:line="360" w:lineRule="auto"/>
        <w:ind w:firstLine="69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Табл. 3. “Условная оценка степени контрастности основных пар природных компонентов</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p>
    <w:tbl>
      <w:tblPr>
        <w:tblStyle w:val="a7"/>
        <w:tblW w:w="83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5"/>
        <w:gridCol w:w="3435"/>
      </w:tblGrid>
      <w:tr w:rsidR="00605BB4">
        <w:tc>
          <w:tcPr>
            <w:tcW w:w="48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Наименование пар природных комплексов </w:t>
            </w:r>
          </w:p>
        </w:tc>
        <w:tc>
          <w:tcPr>
            <w:tcW w:w="34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баллах (от 1 до 5).</w:t>
            </w:r>
          </w:p>
        </w:tc>
      </w:tr>
      <w:tr w:rsidR="00605BB4">
        <w:tc>
          <w:tcPr>
            <w:tcW w:w="48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Лес-водоем</w:t>
            </w:r>
          </w:p>
        </w:tc>
        <w:tc>
          <w:tcPr>
            <w:tcW w:w="34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05BB4">
        <w:tc>
          <w:tcPr>
            <w:tcW w:w="48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Лес (поле</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водоем</w:t>
            </w:r>
          </w:p>
        </w:tc>
        <w:tc>
          <w:tcPr>
            <w:tcW w:w="34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05BB4">
        <w:tc>
          <w:tcPr>
            <w:tcW w:w="48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Лес-луг (поле)</w:t>
            </w:r>
          </w:p>
        </w:tc>
        <w:tc>
          <w:tcPr>
            <w:tcW w:w="34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05BB4">
        <w:tc>
          <w:tcPr>
            <w:tcW w:w="48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Кустарниковые</w:t>
            </w:r>
            <w:proofErr w:type="gramEnd"/>
            <w:r>
              <w:rPr>
                <w:rFonts w:ascii="Times New Roman" w:eastAsia="Times New Roman" w:hAnsi="Times New Roman" w:cs="Times New Roman"/>
                <w:sz w:val="24"/>
                <w:szCs w:val="24"/>
              </w:rPr>
              <w:t xml:space="preserve"> заросли-луг (поле)</w:t>
            </w:r>
          </w:p>
        </w:tc>
        <w:tc>
          <w:tcPr>
            <w:tcW w:w="34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05BB4">
        <w:tc>
          <w:tcPr>
            <w:tcW w:w="48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Лес-кустарниковые</w:t>
            </w:r>
            <w:proofErr w:type="gramEnd"/>
            <w:r>
              <w:rPr>
                <w:rFonts w:ascii="Times New Roman" w:eastAsia="Times New Roman" w:hAnsi="Times New Roman" w:cs="Times New Roman"/>
                <w:sz w:val="24"/>
                <w:szCs w:val="24"/>
              </w:rPr>
              <w:t xml:space="preserve"> заросли</w:t>
            </w:r>
          </w:p>
        </w:tc>
        <w:tc>
          <w:tcPr>
            <w:tcW w:w="34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05BB4">
        <w:tc>
          <w:tcPr>
            <w:tcW w:w="48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Поле-луг</w:t>
            </w:r>
          </w:p>
        </w:tc>
        <w:tc>
          <w:tcPr>
            <w:tcW w:w="34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Например, в горных районах наибольшей </w:t>
      </w:r>
      <w:proofErr w:type="spellStart"/>
      <w:r>
        <w:rPr>
          <w:rFonts w:ascii="Times New Roman" w:eastAsia="Times New Roman" w:hAnsi="Times New Roman" w:cs="Times New Roman"/>
          <w:sz w:val="24"/>
          <w:szCs w:val="24"/>
        </w:rPr>
        <w:t>атрактивностью</w:t>
      </w:r>
      <w:proofErr w:type="spellEnd"/>
      <w:r>
        <w:rPr>
          <w:rFonts w:ascii="Times New Roman" w:eastAsia="Times New Roman" w:hAnsi="Times New Roman" w:cs="Times New Roman"/>
          <w:sz w:val="24"/>
          <w:szCs w:val="24"/>
        </w:rPr>
        <w:t xml:space="preserve"> будут обладать вершины гор, а самой низкой - подножья и горные ущелья.</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ряде научных работ используется понятие “пропускного потенциала”. Это понятие отражает возможности пропускной способности существующих и вновь осваиваемых туристских зон, т.е. нагрузку, которую может выдержать туристский объект без значительного ущерба для местных ресурсов. Рекреационные  нагрузки  подразделяются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безопасные,  опасные, критические и катастрофические.  Безопасной считается нагрузка,  когда природный комплекс не теряет способности к самовосстановлению, когда в нем не происходит необратимых изменений. Такие нагрузки определены для многих типов леса. Предельно допустимое количество отдыхающих в лесу - 50 - 60 человек  на гектар. При  нагрузке свыше  100 человек на  гектар лесная  обстановка может  быть полностью  нарушена.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C53AA" w:rsidRDefault="002C53AA">
      <w:pPr>
        <w:spacing w:line="360" w:lineRule="auto"/>
        <w:ind w:firstLine="690"/>
        <w:jc w:val="both"/>
        <w:rPr>
          <w:rFonts w:ascii="Times New Roman" w:eastAsia="Times New Roman" w:hAnsi="Times New Roman" w:cs="Times New Roman"/>
          <w:sz w:val="24"/>
          <w:szCs w:val="24"/>
        </w:rPr>
      </w:pPr>
    </w:p>
    <w:p w:rsidR="002C53AA" w:rsidRDefault="002C53AA">
      <w:pPr>
        <w:spacing w:line="360" w:lineRule="auto"/>
        <w:ind w:firstLine="690"/>
        <w:jc w:val="both"/>
        <w:rPr>
          <w:rFonts w:ascii="Times New Roman" w:eastAsia="Times New Roman" w:hAnsi="Times New Roman" w:cs="Times New Roman"/>
          <w:sz w:val="24"/>
          <w:szCs w:val="24"/>
        </w:rPr>
      </w:pPr>
    </w:p>
    <w:p w:rsidR="002C53AA" w:rsidRDefault="002C53AA">
      <w:pPr>
        <w:spacing w:line="360" w:lineRule="auto"/>
        <w:ind w:firstLine="690"/>
        <w:jc w:val="both"/>
        <w:rPr>
          <w:rFonts w:ascii="Times New Roman" w:eastAsia="Times New Roman" w:hAnsi="Times New Roman" w:cs="Times New Roman"/>
          <w:sz w:val="24"/>
          <w:szCs w:val="24"/>
        </w:rPr>
      </w:pPr>
    </w:p>
    <w:p w:rsidR="002C53AA" w:rsidRDefault="002C53AA">
      <w:pPr>
        <w:spacing w:line="360" w:lineRule="auto"/>
        <w:ind w:firstLine="690"/>
        <w:jc w:val="both"/>
        <w:rPr>
          <w:rFonts w:ascii="Times New Roman" w:eastAsia="Times New Roman" w:hAnsi="Times New Roman" w:cs="Times New Roman"/>
          <w:sz w:val="24"/>
          <w:szCs w:val="24"/>
        </w:rPr>
      </w:pPr>
    </w:p>
    <w:p w:rsidR="002C53AA" w:rsidRDefault="002C53AA">
      <w:pPr>
        <w:spacing w:line="360" w:lineRule="auto"/>
        <w:ind w:firstLine="690"/>
        <w:jc w:val="both"/>
        <w:rPr>
          <w:rFonts w:ascii="Times New Roman" w:eastAsia="Times New Roman" w:hAnsi="Times New Roman" w:cs="Times New Roman"/>
          <w:sz w:val="24"/>
          <w:szCs w:val="24"/>
        </w:rPr>
      </w:pPr>
    </w:p>
    <w:p w:rsidR="002C53AA" w:rsidRDefault="002C53AA" w:rsidP="002C53AA">
      <w:pPr>
        <w:spacing w:line="360" w:lineRule="auto"/>
        <w:jc w:val="both"/>
        <w:rPr>
          <w:rFonts w:ascii="Times New Roman" w:eastAsia="Times New Roman" w:hAnsi="Times New Roman" w:cs="Times New Roman"/>
          <w:sz w:val="24"/>
          <w:szCs w:val="24"/>
        </w:rPr>
      </w:pPr>
    </w:p>
    <w:p w:rsidR="00D00D7D" w:rsidRDefault="00D00D7D" w:rsidP="002C53AA">
      <w:pPr>
        <w:spacing w:line="360" w:lineRule="auto"/>
        <w:jc w:val="both"/>
        <w:rPr>
          <w:rFonts w:ascii="Times New Roman" w:eastAsia="Times New Roman" w:hAnsi="Times New Roman" w:cs="Times New Roman"/>
          <w:sz w:val="24"/>
          <w:szCs w:val="24"/>
        </w:rPr>
      </w:pPr>
    </w:p>
    <w:p w:rsidR="00605BB4" w:rsidRDefault="002C53AA" w:rsidP="00D00D7D">
      <w:pPr>
        <w:pStyle w:val="1"/>
        <w:rPr>
          <w:rFonts w:ascii="Times New Roman" w:eastAsia="Times New Roman" w:hAnsi="Times New Roman" w:cs="Times New Roman"/>
          <w:b/>
          <w:sz w:val="24"/>
          <w:szCs w:val="24"/>
        </w:rPr>
      </w:pPr>
      <w:bookmarkStart w:id="4" w:name="_Toc481671850"/>
      <w:r>
        <w:rPr>
          <w:rFonts w:ascii="Times New Roman" w:eastAsia="Times New Roman" w:hAnsi="Times New Roman" w:cs="Times New Roman"/>
          <w:b/>
          <w:sz w:val="24"/>
          <w:szCs w:val="24"/>
        </w:rPr>
        <w:lastRenderedPageBreak/>
        <w:t>Глава 2. Роль природно-ориентированного туризма в формировании туристского продукта Мурманской области.</w:t>
      </w:r>
      <w:bookmarkEnd w:id="4"/>
    </w:p>
    <w:p w:rsidR="00605BB4" w:rsidRDefault="002C53AA" w:rsidP="00D00D7D">
      <w:pPr>
        <w:pStyle w:val="2"/>
        <w:rPr>
          <w:rFonts w:ascii="Times New Roman" w:eastAsia="Times New Roman" w:hAnsi="Times New Roman" w:cs="Times New Roman"/>
          <w:sz w:val="24"/>
          <w:szCs w:val="24"/>
        </w:rPr>
      </w:pPr>
      <w:bookmarkStart w:id="5" w:name="_Toc481671851"/>
      <w:r>
        <w:rPr>
          <w:rFonts w:ascii="Times New Roman" w:eastAsia="Times New Roman" w:hAnsi="Times New Roman" w:cs="Times New Roman"/>
          <w:b/>
          <w:sz w:val="24"/>
          <w:szCs w:val="24"/>
        </w:rPr>
        <w:t>2.1. Особенности туристско-рекреационного потенциала Мурманской области и анализ его реализации.</w:t>
      </w:r>
      <w:bookmarkEnd w:id="5"/>
      <w:r>
        <w:rPr>
          <w:rFonts w:ascii="Times New Roman" w:eastAsia="Times New Roman" w:hAnsi="Times New Roman" w:cs="Times New Roman"/>
          <w:b/>
          <w:sz w:val="24"/>
          <w:szCs w:val="24"/>
        </w:rPr>
        <w:t xml:space="preserve">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 Богданов и др. считают, что “туристский потенциал региона определяют туристско-рекреационные ресурсы как основа для устойчивого развития туризма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и дают следующее определение: туристско-рекреационные ресурсы представляют собой совокупность природных и созданных человеком объектов, вызывающих интерес и мотивацию к путешествию, готовых для создания турпродукта.” [1]</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 В. </w:t>
      </w:r>
      <w:proofErr w:type="spellStart"/>
      <w:r>
        <w:rPr>
          <w:rFonts w:ascii="Times New Roman" w:eastAsia="Times New Roman" w:hAnsi="Times New Roman" w:cs="Times New Roman"/>
          <w:sz w:val="24"/>
          <w:szCs w:val="24"/>
        </w:rPr>
        <w:t>Святохо</w:t>
      </w:r>
      <w:proofErr w:type="spellEnd"/>
      <w:r>
        <w:rPr>
          <w:rFonts w:ascii="Times New Roman" w:eastAsia="Times New Roman" w:hAnsi="Times New Roman" w:cs="Times New Roman"/>
          <w:sz w:val="24"/>
          <w:szCs w:val="24"/>
        </w:rPr>
        <w:t xml:space="preserve"> под туристско-рекреационным потенциалом понимает “комплекс как природных и историко-культурных объектов и явлений, так и социально-экономических и технологических предпосылок для организации туристской деятельности на определенной территории</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11 с. 30]</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Основой для развития туристско-рекреационного потенциала в Мурманской области является ее географическое положение и  широкий спектр уникальных природных рекреационных ресурсов, которые и могут быть использованы для создания регионального туристского бренда. </w:t>
      </w:r>
      <w:proofErr w:type="gramStart"/>
      <w:r>
        <w:rPr>
          <w:rFonts w:ascii="Times New Roman" w:eastAsia="Times New Roman" w:hAnsi="Times New Roman" w:cs="Times New Roman"/>
          <w:sz w:val="24"/>
          <w:szCs w:val="24"/>
        </w:rPr>
        <w:t xml:space="preserve">К таким объектам можно отнести: полуостров рыбачий - самая северная точка на суши Российской Федерации, аналог Норвежского </w:t>
      </w:r>
      <w:proofErr w:type="spellStart"/>
      <w:r>
        <w:rPr>
          <w:rFonts w:ascii="Times New Roman" w:eastAsia="Times New Roman" w:hAnsi="Times New Roman" w:cs="Times New Roman"/>
          <w:sz w:val="24"/>
          <w:szCs w:val="24"/>
        </w:rPr>
        <w:t>Норкапа</w:t>
      </w:r>
      <w:proofErr w:type="spellEnd"/>
      <w:r>
        <w:rPr>
          <w:rFonts w:ascii="Times New Roman" w:eastAsia="Times New Roman" w:hAnsi="Times New Roman" w:cs="Times New Roman"/>
          <w:sz w:val="24"/>
          <w:szCs w:val="24"/>
        </w:rPr>
        <w:t>; озеро Могильное с двумя экосистемами (пресной и морской); снежный покров, сохраняющийся на горнолыжных трассах до мая; наличие таких природных явлений как “полярная ночь”, “полярный день” и “северное сияние”; и ряд других</w:t>
      </w:r>
      <w:proofErr w:type="gramEnd"/>
    </w:p>
    <w:p w:rsidR="00605BB4" w:rsidRDefault="002C53AA">
      <w:pPr>
        <w:spacing w:line="360" w:lineRule="auto"/>
        <w:ind w:firstLine="690"/>
        <w:jc w:val="both"/>
        <w:rPr>
          <w:rFonts w:ascii="Times New Roman" w:eastAsia="Times New Roman" w:hAnsi="Times New Roman" w:cs="Times New Roman"/>
          <w:sz w:val="10"/>
          <w:szCs w:val="10"/>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Регион лежит в пределах трех природных зон - тундровой, лесотундровой и </w:t>
      </w:r>
      <w:proofErr w:type="spellStart"/>
      <w:r>
        <w:rPr>
          <w:rFonts w:ascii="Times New Roman" w:eastAsia="Times New Roman" w:hAnsi="Times New Roman" w:cs="Times New Roman"/>
          <w:sz w:val="24"/>
          <w:szCs w:val="24"/>
        </w:rPr>
        <w:t>лесотаежной</w:t>
      </w:r>
      <w:proofErr w:type="spellEnd"/>
      <w:r>
        <w:rPr>
          <w:rFonts w:ascii="Times New Roman" w:eastAsia="Times New Roman" w:hAnsi="Times New Roman" w:cs="Times New Roman"/>
          <w:sz w:val="24"/>
          <w:szCs w:val="24"/>
        </w:rPr>
        <w:t>, которые обладают присущими каждой из них флорой и фауной.</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Лесистость охватывает около 80% площади области Территория Кольского полуострова характеризуется сложным рельефом, частой сменой ландшафтов, от холмистых до горных, на западе расположены горы Хибины (до 1200,6 м).</w:t>
      </w:r>
      <w:proofErr w:type="gramEnd"/>
      <w:r>
        <w:rPr>
          <w:rFonts w:ascii="Times New Roman" w:eastAsia="Times New Roman" w:hAnsi="Times New Roman" w:cs="Times New Roman"/>
          <w:sz w:val="24"/>
          <w:szCs w:val="24"/>
        </w:rPr>
        <w:t xml:space="preserve"> Большое распространение в регионе имеют комплексы урочищ, генетически являющиеся формами ледникового комплекса, это </w:t>
      </w:r>
      <w:proofErr w:type="spellStart"/>
      <w:r>
        <w:rPr>
          <w:rFonts w:ascii="Times New Roman" w:eastAsia="Times New Roman" w:hAnsi="Times New Roman" w:cs="Times New Roman"/>
          <w:sz w:val="24"/>
          <w:szCs w:val="24"/>
        </w:rPr>
        <w:t>камовые</w:t>
      </w:r>
      <w:proofErr w:type="spellEnd"/>
      <w:r>
        <w:rPr>
          <w:rFonts w:ascii="Times New Roman" w:eastAsia="Times New Roman" w:hAnsi="Times New Roman" w:cs="Times New Roman"/>
          <w:sz w:val="24"/>
          <w:szCs w:val="24"/>
        </w:rPr>
        <w:t xml:space="preserve"> и </w:t>
      </w:r>
      <w:proofErr w:type="gramStart"/>
      <w:r>
        <w:rPr>
          <w:rFonts w:ascii="Times New Roman" w:eastAsia="Times New Roman" w:hAnsi="Times New Roman" w:cs="Times New Roman"/>
          <w:sz w:val="24"/>
          <w:szCs w:val="24"/>
        </w:rPr>
        <w:t>моренные</w:t>
      </w:r>
      <w:proofErr w:type="gramEnd"/>
      <w:r>
        <w:rPr>
          <w:rFonts w:ascii="Times New Roman" w:eastAsia="Times New Roman" w:hAnsi="Times New Roman" w:cs="Times New Roman"/>
          <w:sz w:val="24"/>
          <w:szCs w:val="24"/>
        </w:rPr>
        <w:t xml:space="preserve"> холмы, </w:t>
      </w:r>
      <w:proofErr w:type="spellStart"/>
      <w:r>
        <w:rPr>
          <w:rFonts w:ascii="Times New Roman" w:eastAsia="Times New Roman" w:hAnsi="Times New Roman" w:cs="Times New Roman"/>
          <w:sz w:val="24"/>
          <w:szCs w:val="24"/>
        </w:rPr>
        <w:t>озы</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зандры</w:t>
      </w:r>
      <w:proofErr w:type="spellEnd"/>
      <w:r>
        <w:rPr>
          <w:rFonts w:ascii="Times New Roman" w:eastAsia="Times New Roman" w:hAnsi="Times New Roman" w:cs="Times New Roman"/>
          <w:sz w:val="24"/>
          <w:szCs w:val="24"/>
        </w:rPr>
        <w:t xml:space="preserve">. Чрезвычайно широко распространены болотные урочища. Всё это весьма привлекательно для туристов, которых манят чистый горный или лесной воздух, возможность </w:t>
      </w:r>
      <w:r>
        <w:rPr>
          <w:rFonts w:ascii="Times New Roman" w:eastAsia="Times New Roman" w:hAnsi="Times New Roman" w:cs="Times New Roman"/>
          <w:sz w:val="24"/>
          <w:szCs w:val="24"/>
        </w:rPr>
        <w:lastRenderedPageBreak/>
        <w:t xml:space="preserve">заниматься пешим туризмом, альпинизмом, скалолазанием, горными лыжами и т.д. (см. приложение А). [31] </w:t>
      </w:r>
      <w:r>
        <w:rPr>
          <w:rFonts w:ascii="Times New Roman" w:eastAsia="Times New Roman" w:hAnsi="Times New Roman" w:cs="Times New Roman"/>
          <w:sz w:val="10"/>
          <w:szCs w:val="10"/>
        </w:rPr>
        <w:t xml:space="preserve">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развитию природно-ориентированного туризма способствует  широкое разнообразие природных достопримечательностей. Три заповедника Кольского полуострова, наблюдающие и изучающие среду обитания и повадки дикого северного оленя, морских птиц и рыб северных водоемов.</w:t>
      </w:r>
    </w:p>
    <w:p w:rsidR="00605BB4" w:rsidRDefault="002C53AA">
      <w:pPr>
        <w:spacing w:line="360" w:lineRule="auto"/>
        <w:ind w:firstLine="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Кандалакшский заповедник (1932 г.) площадью 70,5 тыс. га;</w:t>
      </w:r>
    </w:p>
    <w:p w:rsidR="00605BB4" w:rsidRDefault="002C53AA">
      <w:pPr>
        <w:spacing w:line="360" w:lineRule="auto"/>
        <w:ind w:firstLine="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заповедник "</w:t>
      </w:r>
      <w:proofErr w:type="spellStart"/>
      <w:r>
        <w:rPr>
          <w:rFonts w:ascii="Times New Roman" w:eastAsia="Times New Roman" w:hAnsi="Times New Roman" w:cs="Times New Roman"/>
          <w:sz w:val="24"/>
          <w:szCs w:val="24"/>
          <w:highlight w:val="white"/>
        </w:rPr>
        <w:t>Пасвик</w:t>
      </w:r>
      <w:proofErr w:type="spellEnd"/>
      <w:r>
        <w:rPr>
          <w:rFonts w:ascii="Times New Roman" w:eastAsia="Times New Roman" w:hAnsi="Times New Roman" w:cs="Times New Roman"/>
          <w:sz w:val="24"/>
          <w:szCs w:val="24"/>
          <w:highlight w:val="white"/>
        </w:rPr>
        <w:t>" (1992 г.) - 14,727 тыс. га, не считая 1,910 тыс. га на территории Норвегии;</w:t>
      </w:r>
    </w:p>
    <w:p w:rsidR="00605BB4" w:rsidRDefault="002C53AA">
      <w:pPr>
        <w:spacing w:line="360" w:lineRule="auto"/>
        <w:ind w:firstLine="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Лапландский заповедник (1930 г.) площадью 268,4 </w:t>
      </w:r>
      <w:proofErr w:type="spellStart"/>
      <w:r>
        <w:rPr>
          <w:rFonts w:ascii="Times New Roman" w:eastAsia="Times New Roman" w:hAnsi="Times New Roman" w:cs="Times New Roman"/>
          <w:sz w:val="24"/>
          <w:szCs w:val="24"/>
          <w:highlight w:val="white"/>
        </w:rPr>
        <w:t>тыс</w:t>
      </w:r>
      <w:proofErr w:type="gramStart"/>
      <w:r>
        <w:rPr>
          <w:rFonts w:ascii="Times New Roman" w:eastAsia="Times New Roman" w:hAnsi="Times New Roman" w:cs="Times New Roman"/>
          <w:sz w:val="24"/>
          <w:szCs w:val="24"/>
          <w:highlight w:val="white"/>
        </w:rPr>
        <w:t>.г</w:t>
      </w:r>
      <w:proofErr w:type="gramEnd"/>
      <w:r>
        <w:rPr>
          <w:rFonts w:ascii="Times New Roman" w:eastAsia="Times New Roman" w:hAnsi="Times New Roman" w:cs="Times New Roman"/>
          <w:sz w:val="24"/>
          <w:szCs w:val="24"/>
          <w:highlight w:val="white"/>
        </w:rPr>
        <w:t>а</w:t>
      </w:r>
      <w:proofErr w:type="spellEnd"/>
      <w:r>
        <w:rPr>
          <w:rFonts w:ascii="Times New Roman" w:eastAsia="Times New Roman" w:hAnsi="Times New Roman" w:cs="Times New Roman"/>
          <w:sz w:val="24"/>
          <w:szCs w:val="24"/>
          <w:highlight w:val="white"/>
        </w:rPr>
        <w:t>, имеющий международный статус биосферного резервата.</w:t>
      </w:r>
    </w:p>
    <w:p w:rsidR="00605BB4" w:rsidRDefault="002C53AA">
      <w:pPr>
        <w:spacing w:line="360" w:lineRule="auto"/>
        <w:ind w:firstLine="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А так же 14 заказников и 48 памятников природы (см. приложение Б). Имеются водно-биологические угодья, охраняемые </w:t>
      </w:r>
      <w:proofErr w:type="spellStart"/>
      <w:r>
        <w:rPr>
          <w:rFonts w:ascii="Times New Roman" w:eastAsia="Times New Roman" w:hAnsi="Times New Roman" w:cs="Times New Roman"/>
          <w:sz w:val="24"/>
          <w:szCs w:val="24"/>
          <w:highlight w:val="white"/>
        </w:rPr>
        <w:t>Рамсарской</w:t>
      </w:r>
      <w:proofErr w:type="spellEnd"/>
      <w:r>
        <w:rPr>
          <w:rFonts w:ascii="Times New Roman" w:eastAsia="Times New Roman" w:hAnsi="Times New Roman" w:cs="Times New Roman"/>
          <w:sz w:val="24"/>
          <w:szCs w:val="24"/>
          <w:highlight w:val="white"/>
        </w:rPr>
        <w:t xml:space="preserve"> Конвенцией - Кандалакшский залив (20,8 км²). Его функциональное значение: массовое гнездование и миграции лебедя-кликуна, гусей, обыкновенной гаги, куликов.</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территории полуострова сосредоточены крупные массивы </w:t>
      </w:r>
      <w:proofErr w:type="spellStart"/>
      <w:r>
        <w:rPr>
          <w:rFonts w:ascii="Times New Roman" w:eastAsia="Times New Roman" w:hAnsi="Times New Roman" w:cs="Times New Roman"/>
          <w:sz w:val="24"/>
          <w:szCs w:val="24"/>
        </w:rPr>
        <w:t>малонарушенных</w:t>
      </w:r>
      <w:proofErr w:type="spellEnd"/>
      <w:r>
        <w:rPr>
          <w:rFonts w:ascii="Times New Roman" w:eastAsia="Times New Roman" w:hAnsi="Times New Roman" w:cs="Times New Roman"/>
          <w:sz w:val="24"/>
          <w:szCs w:val="24"/>
        </w:rPr>
        <w:t xml:space="preserve"> экосистем, большинство которых расположено в пределах </w:t>
      </w:r>
      <w:proofErr w:type="spellStart"/>
      <w:r>
        <w:rPr>
          <w:rFonts w:ascii="Times New Roman" w:eastAsia="Times New Roman" w:hAnsi="Times New Roman" w:cs="Times New Roman"/>
          <w:sz w:val="24"/>
          <w:szCs w:val="24"/>
        </w:rPr>
        <w:t>Ловозерского</w:t>
      </w:r>
      <w:proofErr w:type="spellEnd"/>
      <w:r>
        <w:rPr>
          <w:rFonts w:ascii="Times New Roman" w:eastAsia="Times New Roman" w:hAnsi="Times New Roman" w:cs="Times New Roman"/>
          <w:sz w:val="24"/>
          <w:szCs w:val="24"/>
        </w:rPr>
        <w:t xml:space="preserve"> района - наименее освоенный район области.  Район включает в себя таежную и тундровую природные зоны и переходную зону лесотундры, а также большое число других не зональных экосистем: болотных, горных, приморских.</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Итак, Мурманская область обладает уникальными природными комплексами и живописными ландшафтами с богатой и своеобразной флорой и фауной, которые могут стать основой и определяющими факторами развития туристской отрасли в регионе. Однако не все из них смогут привлечь достаточное количество туристов или выдержать конкуренцию соседних регионов. Но, несмотря на это, Кольский полуостров обладает собственными уникальными особенностями, которые могут служить мотивом к путешествию среди </w:t>
      </w:r>
      <w:proofErr w:type="gramStart"/>
      <w:r>
        <w:rPr>
          <w:rFonts w:ascii="Times New Roman" w:eastAsia="Times New Roman" w:hAnsi="Times New Roman" w:cs="Times New Roman"/>
          <w:sz w:val="24"/>
          <w:szCs w:val="24"/>
        </w:rPr>
        <w:t>потенциальных</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рекреантов</w:t>
      </w:r>
      <w:proofErr w:type="spellEnd"/>
      <w:r>
        <w:rPr>
          <w:rFonts w:ascii="Times New Roman" w:eastAsia="Times New Roman" w:hAnsi="Times New Roman" w:cs="Times New Roman"/>
          <w:sz w:val="24"/>
          <w:szCs w:val="24"/>
        </w:rPr>
        <w:t>:</w:t>
      </w:r>
    </w:p>
    <w:p w:rsidR="00605BB4" w:rsidRDefault="002C53AA">
      <w:pPr>
        <w:numPr>
          <w:ilvl w:val="0"/>
          <w:numId w:val="6"/>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Рыбные ресурсы рек Кольского полуострова для «</w:t>
      </w:r>
      <w:proofErr w:type="spellStart"/>
      <w:r>
        <w:rPr>
          <w:rFonts w:ascii="Times New Roman" w:eastAsia="Times New Roman" w:hAnsi="Times New Roman" w:cs="Times New Roman"/>
          <w:sz w:val="24"/>
          <w:szCs w:val="24"/>
        </w:rPr>
        <w:t>нахлыстового</w:t>
      </w:r>
      <w:proofErr w:type="spellEnd"/>
      <w:r>
        <w:rPr>
          <w:rFonts w:ascii="Times New Roman" w:eastAsia="Times New Roman" w:hAnsi="Times New Roman" w:cs="Times New Roman"/>
          <w:sz w:val="24"/>
          <w:szCs w:val="24"/>
        </w:rPr>
        <w:t xml:space="preserve">» лова, в особенности ресурсы государственных биологических </w:t>
      </w:r>
      <w:proofErr w:type="spellStart"/>
      <w:r>
        <w:rPr>
          <w:rFonts w:ascii="Times New Roman" w:eastAsia="Times New Roman" w:hAnsi="Times New Roman" w:cs="Times New Roman"/>
          <w:sz w:val="24"/>
          <w:szCs w:val="24"/>
        </w:rPr>
        <w:t>рыбохозяйственных</w:t>
      </w:r>
      <w:proofErr w:type="spellEnd"/>
      <w:r>
        <w:rPr>
          <w:rFonts w:ascii="Times New Roman" w:eastAsia="Times New Roman" w:hAnsi="Times New Roman" w:cs="Times New Roman"/>
          <w:sz w:val="24"/>
          <w:szCs w:val="24"/>
        </w:rPr>
        <w:t xml:space="preserve"> заказников: </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Понойского</w:t>
      </w:r>
      <w:proofErr w:type="spellEnd"/>
      <w:r>
        <w:rPr>
          <w:rFonts w:ascii="Times New Roman" w:eastAsia="Times New Roman" w:hAnsi="Times New Roman" w:cs="Times New Roman"/>
          <w:sz w:val="24"/>
          <w:szCs w:val="24"/>
        </w:rPr>
        <w:t>” и “</w:t>
      </w:r>
      <w:proofErr w:type="spellStart"/>
      <w:r>
        <w:rPr>
          <w:rFonts w:ascii="Times New Roman" w:eastAsia="Times New Roman" w:hAnsi="Times New Roman" w:cs="Times New Roman"/>
          <w:sz w:val="24"/>
          <w:szCs w:val="24"/>
        </w:rPr>
        <w:t>Варзугского</w:t>
      </w:r>
      <w:proofErr w:type="spellEnd"/>
      <w:r>
        <w:rPr>
          <w:rFonts w:ascii="Times New Roman" w:eastAsia="Times New Roman" w:hAnsi="Times New Roman" w:cs="Times New Roman"/>
          <w:sz w:val="24"/>
          <w:szCs w:val="24"/>
        </w:rPr>
        <w:t>” (крупная и стабильная популяция лососевых (семги, кумжи, форели и другие ценные породы рыб).</w:t>
      </w:r>
      <w:proofErr w:type="gramEnd"/>
      <w:r>
        <w:rPr>
          <w:rFonts w:ascii="Times New Roman" w:eastAsia="Times New Roman" w:hAnsi="Times New Roman" w:cs="Times New Roman"/>
          <w:sz w:val="24"/>
          <w:szCs w:val="24"/>
        </w:rPr>
        <w:t xml:space="preserve"> В общей сложности на территории Мурманской </w:t>
      </w:r>
      <w:r>
        <w:rPr>
          <w:rFonts w:ascii="Times New Roman" w:eastAsia="Times New Roman" w:hAnsi="Times New Roman" w:cs="Times New Roman"/>
          <w:sz w:val="24"/>
          <w:szCs w:val="24"/>
        </w:rPr>
        <w:lastRenderedPageBreak/>
        <w:t>области расположено около 100 водных объектов, подходящих для развития рыболовной рекреации, в том числе 78 семужьих рек;</w:t>
      </w:r>
    </w:p>
    <w:p w:rsidR="00605BB4" w:rsidRDefault="002C53AA">
      <w:pPr>
        <w:numPr>
          <w:ilvl w:val="0"/>
          <w:numId w:val="6"/>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Историко-этнографическое наследие, связанное с культурой поморов и саамов (развитие этнографического и событийного туризма в </w:t>
      </w:r>
      <w:proofErr w:type="spellStart"/>
      <w:r>
        <w:rPr>
          <w:rFonts w:ascii="Times New Roman" w:eastAsia="Times New Roman" w:hAnsi="Times New Roman" w:cs="Times New Roman"/>
          <w:sz w:val="24"/>
          <w:szCs w:val="24"/>
        </w:rPr>
        <w:t>Ловозерском</w:t>
      </w:r>
      <w:proofErr w:type="spellEnd"/>
      <w:r>
        <w:rPr>
          <w:rFonts w:ascii="Times New Roman" w:eastAsia="Times New Roman" w:hAnsi="Times New Roman" w:cs="Times New Roman"/>
          <w:sz w:val="24"/>
          <w:szCs w:val="24"/>
        </w:rPr>
        <w:t xml:space="preserve"> и </w:t>
      </w:r>
      <w:proofErr w:type="gramStart"/>
      <w:r>
        <w:rPr>
          <w:rFonts w:ascii="Times New Roman" w:eastAsia="Times New Roman" w:hAnsi="Times New Roman" w:cs="Times New Roman"/>
          <w:sz w:val="24"/>
          <w:szCs w:val="24"/>
        </w:rPr>
        <w:t>Терском</w:t>
      </w:r>
      <w:proofErr w:type="gramEnd"/>
      <w:r>
        <w:rPr>
          <w:rFonts w:ascii="Times New Roman" w:eastAsia="Times New Roman" w:hAnsi="Times New Roman" w:cs="Times New Roman"/>
          <w:sz w:val="24"/>
          <w:szCs w:val="24"/>
        </w:rPr>
        <w:t xml:space="preserve"> районах области);</w:t>
      </w:r>
    </w:p>
    <w:p w:rsidR="00605BB4" w:rsidRDefault="002C53AA">
      <w:pPr>
        <w:numPr>
          <w:ilvl w:val="0"/>
          <w:numId w:val="6"/>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Возможность организации уникальных морских и арктических круизов; </w:t>
      </w:r>
    </w:p>
    <w:p w:rsidR="00605BB4" w:rsidRDefault="002C53AA">
      <w:pPr>
        <w:numPr>
          <w:ilvl w:val="0"/>
          <w:numId w:val="6"/>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Тундровые ландшафты как потенциал развития зимних экстремальных видов отдыха;</w:t>
      </w:r>
    </w:p>
    <w:p w:rsidR="00605BB4" w:rsidRDefault="002C53AA">
      <w:pPr>
        <w:numPr>
          <w:ilvl w:val="0"/>
          <w:numId w:val="6"/>
        </w:numPr>
        <w:spacing w:line="360" w:lineRule="auto"/>
        <w:ind w:hanging="360"/>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Хибинский</w:t>
      </w:r>
      <w:proofErr w:type="spellEnd"/>
      <w:r>
        <w:rPr>
          <w:rFonts w:ascii="Times New Roman" w:eastAsia="Times New Roman" w:hAnsi="Times New Roman" w:cs="Times New Roman"/>
          <w:sz w:val="24"/>
          <w:szCs w:val="24"/>
        </w:rPr>
        <w:t xml:space="preserve"> массив как регион горнолыжного и маршрутного туризма. Помимо </w:t>
      </w:r>
      <w:proofErr w:type="spellStart"/>
      <w:r>
        <w:rPr>
          <w:rFonts w:ascii="Times New Roman" w:eastAsia="Times New Roman" w:hAnsi="Times New Roman" w:cs="Times New Roman"/>
          <w:sz w:val="24"/>
          <w:szCs w:val="24"/>
        </w:rPr>
        <w:t>хибинского</w:t>
      </w:r>
      <w:proofErr w:type="spellEnd"/>
      <w:r>
        <w:rPr>
          <w:rFonts w:ascii="Times New Roman" w:eastAsia="Times New Roman" w:hAnsi="Times New Roman" w:cs="Times New Roman"/>
          <w:sz w:val="24"/>
          <w:szCs w:val="24"/>
        </w:rPr>
        <w:t xml:space="preserve"> массива в Мурманской области расположено еще 7 горнолыжных комплексов разного уровня сложности: г. Полярные зори (1), г. Мончегорск (1), г. </w:t>
      </w:r>
      <w:proofErr w:type="spellStart"/>
      <w:r>
        <w:rPr>
          <w:rFonts w:ascii="Times New Roman" w:eastAsia="Times New Roman" w:hAnsi="Times New Roman" w:cs="Times New Roman"/>
          <w:sz w:val="24"/>
          <w:szCs w:val="24"/>
        </w:rPr>
        <w:t>Ковдор</w:t>
      </w:r>
      <w:proofErr w:type="spellEnd"/>
      <w:r>
        <w:rPr>
          <w:rFonts w:ascii="Times New Roman" w:eastAsia="Times New Roman" w:hAnsi="Times New Roman" w:cs="Times New Roman"/>
          <w:sz w:val="24"/>
          <w:szCs w:val="24"/>
        </w:rPr>
        <w:t xml:space="preserve"> (1), г. Кандалакша (1), г. Мурманск (3). Продолжительности сезона катания варьируется от 100 до 180 дней в году;</w:t>
      </w:r>
    </w:p>
    <w:p w:rsidR="00605BB4" w:rsidRDefault="002C53AA">
      <w:pPr>
        <w:numPr>
          <w:ilvl w:val="0"/>
          <w:numId w:val="6"/>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Посещение ООПТ: природный парк “Полуострова Рыбачий и средний”; 3 заповедника; 9 заказников регионального значения; 51 памятник природы; 2 природных биологических </w:t>
      </w:r>
      <w:proofErr w:type="spellStart"/>
      <w:r>
        <w:rPr>
          <w:rFonts w:ascii="Times New Roman" w:eastAsia="Times New Roman" w:hAnsi="Times New Roman" w:cs="Times New Roman"/>
          <w:sz w:val="24"/>
          <w:szCs w:val="24"/>
        </w:rPr>
        <w:t>рыбохозяйственных</w:t>
      </w:r>
      <w:proofErr w:type="spellEnd"/>
      <w:r>
        <w:rPr>
          <w:rFonts w:ascii="Times New Roman" w:eastAsia="Times New Roman" w:hAnsi="Times New Roman" w:cs="Times New Roman"/>
          <w:sz w:val="24"/>
          <w:szCs w:val="24"/>
        </w:rPr>
        <w:t xml:space="preserve"> заказник.</w:t>
      </w:r>
    </w:p>
    <w:p w:rsidR="00605BB4" w:rsidRDefault="002C53AA">
      <w:pPr>
        <w:numPr>
          <w:ilvl w:val="0"/>
          <w:numId w:val="6"/>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Крупные промышленные объекты как центры экскурсионного и делового туризма (Кольская АЭС; Кольская сверхглубокая скважина; Горно-обогатительные комбинаты моногородов области;  г. Североморск - база подводного флота РФ и т.д.); [22]</w:t>
      </w:r>
    </w:p>
    <w:p w:rsidR="00605BB4" w:rsidRDefault="00605BB4">
      <w:pPr>
        <w:spacing w:line="360" w:lineRule="auto"/>
        <w:ind w:firstLine="690"/>
        <w:jc w:val="both"/>
        <w:rPr>
          <w:rFonts w:ascii="Times New Roman" w:eastAsia="Times New Roman" w:hAnsi="Times New Roman" w:cs="Times New Roman"/>
          <w:b/>
          <w:color w:val="FF0000"/>
          <w:sz w:val="24"/>
          <w:szCs w:val="24"/>
        </w:rPr>
      </w:pPr>
    </w:p>
    <w:p w:rsidR="00605BB4" w:rsidRDefault="002C53AA" w:rsidP="00D00D7D">
      <w:pPr>
        <w:pStyle w:val="2"/>
        <w:rPr>
          <w:rFonts w:ascii="Times New Roman" w:eastAsia="Times New Roman" w:hAnsi="Times New Roman" w:cs="Times New Roman"/>
          <w:b/>
          <w:sz w:val="24"/>
          <w:szCs w:val="24"/>
        </w:rPr>
      </w:pPr>
      <w:bookmarkStart w:id="6" w:name="_Toc481671852"/>
      <w:r>
        <w:rPr>
          <w:rFonts w:ascii="Times New Roman" w:eastAsia="Times New Roman" w:hAnsi="Times New Roman" w:cs="Times New Roman"/>
          <w:b/>
          <w:sz w:val="24"/>
          <w:szCs w:val="24"/>
        </w:rPr>
        <w:t>2.2. Анализ инфраструктуры развития туризма в Мурманской области.</w:t>
      </w:r>
      <w:bookmarkEnd w:id="6"/>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состояния отраслей, сопутствующих туристской индустрии выполнен на основании материалов Территориального органа Федеральной службы государственной статистики по Мурманской области “Статистический ежегодник 2016 г.”.</w:t>
      </w:r>
    </w:p>
    <w:p w:rsidR="00605BB4" w:rsidRDefault="002C53AA">
      <w:pPr>
        <w:numPr>
          <w:ilvl w:val="0"/>
          <w:numId w:val="12"/>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Коллективные средства размещения.</w:t>
      </w:r>
    </w:p>
    <w:p w:rsidR="00605BB4" w:rsidRDefault="002C53AA">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4. Гостиницы и иные специализированные средства размещения.</w:t>
      </w:r>
    </w:p>
    <w:tbl>
      <w:tblPr>
        <w:tblStyle w:val="a8"/>
        <w:tblW w:w="9975" w:type="dxa"/>
        <w:tblInd w:w="-1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1440"/>
        <w:gridCol w:w="1500"/>
        <w:gridCol w:w="1500"/>
        <w:gridCol w:w="1500"/>
        <w:gridCol w:w="1500"/>
      </w:tblGrid>
      <w:tr w:rsidR="00605BB4" w:rsidTr="00605BB4">
        <w:tc>
          <w:tcPr>
            <w:tcW w:w="253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w:t>
            </w:r>
            <w:proofErr w:type="spellStart"/>
            <w:r>
              <w:rPr>
                <w:rFonts w:ascii="Times New Roman" w:eastAsia="Times New Roman" w:hAnsi="Times New Roman" w:cs="Times New Roman"/>
                <w:sz w:val="24"/>
                <w:szCs w:val="24"/>
              </w:rPr>
              <w:t>Кср</w:t>
            </w:r>
            <w:proofErr w:type="spellEnd"/>
          </w:p>
        </w:tc>
        <w:tc>
          <w:tcPr>
            <w:tcW w:w="144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r>
      <w:tr w:rsidR="00605BB4" w:rsidTr="00605BB4">
        <w:tc>
          <w:tcPr>
            <w:tcW w:w="253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Гостиницы и аналогичные им средства размещения </w:t>
            </w:r>
          </w:p>
        </w:tc>
        <w:tc>
          <w:tcPr>
            <w:tcW w:w="144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605BB4" w:rsidTr="00605BB4">
        <w:tc>
          <w:tcPr>
            <w:tcW w:w="253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Специализированные средства размещения</w:t>
            </w:r>
          </w:p>
        </w:tc>
        <w:tc>
          <w:tcPr>
            <w:tcW w:w="144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605BB4" w:rsidTr="00605BB4">
        <w:tc>
          <w:tcPr>
            <w:tcW w:w="253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c>
          <w:tcPr>
            <w:tcW w:w="144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605BB4" w:rsidRDefault="00605BB4">
      <w:pPr>
        <w:spacing w:line="360" w:lineRule="auto"/>
        <w:ind w:firstLine="690"/>
        <w:jc w:val="both"/>
        <w:rPr>
          <w:rFonts w:ascii="Times New Roman" w:eastAsia="Times New Roman" w:hAnsi="Times New Roman" w:cs="Times New Roman"/>
          <w:sz w:val="24"/>
          <w:szCs w:val="24"/>
        </w:rPr>
      </w:pPr>
    </w:p>
    <w:p w:rsidR="00605BB4" w:rsidRDefault="002C53AA">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5. Число мест (коек) в коллективных средствах размещения, на конец года, ед.</w:t>
      </w:r>
    </w:p>
    <w:tbl>
      <w:tblPr>
        <w:tblStyle w:val="a9"/>
        <w:tblW w:w="9930" w:type="dxa"/>
        <w:tblInd w:w="-1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1425"/>
        <w:gridCol w:w="1500"/>
        <w:gridCol w:w="1500"/>
        <w:gridCol w:w="1500"/>
        <w:gridCol w:w="1500"/>
      </w:tblGrid>
      <w:tr w:rsidR="00605BB4" w:rsidTr="00605BB4">
        <w:tc>
          <w:tcPr>
            <w:tcW w:w="25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 КСР</w:t>
            </w:r>
          </w:p>
        </w:tc>
        <w:tc>
          <w:tcPr>
            <w:tcW w:w="142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r>
      <w:tr w:rsidR="00605BB4" w:rsidTr="00605BB4">
        <w:tc>
          <w:tcPr>
            <w:tcW w:w="25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Гостиницы и аналогичные им средства размещения </w:t>
            </w:r>
          </w:p>
        </w:tc>
        <w:tc>
          <w:tcPr>
            <w:tcW w:w="142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4405</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4568</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4402</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5056</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5049</w:t>
            </w:r>
          </w:p>
        </w:tc>
      </w:tr>
      <w:tr w:rsidR="00605BB4" w:rsidTr="00605BB4">
        <w:tc>
          <w:tcPr>
            <w:tcW w:w="25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Специализированные средства размещения </w:t>
            </w:r>
          </w:p>
        </w:tc>
        <w:tc>
          <w:tcPr>
            <w:tcW w:w="142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2561</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2722</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2437</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2237</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2086</w:t>
            </w:r>
          </w:p>
        </w:tc>
      </w:tr>
      <w:tr w:rsidR="00605BB4" w:rsidTr="00605BB4">
        <w:tc>
          <w:tcPr>
            <w:tcW w:w="25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c>
          <w:tcPr>
            <w:tcW w:w="142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6966</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7290</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6839</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7293</w:t>
            </w:r>
          </w:p>
        </w:tc>
        <w:tc>
          <w:tcPr>
            <w:tcW w:w="15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7135</w:t>
            </w:r>
          </w:p>
        </w:tc>
      </w:tr>
    </w:tbl>
    <w:p w:rsidR="00605BB4" w:rsidRDefault="002C53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 динамики числа коллективных средств размещения свидетельствует </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увеличении с 2011 года до 2015 года гостиниц и аналогичных средств размещения, что свидетельствует о постепенном развитии прежде всего делового и активного туризма. Так как гостиничные комплексы в основном располагаются в районах, где имеются горнолыжные комплексы (</w:t>
      </w: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ировск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г.Хибины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г.Мончегорск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г.Полярные</w:t>
      </w:r>
      <w:proofErr w:type="spellEnd"/>
      <w:r>
        <w:rPr>
          <w:rFonts w:ascii="Times New Roman" w:eastAsia="Times New Roman" w:hAnsi="Times New Roman" w:cs="Times New Roman"/>
          <w:sz w:val="24"/>
          <w:szCs w:val="24"/>
        </w:rPr>
        <w:t xml:space="preserve"> Зори, </w:t>
      </w:r>
      <w:proofErr w:type="spellStart"/>
      <w:r>
        <w:rPr>
          <w:rFonts w:ascii="Times New Roman" w:eastAsia="Times New Roman" w:hAnsi="Times New Roman" w:cs="Times New Roman"/>
          <w:sz w:val="24"/>
          <w:szCs w:val="24"/>
        </w:rPr>
        <w:t>г.Ковдор</w:t>
      </w:r>
      <w:proofErr w:type="spellEnd"/>
      <w:r>
        <w:rPr>
          <w:rFonts w:ascii="Times New Roman" w:eastAsia="Times New Roman" w:hAnsi="Times New Roman" w:cs="Times New Roman"/>
          <w:sz w:val="24"/>
          <w:szCs w:val="24"/>
        </w:rPr>
        <w:t xml:space="preserve">), а также </w:t>
      </w:r>
      <w:proofErr w:type="spellStart"/>
      <w:r>
        <w:rPr>
          <w:rFonts w:ascii="Times New Roman" w:eastAsia="Times New Roman" w:hAnsi="Times New Roman" w:cs="Times New Roman"/>
          <w:sz w:val="24"/>
          <w:szCs w:val="24"/>
        </w:rPr>
        <w:t>г.Мурманск</w:t>
      </w:r>
      <w:proofErr w:type="spellEnd"/>
      <w:r>
        <w:rPr>
          <w:rFonts w:ascii="Times New Roman" w:eastAsia="Times New Roman" w:hAnsi="Times New Roman" w:cs="Times New Roman"/>
          <w:sz w:val="24"/>
          <w:szCs w:val="24"/>
        </w:rPr>
        <w:t xml:space="preserve"> – основной деловой центр области. Специализированные средства размещения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преимущественно базы отдыха и туристские базы) в основном расположены в Терском и </w:t>
      </w:r>
      <w:proofErr w:type="spellStart"/>
      <w:r>
        <w:rPr>
          <w:rFonts w:ascii="Times New Roman" w:eastAsia="Times New Roman" w:hAnsi="Times New Roman" w:cs="Times New Roman"/>
          <w:sz w:val="24"/>
          <w:szCs w:val="24"/>
        </w:rPr>
        <w:t>Ловозерском</w:t>
      </w:r>
      <w:proofErr w:type="spellEnd"/>
      <w:r>
        <w:rPr>
          <w:rFonts w:ascii="Times New Roman" w:eastAsia="Times New Roman" w:hAnsi="Times New Roman" w:cs="Times New Roman"/>
          <w:sz w:val="24"/>
          <w:szCs w:val="24"/>
        </w:rPr>
        <w:t xml:space="preserve"> районах - основных районах развития рыболовного туризма. К негативным факторам можно отнести значительный износ основных средств размещения (около 35%), а также низкий коэффициент их обновления.</w:t>
      </w:r>
    </w:p>
    <w:p w:rsidR="00605BB4" w:rsidRDefault="00605BB4">
      <w:pPr>
        <w:spacing w:line="360" w:lineRule="auto"/>
        <w:ind w:firstLine="690"/>
        <w:jc w:val="both"/>
        <w:rPr>
          <w:rFonts w:ascii="Times New Roman" w:eastAsia="Times New Roman" w:hAnsi="Times New Roman" w:cs="Times New Roman"/>
          <w:sz w:val="24"/>
          <w:szCs w:val="24"/>
        </w:rPr>
      </w:pPr>
    </w:p>
    <w:p w:rsidR="00605BB4" w:rsidRDefault="002C53AA">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6. Детские оздоровительные лагеря.</w:t>
      </w:r>
    </w:p>
    <w:tbl>
      <w:tblPr>
        <w:tblStyle w:val="aa"/>
        <w:tblW w:w="8338"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2"/>
        <w:gridCol w:w="931"/>
        <w:gridCol w:w="1157"/>
        <w:gridCol w:w="1157"/>
        <w:gridCol w:w="1157"/>
        <w:gridCol w:w="1157"/>
        <w:gridCol w:w="1157"/>
      </w:tblGrid>
      <w:tr w:rsidR="00605BB4" w:rsidTr="00605BB4">
        <w:tc>
          <w:tcPr>
            <w:tcW w:w="1622" w:type="dxa"/>
            <w:tcMar>
              <w:top w:w="100" w:type="dxa"/>
              <w:left w:w="100" w:type="dxa"/>
              <w:bottom w:w="100" w:type="dxa"/>
              <w:right w:w="100" w:type="dxa"/>
            </w:tcMar>
          </w:tcPr>
          <w:p w:rsidR="00605BB4" w:rsidRDefault="00605BB4">
            <w:pPr>
              <w:contextualSpacing w:val="0"/>
              <w:jc w:val="both"/>
              <w:rPr>
                <w:rFonts w:ascii="Times New Roman" w:eastAsia="Times New Roman" w:hAnsi="Times New Roman" w:cs="Times New Roman"/>
                <w:sz w:val="24"/>
                <w:szCs w:val="24"/>
              </w:rPr>
            </w:pPr>
          </w:p>
        </w:tc>
        <w:tc>
          <w:tcPr>
            <w:tcW w:w="931"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r>
      <w:tr w:rsidR="00605BB4" w:rsidTr="00605BB4">
        <w:tc>
          <w:tcPr>
            <w:tcW w:w="1622"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детских оздоровительных лагерей.</w:t>
            </w:r>
          </w:p>
        </w:tc>
        <w:tc>
          <w:tcPr>
            <w:tcW w:w="931"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605BB4" w:rsidTr="00605BB4">
        <w:tc>
          <w:tcPr>
            <w:tcW w:w="1622"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Загородных оздоровитель</w:t>
            </w:r>
            <w:r>
              <w:rPr>
                <w:rFonts w:ascii="Times New Roman" w:eastAsia="Times New Roman" w:hAnsi="Times New Roman" w:cs="Times New Roman"/>
                <w:sz w:val="24"/>
                <w:szCs w:val="24"/>
              </w:rPr>
              <w:lastRenderedPageBreak/>
              <w:t>ных</w:t>
            </w:r>
          </w:p>
        </w:tc>
        <w:tc>
          <w:tcPr>
            <w:tcW w:w="931"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605BB4" w:rsidTr="00605BB4">
        <w:tc>
          <w:tcPr>
            <w:tcW w:w="1622"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Санаторно-оздоровительных</w:t>
            </w:r>
          </w:p>
        </w:tc>
        <w:tc>
          <w:tcPr>
            <w:tcW w:w="931"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05BB4" w:rsidTr="00605BB4">
        <w:tc>
          <w:tcPr>
            <w:tcW w:w="1622"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детей, отдохнувших в детских оздоровительных лагерях за лето во всех сменах</w:t>
            </w:r>
          </w:p>
        </w:tc>
        <w:tc>
          <w:tcPr>
            <w:tcW w:w="931"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21208</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11118</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11460</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11590</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9418</w:t>
            </w:r>
          </w:p>
        </w:tc>
        <w:tc>
          <w:tcPr>
            <w:tcW w:w="1157"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11443</w:t>
            </w:r>
          </w:p>
        </w:tc>
      </w:tr>
    </w:tbl>
    <w:p w:rsidR="00605BB4" w:rsidRDefault="00605BB4">
      <w:pPr>
        <w:spacing w:line="360" w:lineRule="auto"/>
        <w:jc w:val="both"/>
        <w:rPr>
          <w:rFonts w:ascii="Times New Roman" w:eastAsia="Times New Roman" w:hAnsi="Times New Roman" w:cs="Times New Roman"/>
          <w:sz w:val="24"/>
          <w:szCs w:val="24"/>
        </w:rPr>
      </w:pPr>
    </w:p>
    <w:p w:rsidR="00605BB4" w:rsidRDefault="002C53AA">
      <w:pPr>
        <w:spacing w:line="360" w:lineRule="auto"/>
        <w:ind w:firstLine="69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Снижение количества детских оздоровительных лагерей за последние </w:t>
      </w:r>
      <w:proofErr w:type="gramStart"/>
      <w:r>
        <w:rPr>
          <w:rFonts w:ascii="Times New Roman" w:eastAsia="Times New Roman" w:hAnsi="Times New Roman" w:cs="Times New Roman"/>
          <w:sz w:val="24"/>
          <w:szCs w:val="24"/>
        </w:rPr>
        <w:t>годы</w:t>
      </w:r>
      <w:proofErr w:type="gramEnd"/>
      <w:r>
        <w:rPr>
          <w:rFonts w:ascii="Times New Roman" w:eastAsia="Times New Roman" w:hAnsi="Times New Roman" w:cs="Times New Roman"/>
          <w:sz w:val="24"/>
          <w:szCs w:val="24"/>
        </w:rPr>
        <w:t xml:space="preserve"> прежде всего связано с сокращением лагерей с дневным пребыванием, организованных при общеобразовательных организациях. Также в таблице учтены те дети, которые постоянно проживающие только в Мурманской области. [8]</w:t>
      </w:r>
    </w:p>
    <w:p w:rsidR="00605BB4" w:rsidRDefault="00605BB4">
      <w:pPr>
        <w:spacing w:line="360" w:lineRule="auto"/>
        <w:ind w:firstLine="690"/>
        <w:jc w:val="both"/>
        <w:rPr>
          <w:rFonts w:ascii="Times New Roman" w:eastAsia="Times New Roman" w:hAnsi="Times New Roman" w:cs="Times New Roman"/>
          <w:sz w:val="24"/>
          <w:szCs w:val="24"/>
        </w:rPr>
      </w:pPr>
    </w:p>
    <w:p w:rsidR="00605BB4" w:rsidRDefault="002C53AA">
      <w:pPr>
        <w:numPr>
          <w:ilvl w:val="0"/>
          <w:numId w:val="12"/>
        </w:numPr>
        <w:spacing w:line="360" w:lineRule="auto"/>
        <w:ind w:firstLine="10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Транспортная система.</w:t>
      </w:r>
    </w:p>
    <w:p w:rsidR="00605BB4" w:rsidRDefault="002C53AA">
      <w:pPr>
        <w:spacing w:line="360" w:lineRule="auto"/>
        <w:ind w:firstLine="8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Транспортный  комплекс  области  представлен  предприятиями  и  организациями железнодорожного, морского, автомобильного и воздушного транспорта. Общая протяженность железных дорог в Мурманской области составляет 870 км</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ж</w:t>
      </w:r>
      <w:proofErr w:type="gramEnd"/>
      <w:r>
        <w:rPr>
          <w:rFonts w:ascii="Times New Roman" w:eastAsia="Times New Roman" w:hAnsi="Times New Roman" w:cs="Times New Roman"/>
          <w:sz w:val="24"/>
          <w:szCs w:val="24"/>
        </w:rPr>
        <w:t>елезнодорожных путей общего пользования, а также 3501 км автомобильных дорог общего пользования, 1999 из них являются дорогами регионального значения, 560 км - дороги федерального значения и оставшиеся 950 км относятся к дорогам местного значения.  На территории области действует 3 аэропорта:</w:t>
      </w:r>
      <w:hyperlink r:id="rId9">
        <w:r>
          <w:rPr>
            <w:rFonts w:ascii="Times New Roman" w:eastAsia="Times New Roman" w:hAnsi="Times New Roman" w:cs="Times New Roman"/>
            <w:sz w:val="24"/>
            <w:szCs w:val="24"/>
          </w:rPr>
          <w:t xml:space="preserve"> Мурманск</w:t>
        </w:r>
      </w:hyperlink>
      <w:r>
        <w:rPr>
          <w:rFonts w:ascii="Times New Roman" w:eastAsia="Times New Roman" w:hAnsi="Times New Roman" w:cs="Times New Roman"/>
          <w:sz w:val="24"/>
          <w:szCs w:val="24"/>
        </w:rPr>
        <w:t>,</w:t>
      </w:r>
      <w:hyperlink r:id="rId10">
        <w:r>
          <w:rPr>
            <w:rFonts w:ascii="Times New Roman" w:eastAsia="Times New Roman" w:hAnsi="Times New Roman" w:cs="Times New Roman"/>
            <w:sz w:val="24"/>
            <w:szCs w:val="24"/>
          </w:rPr>
          <w:t xml:space="preserve"> Хибины</w:t>
        </w:r>
      </w:hyperlink>
      <w:r>
        <w:rPr>
          <w:rFonts w:ascii="Times New Roman" w:eastAsia="Times New Roman" w:hAnsi="Times New Roman" w:cs="Times New Roman"/>
          <w:sz w:val="24"/>
          <w:szCs w:val="24"/>
        </w:rPr>
        <w:t xml:space="preserve"> и Ловозеро. </w:t>
      </w:r>
    </w:p>
    <w:p w:rsidR="00605BB4" w:rsidRDefault="002C53AA">
      <w:pPr>
        <w:spacing w:line="360" w:lineRule="auto"/>
        <w:ind w:firstLine="8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Мурманск - крупнейший незамерзающий порт России, расположенный за Полярным кругом, и начальный пункт транзита по Северному морскому пути. Суда транспортного флота области обеспечивают четверть всех общероссийских морских перевозок грузов, почти 70% перевозок грузов в Арктике. Реконструкция Мурманского морского торгового порта и дноуглубительные работы в Кольском заливе позволили принимать суда водоизмещением более 200 тысяч тонн. Такими возможностями не располагает больше ни один порт в европейской части России. Город - порт Мурманск имеет </w:t>
      </w:r>
      <w:r>
        <w:rPr>
          <w:rFonts w:ascii="Times New Roman" w:eastAsia="Times New Roman" w:hAnsi="Times New Roman" w:cs="Times New Roman"/>
          <w:sz w:val="24"/>
          <w:szCs w:val="24"/>
        </w:rPr>
        <w:lastRenderedPageBreak/>
        <w:t xml:space="preserve">все предпосылки стать главным центром круизного арктического туризма на северном побережье Евразии. </w:t>
      </w:r>
    </w:p>
    <w:p w:rsidR="00605BB4" w:rsidRDefault="002C53AA">
      <w:pPr>
        <w:spacing w:line="360" w:lineRule="auto"/>
        <w:ind w:firstLine="8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Основной проблемой, препятствующей созданию полноценного туристско-рекреационного каркаса на территории области, является слабая плотность транспортной сети, в частности в </w:t>
      </w:r>
      <w:proofErr w:type="spellStart"/>
      <w:r>
        <w:rPr>
          <w:rFonts w:ascii="Times New Roman" w:eastAsia="Times New Roman" w:hAnsi="Times New Roman" w:cs="Times New Roman"/>
          <w:sz w:val="24"/>
          <w:szCs w:val="24"/>
        </w:rPr>
        <w:t>Ловозерском</w:t>
      </w:r>
      <w:proofErr w:type="spellEnd"/>
      <w:r>
        <w:rPr>
          <w:rFonts w:ascii="Times New Roman" w:eastAsia="Times New Roman" w:hAnsi="Times New Roman" w:cs="Times New Roman"/>
          <w:sz w:val="24"/>
          <w:szCs w:val="24"/>
        </w:rPr>
        <w:t xml:space="preserve"> и </w:t>
      </w:r>
      <w:proofErr w:type="gramStart"/>
      <w:r>
        <w:rPr>
          <w:rFonts w:ascii="Times New Roman" w:eastAsia="Times New Roman" w:hAnsi="Times New Roman" w:cs="Times New Roman"/>
          <w:sz w:val="24"/>
          <w:szCs w:val="24"/>
        </w:rPr>
        <w:t>Терском</w:t>
      </w:r>
      <w:proofErr w:type="gramEnd"/>
      <w:r>
        <w:rPr>
          <w:rFonts w:ascii="Times New Roman" w:eastAsia="Times New Roman" w:hAnsi="Times New Roman" w:cs="Times New Roman"/>
          <w:sz w:val="24"/>
          <w:szCs w:val="24"/>
        </w:rPr>
        <w:t xml:space="preserve"> районах–основных территориях развития природно-ориентированных видов туризма. </w:t>
      </w:r>
      <w:proofErr w:type="gramStart"/>
      <w:r>
        <w:rPr>
          <w:rFonts w:ascii="Times New Roman" w:eastAsia="Times New Roman" w:hAnsi="Times New Roman" w:cs="Times New Roman"/>
          <w:sz w:val="24"/>
          <w:szCs w:val="24"/>
        </w:rPr>
        <w:t>Многие объекты туристского интереса доступны только посредством дорогого вертолетного сообщения (например.</w:t>
      </w:r>
      <w:proofErr w:type="gramEnd"/>
      <w:r>
        <w:rPr>
          <w:rFonts w:ascii="Times New Roman" w:eastAsia="Times New Roman" w:hAnsi="Times New Roman" w:cs="Times New Roman"/>
          <w:sz w:val="24"/>
          <w:szCs w:val="24"/>
        </w:rPr>
        <w:t xml:space="preserve"> Закрытие и выведение из эксплуатации пассажирских причалов местных линий также значительно ухудшают ситуацию. [13]</w:t>
      </w:r>
    </w:p>
    <w:p w:rsidR="00605BB4" w:rsidRDefault="00605BB4">
      <w:pPr>
        <w:spacing w:line="360" w:lineRule="auto"/>
        <w:ind w:firstLine="825"/>
        <w:jc w:val="both"/>
        <w:rPr>
          <w:rFonts w:ascii="Times New Roman" w:eastAsia="Times New Roman" w:hAnsi="Times New Roman" w:cs="Times New Roman"/>
          <w:sz w:val="24"/>
          <w:szCs w:val="24"/>
        </w:rPr>
      </w:pPr>
    </w:p>
    <w:p w:rsidR="00605BB4" w:rsidRDefault="002C53AA">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Табл. 7. Основные показатели деятельности туристских фирм. </w:t>
      </w:r>
    </w:p>
    <w:p w:rsidR="00605BB4" w:rsidRDefault="002C53AA">
      <w:pPr>
        <w:spacing w:line="360" w:lineRule="auto"/>
        <w:ind w:firstLine="8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Число туристских фирм </w:t>
      </w:r>
      <w:proofErr w:type="gramStart"/>
      <w:r>
        <w:rPr>
          <w:rFonts w:ascii="Times New Roman" w:eastAsia="Times New Roman" w:hAnsi="Times New Roman" w:cs="Times New Roman"/>
          <w:b/>
          <w:sz w:val="24"/>
          <w:szCs w:val="24"/>
        </w:rPr>
        <w:t>Мурманской</w:t>
      </w:r>
      <w:proofErr w:type="gramEnd"/>
      <w:r>
        <w:rPr>
          <w:rFonts w:ascii="Times New Roman" w:eastAsia="Times New Roman" w:hAnsi="Times New Roman" w:cs="Times New Roman"/>
          <w:b/>
          <w:sz w:val="24"/>
          <w:szCs w:val="24"/>
        </w:rPr>
        <w:t xml:space="preserve"> область.</w:t>
      </w:r>
    </w:p>
    <w:tbl>
      <w:tblPr>
        <w:tblStyle w:val="ab"/>
        <w:tblW w:w="8339"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960"/>
        <w:gridCol w:w="1044"/>
        <w:gridCol w:w="1045"/>
        <w:gridCol w:w="1045"/>
        <w:gridCol w:w="1045"/>
        <w:gridCol w:w="1045"/>
        <w:gridCol w:w="1045"/>
      </w:tblGrid>
      <w:tr w:rsidR="00605BB4" w:rsidTr="00605BB4">
        <w:tc>
          <w:tcPr>
            <w:tcW w:w="1110" w:type="dxa"/>
            <w:tcMar>
              <w:top w:w="100" w:type="dxa"/>
              <w:left w:w="100" w:type="dxa"/>
              <w:bottom w:w="100" w:type="dxa"/>
              <w:right w:w="100" w:type="dxa"/>
            </w:tcMar>
          </w:tcPr>
          <w:p w:rsidR="00605BB4" w:rsidRDefault="00605BB4">
            <w:pPr>
              <w:contextualSpacing w:val="0"/>
              <w:jc w:val="both"/>
              <w:rPr>
                <w:rFonts w:ascii="Times New Roman" w:eastAsia="Times New Roman" w:hAnsi="Times New Roman" w:cs="Times New Roman"/>
                <w:sz w:val="24"/>
                <w:szCs w:val="24"/>
              </w:rPr>
            </w:pPr>
          </w:p>
        </w:tc>
        <w:tc>
          <w:tcPr>
            <w:tcW w:w="96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1044"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r>
      <w:tr w:rsidR="00605BB4" w:rsidTr="00605BB4">
        <w:tc>
          <w:tcPr>
            <w:tcW w:w="111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туристских фирм, ед.</w:t>
            </w:r>
          </w:p>
        </w:tc>
        <w:tc>
          <w:tcPr>
            <w:tcW w:w="96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044"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605BB4" w:rsidTr="00605BB4">
        <w:tc>
          <w:tcPr>
            <w:tcW w:w="111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Туроператоры</w:t>
            </w:r>
          </w:p>
        </w:tc>
        <w:tc>
          <w:tcPr>
            <w:tcW w:w="96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44"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05BB4" w:rsidTr="00605BB4">
        <w:tc>
          <w:tcPr>
            <w:tcW w:w="111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Турагенты</w:t>
            </w:r>
            <w:proofErr w:type="spellEnd"/>
          </w:p>
        </w:tc>
        <w:tc>
          <w:tcPr>
            <w:tcW w:w="96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44"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05BB4" w:rsidTr="00605BB4">
        <w:tc>
          <w:tcPr>
            <w:tcW w:w="111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Иная туристская деятельность </w:t>
            </w:r>
          </w:p>
        </w:tc>
        <w:tc>
          <w:tcPr>
            <w:tcW w:w="96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44"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4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605BB4" w:rsidRDefault="00605BB4">
      <w:pPr>
        <w:spacing w:line="360" w:lineRule="auto"/>
        <w:jc w:val="both"/>
        <w:rPr>
          <w:rFonts w:ascii="Times New Roman" w:eastAsia="Times New Roman" w:hAnsi="Times New Roman" w:cs="Times New Roman"/>
          <w:sz w:val="24"/>
          <w:szCs w:val="24"/>
        </w:rPr>
      </w:pP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данным таблицы наблюдается заметный спад туроператорской и турагентской деятельности. Снижение количества фирм в 2015 году может быть связано с рекомендацией Федерального агентства по туризму приостановить реализацию туристских продуктов в Турцию и Египет.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данный момент деятельность туроператоров Мурманской области в основном сосредоточено на внутреннем туризме, им занимается большая часть фирм. [8]</w:t>
      </w:r>
    </w:p>
    <w:p w:rsidR="00605BB4" w:rsidRDefault="002C53AA">
      <w:pPr>
        <w:spacing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Из имеющихся в реестре субъектов туриндустрии Мурманской области 25 специализируются на природно-ориентированном туризме. Также в реестре есть туроператоры и </w:t>
      </w:r>
      <w:proofErr w:type="spellStart"/>
      <w:r>
        <w:rPr>
          <w:rFonts w:ascii="Times New Roman" w:eastAsia="Times New Roman" w:hAnsi="Times New Roman" w:cs="Times New Roman"/>
          <w:sz w:val="24"/>
          <w:szCs w:val="24"/>
        </w:rPr>
        <w:t>турагенты</w:t>
      </w:r>
      <w:proofErr w:type="spellEnd"/>
      <w:r>
        <w:rPr>
          <w:rFonts w:ascii="Times New Roman" w:eastAsia="Times New Roman" w:hAnsi="Times New Roman" w:cs="Times New Roman"/>
          <w:sz w:val="24"/>
          <w:szCs w:val="24"/>
        </w:rPr>
        <w:t xml:space="preserve">, предлагающие комбинированные туры, так или иначе, имеющие элементы природно-ориентированного туризма </w:t>
      </w:r>
      <w:r>
        <w:rPr>
          <w:rFonts w:ascii="Times New Roman" w:eastAsia="Times New Roman" w:hAnsi="Times New Roman" w:cs="Times New Roman"/>
          <w:b/>
          <w:sz w:val="24"/>
          <w:szCs w:val="24"/>
        </w:rPr>
        <w:t>(см. приложение В).</w:t>
      </w:r>
    </w:p>
    <w:p w:rsidR="00605BB4" w:rsidRDefault="002C53AA">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Туроператоры активно продвигают горнолыжные комплексы (</w:t>
      </w:r>
      <w:proofErr w:type="spellStart"/>
      <w:r>
        <w:rPr>
          <w:rFonts w:ascii="Times New Roman" w:eastAsia="Times New Roman" w:hAnsi="Times New Roman" w:cs="Times New Roman"/>
          <w:sz w:val="24"/>
          <w:szCs w:val="24"/>
        </w:rPr>
        <w:t>Хибинский</w:t>
      </w:r>
      <w:proofErr w:type="spellEnd"/>
      <w:r>
        <w:rPr>
          <w:rFonts w:ascii="Times New Roman" w:eastAsia="Times New Roman" w:hAnsi="Times New Roman" w:cs="Times New Roman"/>
          <w:sz w:val="24"/>
          <w:szCs w:val="24"/>
        </w:rPr>
        <w:t xml:space="preserve"> массив является одним из самых известных горнолыжных курортов России). Летом большим спросом пользуется рекреационное рыболовство (в общей сложности на территории Мурманской области расположено около 100 водных объектов, подходящих для развития рыболовной рекреации, в том числе 78 семужьих рек).</w:t>
      </w:r>
    </w:p>
    <w:p w:rsidR="00605BB4" w:rsidRDefault="002C53AA">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большую роль играют активный отдых на природе, экспедиции на снегоходах и </w:t>
      </w:r>
      <w:proofErr w:type="spellStart"/>
      <w:r>
        <w:rPr>
          <w:rFonts w:ascii="Times New Roman" w:eastAsia="Times New Roman" w:hAnsi="Times New Roman" w:cs="Times New Roman"/>
          <w:sz w:val="24"/>
          <w:szCs w:val="24"/>
        </w:rPr>
        <w:t>квадроциклах</w:t>
      </w:r>
      <w:proofErr w:type="spellEnd"/>
      <w:r>
        <w:rPr>
          <w:rFonts w:ascii="Times New Roman" w:eastAsia="Times New Roman" w:hAnsi="Times New Roman" w:cs="Times New Roman"/>
          <w:sz w:val="24"/>
          <w:szCs w:val="24"/>
        </w:rPr>
        <w:t>, сплавы по рекам. [24]</w:t>
      </w:r>
    </w:p>
    <w:p w:rsidR="00605BB4" w:rsidRDefault="00605BB4">
      <w:pPr>
        <w:spacing w:line="360" w:lineRule="auto"/>
        <w:ind w:firstLine="709"/>
        <w:jc w:val="both"/>
        <w:rPr>
          <w:rFonts w:ascii="Times New Roman" w:eastAsia="Times New Roman" w:hAnsi="Times New Roman" w:cs="Times New Roman"/>
          <w:sz w:val="24"/>
          <w:szCs w:val="24"/>
        </w:rPr>
      </w:pPr>
    </w:p>
    <w:p w:rsidR="00605BB4" w:rsidRDefault="002C53AA" w:rsidP="00D00D7D">
      <w:pPr>
        <w:pStyle w:val="2"/>
        <w:rPr>
          <w:rFonts w:ascii="Times New Roman" w:eastAsia="Times New Roman" w:hAnsi="Times New Roman" w:cs="Times New Roman"/>
          <w:b/>
          <w:sz w:val="24"/>
          <w:szCs w:val="24"/>
        </w:rPr>
      </w:pPr>
      <w:bookmarkStart w:id="7" w:name="_Toc481671853"/>
      <w:r>
        <w:rPr>
          <w:rFonts w:ascii="Times New Roman" w:eastAsia="Times New Roman" w:hAnsi="Times New Roman" w:cs="Times New Roman"/>
          <w:b/>
          <w:sz w:val="24"/>
          <w:szCs w:val="24"/>
        </w:rPr>
        <w:t>2.3. Роль природно-ориентированного туризма в формировании бренда и продвижения туристского продукта Мурманской области.</w:t>
      </w:r>
      <w:bookmarkEnd w:id="7"/>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“Бренд региона - это один из определяющих факторов восприятия региона, формируемый на основе ярко выраженного позитивного имиджа территории и представляющий собой высшее проявление эмоциональных потребительских предпочтений, направленный на выстраивание рейтинга региона посредством создания дополнительных конкурентных преимуществ и являющийся активом региональной экономики</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6]</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 есть бренд региона является его идентификацией, которая выражается в определенных образах и символах, ассоциирующихся с этим регионом. Это положительное фирменное отличие, по которому потребитель и идентифицирует этот регион. Основная суть </w:t>
      </w:r>
      <w:proofErr w:type="spellStart"/>
      <w:r>
        <w:rPr>
          <w:rFonts w:ascii="Times New Roman" w:eastAsia="Times New Roman" w:hAnsi="Times New Roman" w:cs="Times New Roman"/>
          <w:sz w:val="24"/>
          <w:szCs w:val="24"/>
        </w:rPr>
        <w:t>брендинга</w:t>
      </w:r>
      <w:proofErr w:type="spellEnd"/>
      <w:r>
        <w:rPr>
          <w:rFonts w:ascii="Times New Roman" w:eastAsia="Times New Roman" w:hAnsi="Times New Roman" w:cs="Times New Roman"/>
          <w:sz w:val="24"/>
          <w:szCs w:val="24"/>
        </w:rPr>
        <w:t xml:space="preserve"> территории и заключается в создании определенных образов, символов и впечатлений о самом регионе, и как следствие, повышение роста привлекательности региона и его узнаваемости.  Суть и ядро бренда - центральная идея, предлагаемая потребителю. Помимо идеи </w:t>
      </w:r>
      <w:proofErr w:type="spellStart"/>
      <w:r>
        <w:rPr>
          <w:rFonts w:ascii="Times New Roman" w:eastAsia="Times New Roman" w:hAnsi="Times New Roman" w:cs="Times New Roman"/>
          <w:sz w:val="24"/>
          <w:szCs w:val="24"/>
        </w:rPr>
        <w:t>брендирование</w:t>
      </w:r>
      <w:proofErr w:type="spellEnd"/>
      <w:r>
        <w:rPr>
          <w:rFonts w:ascii="Times New Roman" w:eastAsia="Times New Roman" w:hAnsi="Times New Roman" w:cs="Times New Roman"/>
          <w:sz w:val="24"/>
          <w:szCs w:val="24"/>
        </w:rPr>
        <w:t xml:space="preserve"> включает в себя еще один важный элемент - логотип (визуализация идеи).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Мурманской области на протяжении последних десяти лет проводятся конкурсы по разработке туристского бренда и региональной символики. Первая </w:t>
      </w:r>
      <w:r>
        <w:rPr>
          <w:rFonts w:ascii="Times New Roman" w:eastAsia="Times New Roman" w:hAnsi="Times New Roman" w:cs="Times New Roman"/>
          <w:sz w:val="24"/>
          <w:szCs w:val="24"/>
        </w:rPr>
        <w:lastRenderedPageBreak/>
        <w:t xml:space="preserve">попытка формирования бренда была предпринята в 2007 г., когда департамент экономического развития Мурманской области объявил открытый конкурс “Туристский бренд Мурманской области”. Некоторые из предоставленных на конкурс вариантов привлекли внимание властей, однако ни один из </w:t>
      </w:r>
      <w:proofErr w:type="gramStart"/>
      <w:r>
        <w:rPr>
          <w:rFonts w:ascii="Times New Roman" w:eastAsia="Times New Roman" w:hAnsi="Times New Roman" w:cs="Times New Roman"/>
          <w:sz w:val="24"/>
          <w:szCs w:val="24"/>
        </w:rPr>
        <w:t>них</w:t>
      </w:r>
      <w:proofErr w:type="gramEnd"/>
      <w:r>
        <w:rPr>
          <w:rFonts w:ascii="Times New Roman" w:eastAsia="Times New Roman" w:hAnsi="Times New Roman" w:cs="Times New Roman"/>
          <w:sz w:val="24"/>
          <w:szCs w:val="24"/>
        </w:rPr>
        <w:t xml:space="preserve"> по мнению экспертов не отразил в достаточной степени специфики Кольского полуострова.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три года (в 2010 г.) Министерство вновь объявило об открытии аналогичного конкурса по разработке концепции бренда “Мурманская область”. От конкурсантов требовалась разработка визуального и текстового воплощения идей, дающих представление о Мурманской области как перспективном регионе, имеющем высокий социально-экономический, ресурсный и инвестиционный потенциал, уникальные природные и  географические возможности, богатую историю и культуру, самобытные традиции. Поступило 8 работ, конкурс вновь был признан несостоявшимся. [32]</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Декабря 2012 г. в Мурманске прошла международная конференция “Туристские бренды - генератор развития территорий”, </w:t>
      </w:r>
      <w:proofErr w:type="gramStart"/>
      <w:r>
        <w:rPr>
          <w:rFonts w:ascii="Times New Roman" w:eastAsia="Times New Roman" w:hAnsi="Times New Roman" w:cs="Times New Roman"/>
          <w:sz w:val="24"/>
          <w:szCs w:val="24"/>
        </w:rPr>
        <w:t>целью</w:t>
      </w:r>
      <w:proofErr w:type="gramEnd"/>
      <w:r>
        <w:rPr>
          <w:rFonts w:ascii="Times New Roman" w:eastAsia="Times New Roman" w:hAnsi="Times New Roman" w:cs="Times New Roman"/>
          <w:sz w:val="24"/>
          <w:szCs w:val="24"/>
        </w:rPr>
        <w:t xml:space="preserve"> которой являлось создание открытие профессиональной дискуссионной площадки для обмена опытом и создания благоприятных условий туристско-рекреационного и малого </w:t>
      </w:r>
      <w:proofErr w:type="spellStart"/>
      <w:r>
        <w:rPr>
          <w:rFonts w:ascii="Times New Roman" w:eastAsia="Times New Roman" w:hAnsi="Times New Roman" w:cs="Times New Roman"/>
          <w:sz w:val="24"/>
          <w:szCs w:val="24"/>
        </w:rPr>
        <w:t>бизнесса</w:t>
      </w:r>
      <w:proofErr w:type="spellEnd"/>
      <w:r>
        <w:rPr>
          <w:rFonts w:ascii="Times New Roman" w:eastAsia="Times New Roman" w:hAnsi="Times New Roman" w:cs="Times New Roman"/>
          <w:sz w:val="24"/>
          <w:szCs w:val="24"/>
        </w:rPr>
        <w:t xml:space="preserve">. В ходе конференции был рассмотрен вопрос касательно туристских программ, построенных на основе брендов Вологодской области “Великий </w:t>
      </w:r>
      <w:proofErr w:type="spellStart"/>
      <w:r>
        <w:rPr>
          <w:rFonts w:ascii="Times New Roman" w:eastAsia="Times New Roman" w:hAnsi="Times New Roman" w:cs="Times New Roman"/>
          <w:sz w:val="24"/>
          <w:szCs w:val="24"/>
        </w:rPr>
        <w:t>устюг</w:t>
      </w:r>
      <w:proofErr w:type="spellEnd"/>
      <w:r>
        <w:rPr>
          <w:rFonts w:ascii="Times New Roman" w:eastAsia="Times New Roman" w:hAnsi="Times New Roman" w:cs="Times New Roman"/>
          <w:sz w:val="24"/>
          <w:szCs w:val="24"/>
        </w:rPr>
        <w:t xml:space="preserve"> - родина Дед Мороза”.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газете “Мурманский вестник” позже был представлен комментарий к вопросам формирования регионального бренда. “У Мурманска буквально из-под носа уплывают лакомые бренды. Всем известно, что Дед Мороз испокон века обитал в Лапландии, то есть на территории Мурманской области. Почему вдруг Великий Устюг. Звание столицы </w:t>
      </w:r>
      <w:proofErr w:type="spellStart"/>
      <w:r>
        <w:rPr>
          <w:rFonts w:ascii="Times New Roman" w:eastAsia="Times New Roman" w:hAnsi="Times New Roman" w:cs="Times New Roman"/>
          <w:sz w:val="24"/>
          <w:szCs w:val="24"/>
        </w:rPr>
        <w:t>арктики</w:t>
      </w:r>
      <w:proofErr w:type="spellEnd"/>
      <w:r>
        <w:rPr>
          <w:rFonts w:ascii="Times New Roman" w:eastAsia="Times New Roman" w:hAnsi="Times New Roman" w:cs="Times New Roman"/>
          <w:sz w:val="24"/>
          <w:szCs w:val="24"/>
        </w:rPr>
        <w:t xml:space="preserve"> сейчас пытается перехватить Архангельск. С чего бы это? … </w:t>
      </w:r>
      <w:proofErr w:type="spellStart"/>
      <w:r>
        <w:rPr>
          <w:rFonts w:ascii="Times New Roman" w:eastAsia="Times New Roman" w:hAnsi="Times New Roman" w:cs="Times New Roman"/>
          <w:sz w:val="24"/>
          <w:szCs w:val="24"/>
        </w:rPr>
        <w:t>Севморпуть</w:t>
      </w:r>
      <w:proofErr w:type="spellEnd"/>
      <w:r>
        <w:rPr>
          <w:rFonts w:ascii="Times New Roman" w:eastAsia="Times New Roman" w:hAnsi="Times New Roman" w:cs="Times New Roman"/>
          <w:sz w:val="24"/>
          <w:szCs w:val="24"/>
        </w:rPr>
        <w:t xml:space="preserve"> начинается в Мурманск, здесь же база атомных ледоколов, здесь же незамерзающий глубоководный порт.[5]</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Кольский полуостров - это уникальный природный и историко-культурный регион. </w:t>
      </w:r>
      <w:proofErr w:type="gramStart"/>
      <w:r>
        <w:rPr>
          <w:rFonts w:ascii="Times New Roman" w:eastAsia="Times New Roman" w:hAnsi="Times New Roman" w:cs="Times New Roman"/>
          <w:sz w:val="24"/>
          <w:szCs w:val="24"/>
        </w:rPr>
        <w:t xml:space="preserve">На его территории насчитывается более двухсот памятников мезолита и  неолита, в первую очередь это петроглифы на полуострове рыбачий, на реке Умба и </w:t>
      </w:r>
      <w:proofErr w:type="spellStart"/>
      <w:r>
        <w:rPr>
          <w:rFonts w:ascii="Times New Roman" w:eastAsia="Times New Roman" w:hAnsi="Times New Roman" w:cs="Times New Roman"/>
          <w:sz w:val="24"/>
          <w:szCs w:val="24"/>
        </w:rPr>
        <w:t>Канозере</w:t>
      </w:r>
      <w:proofErr w:type="spellEnd"/>
      <w:r>
        <w:rPr>
          <w:rFonts w:ascii="Times New Roman" w:eastAsia="Times New Roman" w:hAnsi="Times New Roman" w:cs="Times New Roman"/>
          <w:sz w:val="24"/>
          <w:szCs w:val="24"/>
        </w:rPr>
        <w:t>, которые в дальнейшей перспективе могут претендовать на включение в список наследия ЮНЕСКО.</w:t>
      </w:r>
      <w:proofErr w:type="gramEnd"/>
      <w:r>
        <w:rPr>
          <w:rFonts w:ascii="Times New Roman" w:eastAsia="Times New Roman" w:hAnsi="Times New Roman" w:cs="Times New Roman"/>
          <w:sz w:val="24"/>
          <w:szCs w:val="24"/>
        </w:rPr>
        <w:t xml:space="preserve"> К эпохе бронзы относится одно из самых загадочных явлений древнего мира: </w:t>
      </w:r>
      <w:r>
        <w:rPr>
          <w:rFonts w:ascii="Times New Roman" w:eastAsia="Times New Roman" w:hAnsi="Times New Roman" w:cs="Times New Roman"/>
          <w:sz w:val="24"/>
          <w:szCs w:val="24"/>
        </w:rPr>
        <w:lastRenderedPageBreak/>
        <w:t xml:space="preserve">выложенные на земле из камней на земле возле воды лабиринты (на территории полуострова сохранилось 3 лабиринта). К средним векам и новому времени можно отнести развитие саамской и поморской культуры на Кольском севере.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Местные культурные традиции, история, являются основой уже существующих брендов Мурманской области. Следовательно, проблемой региона является не формирование, а продвижение уже существующих брендов, которое заключается в создании информационного поля, инфраструктуры, подготовке кадров в сфере туризма и поддержке и развитии традиционной и современной культуры региона.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основным проблемам, с которыми можно столкнуться при формировании бренда региона, относятся такие тенденции как: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Восприятие Мурманской области как региона с неблагополучной радиационной, экологической обстановкой;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Регион с низкой культурой обслуживания и недостаточно комфортной туристской информационной средой.</w:t>
      </w:r>
    </w:p>
    <w:p w:rsidR="00605BB4" w:rsidRDefault="002C53AA">
      <w:pPr>
        <w:spacing w:line="360" w:lineRule="auto"/>
        <w:ind w:firstLine="69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3.   Регион с высокими ценами на турпродукт.</w:t>
      </w:r>
    </w:p>
    <w:p w:rsidR="00605BB4" w:rsidRDefault="00605BB4">
      <w:pPr>
        <w:ind w:firstLine="705"/>
        <w:jc w:val="both"/>
        <w:rPr>
          <w:rFonts w:ascii="Times New Roman" w:eastAsia="Times New Roman" w:hAnsi="Times New Roman" w:cs="Times New Roman"/>
          <w:b/>
          <w:sz w:val="24"/>
          <w:szCs w:val="24"/>
        </w:rPr>
      </w:pPr>
    </w:p>
    <w:p w:rsidR="00605BB4" w:rsidRDefault="00605BB4">
      <w:pPr>
        <w:ind w:firstLine="705"/>
        <w:jc w:val="both"/>
        <w:rPr>
          <w:rFonts w:ascii="Times New Roman" w:eastAsia="Times New Roman" w:hAnsi="Times New Roman" w:cs="Times New Roman"/>
          <w:b/>
          <w:sz w:val="24"/>
          <w:szCs w:val="24"/>
        </w:rPr>
      </w:pPr>
    </w:p>
    <w:p w:rsidR="00605BB4" w:rsidRDefault="00605BB4">
      <w:pPr>
        <w:ind w:firstLine="705"/>
        <w:jc w:val="both"/>
        <w:rPr>
          <w:rFonts w:ascii="Times New Roman" w:eastAsia="Times New Roman" w:hAnsi="Times New Roman" w:cs="Times New Roman"/>
          <w:b/>
          <w:sz w:val="24"/>
          <w:szCs w:val="24"/>
        </w:rPr>
      </w:pPr>
    </w:p>
    <w:p w:rsidR="00605BB4" w:rsidRDefault="00605BB4">
      <w:pPr>
        <w:ind w:firstLine="705"/>
        <w:jc w:val="both"/>
        <w:rPr>
          <w:rFonts w:ascii="Times New Roman" w:eastAsia="Times New Roman" w:hAnsi="Times New Roman" w:cs="Times New Roman"/>
          <w:b/>
          <w:sz w:val="24"/>
          <w:szCs w:val="24"/>
        </w:rPr>
      </w:pPr>
    </w:p>
    <w:p w:rsidR="002C53AA" w:rsidRDefault="002C53AA">
      <w:pPr>
        <w:ind w:firstLine="705"/>
        <w:jc w:val="both"/>
        <w:rPr>
          <w:rFonts w:ascii="Times New Roman" w:eastAsia="Times New Roman" w:hAnsi="Times New Roman" w:cs="Times New Roman"/>
          <w:b/>
          <w:sz w:val="24"/>
          <w:szCs w:val="24"/>
        </w:rPr>
      </w:pPr>
    </w:p>
    <w:p w:rsidR="002C53AA" w:rsidRDefault="002C53AA">
      <w:pPr>
        <w:ind w:firstLine="705"/>
        <w:jc w:val="both"/>
        <w:rPr>
          <w:rFonts w:ascii="Times New Roman" w:eastAsia="Times New Roman" w:hAnsi="Times New Roman" w:cs="Times New Roman"/>
          <w:b/>
          <w:sz w:val="24"/>
          <w:szCs w:val="24"/>
        </w:rPr>
      </w:pPr>
    </w:p>
    <w:p w:rsidR="002C53AA" w:rsidRDefault="002C53AA">
      <w:pPr>
        <w:ind w:firstLine="705"/>
        <w:jc w:val="both"/>
        <w:rPr>
          <w:rFonts w:ascii="Times New Roman" w:eastAsia="Times New Roman" w:hAnsi="Times New Roman" w:cs="Times New Roman"/>
          <w:b/>
          <w:sz w:val="24"/>
          <w:szCs w:val="24"/>
        </w:rPr>
      </w:pPr>
    </w:p>
    <w:p w:rsidR="002C53AA" w:rsidRDefault="002C53AA">
      <w:pPr>
        <w:ind w:firstLine="705"/>
        <w:jc w:val="both"/>
        <w:rPr>
          <w:rFonts w:ascii="Times New Roman" w:eastAsia="Times New Roman" w:hAnsi="Times New Roman" w:cs="Times New Roman"/>
          <w:b/>
          <w:sz w:val="24"/>
          <w:szCs w:val="24"/>
        </w:rPr>
      </w:pPr>
    </w:p>
    <w:p w:rsidR="002C53AA" w:rsidRDefault="002C53AA">
      <w:pPr>
        <w:ind w:firstLine="705"/>
        <w:jc w:val="both"/>
        <w:rPr>
          <w:rFonts w:ascii="Times New Roman" w:eastAsia="Times New Roman" w:hAnsi="Times New Roman" w:cs="Times New Roman"/>
          <w:b/>
          <w:sz w:val="24"/>
          <w:szCs w:val="24"/>
        </w:rPr>
      </w:pPr>
    </w:p>
    <w:p w:rsidR="002C53AA" w:rsidRDefault="002C53AA">
      <w:pPr>
        <w:ind w:firstLine="705"/>
        <w:jc w:val="both"/>
        <w:rPr>
          <w:rFonts w:ascii="Times New Roman" w:eastAsia="Times New Roman" w:hAnsi="Times New Roman" w:cs="Times New Roman"/>
          <w:b/>
          <w:sz w:val="24"/>
          <w:szCs w:val="24"/>
        </w:rPr>
      </w:pPr>
    </w:p>
    <w:p w:rsidR="002C53AA" w:rsidRDefault="002C53AA">
      <w:pPr>
        <w:ind w:firstLine="705"/>
        <w:jc w:val="both"/>
        <w:rPr>
          <w:rFonts w:ascii="Times New Roman" w:eastAsia="Times New Roman" w:hAnsi="Times New Roman" w:cs="Times New Roman"/>
          <w:b/>
          <w:sz w:val="24"/>
          <w:szCs w:val="24"/>
        </w:rPr>
      </w:pPr>
    </w:p>
    <w:p w:rsidR="002C53AA" w:rsidRDefault="002C53AA">
      <w:pPr>
        <w:ind w:firstLine="705"/>
        <w:jc w:val="both"/>
        <w:rPr>
          <w:rFonts w:ascii="Times New Roman" w:eastAsia="Times New Roman" w:hAnsi="Times New Roman" w:cs="Times New Roman"/>
          <w:b/>
          <w:sz w:val="24"/>
          <w:szCs w:val="24"/>
        </w:rPr>
      </w:pPr>
    </w:p>
    <w:p w:rsidR="002C53AA" w:rsidRDefault="002C53AA">
      <w:pPr>
        <w:ind w:firstLine="705"/>
        <w:jc w:val="both"/>
        <w:rPr>
          <w:rFonts w:ascii="Times New Roman" w:eastAsia="Times New Roman" w:hAnsi="Times New Roman" w:cs="Times New Roman"/>
          <w:b/>
          <w:sz w:val="24"/>
          <w:szCs w:val="24"/>
        </w:rPr>
      </w:pPr>
    </w:p>
    <w:p w:rsidR="002C53AA" w:rsidRDefault="002C53AA">
      <w:pPr>
        <w:ind w:firstLine="705"/>
        <w:jc w:val="both"/>
        <w:rPr>
          <w:rFonts w:ascii="Times New Roman" w:eastAsia="Times New Roman" w:hAnsi="Times New Roman" w:cs="Times New Roman"/>
          <w:b/>
          <w:sz w:val="24"/>
          <w:szCs w:val="24"/>
        </w:rPr>
      </w:pPr>
    </w:p>
    <w:p w:rsidR="002C53AA" w:rsidRDefault="002C53AA">
      <w:pPr>
        <w:ind w:firstLine="705"/>
        <w:jc w:val="both"/>
        <w:rPr>
          <w:rFonts w:ascii="Times New Roman" w:eastAsia="Times New Roman" w:hAnsi="Times New Roman" w:cs="Times New Roman"/>
          <w:b/>
          <w:sz w:val="24"/>
          <w:szCs w:val="24"/>
        </w:rPr>
      </w:pPr>
    </w:p>
    <w:p w:rsidR="002C53AA" w:rsidRDefault="002C53AA">
      <w:pPr>
        <w:ind w:firstLine="705"/>
        <w:jc w:val="both"/>
        <w:rPr>
          <w:rFonts w:ascii="Times New Roman" w:eastAsia="Times New Roman" w:hAnsi="Times New Roman" w:cs="Times New Roman"/>
          <w:b/>
          <w:sz w:val="24"/>
          <w:szCs w:val="24"/>
        </w:rPr>
      </w:pPr>
    </w:p>
    <w:p w:rsidR="002C53AA" w:rsidRDefault="002C53AA">
      <w:pPr>
        <w:ind w:firstLine="705"/>
        <w:jc w:val="both"/>
        <w:rPr>
          <w:rFonts w:ascii="Times New Roman" w:eastAsia="Times New Roman" w:hAnsi="Times New Roman" w:cs="Times New Roman"/>
          <w:b/>
          <w:sz w:val="24"/>
          <w:szCs w:val="24"/>
        </w:rPr>
      </w:pPr>
    </w:p>
    <w:p w:rsidR="002C53AA" w:rsidRDefault="002C53AA">
      <w:pPr>
        <w:ind w:firstLine="705"/>
        <w:jc w:val="both"/>
        <w:rPr>
          <w:rFonts w:ascii="Times New Roman" w:eastAsia="Times New Roman" w:hAnsi="Times New Roman" w:cs="Times New Roman"/>
          <w:b/>
          <w:sz w:val="24"/>
          <w:szCs w:val="24"/>
        </w:rPr>
      </w:pPr>
    </w:p>
    <w:p w:rsidR="002C53AA" w:rsidRDefault="002C53AA">
      <w:pPr>
        <w:ind w:firstLine="705"/>
        <w:jc w:val="both"/>
        <w:rPr>
          <w:rFonts w:ascii="Times New Roman" w:eastAsia="Times New Roman" w:hAnsi="Times New Roman" w:cs="Times New Roman"/>
          <w:b/>
          <w:sz w:val="24"/>
          <w:szCs w:val="24"/>
        </w:rPr>
      </w:pPr>
    </w:p>
    <w:p w:rsidR="002C53AA" w:rsidRDefault="002C53AA">
      <w:pPr>
        <w:ind w:firstLine="705"/>
        <w:jc w:val="both"/>
        <w:rPr>
          <w:rFonts w:ascii="Times New Roman" w:eastAsia="Times New Roman" w:hAnsi="Times New Roman" w:cs="Times New Roman"/>
          <w:b/>
          <w:sz w:val="24"/>
          <w:szCs w:val="24"/>
        </w:rPr>
      </w:pPr>
    </w:p>
    <w:p w:rsidR="002C53AA" w:rsidRDefault="002C53AA">
      <w:pPr>
        <w:ind w:firstLine="705"/>
        <w:jc w:val="both"/>
        <w:rPr>
          <w:rFonts w:ascii="Times New Roman" w:eastAsia="Times New Roman" w:hAnsi="Times New Roman" w:cs="Times New Roman"/>
          <w:b/>
          <w:sz w:val="24"/>
          <w:szCs w:val="24"/>
        </w:rPr>
      </w:pPr>
    </w:p>
    <w:p w:rsidR="002C53AA" w:rsidRDefault="002C53AA">
      <w:pPr>
        <w:ind w:firstLine="705"/>
        <w:jc w:val="both"/>
        <w:rPr>
          <w:rFonts w:ascii="Times New Roman" w:eastAsia="Times New Roman" w:hAnsi="Times New Roman" w:cs="Times New Roman"/>
          <w:b/>
          <w:sz w:val="24"/>
          <w:szCs w:val="24"/>
        </w:rPr>
      </w:pPr>
    </w:p>
    <w:p w:rsidR="002C53AA" w:rsidRDefault="002C53AA" w:rsidP="007A13AB">
      <w:pPr>
        <w:jc w:val="both"/>
        <w:rPr>
          <w:rFonts w:ascii="Times New Roman" w:eastAsia="Times New Roman" w:hAnsi="Times New Roman" w:cs="Times New Roman"/>
          <w:b/>
          <w:sz w:val="24"/>
          <w:szCs w:val="24"/>
        </w:rPr>
      </w:pPr>
    </w:p>
    <w:p w:rsidR="00605BB4" w:rsidRDefault="002C53AA" w:rsidP="00D00D7D">
      <w:pPr>
        <w:pStyle w:val="1"/>
        <w:rPr>
          <w:rFonts w:ascii="Times New Roman" w:eastAsia="Times New Roman" w:hAnsi="Times New Roman" w:cs="Times New Roman"/>
          <w:b/>
          <w:sz w:val="24"/>
          <w:szCs w:val="24"/>
        </w:rPr>
      </w:pPr>
      <w:bookmarkStart w:id="8" w:name="_Toc481671854"/>
      <w:r>
        <w:rPr>
          <w:rFonts w:ascii="Times New Roman" w:eastAsia="Times New Roman" w:hAnsi="Times New Roman" w:cs="Times New Roman"/>
          <w:b/>
          <w:sz w:val="24"/>
          <w:szCs w:val="24"/>
        </w:rPr>
        <w:lastRenderedPageBreak/>
        <w:t>Глава 3. Перспективы развития природно-ориентированного туризма в Мурманской области.</w:t>
      </w:r>
      <w:bookmarkEnd w:id="8"/>
      <w:r>
        <w:rPr>
          <w:rFonts w:ascii="Times New Roman" w:eastAsia="Times New Roman" w:hAnsi="Times New Roman" w:cs="Times New Roman"/>
          <w:b/>
          <w:sz w:val="24"/>
          <w:szCs w:val="24"/>
        </w:rPr>
        <w:t xml:space="preserve"> </w:t>
      </w:r>
    </w:p>
    <w:p w:rsidR="00605BB4" w:rsidRDefault="002C53AA" w:rsidP="00D00D7D">
      <w:pPr>
        <w:pStyle w:val="2"/>
        <w:rPr>
          <w:rFonts w:ascii="Times New Roman" w:eastAsia="Times New Roman" w:hAnsi="Times New Roman" w:cs="Times New Roman"/>
          <w:sz w:val="24"/>
          <w:szCs w:val="24"/>
        </w:rPr>
      </w:pPr>
      <w:bookmarkStart w:id="9" w:name="_Toc481671855"/>
      <w:r>
        <w:rPr>
          <w:rFonts w:ascii="Times New Roman" w:eastAsia="Times New Roman" w:hAnsi="Times New Roman" w:cs="Times New Roman"/>
          <w:b/>
          <w:sz w:val="24"/>
          <w:szCs w:val="24"/>
        </w:rPr>
        <w:t>3.1. Пространственные приоритеты развития природно-ориентированных туров в Мурманской области.</w:t>
      </w:r>
      <w:bookmarkEnd w:id="9"/>
      <w:r>
        <w:rPr>
          <w:rFonts w:ascii="Times New Roman" w:eastAsia="Times New Roman" w:hAnsi="Times New Roman" w:cs="Times New Roman"/>
          <w:b/>
          <w:sz w:val="24"/>
          <w:szCs w:val="24"/>
        </w:rPr>
        <w:t xml:space="preserve">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Определить пространственные приоритеты развития природно-ориентированных туров Мурманской области можно с помощью ландшафтного анализа территории области и потребительских предпочтений </w:t>
      </w:r>
      <w:proofErr w:type="spellStart"/>
      <w:r>
        <w:rPr>
          <w:rFonts w:ascii="Times New Roman" w:eastAsia="Times New Roman" w:hAnsi="Times New Roman" w:cs="Times New Roman"/>
          <w:sz w:val="24"/>
          <w:szCs w:val="24"/>
        </w:rPr>
        <w:t>рекреантов</w:t>
      </w:r>
      <w:proofErr w:type="spellEnd"/>
      <w:r>
        <w:rPr>
          <w:rFonts w:ascii="Times New Roman" w:eastAsia="Times New Roman" w:hAnsi="Times New Roman" w:cs="Times New Roman"/>
          <w:sz w:val="24"/>
          <w:szCs w:val="24"/>
        </w:rPr>
        <w:t xml:space="preserve"> (туристов). Текущие предпочтения можно определить через анализ территории региона и ее отдельных частей и осуществления их рейтинговой оценки, где критерием выступает </w:t>
      </w:r>
      <w:proofErr w:type="spellStart"/>
      <w:r>
        <w:rPr>
          <w:rFonts w:ascii="Times New Roman" w:eastAsia="Times New Roman" w:hAnsi="Times New Roman" w:cs="Times New Roman"/>
          <w:sz w:val="24"/>
          <w:szCs w:val="24"/>
        </w:rPr>
        <w:t>аттрактивность</w:t>
      </w:r>
      <w:proofErr w:type="spellEnd"/>
      <w:r>
        <w:rPr>
          <w:rFonts w:ascii="Times New Roman" w:eastAsia="Times New Roman" w:hAnsi="Times New Roman" w:cs="Times New Roman"/>
          <w:sz w:val="24"/>
          <w:szCs w:val="24"/>
        </w:rPr>
        <w:t xml:space="preserve"> той или иной территории для потенциальных субъектов внутреннего и въездного туризма.   Это позволит расположить районы в порядке их приоритетности по величине туристского потенциала, и объединить схожие между собой по туристским возможностям территории в одну типологию. Использование метода рейтинговой оценки и типологического подхода дает возможность обоснованно дифференцировать территорию региона и выявить тенденции и закономерности развития разных районов, и на этой основе дальше разрабатывать пути использования природного потенциала  данной территории.  [9]</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Комплексный потенциал территории складывается из нескольких показателей, характерных для данного вида рекреационной деятельности. Каждый показатель имеет свою оценку от 1 до 5 баллов. Рейтинг потенциала территории </w:t>
      </w:r>
      <w:proofErr w:type="gramStart"/>
      <w:r>
        <w:rPr>
          <w:rFonts w:ascii="Times New Roman" w:eastAsia="Times New Roman" w:hAnsi="Times New Roman" w:cs="Times New Roman"/>
          <w:sz w:val="24"/>
          <w:szCs w:val="24"/>
        </w:rPr>
        <w:t>высчитывается из соотношения</w:t>
      </w:r>
      <w:proofErr w:type="gramEnd"/>
      <w:r>
        <w:rPr>
          <w:rFonts w:ascii="Times New Roman" w:eastAsia="Times New Roman" w:hAnsi="Times New Roman" w:cs="Times New Roman"/>
          <w:sz w:val="24"/>
          <w:szCs w:val="24"/>
        </w:rPr>
        <w:t xml:space="preserve"> суммы баллов к количеству показателей.</w:t>
      </w:r>
    </w:p>
    <w:p w:rsidR="00605BB4" w:rsidRDefault="002C53AA">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8. Горнолыжная рекреация.</w:t>
      </w:r>
    </w:p>
    <w:tbl>
      <w:tblPr>
        <w:tblStyle w:val="ac"/>
        <w:tblW w:w="11235" w:type="dxa"/>
        <w:tblInd w:w="-1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5"/>
        <w:gridCol w:w="945"/>
        <w:gridCol w:w="1350"/>
        <w:gridCol w:w="1050"/>
        <w:gridCol w:w="1125"/>
        <w:gridCol w:w="1260"/>
        <w:gridCol w:w="810"/>
        <w:gridCol w:w="1425"/>
        <w:gridCol w:w="915"/>
        <w:gridCol w:w="780"/>
      </w:tblGrid>
      <w:tr w:rsidR="00605BB4">
        <w:trPr>
          <w:cnfStyle w:val="000000100000" w:firstRow="0" w:lastRow="0" w:firstColumn="0" w:lastColumn="0" w:oddVBand="0" w:evenVBand="0" w:oddHBand="1" w:evenHBand="0" w:firstRowFirstColumn="0" w:firstRowLastColumn="0" w:lastRowFirstColumn="0" w:lastRowLastColumn="0"/>
        </w:trPr>
        <w:tc>
          <w:tcPr>
            <w:tcW w:w="157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Субъект</w:t>
            </w:r>
          </w:p>
        </w:tc>
        <w:tc>
          <w:tcPr>
            <w:tcW w:w="94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Высота трассы</w:t>
            </w:r>
          </w:p>
        </w:tc>
        <w:tc>
          <w:tcPr>
            <w:tcW w:w="1350"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Расстояние между трассой и </w:t>
            </w:r>
            <w:proofErr w:type="spellStart"/>
            <w:r>
              <w:rPr>
                <w:rFonts w:ascii="Times New Roman" w:eastAsia="Times New Roman" w:hAnsi="Times New Roman" w:cs="Times New Roman"/>
                <w:sz w:val="24"/>
                <w:szCs w:val="24"/>
              </w:rPr>
              <w:t>гостиницой</w:t>
            </w:r>
            <w:proofErr w:type="spellEnd"/>
          </w:p>
        </w:tc>
        <w:tc>
          <w:tcPr>
            <w:tcW w:w="1050" w:type="dxa"/>
          </w:tcPr>
          <w:p w:rsidR="00605BB4" w:rsidRDefault="002C53AA">
            <w:pPr>
              <w:spacing w:before="178" w:after="100" w:line="276" w:lineRule="auto"/>
              <w:contextualSpacing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Длинна</w:t>
            </w:r>
            <w:proofErr w:type="gramEnd"/>
            <w:r>
              <w:rPr>
                <w:rFonts w:ascii="Times New Roman" w:eastAsia="Times New Roman" w:hAnsi="Times New Roman" w:cs="Times New Roman"/>
                <w:sz w:val="24"/>
                <w:szCs w:val="24"/>
              </w:rPr>
              <w:t xml:space="preserve"> трассы</w:t>
            </w:r>
          </w:p>
          <w:p w:rsidR="00605BB4" w:rsidRDefault="00605BB4">
            <w:pPr>
              <w:spacing w:before="178" w:after="100" w:line="276" w:lineRule="auto"/>
              <w:contextualSpacing w:val="0"/>
              <w:rPr>
                <w:rFonts w:ascii="Times New Roman" w:eastAsia="Times New Roman" w:hAnsi="Times New Roman" w:cs="Times New Roman"/>
                <w:sz w:val="24"/>
                <w:szCs w:val="24"/>
              </w:rPr>
            </w:pPr>
          </w:p>
        </w:tc>
        <w:tc>
          <w:tcPr>
            <w:tcW w:w="112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Средняя крутизна</w:t>
            </w:r>
          </w:p>
        </w:tc>
        <w:tc>
          <w:tcPr>
            <w:tcW w:w="1260"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Характер </w:t>
            </w:r>
            <w:proofErr w:type="spellStart"/>
            <w:r>
              <w:rPr>
                <w:rFonts w:ascii="Times New Roman" w:eastAsia="Times New Roman" w:hAnsi="Times New Roman" w:cs="Times New Roman"/>
                <w:sz w:val="24"/>
                <w:szCs w:val="24"/>
              </w:rPr>
              <w:t>повехности</w:t>
            </w:r>
            <w:proofErr w:type="spellEnd"/>
            <w:r>
              <w:rPr>
                <w:rFonts w:ascii="Times New Roman" w:eastAsia="Times New Roman" w:hAnsi="Times New Roman" w:cs="Times New Roman"/>
                <w:sz w:val="24"/>
                <w:szCs w:val="24"/>
              </w:rPr>
              <w:t xml:space="preserve"> слона</w:t>
            </w:r>
          </w:p>
        </w:tc>
        <w:tc>
          <w:tcPr>
            <w:tcW w:w="810" w:type="dxa"/>
          </w:tcPr>
          <w:p w:rsidR="00605BB4" w:rsidRDefault="002C53AA">
            <w:pPr>
              <w:spacing w:before="178" w:after="100" w:line="276" w:lineRule="auto"/>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лавиноопасность</w:t>
            </w:r>
            <w:proofErr w:type="spellEnd"/>
          </w:p>
        </w:tc>
        <w:tc>
          <w:tcPr>
            <w:tcW w:w="142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обстановка</w:t>
            </w:r>
          </w:p>
        </w:tc>
        <w:tc>
          <w:tcPr>
            <w:tcW w:w="91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Эстетическая оценка</w:t>
            </w:r>
          </w:p>
        </w:tc>
        <w:tc>
          <w:tcPr>
            <w:tcW w:w="780"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Итог.</w:t>
            </w:r>
          </w:p>
        </w:tc>
      </w:tr>
      <w:tr w:rsidR="00605BB4">
        <w:trPr>
          <w:cnfStyle w:val="000000010000" w:firstRow="0" w:lastRow="0" w:firstColumn="0" w:lastColumn="0" w:oddVBand="0" w:evenVBand="0" w:oddHBand="0" w:evenHBand="1" w:firstRowFirstColumn="0" w:firstRowLastColumn="0" w:lastRowFirstColumn="0" w:lastRowLastColumn="0"/>
        </w:trPr>
        <w:tc>
          <w:tcPr>
            <w:tcW w:w="157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Кировский городской округ</w:t>
            </w:r>
          </w:p>
        </w:tc>
        <w:tc>
          <w:tcPr>
            <w:tcW w:w="94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p w:rsidR="00605BB4" w:rsidRDefault="002C53AA">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Самая высокая </w:t>
            </w:r>
            <w:r>
              <w:rPr>
                <w:rFonts w:ascii="Times New Roman" w:eastAsia="Times New Roman" w:hAnsi="Times New Roman" w:cs="Times New Roman"/>
                <w:sz w:val="24"/>
                <w:szCs w:val="24"/>
              </w:rPr>
              <w:lastRenderedPageBreak/>
              <w:t>точка</w:t>
            </w:r>
          </w:p>
          <w:p w:rsidR="00605BB4" w:rsidRDefault="002C53AA">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1250 м</w:t>
            </w:r>
          </w:p>
        </w:tc>
        <w:tc>
          <w:tcPr>
            <w:tcW w:w="135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3,4</w:t>
            </w:r>
          </w:p>
          <w:p w:rsidR="00605BB4" w:rsidRDefault="002C53AA">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Около</w:t>
            </w:r>
          </w:p>
          <w:p w:rsidR="00605BB4" w:rsidRDefault="002C53AA">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 км</w:t>
            </w:r>
          </w:p>
        </w:tc>
        <w:tc>
          <w:tcPr>
            <w:tcW w:w="105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p w:rsidR="00605BB4" w:rsidRDefault="002C53AA">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Общ.</w:t>
            </w:r>
          </w:p>
          <w:p w:rsidR="00605BB4" w:rsidRDefault="002C53AA">
            <w:pPr>
              <w:spacing w:line="360" w:lineRule="auto"/>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Протяж</w:t>
            </w:r>
            <w:proofErr w:type="spellEnd"/>
            <w:r>
              <w:rPr>
                <w:rFonts w:ascii="Times New Roman" w:eastAsia="Times New Roman" w:hAnsi="Times New Roman" w:cs="Times New Roman"/>
                <w:sz w:val="24"/>
                <w:szCs w:val="24"/>
              </w:rPr>
              <w:t>.</w:t>
            </w:r>
          </w:p>
          <w:p w:rsidR="00605BB4" w:rsidRDefault="002C53AA">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44 км</w:t>
            </w:r>
          </w:p>
          <w:p w:rsidR="00605BB4" w:rsidRDefault="002C53AA">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самая</w:t>
            </w:r>
          </w:p>
          <w:p w:rsidR="00605BB4" w:rsidRDefault="002C53AA">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длинная</w:t>
            </w:r>
          </w:p>
          <w:p w:rsidR="00605BB4" w:rsidRDefault="002C53AA">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км</w:t>
            </w:r>
          </w:p>
        </w:tc>
        <w:tc>
          <w:tcPr>
            <w:tcW w:w="112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4,2</w:t>
            </w:r>
          </w:p>
          <w:p w:rsidR="00605BB4" w:rsidRDefault="002C53AA">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13 до 20</w:t>
            </w:r>
          </w:p>
        </w:tc>
        <w:tc>
          <w:tcPr>
            <w:tcW w:w="126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p w:rsidR="00605BB4" w:rsidRDefault="002C53AA">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Трассы гладкие</w:t>
            </w:r>
          </w:p>
          <w:p w:rsidR="00605BB4" w:rsidRDefault="002C53AA">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 редк.</w:t>
            </w:r>
          </w:p>
          <w:p w:rsidR="00605BB4" w:rsidRDefault="002C53AA">
            <w:pPr>
              <w:spacing w:line="360" w:lineRule="auto"/>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Искл</w:t>
            </w:r>
            <w:proofErr w:type="spellEnd"/>
            <w:r>
              <w:rPr>
                <w:rFonts w:ascii="Times New Roman" w:eastAsia="Times New Roman" w:hAnsi="Times New Roman" w:cs="Times New Roman"/>
                <w:sz w:val="24"/>
                <w:szCs w:val="24"/>
              </w:rPr>
              <w:t>.</w:t>
            </w:r>
          </w:p>
        </w:tc>
        <w:tc>
          <w:tcPr>
            <w:tcW w:w="81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p w:rsidR="00605BB4" w:rsidRDefault="002C53AA">
            <w:pPr>
              <w:spacing w:line="360" w:lineRule="auto"/>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Бавют</w:t>
            </w:r>
            <w:proofErr w:type="spellEnd"/>
          </w:p>
          <w:p w:rsidR="00605BB4" w:rsidRDefault="002C53AA">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w:t>
            </w:r>
            <w:r>
              <w:rPr>
                <w:rFonts w:ascii="Times New Roman" w:eastAsia="Times New Roman" w:hAnsi="Times New Roman" w:cs="Times New Roman"/>
                <w:sz w:val="24"/>
                <w:szCs w:val="24"/>
              </w:rPr>
              <w:lastRenderedPageBreak/>
              <w:t xml:space="preserve">склонах с </w:t>
            </w:r>
            <w:proofErr w:type="spellStart"/>
            <w:r>
              <w:rPr>
                <w:rFonts w:ascii="Times New Roman" w:eastAsia="Times New Roman" w:hAnsi="Times New Roman" w:cs="Times New Roman"/>
                <w:sz w:val="24"/>
                <w:szCs w:val="24"/>
              </w:rPr>
              <w:t>больш</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крутиз</w:t>
            </w:r>
            <w:proofErr w:type="spellEnd"/>
            <w:r>
              <w:rPr>
                <w:rFonts w:ascii="Times New Roman" w:eastAsia="Times New Roman" w:hAnsi="Times New Roman" w:cs="Times New Roman"/>
                <w:sz w:val="24"/>
                <w:szCs w:val="24"/>
              </w:rPr>
              <w:t>.</w:t>
            </w:r>
          </w:p>
        </w:tc>
        <w:tc>
          <w:tcPr>
            <w:tcW w:w="142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p w:rsidR="00605BB4" w:rsidRDefault="002C53AA">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Выбросы в атмосферу </w:t>
            </w:r>
            <w:proofErr w:type="spellStart"/>
            <w:r>
              <w:rPr>
                <w:rFonts w:ascii="Times New Roman" w:eastAsia="Times New Roman" w:hAnsi="Times New Roman" w:cs="Times New Roman"/>
                <w:sz w:val="24"/>
                <w:szCs w:val="24"/>
              </w:rPr>
              <w:t>загр</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веществ, отходящих от стационарных </w:t>
            </w:r>
            <w:proofErr w:type="spellStart"/>
            <w:r>
              <w:rPr>
                <w:rFonts w:ascii="Times New Roman" w:eastAsia="Times New Roman" w:hAnsi="Times New Roman" w:cs="Times New Roman"/>
                <w:sz w:val="24"/>
                <w:szCs w:val="24"/>
              </w:rPr>
              <w:t>источ</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коло 10 т. тонн в г.</w:t>
            </w:r>
          </w:p>
        </w:tc>
        <w:tc>
          <w:tcPr>
            <w:tcW w:w="91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4,4</w:t>
            </w:r>
          </w:p>
          <w:p w:rsidR="00605BB4" w:rsidRDefault="00605BB4">
            <w:pPr>
              <w:spacing w:before="178" w:after="100" w:line="276" w:lineRule="auto"/>
              <w:contextualSpacing w:val="0"/>
              <w:jc w:val="center"/>
              <w:rPr>
                <w:rFonts w:ascii="Times New Roman" w:eastAsia="Times New Roman" w:hAnsi="Times New Roman" w:cs="Times New Roman"/>
                <w:sz w:val="24"/>
                <w:szCs w:val="24"/>
              </w:rPr>
            </w:pPr>
          </w:p>
        </w:tc>
        <w:tc>
          <w:tcPr>
            <w:tcW w:w="78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bl>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Наибольшим потенциалом в горнолыжной рекреации обладает Кировский городской округ. </w:t>
      </w:r>
      <w:proofErr w:type="spellStart"/>
      <w:r>
        <w:rPr>
          <w:rFonts w:ascii="Times New Roman" w:eastAsia="Times New Roman" w:hAnsi="Times New Roman" w:cs="Times New Roman"/>
          <w:sz w:val="24"/>
          <w:szCs w:val="24"/>
        </w:rPr>
        <w:t>Хибинский</w:t>
      </w:r>
      <w:proofErr w:type="spellEnd"/>
      <w:r>
        <w:rPr>
          <w:rFonts w:ascii="Times New Roman" w:eastAsia="Times New Roman" w:hAnsi="Times New Roman" w:cs="Times New Roman"/>
          <w:sz w:val="24"/>
          <w:szCs w:val="24"/>
        </w:rPr>
        <w:t xml:space="preserve"> массив является одним из самых известных горнолыжных курортов России. Разнообразный ландшафт Хибин дает возможность кататься на горных лыжах и </w:t>
      </w:r>
      <w:proofErr w:type="gramStart"/>
      <w:r>
        <w:rPr>
          <w:rFonts w:ascii="Times New Roman" w:eastAsia="Times New Roman" w:hAnsi="Times New Roman" w:cs="Times New Roman"/>
          <w:sz w:val="24"/>
          <w:szCs w:val="24"/>
        </w:rPr>
        <w:t>сноубордах</w:t>
      </w:r>
      <w:proofErr w:type="gramEnd"/>
      <w:r>
        <w:rPr>
          <w:rFonts w:ascii="Times New Roman" w:eastAsia="Times New Roman" w:hAnsi="Times New Roman" w:cs="Times New Roman"/>
          <w:sz w:val="24"/>
          <w:szCs w:val="24"/>
        </w:rPr>
        <w:t xml:space="preserve"> как начинающим спортсменам, так и профессионалам. Продолжительности сезона катания варьируется от 100 до 190 дней в году. [17]</w:t>
      </w:r>
    </w:p>
    <w:p w:rsidR="00605BB4" w:rsidRDefault="002C53AA">
      <w:pPr>
        <w:spacing w:before="178" w:after="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10. Рыболовно-охотничья рекреация.</w:t>
      </w:r>
    </w:p>
    <w:tbl>
      <w:tblPr>
        <w:tblStyle w:val="ad"/>
        <w:tblW w:w="11280" w:type="dxa"/>
        <w:tblInd w:w="-1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685"/>
        <w:gridCol w:w="1620"/>
        <w:gridCol w:w="1680"/>
        <w:gridCol w:w="1545"/>
        <w:gridCol w:w="1500"/>
      </w:tblGrid>
      <w:tr w:rsidR="00605BB4">
        <w:trPr>
          <w:cnfStyle w:val="000000100000" w:firstRow="0" w:lastRow="0" w:firstColumn="0" w:lastColumn="0" w:oddVBand="0" w:evenVBand="0" w:oddHBand="1" w:evenHBand="0" w:firstRowFirstColumn="0" w:firstRowLastColumn="0" w:lastRowFirstColumn="0" w:lastRowLastColumn="0"/>
        </w:trPr>
        <w:tc>
          <w:tcPr>
            <w:tcW w:w="2250"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Субъект</w:t>
            </w:r>
          </w:p>
        </w:tc>
        <w:tc>
          <w:tcPr>
            <w:tcW w:w="268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Доступность угодий</w:t>
            </w:r>
          </w:p>
        </w:tc>
        <w:tc>
          <w:tcPr>
            <w:tcW w:w="1620"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Разнообразие объектов охоты и рыбалки</w:t>
            </w:r>
          </w:p>
        </w:tc>
        <w:tc>
          <w:tcPr>
            <w:tcW w:w="1680"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обстановка</w:t>
            </w:r>
          </w:p>
        </w:tc>
        <w:tc>
          <w:tcPr>
            <w:tcW w:w="154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Эстетическая оценка</w:t>
            </w:r>
          </w:p>
        </w:tc>
        <w:tc>
          <w:tcPr>
            <w:tcW w:w="1500"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Итог.</w:t>
            </w:r>
          </w:p>
        </w:tc>
      </w:tr>
      <w:tr w:rsidR="00605BB4">
        <w:trPr>
          <w:cnfStyle w:val="000000010000" w:firstRow="0" w:lastRow="0" w:firstColumn="0" w:lastColumn="0" w:oddVBand="0" w:evenVBand="0" w:oddHBand="0" w:evenHBand="1" w:firstRowFirstColumn="0" w:firstRowLastColumn="0" w:lastRowFirstColumn="0" w:lastRowLastColumn="0"/>
        </w:trPr>
        <w:tc>
          <w:tcPr>
            <w:tcW w:w="2250"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Кольский муниципальный район</w:t>
            </w:r>
          </w:p>
        </w:tc>
        <w:tc>
          <w:tcPr>
            <w:tcW w:w="268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2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68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4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0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4,05</w:t>
            </w:r>
          </w:p>
        </w:tc>
      </w:tr>
      <w:tr w:rsidR="00605BB4" w:rsidTr="00605BB4">
        <w:trPr>
          <w:cnfStyle w:val="000000100000" w:firstRow="0" w:lastRow="0" w:firstColumn="0" w:lastColumn="0" w:oddVBand="0" w:evenVBand="0" w:oddHBand="1" w:evenHBand="0" w:firstRowFirstColumn="0" w:firstRowLastColumn="0" w:lastRowFirstColumn="0" w:lastRowLastColumn="0"/>
          <w:trHeight w:val="660"/>
        </w:trPr>
        <w:tc>
          <w:tcPr>
            <w:tcW w:w="2250" w:type="dxa"/>
          </w:tcPr>
          <w:p w:rsidR="00605BB4" w:rsidRDefault="002C53AA">
            <w:pPr>
              <w:spacing w:before="178" w:after="100" w:line="276" w:lineRule="auto"/>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Лавозерский</w:t>
            </w:r>
            <w:proofErr w:type="spellEnd"/>
            <w:r>
              <w:rPr>
                <w:rFonts w:ascii="Times New Roman" w:eastAsia="Times New Roman" w:hAnsi="Times New Roman" w:cs="Times New Roman"/>
                <w:sz w:val="24"/>
                <w:szCs w:val="24"/>
              </w:rPr>
              <w:t xml:space="preserve"> муниципальный район</w:t>
            </w:r>
          </w:p>
        </w:tc>
        <w:tc>
          <w:tcPr>
            <w:tcW w:w="268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62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8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54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0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605BB4" w:rsidTr="00605BB4">
        <w:trPr>
          <w:cnfStyle w:val="000000010000" w:firstRow="0" w:lastRow="0" w:firstColumn="0" w:lastColumn="0" w:oddVBand="0" w:evenVBand="0" w:oddHBand="0" w:evenHBand="1" w:firstRowFirstColumn="0" w:firstRowLastColumn="0" w:lastRowFirstColumn="0" w:lastRowLastColumn="0"/>
          <w:trHeight w:val="660"/>
        </w:trPr>
        <w:tc>
          <w:tcPr>
            <w:tcW w:w="2250"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Городской округ Апатиты</w:t>
            </w:r>
          </w:p>
        </w:tc>
        <w:tc>
          <w:tcPr>
            <w:tcW w:w="268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62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8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54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0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bl>
    <w:p w:rsidR="00605BB4" w:rsidRDefault="00605BB4">
      <w:pPr>
        <w:spacing w:before="178" w:after="100"/>
        <w:rPr>
          <w:rFonts w:ascii="Times New Roman" w:eastAsia="Times New Roman" w:hAnsi="Times New Roman" w:cs="Times New Roman"/>
          <w:b/>
          <w:sz w:val="24"/>
          <w:szCs w:val="24"/>
        </w:rPr>
      </w:pPr>
    </w:p>
    <w:p w:rsidR="00605BB4" w:rsidRDefault="002C53AA">
      <w:pPr>
        <w:spacing w:line="360" w:lineRule="auto"/>
        <w:ind w:firstLine="69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Наивысшую оценку среди территорий с рыболовно-охотничьей рекреационной деятельностью получил Кольский район.  По территории протекают две крупные реки Кольского полуострова – </w:t>
      </w:r>
      <w:proofErr w:type="spellStart"/>
      <w:r>
        <w:rPr>
          <w:rFonts w:ascii="Times New Roman" w:eastAsia="Times New Roman" w:hAnsi="Times New Roman" w:cs="Times New Roman"/>
          <w:sz w:val="24"/>
          <w:szCs w:val="24"/>
        </w:rPr>
        <w:t>Тулома</w:t>
      </w:r>
      <w:proofErr w:type="spellEnd"/>
      <w:r>
        <w:rPr>
          <w:rFonts w:ascii="Times New Roman" w:eastAsia="Times New Roman" w:hAnsi="Times New Roman" w:cs="Times New Roman"/>
          <w:sz w:val="24"/>
          <w:szCs w:val="24"/>
        </w:rPr>
        <w:t xml:space="preserve"> и Кола.</w:t>
      </w:r>
      <w:r>
        <w:rPr>
          <w:rFonts w:ascii="Times New Roman" w:eastAsia="Times New Roman" w:hAnsi="Times New Roman" w:cs="Times New Roman"/>
          <w:sz w:val="24"/>
          <w:szCs w:val="24"/>
          <w:highlight w:val="white"/>
        </w:rPr>
        <w:t xml:space="preserve"> Здесь находится значительное количество водных объектов, свыше 900 тыс. га земельных угодий отведено под охотничье хозяйство Мурманскому областному обществу охотников и рыболовов, что может быть использовано для </w:t>
      </w:r>
      <w:r>
        <w:rPr>
          <w:rFonts w:ascii="Times New Roman" w:eastAsia="Times New Roman" w:hAnsi="Times New Roman" w:cs="Times New Roman"/>
          <w:sz w:val="24"/>
          <w:szCs w:val="24"/>
          <w:highlight w:val="white"/>
        </w:rPr>
        <w:lastRenderedPageBreak/>
        <w:t xml:space="preserve">организации активного отдыха туристов. В здешних реках обитает: </w:t>
      </w:r>
      <w:proofErr w:type="spellStart"/>
      <w:r>
        <w:rPr>
          <w:rFonts w:ascii="Times New Roman" w:eastAsia="Times New Roman" w:hAnsi="Times New Roman" w:cs="Times New Roman"/>
          <w:sz w:val="24"/>
          <w:szCs w:val="24"/>
        </w:rPr>
        <w:t>Тинда</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333333"/>
          <w:sz w:val="24"/>
          <w:szCs w:val="24"/>
          <w:highlight w:val="white"/>
        </w:rPr>
        <w:t xml:space="preserve"> </w:t>
      </w:r>
      <w:hyperlink r:id="rId11">
        <w:r>
          <w:rPr>
            <w:rFonts w:ascii="Times New Roman" w:eastAsia="Times New Roman" w:hAnsi="Times New Roman" w:cs="Times New Roman"/>
            <w:sz w:val="24"/>
            <w:szCs w:val="24"/>
            <w:highlight w:val="white"/>
          </w:rPr>
          <w:t>Окунь</w:t>
        </w:r>
      </w:hyperlink>
      <w:r>
        <w:rPr>
          <w:rFonts w:ascii="Times New Roman" w:eastAsia="Times New Roman" w:hAnsi="Times New Roman" w:cs="Times New Roman"/>
          <w:sz w:val="24"/>
          <w:szCs w:val="24"/>
          <w:highlight w:val="white"/>
        </w:rPr>
        <w:t>, </w:t>
      </w:r>
      <w:hyperlink r:id="rId12">
        <w:r>
          <w:rPr>
            <w:rFonts w:ascii="Times New Roman" w:eastAsia="Times New Roman" w:hAnsi="Times New Roman" w:cs="Times New Roman"/>
            <w:sz w:val="24"/>
            <w:szCs w:val="24"/>
            <w:highlight w:val="white"/>
          </w:rPr>
          <w:t>Щука</w:t>
        </w:r>
      </w:hyperlink>
      <w:r>
        <w:rPr>
          <w:rFonts w:ascii="Times New Roman" w:eastAsia="Times New Roman" w:hAnsi="Times New Roman" w:cs="Times New Roman"/>
          <w:sz w:val="24"/>
          <w:szCs w:val="24"/>
          <w:highlight w:val="white"/>
        </w:rPr>
        <w:t>, </w:t>
      </w:r>
      <w:hyperlink r:id="rId13">
        <w:r>
          <w:rPr>
            <w:rFonts w:ascii="Times New Roman" w:eastAsia="Times New Roman" w:hAnsi="Times New Roman" w:cs="Times New Roman"/>
            <w:sz w:val="24"/>
            <w:szCs w:val="24"/>
            <w:highlight w:val="white"/>
          </w:rPr>
          <w:t>Плотва</w:t>
        </w:r>
      </w:hyperlink>
      <w:proofErr w:type="gramStart"/>
      <w:r>
        <w:rPr>
          <w:rFonts w:ascii="Times New Roman" w:eastAsia="Times New Roman" w:hAnsi="Times New Roman" w:cs="Times New Roman"/>
          <w:sz w:val="24"/>
          <w:szCs w:val="24"/>
          <w:highlight w:val="white"/>
        </w:rPr>
        <w:t> ,</w:t>
      </w:r>
      <w:proofErr w:type="gramEnd"/>
      <w:r>
        <w:rPr>
          <w:rFonts w:ascii="Times New Roman" w:eastAsia="Times New Roman" w:hAnsi="Times New Roman" w:cs="Times New Roman"/>
          <w:sz w:val="24"/>
          <w:szCs w:val="24"/>
          <w:highlight w:val="white"/>
        </w:rPr>
        <w:t xml:space="preserve"> </w:t>
      </w:r>
      <w:hyperlink r:id="rId14">
        <w:r>
          <w:rPr>
            <w:rFonts w:ascii="Times New Roman" w:eastAsia="Times New Roman" w:hAnsi="Times New Roman" w:cs="Times New Roman"/>
            <w:sz w:val="24"/>
            <w:szCs w:val="24"/>
            <w:highlight w:val="white"/>
          </w:rPr>
          <w:t>Голец</w:t>
        </w:r>
      </w:hyperlink>
      <w:r>
        <w:rPr>
          <w:rFonts w:ascii="Times New Roman" w:eastAsia="Times New Roman" w:hAnsi="Times New Roman" w:cs="Times New Roman"/>
          <w:sz w:val="24"/>
          <w:szCs w:val="24"/>
          <w:highlight w:val="white"/>
        </w:rPr>
        <w:t>, Форель, </w:t>
      </w:r>
      <w:hyperlink r:id="rId15">
        <w:r>
          <w:rPr>
            <w:rFonts w:ascii="Times New Roman" w:eastAsia="Times New Roman" w:hAnsi="Times New Roman" w:cs="Times New Roman"/>
            <w:sz w:val="24"/>
            <w:szCs w:val="24"/>
            <w:highlight w:val="white"/>
          </w:rPr>
          <w:t>Хариус</w:t>
        </w:r>
      </w:hyperlink>
      <w:r>
        <w:rPr>
          <w:rFonts w:ascii="Times New Roman" w:eastAsia="Times New Roman" w:hAnsi="Times New Roman" w:cs="Times New Roman"/>
          <w:sz w:val="24"/>
          <w:szCs w:val="24"/>
          <w:highlight w:val="white"/>
        </w:rPr>
        <w:t xml:space="preserve">, </w:t>
      </w:r>
      <w:hyperlink r:id="rId16">
        <w:r>
          <w:rPr>
            <w:rFonts w:ascii="Times New Roman" w:eastAsia="Times New Roman" w:hAnsi="Times New Roman" w:cs="Times New Roman"/>
            <w:sz w:val="24"/>
            <w:szCs w:val="24"/>
            <w:highlight w:val="white"/>
          </w:rPr>
          <w:t>Сиг</w:t>
        </w:r>
      </w:hyperlink>
      <w:r>
        <w:rPr>
          <w:rFonts w:ascii="Times New Roman" w:eastAsia="Times New Roman" w:hAnsi="Times New Roman" w:cs="Times New Roman"/>
          <w:sz w:val="24"/>
          <w:szCs w:val="24"/>
          <w:highlight w:val="white"/>
        </w:rPr>
        <w:t>, Лосось.[20]</w:t>
      </w:r>
    </w:p>
    <w:p w:rsidR="00605BB4" w:rsidRDefault="002C53AA">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Табл. 11. Природно-познавательная рекреация.</w:t>
      </w:r>
    </w:p>
    <w:tbl>
      <w:tblPr>
        <w:tblStyle w:val="ae"/>
        <w:tblW w:w="11265" w:type="dxa"/>
        <w:tblInd w:w="-1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1920"/>
        <w:gridCol w:w="1035"/>
        <w:gridCol w:w="1020"/>
        <w:gridCol w:w="1680"/>
        <w:gridCol w:w="1515"/>
        <w:gridCol w:w="1440"/>
      </w:tblGrid>
      <w:tr w:rsidR="00605BB4">
        <w:trPr>
          <w:cnfStyle w:val="000000100000" w:firstRow="0" w:lastRow="0" w:firstColumn="0" w:lastColumn="0" w:oddVBand="0" w:evenVBand="0" w:oddHBand="1" w:evenHBand="0" w:firstRowFirstColumn="0" w:firstRowLastColumn="0" w:lastRowFirstColumn="0" w:lastRowLastColumn="0"/>
        </w:trPr>
        <w:tc>
          <w:tcPr>
            <w:tcW w:w="2655" w:type="dxa"/>
          </w:tcPr>
          <w:p w:rsidR="00605BB4" w:rsidRDefault="00ED375B">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2C53AA">
              <w:rPr>
                <w:rFonts w:ascii="Times New Roman" w:eastAsia="Times New Roman" w:hAnsi="Times New Roman" w:cs="Times New Roman"/>
                <w:sz w:val="24"/>
                <w:szCs w:val="24"/>
              </w:rPr>
              <w:t>убъект</w:t>
            </w:r>
          </w:p>
        </w:tc>
        <w:tc>
          <w:tcPr>
            <w:tcW w:w="1920"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Ландшафт </w:t>
            </w:r>
          </w:p>
        </w:tc>
        <w:tc>
          <w:tcPr>
            <w:tcW w:w="103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Флора</w:t>
            </w:r>
          </w:p>
        </w:tc>
        <w:tc>
          <w:tcPr>
            <w:tcW w:w="1020"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Фауна</w:t>
            </w:r>
          </w:p>
        </w:tc>
        <w:tc>
          <w:tcPr>
            <w:tcW w:w="1680"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Экологическая </w:t>
            </w:r>
            <w:proofErr w:type="spellStart"/>
            <w:r>
              <w:rPr>
                <w:rFonts w:ascii="Times New Roman" w:eastAsia="Times New Roman" w:hAnsi="Times New Roman" w:cs="Times New Roman"/>
                <w:sz w:val="24"/>
                <w:szCs w:val="24"/>
              </w:rPr>
              <w:t>обстанвка</w:t>
            </w:r>
            <w:proofErr w:type="spellEnd"/>
          </w:p>
        </w:tc>
        <w:tc>
          <w:tcPr>
            <w:tcW w:w="151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Эстетическая оценка</w:t>
            </w:r>
          </w:p>
        </w:tc>
        <w:tc>
          <w:tcPr>
            <w:tcW w:w="1440"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Итог. </w:t>
            </w:r>
          </w:p>
        </w:tc>
      </w:tr>
      <w:tr w:rsidR="00605BB4">
        <w:trPr>
          <w:cnfStyle w:val="000000010000" w:firstRow="0" w:lastRow="0" w:firstColumn="0" w:lastColumn="0" w:oddVBand="0" w:evenVBand="0" w:oddHBand="0" w:evenHBand="1" w:firstRowFirstColumn="0" w:firstRowLastColumn="0" w:lastRowFirstColumn="0" w:lastRowLastColumn="0"/>
        </w:trPr>
        <w:tc>
          <w:tcPr>
            <w:tcW w:w="2655" w:type="dxa"/>
          </w:tcPr>
          <w:p w:rsidR="00605BB4" w:rsidRDefault="002C53AA">
            <w:pPr>
              <w:spacing w:before="178" w:after="100" w:line="276" w:lineRule="auto"/>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Ловозерский</w:t>
            </w:r>
            <w:proofErr w:type="spellEnd"/>
            <w:r>
              <w:rPr>
                <w:rFonts w:ascii="Times New Roman" w:eastAsia="Times New Roman" w:hAnsi="Times New Roman" w:cs="Times New Roman"/>
                <w:sz w:val="24"/>
                <w:szCs w:val="24"/>
              </w:rPr>
              <w:t xml:space="preserve"> муниципальный район</w:t>
            </w:r>
          </w:p>
        </w:tc>
        <w:tc>
          <w:tcPr>
            <w:tcW w:w="192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3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02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8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51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4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605BB4">
        <w:trPr>
          <w:cnfStyle w:val="000000100000" w:firstRow="0" w:lastRow="0" w:firstColumn="0" w:lastColumn="0" w:oddVBand="0" w:evenVBand="0" w:oddHBand="1" w:evenHBand="0" w:firstRowFirstColumn="0" w:firstRowLastColumn="0" w:lastRowFirstColumn="0" w:lastRowLastColumn="0"/>
        </w:trPr>
        <w:tc>
          <w:tcPr>
            <w:tcW w:w="2655" w:type="dxa"/>
          </w:tcPr>
          <w:p w:rsidR="00605BB4" w:rsidRDefault="002C53AA">
            <w:pPr>
              <w:spacing w:before="178" w:after="100" w:line="276" w:lineRule="auto"/>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Гордской</w:t>
            </w:r>
            <w:proofErr w:type="spellEnd"/>
            <w:r>
              <w:rPr>
                <w:rFonts w:ascii="Times New Roman" w:eastAsia="Times New Roman" w:hAnsi="Times New Roman" w:cs="Times New Roman"/>
                <w:sz w:val="24"/>
                <w:szCs w:val="24"/>
              </w:rPr>
              <w:t xml:space="preserve"> округ Апатиты</w:t>
            </w:r>
          </w:p>
        </w:tc>
        <w:tc>
          <w:tcPr>
            <w:tcW w:w="192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3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02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68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1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4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05BB4">
        <w:trPr>
          <w:cnfStyle w:val="000000010000" w:firstRow="0" w:lastRow="0" w:firstColumn="0" w:lastColumn="0" w:oddVBand="0" w:evenVBand="0" w:oddHBand="0" w:evenHBand="1" w:firstRowFirstColumn="0" w:firstRowLastColumn="0" w:lastRowFirstColumn="0" w:lastRowLastColumn="0"/>
        </w:trPr>
        <w:tc>
          <w:tcPr>
            <w:tcW w:w="265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Кольский </w:t>
            </w:r>
            <w:proofErr w:type="spellStart"/>
            <w:r>
              <w:rPr>
                <w:rFonts w:ascii="Times New Roman" w:eastAsia="Times New Roman" w:hAnsi="Times New Roman" w:cs="Times New Roman"/>
                <w:sz w:val="24"/>
                <w:szCs w:val="24"/>
              </w:rPr>
              <w:t>мниципальный</w:t>
            </w:r>
            <w:proofErr w:type="spellEnd"/>
            <w:r>
              <w:rPr>
                <w:rFonts w:ascii="Times New Roman" w:eastAsia="Times New Roman" w:hAnsi="Times New Roman" w:cs="Times New Roman"/>
                <w:sz w:val="24"/>
                <w:szCs w:val="24"/>
              </w:rPr>
              <w:t xml:space="preserve"> район</w:t>
            </w:r>
          </w:p>
        </w:tc>
        <w:tc>
          <w:tcPr>
            <w:tcW w:w="192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3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02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68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1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4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r>
      <w:tr w:rsidR="00605BB4">
        <w:trPr>
          <w:cnfStyle w:val="000000100000" w:firstRow="0" w:lastRow="0" w:firstColumn="0" w:lastColumn="0" w:oddVBand="0" w:evenVBand="0" w:oddHBand="1" w:evenHBand="0" w:firstRowFirstColumn="0" w:firstRowLastColumn="0" w:lastRowFirstColumn="0" w:lastRowLastColumn="0"/>
        </w:trPr>
        <w:tc>
          <w:tcPr>
            <w:tcW w:w="265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Кандалакшский муниципальный район</w:t>
            </w:r>
          </w:p>
        </w:tc>
        <w:tc>
          <w:tcPr>
            <w:tcW w:w="192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03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02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8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51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4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605BB4">
        <w:trPr>
          <w:cnfStyle w:val="000000010000" w:firstRow="0" w:lastRow="0" w:firstColumn="0" w:lastColumn="0" w:oddVBand="0" w:evenVBand="0" w:oddHBand="0" w:evenHBand="1" w:firstRowFirstColumn="0" w:firstRowLastColumn="0" w:lastRowFirstColumn="0" w:lastRowLastColumn="0"/>
        </w:trPr>
        <w:tc>
          <w:tcPr>
            <w:tcW w:w="265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Терский муниципальный район</w:t>
            </w:r>
          </w:p>
        </w:tc>
        <w:tc>
          <w:tcPr>
            <w:tcW w:w="192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03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2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68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51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44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605BB4">
        <w:trPr>
          <w:cnfStyle w:val="000000100000" w:firstRow="0" w:lastRow="0" w:firstColumn="0" w:lastColumn="0" w:oddVBand="0" w:evenVBand="0" w:oddHBand="1" w:evenHBand="0" w:firstRowFirstColumn="0" w:firstRowLastColumn="0" w:lastRowFirstColumn="0" w:lastRowLastColumn="0"/>
        </w:trPr>
        <w:tc>
          <w:tcPr>
            <w:tcW w:w="265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Городской округ Мурманск</w:t>
            </w:r>
          </w:p>
        </w:tc>
        <w:tc>
          <w:tcPr>
            <w:tcW w:w="192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03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02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68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51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44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bl>
    <w:p w:rsidR="00605BB4" w:rsidRDefault="00605BB4">
      <w:pPr>
        <w:spacing w:before="178" w:after="100"/>
        <w:rPr>
          <w:rFonts w:ascii="Times New Roman" w:eastAsia="Times New Roman" w:hAnsi="Times New Roman" w:cs="Times New Roman"/>
          <w:b/>
          <w:sz w:val="24"/>
          <w:szCs w:val="24"/>
        </w:rPr>
      </w:pPr>
    </w:p>
    <w:p w:rsidR="00605BB4" w:rsidRDefault="002C53AA">
      <w:pPr>
        <w:spacing w:line="360" w:lineRule="auto"/>
        <w:ind w:firstLine="69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Ловозерский</w:t>
      </w:r>
      <w:proofErr w:type="spellEnd"/>
      <w:r>
        <w:rPr>
          <w:rFonts w:ascii="Times New Roman" w:eastAsia="Times New Roman" w:hAnsi="Times New Roman" w:cs="Times New Roman"/>
          <w:sz w:val="24"/>
          <w:szCs w:val="24"/>
          <w:highlight w:val="white"/>
        </w:rPr>
        <w:t xml:space="preserve"> район имеет наивысший рейтинг среди территорий с природно-познавательной рекреационной деятельностью. </w:t>
      </w:r>
      <w:r>
        <w:rPr>
          <w:rFonts w:ascii="Times New Roman" w:eastAsia="Times New Roman" w:hAnsi="Times New Roman" w:cs="Times New Roman"/>
          <w:sz w:val="24"/>
          <w:szCs w:val="24"/>
        </w:rPr>
        <w:t xml:space="preserve">Рельеф местности – тундра, переходящая в западной части в лесотундру, а на востоке образующая горную тундру. Живописность местности составляют  скалистые берега, и зеленая тундра.      На территории района расположены многочисленные горные массивы, возвышающиеся над уровнем моря на 800  - 1100 метров. Из села </w:t>
      </w:r>
      <w:proofErr w:type="spellStart"/>
      <w:r>
        <w:rPr>
          <w:rFonts w:ascii="Times New Roman" w:eastAsia="Times New Roman" w:hAnsi="Times New Roman" w:cs="Times New Roman"/>
          <w:sz w:val="24"/>
          <w:szCs w:val="24"/>
        </w:rPr>
        <w:t>Лавозеро</w:t>
      </w:r>
      <w:proofErr w:type="spellEnd"/>
      <w:r>
        <w:rPr>
          <w:rFonts w:ascii="Times New Roman" w:eastAsia="Times New Roman" w:hAnsi="Times New Roman" w:cs="Times New Roman"/>
          <w:sz w:val="24"/>
          <w:szCs w:val="24"/>
        </w:rPr>
        <w:t xml:space="preserve"> видны северные сияния, причем не только зимой, но и в другие времена года тоже. На территории муниципального района расположено знаменитое “</w:t>
      </w:r>
      <w:proofErr w:type="spellStart"/>
      <w:r>
        <w:rPr>
          <w:rFonts w:ascii="Times New Roman" w:eastAsia="Times New Roman" w:hAnsi="Times New Roman" w:cs="Times New Roman"/>
          <w:sz w:val="24"/>
          <w:szCs w:val="24"/>
        </w:rPr>
        <w:t>Сейдозеро</w:t>
      </w:r>
      <w:proofErr w:type="spellEnd"/>
      <w:r>
        <w:rPr>
          <w:rFonts w:ascii="Times New Roman" w:eastAsia="Times New Roman" w:hAnsi="Times New Roman" w:cs="Times New Roman"/>
          <w:sz w:val="24"/>
          <w:szCs w:val="24"/>
        </w:rPr>
        <w:t>”, которое знаменито уникальной водной фауной и окружено лопарскими культовыми памятниками.</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Минус данной территории в том, что Транспортная инфраструктура района развита слабо. Ряд населённых пунктов считаются труднодоступными, транспортная связь с ними осуществляется регулярно вертолётами местных </w:t>
      </w:r>
      <w:r>
        <w:rPr>
          <w:rFonts w:ascii="Times New Roman" w:eastAsia="Times New Roman" w:hAnsi="Times New Roman" w:cs="Times New Roman"/>
          <w:sz w:val="24"/>
          <w:szCs w:val="24"/>
        </w:rPr>
        <w:lastRenderedPageBreak/>
        <w:t xml:space="preserve">авиалиний, морскими судами и санным путём. Но зато </w:t>
      </w:r>
      <w:r>
        <w:rPr>
          <w:rFonts w:ascii="Times New Roman" w:eastAsia="Times New Roman" w:hAnsi="Times New Roman" w:cs="Times New Roman"/>
          <w:sz w:val="24"/>
          <w:szCs w:val="24"/>
          <w:highlight w:val="white"/>
        </w:rPr>
        <w:t>вы сможете в полной мере насладиться первозданностью и величием окружающей природы, не затронутой влиянием человека</w:t>
      </w:r>
      <w:r>
        <w:rPr>
          <w:rFonts w:ascii="Times New Roman" w:eastAsia="Times New Roman" w:hAnsi="Times New Roman" w:cs="Times New Roman"/>
          <w:color w:val="444444"/>
          <w:sz w:val="24"/>
          <w:szCs w:val="24"/>
          <w:highlight w:val="white"/>
        </w:rPr>
        <w:t>.</w:t>
      </w:r>
      <w:r>
        <w:rPr>
          <w:rFonts w:ascii="Times New Roman" w:eastAsia="Times New Roman" w:hAnsi="Times New Roman" w:cs="Times New Roman"/>
          <w:sz w:val="24"/>
          <w:szCs w:val="24"/>
        </w:rPr>
        <w:t xml:space="preserve"> Также в районе низкий уровень развития туристской инфраструктуры. Недостаточность, а в ряде регионов отсутствие средств размещения туристского класса и объектов досуга, неудовлетворительное состояние многих туристских объектов показа.</w:t>
      </w:r>
      <w:r>
        <w:rPr>
          <w:rFonts w:ascii="Times New Roman" w:eastAsia="Times New Roman" w:hAnsi="Times New Roman" w:cs="Times New Roman"/>
          <w:sz w:val="24"/>
          <w:szCs w:val="24"/>
          <w:highlight w:val="white"/>
        </w:rPr>
        <w:t xml:space="preserve"> [21]</w:t>
      </w:r>
    </w:p>
    <w:p w:rsidR="00605BB4" w:rsidRDefault="002C53AA">
      <w:pPr>
        <w:spacing w:before="178" w:after="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12. Спортивно-оздоровительная рекреация.</w:t>
      </w:r>
    </w:p>
    <w:tbl>
      <w:tblPr>
        <w:tblStyle w:val="af"/>
        <w:tblW w:w="11265" w:type="dxa"/>
        <w:tblInd w:w="-1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5"/>
        <w:gridCol w:w="1215"/>
        <w:gridCol w:w="1605"/>
        <w:gridCol w:w="1155"/>
        <w:gridCol w:w="1680"/>
        <w:gridCol w:w="1515"/>
        <w:gridCol w:w="1530"/>
      </w:tblGrid>
      <w:tr w:rsidR="00605BB4">
        <w:trPr>
          <w:cnfStyle w:val="000000100000" w:firstRow="0" w:lastRow="0" w:firstColumn="0" w:lastColumn="0" w:oddVBand="0" w:evenVBand="0" w:oddHBand="1" w:evenHBand="0" w:firstRowFirstColumn="0" w:firstRowLastColumn="0" w:lastRowFirstColumn="0" w:lastRowLastColumn="0"/>
        </w:trPr>
        <w:tc>
          <w:tcPr>
            <w:tcW w:w="256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Субъект</w:t>
            </w:r>
          </w:p>
        </w:tc>
        <w:tc>
          <w:tcPr>
            <w:tcW w:w="121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Рельеф</w:t>
            </w:r>
          </w:p>
        </w:tc>
        <w:tc>
          <w:tcPr>
            <w:tcW w:w="160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Прилегающая акватория</w:t>
            </w:r>
          </w:p>
        </w:tc>
        <w:tc>
          <w:tcPr>
            <w:tcW w:w="115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Реки</w:t>
            </w:r>
          </w:p>
        </w:tc>
        <w:tc>
          <w:tcPr>
            <w:tcW w:w="1680"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обстановка</w:t>
            </w:r>
          </w:p>
        </w:tc>
        <w:tc>
          <w:tcPr>
            <w:tcW w:w="151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Эстетическая оценка</w:t>
            </w:r>
          </w:p>
        </w:tc>
        <w:tc>
          <w:tcPr>
            <w:tcW w:w="1530"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Итог.</w:t>
            </w:r>
          </w:p>
        </w:tc>
      </w:tr>
      <w:tr w:rsidR="00605BB4">
        <w:trPr>
          <w:cnfStyle w:val="000000010000" w:firstRow="0" w:lastRow="0" w:firstColumn="0" w:lastColumn="0" w:oddVBand="0" w:evenVBand="0" w:oddHBand="0" w:evenHBand="1" w:firstRowFirstColumn="0" w:firstRowLastColumn="0" w:lastRowFirstColumn="0" w:lastRowLastColumn="0"/>
        </w:trPr>
        <w:tc>
          <w:tcPr>
            <w:tcW w:w="256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Кандалакшский муниципальный район</w:t>
            </w:r>
          </w:p>
        </w:tc>
        <w:tc>
          <w:tcPr>
            <w:tcW w:w="121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0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15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68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51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53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605BB4">
        <w:trPr>
          <w:cnfStyle w:val="000000100000" w:firstRow="0" w:lastRow="0" w:firstColumn="0" w:lastColumn="0" w:oddVBand="0" w:evenVBand="0" w:oddHBand="1" w:evenHBand="0" w:firstRowFirstColumn="0" w:firstRowLastColumn="0" w:lastRowFirstColumn="0" w:lastRowLastColumn="0"/>
        </w:trPr>
        <w:tc>
          <w:tcPr>
            <w:tcW w:w="2565" w:type="dxa"/>
          </w:tcPr>
          <w:p w:rsidR="00605BB4" w:rsidRDefault="002C53AA">
            <w:pPr>
              <w:spacing w:before="178" w:after="100" w:line="276" w:lineRule="auto"/>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Ловозерский</w:t>
            </w:r>
            <w:proofErr w:type="spellEnd"/>
            <w:r>
              <w:rPr>
                <w:rFonts w:ascii="Times New Roman" w:eastAsia="Times New Roman" w:hAnsi="Times New Roman" w:cs="Times New Roman"/>
                <w:sz w:val="24"/>
                <w:szCs w:val="24"/>
              </w:rPr>
              <w:t xml:space="preserve"> муниципальный район</w:t>
            </w:r>
          </w:p>
        </w:tc>
        <w:tc>
          <w:tcPr>
            <w:tcW w:w="121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60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15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8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51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3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4,04</w:t>
            </w:r>
          </w:p>
        </w:tc>
      </w:tr>
      <w:tr w:rsidR="00605BB4">
        <w:trPr>
          <w:cnfStyle w:val="000000010000" w:firstRow="0" w:lastRow="0" w:firstColumn="0" w:lastColumn="0" w:oddVBand="0" w:evenVBand="0" w:oddHBand="0" w:evenHBand="1" w:firstRowFirstColumn="0" w:firstRowLastColumn="0" w:lastRowFirstColumn="0" w:lastRowLastColumn="0"/>
        </w:trPr>
        <w:tc>
          <w:tcPr>
            <w:tcW w:w="2565" w:type="dxa"/>
          </w:tcPr>
          <w:p w:rsidR="00605BB4" w:rsidRDefault="002C53AA">
            <w:pPr>
              <w:spacing w:before="178" w:after="100" w:line="276"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Городской округ Апатиты</w:t>
            </w:r>
          </w:p>
        </w:tc>
        <w:tc>
          <w:tcPr>
            <w:tcW w:w="121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0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15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68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15"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30" w:type="dxa"/>
          </w:tcPr>
          <w:p w:rsidR="00605BB4" w:rsidRDefault="002C53AA">
            <w:pPr>
              <w:spacing w:before="178" w:after="10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bl>
    <w:p w:rsidR="00605BB4" w:rsidRDefault="002C53AA">
      <w:pPr>
        <w:spacing w:line="360" w:lineRule="auto"/>
        <w:ind w:firstLine="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13. Лечебно-оздоровительная рекреация (Кандалакшский муниципальный район).</w:t>
      </w:r>
    </w:p>
    <w:tbl>
      <w:tblPr>
        <w:tblStyle w:val="af0"/>
        <w:tblW w:w="11355" w:type="dxa"/>
        <w:tblInd w:w="-1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1110"/>
        <w:gridCol w:w="1380"/>
        <w:gridCol w:w="1170"/>
        <w:gridCol w:w="1155"/>
        <w:gridCol w:w="990"/>
        <w:gridCol w:w="1455"/>
        <w:gridCol w:w="1275"/>
        <w:gridCol w:w="1065"/>
      </w:tblGrid>
      <w:tr w:rsidR="00605BB4">
        <w:trPr>
          <w:cnfStyle w:val="000000100000" w:firstRow="0" w:lastRow="0" w:firstColumn="0" w:lastColumn="0" w:oddVBand="0" w:evenVBand="0" w:oddHBand="1" w:evenHBand="0" w:firstRowFirstColumn="0" w:firstRowLastColumn="0" w:lastRowFirstColumn="0" w:lastRowLastColumn="0"/>
        </w:trPr>
        <w:tc>
          <w:tcPr>
            <w:tcW w:w="1755" w:type="dxa"/>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Субъект</w:t>
            </w:r>
          </w:p>
        </w:tc>
        <w:tc>
          <w:tcPr>
            <w:tcW w:w="1110" w:type="dxa"/>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Рельеф</w:t>
            </w:r>
          </w:p>
        </w:tc>
        <w:tc>
          <w:tcPr>
            <w:tcW w:w="1380" w:type="dxa"/>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Почвенно-Растительный покров</w:t>
            </w:r>
          </w:p>
        </w:tc>
        <w:tc>
          <w:tcPr>
            <w:tcW w:w="1170" w:type="dxa"/>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Водные объекты</w:t>
            </w:r>
          </w:p>
        </w:tc>
        <w:tc>
          <w:tcPr>
            <w:tcW w:w="1155" w:type="dxa"/>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Климатические условия</w:t>
            </w:r>
          </w:p>
        </w:tc>
        <w:tc>
          <w:tcPr>
            <w:tcW w:w="990" w:type="dxa"/>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Минеральные ресурсы</w:t>
            </w:r>
          </w:p>
        </w:tc>
        <w:tc>
          <w:tcPr>
            <w:tcW w:w="1455" w:type="dxa"/>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обстановка</w:t>
            </w:r>
          </w:p>
        </w:tc>
        <w:tc>
          <w:tcPr>
            <w:tcW w:w="1275" w:type="dxa"/>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Эстетическая ценность</w:t>
            </w:r>
          </w:p>
        </w:tc>
        <w:tc>
          <w:tcPr>
            <w:tcW w:w="1065" w:type="dxa"/>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w:t>
            </w:r>
          </w:p>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балл</w:t>
            </w:r>
          </w:p>
        </w:tc>
      </w:tr>
      <w:tr w:rsidR="00605BB4">
        <w:trPr>
          <w:cnfStyle w:val="000000010000" w:firstRow="0" w:lastRow="0" w:firstColumn="0" w:lastColumn="0" w:oddVBand="0" w:evenVBand="0" w:oddHBand="0" w:evenHBand="1" w:firstRowFirstColumn="0" w:firstRowLastColumn="0" w:lastRowFirstColumn="0" w:lastRowLastColumn="0"/>
        </w:trPr>
        <w:tc>
          <w:tcPr>
            <w:tcW w:w="1755" w:type="dxa"/>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Кандалакшский муниципальный район</w:t>
            </w:r>
          </w:p>
        </w:tc>
        <w:tc>
          <w:tcPr>
            <w:tcW w:w="1110" w:type="dxa"/>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80" w:type="dxa"/>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70" w:type="dxa"/>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155" w:type="dxa"/>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0" w:type="dxa"/>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455" w:type="dxa"/>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75" w:type="dxa"/>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065" w:type="dxa"/>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bl>
    <w:p w:rsidR="00605BB4" w:rsidRDefault="00605BB4">
      <w:pPr>
        <w:spacing w:line="360" w:lineRule="auto"/>
        <w:jc w:val="both"/>
        <w:rPr>
          <w:rFonts w:ascii="Times New Roman" w:eastAsia="Times New Roman" w:hAnsi="Times New Roman" w:cs="Times New Roman"/>
          <w:b/>
          <w:sz w:val="24"/>
          <w:szCs w:val="24"/>
          <w:highlight w:val="white"/>
        </w:rPr>
      </w:pP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Кандалакшский муниципальный район получил самую высокую оценку сразу среди двух видов рекреационной деятельности, к ним относятся спортивно-оздоровительная и лечебно-оздоровительная рекреации. Это единственный район области, который обладает потенциалом для развития лечебно-оздоровительной рекреации благодаря лечебным грязям губы </w:t>
      </w:r>
      <w:proofErr w:type="spellStart"/>
      <w:r>
        <w:rPr>
          <w:rFonts w:ascii="Times New Roman" w:eastAsia="Times New Roman" w:hAnsi="Times New Roman" w:cs="Times New Roman"/>
          <w:sz w:val="24"/>
          <w:szCs w:val="24"/>
          <w:highlight w:val="white"/>
        </w:rPr>
        <w:t>Палкиной</w:t>
      </w:r>
      <w:proofErr w:type="spellEnd"/>
      <w:r>
        <w:rPr>
          <w:rFonts w:ascii="Times New Roman" w:eastAsia="Times New Roman" w:hAnsi="Times New Roman" w:cs="Times New Roman"/>
          <w:sz w:val="24"/>
          <w:szCs w:val="24"/>
          <w:highlight w:val="white"/>
        </w:rPr>
        <w:t xml:space="preserve"> в Кандалакшском заливе.  Толща лечебных грязей на дне части губы, незначительная доля которой во время отлива обсыхает. Грязи высокоэффективны для лечения суставов, периферической нервной системы, желудочно-кишечного тракта.  [20]</w:t>
      </w:r>
    </w:p>
    <w:p w:rsidR="00605BB4" w:rsidRDefault="002C53AA">
      <w:pPr>
        <w:spacing w:line="360" w:lineRule="auto"/>
        <w:ind w:firstLine="69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lastRenderedPageBreak/>
        <w:t xml:space="preserve">Таким образом, основные территории, которые обладают наиболее высоким </w:t>
      </w:r>
      <w:proofErr w:type="spellStart"/>
      <w:r>
        <w:rPr>
          <w:rFonts w:ascii="Times New Roman" w:eastAsia="Times New Roman" w:hAnsi="Times New Roman" w:cs="Times New Roman"/>
          <w:sz w:val="24"/>
          <w:szCs w:val="24"/>
        </w:rPr>
        <w:t>аттрактивным</w:t>
      </w:r>
      <w:proofErr w:type="spellEnd"/>
      <w:r>
        <w:rPr>
          <w:rFonts w:ascii="Times New Roman" w:eastAsia="Times New Roman" w:hAnsi="Times New Roman" w:cs="Times New Roman"/>
          <w:sz w:val="24"/>
          <w:szCs w:val="24"/>
        </w:rPr>
        <w:t xml:space="preserve"> потенциалом расположены в </w:t>
      </w:r>
      <w:proofErr w:type="spellStart"/>
      <w:r>
        <w:rPr>
          <w:rFonts w:ascii="Times New Roman" w:eastAsia="Times New Roman" w:hAnsi="Times New Roman" w:cs="Times New Roman"/>
          <w:sz w:val="24"/>
          <w:szCs w:val="24"/>
        </w:rPr>
        <w:t>Кировско-Апатитском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Хибинский</w:t>
      </w:r>
      <w:proofErr w:type="spellEnd"/>
      <w:r>
        <w:rPr>
          <w:rFonts w:ascii="Times New Roman" w:eastAsia="Times New Roman" w:hAnsi="Times New Roman" w:cs="Times New Roman"/>
          <w:sz w:val="24"/>
          <w:szCs w:val="24"/>
        </w:rPr>
        <w:t xml:space="preserve"> горный массив), </w:t>
      </w:r>
      <w:proofErr w:type="spellStart"/>
      <w:r>
        <w:rPr>
          <w:rFonts w:ascii="Times New Roman" w:eastAsia="Times New Roman" w:hAnsi="Times New Roman" w:cs="Times New Roman"/>
          <w:sz w:val="24"/>
          <w:szCs w:val="24"/>
        </w:rPr>
        <w:t>Ловозерском</w:t>
      </w:r>
      <w:proofErr w:type="spellEnd"/>
      <w:r>
        <w:rPr>
          <w:rFonts w:ascii="Times New Roman" w:eastAsia="Times New Roman" w:hAnsi="Times New Roman" w:cs="Times New Roman"/>
          <w:sz w:val="24"/>
          <w:szCs w:val="24"/>
        </w:rPr>
        <w:t xml:space="preserve"> (места проживания саамов, </w:t>
      </w:r>
      <w:proofErr w:type="spellStart"/>
      <w:r>
        <w:rPr>
          <w:rFonts w:ascii="Times New Roman" w:eastAsia="Times New Roman" w:hAnsi="Times New Roman" w:cs="Times New Roman"/>
          <w:sz w:val="24"/>
          <w:szCs w:val="24"/>
        </w:rPr>
        <w:t>сейды</w:t>
      </w:r>
      <w:proofErr w:type="spellEnd"/>
      <w:r>
        <w:rPr>
          <w:rFonts w:ascii="Times New Roman" w:eastAsia="Times New Roman" w:hAnsi="Times New Roman" w:cs="Times New Roman"/>
          <w:sz w:val="24"/>
          <w:szCs w:val="24"/>
        </w:rPr>
        <w:t xml:space="preserve"> и сакральные места лопарей, почти нетронутая природа района обуславливают перспективность развития здесь этнографического, историко-археологического, познавательного, событийного, экологического и спортивного видов туризма), Кольском (стабильная популяция ценных пород рыб), Терском и Кандалакшском муниципальных районах (Кандалакшский заповедник, в том числе архипелаг</w:t>
      </w:r>
      <w:proofErr w:type="gramStart"/>
      <w:r>
        <w:rPr>
          <w:rFonts w:ascii="Times New Roman" w:eastAsia="Times New Roman" w:hAnsi="Times New Roman" w:cs="Times New Roman"/>
          <w:sz w:val="24"/>
          <w:szCs w:val="24"/>
        </w:rPr>
        <w:t xml:space="preserve"> С</w:t>
      </w:r>
      <w:proofErr w:type="gramEnd"/>
      <w:r>
        <w:rPr>
          <w:rFonts w:ascii="Times New Roman" w:eastAsia="Times New Roman" w:hAnsi="Times New Roman" w:cs="Times New Roman"/>
          <w:sz w:val="24"/>
          <w:szCs w:val="24"/>
        </w:rPr>
        <w:t xml:space="preserve">емь </w:t>
      </w:r>
      <w:proofErr w:type="gramStart"/>
      <w:r>
        <w:rPr>
          <w:rFonts w:ascii="Times New Roman" w:eastAsia="Times New Roman" w:hAnsi="Times New Roman" w:cs="Times New Roman"/>
          <w:sz w:val="24"/>
          <w:szCs w:val="24"/>
        </w:rPr>
        <w:t xml:space="preserve">Островов, первые поселения поморов на Кольском полуострове, петроглифы </w:t>
      </w:r>
      <w:proofErr w:type="spellStart"/>
      <w:r>
        <w:rPr>
          <w:rFonts w:ascii="Times New Roman" w:eastAsia="Times New Roman" w:hAnsi="Times New Roman" w:cs="Times New Roman"/>
          <w:sz w:val="24"/>
          <w:szCs w:val="24"/>
        </w:rPr>
        <w:t>Канозера</w:t>
      </w:r>
      <w:proofErr w:type="spellEnd"/>
      <w:r>
        <w:rPr>
          <w:rFonts w:ascii="Times New Roman" w:eastAsia="Times New Roman" w:hAnsi="Times New Roman" w:cs="Times New Roman"/>
          <w:sz w:val="24"/>
          <w:szCs w:val="24"/>
        </w:rPr>
        <w:t>).</w:t>
      </w:r>
      <w:proofErr w:type="gramEnd"/>
    </w:p>
    <w:p w:rsidR="00605BB4" w:rsidRDefault="00605BB4">
      <w:pPr>
        <w:spacing w:line="360" w:lineRule="auto"/>
        <w:ind w:firstLine="690"/>
        <w:jc w:val="both"/>
        <w:rPr>
          <w:rFonts w:ascii="Times New Roman" w:eastAsia="Times New Roman" w:hAnsi="Times New Roman" w:cs="Times New Roman"/>
          <w:sz w:val="24"/>
          <w:szCs w:val="24"/>
        </w:rPr>
      </w:pPr>
    </w:p>
    <w:p w:rsidR="00605BB4" w:rsidRDefault="002C53AA" w:rsidP="00D00D7D">
      <w:pPr>
        <w:pStyle w:val="2"/>
        <w:rPr>
          <w:rFonts w:ascii="Times New Roman" w:eastAsia="Times New Roman" w:hAnsi="Times New Roman" w:cs="Times New Roman"/>
          <w:b/>
          <w:sz w:val="24"/>
          <w:szCs w:val="24"/>
        </w:rPr>
      </w:pPr>
      <w:bookmarkStart w:id="10" w:name="_Toc481671856"/>
      <w:r>
        <w:rPr>
          <w:rFonts w:ascii="Times New Roman" w:eastAsia="Times New Roman" w:hAnsi="Times New Roman" w:cs="Times New Roman"/>
          <w:b/>
          <w:sz w:val="24"/>
          <w:szCs w:val="24"/>
        </w:rPr>
        <w:t>3.2 Функция природно-ориентированного туризма в стратегических приоритетах социально-экономического развития территории Мурманской области.</w:t>
      </w:r>
      <w:bookmarkEnd w:id="10"/>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данный момент социально-экономическое развитие региона реализуется путем кластерной политики. </w:t>
      </w:r>
      <w:proofErr w:type="gramStart"/>
      <w:r>
        <w:rPr>
          <w:rFonts w:ascii="Times New Roman" w:eastAsia="Times New Roman" w:hAnsi="Times New Roman" w:cs="Times New Roman"/>
          <w:sz w:val="24"/>
          <w:szCs w:val="24"/>
        </w:rPr>
        <w:t xml:space="preserve">И согласно стратегии социально-экономического развития Мурманской области до 2025 года, в регионе формируется туристско-рекреационный кластер, состоящий преимущественно из природно-ориентированных направлений: горнолыжный туризм (главным районом данного вида туризма является </w:t>
      </w:r>
      <w:proofErr w:type="spellStart"/>
      <w:r>
        <w:rPr>
          <w:rFonts w:ascii="Times New Roman" w:eastAsia="Times New Roman" w:hAnsi="Times New Roman" w:cs="Times New Roman"/>
          <w:sz w:val="24"/>
          <w:szCs w:val="24"/>
        </w:rPr>
        <w:t>Хибинский</w:t>
      </w:r>
      <w:proofErr w:type="spellEnd"/>
      <w:r>
        <w:rPr>
          <w:rFonts w:ascii="Times New Roman" w:eastAsia="Times New Roman" w:hAnsi="Times New Roman" w:cs="Times New Roman"/>
          <w:sz w:val="24"/>
          <w:szCs w:val="24"/>
        </w:rPr>
        <w:t xml:space="preserve"> массив с центром в г. Кировск.</w:t>
      </w:r>
      <w:proofErr w:type="gramEnd"/>
      <w:r>
        <w:rPr>
          <w:rFonts w:ascii="Times New Roman" w:eastAsia="Times New Roman" w:hAnsi="Times New Roman" w:cs="Times New Roman"/>
          <w:sz w:val="24"/>
          <w:szCs w:val="24"/>
        </w:rPr>
        <w:t xml:space="preserve"> Популярные горнолыжные центры расположены также около Мончегорска и Кандалакши. Планируется оборудование центра горнолыжного спорта рядом с поселком городского типа Ревда.), “экологический туризм (является приоритетным направлением развития туризма Мурманской области благодаря наличию большого количества особо охраняемых территорий. Имеются возможности создавать экологические маршруты, включая как природные, так и историко-культурные достопримечательности), рекреационное рыболовство (является одним из брендов Кольского полуострова. В основном пользуется популярностью семужья рыбалка </w:t>
      </w:r>
      <w:proofErr w:type="spellStart"/>
      <w:r>
        <w:rPr>
          <w:rFonts w:ascii="Times New Roman" w:eastAsia="Times New Roman" w:hAnsi="Times New Roman" w:cs="Times New Roman"/>
          <w:sz w:val="24"/>
          <w:szCs w:val="24"/>
        </w:rPr>
        <w:t>нахлыстовым</w:t>
      </w:r>
      <w:proofErr w:type="spellEnd"/>
      <w:r>
        <w:rPr>
          <w:rFonts w:ascii="Times New Roman" w:eastAsia="Times New Roman" w:hAnsi="Times New Roman" w:cs="Times New Roman"/>
          <w:sz w:val="24"/>
          <w:szCs w:val="24"/>
        </w:rPr>
        <w:t xml:space="preserve"> способом. Наиболее известные семужьи реки находятся в </w:t>
      </w:r>
      <w:proofErr w:type="gramStart"/>
      <w:r>
        <w:rPr>
          <w:rFonts w:ascii="Times New Roman" w:eastAsia="Times New Roman" w:hAnsi="Times New Roman" w:cs="Times New Roman"/>
          <w:sz w:val="24"/>
          <w:szCs w:val="24"/>
        </w:rPr>
        <w:t>Терском</w:t>
      </w:r>
      <w:proofErr w:type="gram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Ловозерском</w:t>
      </w:r>
      <w:proofErr w:type="spellEnd"/>
      <w:r>
        <w:rPr>
          <w:rFonts w:ascii="Times New Roman" w:eastAsia="Times New Roman" w:hAnsi="Times New Roman" w:cs="Times New Roman"/>
          <w:sz w:val="24"/>
          <w:szCs w:val="24"/>
        </w:rPr>
        <w:t xml:space="preserve"> районах: Варзуга, </w:t>
      </w:r>
      <w:proofErr w:type="spellStart"/>
      <w:r>
        <w:rPr>
          <w:rFonts w:ascii="Times New Roman" w:eastAsia="Times New Roman" w:hAnsi="Times New Roman" w:cs="Times New Roman"/>
          <w:sz w:val="24"/>
          <w:szCs w:val="24"/>
        </w:rPr>
        <w:t>Умба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трельна</w:t>
      </w:r>
      <w:proofErr w:type="spellEnd"/>
      <w:r>
        <w:rPr>
          <w:rFonts w:ascii="Times New Roman" w:eastAsia="Times New Roman" w:hAnsi="Times New Roman" w:cs="Times New Roman"/>
          <w:sz w:val="24"/>
          <w:szCs w:val="24"/>
        </w:rPr>
        <w:t xml:space="preserve">, Поной, </w:t>
      </w:r>
      <w:proofErr w:type="spellStart"/>
      <w:r>
        <w:rPr>
          <w:rFonts w:ascii="Times New Roman" w:eastAsia="Times New Roman" w:hAnsi="Times New Roman" w:cs="Times New Roman"/>
          <w:sz w:val="24"/>
          <w:szCs w:val="24"/>
        </w:rPr>
        <w:t>Иоканьга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Варзина</w:t>
      </w:r>
      <w:proofErr w:type="spellEnd"/>
      <w:r>
        <w:rPr>
          <w:rFonts w:ascii="Times New Roman" w:eastAsia="Times New Roman" w:hAnsi="Times New Roman" w:cs="Times New Roman"/>
          <w:sz w:val="24"/>
          <w:szCs w:val="24"/>
        </w:rPr>
        <w:t>, Харловка и др.), активный туризм, также значительные перспективы имеет формирование круизного туризма по трассам Северного морского пути из Мурманска к Новой Земле, Земле Франца-</w:t>
      </w:r>
      <w:r>
        <w:rPr>
          <w:rFonts w:ascii="Times New Roman" w:eastAsia="Times New Roman" w:hAnsi="Times New Roman" w:cs="Times New Roman"/>
          <w:sz w:val="24"/>
          <w:szCs w:val="24"/>
        </w:rPr>
        <w:lastRenderedPageBreak/>
        <w:t>Иосифа, Северному полюсу, а также к архипелагу Шпицберген.”  [16]</w:t>
      </w:r>
    </w:p>
    <w:p w:rsidR="00605BB4" w:rsidRDefault="002C53AA">
      <w:pPr>
        <w:spacing w:line="360" w:lineRule="auto"/>
        <w:ind w:firstLine="70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К приоритетам государственной политики в Мурманской области отнесены: </w:t>
      </w:r>
      <w:proofErr w:type="gramEnd"/>
    </w:p>
    <w:p w:rsidR="00605BB4" w:rsidRDefault="002C53AA">
      <w:pPr>
        <w:numPr>
          <w:ilvl w:val="0"/>
          <w:numId w:val="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туристско-рекреационного комплекса, формирование туристской рекреационной среды;</w:t>
      </w:r>
    </w:p>
    <w:p w:rsidR="00605BB4" w:rsidRDefault="002C53AA">
      <w:pPr>
        <w:numPr>
          <w:ilvl w:val="0"/>
          <w:numId w:val="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арктического туризма и развитие экологически безопасных  видов туристской деятельности в Арктике;</w:t>
      </w:r>
    </w:p>
    <w:p w:rsidR="00605BB4" w:rsidRDefault="002C53AA">
      <w:pPr>
        <w:numPr>
          <w:ilvl w:val="0"/>
          <w:numId w:val="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рационального природопользования  и развитие  экологически безопасных видов туризма;</w:t>
      </w:r>
    </w:p>
    <w:p w:rsidR="00605BB4" w:rsidRDefault="002C53AA">
      <w:pPr>
        <w:numPr>
          <w:ilvl w:val="0"/>
          <w:numId w:val="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поддержка и продвижение народных и промысловых ремесел;</w:t>
      </w:r>
    </w:p>
    <w:p w:rsidR="00605BB4" w:rsidRDefault="002C53AA">
      <w:pPr>
        <w:numPr>
          <w:ilvl w:val="0"/>
          <w:numId w:val="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поддержка и продвижение мероприятий,  имеющих туристскую привлекательность (развитие событийного туризма);</w:t>
      </w:r>
    </w:p>
    <w:p w:rsidR="00605BB4" w:rsidRDefault="002C53AA">
      <w:pPr>
        <w:numPr>
          <w:ilvl w:val="0"/>
          <w:numId w:val="1"/>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безопасности туристской деятельности с учетом экологических и социально-культурных рисков при использовании туристских ресурсов.</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туристского кластера в рамках этой программы рассматривается как объединение ТРТ (туристско-рекреационных территорий): Терская ТРТ; </w:t>
      </w:r>
      <w:proofErr w:type="spellStart"/>
      <w:r>
        <w:rPr>
          <w:rFonts w:ascii="Times New Roman" w:eastAsia="Times New Roman" w:hAnsi="Times New Roman" w:cs="Times New Roman"/>
          <w:sz w:val="24"/>
          <w:szCs w:val="24"/>
        </w:rPr>
        <w:t>Ловозерская</w:t>
      </w:r>
      <w:proofErr w:type="spellEnd"/>
      <w:r>
        <w:rPr>
          <w:rFonts w:ascii="Times New Roman" w:eastAsia="Times New Roman" w:hAnsi="Times New Roman" w:cs="Times New Roman"/>
          <w:sz w:val="24"/>
          <w:szCs w:val="24"/>
        </w:rPr>
        <w:t xml:space="preserve"> ТРТ; </w:t>
      </w:r>
      <w:proofErr w:type="spellStart"/>
      <w:r>
        <w:rPr>
          <w:rFonts w:ascii="Times New Roman" w:eastAsia="Times New Roman" w:hAnsi="Times New Roman" w:cs="Times New Roman"/>
          <w:sz w:val="24"/>
          <w:szCs w:val="24"/>
        </w:rPr>
        <w:t>Хибинская</w:t>
      </w:r>
      <w:proofErr w:type="spellEnd"/>
      <w:r>
        <w:rPr>
          <w:rFonts w:ascii="Times New Roman" w:eastAsia="Times New Roman" w:hAnsi="Times New Roman" w:cs="Times New Roman"/>
          <w:sz w:val="24"/>
          <w:szCs w:val="24"/>
        </w:rPr>
        <w:t xml:space="preserve"> ТРТ; </w:t>
      </w:r>
      <w:proofErr w:type="spellStart"/>
      <w:r>
        <w:rPr>
          <w:rFonts w:ascii="Times New Roman" w:eastAsia="Times New Roman" w:hAnsi="Times New Roman" w:cs="Times New Roman"/>
          <w:sz w:val="24"/>
          <w:szCs w:val="24"/>
        </w:rPr>
        <w:t>Печенгская</w:t>
      </w:r>
      <w:proofErr w:type="spellEnd"/>
      <w:r>
        <w:rPr>
          <w:rFonts w:ascii="Times New Roman" w:eastAsia="Times New Roman" w:hAnsi="Times New Roman" w:cs="Times New Roman"/>
          <w:sz w:val="24"/>
          <w:szCs w:val="24"/>
        </w:rPr>
        <w:t xml:space="preserve"> ТРТ.</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Туристско-рекреационный кластер имеет </w:t>
      </w:r>
      <w:proofErr w:type="spellStart"/>
      <w:r>
        <w:rPr>
          <w:rFonts w:ascii="Times New Roman" w:eastAsia="Times New Roman" w:hAnsi="Times New Roman" w:cs="Times New Roman"/>
          <w:sz w:val="24"/>
          <w:szCs w:val="24"/>
        </w:rPr>
        <w:t>пространственно</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аспределенную структуру с ярко выраженными функциональными ядрами, отвечающими за прием и распределение туристского потока: основные локализованы в Мурманске (деловой и конгресс-туризм, туризм одного дня с последующей организацией туров по Мурманской области, стартовая точка круизного туризма) и в </w:t>
      </w:r>
      <w:proofErr w:type="spellStart"/>
      <w:r>
        <w:rPr>
          <w:rFonts w:ascii="Times New Roman" w:eastAsia="Times New Roman" w:hAnsi="Times New Roman" w:cs="Times New Roman"/>
          <w:sz w:val="24"/>
          <w:szCs w:val="24"/>
        </w:rPr>
        <w:t>Кировско-Апатитском</w:t>
      </w:r>
      <w:proofErr w:type="spellEnd"/>
      <w:r>
        <w:rPr>
          <w:rFonts w:ascii="Times New Roman" w:eastAsia="Times New Roman" w:hAnsi="Times New Roman" w:cs="Times New Roman"/>
          <w:sz w:val="24"/>
          <w:szCs w:val="24"/>
        </w:rPr>
        <w:t xml:space="preserve"> районе (активные виды туризма, в том числе горнолыжный туризм, в более долгосрочной перспективе - центр приема туристов для организации туров в </w:t>
      </w:r>
      <w:proofErr w:type="spellStart"/>
      <w:r>
        <w:rPr>
          <w:rFonts w:ascii="Times New Roman" w:eastAsia="Times New Roman" w:hAnsi="Times New Roman" w:cs="Times New Roman"/>
          <w:sz w:val="24"/>
          <w:szCs w:val="24"/>
        </w:rPr>
        <w:t>Ловозерский</w:t>
      </w:r>
      <w:proofErr w:type="spellEnd"/>
      <w:r>
        <w:rPr>
          <w:rFonts w:ascii="Times New Roman" w:eastAsia="Times New Roman" w:hAnsi="Times New Roman" w:cs="Times New Roman"/>
          <w:sz w:val="24"/>
          <w:szCs w:val="24"/>
        </w:rPr>
        <w:t xml:space="preserve"> район), </w:t>
      </w:r>
      <w:proofErr w:type="gramStart"/>
      <w:r>
        <w:rPr>
          <w:rFonts w:ascii="Times New Roman" w:eastAsia="Times New Roman" w:hAnsi="Times New Roman" w:cs="Times New Roman"/>
          <w:sz w:val="24"/>
          <w:szCs w:val="24"/>
        </w:rPr>
        <w:t>вспомогательные</w:t>
      </w:r>
      <w:proofErr w:type="gramEnd"/>
      <w:r>
        <w:rPr>
          <w:rFonts w:ascii="Times New Roman" w:eastAsia="Times New Roman" w:hAnsi="Times New Roman" w:cs="Times New Roman"/>
          <w:sz w:val="24"/>
          <w:szCs w:val="24"/>
        </w:rPr>
        <w:t xml:space="preserve"> в перспективе возникнут в Терском, </w:t>
      </w:r>
      <w:proofErr w:type="spellStart"/>
      <w:r>
        <w:rPr>
          <w:rFonts w:ascii="Times New Roman" w:eastAsia="Times New Roman" w:hAnsi="Times New Roman" w:cs="Times New Roman"/>
          <w:sz w:val="24"/>
          <w:szCs w:val="24"/>
        </w:rPr>
        <w:t>Ловозерском</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Печенгском</w:t>
      </w:r>
      <w:proofErr w:type="spellEnd"/>
      <w:r>
        <w:rPr>
          <w:rFonts w:ascii="Times New Roman" w:eastAsia="Times New Roman" w:hAnsi="Times New Roman" w:cs="Times New Roman"/>
          <w:sz w:val="24"/>
          <w:szCs w:val="24"/>
        </w:rPr>
        <w:t xml:space="preserve"> районах </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на территории Мурманской области есть районы, для которых туризм за счет процесса реструктуризации может стать главным фактором экономического развития. Примером тому являются моногорода,  добыча полезных ископаемых и </w:t>
      </w:r>
      <w:proofErr w:type="gramStart"/>
      <w:r>
        <w:rPr>
          <w:rFonts w:ascii="Times New Roman" w:eastAsia="Times New Roman" w:hAnsi="Times New Roman" w:cs="Times New Roman"/>
          <w:sz w:val="24"/>
          <w:szCs w:val="24"/>
        </w:rPr>
        <w:t>объемы</w:t>
      </w:r>
      <w:proofErr w:type="gramEnd"/>
      <w:r>
        <w:rPr>
          <w:rFonts w:ascii="Times New Roman" w:eastAsia="Times New Roman" w:hAnsi="Times New Roman" w:cs="Times New Roman"/>
          <w:sz w:val="24"/>
          <w:szCs w:val="24"/>
        </w:rPr>
        <w:t xml:space="preserve"> производства которых сокращается. К таким моногородам можно отнести пос. Ревду, </w:t>
      </w:r>
      <w:proofErr w:type="spellStart"/>
      <w:r>
        <w:rPr>
          <w:rFonts w:ascii="Times New Roman" w:eastAsia="Times New Roman" w:hAnsi="Times New Roman" w:cs="Times New Roman"/>
          <w:sz w:val="24"/>
          <w:szCs w:val="24"/>
        </w:rPr>
        <w:t>г.п</w:t>
      </w:r>
      <w:proofErr w:type="spellEnd"/>
      <w:r>
        <w:rPr>
          <w:rFonts w:ascii="Times New Roman" w:eastAsia="Times New Roman" w:hAnsi="Times New Roman" w:cs="Times New Roman"/>
          <w:sz w:val="24"/>
          <w:szCs w:val="24"/>
        </w:rPr>
        <w:t>. Никель, г. Заполярный.  [7]</w:t>
      </w:r>
    </w:p>
    <w:p w:rsidR="00605BB4" w:rsidRDefault="002C53AA">
      <w:pPr>
        <w:spacing w:line="360" w:lineRule="auto"/>
        <w:ind w:firstLine="705"/>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 xml:space="preserve">К основным проблемам, с которыми можно будет столкнуться при формировании туристско-рекреационного кластера, относятся такие как: </w:t>
      </w:r>
      <w:r>
        <w:rPr>
          <w:rFonts w:ascii="Times New Roman" w:eastAsia="Times New Roman" w:hAnsi="Times New Roman" w:cs="Times New Roman"/>
          <w:sz w:val="24"/>
          <w:szCs w:val="24"/>
        </w:rPr>
        <w:lastRenderedPageBreak/>
        <w:t>недостаточная развитость инфраструктуры, особенно транспортной а также системы коммуникаций, низкая плотность размещения туристских объектов, плохое их физическое состояние и отсутствие комплексности</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Помимо этого могут возникнуть кадровые проблемы, которая заключается в недостатке и слабом притоке высококвалифицированных специалистов в области маркетинга и менеджмента. </w:t>
      </w:r>
    </w:p>
    <w:p w:rsidR="00605BB4" w:rsidRDefault="002C53AA" w:rsidP="00D00D7D">
      <w:pPr>
        <w:pStyle w:val="2"/>
        <w:rPr>
          <w:rFonts w:ascii="Times New Roman" w:eastAsia="Times New Roman" w:hAnsi="Times New Roman" w:cs="Times New Roman"/>
          <w:b/>
          <w:sz w:val="24"/>
          <w:szCs w:val="24"/>
        </w:rPr>
      </w:pPr>
      <w:bookmarkStart w:id="11" w:name="_Toc481671857"/>
      <w:r>
        <w:rPr>
          <w:rFonts w:ascii="Times New Roman" w:eastAsia="Times New Roman" w:hAnsi="Times New Roman" w:cs="Times New Roman"/>
          <w:b/>
          <w:sz w:val="24"/>
          <w:szCs w:val="24"/>
        </w:rPr>
        <w:t>3.3. Потенциал дальнейшей коммерциализации ресурсов природно-ориентированного туризма в Мурманской области.</w:t>
      </w:r>
      <w:bookmarkEnd w:id="11"/>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“Потенциал  позиционирования  определялся  по  результатам  анализа туристского потенциала при учете влияния внешних и внутренних факторов,  что дает представление о будущем  качестве  создаваемого  туристского  продукта.  Оценку  возможности  и  затрат выхода его на рынок  определяет  индикатор легкости коммерциализации.”[15]</w:t>
      </w:r>
    </w:p>
    <w:p w:rsidR="00605BB4" w:rsidRDefault="002C53AA">
      <w:pPr>
        <w:spacing w:line="36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13. Потенциал коммерциализации и легкость позиционирования туристских продуктов Мурманской области.</w:t>
      </w:r>
    </w:p>
    <w:tbl>
      <w:tblPr>
        <w:tblStyle w:val="af1"/>
        <w:tblW w:w="10275"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
        <w:gridCol w:w="1470"/>
        <w:gridCol w:w="1215"/>
        <w:gridCol w:w="1380"/>
        <w:gridCol w:w="1110"/>
        <w:gridCol w:w="1230"/>
        <w:gridCol w:w="1005"/>
        <w:gridCol w:w="1095"/>
        <w:gridCol w:w="735"/>
      </w:tblGrid>
      <w:tr w:rsidR="00605BB4">
        <w:trPr>
          <w:trHeight w:val="440"/>
        </w:trPr>
        <w:tc>
          <w:tcPr>
            <w:tcW w:w="2505" w:type="dxa"/>
            <w:gridSpan w:val="2"/>
            <w:vMerge w:val="restart"/>
            <w:tcMar>
              <w:top w:w="100" w:type="dxa"/>
              <w:left w:w="100" w:type="dxa"/>
              <w:bottom w:w="100" w:type="dxa"/>
              <w:right w:w="100" w:type="dxa"/>
            </w:tcMar>
          </w:tcPr>
          <w:p w:rsidR="00605BB4" w:rsidRDefault="00605BB4">
            <w:pPr>
              <w:ind w:firstLine="705"/>
              <w:contextualSpacing w:val="0"/>
              <w:rPr>
                <w:rFonts w:ascii="Times New Roman" w:eastAsia="Times New Roman" w:hAnsi="Times New Roman" w:cs="Times New Roman"/>
                <w:sz w:val="24"/>
                <w:szCs w:val="24"/>
              </w:rPr>
            </w:pPr>
          </w:p>
        </w:tc>
        <w:tc>
          <w:tcPr>
            <w:tcW w:w="7770" w:type="dxa"/>
            <w:gridSpan w:val="7"/>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туризма</w:t>
            </w:r>
          </w:p>
        </w:tc>
      </w:tr>
      <w:tr w:rsidR="00605BB4">
        <w:trPr>
          <w:trHeight w:val="440"/>
        </w:trPr>
        <w:tc>
          <w:tcPr>
            <w:tcW w:w="2505" w:type="dxa"/>
            <w:gridSpan w:val="2"/>
            <w:vMerge/>
            <w:tcMar>
              <w:top w:w="100" w:type="dxa"/>
              <w:left w:w="100" w:type="dxa"/>
              <w:bottom w:w="100" w:type="dxa"/>
              <w:right w:w="100" w:type="dxa"/>
            </w:tcMar>
          </w:tcPr>
          <w:p w:rsidR="00605BB4" w:rsidRDefault="00605BB4">
            <w:pPr>
              <w:ind w:firstLine="705"/>
              <w:contextualSpacing w:val="0"/>
              <w:rPr>
                <w:rFonts w:ascii="Times New Roman" w:eastAsia="Times New Roman" w:hAnsi="Times New Roman" w:cs="Times New Roman"/>
                <w:sz w:val="24"/>
                <w:szCs w:val="24"/>
              </w:rPr>
            </w:pPr>
          </w:p>
        </w:tc>
        <w:tc>
          <w:tcPr>
            <w:tcW w:w="1215"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Арктический круизный</w:t>
            </w:r>
          </w:p>
        </w:tc>
        <w:tc>
          <w:tcPr>
            <w:tcW w:w="1380"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Рыболовный </w:t>
            </w:r>
          </w:p>
        </w:tc>
        <w:tc>
          <w:tcPr>
            <w:tcW w:w="1110"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Горнолыжный </w:t>
            </w:r>
          </w:p>
          <w:p w:rsidR="00605BB4" w:rsidRDefault="00605BB4">
            <w:pPr>
              <w:contextualSpacing w:val="0"/>
              <w:rPr>
                <w:rFonts w:ascii="Times New Roman" w:eastAsia="Times New Roman" w:hAnsi="Times New Roman" w:cs="Times New Roman"/>
                <w:sz w:val="24"/>
                <w:szCs w:val="24"/>
              </w:rPr>
            </w:pPr>
          </w:p>
        </w:tc>
        <w:tc>
          <w:tcPr>
            <w:tcW w:w="1230"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Пешеходный - экологический</w:t>
            </w:r>
          </w:p>
        </w:tc>
        <w:tc>
          <w:tcPr>
            <w:tcW w:w="1005"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Этнографический</w:t>
            </w:r>
          </w:p>
        </w:tc>
        <w:tc>
          <w:tcPr>
            <w:tcW w:w="1095"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Событийный</w:t>
            </w:r>
          </w:p>
        </w:tc>
        <w:tc>
          <w:tcPr>
            <w:tcW w:w="735"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Дайвинг</w:t>
            </w:r>
          </w:p>
        </w:tc>
      </w:tr>
      <w:tr w:rsidR="00605BB4">
        <w:trPr>
          <w:trHeight w:val="440"/>
        </w:trPr>
        <w:tc>
          <w:tcPr>
            <w:tcW w:w="1035" w:type="dxa"/>
            <w:vMerge w:val="restart"/>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Потенциал позиционирования</w:t>
            </w:r>
          </w:p>
        </w:tc>
        <w:tc>
          <w:tcPr>
            <w:tcW w:w="1470"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Уникальность</w:t>
            </w:r>
          </w:p>
        </w:tc>
        <w:tc>
          <w:tcPr>
            <w:tcW w:w="121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138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хххх</w:t>
            </w:r>
            <w:proofErr w:type="spellEnd"/>
          </w:p>
        </w:tc>
        <w:tc>
          <w:tcPr>
            <w:tcW w:w="111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123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хххх</w:t>
            </w:r>
            <w:proofErr w:type="spellEnd"/>
          </w:p>
        </w:tc>
        <w:tc>
          <w:tcPr>
            <w:tcW w:w="100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109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73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r>
      <w:tr w:rsidR="00605BB4">
        <w:trPr>
          <w:trHeight w:val="440"/>
        </w:trPr>
        <w:tc>
          <w:tcPr>
            <w:tcW w:w="1035" w:type="dxa"/>
            <w:vMerge/>
            <w:tcMar>
              <w:top w:w="100" w:type="dxa"/>
              <w:left w:w="100" w:type="dxa"/>
              <w:bottom w:w="100" w:type="dxa"/>
              <w:right w:w="100" w:type="dxa"/>
            </w:tcMar>
          </w:tcPr>
          <w:p w:rsidR="00605BB4" w:rsidRDefault="00605BB4">
            <w:pPr>
              <w:ind w:firstLine="705"/>
              <w:contextualSpacing w:val="0"/>
              <w:rPr>
                <w:rFonts w:ascii="Times New Roman" w:eastAsia="Times New Roman" w:hAnsi="Times New Roman" w:cs="Times New Roman"/>
                <w:sz w:val="24"/>
                <w:szCs w:val="24"/>
              </w:rPr>
            </w:pPr>
          </w:p>
        </w:tc>
        <w:tc>
          <w:tcPr>
            <w:tcW w:w="1470"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Масштаб</w:t>
            </w:r>
          </w:p>
        </w:tc>
        <w:tc>
          <w:tcPr>
            <w:tcW w:w="121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хххх</w:t>
            </w:r>
            <w:proofErr w:type="spellEnd"/>
          </w:p>
        </w:tc>
        <w:tc>
          <w:tcPr>
            <w:tcW w:w="138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хххх</w:t>
            </w:r>
            <w:proofErr w:type="spellEnd"/>
          </w:p>
        </w:tc>
        <w:tc>
          <w:tcPr>
            <w:tcW w:w="111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123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w:t>
            </w:r>
            <w:proofErr w:type="spellEnd"/>
          </w:p>
        </w:tc>
        <w:tc>
          <w:tcPr>
            <w:tcW w:w="100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109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w:t>
            </w:r>
            <w:proofErr w:type="spellEnd"/>
          </w:p>
        </w:tc>
        <w:tc>
          <w:tcPr>
            <w:tcW w:w="73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r>
      <w:tr w:rsidR="00605BB4">
        <w:trPr>
          <w:trHeight w:val="440"/>
        </w:trPr>
        <w:tc>
          <w:tcPr>
            <w:tcW w:w="1035" w:type="dxa"/>
            <w:vMerge/>
            <w:tcMar>
              <w:top w:w="100" w:type="dxa"/>
              <w:left w:w="100" w:type="dxa"/>
              <w:bottom w:w="100" w:type="dxa"/>
              <w:right w:w="100" w:type="dxa"/>
            </w:tcMar>
          </w:tcPr>
          <w:p w:rsidR="00605BB4" w:rsidRDefault="00605BB4">
            <w:pPr>
              <w:ind w:firstLine="705"/>
              <w:contextualSpacing w:val="0"/>
              <w:rPr>
                <w:rFonts w:ascii="Times New Roman" w:eastAsia="Times New Roman" w:hAnsi="Times New Roman" w:cs="Times New Roman"/>
                <w:sz w:val="24"/>
                <w:szCs w:val="24"/>
              </w:rPr>
            </w:pPr>
          </w:p>
        </w:tc>
        <w:tc>
          <w:tcPr>
            <w:tcW w:w="1470"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Многообразие</w:t>
            </w:r>
          </w:p>
        </w:tc>
        <w:tc>
          <w:tcPr>
            <w:tcW w:w="121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138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w:t>
            </w:r>
            <w:proofErr w:type="spellEnd"/>
          </w:p>
        </w:tc>
        <w:tc>
          <w:tcPr>
            <w:tcW w:w="111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хххх</w:t>
            </w:r>
            <w:proofErr w:type="spellEnd"/>
          </w:p>
        </w:tc>
        <w:tc>
          <w:tcPr>
            <w:tcW w:w="123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хххх</w:t>
            </w:r>
            <w:proofErr w:type="spellEnd"/>
          </w:p>
        </w:tc>
        <w:tc>
          <w:tcPr>
            <w:tcW w:w="100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109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w:t>
            </w:r>
            <w:proofErr w:type="spellEnd"/>
          </w:p>
        </w:tc>
        <w:tc>
          <w:tcPr>
            <w:tcW w:w="73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r>
      <w:tr w:rsidR="00605BB4">
        <w:trPr>
          <w:trHeight w:val="440"/>
        </w:trPr>
        <w:tc>
          <w:tcPr>
            <w:tcW w:w="1035" w:type="dxa"/>
            <w:vMerge/>
            <w:tcMar>
              <w:top w:w="100" w:type="dxa"/>
              <w:left w:w="100" w:type="dxa"/>
              <w:bottom w:w="100" w:type="dxa"/>
              <w:right w:w="100" w:type="dxa"/>
            </w:tcMar>
          </w:tcPr>
          <w:p w:rsidR="00605BB4" w:rsidRDefault="00605BB4">
            <w:pPr>
              <w:ind w:firstLine="705"/>
              <w:contextualSpacing w:val="0"/>
              <w:rPr>
                <w:rFonts w:ascii="Times New Roman" w:eastAsia="Times New Roman" w:hAnsi="Times New Roman" w:cs="Times New Roman"/>
                <w:sz w:val="24"/>
                <w:szCs w:val="24"/>
              </w:rPr>
            </w:pPr>
          </w:p>
        </w:tc>
        <w:tc>
          <w:tcPr>
            <w:tcW w:w="1470"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w:t>
            </w:r>
          </w:p>
        </w:tc>
        <w:tc>
          <w:tcPr>
            <w:tcW w:w="121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138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111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123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w:t>
            </w:r>
            <w:proofErr w:type="spellEnd"/>
          </w:p>
        </w:tc>
        <w:tc>
          <w:tcPr>
            <w:tcW w:w="100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c>
          <w:tcPr>
            <w:tcW w:w="109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w:t>
            </w:r>
            <w:proofErr w:type="spellEnd"/>
          </w:p>
        </w:tc>
        <w:tc>
          <w:tcPr>
            <w:tcW w:w="73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r>
      <w:tr w:rsidR="00605BB4">
        <w:trPr>
          <w:trHeight w:val="600"/>
        </w:trPr>
        <w:tc>
          <w:tcPr>
            <w:tcW w:w="1035" w:type="dxa"/>
            <w:vMerge w:val="restart"/>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Легкость коммерциализации</w:t>
            </w:r>
          </w:p>
        </w:tc>
        <w:tc>
          <w:tcPr>
            <w:tcW w:w="1470"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Требуемое время</w:t>
            </w:r>
          </w:p>
        </w:tc>
        <w:tc>
          <w:tcPr>
            <w:tcW w:w="121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w:t>
            </w:r>
            <w:proofErr w:type="spellEnd"/>
          </w:p>
        </w:tc>
        <w:tc>
          <w:tcPr>
            <w:tcW w:w="138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111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w:t>
            </w:r>
            <w:proofErr w:type="spellEnd"/>
          </w:p>
        </w:tc>
        <w:tc>
          <w:tcPr>
            <w:tcW w:w="123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100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w:t>
            </w:r>
            <w:proofErr w:type="spellEnd"/>
          </w:p>
        </w:tc>
        <w:tc>
          <w:tcPr>
            <w:tcW w:w="109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w:t>
            </w:r>
            <w:proofErr w:type="spellEnd"/>
          </w:p>
        </w:tc>
        <w:tc>
          <w:tcPr>
            <w:tcW w:w="73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w:t>
            </w:r>
            <w:proofErr w:type="spellEnd"/>
          </w:p>
        </w:tc>
      </w:tr>
      <w:tr w:rsidR="00605BB4">
        <w:trPr>
          <w:trHeight w:val="440"/>
        </w:trPr>
        <w:tc>
          <w:tcPr>
            <w:tcW w:w="1035" w:type="dxa"/>
            <w:vMerge/>
            <w:tcMar>
              <w:top w:w="100" w:type="dxa"/>
              <w:left w:w="100" w:type="dxa"/>
              <w:bottom w:w="100" w:type="dxa"/>
              <w:right w:w="100" w:type="dxa"/>
            </w:tcMar>
          </w:tcPr>
          <w:p w:rsidR="00605BB4" w:rsidRDefault="00605BB4">
            <w:pPr>
              <w:ind w:firstLine="705"/>
              <w:contextualSpacing w:val="0"/>
              <w:rPr>
                <w:rFonts w:ascii="Times New Roman" w:eastAsia="Times New Roman" w:hAnsi="Times New Roman" w:cs="Times New Roman"/>
                <w:sz w:val="24"/>
                <w:szCs w:val="24"/>
              </w:rPr>
            </w:pPr>
          </w:p>
        </w:tc>
        <w:tc>
          <w:tcPr>
            <w:tcW w:w="1470"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 конкуренции</w:t>
            </w:r>
          </w:p>
        </w:tc>
        <w:tc>
          <w:tcPr>
            <w:tcW w:w="121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хххх</w:t>
            </w:r>
            <w:proofErr w:type="spellEnd"/>
          </w:p>
        </w:tc>
        <w:tc>
          <w:tcPr>
            <w:tcW w:w="138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хххх</w:t>
            </w:r>
            <w:proofErr w:type="spellEnd"/>
          </w:p>
        </w:tc>
        <w:tc>
          <w:tcPr>
            <w:tcW w:w="111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123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100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109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w:t>
            </w:r>
            <w:proofErr w:type="spellEnd"/>
          </w:p>
        </w:tc>
        <w:tc>
          <w:tcPr>
            <w:tcW w:w="73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r>
      <w:tr w:rsidR="00605BB4">
        <w:trPr>
          <w:trHeight w:val="440"/>
        </w:trPr>
        <w:tc>
          <w:tcPr>
            <w:tcW w:w="1035" w:type="dxa"/>
            <w:vMerge/>
            <w:tcMar>
              <w:top w:w="100" w:type="dxa"/>
              <w:left w:w="100" w:type="dxa"/>
              <w:bottom w:w="100" w:type="dxa"/>
              <w:right w:w="100" w:type="dxa"/>
            </w:tcMar>
          </w:tcPr>
          <w:p w:rsidR="00605BB4" w:rsidRDefault="00605BB4">
            <w:pPr>
              <w:ind w:firstLine="705"/>
              <w:contextualSpacing w:val="0"/>
              <w:rPr>
                <w:rFonts w:ascii="Times New Roman" w:eastAsia="Times New Roman" w:hAnsi="Times New Roman" w:cs="Times New Roman"/>
                <w:sz w:val="24"/>
                <w:szCs w:val="24"/>
              </w:rPr>
            </w:pPr>
          </w:p>
        </w:tc>
        <w:tc>
          <w:tcPr>
            <w:tcW w:w="1470"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Потребност</w:t>
            </w:r>
            <w:r>
              <w:rPr>
                <w:rFonts w:ascii="Times New Roman" w:eastAsia="Times New Roman" w:hAnsi="Times New Roman" w:cs="Times New Roman"/>
                <w:sz w:val="24"/>
                <w:szCs w:val="24"/>
              </w:rPr>
              <w:lastRenderedPageBreak/>
              <w:t>ь инвестиций</w:t>
            </w:r>
          </w:p>
        </w:tc>
        <w:tc>
          <w:tcPr>
            <w:tcW w:w="121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ххх</w:t>
            </w:r>
            <w:proofErr w:type="spellEnd"/>
          </w:p>
        </w:tc>
        <w:tc>
          <w:tcPr>
            <w:tcW w:w="138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хххх</w:t>
            </w:r>
            <w:proofErr w:type="spellEnd"/>
          </w:p>
        </w:tc>
        <w:tc>
          <w:tcPr>
            <w:tcW w:w="111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w:t>
            </w:r>
            <w:proofErr w:type="spellEnd"/>
          </w:p>
        </w:tc>
        <w:tc>
          <w:tcPr>
            <w:tcW w:w="123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хххх</w:t>
            </w:r>
            <w:proofErr w:type="spellEnd"/>
          </w:p>
        </w:tc>
        <w:tc>
          <w:tcPr>
            <w:tcW w:w="100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хххх</w:t>
            </w:r>
            <w:proofErr w:type="spellEnd"/>
          </w:p>
        </w:tc>
        <w:tc>
          <w:tcPr>
            <w:tcW w:w="109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73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r>
      <w:tr w:rsidR="00605BB4">
        <w:trPr>
          <w:trHeight w:val="440"/>
        </w:trPr>
        <w:tc>
          <w:tcPr>
            <w:tcW w:w="1035" w:type="dxa"/>
            <w:vMerge/>
            <w:tcMar>
              <w:top w:w="100" w:type="dxa"/>
              <w:left w:w="100" w:type="dxa"/>
              <w:bottom w:w="100" w:type="dxa"/>
              <w:right w:w="100" w:type="dxa"/>
            </w:tcMar>
          </w:tcPr>
          <w:p w:rsidR="00605BB4" w:rsidRDefault="00605BB4">
            <w:pPr>
              <w:ind w:firstLine="705"/>
              <w:contextualSpacing w:val="0"/>
              <w:rPr>
                <w:rFonts w:ascii="Times New Roman" w:eastAsia="Times New Roman" w:hAnsi="Times New Roman" w:cs="Times New Roman"/>
                <w:sz w:val="24"/>
                <w:szCs w:val="24"/>
              </w:rPr>
            </w:pPr>
          </w:p>
        </w:tc>
        <w:tc>
          <w:tcPr>
            <w:tcW w:w="1470"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Востребованность темы</w:t>
            </w:r>
          </w:p>
        </w:tc>
        <w:tc>
          <w:tcPr>
            <w:tcW w:w="121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хххх</w:t>
            </w:r>
            <w:proofErr w:type="spellEnd"/>
          </w:p>
        </w:tc>
        <w:tc>
          <w:tcPr>
            <w:tcW w:w="138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хххх</w:t>
            </w:r>
            <w:proofErr w:type="spellEnd"/>
          </w:p>
        </w:tc>
        <w:tc>
          <w:tcPr>
            <w:tcW w:w="111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хххх</w:t>
            </w:r>
            <w:proofErr w:type="spellEnd"/>
          </w:p>
        </w:tc>
        <w:tc>
          <w:tcPr>
            <w:tcW w:w="1230"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100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109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ххх</w:t>
            </w:r>
            <w:proofErr w:type="spellEnd"/>
          </w:p>
        </w:tc>
        <w:tc>
          <w:tcPr>
            <w:tcW w:w="735" w:type="dxa"/>
            <w:tcMar>
              <w:top w:w="100" w:type="dxa"/>
              <w:left w:w="100" w:type="dxa"/>
              <w:bottom w:w="100" w:type="dxa"/>
              <w:right w:w="100" w:type="dxa"/>
            </w:tcMar>
          </w:tcPr>
          <w:p w:rsidR="00605BB4" w:rsidRDefault="002C53AA">
            <w:pPr>
              <w:ind w:right="30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r>
    </w:tbl>
    <w:p w:rsidR="00605BB4" w:rsidRDefault="00605BB4">
      <w:pPr>
        <w:spacing w:line="360" w:lineRule="auto"/>
        <w:ind w:firstLine="705"/>
        <w:rPr>
          <w:rFonts w:ascii="Times New Roman" w:eastAsia="Times New Roman" w:hAnsi="Times New Roman" w:cs="Times New Roman"/>
          <w:sz w:val="24"/>
          <w:szCs w:val="24"/>
        </w:rPr>
      </w:pP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Степень значимости фактора:</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 - очень </w:t>
      </w:r>
      <w:proofErr w:type="gramStart"/>
      <w:r>
        <w:rPr>
          <w:rFonts w:ascii="Times New Roman" w:eastAsia="Times New Roman" w:hAnsi="Times New Roman" w:cs="Times New Roman"/>
          <w:sz w:val="24"/>
          <w:szCs w:val="24"/>
        </w:rPr>
        <w:t>низкая</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хх</w:t>
      </w:r>
      <w:proofErr w:type="spellEnd"/>
      <w:r>
        <w:rPr>
          <w:rFonts w:ascii="Times New Roman" w:eastAsia="Times New Roman" w:hAnsi="Times New Roman" w:cs="Times New Roman"/>
          <w:sz w:val="24"/>
          <w:szCs w:val="24"/>
        </w:rPr>
        <w:t xml:space="preserve"> - низкая; </w:t>
      </w:r>
      <w:proofErr w:type="spellStart"/>
      <w:r>
        <w:rPr>
          <w:rFonts w:ascii="Times New Roman" w:eastAsia="Times New Roman" w:hAnsi="Times New Roman" w:cs="Times New Roman"/>
          <w:sz w:val="24"/>
          <w:szCs w:val="24"/>
        </w:rPr>
        <w:t>ххх</w:t>
      </w:r>
      <w:proofErr w:type="spellEnd"/>
      <w:r>
        <w:rPr>
          <w:rFonts w:ascii="Times New Roman" w:eastAsia="Times New Roman" w:hAnsi="Times New Roman" w:cs="Times New Roman"/>
          <w:sz w:val="24"/>
          <w:szCs w:val="24"/>
        </w:rPr>
        <w:t xml:space="preserve"> - средняя; </w:t>
      </w:r>
      <w:proofErr w:type="spellStart"/>
      <w:r>
        <w:rPr>
          <w:rFonts w:ascii="Times New Roman" w:eastAsia="Times New Roman" w:hAnsi="Times New Roman" w:cs="Times New Roman"/>
          <w:sz w:val="24"/>
          <w:szCs w:val="24"/>
        </w:rPr>
        <w:t>хххх</w:t>
      </w:r>
      <w:proofErr w:type="spellEnd"/>
      <w:r>
        <w:rPr>
          <w:rFonts w:ascii="Times New Roman" w:eastAsia="Times New Roman" w:hAnsi="Times New Roman" w:cs="Times New Roman"/>
          <w:sz w:val="24"/>
          <w:szCs w:val="24"/>
        </w:rPr>
        <w:t xml:space="preserve"> - выше среднего; </w:t>
      </w:r>
      <w:proofErr w:type="spellStart"/>
      <w:r>
        <w:rPr>
          <w:rFonts w:ascii="Times New Roman" w:eastAsia="Times New Roman" w:hAnsi="Times New Roman" w:cs="Times New Roman"/>
          <w:sz w:val="24"/>
          <w:szCs w:val="24"/>
        </w:rPr>
        <w:t>ххххх</w:t>
      </w:r>
      <w:proofErr w:type="spellEnd"/>
      <w:r>
        <w:rPr>
          <w:rFonts w:ascii="Times New Roman" w:eastAsia="Times New Roman" w:hAnsi="Times New Roman" w:cs="Times New Roman"/>
          <w:sz w:val="24"/>
          <w:szCs w:val="24"/>
        </w:rPr>
        <w:t xml:space="preserve"> - высокая.</w:t>
      </w:r>
    </w:p>
    <w:p w:rsidR="00605BB4" w:rsidRDefault="00605BB4">
      <w:pPr>
        <w:spacing w:line="360" w:lineRule="auto"/>
        <w:ind w:firstLine="705"/>
        <w:jc w:val="both"/>
        <w:rPr>
          <w:rFonts w:ascii="Times New Roman" w:eastAsia="Times New Roman" w:hAnsi="Times New Roman" w:cs="Times New Roman"/>
          <w:sz w:val="24"/>
          <w:szCs w:val="24"/>
        </w:rPr>
      </w:pP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Приоритетность развития туристских продуктов на основе потенциала коммерциализации и легкости позиционирования:</w:t>
      </w:r>
    </w:p>
    <w:p w:rsidR="00605BB4" w:rsidRDefault="002C53AA">
      <w:pPr>
        <w:numPr>
          <w:ilvl w:val="0"/>
          <w:numId w:val="3"/>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Будущие лидеры: арктический круизный и этнографический;</w:t>
      </w:r>
    </w:p>
    <w:p w:rsidR="00605BB4" w:rsidRDefault="002C53AA">
      <w:pPr>
        <w:numPr>
          <w:ilvl w:val="0"/>
          <w:numId w:val="3"/>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Текущие приоритеты: рыболовный, горнолыжный, активный;</w:t>
      </w:r>
    </w:p>
    <w:p w:rsidR="00605BB4" w:rsidRDefault="002C53AA">
      <w:pPr>
        <w:numPr>
          <w:ilvl w:val="0"/>
          <w:numId w:val="3"/>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Ограниченные активы: событийный, охота, лечебно-оздоровительный;</w:t>
      </w:r>
    </w:p>
    <w:p w:rsidR="00605BB4" w:rsidRDefault="002C53AA">
      <w:pPr>
        <w:numPr>
          <w:ilvl w:val="0"/>
          <w:numId w:val="3"/>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Безнадежные: дайвинг.</w:t>
      </w:r>
    </w:p>
    <w:p w:rsidR="00605BB4" w:rsidRDefault="00605BB4">
      <w:pPr>
        <w:jc w:val="both"/>
        <w:rPr>
          <w:rFonts w:ascii="Times New Roman" w:eastAsia="Times New Roman" w:hAnsi="Times New Roman" w:cs="Times New Roman"/>
          <w:b/>
          <w:sz w:val="24"/>
          <w:szCs w:val="24"/>
        </w:rPr>
      </w:pPr>
    </w:p>
    <w:p w:rsidR="00605BB4" w:rsidRDefault="002C53AA" w:rsidP="00D00D7D">
      <w:pPr>
        <w:pStyle w:val="2"/>
        <w:rPr>
          <w:rFonts w:ascii="Times New Roman" w:eastAsia="Times New Roman" w:hAnsi="Times New Roman" w:cs="Times New Roman"/>
          <w:b/>
          <w:sz w:val="24"/>
          <w:szCs w:val="24"/>
        </w:rPr>
      </w:pPr>
      <w:bookmarkStart w:id="12" w:name="_Toc481671858"/>
      <w:r>
        <w:rPr>
          <w:rFonts w:ascii="Times New Roman" w:eastAsia="Times New Roman" w:hAnsi="Times New Roman" w:cs="Times New Roman"/>
          <w:b/>
          <w:sz w:val="24"/>
          <w:szCs w:val="24"/>
        </w:rPr>
        <w:t>3.4. Оценка потенциального спроса в рамках выбранных направлений.</w:t>
      </w:r>
      <w:bookmarkEnd w:id="12"/>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Одним  из    эффективных  инструментов  исследования  рынка  и выбора  приемлемой программы маркетинга для продвижения того или иного продукта  можно рассматривать </w:t>
      </w:r>
      <w:proofErr w:type="spellStart"/>
      <w:r>
        <w:rPr>
          <w:rFonts w:ascii="Times New Roman" w:eastAsia="Times New Roman" w:hAnsi="Times New Roman" w:cs="Times New Roman"/>
          <w:sz w:val="24"/>
          <w:szCs w:val="24"/>
        </w:rPr>
        <w:t>Internet</w:t>
      </w:r>
      <w:proofErr w:type="spellEnd"/>
      <w:r>
        <w:rPr>
          <w:rFonts w:ascii="Times New Roman" w:eastAsia="Times New Roman" w:hAnsi="Times New Roman" w:cs="Times New Roman"/>
          <w:sz w:val="24"/>
          <w:szCs w:val="24"/>
        </w:rPr>
        <w:t xml:space="preserve"> - технологии.    Так,  с  помощью  Интернет - портала wordstat.yandex.ru можно увидеть количество поисковых запросов набираемых в </w:t>
      </w:r>
      <w:proofErr w:type="spellStart"/>
      <w:r>
        <w:rPr>
          <w:rFonts w:ascii="Times New Roman" w:eastAsia="Times New Roman" w:hAnsi="Times New Roman" w:cs="Times New Roman"/>
          <w:sz w:val="24"/>
          <w:szCs w:val="24"/>
        </w:rPr>
        <w:t>www</w:t>
      </w:r>
      <w:proofErr w:type="spellEnd"/>
      <w:r>
        <w:rPr>
          <w:rFonts w:ascii="Times New Roman" w:eastAsia="Times New Roman" w:hAnsi="Times New Roman" w:cs="Times New Roman"/>
          <w:sz w:val="24"/>
          <w:szCs w:val="24"/>
        </w:rPr>
        <w:t>. yandex.ru по определенной тематике</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включающие  как  заданное слово  (словосочетание),  так  и  другие  запросы, которые делали искавшие его пользователи. Таким  образом, wordstat.yandex.ru выдает  статистику по  всем словосочетаниям, включающим  запрашиваемые  ключевые  слова,  а  также,  сервис  позволяет  подобрать ассоциации, необходимые при поиске новых ключевых слов. Кроме того, опция  «Регион» позволяет  просмотреть региональный срез статистики показа  заданного  запроса,  где  под  термином "показов  в  месяц" следует  понимать абсолютное значение количества показов страниц по запросам из данного региона. [15]</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запросе слова “</w:t>
      </w:r>
      <w:proofErr w:type="spellStart"/>
      <w:r>
        <w:rPr>
          <w:rFonts w:ascii="Times New Roman" w:eastAsia="Times New Roman" w:hAnsi="Times New Roman" w:cs="Times New Roman"/>
          <w:sz w:val="24"/>
          <w:szCs w:val="24"/>
        </w:rPr>
        <w:t>кольский</w:t>
      </w:r>
      <w:proofErr w:type="spellEnd"/>
      <w:r>
        <w:rPr>
          <w:rFonts w:ascii="Times New Roman" w:eastAsia="Times New Roman" w:hAnsi="Times New Roman" w:cs="Times New Roman"/>
          <w:sz w:val="24"/>
          <w:szCs w:val="24"/>
        </w:rPr>
        <w:t xml:space="preserve">” среди списка слов, запрашиваемых пользователями, можно выделить следующие наиболее часто упоминаемые </w:t>
      </w:r>
      <w:r>
        <w:rPr>
          <w:rFonts w:ascii="Times New Roman" w:eastAsia="Times New Roman" w:hAnsi="Times New Roman" w:cs="Times New Roman"/>
          <w:sz w:val="24"/>
          <w:szCs w:val="24"/>
        </w:rPr>
        <w:lastRenderedPageBreak/>
        <w:t>словосочетания, связанные с рекреационным потенциалом региона.</w:t>
      </w:r>
    </w:p>
    <w:p w:rsidR="00605BB4" w:rsidRDefault="00605BB4">
      <w:pPr>
        <w:spacing w:line="360" w:lineRule="auto"/>
        <w:ind w:firstLine="705"/>
        <w:rPr>
          <w:rFonts w:ascii="Times New Roman" w:eastAsia="Times New Roman" w:hAnsi="Times New Roman" w:cs="Times New Roman"/>
          <w:sz w:val="24"/>
          <w:szCs w:val="24"/>
        </w:rPr>
      </w:pPr>
    </w:p>
    <w:p w:rsidR="00605BB4" w:rsidRDefault="002C53AA">
      <w:pPr>
        <w:spacing w:line="24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14. Запросы к ключевому слову “Кольский”</w:t>
      </w:r>
    </w:p>
    <w:tbl>
      <w:tblPr>
        <w:tblStyle w:val="af2"/>
        <w:tblW w:w="83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30"/>
        <w:gridCol w:w="1980"/>
      </w:tblGrid>
      <w:tr w:rsidR="00605BB4">
        <w:tc>
          <w:tcPr>
            <w:tcW w:w="633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Запросы</w:t>
            </w:r>
          </w:p>
        </w:tc>
        <w:tc>
          <w:tcPr>
            <w:tcW w:w="1980"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Показов в месяц</w:t>
            </w:r>
          </w:p>
        </w:tc>
      </w:tr>
      <w:tr w:rsidR="00605BB4">
        <w:tc>
          <w:tcPr>
            <w:tcW w:w="633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рыбалка + на </w:t>
            </w:r>
            <w:proofErr w:type="spellStart"/>
            <w:r>
              <w:rPr>
                <w:rFonts w:ascii="Times New Roman" w:eastAsia="Times New Roman" w:hAnsi="Times New Roman" w:cs="Times New Roman"/>
                <w:sz w:val="24"/>
                <w:szCs w:val="24"/>
              </w:rPr>
              <w:t>кольском</w:t>
            </w:r>
            <w:proofErr w:type="spellEnd"/>
          </w:p>
        </w:tc>
        <w:tc>
          <w:tcPr>
            <w:tcW w:w="19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2 974</w:t>
            </w:r>
          </w:p>
        </w:tc>
      </w:tr>
      <w:tr w:rsidR="00605BB4">
        <w:tc>
          <w:tcPr>
            <w:tcW w:w="633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кольские</w:t>
            </w:r>
            <w:proofErr w:type="spellEnd"/>
            <w:r>
              <w:rPr>
                <w:rFonts w:ascii="Times New Roman" w:eastAsia="Times New Roman" w:hAnsi="Times New Roman" w:cs="Times New Roman"/>
                <w:sz w:val="24"/>
                <w:szCs w:val="24"/>
              </w:rPr>
              <w:t xml:space="preserve"> саамы</w:t>
            </w:r>
          </w:p>
        </w:tc>
        <w:tc>
          <w:tcPr>
            <w:tcW w:w="19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538</w:t>
            </w:r>
          </w:p>
        </w:tc>
      </w:tr>
      <w:tr w:rsidR="00605BB4">
        <w:tc>
          <w:tcPr>
            <w:tcW w:w="633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кольские</w:t>
            </w:r>
            <w:proofErr w:type="spellEnd"/>
            <w:r>
              <w:rPr>
                <w:rFonts w:ascii="Times New Roman" w:eastAsia="Times New Roman" w:hAnsi="Times New Roman" w:cs="Times New Roman"/>
                <w:sz w:val="24"/>
                <w:szCs w:val="24"/>
              </w:rPr>
              <w:t xml:space="preserve"> пирамиды</w:t>
            </w:r>
          </w:p>
        </w:tc>
        <w:tc>
          <w:tcPr>
            <w:tcW w:w="19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342</w:t>
            </w:r>
          </w:p>
        </w:tc>
      </w:tr>
      <w:tr w:rsidR="00605BB4">
        <w:tc>
          <w:tcPr>
            <w:tcW w:w="633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охота + на </w:t>
            </w:r>
            <w:proofErr w:type="spellStart"/>
            <w:r>
              <w:rPr>
                <w:rFonts w:ascii="Times New Roman" w:eastAsia="Times New Roman" w:hAnsi="Times New Roman" w:cs="Times New Roman"/>
                <w:sz w:val="24"/>
                <w:szCs w:val="24"/>
              </w:rPr>
              <w:t>кольском</w:t>
            </w:r>
            <w:proofErr w:type="spellEnd"/>
            <w:r>
              <w:rPr>
                <w:rFonts w:ascii="Times New Roman" w:eastAsia="Times New Roman" w:hAnsi="Times New Roman" w:cs="Times New Roman"/>
                <w:sz w:val="24"/>
                <w:szCs w:val="24"/>
              </w:rPr>
              <w:t xml:space="preserve"> </w:t>
            </w:r>
          </w:p>
        </w:tc>
        <w:tc>
          <w:tcPr>
            <w:tcW w:w="19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r>
      <w:tr w:rsidR="00605BB4">
        <w:tc>
          <w:tcPr>
            <w:tcW w:w="633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отдых + на </w:t>
            </w:r>
            <w:proofErr w:type="spellStart"/>
            <w:r>
              <w:rPr>
                <w:rFonts w:ascii="Times New Roman" w:eastAsia="Times New Roman" w:hAnsi="Times New Roman" w:cs="Times New Roman"/>
                <w:sz w:val="24"/>
                <w:szCs w:val="24"/>
              </w:rPr>
              <w:t>кольском</w:t>
            </w:r>
            <w:proofErr w:type="spellEnd"/>
          </w:p>
        </w:tc>
        <w:tc>
          <w:tcPr>
            <w:tcW w:w="19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r>
      <w:tr w:rsidR="00605BB4">
        <w:tc>
          <w:tcPr>
            <w:tcW w:w="633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сейдозеро</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кольском</w:t>
            </w:r>
            <w:proofErr w:type="spellEnd"/>
          </w:p>
        </w:tc>
        <w:tc>
          <w:tcPr>
            <w:tcW w:w="19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r>
      <w:tr w:rsidR="00605BB4">
        <w:tc>
          <w:tcPr>
            <w:tcW w:w="633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туры + по </w:t>
            </w:r>
            <w:proofErr w:type="spellStart"/>
            <w:r>
              <w:rPr>
                <w:rFonts w:ascii="Times New Roman" w:eastAsia="Times New Roman" w:hAnsi="Times New Roman" w:cs="Times New Roman"/>
                <w:sz w:val="24"/>
                <w:szCs w:val="24"/>
              </w:rPr>
              <w:t>кольскому</w:t>
            </w:r>
            <w:proofErr w:type="spellEnd"/>
            <w:r>
              <w:rPr>
                <w:rFonts w:ascii="Times New Roman" w:eastAsia="Times New Roman" w:hAnsi="Times New Roman" w:cs="Times New Roman"/>
                <w:sz w:val="24"/>
                <w:szCs w:val="24"/>
              </w:rPr>
              <w:t xml:space="preserve"> полуострову</w:t>
            </w:r>
          </w:p>
        </w:tc>
        <w:tc>
          <w:tcPr>
            <w:tcW w:w="19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bl>
    <w:p w:rsidR="00605BB4" w:rsidRDefault="00605BB4">
      <w:pPr>
        <w:spacing w:line="360" w:lineRule="auto"/>
        <w:rPr>
          <w:rFonts w:ascii="Times New Roman" w:eastAsia="Times New Roman" w:hAnsi="Times New Roman" w:cs="Times New Roman"/>
          <w:sz w:val="24"/>
          <w:szCs w:val="24"/>
        </w:rPr>
      </w:pP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запросов, которые искали со словом “</w:t>
      </w:r>
      <w:proofErr w:type="spellStart"/>
      <w:r>
        <w:rPr>
          <w:rFonts w:ascii="Times New Roman" w:eastAsia="Times New Roman" w:hAnsi="Times New Roman" w:cs="Times New Roman"/>
          <w:sz w:val="24"/>
          <w:szCs w:val="24"/>
        </w:rPr>
        <w:t>кольский</w:t>
      </w:r>
      <w:proofErr w:type="spellEnd"/>
      <w:r>
        <w:rPr>
          <w:rFonts w:ascii="Times New Roman" w:eastAsia="Times New Roman" w:hAnsi="Times New Roman" w:cs="Times New Roman"/>
          <w:sz w:val="24"/>
          <w:szCs w:val="24"/>
        </w:rPr>
        <w:t xml:space="preserve">”, подавляющую популярность среди пользователей имеет словосочетание “рыбалка + на </w:t>
      </w:r>
      <w:proofErr w:type="spellStart"/>
      <w:r>
        <w:rPr>
          <w:rFonts w:ascii="Times New Roman" w:eastAsia="Times New Roman" w:hAnsi="Times New Roman" w:cs="Times New Roman"/>
          <w:sz w:val="24"/>
          <w:szCs w:val="24"/>
        </w:rPr>
        <w:t>кольском</w:t>
      </w:r>
      <w:proofErr w:type="spellEnd"/>
      <w:r>
        <w:rPr>
          <w:rFonts w:ascii="Times New Roman" w:eastAsia="Times New Roman" w:hAnsi="Times New Roman" w:cs="Times New Roman"/>
          <w:sz w:val="24"/>
          <w:szCs w:val="24"/>
        </w:rPr>
        <w:t>”. Проанализируем статистику по данному словосочетанию.</w:t>
      </w:r>
    </w:p>
    <w:p w:rsidR="00605BB4" w:rsidRDefault="002C53AA">
      <w:pPr>
        <w:spacing w:line="24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Табл. 15. Запросы к ключевому словосочетанию “рыбалка на </w:t>
      </w:r>
      <w:proofErr w:type="spellStart"/>
      <w:r>
        <w:rPr>
          <w:rFonts w:ascii="Times New Roman" w:eastAsia="Times New Roman" w:hAnsi="Times New Roman" w:cs="Times New Roman"/>
          <w:b/>
          <w:sz w:val="24"/>
          <w:szCs w:val="24"/>
        </w:rPr>
        <w:t>кольском</w:t>
      </w:r>
      <w:proofErr w:type="spellEnd"/>
      <w:r>
        <w:rPr>
          <w:rFonts w:ascii="Times New Roman" w:eastAsia="Times New Roman" w:hAnsi="Times New Roman" w:cs="Times New Roman"/>
          <w:b/>
          <w:sz w:val="24"/>
          <w:szCs w:val="24"/>
        </w:rPr>
        <w:t>”</w:t>
      </w:r>
    </w:p>
    <w:tbl>
      <w:tblPr>
        <w:tblStyle w:val="af3"/>
        <w:tblW w:w="83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80"/>
        <w:gridCol w:w="2130"/>
      </w:tblGrid>
      <w:tr w:rsidR="00605BB4">
        <w:tc>
          <w:tcPr>
            <w:tcW w:w="61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Запросы</w:t>
            </w:r>
          </w:p>
        </w:tc>
        <w:tc>
          <w:tcPr>
            <w:tcW w:w="2130"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Показов в месяц</w:t>
            </w:r>
          </w:p>
        </w:tc>
      </w:tr>
      <w:tr w:rsidR="00605BB4">
        <w:tc>
          <w:tcPr>
            <w:tcW w:w="61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рыбалка + на </w:t>
            </w:r>
            <w:proofErr w:type="spellStart"/>
            <w:r>
              <w:rPr>
                <w:rFonts w:ascii="Times New Roman" w:eastAsia="Times New Roman" w:hAnsi="Times New Roman" w:cs="Times New Roman"/>
                <w:sz w:val="24"/>
                <w:szCs w:val="24"/>
              </w:rPr>
              <w:t>кольском</w:t>
            </w:r>
            <w:proofErr w:type="spellEnd"/>
            <w:r>
              <w:rPr>
                <w:rFonts w:ascii="Times New Roman" w:eastAsia="Times New Roman" w:hAnsi="Times New Roman" w:cs="Times New Roman"/>
                <w:sz w:val="24"/>
                <w:szCs w:val="24"/>
              </w:rPr>
              <w:t xml:space="preserve"> </w:t>
            </w:r>
          </w:p>
        </w:tc>
        <w:tc>
          <w:tcPr>
            <w:tcW w:w="213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3 414</w:t>
            </w:r>
          </w:p>
        </w:tc>
      </w:tr>
      <w:tr w:rsidR="00605BB4">
        <w:tc>
          <w:tcPr>
            <w:tcW w:w="61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рыбалка + на </w:t>
            </w:r>
            <w:proofErr w:type="spellStart"/>
            <w:r>
              <w:rPr>
                <w:rFonts w:ascii="Times New Roman" w:eastAsia="Times New Roman" w:hAnsi="Times New Roman" w:cs="Times New Roman"/>
                <w:sz w:val="24"/>
                <w:szCs w:val="24"/>
              </w:rPr>
              <w:t>кольском</w:t>
            </w:r>
            <w:proofErr w:type="spellEnd"/>
            <w:r>
              <w:rPr>
                <w:rFonts w:ascii="Times New Roman" w:eastAsia="Times New Roman" w:hAnsi="Times New Roman" w:cs="Times New Roman"/>
                <w:sz w:val="24"/>
                <w:szCs w:val="24"/>
              </w:rPr>
              <w:t xml:space="preserve"> полуострове</w:t>
            </w:r>
          </w:p>
        </w:tc>
        <w:tc>
          <w:tcPr>
            <w:tcW w:w="213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2 248</w:t>
            </w:r>
          </w:p>
        </w:tc>
      </w:tr>
      <w:tr w:rsidR="00605BB4">
        <w:tc>
          <w:tcPr>
            <w:tcW w:w="61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кольская</w:t>
            </w:r>
            <w:proofErr w:type="spellEnd"/>
            <w:r>
              <w:rPr>
                <w:rFonts w:ascii="Times New Roman" w:eastAsia="Times New Roman" w:hAnsi="Times New Roman" w:cs="Times New Roman"/>
                <w:sz w:val="24"/>
                <w:szCs w:val="24"/>
              </w:rPr>
              <w:t xml:space="preserve"> рыбалка 2016</w:t>
            </w:r>
          </w:p>
        </w:tc>
        <w:tc>
          <w:tcPr>
            <w:tcW w:w="213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904</w:t>
            </w:r>
          </w:p>
        </w:tc>
      </w:tr>
      <w:tr w:rsidR="00605BB4">
        <w:tc>
          <w:tcPr>
            <w:tcW w:w="61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зимняя рыбалка + на </w:t>
            </w:r>
            <w:proofErr w:type="spellStart"/>
            <w:r>
              <w:rPr>
                <w:rFonts w:ascii="Times New Roman" w:eastAsia="Times New Roman" w:hAnsi="Times New Roman" w:cs="Times New Roman"/>
                <w:sz w:val="24"/>
                <w:szCs w:val="24"/>
              </w:rPr>
              <w:t>кольском</w:t>
            </w:r>
            <w:proofErr w:type="spellEnd"/>
          </w:p>
        </w:tc>
        <w:tc>
          <w:tcPr>
            <w:tcW w:w="213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r>
      <w:tr w:rsidR="00605BB4">
        <w:tc>
          <w:tcPr>
            <w:tcW w:w="61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кольский</w:t>
            </w:r>
            <w:proofErr w:type="spellEnd"/>
            <w:r>
              <w:rPr>
                <w:rFonts w:ascii="Times New Roman" w:eastAsia="Times New Roman" w:hAnsi="Times New Roman" w:cs="Times New Roman"/>
                <w:sz w:val="24"/>
                <w:szCs w:val="24"/>
              </w:rPr>
              <w:t xml:space="preserve"> рыбалка дикарем</w:t>
            </w:r>
          </w:p>
        </w:tc>
        <w:tc>
          <w:tcPr>
            <w:tcW w:w="213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r>
    </w:tbl>
    <w:p w:rsidR="00605BB4" w:rsidRDefault="00605BB4">
      <w:pPr>
        <w:spacing w:line="360" w:lineRule="auto"/>
        <w:ind w:firstLine="705"/>
        <w:jc w:val="both"/>
        <w:rPr>
          <w:rFonts w:ascii="Times New Roman" w:eastAsia="Times New Roman" w:hAnsi="Times New Roman" w:cs="Times New Roman"/>
          <w:sz w:val="24"/>
          <w:szCs w:val="24"/>
        </w:rPr>
      </w:pP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того чтобы определить в каких регионах наибольшее количество пользователей интересуется данной тематикой, на wordstat.yandex.ru можно посмотреть географию запросов по нужным нам словосочетанием, и изучить данную статистику. Проанализируем статистику по основным словосочетаниям, связанными с ключевым запросом “</w:t>
      </w:r>
      <w:proofErr w:type="spellStart"/>
      <w:r>
        <w:rPr>
          <w:rFonts w:ascii="Times New Roman" w:eastAsia="Times New Roman" w:hAnsi="Times New Roman" w:cs="Times New Roman"/>
          <w:sz w:val="24"/>
          <w:szCs w:val="24"/>
        </w:rPr>
        <w:t>кольский</w:t>
      </w:r>
      <w:proofErr w:type="spellEnd"/>
      <w:r>
        <w:rPr>
          <w:rFonts w:ascii="Times New Roman" w:eastAsia="Times New Roman" w:hAnsi="Times New Roman" w:cs="Times New Roman"/>
          <w:sz w:val="24"/>
          <w:szCs w:val="24"/>
        </w:rPr>
        <w:t>”.</w:t>
      </w:r>
    </w:p>
    <w:p w:rsidR="00605BB4" w:rsidRDefault="002C53AA">
      <w:pPr>
        <w:spacing w:line="24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Табл. 16. География запросов по словосочетанию “рыбалка + на </w:t>
      </w:r>
      <w:proofErr w:type="spellStart"/>
      <w:r>
        <w:rPr>
          <w:rFonts w:ascii="Times New Roman" w:eastAsia="Times New Roman" w:hAnsi="Times New Roman" w:cs="Times New Roman"/>
          <w:b/>
          <w:sz w:val="24"/>
          <w:szCs w:val="24"/>
        </w:rPr>
        <w:t>кольском</w:t>
      </w:r>
      <w:proofErr w:type="spellEnd"/>
      <w:r>
        <w:rPr>
          <w:rFonts w:ascii="Times New Roman" w:eastAsia="Times New Roman" w:hAnsi="Times New Roman" w:cs="Times New Roman"/>
          <w:b/>
          <w:sz w:val="24"/>
          <w:szCs w:val="24"/>
        </w:rPr>
        <w:t>”</w:t>
      </w:r>
    </w:p>
    <w:tbl>
      <w:tblPr>
        <w:tblStyle w:val="af4"/>
        <w:tblW w:w="83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65"/>
        <w:gridCol w:w="2145"/>
      </w:tblGrid>
      <w:tr w:rsidR="00605BB4">
        <w:tc>
          <w:tcPr>
            <w:tcW w:w="616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Регионы</w:t>
            </w:r>
          </w:p>
        </w:tc>
        <w:tc>
          <w:tcPr>
            <w:tcW w:w="214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Показов в месяц</w:t>
            </w:r>
          </w:p>
        </w:tc>
      </w:tr>
      <w:tr w:rsidR="00605BB4">
        <w:tc>
          <w:tcPr>
            <w:tcW w:w="616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Россия</w:t>
            </w:r>
          </w:p>
        </w:tc>
        <w:tc>
          <w:tcPr>
            <w:tcW w:w="214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3268</w:t>
            </w:r>
          </w:p>
        </w:tc>
      </w:tr>
      <w:tr w:rsidR="00605BB4">
        <w:tc>
          <w:tcPr>
            <w:tcW w:w="616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Мурманская область</w:t>
            </w:r>
          </w:p>
        </w:tc>
        <w:tc>
          <w:tcPr>
            <w:tcW w:w="214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1358</w:t>
            </w:r>
          </w:p>
        </w:tc>
      </w:tr>
      <w:tr w:rsidR="00605BB4">
        <w:tc>
          <w:tcPr>
            <w:tcW w:w="616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Москва и Московская область</w:t>
            </w:r>
          </w:p>
        </w:tc>
        <w:tc>
          <w:tcPr>
            <w:tcW w:w="214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716</w:t>
            </w:r>
          </w:p>
        </w:tc>
      </w:tr>
      <w:tr w:rsidR="00605BB4">
        <w:tc>
          <w:tcPr>
            <w:tcW w:w="616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субъекты РФ</w:t>
            </w:r>
          </w:p>
        </w:tc>
        <w:tc>
          <w:tcPr>
            <w:tcW w:w="214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608</w:t>
            </w:r>
          </w:p>
        </w:tc>
      </w:tr>
      <w:tr w:rsidR="00605BB4">
        <w:tc>
          <w:tcPr>
            <w:tcW w:w="616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Санкт-Петербург и Ленинградская область</w:t>
            </w:r>
          </w:p>
        </w:tc>
        <w:tc>
          <w:tcPr>
            <w:tcW w:w="214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430</w:t>
            </w:r>
          </w:p>
        </w:tc>
      </w:tr>
      <w:tr w:rsidR="00605BB4">
        <w:tc>
          <w:tcPr>
            <w:tcW w:w="616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СЗФО (кроме </w:t>
            </w:r>
            <w:proofErr w:type="spellStart"/>
            <w:r>
              <w:rPr>
                <w:rFonts w:ascii="Times New Roman" w:eastAsia="Times New Roman" w:hAnsi="Times New Roman" w:cs="Times New Roman"/>
                <w:sz w:val="24"/>
                <w:szCs w:val="24"/>
              </w:rPr>
              <w:t>М.о</w:t>
            </w:r>
            <w:proofErr w:type="spellEnd"/>
            <w:r>
              <w:rPr>
                <w:rFonts w:ascii="Times New Roman" w:eastAsia="Times New Roman" w:hAnsi="Times New Roman" w:cs="Times New Roman"/>
                <w:sz w:val="24"/>
                <w:szCs w:val="24"/>
              </w:rPr>
              <w:t xml:space="preserve">., СПб </w:t>
            </w:r>
            <w:proofErr w:type="spellStart"/>
            <w:r>
              <w:rPr>
                <w:rFonts w:ascii="Times New Roman" w:eastAsia="Times New Roman" w:hAnsi="Times New Roman" w:cs="Times New Roman"/>
                <w:sz w:val="24"/>
                <w:szCs w:val="24"/>
              </w:rPr>
              <w:t>Л.</w:t>
            </w:r>
            <w:proofErr w:type="gramStart"/>
            <w:r>
              <w:rPr>
                <w:rFonts w:ascii="Times New Roman" w:eastAsia="Times New Roman" w:hAnsi="Times New Roman" w:cs="Times New Roman"/>
                <w:sz w:val="24"/>
                <w:szCs w:val="24"/>
              </w:rPr>
              <w:t>о</w:t>
            </w:r>
            <w:proofErr w:type="spellEnd"/>
            <w:proofErr w:type="gramEnd"/>
            <w:r>
              <w:rPr>
                <w:rFonts w:ascii="Times New Roman" w:eastAsia="Times New Roman" w:hAnsi="Times New Roman" w:cs="Times New Roman"/>
                <w:sz w:val="24"/>
                <w:szCs w:val="24"/>
              </w:rPr>
              <w:t>.)</w:t>
            </w:r>
          </w:p>
        </w:tc>
        <w:tc>
          <w:tcPr>
            <w:tcW w:w="214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r>
      <w:tr w:rsidR="00605BB4">
        <w:tc>
          <w:tcPr>
            <w:tcW w:w="616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СНГ (кроме РФ)</w:t>
            </w:r>
          </w:p>
        </w:tc>
        <w:tc>
          <w:tcPr>
            <w:tcW w:w="214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r>
    </w:tbl>
    <w:p w:rsidR="00605BB4" w:rsidRDefault="00605BB4">
      <w:pPr>
        <w:spacing w:line="360" w:lineRule="auto"/>
        <w:rPr>
          <w:rFonts w:ascii="Times New Roman" w:eastAsia="Times New Roman" w:hAnsi="Times New Roman" w:cs="Times New Roman"/>
          <w:sz w:val="24"/>
          <w:szCs w:val="24"/>
        </w:rPr>
      </w:pPr>
    </w:p>
    <w:p w:rsidR="00605BB4" w:rsidRDefault="002C53AA">
      <w:pPr>
        <w:spacing w:line="24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17. География запросов к ключевому слову “</w:t>
      </w:r>
      <w:proofErr w:type="spellStart"/>
      <w:r>
        <w:rPr>
          <w:rFonts w:ascii="Times New Roman" w:eastAsia="Times New Roman" w:hAnsi="Times New Roman" w:cs="Times New Roman"/>
          <w:b/>
          <w:sz w:val="24"/>
          <w:szCs w:val="24"/>
        </w:rPr>
        <w:t>Сейдозеро</w:t>
      </w:r>
      <w:proofErr w:type="spellEnd"/>
      <w:r>
        <w:rPr>
          <w:rFonts w:ascii="Times New Roman" w:eastAsia="Times New Roman" w:hAnsi="Times New Roman" w:cs="Times New Roman"/>
          <w:b/>
          <w:sz w:val="24"/>
          <w:szCs w:val="24"/>
        </w:rPr>
        <w:t>”</w:t>
      </w:r>
    </w:p>
    <w:tbl>
      <w:tblPr>
        <w:tblStyle w:val="af5"/>
        <w:tblW w:w="832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80"/>
        <w:gridCol w:w="2145"/>
      </w:tblGrid>
      <w:tr w:rsidR="00605BB4">
        <w:trPr>
          <w:trHeight w:val="440"/>
        </w:trPr>
        <w:tc>
          <w:tcPr>
            <w:tcW w:w="61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w:t>
            </w:r>
          </w:p>
        </w:tc>
        <w:tc>
          <w:tcPr>
            <w:tcW w:w="2145"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Показов в месяц </w:t>
            </w:r>
          </w:p>
        </w:tc>
      </w:tr>
      <w:tr w:rsidR="00605BB4">
        <w:trPr>
          <w:trHeight w:val="440"/>
        </w:trPr>
        <w:tc>
          <w:tcPr>
            <w:tcW w:w="6180" w:type="dxa"/>
            <w:tcMar>
              <w:top w:w="100" w:type="dxa"/>
              <w:left w:w="100" w:type="dxa"/>
              <w:bottom w:w="100" w:type="dxa"/>
              <w:right w:w="100" w:type="dxa"/>
            </w:tcMar>
          </w:tcPr>
          <w:p w:rsidR="00605BB4" w:rsidRDefault="00605BB4">
            <w:pPr>
              <w:ind w:firstLine="705"/>
              <w:contextualSpacing w:val="0"/>
              <w:jc w:val="center"/>
              <w:rPr>
                <w:rFonts w:ascii="Times New Roman" w:eastAsia="Times New Roman" w:hAnsi="Times New Roman" w:cs="Times New Roman"/>
                <w:sz w:val="24"/>
                <w:szCs w:val="24"/>
              </w:rPr>
            </w:pPr>
          </w:p>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Евразия</w:t>
            </w:r>
          </w:p>
        </w:tc>
        <w:tc>
          <w:tcPr>
            <w:tcW w:w="214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2198</w:t>
            </w:r>
          </w:p>
        </w:tc>
      </w:tr>
      <w:tr w:rsidR="00605BB4">
        <w:trPr>
          <w:trHeight w:val="440"/>
        </w:trPr>
        <w:tc>
          <w:tcPr>
            <w:tcW w:w="6180" w:type="dxa"/>
            <w:tcMar>
              <w:top w:w="100" w:type="dxa"/>
              <w:left w:w="100" w:type="dxa"/>
              <w:bottom w:w="100" w:type="dxa"/>
              <w:right w:w="100" w:type="dxa"/>
            </w:tcMar>
          </w:tcPr>
          <w:p w:rsidR="00605BB4" w:rsidRDefault="00605BB4">
            <w:pPr>
              <w:ind w:firstLine="705"/>
              <w:contextualSpacing w:val="0"/>
              <w:jc w:val="center"/>
              <w:rPr>
                <w:rFonts w:ascii="Times New Roman" w:eastAsia="Times New Roman" w:hAnsi="Times New Roman" w:cs="Times New Roman"/>
                <w:sz w:val="24"/>
                <w:szCs w:val="24"/>
              </w:rPr>
            </w:pPr>
          </w:p>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w:t>
            </w:r>
          </w:p>
        </w:tc>
        <w:tc>
          <w:tcPr>
            <w:tcW w:w="214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2112</w:t>
            </w:r>
          </w:p>
        </w:tc>
      </w:tr>
      <w:tr w:rsidR="00605BB4">
        <w:trPr>
          <w:trHeight w:val="440"/>
        </w:trPr>
        <w:tc>
          <w:tcPr>
            <w:tcW w:w="61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Москва и Московская область</w:t>
            </w:r>
          </w:p>
        </w:tc>
        <w:tc>
          <w:tcPr>
            <w:tcW w:w="214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643</w:t>
            </w:r>
          </w:p>
        </w:tc>
      </w:tr>
      <w:tr w:rsidR="00605BB4">
        <w:trPr>
          <w:trHeight w:val="440"/>
        </w:trPr>
        <w:tc>
          <w:tcPr>
            <w:tcW w:w="61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субъекты РФ</w:t>
            </w:r>
          </w:p>
        </w:tc>
        <w:tc>
          <w:tcPr>
            <w:tcW w:w="214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560</w:t>
            </w:r>
          </w:p>
        </w:tc>
      </w:tr>
      <w:tr w:rsidR="00605BB4">
        <w:trPr>
          <w:trHeight w:val="440"/>
        </w:trPr>
        <w:tc>
          <w:tcPr>
            <w:tcW w:w="61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Санкт-Петербург и Ленинградская область</w:t>
            </w:r>
          </w:p>
        </w:tc>
        <w:tc>
          <w:tcPr>
            <w:tcW w:w="214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456</w:t>
            </w:r>
          </w:p>
        </w:tc>
      </w:tr>
      <w:tr w:rsidR="00605BB4">
        <w:trPr>
          <w:trHeight w:val="440"/>
        </w:trPr>
        <w:tc>
          <w:tcPr>
            <w:tcW w:w="61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Мурманская область</w:t>
            </w:r>
          </w:p>
        </w:tc>
        <w:tc>
          <w:tcPr>
            <w:tcW w:w="214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r>
      <w:tr w:rsidR="00605BB4">
        <w:trPr>
          <w:trHeight w:val="440"/>
        </w:trPr>
        <w:tc>
          <w:tcPr>
            <w:tcW w:w="61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СЗФО (кроме </w:t>
            </w:r>
            <w:proofErr w:type="spellStart"/>
            <w:r>
              <w:rPr>
                <w:rFonts w:ascii="Times New Roman" w:eastAsia="Times New Roman" w:hAnsi="Times New Roman" w:cs="Times New Roman"/>
                <w:sz w:val="24"/>
                <w:szCs w:val="24"/>
              </w:rPr>
              <w:t>М.о</w:t>
            </w:r>
            <w:proofErr w:type="spellEnd"/>
            <w:r>
              <w:rPr>
                <w:rFonts w:ascii="Times New Roman" w:eastAsia="Times New Roman" w:hAnsi="Times New Roman" w:cs="Times New Roman"/>
                <w:sz w:val="24"/>
                <w:szCs w:val="24"/>
              </w:rPr>
              <w:t xml:space="preserve">., СПб </w:t>
            </w:r>
            <w:proofErr w:type="spellStart"/>
            <w:r>
              <w:rPr>
                <w:rFonts w:ascii="Times New Roman" w:eastAsia="Times New Roman" w:hAnsi="Times New Roman" w:cs="Times New Roman"/>
                <w:sz w:val="24"/>
                <w:szCs w:val="24"/>
              </w:rPr>
              <w:t>Л.</w:t>
            </w:r>
            <w:proofErr w:type="gramStart"/>
            <w:r>
              <w:rPr>
                <w:rFonts w:ascii="Times New Roman" w:eastAsia="Times New Roman" w:hAnsi="Times New Roman" w:cs="Times New Roman"/>
                <w:sz w:val="24"/>
                <w:szCs w:val="24"/>
              </w:rPr>
              <w:t>о</w:t>
            </w:r>
            <w:proofErr w:type="spellEnd"/>
            <w:proofErr w:type="gramEnd"/>
            <w:r>
              <w:rPr>
                <w:rFonts w:ascii="Times New Roman" w:eastAsia="Times New Roman" w:hAnsi="Times New Roman" w:cs="Times New Roman"/>
                <w:sz w:val="24"/>
                <w:szCs w:val="24"/>
              </w:rPr>
              <w:t>.)</w:t>
            </w:r>
          </w:p>
        </w:tc>
        <w:tc>
          <w:tcPr>
            <w:tcW w:w="214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r>
      <w:tr w:rsidR="00605BB4">
        <w:trPr>
          <w:trHeight w:val="440"/>
        </w:trPr>
        <w:tc>
          <w:tcPr>
            <w:tcW w:w="618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СНГ (кроме РФ)</w:t>
            </w:r>
          </w:p>
        </w:tc>
        <w:tc>
          <w:tcPr>
            <w:tcW w:w="214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bl>
    <w:p w:rsidR="00605BB4" w:rsidRDefault="00605BB4">
      <w:pPr>
        <w:spacing w:line="360" w:lineRule="auto"/>
        <w:rPr>
          <w:rFonts w:ascii="Times New Roman" w:eastAsia="Times New Roman" w:hAnsi="Times New Roman" w:cs="Times New Roman"/>
          <w:sz w:val="24"/>
          <w:szCs w:val="24"/>
        </w:rPr>
      </w:pPr>
    </w:p>
    <w:p w:rsidR="00605BB4" w:rsidRDefault="002C53AA">
      <w:pPr>
        <w:spacing w:line="24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Табл. 18. География запросов к ключевому словосочетанию “охота на </w:t>
      </w:r>
      <w:proofErr w:type="spellStart"/>
      <w:r>
        <w:rPr>
          <w:rFonts w:ascii="Times New Roman" w:eastAsia="Times New Roman" w:hAnsi="Times New Roman" w:cs="Times New Roman"/>
          <w:b/>
          <w:sz w:val="24"/>
          <w:szCs w:val="24"/>
        </w:rPr>
        <w:t>кольском</w:t>
      </w:r>
      <w:proofErr w:type="spellEnd"/>
      <w:r>
        <w:rPr>
          <w:rFonts w:ascii="Times New Roman" w:eastAsia="Times New Roman" w:hAnsi="Times New Roman" w:cs="Times New Roman"/>
          <w:b/>
          <w:sz w:val="24"/>
          <w:szCs w:val="24"/>
        </w:rPr>
        <w:t>”</w:t>
      </w:r>
    </w:p>
    <w:tbl>
      <w:tblPr>
        <w:tblStyle w:val="af6"/>
        <w:tblW w:w="83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95"/>
        <w:gridCol w:w="2115"/>
      </w:tblGrid>
      <w:tr w:rsidR="00605BB4">
        <w:tc>
          <w:tcPr>
            <w:tcW w:w="619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w:t>
            </w:r>
          </w:p>
        </w:tc>
        <w:tc>
          <w:tcPr>
            <w:tcW w:w="2115"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Показов в месяц</w:t>
            </w:r>
          </w:p>
        </w:tc>
      </w:tr>
      <w:tr w:rsidR="00605BB4">
        <w:tc>
          <w:tcPr>
            <w:tcW w:w="619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Евразия </w:t>
            </w:r>
          </w:p>
        </w:tc>
        <w:tc>
          <w:tcPr>
            <w:tcW w:w="211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r>
      <w:tr w:rsidR="00605BB4">
        <w:tc>
          <w:tcPr>
            <w:tcW w:w="619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w:t>
            </w:r>
          </w:p>
        </w:tc>
        <w:tc>
          <w:tcPr>
            <w:tcW w:w="211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294</w:t>
            </w:r>
          </w:p>
        </w:tc>
      </w:tr>
      <w:tr w:rsidR="00605BB4">
        <w:tc>
          <w:tcPr>
            <w:tcW w:w="619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Мурманская область</w:t>
            </w:r>
          </w:p>
        </w:tc>
        <w:tc>
          <w:tcPr>
            <w:tcW w:w="211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605BB4">
        <w:tc>
          <w:tcPr>
            <w:tcW w:w="619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Москва и Московская область</w:t>
            </w:r>
          </w:p>
        </w:tc>
        <w:tc>
          <w:tcPr>
            <w:tcW w:w="211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605BB4">
        <w:tc>
          <w:tcPr>
            <w:tcW w:w="619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Санкт-Петербург и Ленинградская область</w:t>
            </w:r>
          </w:p>
        </w:tc>
        <w:tc>
          <w:tcPr>
            <w:tcW w:w="211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605BB4">
        <w:tc>
          <w:tcPr>
            <w:tcW w:w="619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субъекты РФ</w:t>
            </w:r>
          </w:p>
        </w:tc>
        <w:tc>
          <w:tcPr>
            <w:tcW w:w="211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605BB4">
        <w:tc>
          <w:tcPr>
            <w:tcW w:w="619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СНГ (кроме России)</w:t>
            </w:r>
          </w:p>
        </w:tc>
        <w:tc>
          <w:tcPr>
            <w:tcW w:w="211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605BB4">
        <w:tc>
          <w:tcPr>
            <w:tcW w:w="619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СЗФО (кроме </w:t>
            </w:r>
            <w:proofErr w:type="spellStart"/>
            <w:r>
              <w:rPr>
                <w:rFonts w:ascii="Times New Roman" w:eastAsia="Times New Roman" w:hAnsi="Times New Roman" w:cs="Times New Roman"/>
                <w:sz w:val="24"/>
                <w:szCs w:val="24"/>
              </w:rPr>
              <w:t>М.о</w:t>
            </w:r>
            <w:proofErr w:type="spellEnd"/>
            <w:r>
              <w:rPr>
                <w:rFonts w:ascii="Times New Roman" w:eastAsia="Times New Roman" w:hAnsi="Times New Roman" w:cs="Times New Roman"/>
                <w:sz w:val="24"/>
                <w:szCs w:val="24"/>
              </w:rPr>
              <w:t xml:space="preserve">., СПб </w:t>
            </w:r>
            <w:proofErr w:type="spellStart"/>
            <w:r>
              <w:rPr>
                <w:rFonts w:ascii="Times New Roman" w:eastAsia="Times New Roman" w:hAnsi="Times New Roman" w:cs="Times New Roman"/>
                <w:sz w:val="24"/>
                <w:szCs w:val="24"/>
              </w:rPr>
              <w:t>Л.</w:t>
            </w:r>
            <w:proofErr w:type="gramStart"/>
            <w:r>
              <w:rPr>
                <w:rFonts w:ascii="Times New Roman" w:eastAsia="Times New Roman" w:hAnsi="Times New Roman" w:cs="Times New Roman"/>
                <w:sz w:val="24"/>
                <w:szCs w:val="24"/>
              </w:rPr>
              <w:t>о</w:t>
            </w:r>
            <w:proofErr w:type="spellEnd"/>
            <w:proofErr w:type="gramEnd"/>
            <w:r>
              <w:rPr>
                <w:rFonts w:ascii="Times New Roman" w:eastAsia="Times New Roman" w:hAnsi="Times New Roman" w:cs="Times New Roman"/>
                <w:sz w:val="24"/>
                <w:szCs w:val="24"/>
              </w:rPr>
              <w:t>.)</w:t>
            </w:r>
          </w:p>
        </w:tc>
        <w:tc>
          <w:tcPr>
            <w:tcW w:w="211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rsidR="00605BB4" w:rsidRDefault="00605BB4">
      <w:pPr>
        <w:spacing w:line="360" w:lineRule="auto"/>
        <w:rPr>
          <w:rFonts w:ascii="Times New Roman" w:eastAsia="Times New Roman" w:hAnsi="Times New Roman" w:cs="Times New Roman"/>
          <w:sz w:val="24"/>
          <w:szCs w:val="24"/>
        </w:rPr>
      </w:pP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Рассмотрим статистику и географию показов при вводе ключевого словосочетания “</w:t>
      </w:r>
      <w:proofErr w:type="gramStart"/>
      <w:r>
        <w:rPr>
          <w:rFonts w:ascii="Times New Roman" w:eastAsia="Times New Roman" w:hAnsi="Times New Roman" w:cs="Times New Roman"/>
          <w:sz w:val="24"/>
          <w:szCs w:val="24"/>
        </w:rPr>
        <w:t>Мурманская</w:t>
      </w:r>
      <w:proofErr w:type="gramEnd"/>
      <w:r>
        <w:rPr>
          <w:rFonts w:ascii="Times New Roman" w:eastAsia="Times New Roman" w:hAnsi="Times New Roman" w:cs="Times New Roman"/>
          <w:sz w:val="24"/>
          <w:szCs w:val="24"/>
        </w:rPr>
        <w:t xml:space="preserve"> отдых”, а также по отдельным ключевым словосочетаниям.</w:t>
      </w:r>
    </w:p>
    <w:p w:rsidR="00605BB4" w:rsidRDefault="002C53AA">
      <w:pPr>
        <w:spacing w:line="24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19. Запросы к ключевому словосочетанию “</w:t>
      </w:r>
      <w:proofErr w:type="gramStart"/>
      <w:r>
        <w:rPr>
          <w:rFonts w:ascii="Times New Roman" w:eastAsia="Times New Roman" w:hAnsi="Times New Roman" w:cs="Times New Roman"/>
          <w:b/>
          <w:sz w:val="24"/>
          <w:szCs w:val="24"/>
        </w:rPr>
        <w:t>Мурманская</w:t>
      </w:r>
      <w:proofErr w:type="gramEnd"/>
      <w:r>
        <w:rPr>
          <w:rFonts w:ascii="Times New Roman" w:eastAsia="Times New Roman" w:hAnsi="Times New Roman" w:cs="Times New Roman"/>
          <w:b/>
          <w:sz w:val="24"/>
          <w:szCs w:val="24"/>
        </w:rPr>
        <w:t xml:space="preserve"> отдых”</w:t>
      </w:r>
    </w:p>
    <w:tbl>
      <w:tblPr>
        <w:tblStyle w:val="af7"/>
        <w:tblW w:w="83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65"/>
        <w:gridCol w:w="2145"/>
      </w:tblGrid>
      <w:tr w:rsidR="00605BB4">
        <w:tc>
          <w:tcPr>
            <w:tcW w:w="616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Запросы</w:t>
            </w:r>
          </w:p>
        </w:tc>
        <w:tc>
          <w:tcPr>
            <w:tcW w:w="2145"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Показов в месяц</w:t>
            </w:r>
          </w:p>
        </w:tc>
      </w:tr>
      <w:tr w:rsidR="00605BB4">
        <w:tc>
          <w:tcPr>
            <w:tcW w:w="616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турбазы Мурманска</w:t>
            </w:r>
          </w:p>
        </w:tc>
        <w:tc>
          <w:tcPr>
            <w:tcW w:w="214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3 126</w:t>
            </w:r>
          </w:p>
        </w:tc>
      </w:tr>
      <w:tr w:rsidR="00605BB4">
        <w:tc>
          <w:tcPr>
            <w:tcW w:w="616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горнолыжные курорты + Мурманская область</w:t>
            </w:r>
          </w:p>
        </w:tc>
        <w:tc>
          <w:tcPr>
            <w:tcW w:w="214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838</w:t>
            </w:r>
          </w:p>
        </w:tc>
      </w:tr>
      <w:tr w:rsidR="00605BB4">
        <w:tc>
          <w:tcPr>
            <w:tcW w:w="616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 + в Мурманской области</w:t>
            </w:r>
          </w:p>
        </w:tc>
        <w:tc>
          <w:tcPr>
            <w:tcW w:w="214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r>
      <w:tr w:rsidR="00605BB4">
        <w:tc>
          <w:tcPr>
            <w:tcW w:w="616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 + в Кировске Мурманская область</w:t>
            </w:r>
          </w:p>
        </w:tc>
        <w:tc>
          <w:tcPr>
            <w:tcW w:w="214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605BB4">
        <w:tc>
          <w:tcPr>
            <w:tcW w:w="616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 + в Мурманской области зимой</w:t>
            </w:r>
          </w:p>
        </w:tc>
        <w:tc>
          <w:tcPr>
            <w:tcW w:w="214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bl>
    <w:p w:rsidR="00605BB4" w:rsidRDefault="00605BB4">
      <w:pPr>
        <w:spacing w:line="360" w:lineRule="auto"/>
        <w:ind w:firstLine="705"/>
        <w:rPr>
          <w:rFonts w:ascii="Times New Roman" w:eastAsia="Times New Roman" w:hAnsi="Times New Roman" w:cs="Times New Roman"/>
          <w:sz w:val="24"/>
          <w:szCs w:val="24"/>
        </w:rPr>
      </w:pP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Среди запросов, которые искали </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 словосочетанием “Мурманская отдых”, можно выделить такие как “горнолыжные курорты”, “отдых в Кировске”, “ отдых в Мурманской области зимой”, следовательно было бы целесообразно проанализировать статистику запросов по данной тематике, выделив ключевые слова “Хибины”, “отдых в Кировске”.</w:t>
      </w:r>
    </w:p>
    <w:p w:rsidR="00605BB4" w:rsidRDefault="00605BB4">
      <w:pPr>
        <w:spacing w:line="360" w:lineRule="auto"/>
        <w:ind w:firstLine="705"/>
        <w:rPr>
          <w:rFonts w:ascii="Times New Roman" w:eastAsia="Times New Roman" w:hAnsi="Times New Roman" w:cs="Times New Roman"/>
          <w:b/>
          <w:sz w:val="24"/>
          <w:szCs w:val="24"/>
        </w:rPr>
      </w:pPr>
    </w:p>
    <w:p w:rsidR="00605BB4" w:rsidRDefault="002C53AA">
      <w:pPr>
        <w:spacing w:line="24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20. Запросы к ключевому слову “Хибины”</w:t>
      </w:r>
    </w:p>
    <w:tbl>
      <w:tblPr>
        <w:tblStyle w:val="af8"/>
        <w:tblW w:w="83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65"/>
        <w:gridCol w:w="2145"/>
      </w:tblGrid>
      <w:tr w:rsidR="00605BB4">
        <w:tc>
          <w:tcPr>
            <w:tcW w:w="616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Запросы</w:t>
            </w:r>
          </w:p>
        </w:tc>
        <w:tc>
          <w:tcPr>
            <w:tcW w:w="2145"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Показов в месяц</w:t>
            </w:r>
          </w:p>
        </w:tc>
      </w:tr>
      <w:tr w:rsidR="00605BB4">
        <w:tc>
          <w:tcPr>
            <w:tcW w:w="616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Хибины горнолыжный курорт</w:t>
            </w:r>
          </w:p>
        </w:tc>
        <w:tc>
          <w:tcPr>
            <w:tcW w:w="214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2 193</w:t>
            </w:r>
          </w:p>
        </w:tc>
      </w:tr>
      <w:tr w:rsidR="00605BB4">
        <w:tc>
          <w:tcPr>
            <w:tcW w:w="616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гостиница Хибины</w:t>
            </w:r>
          </w:p>
        </w:tc>
        <w:tc>
          <w:tcPr>
            <w:tcW w:w="214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449</w:t>
            </w:r>
          </w:p>
        </w:tc>
      </w:tr>
      <w:tr w:rsidR="00605BB4">
        <w:tc>
          <w:tcPr>
            <w:tcW w:w="616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Хибины отдых</w:t>
            </w:r>
          </w:p>
        </w:tc>
        <w:tc>
          <w:tcPr>
            <w:tcW w:w="214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r>
      <w:tr w:rsidR="00605BB4">
        <w:tc>
          <w:tcPr>
            <w:tcW w:w="616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туры + в Хибины</w:t>
            </w:r>
          </w:p>
        </w:tc>
        <w:tc>
          <w:tcPr>
            <w:tcW w:w="214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p>
        </w:tc>
      </w:tr>
    </w:tbl>
    <w:p w:rsidR="00605BB4" w:rsidRDefault="00605BB4">
      <w:pPr>
        <w:spacing w:line="360" w:lineRule="auto"/>
        <w:ind w:firstLine="705"/>
        <w:rPr>
          <w:rFonts w:ascii="Times New Roman" w:eastAsia="Times New Roman" w:hAnsi="Times New Roman" w:cs="Times New Roman"/>
          <w:sz w:val="24"/>
          <w:szCs w:val="24"/>
        </w:rPr>
      </w:pPr>
    </w:p>
    <w:p w:rsidR="00605BB4" w:rsidRDefault="002C53AA">
      <w:pPr>
        <w:spacing w:line="24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Табл. 21. Запросы к ключевому словосочетанию “отдых в Кировске” </w:t>
      </w:r>
    </w:p>
    <w:tbl>
      <w:tblPr>
        <w:tblStyle w:val="af9"/>
        <w:tblW w:w="83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95"/>
        <w:gridCol w:w="2115"/>
      </w:tblGrid>
      <w:tr w:rsidR="00605BB4">
        <w:tc>
          <w:tcPr>
            <w:tcW w:w="619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Запросы</w:t>
            </w:r>
          </w:p>
        </w:tc>
        <w:tc>
          <w:tcPr>
            <w:tcW w:w="2115"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Показов в месяц</w:t>
            </w:r>
          </w:p>
        </w:tc>
      </w:tr>
      <w:tr w:rsidR="00605BB4">
        <w:tc>
          <w:tcPr>
            <w:tcW w:w="619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 в Кировске</w:t>
            </w:r>
          </w:p>
        </w:tc>
        <w:tc>
          <w:tcPr>
            <w:tcW w:w="211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r>
      <w:tr w:rsidR="00605BB4">
        <w:tc>
          <w:tcPr>
            <w:tcW w:w="619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большой </w:t>
            </w:r>
            <w:proofErr w:type="spellStart"/>
            <w:r>
              <w:rPr>
                <w:rFonts w:ascii="Times New Roman" w:eastAsia="Times New Roman" w:hAnsi="Times New Roman" w:cs="Times New Roman"/>
                <w:sz w:val="24"/>
                <w:szCs w:val="24"/>
              </w:rPr>
              <w:t>Вудьявр</w:t>
            </w:r>
            <w:proofErr w:type="spellEnd"/>
          </w:p>
        </w:tc>
        <w:tc>
          <w:tcPr>
            <w:tcW w:w="211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r>
      <w:tr w:rsidR="00605BB4">
        <w:tc>
          <w:tcPr>
            <w:tcW w:w="619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 + в Кировске Мурманская область</w:t>
            </w:r>
          </w:p>
        </w:tc>
        <w:tc>
          <w:tcPr>
            <w:tcW w:w="211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605BB4">
        <w:tc>
          <w:tcPr>
            <w:tcW w:w="619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отдыха Кировск Мурманская область</w:t>
            </w:r>
          </w:p>
        </w:tc>
        <w:tc>
          <w:tcPr>
            <w:tcW w:w="211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605BB4">
        <w:tc>
          <w:tcPr>
            <w:tcW w:w="619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Кировск отдых зимой 2017</w:t>
            </w:r>
          </w:p>
        </w:tc>
        <w:tc>
          <w:tcPr>
            <w:tcW w:w="211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rsidR="00605BB4" w:rsidRDefault="00605BB4">
      <w:pPr>
        <w:spacing w:line="360" w:lineRule="auto"/>
        <w:rPr>
          <w:rFonts w:ascii="Times New Roman" w:eastAsia="Times New Roman" w:hAnsi="Times New Roman" w:cs="Times New Roman"/>
          <w:sz w:val="24"/>
          <w:szCs w:val="24"/>
        </w:rPr>
      </w:pPr>
    </w:p>
    <w:p w:rsidR="00605BB4" w:rsidRDefault="002C53AA">
      <w:pPr>
        <w:spacing w:line="24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22. География запросов по ключевому словосочетанию “Хибины горнолыжный курорт”</w:t>
      </w:r>
    </w:p>
    <w:tbl>
      <w:tblPr>
        <w:tblStyle w:val="afa"/>
        <w:tblW w:w="83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25"/>
        <w:gridCol w:w="2385"/>
      </w:tblGrid>
      <w:tr w:rsidR="00605BB4">
        <w:tc>
          <w:tcPr>
            <w:tcW w:w="592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w:t>
            </w:r>
          </w:p>
        </w:tc>
        <w:tc>
          <w:tcPr>
            <w:tcW w:w="2385"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Показов в месяц</w:t>
            </w:r>
          </w:p>
        </w:tc>
      </w:tr>
      <w:tr w:rsidR="00605BB4">
        <w:tc>
          <w:tcPr>
            <w:tcW w:w="592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Евразия</w:t>
            </w:r>
          </w:p>
        </w:tc>
        <w:tc>
          <w:tcPr>
            <w:tcW w:w="238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2 186</w:t>
            </w:r>
          </w:p>
        </w:tc>
      </w:tr>
      <w:tr w:rsidR="00605BB4">
        <w:tc>
          <w:tcPr>
            <w:tcW w:w="592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w:t>
            </w:r>
          </w:p>
        </w:tc>
        <w:tc>
          <w:tcPr>
            <w:tcW w:w="238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2 127</w:t>
            </w:r>
          </w:p>
        </w:tc>
      </w:tr>
      <w:tr w:rsidR="00605BB4">
        <w:tc>
          <w:tcPr>
            <w:tcW w:w="592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Москва и московская область</w:t>
            </w:r>
          </w:p>
        </w:tc>
        <w:tc>
          <w:tcPr>
            <w:tcW w:w="238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864</w:t>
            </w:r>
          </w:p>
        </w:tc>
      </w:tr>
      <w:tr w:rsidR="00605BB4">
        <w:tc>
          <w:tcPr>
            <w:tcW w:w="592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Санкт-Петербург и Ленинградская область</w:t>
            </w:r>
          </w:p>
        </w:tc>
        <w:tc>
          <w:tcPr>
            <w:tcW w:w="238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787</w:t>
            </w:r>
          </w:p>
        </w:tc>
      </w:tr>
      <w:tr w:rsidR="00605BB4">
        <w:tc>
          <w:tcPr>
            <w:tcW w:w="592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субъекты РФ</w:t>
            </w:r>
          </w:p>
        </w:tc>
        <w:tc>
          <w:tcPr>
            <w:tcW w:w="238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507</w:t>
            </w:r>
          </w:p>
        </w:tc>
      </w:tr>
      <w:tr w:rsidR="00605BB4">
        <w:tc>
          <w:tcPr>
            <w:tcW w:w="592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СЗФО (кроме </w:t>
            </w:r>
            <w:proofErr w:type="spellStart"/>
            <w:r>
              <w:rPr>
                <w:rFonts w:ascii="Times New Roman" w:eastAsia="Times New Roman" w:hAnsi="Times New Roman" w:cs="Times New Roman"/>
                <w:sz w:val="24"/>
                <w:szCs w:val="24"/>
              </w:rPr>
              <w:t>М.о</w:t>
            </w:r>
            <w:proofErr w:type="spellEnd"/>
            <w:r>
              <w:rPr>
                <w:rFonts w:ascii="Times New Roman" w:eastAsia="Times New Roman" w:hAnsi="Times New Roman" w:cs="Times New Roman"/>
                <w:sz w:val="24"/>
                <w:szCs w:val="24"/>
              </w:rPr>
              <w:t xml:space="preserve">., СПб </w:t>
            </w:r>
            <w:proofErr w:type="spellStart"/>
            <w:r>
              <w:rPr>
                <w:rFonts w:ascii="Times New Roman" w:eastAsia="Times New Roman" w:hAnsi="Times New Roman" w:cs="Times New Roman"/>
                <w:sz w:val="24"/>
                <w:szCs w:val="24"/>
              </w:rPr>
              <w:t>Л.</w:t>
            </w:r>
            <w:proofErr w:type="gramStart"/>
            <w:r>
              <w:rPr>
                <w:rFonts w:ascii="Times New Roman" w:eastAsia="Times New Roman" w:hAnsi="Times New Roman" w:cs="Times New Roman"/>
                <w:sz w:val="24"/>
                <w:szCs w:val="24"/>
              </w:rPr>
              <w:t>о</w:t>
            </w:r>
            <w:proofErr w:type="spellEnd"/>
            <w:proofErr w:type="gramEnd"/>
            <w:r>
              <w:rPr>
                <w:rFonts w:ascii="Times New Roman" w:eastAsia="Times New Roman" w:hAnsi="Times New Roman" w:cs="Times New Roman"/>
                <w:sz w:val="24"/>
                <w:szCs w:val="24"/>
              </w:rPr>
              <w:t>.)</w:t>
            </w:r>
          </w:p>
        </w:tc>
        <w:tc>
          <w:tcPr>
            <w:tcW w:w="238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r>
      <w:tr w:rsidR="00605BB4">
        <w:tc>
          <w:tcPr>
            <w:tcW w:w="592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СНГ (кроме РФ)</w:t>
            </w:r>
          </w:p>
        </w:tc>
        <w:tc>
          <w:tcPr>
            <w:tcW w:w="2385"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bl>
    <w:p w:rsidR="00605BB4" w:rsidRDefault="00605BB4">
      <w:pPr>
        <w:spacing w:line="360" w:lineRule="auto"/>
        <w:rPr>
          <w:rFonts w:ascii="Times New Roman" w:eastAsia="Times New Roman" w:hAnsi="Times New Roman" w:cs="Times New Roman"/>
          <w:b/>
          <w:sz w:val="24"/>
          <w:szCs w:val="24"/>
        </w:rPr>
      </w:pPr>
    </w:p>
    <w:p w:rsidR="00605BB4" w:rsidRDefault="002C53AA">
      <w:pPr>
        <w:spacing w:line="24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23. География запросов по ключевому словосочетанию “Кировск горнолыжный”</w:t>
      </w:r>
    </w:p>
    <w:tbl>
      <w:tblPr>
        <w:tblStyle w:val="afb"/>
        <w:tblW w:w="83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70"/>
        <w:gridCol w:w="2340"/>
      </w:tblGrid>
      <w:tr w:rsidR="00605BB4">
        <w:tc>
          <w:tcPr>
            <w:tcW w:w="597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w:t>
            </w:r>
          </w:p>
        </w:tc>
        <w:tc>
          <w:tcPr>
            <w:tcW w:w="2340" w:type="dxa"/>
            <w:tcMar>
              <w:top w:w="100" w:type="dxa"/>
              <w:left w:w="100" w:type="dxa"/>
              <w:bottom w:w="100" w:type="dxa"/>
              <w:right w:w="100" w:type="dxa"/>
            </w:tcMar>
          </w:tcPr>
          <w:p w:rsidR="00605BB4" w:rsidRDefault="002C53AA">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 запросов</w:t>
            </w:r>
          </w:p>
        </w:tc>
      </w:tr>
      <w:tr w:rsidR="00605BB4">
        <w:tc>
          <w:tcPr>
            <w:tcW w:w="597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Евразия</w:t>
            </w:r>
          </w:p>
        </w:tc>
        <w:tc>
          <w:tcPr>
            <w:tcW w:w="2340"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4 502</w:t>
            </w:r>
          </w:p>
        </w:tc>
      </w:tr>
      <w:tr w:rsidR="00605BB4">
        <w:tc>
          <w:tcPr>
            <w:tcW w:w="597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w:t>
            </w:r>
          </w:p>
        </w:tc>
        <w:tc>
          <w:tcPr>
            <w:tcW w:w="2340"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4 379</w:t>
            </w:r>
          </w:p>
        </w:tc>
      </w:tr>
      <w:tr w:rsidR="00605BB4">
        <w:tc>
          <w:tcPr>
            <w:tcW w:w="597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Санкт-Петербург и Ленинградская область</w:t>
            </w:r>
          </w:p>
        </w:tc>
        <w:tc>
          <w:tcPr>
            <w:tcW w:w="2340"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1 639</w:t>
            </w:r>
          </w:p>
        </w:tc>
      </w:tr>
      <w:tr w:rsidR="00605BB4">
        <w:tc>
          <w:tcPr>
            <w:tcW w:w="597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Москва и Московская область</w:t>
            </w:r>
          </w:p>
        </w:tc>
        <w:tc>
          <w:tcPr>
            <w:tcW w:w="2340"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1 217</w:t>
            </w:r>
          </w:p>
        </w:tc>
      </w:tr>
      <w:tr w:rsidR="00605BB4">
        <w:tc>
          <w:tcPr>
            <w:tcW w:w="597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Мурманская область</w:t>
            </w:r>
          </w:p>
        </w:tc>
        <w:tc>
          <w:tcPr>
            <w:tcW w:w="2340"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514</w:t>
            </w:r>
          </w:p>
        </w:tc>
      </w:tr>
      <w:tr w:rsidR="00605BB4">
        <w:tc>
          <w:tcPr>
            <w:tcW w:w="597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субъекты РФ</w:t>
            </w:r>
          </w:p>
        </w:tc>
        <w:tc>
          <w:tcPr>
            <w:tcW w:w="2340"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1009</w:t>
            </w:r>
          </w:p>
        </w:tc>
      </w:tr>
      <w:tr w:rsidR="00605BB4">
        <w:tc>
          <w:tcPr>
            <w:tcW w:w="597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СЗФО (кроме </w:t>
            </w:r>
            <w:proofErr w:type="spellStart"/>
            <w:r>
              <w:rPr>
                <w:rFonts w:ascii="Times New Roman" w:eastAsia="Times New Roman" w:hAnsi="Times New Roman" w:cs="Times New Roman"/>
                <w:sz w:val="24"/>
                <w:szCs w:val="24"/>
              </w:rPr>
              <w:t>М.о</w:t>
            </w:r>
            <w:proofErr w:type="spellEnd"/>
            <w:r>
              <w:rPr>
                <w:rFonts w:ascii="Times New Roman" w:eastAsia="Times New Roman" w:hAnsi="Times New Roman" w:cs="Times New Roman"/>
                <w:sz w:val="24"/>
                <w:szCs w:val="24"/>
              </w:rPr>
              <w:t xml:space="preserve">., СПб </w:t>
            </w:r>
            <w:proofErr w:type="spellStart"/>
            <w:r>
              <w:rPr>
                <w:rFonts w:ascii="Times New Roman" w:eastAsia="Times New Roman" w:hAnsi="Times New Roman" w:cs="Times New Roman"/>
                <w:sz w:val="24"/>
                <w:szCs w:val="24"/>
              </w:rPr>
              <w:t>Л.</w:t>
            </w:r>
            <w:proofErr w:type="gramStart"/>
            <w:r>
              <w:rPr>
                <w:rFonts w:ascii="Times New Roman" w:eastAsia="Times New Roman" w:hAnsi="Times New Roman" w:cs="Times New Roman"/>
                <w:sz w:val="24"/>
                <w:szCs w:val="24"/>
              </w:rPr>
              <w:t>о</w:t>
            </w:r>
            <w:proofErr w:type="spellEnd"/>
            <w:proofErr w:type="gramEnd"/>
            <w:r>
              <w:rPr>
                <w:rFonts w:ascii="Times New Roman" w:eastAsia="Times New Roman" w:hAnsi="Times New Roman" w:cs="Times New Roman"/>
                <w:sz w:val="24"/>
                <w:szCs w:val="24"/>
              </w:rPr>
              <w:t>.)</w:t>
            </w:r>
          </w:p>
        </w:tc>
        <w:tc>
          <w:tcPr>
            <w:tcW w:w="2340" w:type="dxa"/>
            <w:tcMar>
              <w:top w:w="100" w:type="dxa"/>
              <w:left w:w="100" w:type="dxa"/>
              <w:bottom w:w="100" w:type="dxa"/>
              <w:right w:w="100" w:type="dxa"/>
            </w:tcMar>
          </w:tcPr>
          <w:p w:rsidR="00605BB4" w:rsidRDefault="002C53AA">
            <w:pPr>
              <w:ind w:firstLine="705"/>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501</w:t>
            </w:r>
          </w:p>
        </w:tc>
      </w:tr>
      <w:tr w:rsidR="00605BB4">
        <w:tc>
          <w:tcPr>
            <w:tcW w:w="597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СНГ (кроме РФ)</w:t>
            </w:r>
          </w:p>
        </w:tc>
        <w:tc>
          <w:tcPr>
            <w:tcW w:w="2340" w:type="dxa"/>
            <w:tcMar>
              <w:top w:w="100" w:type="dxa"/>
              <w:left w:w="100" w:type="dxa"/>
              <w:bottom w:w="100" w:type="dxa"/>
              <w:right w:w="100" w:type="dxa"/>
            </w:tcMar>
          </w:tcPr>
          <w:p w:rsidR="00605BB4" w:rsidRDefault="00605BB4">
            <w:pPr>
              <w:ind w:firstLine="705"/>
              <w:contextualSpacing w:val="0"/>
              <w:rPr>
                <w:rFonts w:ascii="Times New Roman" w:eastAsia="Times New Roman" w:hAnsi="Times New Roman" w:cs="Times New Roman"/>
                <w:sz w:val="24"/>
                <w:szCs w:val="24"/>
              </w:rPr>
            </w:pPr>
          </w:p>
        </w:tc>
      </w:tr>
    </w:tbl>
    <w:p w:rsidR="00605BB4" w:rsidRDefault="00605BB4">
      <w:pPr>
        <w:spacing w:line="360" w:lineRule="auto"/>
        <w:rPr>
          <w:rFonts w:ascii="Times New Roman" w:eastAsia="Times New Roman" w:hAnsi="Times New Roman" w:cs="Times New Roman"/>
          <w:b/>
          <w:sz w:val="24"/>
          <w:szCs w:val="24"/>
        </w:rPr>
      </w:pP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Вывод: </w:t>
      </w:r>
      <w:proofErr w:type="gramStart"/>
      <w:r>
        <w:rPr>
          <w:rFonts w:ascii="Times New Roman" w:eastAsia="Times New Roman" w:hAnsi="Times New Roman" w:cs="Times New Roman"/>
          <w:sz w:val="24"/>
          <w:szCs w:val="24"/>
        </w:rPr>
        <w:t xml:space="preserve">Наибольший интересе к ресурсам Кольского полуострова со стороны пользователей сосредоточен на таких видах активного отдыха как: охота, рыбалка, горнолыжная рекреация, а также вокруг тематики древних цивилизаций (Саамы; </w:t>
      </w:r>
      <w:proofErr w:type="spellStart"/>
      <w:r>
        <w:rPr>
          <w:rFonts w:ascii="Times New Roman" w:eastAsia="Times New Roman" w:hAnsi="Times New Roman" w:cs="Times New Roman"/>
          <w:sz w:val="24"/>
          <w:szCs w:val="24"/>
        </w:rPr>
        <w:t>Сейдозеро</w:t>
      </w:r>
      <w:proofErr w:type="spellEnd"/>
      <w:r>
        <w:rPr>
          <w:rFonts w:ascii="Times New Roman" w:eastAsia="Times New Roman" w:hAnsi="Times New Roman" w:cs="Times New Roman"/>
          <w:sz w:val="24"/>
          <w:szCs w:val="24"/>
        </w:rPr>
        <w:t>; Гиперборея и различных археологических объектов).</w:t>
      </w:r>
      <w:proofErr w:type="gramEnd"/>
      <w:r>
        <w:rPr>
          <w:rFonts w:ascii="Times New Roman" w:eastAsia="Times New Roman" w:hAnsi="Times New Roman" w:cs="Times New Roman"/>
          <w:sz w:val="24"/>
          <w:szCs w:val="24"/>
        </w:rPr>
        <w:t xml:space="preserve"> Самое большое количество запросов было связано с рыболовным - 2 974 (показов за месяц) и горнолыжным туризмом - 2 193 (показов в месяц), что не является высоким трафиком просмотров по отношению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самым популярным </w:t>
      </w:r>
      <w:proofErr w:type="spellStart"/>
      <w:r>
        <w:rPr>
          <w:rFonts w:ascii="Times New Roman" w:eastAsia="Times New Roman" w:hAnsi="Times New Roman" w:cs="Times New Roman"/>
          <w:sz w:val="24"/>
          <w:szCs w:val="24"/>
        </w:rPr>
        <w:t>дестинациям</w:t>
      </w:r>
      <w:proofErr w:type="spellEnd"/>
      <w:r>
        <w:rPr>
          <w:rFonts w:ascii="Times New Roman" w:eastAsia="Times New Roman" w:hAnsi="Times New Roman" w:cs="Times New Roman"/>
          <w:sz w:val="24"/>
          <w:szCs w:val="24"/>
        </w:rPr>
        <w:t xml:space="preserve"> с подобным спектром услуг. </w:t>
      </w:r>
      <w:proofErr w:type="gramStart"/>
      <w:r>
        <w:rPr>
          <w:rFonts w:ascii="Times New Roman" w:eastAsia="Times New Roman" w:hAnsi="Times New Roman" w:cs="Times New Roman"/>
          <w:sz w:val="24"/>
          <w:szCs w:val="24"/>
        </w:rPr>
        <w:t>Так</w:t>
      </w:r>
      <w:proofErr w:type="gramEnd"/>
      <w:r>
        <w:rPr>
          <w:rFonts w:ascii="Times New Roman" w:eastAsia="Times New Roman" w:hAnsi="Times New Roman" w:cs="Times New Roman"/>
          <w:sz w:val="24"/>
          <w:szCs w:val="24"/>
        </w:rPr>
        <w:t xml:space="preserve"> например, при запросе словосочетания “</w:t>
      </w:r>
      <w:proofErr w:type="spellStart"/>
      <w:r>
        <w:rPr>
          <w:rFonts w:ascii="Times New Roman" w:eastAsia="Times New Roman" w:hAnsi="Times New Roman" w:cs="Times New Roman"/>
          <w:sz w:val="24"/>
          <w:szCs w:val="24"/>
        </w:rPr>
        <w:t>Шерегеш</w:t>
      </w:r>
      <w:proofErr w:type="spellEnd"/>
      <w:r>
        <w:rPr>
          <w:rFonts w:ascii="Times New Roman" w:eastAsia="Times New Roman" w:hAnsi="Times New Roman" w:cs="Times New Roman"/>
          <w:sz w:val="24"/>
          <w:szCs w:val="24"/>
        </w:rPr>
        <w:t xml:space="preserve"> горнолыжный курорт” мы получаем 12 733 запросов в месяц, что на 5,8 раза больше чем у Кировского горнолыжного курорта. У рыболовной рекреации разница в трафике просмотров заметно меньше и находится примерно на одном уровне с конкурентами.  Наибольшее количество пользователей, которые интересовались анализируемыми выше запросами, проживают преимущественно в Московской, Ленинградской, Архангельской и Мурманской областях.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Проанализируем интерес со стороны пользователей к </w:t>
      </w:r>
      <w:proofErr w:type="gramStart"/>
      <w:r>
        <w:rPr>
          <w:rFonts w:ascii="Times New Roman" w:eastAsia="Times New Roman" w:hAnsi="Times New Roman" w:cs="Times New Roman"/>
          <w:sz w:val="24"/>
          <w:szCs w:val="24"/>
        </w:rPr>
        <w:t>проектируемым</w:t>
      </w:r>
      <w:proofErr w:type="gramEnd"/>
      <w:r>
        <w:rPr>
          <w:rFonts w:ascii="Times New Roman" w:eastAsia="Times New Roman" w:hAnsi="Times New Roman" w:cs="Times New Roman"/>
          <w:sz w:val="24"/>
          <w:szCs w:val="24"/>
        </w:rPr>
        <w:t xml:space="preserve"> ТРТ: “Терской”, “</w:t>
      </w:r>
      <w:proofErr w:type="spellStart"/>
      <w:r>
        <w:rPr>
          <w:rFonts w:ascii="Times New Roman" w:eastAsia="Times New Roman" w:hAnsi="Times New Roman" w:cs="Times New Roman"/>
          <w:sz w:val="24"/>
          <w:szCs w:val="24"/>
        </w:rPr>
        <w:t>Ловозерской</w:t>
      </w:r>
      <w:proofErr w:type="spellEnd"/>
      <w:r>
        <w:rPr>
          <w:rFonts w:ascii="Times New Roman" w:eastAsia="Times New Roman" w:hAnsi="Times New Roman" w:cs="Times New Roman"/>
          <w:sz w:val="24"/>
          <w:szCs w:val="24"/>
        </w:rPr>
        <w:t>” и “</w:t>
      </w:r>
      <w:proofErr w:type="spellStart"/>
      <w:r>
        <w:rPr>
          <w:rFonts w:ascii="Times New Roman" w:eastAsia="Times New Roman" w:hAnsi="Times New Roman" w:cs="Times New Roman"/>
          <w:sz w:val="24"/>
          <w:szCs w:val="24"/>
        </w:rPr>
        <w:t>Печенгской</w:t>
      </w:r>
      <w:proofErr w:type="spellEnd"/>
      <w:r>
        <w:rPr>
          <w:rFonts w:ascii="Times New Roman" w:eastAsia="Times New Roman" w:hAnsi="Times New Roman" w:cs="Times New Roman"/>
          <w:sz w:val="24"/>
          <w:szCs w:val="24"/>
        </w:rPr>
        <w:t>”.</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Терская ТРТ.</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запросе слова “Терский” среди списка слов, запрашиваемых пользователями, можно выделить следующие наиболее часто упоминаемые словосочетания, связанные с рекреационным потенциалом региона.</w:t>
      </w:r>
    </w:p>
    <w:p w:rsidR="00605BB4" w:rsidRDefault="002C53AA">
      <w:pPr>
        <w:spacing w:line="24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24. Запросы к ключевому слову “Терский”</w:t>
      </w:r>
    </w:p>
    <w:tbl>
      <w:tblPr>
        <w:tblStyle w:val="afc"/>
        <w:tblW w:w="83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75"/>
        <w:gridCol w:w="2235"/>
      </w:tblGrid>
      <w:tr w:rsidR="00605BB4">
        <w:tc>
          <w:tcPr>
            <w:tcW w:w="60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Запросы</w:t>
            </w:r>
          </w:p>
        </w:tc>
        <w:tc>
          <w:tcPr>
            <w:tcW w:w="22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Показов в месяц</w:t>
            </w:r>
          </w:p>
        </w:tc>
      </w:tr>
      <w:tr w:rsidR="00605BB4">
        <w:tc>
          <w:tcPr>
            <w:tcW w:w="60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Терский</w:t>
            </w:r>
            <w:proofErr w:type="gramEnd"/>
            <w:r>
              <w:rPr>
                <w:rFonts w:ascii="Times New Roman" w:eastAsia="Times New Roman" w:hAnsi="Times New Roman" w:cs="Times New Roman"/>
                <w:sz w:val="24"/>
                <w:szCs w:val="24"/>
              </w:rPr>
              <w:t xml:space="preserve"> рыбалка</w:t>
            </w:r>
          </w:p>
        </w:tc>
        <w:tc>
          <w:tcPr>
            <w:tcW w:w="22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r>
      <w:tr w:rsidR="00605BB4">
        <w:tc>
          <w:tcPr>
            <w:tcW w:w="60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рыбалка + на терском берегу</w:t>
            </w:r>
          </w:p>
        </w:tc>
        <w:tc>
          <w:tcPr>
            <w:tcW w:w="22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605BB4">
        <w:tc>
          <w:tcPr>
            <w:tcW w:w="60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рыбалка + в терском районе</w:t>
            </w:r>
          </w:p>
        </w:tc>
        <w:tc>
          <w:tcPr>
            <w:tcW w:w="22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605BB4" w:rsidRDefault="00605BB4">
      <w:pPr>
        <w:spacing w:line="360" w:lineRule="auto"/>
        <w:ind w:firstLine="705"/>
        <w:rPr>
          <w:rFonts w:ascii="Times New Roman" w:eastAsia="Times New Roman" w:hAnsi="Times New Roman" w:cs="Times New Roman"/>
          <w:sz w:val="24"/>
          <w:szCs w:val="24"/>
        </w:rPr>
      </w:pP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Терской</w:t>
      </w:r>
      <w:proofErr w:type="gramEnd"/>
      <w:r>
        <w:rPr>
          <w:rFonts w:ascii="Times New Roman" w:eastAsia="Times New Roman" w:hAnsi="Times New Roman" w:cs="Times New Roman"/>
          <w:sz w:val="24"/>
          <w:szCs w:val="24"/>
        </w:rPr>
        <w:t xml:space="preserve"> ТРТ наибольший интерес среди пользователей имеет рыболовная рекреация. Сузим запрос до ввода слова “Варзуга” и проанализируем статистику.</w:t>
      </w:r>
    </w:p>
    <w:p w:rsidR="00605BB4" w:rsidRDefault="002C53AA">
      <w:pPr>
        <w:spacing w:line="24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25. Запросы к ключевому слову “Варзуга”</w:t>
      </w:r>
    </w:p>
    <w:tbl>
      <w:tblPr>
        <w:tblStyle w:val="afd"/>
        <w:tblW w:w="83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0"/>
        <w:gridCol w:w="2160"/>
      </w:tblGrid>
      <w:tr w:rsidR="00605BB4">
        <w:tc>
          <w:tcPr>
            <w:tcW w:w="615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Запросы</w:t>
            </w:r>
          </w:p>
        </w:tc>
        <w:tc>
          <w:tcPr>
            <w:tcW w:w="216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Показов в месяц</w:t>
            </w:r>
          </w:p>
        </w:tc>
      </w:tr>
      <w:tr w:rsidR="00605BB4">
        <w:tc>
          <w:tcPr>
            <w:tcW w:w="615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Варзуга байдарка</w:t>
            </w:r>
          </w:p>
        </w:tc>
        <w:tc>
          <w:tcPr>
            <w:tcW w:w="216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r>
      <w:tr w:rsidR="00605BB4">
        <w:tc>
          <w:tcPr>
            <w:tcW w:w="615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Варзуга рыбалка</w:t>
            </w:r>
          </w:p>
        </w:tc>
        <w:tc>
          <w:tcPr>
            <w:tcW w:w="216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r>
      <w:tr w:rsidR="00605BB4">
        <w:tc>
          <w:tcPr>
            <w:tcW w:w="615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сплав + по Варзуге</w:t>
            </w:r>
          </w:p>
        </w:tc>
        <w:tc>
          <w:tcPr>
            <w:tcW w:w="216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r>
      <w:tr w:rsidR="00605BB4">
        <w:tc>
          <w:tcPr>
            <w:tcW w:w="615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семга Варзуга</w:t>
            </w:r>
          </w:p>
        </w:tc>
        <w:tc>
          <w:tcPr>
            <w:tcW w:w="216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bl>
    <w:p w:rsidR="00605BB4" w:rsidRDefault="00605BB4">
      <w:pPr>
        <w:spacing w:line="360" w:lineRule="auto"/>
        <w:rPr>
          <w:rFonts w:ascii="Times New Roman" w:eastAsia="Times New Roman" w:hAnsi="Times New Roman" w:cs="Times New Roman"/>
          <w:sz w:val="24"/>
          <w:szCs w:val="24"/>
        </w:rPr>
      </w:pPr>
    </w:p>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Табл. 26. География запросов к ключевому словосочетанию “рыбалка </w:t>
      </w:r>
      <w:proofErr w:type="gramStart"/>
      <w:r>
        <w:rPr>
          <w:rFonts w:ascii="Times New Roman" w:eastAsia="Times New Roman" w:hAnsi="Times New Roman" w:cs="Times New Roman"/>
          <w:b/>
          <w:sz w:val="24"/>
          <w:szCs w:val="24"/>
        </w:rPr>
        <w:t>терский</w:t>
      </w:r>
      <w:proofErr w:type="gramEnd"/>
      <w:r>
        <w:rPr>
          <w:rFonts w:ascii="Times New Roman" w:eastAsia="Times New Roman" w:hAnsi="Times New Roman" w:cs="Times New Roman"/>
          <w:b/>
          <w:sz w:val="24"/>
          <w:szCs w:val="24"/>
        </w:rPr>
        <w:t>”</w:t>
      </w:r>
    </w:p>
    <w:tbl>
      <w:tblPr>
        <w:tblStyle w:val="afe"/>
        <w:tblW w:w="83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35"/>
        <w:gridCol w:w="2175"/>
      </w:tblGrid>
      <w:tr w:rsidR="00605BB4">
        <w:tc>
          <w:tcPr>
            <w:tcW w:w="61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w:t>
            </w:r>
          </w:p>
        </w:tc>
        <w:tc>
          <w:tcPr>
            <w:tcW w:w="21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Показов в месяц</w:t>
            </w:r>
          </w:p>
        </w:tc>
      </w:tr>
      <w:tr w:rsidR="00605BB4">
        <w:tc>
          <w:tcPr>
            <w:tcW w:w="61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Евразия</w:t>
            </w:r>
          </w:p>
        </w:tc>
        <w:tc>
          <w:tcPr>
            <w:tcW w:w="21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r>
      <w:tr w:rsidR="00605BB4">
        <w:tc>
          <w:tcPr>
            <w:tcW w:w="61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w:t>
            </w:r>
          </w:p>
        </w:tc>
        <w:tc>
          <w:tcPr>
            <w:tcW w:w="21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r>
      <w:tr w:rsidR="00605BB4">
        <w:tc>
          <w:tcPr>
            <w:tcW w:w="61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Москва и Московская область</w:t>
            </w:r>
          </w:p>
        </w:tc>
        <w:tc>
          <w:tcPr>
            <w:tcW w:w="21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605BB4">
        <w:tc>
          <w:tcPr>
            <w:tcW w:w="61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Мурманская область</w:t>
            </w:r>
          </w:p>
        </w:tc>
        <w:tc>
          <w:tcPr>
            <w:tcW w:w="21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605BB4">
        <w:tc>
          <w:tcPr>
            <w:tcW w:w="61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Санкт-петербург</w:t>
            </w:r>
            <w:proofErr w:type="spellEnd"/>
            <w:r>
              <w:rPr>
                <w:rFonts w:ascii="Times New Roman" w:eastAsia="Times New Roman" w:hAnsi="Times New Roman" w:cs="Times New Roman"/>
                <w:sz w:val="24"/>
                <w:szCs w:val="24"/>
              </w:rPr>
              <w:t xml:space="preserve"> и Ленинградская область</w:t>
            </w:r>
          </w:p>
        </w:tc>
        <w:tc>
          <w:tcPr>
            <w:tcW w:w="21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605BB4">
        <w:tc>
          <w:tcPr>
            <w:tcW w:w="613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субъекты РФ</w:t>
            </w:r>
          </w:p>
        </w:tc>
        <w:tc>
          <w:tcPr>
            <w:tcW w:w="21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605BB4">
        <w:tc>
          <w:tcPr>
            <w:tcW w:w="613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СЗФО (кроме </w:t>
            </w:r>
            <w:proofErr w:type="spellStart"/>
            <w:r>
              <w:rPr>
                <w:rFonts w:ascii="Times New Roman" w:eastAsia="Times New Roman" w:hAnsi="Times New Roman" w:cs="Times New Roman"/>
                <w:sz w:val="24"/>
                <w:szCs w:val="24"/>
              </w:rPr>
              <w:t>М.о</w:t>
            </w:r>
            <w:proofErr w:type="spellEnd"/>
            <w:r>
              <w:rPr>
                <w:rFonts w:ascii="Times New Roman" w:eastAsia="Times New Roman" w:hAnsi="Times New Roman" w:cs="Times New Roman"/>
                <w:sz w:val="24"/>
                <w:szCs w:val="24"/>
              </w:rPr>
              <w:t xml:space="preserve">., СПб </w:t>
            </w:r>
            <w:proofErr w:type="spellStart"/>
            <w:r>
              <w:rPr>
                <w:rFonts w:ascii="Times New Roman" w:eastAsia="Times New Roman" w:hAnsi="Times New Roman" w:cs="Times New Roman"/>
                <w:sz w:val="24"/>
                <w:szCs w:val="24"/>
              </w:rPr>
              <w:t>Л.</w:t>
            </w:r>
            <w:proofErr w:type="gramStart"/>
            <w:r>
              <w:rPr>
                <w:rFonts w:ascii="Times New Roman" w:eastAsia="Times New Roman" w:hAnsi="Times New Roman" w:cs="Times New Roman"/>
                <w:sz w:val="24"/>
                <w:szCs w:val="24"/>
              </w:rPr>
              <w:t>о</w:t>
            </w:r>
            <w:proofErr w:type="spellEnd"/>
            <w:proofErr w:type="gramEnd"/>
            <w:r>
              <w:rPr>
                <w:rFonts w:ascii="Times New Roman" w:eastAsia="Times New Roman" w:hAnsi="Times New Roman" w:cs="Times New Roman"/>
                <w:sz w:val="24"/>
                <w:szCs w:val="24"/>
              </w:rPr>
              <w:t>.)</w:t>
            </w:r>
          </w:p>
        </w:tc>
        <w:tc>
          <w:tcPr>
            <w:tcW w:w="21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605BB4">
        <w:tc>
          <w:tcPr>
            <w:tcW w:w="6135"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СНГ</w:t>
            </w:r>
          </w:p>
        </w:tc>
        <w:tc>
          <w:tcPr>
            <w:tcW w:w="21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bl>
    <w:p w:rsidR="00605BB4" w:rsidRDefault="00605BB4">
      <w:pPr>
        <w:spacing w:line="360" w:lineRule="auto"/>
        <w:ind w:firstLine="690"/>
        <w:rPr>
          <w:rFonts w:ascii="Times New Roman" w:eastAsia="Times New Roman" w:hAnsi="Times New Roman" w:cs="Times New Roman"/>
          <w:sz w:val="24"/>
          <w:szCs w:val="24"/>
        </w:rPr>
      </w:pP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Вывод: </w:t>
      </w:r>
      <w:proofErr w:type="gramStart"/>
      <w:r>
        <w:rPr>
          <w:rFonts w:ascii="Times New Roman" w:eastAsia="Times New Roman" w:hAnsi="Times New Roman" w:cs="Times New Roman"/>
          <w:sz w:val="24"/>
          <w:szCs w:val="24"/>
        </w:rPr>
        <w:t xml:space="preserve">Наибольший интерес к рекреационным ресурсам Терской ТРТ со стороны потенциальных потребителей туристских услуг в основном направлен в сторону рыболовной рекреации (р. Варзуга, р. Умба, а также р. </w:t>
      </w:r>
      <w:proofErr w:type="spellStart"/>
      <w:r>
        <w:rPr>
          <w:rFonts w:ascii="Times New Roman" w:eastAsia="Times New Roman" w:hAnsi="Times New Roman" w:cs="Times New Roman"/>
          <w:sz w:val="24"/>
          <w:szCs w:val="24"/>
        </w:rPr>
        <w:t>Кица</w:t>
      </w:r>
      <w:proofErr w:type="spellEnd"/>
      <w:r>
        <w:rPr>
          <w:rFonts w:ascii="Times New Roman" w:eastAsia="Times New Roman" w:hAnsi="Times New Roman" w:cs="Times New Roman"/>
          <w:sz w:val="24"/>
          <w:szCs w:val="24"/>
        </w:rPr>
        <w:t xml:space="preserve"> и р. </w:t>
      </w:r>
      <w:proofErr w:type="spellStart"/>
      <w:r>
        <w:rPr>
          <w:rFonts w:ascii="Times New Roman" w:eastAsia="Times New Roman" w:hAnsi="Times New Roman" w:cs="Times New Roman"/>
          <w:sz w:val="24"/>
          <w:szCs w:val="24"/>
        </w:rPr>
        <w:t>Чапома</w:t>
      </w:r>
      <w:proofErr w:type="spellEnd"/>
      <w:r>
        <w:rPr>
          <w:rFonts w:ascii="Times New Roman" w:eastAsia="Times New Roman" w:hAnsi="Times New Roman" w:cs="Times New Roman"/>
          <w:sz w:val="24"/>
          <w:szCs w:val="24"/>
        </w:rPr>
        <w:t xml:space="preserve"> - бурные, порожистые реки, в которых водятся семга, форель, хариус, сиг и другие ценные породы рыб).</w:t>
      </w:r>
      <w:proofErr w:type="gramEnd"/>
      <w:r>
        <w:rPr>
          <w:rFonts w:ascii="Times New Roman" w:eastAsia="Times New Roman" w:hAnsi="Times New Roman" w:cs="Times New Roman"/>
          <w:sz w:val="24"/>
          <w:szCs w:val="24"/>
        </w:rPr>
        <w:t xml:space="preserve"> А также к такому активному виду отдыха как “водные сплавы”.  </w:t>
      </w:r>
    </w:p>
    <w:p w:rsidR="00605BB4" w:rsidRDefault="002C53AA">
      <w:pPr>
        <w:spacing w:line="360" w:lineRule="auto"/>
        <w:ind w:firstLine="69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Ловозерская</w:t>
      </w:r>
      <w:proofErr w:type="spellEnd"/>
      <w:r>
        <w:rPr>
          <w:rFonts w:ascii="Times New Roman" w:eastAsia="Times New Roman" w:hAnsi="Times New Roman" w:cs="Times New Roman"/>
          <w:sz w:val="24"/>
          <w:szCs w:val="24"/>
        </w:rPr>
        <w:t xml:space="preserve"> ТРТ.</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запросе слова “Ловозеро” среди списка слов, запрашиваемых пользователями, можно выделить следующие наиболее часто упоминаемые словосочетания, связанные с рекреационным потенциалом региона.</w:t>
      </w:r>
    </w:p>
    <w:p w:rsidR="00605BB4" w:rsidRDefault="00605BB4">
      <w:pPr>
        <w:spacing w:line="240" w:lineRule="auto"/>
        <w:rPr>
          <w:rFonts w:ascii="Times New Roman" w:eastAsia="Times New Roman" w:hAnsi="Times New Roman" w:cs="Times New Roman"/>
          <w:sz w:val="24"/>
          <w:szCs w:val="24"/>
        </w:rPr>
      </w:pPr>
    </w:p>
    <w:p w:rsidR="00605BB4" w:rsidRDefault="002C53AA">
      <w:pPr>
        <w:spacing w:line="24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27. Запросы к ключевому слову “Ловозеро”</w:t>
      </w:r>
    </w:p>
    <w:tbl>
      <w:tblPr>
        <w:tblStyle w:val="aff"/>
        <w:tblW w:w="83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30"/>
        <w:gridCol w:w="2280"/>
      </w:tblGrid>
      <w:tr w:rsidR="00605BB4">
        <w:trPr>
          <w:trHeight w:val="600"/>
          <w:jc w:val="center"/>
        </w:trPr>
        <w:tc>
          <w:tcPr>
            <w:tcW w:w="603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Запросы</w:t>
            </w:r>
          </w:p>
        </w:tc>
        <w:tc>
          <w:tcPr>
            <w:tcW w:w="228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Показов в месяц</w:t>
            </w:r>
          </w:p>
        </w:tc>
      </w:tr>
      <w:tr w:rsidR="00605BB4">
        <w:trPr>
          <w:jc w:val="center"/>
        </w:trPr>
        <w:tc>
          <w:tcPr>
            <w:tcW w:w="603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Сейдозеро</w:t>
            </w:r>
            <w:proofErr w:type="spellEnd"/>
          </w:p>
        </w:tc>
        <w:tc>
          <w:tcPr>
            <w:tcW w:w="228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502</w:t>
            </w:r>
          </w:p>
        </w:tc>
      </w:tr>
      <w:tr w:rsidR="00605BB4">
        <w:trPr>
          <w:jc w:val="center"/>
        </w:trPr>
        <w:tc>
          <w:tcPr>
            <w:tcW w:w="603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Ловозерские</w:t>
            </w:r>
            <w:proofErr w:type="spellEnd"/>
            <w:r>
              <w:rPr>
                <w:rFonts w:ascii="Times New Roman" w:eastAsia="Times New Roman" w:hAnsi="Times New Roman" w:cs="Times New Roman"/>
                <w:sz w:val="24"/>
                <w:szCs w:val="24"/>
              </w:rPr>
              <w:t xml:space="preserve"> тундры </w:t>
            </w:r>
          </w:p>
        </w:tc>
        <w:tc>
          <w:tcPr>
            <w:tcW w:w="228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w:t>
            </w:r>
          </w:p>
        </w:tc>
      </w:tr>
      <w:tr w:rsidR="00605BB4">
        <w:trPr>
          <w:jc w:val="center"/>
        </w:trPr>
        <w:tc>
          <w:tcPr>
            <w:tcW w:w="603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Ловозеро праздник севера </w:t>
            </w:r>
          </w:p>
        </w:tc>
        <w:tc>
          <w:tcPr>
            <w:tcW w:w="228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r>
      <w:tr w:rsidR="00605BB4">
        <w:trPr>
          <w:jc w:val="center"/>
        </w:trPr>
        <w:tc>
          <w:tcPr>
            <w:tcW w:w="603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Ловозеро саамская деревня</w:t>
            </w:r>
          </w:p>
        </w:tc>
        <w:tc>
          <w:tcPr>
            <w:tcW w:w="228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257</w:t>
            </w:r>
          </w:p>
        </w:tc>
      </w:tr>
      <w:tr w:rsidR="00605BB4">
        <w:trPr>
          <w:jc w:val="center"/>
        </w:trPr>
        <w:tc>
          <w:tcPr>
            <w:tcW w:w="603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саамская деревня </w:t>
            </w:r>
            <w:proofErr w:type="spellStart"/>
            <w:r>
              <w:rPr>
                <w:rFonts w:ascii="Times New Roman" w:eastAsia="Times New Roman" w:hAnsi="Times New Roman" w:cs="Times New Roman"/>
                <w:sz w:val="24"/>
                <w:szCs w:val="24"/>
              </w:rPr>
              <w:t>Самь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сыйт</w:t>
            </w:r>
            <w:proofErr w:type="spellEnd"/>
          </w:p>
        </w:tc>
        <w:tc>
          <w:tcPr>
            <w:tcW w:w="228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605BB4">
        <w:trPr>
          <w:jc w:val="center"/>
        </w:trPr>
        <w:tc>
          <w:tcPr>
            <w:tcW w:w="603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Поной рыбалка</w:t>
            </w:r>
          </w:p>
        </w:tc>
        <w:tc>
          <w:tcPr>
            <w:tcW w:w="228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bl>
    <w:p w:rsidR="00605BB4" w:rsidRDefault="00605BB4">
      <w:pPr>
        <w:spacing w:line="240" w:lineRule="auto"/>
        <w:ind w:firstLine="705"/>
        <w:jc w:val="center"/>
        <w:rPr>
          <w:rFonts w:ascii="Times New Roman" w:eastAsia="Times New Roman" w:hAnsi="Times New Roman" w:cs="Times New Roman"/>
          <w:sz w:val="24"/>
          <w:szCs w:val="24"/>
        </w:rPr>
      </w:pP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статистики по ключевому слову “</w:t>
      </w:r>
      <w:proofErr w:type="spellStart"/>
      <w:r>
        <w:rPr>
          <w:rFonts w:ascii="Times New Roman" w:eastAsia="Times New Roman" w:hAnsi="Times New Roman" w:cs="Times New Roman"/>
          <w:sz w:val="24"/>
          <w:szCs w:val="24"/>
        </w:rPr>
        <w:t>Сейдозеро</w:t>
      </w:r>
      <w:proofErr w:type="spellEnd"/>
      <w:r>
        <w:rPr>
          <w:rFonts w:ascii="Times New Roman" w:eastAsia="Times New Roman" w:hAnsi="Times New Roman" w:cs="Times New Roman"/>
          <w:sz w:val="24"/>
          <w:szCs w:val="24"/>
        </w:rPr>
        <w:t>” было приведено в верхней части исследования. Поэтому далее рассмотрим статистику по другим словосочетаниям, которые набрали максимальный трафик просмотров среди пользователей.</w:t>
      </w:r>
    </w:p>
    <w:p w:rsidR="00605BB4" w:rsidRDefault="002C53AA">
      <w:pPr>
        <w:spacing w:line="24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28. География запросов к ключевому словосочетанию “</w:t>
      </w:r>
      <w:proofErr w:type="spellStart"/>
      <w:r>
        <w:rPr>
          <w:rFonts w:ascii="Times New Roman" w:eastAsia="Times New Roman" w:hAnsi="Times New Roman" w:cs="Times New Roman"/>
          <w:b/>
          <w:sz w:val="24"/>
          <w:szCs w:val="24"/>
        </w:rPr>
        <w:t>Ловозерские</w:t>
      </w:r>
      <w:proofErr w:type="spellEnd"/>
      <w:r>
        <w:rPr>
          <w:rFonts w:ascii="Times New Roman" w:eastAsia="Times New Roman" w:hAnsi="Times New Roman" w:cs="Times New Roman"/>
          <w:b/>
          <w:sz w:val="24"/>
          <w:szCs w:val="24"/>
        </w:rPr>
        <w:t xml:space="preserve"> тундры”</w:t>
      </w:r>
    </w:p>
    <w:tbl>
      <w:tblPr>
        <w:tblStyle w:val="aff0"/>
        <w:tblW w:w="83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20"/>
        <w:gridCol w:w="2190"/>
      </w:tblGrid>
      <w:tr w:rsidR="00605BB4">
        <w:tc>
          <w:tcPr>
            <w:tcW w:w="612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Регионы</w:t>
            </w:r>
          </w:p>
        </w:tc>
        <w:tc>
          <w:tcPr>
            <w:tcW w:w="219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Показов в месяц</w:t>
            </w:r>
          </w:p>
        </w:tc>
      </w:tr>
      <w:tr w:rsidR="00605BB4">
        <w:tc>
          <w:tcPr>
            <w:tcW w:w="612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Евразия</w:t>
            </w:r>
          </w:p>
        </w:tc>
        <w:tc>
          <w:tcPr>
            <w:tcW w:w="219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650</w:t>
            </w:r>
          </w:p>
        </w:tc>
      </w:tr>
      <w:tr w:rsidR="00605BB4">
        <w:tc>
          <w:tcPr>
            <w:tcW w:w="612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w:t>
            </w:r>
          </w:p>
        </w:tc>
        <w:tc>
          <w:tcPr>
            <w:tcW w:w="219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636</w:t>
            </w:r>
          </w:p>
        </w:tc>
      </w:tr>
      <w:tr w:rsidR="00605BB4">
        <w:tc>
          <w:tcPr>
            <w:tcW w:w="612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Санкт-Петербург и Ленинградская область</w:t>
            </w:r>
          </w:p>
        </w:tc>
        <w:tc>
          <w:tcPr>
            <w:tcW w:w="219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605BB4">
        <w:tc>
          <w:tcPr>
            <w:tcW w:w="612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Москва и Московская область</w:t>
            </w:r>
          </w:p>
        </w:tc>
        <w:tc>
          <w:tcPr>
            <w:tcW w:w="219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r>
      <w:tr w:rsidR="00605BB4">
        <w:tc>
          <w:tcPr>
            <w:tcW w:w="612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Мурманская область</w:t>
            </w:r>
          </w:p>
        </w:tc>
        <w:tc>
          <w:tcPr>
            <w:tcW w:w="219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605BB4">
        <w:tc>
          <w:tcPr>
            <w:tcW w:w="612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субъекты РФ</w:t>
            </w:r>
          </w:p>
        </w:tc>
        <w:tc>
          <w:tcPr>
            <w:tcW w:w="219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r>
      <w:tr w:rsidR="00605BB4">
        <w:tc>
          <w:tcPr>
            <w:tcW w:w="612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СЗФО (кроме </w:t>
            </w:r>
            <w:proofErr w:type="spellStart"/>
            <w:r>
              <w:rPr>
                <w:rFonts w:ascii="Times New Roman" w:eastAsia="Times New Roman" w:hAnsi="Times New Roman" w:cs="Times New Roman"/>
                <w:sz w:val="24"/>
                <w:szCs w:val="24"/>
              </w:rPr>
              <w:t>М.о</w:t>
            </w:r>
            <w:proofErr w:type="spellEnd"/>
            <w:r>
              <w:rPr>
                <w:rFonts w:ascii="Times New Roman" w:eastAsia="Times New Roman" w:hAnsi="Times New Roman" w:cs="Times New Roman"/>
                <w:sz w:val="24"/>
                <w:szCs w:val="24"/>
              </w:rPr>
              <w:t xml:space="preserve">., СПб </w:t>
            </w:r>
            <w:proofErr w:type="spellStart"/>
            <w:r>
              <w:rPr>
                <w:rFonts w:ascii="Times New Roman" w:eastAsia="Times New Roman" w:hAnsi="Times New Roman" w:cs="Times New Roman"/>
                <w:sz w:val="24"/>
                <w:szCs w:val="24"/>
              </w:rPr>
              <w:t>Л.</w:t>
            </w:r>
            <w:proofErr w:type="gramStart"/>
            <w:r>
              <w:rPr>
                <w:rFonts w:ascii="Times New Roman" w:eastAsia="Times New Roman" w:hAnsi="Times New Roman" w:cs="Times New Roman"/>
                <w:sz w:val="24"/>
                <w:szCs w:val="24"/>
              </w:rPr>
              <w:t>о</w:t>
            </w:r>
            <w:proofErr w:type="spellEnd"/>
            <w:proofErr w:type="gramEnd"/>
            <w:r>
              <w:rPr>
                <w:rFonts w:ascii="Times New Roman" w:eastAsia="Times New Roman" w:hAnsi="Times New Roman" w:cs="Times New Roman"/>
                <w:sz w:val="24"/>
                <w:szCs w:val="24"/>
              </w:rPr>
              <w:t>.)</w:t>
            </w:r>
          </w:p>
        </w:tc>
        <w:tc>
          <w:tcPr>
            <w:tcW w:w="219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605BB4">
        <w:tc>
          <w:tcPr>
            <w:tcW w:w="612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СНГ (кроме РФ)</w:t>
            </w:r>
          </w:p>
        </w:tc>
        <w:tc>
          <w:tcPr>
            <w:tcW w:w="219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605BB4" w:rsidRDefault="00605BB4">
      <w:pPr>
        <w:spacing w:line="360" w:lineRule="auto"/>
        <w:ind w:firstLine="690"/>
        <w:rPr>
          <w:rFonts w:ascii="Times New Roman" w:eastAsia="Times New Roman" w:hAnsi="Times New Roman" w:cs="Times New Roman"/>
          <w:sz w:val="24"/>
          <w:szCs w:val="24"/>
        </w:rPr>
      </w:pPr>
    </w:p>
    <w:p w:rsidR="00605BB4" w:rsidRDefault="002C53AA">
      <w:pPr>
        <w:spacing w:line="24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29. География запросов к ключевому словосочетанию “Ловозеро саамская деревня”</w:t>
      </w:r>
    </w:p>
    <w:tbl>
      <w:tblPr>
        <w:tblStyle w:val="aff1"/>
        <w:tblW w:w="83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35"/>
        <w:gridCol w:w="2175"/>
      </w:tblGrid>
      <w:tr w:rsidR="00605BB4">
        <w:tc>
          <w:tcPr>
            <w:tcW w:w="61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Регионы</w:t>
            </w:r>
          </w:p>
        </w:tc>
        <w:tc>
          <w:tcPr>
            <w:tcW w:w="21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Показов в месяц</w:t>
            </w:r>
          </w:p>
        </w:tc>
      </w:tr>
      <w:tr w:rsidR="00605BB4">
        <w:tc>
          <w:tcPr>
            <w:tcW w:w="61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Россия </w:t>
            </w:r>
          </w:p>
        </w:tc>
        <w:tc>
          <w:tcPr>
            <w:tcW w:w="21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257</w:t>
            </w:r>
          </w:p>
        </w:tc>
      </w:tr>
      <w:tr w:rsidR="00605BB4">
        <w:tc>
          <w:tcPr>
            <w:tcW w:w="61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Мурманская область</w:t>
            </w:r>
          </w:p>
        </w:tc>
        <w:tc>
          <w:tcPr>
            <w:tcW w:w="21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r>
      <w:tr w:rsidR="00605BB4">
        <w:tc>
          <w:tcPr>
            <w:tcW w:w="61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Санкт-Петербург и Ленинградская область</w:t>
            </w:r>
          </w:p>
        </w:tc>
        <w:tc>
          <w:tcPr>
            <w:tcW w:w="21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605BB4">
        <w:tc>
          <w:tcPr>
            <w:tcW w:w="613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Москва и Московская область</w:t>
            </w:r>
          </w:p>
        </w:tc>
        <w:tc>
          <w:tcPr>
            <w:tcW w:w="21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bl>
    <w:p w:rsidR="00605BB4" w:rsidRDefault="00605BB4">
      <w:pPr>
        <w:spacing w:line="360" w:lineRule="auto"/>
        <w:ind w:firstLine="690"/>
        <w:rPr>
          <w:rFonts w:ascii="Times New Roman" w:eastAsia="Times New Roman" w:hAnsi="Times New Roman" w:cs="Times New Roman"/>
          <w:sz w:val="24"/>
          <w:szCs w:val="24"/>
        </w:rPr>
      </w:pP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Вывод: Наибольший интерес к рекреационным ресурсам </w:t>
      </w:r>
      <w:proofErr w:type="spellStart"/>
      <w:r>
        <w:rPr>
          <w:rFonts w:ascii="Times New Roman" w:eastAsia="Times New Roman" w:hAnsi="Times New Roman" w:cs="Times New Roman"/>
          <w:sz w:val="24"/>
          <w:szCs w:val="24"/>
        </w:rPr>
        <w:t>Ловозерской</w:t>
      </w:r>
      <w:proofErr w:type="spellEnd"/>
      <w:r>
        <w:rPr>
          <w:rFonts w:ascii="Times New Roman" w:eastAsia="Times New Roman" w:hAnsi="Times New Roman" w:cs="Times New Roman"/>
          <w:sz w:val="24"/>
          <w:szCs w:val="24"/>
        </w:rPr>
        <w:t xml:space="preserve"> ТРТ со стороны потенциальных потребителей туристских услуг в основном </w:t>
      </w:r>
      <w:r>
        <w:rPr>
          <w:rFonts w:ascii="Times New Roman" w:eastAsia="Times New Roman" w:hAnsi="Times New Roman" w:cs="Times New Roman"/>
          <w:sz w:val="24"/>
          <w:szCs w:val="24"/>
        </w:rPr>
        <w:lastRenderedPageBreak/>
        <w:t xml:space="preserve">направлен в сторону рекреационного потенциала </w:t>
      </w:r>
      <w:proofErr w:type="spellStart"/>
      <w:r>
        <w:rPr>
          <w:rFonts w:ascii="Times New Roman" w:eastAsia="Times New Roman" w:hAnsi="Times New Roman" w:cs="Times New Roman"/>
          <w:sz w:val="24"/>
          <w:szCs w:val="24"/>
        </w:rPr>
        <w:t>Ловозерских</w:t>
      </w:r>
      <w:proofErr w:type="spellEnd"/>
      <w:r>
        <w:rPr>
          <w:rFonts w:ascii="Times New Roman" w:eastAsia="Times New Roman" w:hAnsi="Times New Roman" w:cs="Times New Roman"/>
          <w:sz w:val="24"/>
          <w:szCs w:val="24"/>
        </w:rPr>
        <w:t xml:space="preserve"> Тундр, где расположены основные объекты туристского интереса:</w:t>
      </w:r>
      <w:proofErr w:type="gramStart"/>
      <w:r>
        <w:rPr>
          <w:rFonts w:ascii="Times New Roman" w:eastAsia="Times New Roman" w:hAnsi="Times New Roman" w:cs="Times New Roman"/>
          <w:sz w:val="24"/>
          <w:szCs w:val="24"/>
        </w:rPr>
        <w:t xml:space="preserve"> .</w:t>
      </w:r>
      <w:proofErr w:type="spellStart"/>
      <w:proofErr w:type="gramEnd"/>
      <w:r>
        <w:rPr>
          <w:rFonts w:ascii="Times New Roman" w:eastAsia="Times New Roman" w:hAnsi="Times New Roman" w:cs="Times New Roman"/>
          <w:sz w:val="24"/>
          <w:szCs w:val="24"/>
        </w:rPr>
        <w:t>Сейдозеро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сейды</w:t>
      </w:r>
      <w:proofErr w:type="spellEnd"/>
      <w:r>
        <w:rPr>
          <w:rFonts w:ascii="Times New Roman" w:eastAsia="Times New Roman" w:hAnsi="Times New Roman" w:cs="Times New Roman"/>
          <w:sz w:val="24"/>
          <w:szCs w:val="24"/>
        </w:rPr>
        <w:t>. Стал заметно выделяться этнографический потенциал ТРТ (саамская деревня “</w:t>
      </w:r>
      <w:proofErr w:type="spellStart"/>
      <w:r>
        <w:rPr>
          <w:rFonts w:ascii="Times New Roman" w:eastAsia="Times New Roman" w:hAnsi="Times New Roman" w:cs="Times New Roman"/>
          <w:sz w:val="24"/>
          <w:szCs w:val="24"/>
        </w:rPr>
        <w:t>самь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сыйт</w:t>
      </w:r>
      <w:proofErr w:type="spellEnd"/>
      <w:r>
        <w:rPr>
          <w:rFonts w:ascii="Times New Roman" w:eastAsia="Times New Roman" w:hAnsi="Times New Roman" w:cs="Times New Roman"/>
          <w:sz w:val="24"/>
          <w:szCs w:val="24"/>
        </w:rPr>
        <w:t xml:space="preserve">”), что раньше слабо позиционировался на пространстве Интернет-ресурсов. Также среди других </w:t>
      </w:r>
      <w:proofErr w:type="spellStart"/>
      <w:r>
        <w:rPr>
          <w:rFonts w:ascii="Times New Roman" w:eastAsia="Times New Roman" w:hAnsi="Times New Roman" w:cs="Times New Roman"/>
          <w:sz w:val="24"/>
          <w:szCs w:val="24"/>
        </w:rPr>
        <w:t>дестинаций</w:t>
      </w:r>
      <w:proofErr w:type="spellEnd"/>
      <w:r>
        <w:rPr>
          <w:rFonts w:ascii="Times New Roman" w:eastAsia="Times New Roman" w:hAnsi="Times New Roman" w:cs="Times New Roman"/>
          <w:sz w:val="24"/>
          <w:szCs w:val="24"/>
        </w:rPr>
        <w:t xml:space="preserve"> выделяются бассейны рек Харловка, </w:t>
      </w:r>
      <w:proofErr w:type="spellStart"/>
      <w:r>
        <w:rPr>
          <w:rFonts w:ascii="Times New Roman" w:eastAsia="Times New Roman" w:hAnsi="Times New Roman" w:cs="Times New Roman"/>
          <w:sz w:val="24"/>
          <w:szCs w:val="24"/>
        </w:rPr>
        <w:t>Иоканьга</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оной</w:t>
      </w:r>
      <w:proofErr w:type="spellEnd"/>
      <w:r>
        <w:rPr>
          <w:rFonts w:ascii="Times New Roman" w:eastAsia="Times New Roman" w:hAnsi="Times New Roman" w:cs="Times New Roman"/>
          <w:sz w:val="24"/>
          <w:szCs w:val="24"/>
        </w:rPr>
        <w:t xml:space="preserve"> и др., то есть основные объекты рекреационного рыболовства.</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Печенгская</w:t>
      </w:r>
      <w:proofErr w:type="spellEnd"/>
      <w:r>
        <w:rPr>
          <w:rFonts w:ascii="Times New Roman" w:eastAsia="Times New Roman" w:hAnsi="Times New Roman" w:cs="Times New Roman"/>
          <w:sz w:val="24"/>
          <w:szCs w:val="24"/>
        </w:rPr>
        <w:t xml:space="preserve"> ТРТ.</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запросе слова “Печенга” среди списка слов, запрашиваемых пользователями, можно выделить следующие наиболее часто упоминаемые словосочетания, связанные с рекреационным потенциалом региона.</w:t>
      </w:r>
    </w:p>
    <w:p w:rsidR="00605BB4" w:rsidRDefault="002C53AA">
      <w:pPr>
        <w:spacing w:line="24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30. Запросы к ключевому слову “Печенга”</w:t>
      </w:r>
    </w:p>
    <w:tbl>
      <w:tblPr>
        <w:tblStyle w:val="aff2"/>
        <w:tblW w:w="83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0"/>
        <w:gridCol w:w="2160"/>
      </w:tblGrid>
      <w:tr w:rsidR="00605BB4">
        <w:trPr>
          <w:jc w:val="center"/>
        </w:trPr>
        <w:tc>
          <w:tcPr>
            <w:tcW w:w="615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Запросы</w:t>
            </w:r>
          </w:p>
        </w:tc>
        <w:tc>
          <w:tcPr>
            <w:tcW w:w="216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Показов в месяц</w:t>
            </w:r>
          </w:p>
        </w:tc>
      </w:tr>
      <w:tr w:rsidR="00605BB4">
        <w:trPr>
          <w:jc w:val="center"/>
        </w:trPr>
        <w:tc>
          <w:tcPr>
            <w:tcW w:w="615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Печенгский</w:t>
            </w:r>
            <w:proofErr w:type="spellEnd"/>
            <w:r>
              <w:rPr>
                <w:rFonts w:ascii="Times New Roman" w:eastAsia="Times New Roman" w:hAnsi="Times New Roman" w:cs="Times New Roman"/>
                <w:sz w:val="24"/>
                <w:szCs w:val="24"/>
              </w:rPr>
              <w:t xml:space="preserve"> монастырь</w:t>
            </w:r>
          </w:p>
        </w:tc>
        <w:tc>
          <w:tcPr>
            <w:tcW w:w="216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716</w:t>
            </w:r>
          </w:p>
        </w:tc>
      </w:tr>
      <w:tr w:rsidR="00605BB4">
        <w:trPr>
          <w:jc w:val="center"/>
        </w:trPr>
        <w:tc>
          <w:tcPr>
            <w:tcW w:w="615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Тифонов </w:t>
            </w:r>
            <w:proofErr w:type="spellStart"/>
            <w:r>
              <w:rPr>
                <w:rFonts w:ascii="Times New Roman" w:eastAsia="Times New Roman" w:hAnsi="Times New Roman" w:cs="Times New Roman"/>
                <w:sz w:val="24"/>
                <w:szCs w:val="24"/>
              </w:rPr>
              <w:t>Печенгский</w:t>
            </w:r>
            <w:proofErr w:type="spellEnd"/>
            <w:r>
              <w:rPr>
                <w:rFonts w:ascii="Times New Roman" w:eastAsia="Times New Roman" w:hAnsi="Times New Roman" w:cs="Times New Roman"/>
                <w:sz w:val="24"/>
                <w:szCs w:val="24"/>
              </w:rPr>
              <w:t xml:space="preserve"> монастырь</w:t>
            </w:r>
          </w:p>
        </w:tc>
        <w:tc>
          <w:tcPr>
            <w:tcW w:w="216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478</w:t>
            </w:r>
          </w:p>
        </w:tc>
      </w:tr>
      <w:tr w:rsidR="00605BB4">
        <w:trPr>
          <w:jc w:val="center"/>
        </w:trPr>
        <w:tc>
          <w:tcPr>
            <w:tcW w:w="615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Печенгский</w:t>
            </w:r>
            <w:proofErr w:type="spellEnd"/>
            <w:r>
              <w:rPr>
                <w:rFonts w:ascii="Times New Roman" w:eastAsia="Times New Roman" w:hAnsi="Times New Roman" w:cs="Times New Roman"/>
                <w:sz w:val="24"/>
                <w:szCs w:val="24"/>
              </w:rPr>
              <w:t xml:space="preserve"> мужской монастырь</w:t>
            </w:r>
          </w:p>
        </w:tc>
        <w:tc>
          <w:tcPr>
            <w:tcW w:w="216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r>
      <w:tr w:rsidR="00605BB4">
        <w:trPr>
          <w:jc w:val="center"/>
        </w:trPr>
        <w:tc>
          <w:tcPr>
            <w:tcW w:w="615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рыбалка + в </w:t>
            </w:r>
            <w:proofErr w:type="spellStart"/>
            <w:r>
              <w:rPr>
                <w:rFonts w:ascii="Times New Roman" w:eastAsia="Times New Roman" w:hAnsi="Times New Roman" w:cs="Times New Roman"/>
                <w:sz w:val="24"/>
                <w:szCs w:val="24"/>
              </w:rPr>
              <w:t>Печенгском</w:t>
            </w:r>
            <w:proofErr w:type="spellEnd"/>
            <w:r>
              <w:rPr>
                <w:rFonts w:ascii="Times New Roman" w:eastAsia="Times New Roman" w:hAnsi="Times New Roman" w:cs="Times New Roman"/>
                <w:sz w:val="24"/>
                <w:szCs w:val="24"/>
              </w:rPr>
              <w:t xml:space="preserve"> районе</w:t>
            </w:r>
          </w:p>
        </w:tc>
        <w:tc>
          <w:tcPr>
            <w:tcW w:w="216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r>
      <w:tr w:rsidR="00605BB4">
        <w:trPr>
          <w:jc w:val="center"/>
        </w:trPr>
        <w:tc>
          <w:tcPr>
            <w:tcW w:w="615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поездка + на полуостров рыбачий</w:t>
            </w:r>
          </w:p>
        </w:tc>
        <w:tc>
          <w:tcPr>
            <w:tcW w:w="216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bl>
    <w:p w:rsidR="00605BB4" w:rsidRDefault="00605BB4">
      <w:pPr>
        <w:spacing w:line="240" w:lineRule="auto"/>
        <w:ind w:firstLine="705"/>
        <w:jc w:val="center"/>
        <w:rPr>
          <w:rFonts w:ascii="Times New Roman" w:eastAsia="Times New Roman" w:hAnsi="Times New Roman" w:cs="Times New Roman"/>
          <w:sz w:val="24"/>
          <w:szCs w:val="24"/>
        </w:rPr>
      </w:pP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Печенгской</w:t>
      </w:r>
      <w:proofErr w:type="spellEnd"/>
      <w:r>
        <w:rPr>
          <w:rFonts w:ascii="Times New Roman" w:eastAsia="Times New Roman" w:hAnsi="Times New Roman" w:cs="Times New Roman"/>
          <w:sz w:val="24"/>
          <w:szCs w:val="24"/>
        </w:rPr>
        <w:t xml:space="preserve"> ТРТ наибольший интерес среди пользователей имеет рыболовная рекреация. Сузим запрос до ввода словосочетания “рыбалка + в </w:t>
      </w:r>
      <w:proofErr w:type="spellStart"/>
      <w:r>
        <w:rPr>
          <w:rFonts w:ascii="Times New Roman" w:eastAsia="Times New Roman" w:hAnsi="Times New Roman" w:cs="Times New Roman"/>
          <w:sz w:val="24"/>
          <w:szCs w:val="24"/>
        </w:rPr>
        <w:t>Печенгском</w:t>
      </w:r>
      <w:proofErr w:type="spellEnd"/>
      <w:r>
        <w:rPr>
          <w:rFonts w:ascii="Times New Roman" w:eastAsia="Times New Roman" w:hAnsi="Times New Roman" w:cs="Times New Roman"/>
          <w:sz w:val="24"/>
          <w:szCs w:val="24"/>
        </w:rPr>
        <w:t xml:space="preserve"> районе” и проанализируем географию запросов по этому запросу.</w:t>
      </w:r>
    </w:p>
    <w:p w:rsidR="00605BB4" w:rsidRDefault="002C53AA">
      <w:pPr>
        <w:spacing w:line="24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Табл. 31. География запросов к ключевому словосочетанию “рыбалка + в </w:t>
      </w:r>
      <w:proofErr w:type="spellStart"/>
      <w:r>
        <w:rPr>
          <w:rFonts w:ascii="Times New Roman" w:eastAsia="Times New Roman" w:hAnsi="Times New Roman" w:cs="Times New Roman"/>
          <w:b/>
          <w:sz w:val="24"/>
          <w:szCs w:val="24"/>
        </w:rPr>
        <w:t>Печенгском</w:t>
      </w:r>
      <w:proofErr w:type="spellEnd"/>
      <w:r>
        <w:rPr>
          <w:rFonts w:ascii="Times New Roman" w:eastAsia="Times New Roman" w:hAnsi="Times New Roman" w:cs="Times New Roman"/>
          <w:b/>
          <w:sz w:val="24"/>
          <w:szCs w:val="24"/>
        </w:rPr>
        <w:t xml:space="preserve"> районе”</w:t>
      </w:r>
    </w:p>
    <w:tbl>
      <w:tblPr>
        <w:tblStyle w:val="aff3"/>
        <w:tblW w:w="83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10"/>
        <w:gridCol w:w="2100"/>
      </w:tblGrid>
      <w:tr w:rsidR="00605BB4">
        <w:tc>
          <w:tcPr>
            <w:tcW w:w="621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Регионы</w:t>
            </w:r>
          </w:p>
        </w:tc>
        <w:tc>
          <w:tcPr>
            <w:tcW w:w="210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Показов в месяц</w:t>
            </w:r>
          </w:p>
        </w:tc>
      </w:tr>
      <w:tr w:rsidR="00605BB4">
        <w:tc>
          <w:tcPr>
            <w:tcW w:w="621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Евразия</w:t>
            </w:r>
          </w:p>
        </w:tc>
        <w:tc>
          <w:tcPr>
            <w:tcW w:w="210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r>
      <w:tr w:rsidR="00605BB4">
        <w:tc>
          <w:tcPr>
            <w:tcW w:w="621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w:t>
            </w:r>
          </w:p>
        </w:tc>
        <w:tc>
          <w:tcPr>
            <w:tcW w:w="210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r>
      <w:tr w:rsidR="00605BB4">
        <w:tc>
          <w:tcPr>
            <w:tcW w:w="621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Мурманская область</w:t>
            </w:r>
          </w:p>
        </w:tc>
        <w:tc>
          <w:tcPr>
            <w:tcW w:w="210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605BB4">
        <w:tc>
          <w:tcPr>
            <w:tcW w:w="621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Санкт-Петербург и Ленинградская область</w:t>
            </w:r>
          </w:p>
        </w:tc>
        <w:tc>
          <w:tcPr>
            <w:tcW w:w="210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605BB4">
        <w:tc>
          <w:tcPr>
            <w:tcW w:w="6210" w:type="dxa"/>
            <w:tcMar>
              <w:top w:w="100" w:type="dxa"/>
              <w:left w:w="100" w:type="dxa"/>
              <w:bottom w:w="100" w:type="dxa"/>
              <w:right w:w="100" w:type="dxa"/>
            </w:tcMar>
          </w:tcPr>
          <w:p w:rsidR="00605BB4" w:rsidRDefault="002C53AA">
            <w:pPr>
              <w:ind w:firstLine="705"/>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субъекты РФ</w:t>
            </w:r>
          </w:p>
        </w:tc>
        <w:tc>
          <w:tcPr>
            <w:tcW w:w="210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bl>
    <w:p w:rsidR="00605BB4" w:rsidRDefault="00605BB4">
      <w:pPr>
        <w:spacing w:line="360" w:lineRule="auto"/>
        <w:ind w:firstLine="690"/>
        <w:rPr>
          <w:rFonts w:ascii="Times New Roman" w:eastAsia="Times New Roman" w:hAnsi="Times New Roman" w:cs="Times New Roman"/>
          <w:sz w:val="24"/>
          <w:szCs w:val="24"/>
        </w:rPr>
      </w:pPr>
    </w:p>
    <w:p w:rsidR="00605BB4" w:rsidRDefault="00605BB4">
      <w:pPr>
        <w:spacing w:line="360" w:lineRule="auto"/>
        <w:ind w:firstLine="690"/>
        <w:rPr>
          <w:rFonts w:ascii="Times New Roman" w:eastAsia="Times New Roman" w:hAnsi="Times New Roman" w:cs="Times New Roman"/>
          <w:sz w:val="24"/>
          <w:szCs w:val="24"/>
        </w:rPr>
      </w:pP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Вывод: Среди природно-ориентированных видов туризма в </w:t>
      </w:r>
      <w:proofErr w:type="spellStart"/>
      <w:r>
        <w:rPr>
          <w:rFonts w:ascii="Times New Roman" w:eastAsia="Times New Roman" w:hAnsi="Times New Roman" w:cs="Times New Roman"/>
          <w:sz w:val="24"/>
          <w:szCs w:val="24"/>
        </w:rPr>
        <w:t>Печенгской</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ТРТ выделяется только рыболовный. Водные ресурсы региона действительно подходят для рекреационного рыболовства, в здешних реках и озерах можно поймать форель, кумжу, семгу и другие ценные породы рыб. Среди пользователей, искавших информацию о рыбалке в </w:t>
      </w:r>
      <w:proofErr w:type="spellStart"/>
      <w:r>
        <w:rPr>
          <w:rFonts w:ascii="Times New Roman" w:eastAsia="Times New Roman" w:hAnsi="Times New Roman" w:cs="Times New Roman"/>
          <w:sz w:val="24"/>
          <w:szCs w:val="24"/>
        </w:rPr>
        <w:t>Печенгском</w:t>
      </w:r>
      <w:proofErr w:type="spellEnd"/>
      <w:r>
        <w:rPr>
          <w:rFonts w:ascii="Times New Roman" w:eastAsia="Times New Roman" w:hAnsi="Times New Roman" w:cs="Times New Roman"/>
          <w:sz w:val="24"/>
          <w:szCs w:val="24"/>
        </w:rPr>
        <w:t xml:space="preserve"> районе, около 80% проживают в мурманской области. Также в минимальной степени выделяется полуостров Рыбачий, где создан </w:t>
      </w:r>
      <w:proofErr w:type="spellStart"/>
      <w:r>
        <w:rPr>
          <w:rFonts w:ascii="Times New Roman" w:eastAsia="Times New Roman" w:hAnsi="Times New Roman" w:cs="Times New Roman"/>
          <w:sz w:val="24"/>
          <w:szCs w:val="24"/>
        </w:rPr>
        <w:t>ТурКлуб</w:t>
      </w:r>
      <w:proofErr w:type="spellEnd"/>
      <w:r>
        <w:rPr>
          <w:rFonts w:ascii="Times New Roman" w:eastAsia="Times New Roman" w:hAnsi="Times New Roman" w:cs="Times New Roman"/>
          <w:sz w:val="24"/>
          <w:szCs w:val="24"/>
        </w:rPr>
        <w:t xml:space="preserve"> “Бухта “Большое озерко” для любителей морской рыбалки и отдыха на природе. Все остальные рекреационные ресурсы относятся к религиозному и паломническому туризму.    </w:t>
      </w:r>
    </w:p>
    <w:p w:rsidR="00605BB4" w:rsidRDefault="00605BB4">
      <w:pPr>
        <w:spacing w:line="360" w:lineRule="auto"/>
        <w:ind w:firstLine="690"/>
        <w:jc w:val="both"/>
        <w:rPr>
          <w:rFonts w:ascii="Times New Roman" w:eastAsia="Times New Roman" w:hAnsi="Times New Roman" w:cs="Times New Roman"/>
          <w:sz w:val="24"/>
          <w:szCs w:val="24"/>
        </w:rPr>
      </w:pP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Проанализируем оценки</w:t>
      </w:r>
      <w:r>
        <w:rPr>
          <w:rFonts w:ascii="Times New Roman" w:eastAsia="Times New Roman" w:hAnsi="Times New Roman" w:cs="Times New Roman"/>
          <w:color w:val="00B0F0"/>
          <w:sz w:val="24"/>
          <w:szCs w:val="24"/>
        </w:rPr>
        <w:t xml:space="preserve"> </w:t>
      </w:r>
      <w:r>
        <w:rPr>
          <w:rFonts w:ascii="Times New Roman" w:eastAsia="Times New Roman" w:hAnsi="Times New Roman" w:cs="Times New Roman"/>
          <w:sz w:val="24"/>
          <w:szCs w:val="24"/>
        </w:rPr>
        <w:t>в рамках выбранных направлений.</w:t>
      </w:r>
    </w:p>
    <w:p w:rsidR="00CB43CE" w:rsidRDefault="002C53AA">
      <w:pPr>
        <w:spacing w:line="360" w:lineRule="auto"/>
        <w:ind w:firstLine="690"/>
        <w:jc w:val="both"/>
        <w:rPr>
          <w:rFonts w:ascii="Times New Roman" w:eastAsia="Times New Roman" w:hAnsi="Times New Roman" w:cs="Times New Roman"/>
          <w:sz w:val="24"/>
          <w:szCs w:val="24"/>
        </w:rPr>
      </w:pPr>
      <w:bookmarkStart w:id="13" w:name="_rmmwr3vt1rgj" w:colFirst="0" w:colLast="0"/>
      <w:bookmarkEnd w:id="13"/>
      <w:r>
        <w:rPr>
          <w:rFonts w:ascii="Times New Roman" w:eastAsia="Times New Roman" w:hAnsi="Times New Roman" w:cs="Times New Roman"/>
          <w:sz w:val="24"/>
          <w:szCs w:val="24"/>
        </w:rPr>
        <w:t xml:space="preserve">Интерес со стороны потенциальных </w:t>
      </w:r>
      <w:proofErr w:type="spellStart"/>
      <w:r>
        <w:rPr>
          <w:rFonts w:ascii="Times New Roman" w:eastAsia="Times New Roman" w:hAnsi="Times New Roman" w:cs="Times New Roman"/>
          <w:sz w:val="24"/>
          <w:szCs w:val="24"/>
        </w:rPr>
        <w:t>рекреантов</w:t>
      </w:r>
      <w:proofErr w:type="spellEnd"/>
      <w:r>
        <w:rPr>
          <w:rFonts w:ascii="Times New Roman" w:eastAsia="Times New Roman" w:hAnsi="Times New Roman" w:cs="Times New Roman"/>
          <w:sz w:val="24"/>
          <w:szCs w:val="24"/>
        </w:rPr>
        <w:t xml:space="preserve"> к рекреационным ресурсам Кольского полуострова можно продемонстрировать на основе изученных выше запросов по основным объектам туристского интереса.</w:t>
      </w:r>
    </w:p>
    <w:p w:rsidR="00605BB4" w:rsidRPr="00CB43CE" w:rsidRDefault="00CB43CE">
      <w:pPr>
        <w:spacing w:line="360" w:lineRule="auto"/>
        <w:ind w:firstLine="690"/>
        <w:jc w:val="both"/>
        <w:rPr>
          <w:rFonts w:ascii="Times New Roman" w:eastAsia="Times New Roman" w:hAnsi="Times New Roman" w:cs="Times New Roman"/>
          <w:b/>
          <w:sz w:val="24"/>
          <w:szCs w:val="24"/>
        </w:rPr>
      </w:pPr>
      <w:r w:rsidRPr="00CB43CE">
        <w:rPr>
          <w:rFonts w:ascii="Times New Roman" w:eastAsia="Times New Roman" w:hAnsi="Times New Roman" w:cs="Times New Roman"/>
          <w:b/>
          <w:sz w:val="24"/>
          <w:szCs w:val="24"/>
        </w:rPr>
        <w:t>Диаграмма 1.</w:t>
      </w:r>
      <w:r w:rsidR="002C53AA" w:rsidRPr="00CB43CE">
        <w:rPr>
          <w:rFonts w:ascii="Times New Roman" w:eastAsia="Times New Roman" w:hAnsi="Times New Roman" w:cs="Times New Roman"/>
          <w:b/>
          <w:sz w:val="24"/>
          <w:szCs w:val="24"/>
        </w:rPr>
        <w:t xml:space="preserve"> </w:t>
      </w:r>
    </w:p>
    <w:p w:rsidR="00605BB4" w:rsidRDefault="002C53AA">
      <w:pPr>
        <w:spacing w:line="360" w:lineRule="auto"/>
        <w:ind w:left="-1140" w:firstLine="1140"/>
        <w:rPr>
          <w:rFonts w:ascii="Times New Roman" w:eastAsia="Times New Roman" w:hAnsi="Times New Roman" w:cs="Times New Roman"/>
          <w:b/>
          <w:sz w:val="24"/>
          <w:szCs w:val="24"/>
        </w:rPr>
      </w:pPr>
      <w:r>
        <w:rPr>
          <w:noProof/>
        </w:rPr>
        <w:drawing>
          <wp:inline distT="114300" distB="114300" distL="114300" distR="114300">
            <wp:extent cx="5293050" cy="3022600"/>
            <wp:effectExtent l="0" t="0" r="0" b="0"/>
            <wp:docPr id="2" name="image9.png" title="Points scored"/>
            <wp:cNvGraphicFramePr/>
            <a:graphic xmlns:a="http://schemas.openxmlformats.org/drawingml/2006/main">
              <a:graphicData uri="http://schemas.openxmlformats.org/drawingml/2006/picture">
                <pic:pic xmlns:pic="http://schemas.openxmlformats.org/drawingml/2006/picture">
                  <pic:nvPicPr>
                    <pic:cNvPr id="0" name="image9.png" title="Points scored"/>
                    <pic:cNvPicPr preferRelativeResize="0"/>
                  </pic:nvPicPr>
                  <pic:blipFill>
                    <a:blip r:embed="rId17"/>
                    <a:srcRect l="6653" t="-1743" r="-6653" b="1744"/>
                    <a:stretch>
                      <a:fillRect/>
                    </a:stretch>
                  </pic:blipFill>
                  <pic:spPr>
                    <a:xfrm>
                      <a:off x="0" y="0"/>
                      <a:ext cx="5293050" cy="3022600"/>
                    </a:xfrm>
                    <a:prstGeom prst="rect">
                      <a:avLst/>
                    </a:prstGeom>
                    <a:ln/>
                  </pic:spPr>
                </pic:pic>
              </a:graphicData>
            </a:graphic>
          </wp:inline>
        </w:drawing>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Основываясь на результатах проведенного исследования, можно утверждать, что к самым востребованным рекреационным ресурсам среди потенциальных туристов можно отнести горнолыжный туризм и рекреационное рыболовство. Оставшуюся долю практически полностью занимают сплавы по рекам, а также экологический и историко-культурный виды туризма. Наименее популярны охота и этнографический туризм (практически отсутствуют поисковые запросы в рамках выбранных направлений, что возможно объяснить недостатком информации и слабом позиционировании обозначенных ресурсов).</w:t>
      </w:r>
    </w:p>
    <w:p w:rsidR="00605BB4" w:rsidRDefault="002C53AA">
      <w:pPr>
        <w:spacing w:line="360" w:lineRule="auto"/>
        <w:ind w:firstLine="69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xml:space="preserve">Таким образом, к главным туристским </w:t>
      </w:r>
      <w:proofErr w:type="spellStart"/>
      <w:r>
        <w:rPr>
          <w:rFonts w:ascii="Times New Roman" w:eastAsia="Times New Roman" w:hAnsi="Times New Roman" w:cs="Times New Roman"/>
          <w:sz w:val="24"/>
          <w:szCs w:val="24"/>
        </w:rPr>
        <w:t>дестинациям</w:t>
      </w:r>
      <w:proofErr w:type="spellEnd"/>
      <w:r>
        <w:rPr>
          <w:rFonts w:ascii="Times New Roman" w:eastAsia="Times New Roman" w:hAnsi="Times New Roman" w:cs="Times New Roman"/>
          <w:sz w:val="24"/>
          <w:szCs w:val="24"/>
        </w:rPr>
        <w:t xml:space="preserve"> можно отнести </w:t>
      </w:r>
      <w:proofErr w:type="spellStart"/>
      <w:r>
        <w:rPr>
          <w:rFonts w:ascii="Times New Roman" w:eastAsia="Times New Roman" w:hAnsi="Times New Roman" w:cs="Times New Roman"/>
          <w:sz w:val="24"/>
          <w:szCs w:val="24"/>
        </w:rPr>
        <w:t>Хибинский</w:t>
      </w:r>
      <w:proofErr w:type="spellEnd"/>
      <w:r>
        <w:rPr>
          <w:rFonts w:ascii="Times New Roman" w:eastAsia="Times New Roman" w:hAnsi="Times New Roman" w:cs="Times New Roman"/>
          <w:sz w:val="24"/>
          <w:szCs w:val="24"/>
        </w:rPr>
        <w:t xml:space="preserve"> массив и главные реки региона (р. Умба, р. Варзуга, р. Кола, р. Стрельна </w:t>
      </w:r>
      <w:proofErr w:type="spellStart"/>
      <w:r>
        <w:rPr>
          <w:rFonts w:ascii="Times New Roman" w:eastAsia="Times New Roman" w:hAnsi="Times New Roman" w:cs="Times New Roman"/>
          <w:sz w:val="24"/>
          <w:szCs w:val="24"/>
        </w:rPr>
        <w:t>ит.д</w:t>
      </w:r>
      <w:proofErr w:type="spellEnd"/>
      <w:r>
        <w:rPr>
          <w:rFonts w:ascii="Times New Roman" w:eastAsia="Times New Roman" w:hAnsi="Times New Roman" w:cs="Times New Roman"/>
          <w:sz w:val="24"/>
          <w:szCs w:val="24"/>
        </w:rPr>
        <w:t>.).</w:t>
      </w:r>
      <w:proofErr w:type="gramEnd"/>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Сравним статистику интереса к рекреационным ресурсам Мурманской области со стороны потенциальных </w:t>
      </w:r>
      <w:proofErr w:type="spellStart"/>
      <w:r>
        <w:rPr>
          <w:rFonts w:ascii="Times New Roman" w:eastAsia="Times New Roman" w:hAnsi="Times New Roman" w:cs="Times New Roman"/>
          <w:sz w:val="24"/>
          <w:szCs w:val="24"/>
        </w:rPr>
        <w:t>рекреантов</w:t>
      </w:r>
      <w:proofErr w:type="spellEnd"/>
      <w:r>
        <w:rPr>
          <w:rFonts w:ascii="Times New Roman" w:eastAsia="Times New Roman" w:hAnsi="Times New Roman" w:cs="Times New Roman"/>
          <w:sz w:val="24"/>
          <w:szCs w:val="24"/>
        </w:rPr>
        <w:t xml:space="preserve"> с той, что была проанализирована в научном отчете СПбГУ “Разработка концепции создания туристско-рекреационной территории регионального значения “</w:t>
      </w:r>
      <w:proofErr w:type="spellStart"/>
      <w:r>
        <w:rPr>
          <w:rFonts w:ascii="Times New Roman" w:eastAsia="Times New Roman" w:hAnsi="Times New Roman" w:cs="Times New Roman"/>
          <w:sz w:val="24"/>
          <w:szCs w:val="24"/>
        </w:rPr>
        <w:t>Ловозерская</w:t>
      </w:r>
      <w:proofErr w:type="spellEnd"/>
      <w:r>
        <w:rPr>
          <w:rFonts w:ascii="Times New Roman" w:eastAsia="Times New Roman" w:hAnsi="Times New Roman" w:cs="Times New Roman"/>
          <w:sz w:val="24"/>
          <w:szCs w:val="24"/>
        </w:rPr>
        <w:t>” Мурманской области” в 2010 году.</w:t>
      </w:r>
    </w:p>
    <w:p w:rsidR="00CB43CE" w:rsidRPr="00CB43CE" w:rsidRDefault="00CB43CE">
      <w:pPr>
        <w:spacing w:line="360" w:lineRule="auto"/>
        <w:ind w:firstLine="690"/>
        <w:jc w:val="both"/>
        <w:rPr>
          <w:rFonts w:ascii="Times New Roman" w:eastAsia="Times New Roman" w:hAnsi="Times New Roman" w:cs="Times New Roman"/>
          <w:b/>
          <w:sz w:val="24"/>
          <w:szCs w:val="24"/>
        </w:rPr>
      </w:pPr>
      <w:r w:rsidRPr="00CB43CE">
        <w:rPr>
          <w:rFonts w:ascii="Times New Roman" w:eastAsia="Times New Roman" w:hAnsi="Times New Roman" w:cs="Times New Roman"/>
          <w:b/>
          <w:sz w:val="24"/>
          <w:szCs w:val="24"/>
        </w:rPr>
        <w:t>Диаграмма 2.</w:t>
      </w:r>
    </w:p>
    <w:p w:rsidR="00605BB4" w:rsidRDefault="002C53AA">
      <w:pPr>
        <w:spacing w:line="360" w:lineRule="auto"/>
        <w:rPr>
          <w:rFonts w:ascii="Times New Roman" w:eastAsia="Times New Roman" w:hAnsi="Times New Roman" w:cs="Times New Roman"/>
          <w:sz w:val="24"/>
          <w:szCs w:val="24"/>
        </w:rPr>
      </w:pPr>
      <w:r>
        <w:rPr>
          <w:noProof/>
        </w:rPr>
        <w:drawing>
          <wp:inline distT="114300" distB="114300" distL="114300" distR="114300">
            <wp:extent cx="5293050" cy="3276600"/>
            <wp:effectExtent l="0" t="0" r="0" b="0"/>
            <wp:docPr id="4" name="image11.png" title="Points scored"/>
            <wp:cNvGraphicFramePr/>
            <a:graphic xmlns:a="http://schemas.openxmlformats.org/drawingml/2006/main">
              <a:graphicData uri="http://schemas.openxmlformats.org/drawingml/2006/picture">
                <pic:pic xmlns:pic="http://schemas.openxmlformats.org/drawingml/2006/picture">
                  <pic:nvPicPr>
                    <pic:cNvPr id="0" name="image11.png" title="Points scored"/>
                    <pic:cNvPicPr preferRelativeResize="0"/>
                  </pic:nvPicPr>
                  <pic:blipFill>
                    <a:blip r:embed="rId18"/>
                    <a:srcRect/>
                    <a:stretch>
                      <a:fillRect/>
                    </a:stretch>
                  </pic:blipFill>
                  <pic:spPr>
                    <a:xfrm>
                      <a:off x="0" y="0"/>
                      <a:ext cx="5293050" cy="3276600"/>
                    </a:xfrm>
                    <a:prstGeom prst="rect">
                      <a:avLst/>
                    </a:prstGeom>
                    <a:ln/>
                  </pic:spPr>
                </pic:pic>
              </a:graphicData>
            </a:graphic>
          </wp:inline>
        </w:drawing>
      </w:r>
    </w:p>
    <w:p w:rsidR="00605BB4" w:rsidRDefault="002C53AA">
      <w:pPr>
        <w:spacing w:line="360" w:lineRule="auto"/>
        <w:ind w:firstLine="69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rsidR="00605BB4" w:rsidRDefault="002C53AA">
      <w:pPr>
        <w:spacing w:line="360" w:lineRule="auto"/>
        <w:ind w:firstLine="69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Как на первой, так и на второй диаграмме основное поле графика занимают несколько ключевых направлений: горнолыжный туризм (2017г. - 38%; 2010г. - 45%), рыболовная рекреация (2017г. - 29%; 2010г. - 19.6%) и тематика “</w:t>
      </w:r>
      <w:proofErr w:type="spellStart"/>
      <w:r>
        <w:rPr>
          <w:rFonts w:ascii="Times New Roman" w:eastAsia="Times New Roman" w:hAnsi="Times New Roman" w:cs="Times New Roman"/>
          <w:sz w:val="24"/>
          <w:szCs w:val="24"/>
        </w:rPr>
        <w:t>Сейдозеро</w:t>
      </w:r>
      <w:proofErr w:type="spellEnd"/>
      <w:r>
        <w:rPr>
          <w:rFonts w:ascii="Times New Roman" w:eastAsia="Times New Roman" w:hAnsi="Times New Roman" w:cs="Times New Roman"/>
          <w:sz w:val="24"/>
          <w:szCs w:val="24"/>
        </w:rPr>
        <w:t>-гиперборея” в научном отчете 2010г. - 25.5%, а наименьшая доля делится между оставшимися направлениями: историко-культурный туризм (2017г. - 9.1%; 2010г. - 7%), сплавы по рекам (2017г. - 9,3%;</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2010 г.-2%), охота (2017г.-2.7%; 2010г.- 1%).</w:t>
      </w:r>
      <w:proofErr w:type="gramEnd"/>
      <w:r>
        <w:rPr>
          <w:rFonts w:ascii="Times New Roman" w:eastAsia="Times New Roman" w:hAnsi="Times New Roman" w:cs="Times New Roman"/>
          <w:sz w:val="24"/>
          <w:szCs w:val="24"/>
        </w:rPr>
        <w:t xml:space="preserve"> Однако, на мой субъективный взгляд доля, отражающая интерес пользователей к тематике древних цивилизаций на графике 2010 г., завышена, поскольку большинство из них набирали данные запросы, прежде всего, с познавательной целью.</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на основе изученных выше запросов, можно проанализировать </w:t>
      </w:r>
      <w:r>
        <w:rPr>
          <w:rFonts w:ascii="Times New Roman" w:eastAsia="Times New Roman" w:hAnsi="Times New Roman" w:cs="Times New Roman"/>
          <w:sz w:val="24"/>
          <w:szCs w:val="24"/>
        </w:rPr>
        <w:lastRenderedPageBreak/>
        <w:t>географию регионов, проявляющих интерес к рекреационным ресурсам Мурманской области.</w:t>
      </w:r>
    </w:p>
    <w:p w:rsidR="00605BB4" w:rsidRPr="00CB43CE" w:rsidRDefault="00CB43CE">
      <w:pPr>
        <w:spacing w:line="360" w:lineRule="auto"/>
        <w:ind w:firstLine="69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Диаграмма 3</w:t>
      </w:r>
      <w:r w:rsidRPr="00CB43CE">
        <w:rPr>
          <w:rFonts w:ascii="Times New Roman" w:eastAsia="Times New Roman" w:hAnsi="Times New Roman" w:cs="Times New Roman"/>
          <w:b/>
          <w:sz w:val="24"/>
          <w:szCs w:val="24"/>
        </w:rPr>
        <w:t>.</w:t>
      </w:r>
    </w:p>
    <w:p w:rsidR="00605BB4" w:rsidRDefault="002C53AA">
      <w:pPr>
        <w:spacing w:line="360" w:lineRule="auto"/>
        <w:ind w:right="-15"/>
        <w:rPr>
          <w:rFonts w:ascii="Times New Roman" w:eastAsia="Times New Roman" w:hAnsi="Times New Roman" w:cs="Times New Roman"/>
          <w:sz w:val="24"/>
          <w:szCs w:val="24"/>
        </w:rPr>
      </w:pPr>
      <w:r>
        <w:rPr>
          <w:noProof/>
        </w:rPr>
        <w:drawing>
          <wp:inline distT="114300" distB="114300" distL="114300" distR="114300">
            <wp:extent cx="5138239" cy="3186113"/>
            <wp:effectExtent l="0" t="0" r="0" b="0"/>
            <wp:docPr id="3" name="image10.png" title="Points scored"/>
            <wp:cNvGraphicFramePr/>
            <a:graphic xmlns:a="http://schemas.openxmlformats.org/drawingml/2006/main">
              <a:graphicData uri="http://schemas.openxmlformats.org/drawingml/2006/picture">
                <pic:pic xmlns:pic="http://schemas.openxmlformats.org/drawingml/2006/picture">
                  <pic:nvPicPr>
                    <pic:cNvPr id="0" name="image10.png" title="Points scored"/>
                    <pic:cNvPicPr preferRelativeResize="0"/>
                  </pic:nvPicPr>
                  <pic:blipFill>
                    <a:blip r:embed="rId19"/>
                    <a:srcRect/>
                    <a:stretch>
                      <a:fillRect/>
                    </a:stretch>
                  </pic:blipFill>
                  <pic:spPr>
                    <a:xfrm>
                      <a:off x="0" y="0"/>
                      <a:ext cx="5138239" cy="3186113"/>
                    </a:xfrm>
                    <a:prstGeom prst="rect">
                      <a:avLst/>
                    </a:prstGeom>
                    <a:ln/>
                  </pic:spPr>
                </pic:pic>
              </a:graphicData>
            </a:graphic>
          </wp:inline>
        </w:drawing>
      </w:r>
      <w:r>
        <w:rPr>
          <w:rFonts w:ascii="Times New Roman" w:eastAsia="Times New Roman" w:hAnsi="Times New Roman" w:cs="Times New Roman"/>
          <w:sz w:val="24"/>
          <w:szCs w:val="24"/>
        </w:rPr>
        <w:t xml:space="preserve">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образом, основные рынки сбыта туристских продуктов для Мурманской области практически поровну делятся между четырьмя ключевыми направлениями: Москва и Московская область - 24.8%; Санкт-Петербург и Ленинградская область - 23,9%; Мурманская область - 21,7%; все оставшиеся регионы РФ - 21.7%. В наименьшей степени представлены страны СНГ - 2%, и СЗФО (кроме Мурманской области, СПб и Ленинградской области) - 6.7%.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среди других регионов можно выделить Вологодскую, Новгородскую, Архангельскую области и республику Карелия.</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Сравним географию туристского интереса к рекреационным интересам Кольского полуострова с той, что была проанализирована в научном отчете СПбГУ “Разработка концепции создания туристско-рекреационной территории регионального значения “</w:t>
      </w:r>
      <w:proofErr w:type="spellStart"/>
      <w:r>
        <w:rPr>
          <w:rFonts w:ascii="Times New Roman" w:eastAsia="Times New Roman" w:hAnsi="Times New Roman" w:cs="Times New Roman"/>
          <w:sz w:val="24"/>
          <w:szCs w:val="24"/>
        </w:rPr>
        <w:t>Ловозерская</w:t>
      </w:r>
      <w:proofErr w:type="spellEnd"/>
      <w:r>
        <w:rPr>
          <w:rFonts w:ascii="Times New Roman" w:eastAsia="Times New Roman" w:hAnsi="Times New Roman" w:cs="Times New Roman"/>
          <w:sz w:val="24"/>
          <w:szCs w:val="24"/>
        </w:rPr>
        <w:t>” Мурманской области” в 2010 году.</w:t>
      </w:r>
    </w:p>
    <w:p w:rsidR="00605BB4" w:rsidRDefault="00605BB4">
      <w:pPr>
        <w:spacing w:line="360" w:lineRule="auto"/>
        <w:ind w:firstLine="690"/>
        <w:rPr>
          <w:rFonts w:ascii="Times New Roman" w:eastAsia="Times New Roman" w:hAnsi="Times New Roman" w:cs="Times New Roman"/>
          <w:b/>
          <w:sz w:val="24"/>
          <w:szCs w:val="24"/>
        </w:rPr>
      </w:pPr>
    </w:p>
    <w:p w:rsidR="00605BB4" w:rsidRDefault="00605BB4">
      <w:pPr>
        <w:spacing w:line="360" w:lineRule="auto"/>
        <w:ind w:firstLine="705"/>
        <w:rPr>
          <w:rFonts w:ascii="Times New Roman" w:eastAsia="Times New Roman" w:hAnsi="Times New Roman" w:cs="Times New Roman"/>
          <w:b/>
          <w:sz w:val="24"/>
          <w:szCs w:val="24"/>
        </w:rPr>
      </w:pPr>
    </w:p>
    <w:p w:rsidR="00CB43CE" w:rsidRDefault="00CB43CE">
      <w:pPr>
        <w:spacing w:line="360" w:lineRule="auto"/>
        <w:ind w:firstLine="705"/>
        <w:rPr>
          <w:rFonts w:ascii="Times New Roman" w:eastAsia="Times New Roman" w:hAnsi="Times New Roman" w:cs="Times New Roman"/>
          <w:b/>
          <w:sz w:val="24"/>
          <w:szCs w:val="24"/>
        </w:rPr>
      </w:pPr>
    </w:p>
    <w:p w:rsidR="00CB43CE" w:rsidRDefault="00CB43CE">
      <w:pPr>
        <w:spacing w:line="360" w:lineRule="auto"/>
        <w:ind w:firstLine="705"/>
        <w:rPr>
          <w:rFonts w:ascii="Times New Roman" w:eastAsia="Times New Roman" w:hAnsi="Times New Roman" w:cs="Times New Roman"/>
          <w:b/>
          <w:sz w:val="24"/>
          <w:szCs w:val="24"/>
        </w:rPr>
      </w:pPr>
    </w:p>
    <w:p w:rsidR="00CB43CE" w:rsidRDefault="00CB43CE">
      <w:pPr>
        <w:spacing w:line="360" w:lineRule="auto"/>
        <w:ind w:firstLine="705"/>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Диаграмма 4.</w:t>
      </w:r>
    </w:p>
    <w:p w:rsidR="00605BB4" w:rsidRDefault="002C53AA">
      <w:pPr>
        <w:spacing w:line="360" w:lineRule="auto"/>
        <w:rPr>
          <w:rFonts w:ascii="Times New Roman" w:eastAsia="Times New Roman" w:hAnsi="Times New Roman" w:cs="Times New Roman"/>
          <w:b/>
          <w:sz w:val="24"/>
          <w:szCs w:val="24"/>
        </w:rPr>
      </w:pPr>
      <w:r>
        <w:rPr>
          <w:noProof/>
        </w:rPr>
        <w:lastRenderedPageBreak/>
        <w:drawing>
          <wp:inline distT="114300" distB="114300" distL="114300" distR="114300">
            <wp:extent cx="5293050" cy="3276600"/>
            <wp:effectExtent l="0" t="0" r="0" b="0"/>
            <wp:docPr id="6" name="image13.png" title="Points scored"/>
            <wp:cNvGraphicFramePr/>
            <a:graphic xmlns:a="http://schemas.openxmlformats.org/drawingml/2006/main">
              <a:graphicData uri="http://schemas.openxmlformats.org/drawingml/2006/picture">
                <pic:pic xmlns:pic="http://schemas.openxmlformats.org/drawingml/2006/picture">
                  <pic:nvPicPr>
                    <pic:cNvPr id="0" name="image13.png" title="Points scored"/>
                    <pic:cNvPicPr preferRelativeResize="0"/>
                  </pic:nvPicPr>
                  <pic:blipFill>
                    <a:blip r:embed="rId20"/>
                    <a:srcRect/>
                    <a:stretch>
                      <a:fillRect/>
                    </a:stretch>
                  </pic:blipFill>
                  <pic:spPr>
                    <a:xfrm>
                      <a:off x="0" y="0"/>
                      <a:ext cx="5293050" cy="3276600"/>
                    </a:xfrm>
                    <a:prstGeom prst="rect">
                      <a:avLst/>
                    </a:prstGeom>
                    <a:ln/>
                  </pic:spPr>
                </pic:pic>
              </a:graphicData>
            </a:graphic>
          </wp:inline>
        </w:drawing>
      </w:r>
    </w:p>
    <w:p w:rsidR="00605BB4" w:rsidRDefault="002C53AA">
      <w:pPr>
        <w:spacing w:line="360" w:lineRule="auto"/>
        <w:ind w:firstLine="69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rsidR="00605BB4" w:rsidRDefault="002C53AA">
      <w:pPr>
        <w:spacing w:line="360" w:lineRule="auto"/>
        <w:ind w:firstLine="69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 2010 по 2017 г. динамика географии туристского интереса изменилась следующим образом: если в 2010 году ⅔ рынка сбыта туристских продуктов делили между собой 2 региона (Москва и Московская область, Санкт-Петербург и Ленинградская область), то на данный момент, как было уже сказано выше, рынок делится на четыре основные части за счет того, что значительно возросла доля интереса к ресурсам Кольского полуострова</w:t>
      </w:r>
      <w:proofErr w:type="gramEnd"/>
      <w:r>
        <w:rPr>
          <w:rFonts w:ascii="Times New Roman" w:eastAsia="Times New Roman" w:hAnsi="Times New Roman" w:cs="Times New Roman"/>
          <w:sz w:val="24"/>
          <w:szCs w:val="24"/>
        </w:rPr>
        <w:t xml:space="preserve"> как со стороны самих жителей мурманской области, так и со стороны жителей других субъектов РФ</w:t>
      </w:r>
      <w:proofErr w:type="gramStart"/>
      <w:r>
        <w:rPr>
          <w:rFonts w:ascii="Times New Roman" w:eastAsia="Times New Roman" w:hAnsi="Times New Roman" w:cs="Times New Roman"/>
          <w:sz w:val="24"/>
          <w:szCs w:val="24"/>
        </w:rPr>
        <w:t xml:space="preserve">..  </w:t>
      </w:r>
      <w:proofErr w:type="gramEnd"/>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итоге мы получаем два ключевых направления, которые занимают более чем ⅔ рынка. Попробуем проанализировать их преимущества и недостатки перед конкурентами из других регионов России.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Горнолыжная рекреация.</w:t>
      </w:r>
    </w:p>
    <w:p w:rsidR="00605BB4" w:rsidRDefault="002C53AA">
      <w:pPr>
        <w:spacing w:line="360" w:lineRule="auto"/>
        <w:ind w:firstLine="70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На территории Мурманской области находится 10 горнолыжных комплексов с разными уровнями сложности: г. Кировск (2); г. Апатиты (1); г. Полярные зори (1), г. Мончегорск (1), г. </w:t>
      </w:r>
      <w:proofErr w:type="spellStart"/>
      <w:r>
        <w:rPr>
          <w:rFonts w:ascii="Times New Roman" w:eastAsia="Times New Roman" w:hAnsi="Times New Roman" w:cs="Times New Roman"/>
          <w:sz w:val="24"/>
          <w:szCs w:val="24"/>
        </w:rPr>
        <w:t>Ковдор</w:t>
      </w:r>
      <w:proofErr w:type="spellEnd"/>
      <w:r>
        <w:rPr>
          <w:rFonts w:ascii="Times New Roman" w:eastAsia="Times New Roman" w:hAnsi="Times New Roman" w:cs="Times New Roman"/>
          <w:sz w:val="24"/>
          <w:szCs w:val="24"/>
        </w:rPr>
        <w:t xml:space="preserve"> (1), г. Кандалакша (1), г. Мурманск (3).</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Хибинский</w:t>
      </w:r>
      <w:proofErr w:type="spellEnd"/>
      <w:r>
        <w:rPr>
          <w:rFonts w:ascii="Times New Roman" w:eastAsia="Times New Roman" w:hAnsi="Times New Roman" w:cs="Times New Roman"/>
          <w:sz w:val="24"/>
          <w:szCs w:val="24"/>
        </w:rPr>
        <w:t xml:space="preserve"> массив является одним из самых известных горнолыжных курортов России. Разнообразный ландшафт Хибин дает возможность кататься на горных лыжах и </w:t>
      </w:r>
      <w:proofErr w:type="gramStart"/>
      <w:r>
        <w:rPr>
          <w:rFonts w:ascii="Times New Roman" w:eastAsia="Times New Roman" w:hAnsi="Times New Roman" w:cs="Times New Roman"/>
          <w:sz w:val="24"/>
          <w:szCs w:val="24"/>
        </w:rPr>
        <w:t>сноубордах</w:t>
      </w:r>
      <w:proofErr w:type="gramEnd"/>
      <w:r>
        <w:rPr>
          <w:rFonts w:ascii="Times New Roman" w:eastAsia="Times New Roman" w:hAnsi="Times New Roman" w:cs="Times New Roman"/>
          <w:sz w:val="24"/>
          <w:szCs w:val="24"/>
        </w:rPr>
        <w:t xml:space="preserve"> как начинающим спортсменам, так и профессионалам. </w:t>
      </w:r>
      <w:proofErr w:type="gramStart"/>
      <w:r>
        <w:rPr>
          <w:rFonts w:ascii="Times New Roman" w:eastAsia="Times New Roman" w:hAnsi="Times New Roman" w:cs="Times New Roman"/>
          <w:sz w:val="24"/>
          <w:szCs w:val="24"/>
        </w:rPr>
        <w:t xml:space="preserve">Продолжительности сезона катания варьируется от 100 до 190 дней в году (конец ноября - начало мая, лучшее время - март, поскольку в весенние месяцы здесь самая комфортная температура для </w:t>
      </w:r>
      <w:r>
        <w:rPr>
          <w:rFonts w:ascii="Times New Roman" w:eastAsia="Times New Roman" w:hAnsi="Times New Roman" w:cs="Times New Roman"/>
          <w:sz w:val="24"/>
          <w:szCs w:val="24"/>
        </w:rPr>
        <w:lastRenderedPageBreak/>
        <w:t>катания  (средняя температура -3 градуса).</w:t>
      </w:r>
      <w:proofErr w:type="gramEnd"/>
      <w:r>
        <w:rPr>
          <w:rFonts w:ascii="Times New Roman" w:eastAsia="Times New Roman" w:hAnsi="Times New Roman" w:cs="Times New Roman"/>
          <w:sz w:val="24"/>
          <w:szCs w:val="24"/>
        </w:rPr>
        <w:t xml:space="preserve"> В некоторых местах снег не тает даже летом. “Однако, стоит отметить, что </w:t>
      </w:r>
      <w:proofErr w:type="gramStart"/>
      <w:r>
        <w:rPr>
          <w:rFonts w:ascii="Times New Roman" w:eastAsia="Times New Roman" w:hAnsi="Times New Roman" w:cs="Times New Roman"/>
          <w:sz w:val="24"/>
          <w:szCs w:val="24"/>
        </w:rPr>
        <w:t>что</w:t>
      </w:r>
      <w:proofErr w:type="gramEnd"/>
      <w:r>
        <w:rPr>
          <w:rFonts w:ascii="Times New Roman" w:eastAsia="Times New Roman" w:hAnsi="Times New Roman" w:cs="Times New Roman"/>
          <w:sz w:val="24"/>
          <w:szCs w:val="24"/>
        </w:rPr>
        <w:t xml:space="preserve"> Хибины – одна из самых опасных в плане схода лавин горных систем России. В сумме лавиноопасный период в этой части страны может продолжаться около 200 дней. А больше всего чрезвычайных происшествий отмечается с января по апрель. Средний объем одной лавины – около 150 000 кубометров. Максимальный – 1 миллион 125 тысяч. Это больше, чем, например, на Камчатке, хотя горы там выше</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23]</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Случаи, когда лавины сходят на туристов, фиксируются практически каждый год, иногда и несколько раз за год. В большинстве из них причиной тому является беспечность самих туристов, которые предпочитают “</w:t>
      </w:r>
      <w:proofErr w:type="spellStart"/>
      <w:r>
        <w:rPr>
          <w:rFonts w:ascii="Times New Roman" w:eastAsia="Times New Roman" w:hAnsi="Times New Roman" w:cs="Times New Roman"/>
          <w:sz w:val="24"/>
          <w:szCs w:val="24"/>
        </w:rPr>
        <w:t>фрирайд</w:t>
      </w:r>
      <w:proofErr w:type="spellEnd"/>
      <w:r>
        <w:rPr>
          <w:rFonts w:ascii="Times New Roman" w:eastAsia="Times New Roman" w:hAnsi="Times New Roman" w:cs="Times New Roman"/>
          <w:sz w:val="24"/>
          <w:szCs w:val="24"/>
        </w:rPr>
        <w:t xml:space="preserve">” (катание вне подготовленных трасс). </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Главным фактором образования и схода лавин являются сильные снегопады. Чаще всего на склонах 35° и круче, в меньшей степени на склонах с крутизной 25° - 35° (трассы для профессиональных спортсменов). В большинстве случаев снегопады сопровождаются буранами и сильными метелями. В Хибинах с такими погодными условиями чаще всего можно столкнуться с декабря по февраль и реже в марте, а туристам рекомендуют не выходить в горы. На мой субъективный взгляд, </w:t>
      </w:r>
      <w:proofErr w:type="gramStart"/>
      <w:r>
        <w:rPr>
          <w:rFonts w:ascii="Times New Roman" w:eastAsia="Times New Roman" w:hAnsi="Times New Roman" w:cs="Times New Roman"/>
          <w:sz w:val="24"/>
          <w:szCs w:val="24"/>
        </w:rPr>
        <w:t>высокая</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лавиноопасность</w:t>
      </w:r>
      <w:proofErr w:type="spellEnd"/>
      <w:r>
        <w:rPr>
          <w:rFonts w:ascii="Times New Roman" w:eastAsia="Times New Roman" w:hAnsi="Times New Roman" w:cs="Times New Roman"/>
          <w:sz w:val="24"/>
          <w:szCs w:val="24"/>
        </w:rPr>
        <w:t xml:space="preserve"> и порой некомфортные для катания климатические условия являются главным недостатком Хибин по сравнению с другими курортными районами России.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Рыболовная рекреация.</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Рыболовная рекреация на Кольском полуострове популярна как среди россиян, так и среди иностранцев. Спиннингисты и </w:t>
      </w:r>
      <w:proofErr w:type="spellStart"/>
      <w:r>
        <w:rPr>
          <w:rFonts w:ascii="Times New Roman" w:eastAsia="Times New Roman" w:hAnsi="Times New Roman" w:cs="Times New Roman"/>
          <w:sz w:val="24"/>
          <w:szCs w:val="24"/>
        </w:rPr>
        <w:t>нахлыстовики</w:t>
      </w:r>
      <w:proofErr w:type="spellEnd"/>
      <w:r>
        <w:rPr>
          <w:rFonts w:ascii="Times New Roman" w:eastAsia="Times New Roman" w:hAnsi="Times New Roman" w:cs="Times New Roman"/>
          <w:sz w:val="24"/>
          <w:szCs w:val="24"/>
        </w:rPr>
        <w:t xml:space="preserve"> приезжают на здешние реки в основном за ловлей </w:t>
      </w:r>
      <w:proofErr w:type="gramStart"/>
      <w:r>
        <w:rPr>
          <w:rFonts w:ascii="Times New Roman" w:eastAsia="Times New Roman" w:hAnsi="Times New Roman" w:cs="Times New Roman"/>
          <w:sz w:val="24"/>
          <w:szCs w:val="24"/>
        </w:rPr>
        <w:t>лососевых</w:t>
      </w:r>
      <w:proofErr w:type="gramEnd"/>
      <w:r>
        <w:rPr>
          <w:rFonts w:ascii="Times New Roman" w:eastAsia="Times New Roman" w:hAnsi="Times New Roman" w:cs="Times New Roman"/>
          <w:sz w:val="24"/>
          <w:szCs w:val="24"/>
        </w:rPr>
        <w:t xml:space="preserve">: семга, хариус, кумжа, сига. На озерах ловят щуку, окуня, язя. </w:t>
      </w:r>
      <w:proofErr w:type="gramStart"/>
      <w:r>
        <w:rPr>
          <w:rFonts w:ascii="Times New Roman" w:eastAsia="Times New Roman" w:hAnsi="Times New Roman" w:cs="Times New Roman"/>
          <w:sz w:val="24"/>
          <w:szCs w:val="24"/>
        </w:rPr>
        <w:t>В общей сложности на территории Мурманской области расположено около 100 водных объектов, подходящих для развития рыболовной рекреации, в том числе 78 семужьих рек, создано около 30 рыболовных баз и лагерей (самые популярные из них:</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КИЦА-ДСС, “</w:t>
      </w:r>
      <w:proofErr w:type="spellStart"/>
      <w:r>
        <w:rPr>
          <w:rFonts w:ascii="Times New Roman" w:eastAsia="Times New Roman" w:hAnsi="Times New Roman" w:cs="Times New Roman"/>
          <w:sz w:val="24"/>
          <w:szCs w:val="24"/>
        </w:rPr>
        <w:t>Ача</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Вува</w:t>
      </w:r>
      <w:proofErr w:type="spellEnd"/>
      <w:r>
        <w:rPr>
          <w:rFonts w:ascii="Times New Roman" w:eastAsia="Times New Roman" w:hAnsi="Times New Roman" w:cs="Times New Roman"/>
          <w:sz w:val="24"/>
          <w:szCs w:val="24"/>
        </w:rPr>
        <w:t>” и “</w:t>
      </w:r>
      <w:proofErr w:type="spellStart"/>
      <w:r>
        <w:rPr>
          <w:rFonts w:ascii="Times New Roman" w:eastAsia="Times New Roman" w:hAnsi="Times New Roman" w:cs="Times New Roman"/>
          <w:sz w:val="24"/>
          <w:szCs w:val="24"/>
        </w:rPr>
        <w:t>Йоканьга</w:t>
      </w:r>
      <w:proofErr w:type="spellEnd"/>
      <w:r>
        <w:rPr>
          <w:rFonts w:ascii="Times New Roman" w:eastAsia="Times New Roman" w:hAnsi="Times New Roman" w:cs="Times New Roman"/>
          <w:sz w:val="24"/>
          <w:szCs w:val="24"/>
        </w:rPr>
        <w:t>”), которые имеют все необходимое для организации рыболовных туров.</w:t>
      </w:r>
      <w:proofErr w:type="gramEnd"/>
      <w:r>
        <w:rPr>
          <w:rFonts w:ascii="Times New Roman" w:eastAsia="Times New Roman" w:hAnsi="Times New Roman" w:cs="Times New Roman"/>
          <w:sz w:val="24"/>
          <w:szCs w:val="24"/>
        </w:rPr>
        <w:t xml:space="preserve"> Также на территории области находятся 2 биологических </w:t>
      </w:r>
      <w:proofErr w:type="spellStart"/>
      <w:r>
        <w:rPr>
          <w:rFonts w:ascii="Times New Roman" w:eastAsia="Times New Roman" w:hAnsi="Times New Roman" w:cs="Times New Roman"/>
          <w:sz w:val="24"/>
          <w:szCs w:val="24"/>
        </w:rPr>
        <w:t>рыбохозяйственных</w:t>
      </w:r>
      <w:proofErr w:type="spellEnd"/>
      <w:r>
        <w:rPr>
          <w:rFonts w:ascii="Times New Roman" w:eastAsia="Times New Roman" w:hAnsi="Times New Roman" w:cs="Times New Roman"/>
          <w:sz w:val="24"/>
          <w:szCs w:val="24"/>
        </w:rPr>
        <w:t xml:space="preserve"> заказника (</w:t>
      </w:r>
      <w:proofErr w:type="spellStart"/>
      <w:proofErr w:type="gramStart"/>
      <w:r>
        <w:rPr>
          <w:rFonts w:ascii="Times New Roman" w:eastAsia="Times New Roman" w:hAnsi="Times New Roman" w:cs="Times New Roman"/>
          <w:sz w:val="24"/>
          <w:szCs w:val="24"/>
        </w:rPr>
        <w:t>Варзугский</w:t>
      </w:r>
      <w:proofErr w:type="spellEnd"/>
      <w:proofErr w:type="gram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Понойский</w:t>
      </w:r>
      <w:proofErr w:type="spellEnd"/>
      <w:r>
        <w:rPr>
          <w:rFonts w:ascii="Times New Roman" w:eastAsia="Times New Roman" w:hAnsi="Times New Roman" w:cs="Times New Roman"/>
          <w:sz w:val="24"/>
          <w:szCs w:val="24"/>
        </w:rPr>
        <w:t xml:space="preserve">), основной задачей которых является разработка мероприятий по сохранению и естественному воспроизводству ценных пород рыб.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Кольском полуострове любительское рыболовство разрешено </w:t>
      </w:r>
      <w:r>
        <w:rPr>
          <w:rFonts w:ascii="Times New Roman" w:eastAsia="Times New Roman" w:hAnsi="Times New Roman" w:cs="Times New Roman"/>
          <w:sz w:val="24"/>
          <w:szCs w:val="24"/>
        </w:rPr>
        <w:lastRenderedPageBreak/>
        <w:t xml:space="preserve">практически везде за исключением рек, которые являются нерестилищем ценных пород рыб - лососёвых, заповедных зон, </w:t>
      </w:r>
      <w:proofErr w:type="spellStart"/>
      <w:r>
        <w:rPr>
          <w:rFonts w:ascii="Times New Roman" w:eastAsia="Times New Roman" w:hAnsi="Times New Roman" w:cs="Times New Roman"/>
          <w:sz w:val="24"/>
          <w:szCs w:val="24"/>
        </w:rPr>
        <w:t>рыбохозяйственных</w:t>
      </w:r>
      <w:proofErr w:type="spellEnd"/>
      <w:r>
        <w:rPr>
          <w:rFonts w:ascii="Times New Roman" w:eastAsia="Times New Roman" w:hAnsi="Times New Roman" w:cs="Times New Roman"/>
          <w:sz w:val="24"/>
          <w:szCs w:val="24"/>
        </w:rPr>
        <w:t xml:space="preserve"> заказников и мест разведения рыбы, где любительское и спортивное рыболовство осуществляется при наличии путёвки (лицензии), которую можно приобрести в лицензионных пунктах ФГБУ “</w:t>
      </w:r>
      <w:proofErr w:type="spellStart"/>
      <w:r>
        <w:rPr>
          <w:rFonts w:ascii="Times New Roman" w:eastAsia="Times New Roman" w:hAnsi="Times New Roman" w:cs="Times New Roman"/>
          <w:sz w:val="24"/>
          <w:szCs w:val="24"/>
        </w:rPr>
        <w:t>Мурманрыбвод</w:t>
      </w:r>
      <w:proofErr w:type="spellEnd"/>
      <w:r>
        <w:rPr>
          <w:rFonts w:ascii="Times New Roman" w:eastAsia="Times New Roman" w:hAnsi="Times New Roman" w:cs="Times New Roman"/>
          <w:sz w:val="24"/>
          <w:szCs w:val="24"/>
        </w:rPr>
        <w:t>”. Данная лицензия бывает двух видов:</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По принципу поймал-отпустил (на 24 часа, 3 экземпляра): для иностранных граждан - 4300 руб.; для граждан ТС - 2200 руб.; для жителей Мурманской области - 1600 руб.</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По принципу поймал-изъял (на 6 часов, 1 экземпляр): для иностранных граждан - 1800 руб.; для граждан ТС - 350 руб.; для жителей Мурманской области - 280 руб.” [25]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самой главной проблеме рекреационного рыболовства на </w:t>
      </w:r>
      <w:proofErr w:type="spellStart"/>
      <w:r>
        <w:rPr>
          <w:rFonts w:ascii="Times New Roman" w:eastAsia="Times New Roman" w:hAnsi="Times New Roman" w:cs="Times New Roman"/>
          <w:sz w:val="24"/>
          <w:szCs w:val="24"/>
        </w:rPr>
        <w:t>кольском</w:t>
      </w:r>
      <w:proofErr w:type="spellEnd"/>
      <w:r>
        <w:rPr>
          <w:rFonts w:ascii="Times New Roman" w:eastAsia="Times New Roman" w:hAnsi="Times New Roman" w:cs="Times New Roman"/>
          <w:sz w:val="24"/>
          <w:szCs w:val="24"/>
        </w:rPr>
        <w:t xml:space="preserve"> полуострове я бы отнес труднодоступность водных объектов и низкий уровень транспортной инфраструктуры. Так например, к самым популярным рекам среди </w:t>
      </w:r>
      <w:proofErr w:type="spellStart"/>
      <w:r>
        <w:rPr>
          <w:rFonts w:ascii="Times New Roman" w:eastAsia="Times New Roman" w:hAnsi="Times New Roman" w:cs="Times New Roman"/>
          <w:sz w:val="24"/>
          <w:szCs w:val="24"/>
        </w:rPr>
        <w:t>нахлыстовиков</w:t>
      </w:r>
      <w:proofErr w:type="spellEnd"/>
      <w:r>
        <w:rPr>
          <w:rFonts w:ascii="Times New Roman" w:eastAsia="Times New Roman" w:hAnsi="Times New Roman" w:cs="Times New Roman"/>
          <w:sz w:val="24"/>
          <w:szCs w:val="24"/>
        </w:rPr>
        <w:t xml:space="preserve"> можно отнести</w:t>
      </w:r>
      <w:proofErr w:type="gramStart"/>
      <w:r>
        <w:rPr>
          <w:rFonts w:ascii="Times New Roman" w:eastAsia="Times New Roman" w:hAnsi="Times New Roman" w:cs="Times New Roman"/>
          <w:sz w:val="24"/>
          <w:szCs w:val="24"/>
        </w:rPr>
        <w:t xml:space="preserve"> П</w:t>
      </w:r>
      <w:proofErr w:type="gramEnd"/>
      <w:r>
        <w:rPr>
          <w:rFonts w:ascii="Times New Roman" w:eastAsia="Times New Roman" w:hAnsi="Times New Roman" w:cs="Times New Roman"/>
          <w:sz w:val="24"/>
          <w:szCs w:val="24"/>
        </w:rPr>
        <w:t xml:space="preserve">оной и Варзугу, это самые богатые лососем реки, однако, они довольно труднодоступны. До Варзуги можно добраться с помощью автомобиля от поселка Умба по грунтовой дороге. До реки поной автомобильная дорога </w:t>
      </w:r>
      <w:proofErr w:type="gramStart"/>
      <w:r>
        <w:rPr>
          <w:rFonts w:ascii="Times New Roman" w:eastAsia="Times New Roman" w:hAnsi="Times New Roman" w:cs="Times New Roman"/>
          <w:sz w:val="24"/>
          <w:szCs w:val="24"/>
        </w:rPr>
        <w:t>отсутствует</w:t>
      </w:r>
      <w:proofErr w:type="gramEnd"/>
      <w:r>
        <w:rPr>
          <w:rFonts w:ascii="Times New Roman" w:eastAsia="Times New Roman" w:hAnsi="Times New Roman" w:cs="Times New Roman"/>
          <w:sz w:val="24"/>
          <w:szCs w:val="24"/>
        </w:rPr>
        <w:t xml:space="preserve"> и добраться можно только с помощью авиасообщения. </w:t>
      </w:r>
      <w:proofErr w:type="gramStart"/>
      <w:r>
        <w:rPr>
          <w:rFonts w:ascii="Times New Roman" w:eastAsia="Times New Roman" w:hAnsi="Times New Roman" w:cs="Times New Roman"/>
          <w:sz w:val="24"/>
          <w:szCs w:val="24"/>
        </w:rPr>
        <w:t>Следовательно</w:t>
      </w:r>
      <w:proofErr w:type="gramEnd"/>
      <w:r>
        <w:rPr>
          <w:rFonts w:ascii="Times New Roman" w:eastAsia="Times New Roman" w:hAnsi="Times New Roman" w:cs="Times New Roman"/>
          <w:sz w:val="24"/>
          <w:szCs w:val="24"/>
        </w:rPr>
        <w:t xml:space="preserve"> и стоимость туров на рыбалку в этих местах очень высокая.</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можно отметить реку Умба, её преимущество в том, что хотя лосося здесь и меньше, но она более доступна, чем</w:t>
      </w:r>
      <w:proofErr w:type="gramStart"/>
      <w:r>
        <w:rPr>
          <w:rFonts w:ascii="Times New Roman" w:eastAsia="Times New Roman" w:hAnsi="Times New Roman" w:cs="Times New Roman"/>
          <w:sz w:val="24"/>
          <w:szCs w:val="24"/>
        </w:rPr>
        <w:t xml:space="preserve"> П</w:t>
      </w:r>
      <w:proofErr w:type="gramEnd"/>
      <w:r>
        <w:rPr>
          <w:rFonts w:ascii="Times New Roman" w:eastAsia="Times New Roman" w:hAnsi="Times New Roman" w:cs="Times New Roman"/>
          <w:sz w:val="24"/>
          <w:szCs w:val="24"/>
        </w:rPr>
        <w:t xml:space="preserve">оной и Варзуга. Добраться сюда можно с помощью автомобиля, выехав со стороны г. Кировска. </w:t>
      </w:r>
    </w:p>
    <w:p w:rsidR="00605BB4" w:rsidRDefault="00605BB4">
      <w:pPr>
        <w:spacing w:line="360" w:lineRule="auto"/>
        <w:ind w:firstLine="690"/>
        <w:jc w:val="both"/>
        <w:rPr>
          <w:rFonts w:ascii="Times New Roman" w:eastAsia="Times New Roman" w:hAnsi="Times New Roman" w:cs="Times New Roman"/>
          <w:sz w:val="24"/>
          <w:szCs w:val="24"/>
        </w:rPr>
      </w:pPr>
    </w:p>
    <w:p w:rsidR="00605BB4" w:rsidRDefault="002C53AA" w:rsidP="00D00D7D">
      <w:pPr>
        <w:pStyle w:val="2"/>
        <w:rPr>
          <w:rFonts w:ascii="Times New Roman" w:eastAsia="Times New Roman" w:hAnsi="Times New Roman" w:cs="Times New Roman"/>
          <w:b/>
          <w:sz w:val="24"/>
          <w:szCs w:val="24"/>
        </w:rPr>
      </w:pPr>
      <w:bookmarkStart w:id="14" w:name="_Toc481671859"/>
      <w:r>
        <w:rPr>
          <w:rFonts w:ascii="Times New Roman" w:eastAsia="Times New Roman" w:hAnsi="Times New Roman" w:cs="Times New Roman"/>
          <w:b/>
          <w:sz w:val="24"/>
          <w:szCs w:val="24"/>
        </w:rPr>
        <w:t>3.5. Проект природно-ориентированного тура в заказнике регионального значения “</w:t>
      </w:r>
      <w:proofErr w:type="spellStart"/>
      <w:r>
        <w:rPr>
          <w:rFonts w:ascii="Times New Roman" w:eastAsia="Times New Roman" w:hAnsi="Times New Roman" w:cs="Times New Roman"/>
          <w:b/>
          <w:sz w:val="24"/>
          <w:szCs w:val="24"/>
        </w:rPr>
        <w:t>Сейдъявврь</w:t>
      </w:r>
      <w:proofErr w:type="spellEnd"/>
      <w:r>
        <w:rPr>
          <w:rFonts w:ascii="Times New Roman" w:eastAsia="Times New Roman" w:hAnsi="Times New Roman" w:cs="Times New Roman"/>
          <w:b/>
          <w:sz w:val="24"/>
          <w:szCs w:val="24"/>
        </w:rPr>
        <w:t>”.</w:t>
      </w:r>
      <w:bookmarkEnd w:id="14"/>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и большинство регионов России с богатой природой, Кольский полуостров имеет труднодоступные памятники археологии, природы и культуры, что дает возможность для организации нестандартных тематических программ. Примером тому может послужить тематика гипербореи - легендарная арктическая страна античных времен, следы которой можно найти на Кольском полуострове. </w:t>
      </w:r>
      <w:proofErr w:type="gramStart"/>
      <w:r>
        <w:rPr>
          <w:rFonts w:ascii="Times New Roman" w:eastAsia="Times New Roman" w:hAnsi="Times New Roman" w:cs="Times New Roman"/>
          <w:sz w:val="24"/>
          <w:szCs w:val="24"/>
        </w:rPr>
        <w:t xml:space="preserve">Гиперборея в переводе с греческого означает - “за северным </w:t>
      </w:r>
      <w:r>
        <w:rPr>
          <w:rFonts w:ascii="Times New Roman" w:eastAsia="Times New Roman" w:hAnsi="Times New Roman" w:cs="Times New Roman"/>
          <w:sz w:val="24"/>
          <w:szCs w:val="24"/>
        </w:rPr>
        <w:lastRenderedPageBreak/>
        <w:t>ветром Бореем”.</w:t>
      </w:r>
      <w:proofErr w:type="gramEnd"/>
      <w:r>
        <w:rPr>
          <w:rFonts w:ascii="Times New Roman" w:eastAsia="Times New Roman" w:hAnsi="Times New Roman" w:cs="Times New Roman"/>
          <w:sz w:val="24"/>
          <w:szCs w:val="24"/>
        </w:rPr>
        <w:t xml:space="preserve"> Различные археологические памятники, каменные пирамиды, наскальные рисунки,  и тому подобные материальные объекты и свидетельства могут указывать о возможном существовании этой древней цивилизации. Ученые расходятся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мнении о временном периоде существования этой страны, есть только предположение о периоде ее расцвета  (9-12 в. до н.э.).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Советские ученые </w:t>
      </w:r>
      <w:proofErr w:type="gramStart"/>
      <w:r>
        <w:rPr>
          <w:rFonts w:ascii="Times New Roman" w:eastAsia="Times New Roman" w:hAnsi="Times New Roman" w:cs="Times New Roman"/>
          <w:sz w:val="24"/>
          <w:szCs w:val="24"/>
        </w:rPr>
        <w:t xml:space="preserve">изучали места в районе </w:t>
      </w:r>
      <w:proofErr w:type="spellStart"/>
      <w:r>
        <w:rPr>
          <w:rFonts w:ascii="Times New Roman" w:eastAsia="Times New Roman" w:hAnsi="Times New Roman" w:cs="Times New Roman"/>
          <w:sz w:val="24"/>
          <w:szCs w:val="24"/>
        </w:rPr>
        <w:t>Сейдозера</w:t>
      </w:r>
      <w:proofErr w:type="spellEnd"/>
      <w:r>
        <w:rPr>
          <w:rFonts w:ascii="Times New Roman" w:eastAsia="Times New Roman" w:hAnsi="Times New Roman" w:cs="Times New Roman"/>
          <w:sz w:val="24"/>
          <w:szCs w:val="24"/>
        </w:rPr>
        <w:t xml:space="preserve"> начиная</w:t>
      </w:r>
      <w:proofErr w:type="gramEnd"/>
      <w:r>
        <w:rPr>
          <w:rFonts w:ascii="Times New Roman" w:eastAsia="Times New Roman" w:hAnsi="Times New Roman" w:cs="Times New Roman"/>
          <w:sz w:val="24"/>
          <w:szCs w:val="24"/>
        </w:rPr>
        <w:t xml:space="preserve"> с 1922 года, когда во главе с исследователями Барченко и </w:t>
      </w:r>
      <w:proofErr w:type="spellStart"/>
      <w:r>
        <w:rPr>
          <w:rFonts w:ascii="Times New Roman" w:eastAsia="Times New Roman" w:hAnsi="Times New Roman" w:cs="Times New Roman"/>
          <w:sz w:val="24"/>
          <w:szCs w:val="24"/>
        </w:rPr>
        <w:t>Кондиайна</w:t>
      </w:r>
      <w:proofErr w:type="spellEnd"/>
      <w:r>
        <w:rPr>
          <w:rFonts w:ascii="Times New Roman" w:eastAsia="Times New Roman" w:hAnsi="Times New Roman" w:cs="Times New Roman"/>
          <w:sz w:val="24"/>
          <w:szCs w:val="24"/>
        </w:rPr>
        <w:t xml:space="preserve"> была проведена первая экспедиция, главной целью которой были этнографические, </w:t>
      </w:r>
      <w:proofErr w:type="spellStart"/>
      <w:r>
        <w:rPr>
          <w:rFonts w:ascii="Times New Roman" w:eastAsia="Times New Roman" w:hAnsi="Times New Roman" w:cs="Times New Roman"/>
          <w:sz w:val="24"/>
          <w:szCs w:val="24"/>
        </w:rPr>
        <w:t>психофизичесике</w:t>
      </w:r>
      <w:proofErr w:type="spellEnd"/>
      <w:r>
        <w:rPr>
          <w:rFonts w:ascii="Times New Roman" w:eastAsia="Times New Roman" w:hAnsi="Times New Roman" w:cs="Times New Roman"/>
          <w:sz w:val="24"/>
          <w:szCs w:val="24"/>
        </w:rPr>
        <w:t xml:space="preserve"> и просто географические исследования. </w:t>
      </w:r>
      <w:proofErr w:type="gramStart"/>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в</w:t>
      </w:r>
      <w:proofErr w:type="spellEnd"/>
      <w:r>
        <w:rPr>
          <w:rFonts w:ascii="Times New Roman" w:eastAsia="Times New Roman" w:hAnsi="Times New Roman" w:cs="Times New Roman"/>
          <w:sz w:val="24"/>
          <w:szCs w:val="24"/>
        </w:rPr>
        <w:t xml:space="preserve"> результате поисков были обнаружены:</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Куйву</w:t>
      </w:r>
      <w:proofErr w:type="spellEnd"/>
      <w:r>
        <w:rPr>
          <w:rFonts w:ascii="Times New Roman" w:eastAsia="Times New Roman" w:hAnsi="Times New Roman" w:cs="Times New Roman"/>
          <w:sz w:val="24"/>
          <w:szCs w:val="24"/>
        </w:rPr>
        <w:t xml:space="preserve"> (наскальное изображение человека и оленя), реликтовая поляна и древняя мощеная </w:t>
      </w:r>
      <w:proofErr w:type="gramStart"/>
      <w:r>
        <w:rPr>
          <w:rFonts w:ascii="Times New Roman" w:eastAsia="Times New Roman" w:hAnsi="Times New Roman" w:cs="Times New Roman"/>
          <w:sz w:val="24"/>
          <w:szCs w:val="24"/>
        </w:rPr>
        <w:t>дорога</w:t>
      </w:r>
      <w:proofErr w:type="gramEnd"/>
      <w:r>
        <w:rPr>
          <w:rFonts w:ascii="Times New Roman" w:eastAsia="Times New Roman" w:hAnsi="Times New Roman" w:cs="Times New Roman"/>
          <w:sz w:val="24"/>
          <w:szCs w:val="24"/>
        </w:rPr>
        <w:t xml:space="preserve"> ведущая к ней, пирамиды и лаз в подземную пещеру. Как писала “Красная газета” Петроградской прессы,  профессор Барченко открыл остатки древнейших культур, которые существовали еще до эпохи Египетской цивилизации. Во время репрессий в 1938 Барченко был признан врагом народа и расстрелян, добытые им материалы стали засекречены, а поиски временно прекратились.</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Район активно изучался геологами, осваивались его полезные ископаемые. В 1946 году во время геологической экспедиции в этих местах погибло 8 человек, которые пускались в плаванье по </w:t>
      </w:r>
      <w:proofErr w:type="spellStart"/>
      <w:r>
        <w:rPr>
          <w:rFonts w:ascii="Times New Roman" w:eastAsia="Times New Roman" w:hAnsi="Times New Roman" w:cs="Times New Roman"/>
          <w:sz w:val="24"/>
          <w:szCs w:val="24"/>
        </w:rPr>
        <w:t>Сейдозеру</w:t>
      </w:r>
      <w:proofErr w:type="spellEnd"/>
      <w:r>
        <w:rPr>
          <w:rFonts w:ascii="Times New Roman" w:eastAsia="Times New Roman" w:hAnsi="Times New Roman" w:cs="Times New Roman"/>
          <w:sz w:val="24"/>
          <w:szCs w:val="24"/>
        </w:rPr>
        <w:t xml:space="preserve">, и еще несколько скончались в ущелье, ведущему к этому озеру. Геологи охарактеризовали эту местность, как район с аномальным потоком из недр земли.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1990-х Российский ученый Валерий Никитич Дёмин изучил воспоминания о находках </w:t>
      </w:r>
      <w:proofErr w:type="spellStart"/>
      <w:r>
        <w:rPr>
          <w:rFonts w:ascii="Times New Roman" w:eastAsia="Times New Roman" w:hAnsi="Times New Roman" w:cs="Times New Roman"/>
          <w:sz w:val="24"/>
          <w:szCs w:val="24"/>
        </w:rPr>
        <w:t>Кондиайны</w:t>
      </w:r>
      <w:proofErr w:type="spellEnd"/>
      <w:r>
        <w:rPr>
          <w:rFonts w:ascii="Times New Roman" w:eastAsia="Times New Roman" w:hAnsi="Times New Roman" w:cs="Times New Roman"/>
          <w:sz w:val="24"/>
          <w:szCs w:val="24"/>
        </w:rPr>
        <w:t xml:space="preserve"> и Барченко и под его руководством были вновь предприняты поиски остатков древней цивилизации. В ходе экспедиций были вновь обнаружены древние строения и объекты: реликтовая поляна, ведущая к ней мощеная дорога и пещера, находящаяся под ней, ступенчатые пирамиды, </w:t>
      </w:r>
      <w:proofErr w:type="gramStart"/>
      <w:r>
        <w:rPr>
          <w:rFonts w:ascii="Times New Roman" w:eastAsia="Times New Roman" w:hAnsi="Times New Roman" w:cs="Times New Roman"/>
          <w:sz w:val="24"/>
          <w:szCs w:val="24"/>
        </w:rPr>
        <w:t>пирамидальный</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сейд</w:t>
      </w:r>
      <w:proofErr w:type="spellEnd"/>
      <w:r>
        <w:rPr>
          <w:rFonts w:ascii="Times New Roman" w:eastAsia="Times New Roman" w:hAnsi="Times New Roman" w:cs="Times New Roman"/>
          <w:sz w:val="24"/>
          <w:szCs w:val="24"/>
        </w:rPr>
        <w:t xml:space="preserve">. Также было изучено дно озера, но из-за большого слоя ила поиски были затруднительны, фактически ничего не было обнаружено, однако, был найден туннель, который идёт от пещеры к горе </w:t>
      </w:r>
      <w:proofErr w:type="spellStart"/>
      <w:r>
        <w:rPr>
          <w:rFonts w:ascii="Times New Roman" w:eastAsia="Times New Roman" w:hAnsi="Times New Roman" w:cs="Times New Roman"/>
          <w:sz w:val="24"/>
          <w:szCs w:val="24"/>
        </w:rPr>
        <w:t>Нинчурт</w:t>
      </w:r>
      <w:proofErr w:type="spellEnd"/>
      <w:r>
        <w:rPr>
          <w:rFonts w:ascii="Times New Roman" w:eastAsia="Times New Roman" w:hAnsi="Times New Roman" w:cs="Times New Roman"/>
          <w:sz w:val="24"/>
          <w:szCs w:val="24"/>
        </w:rPr>
        <w:t xml:space="preserve"> через </w:t>
      </w:r>
      <w:proofErr w:type="spellStart"/>
      <w:r>
        <w:rPr>
          <w:rFonts w:ascii="Times New Roman" w:eastAsia="Times New Roman" w:hAnsi="Times New Roman" w:cs="Times New Roman"/>
          <w:sz w:val="24"/>
          <w:szCs w:val="24"/>
        </w:rPr>
        <w:t>Сейдозеро</w:t>
      </w:r>
      <w:proofErr w:type="spellEnd"/>
      <w:r>
        <w:rPr>
          <w:rFonts w:ascii="Times New Roman" w:eastAsia="Times New Roman" w:hAnsi="Times New Roman" w:cs="Times New Roman"/>
          <w:sz w:val="24"/>
          <w:szCs w:val="24"/>
        </w:rPr>
        <w:t xml:space="preserve"> и загадочные колодцы на дне озера. После смерти Дёмина поиски снова прекратились. Находки остались, но однозначной их трактовки пока нет. [27] Также, возможно, многие объекты, связанные с тематикой Гипербореи еще не исследованы.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Все это хорошая возможность создать тур, включающий в себя элементы природно-ориентированного и приключенческого туризма в рамках этой темы. И в конечном итоге я предлагаю разработать пеший маршрут, главной целью которого будет посещение мест, связанных с этой легендарной страной.</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Данный поход будет рассчитан на 5 дней/ 4 ночи по маршруту Оленегорск - гора </w:t>
      </w:r>
      <w:proofErr w:type="spellStart"/>
      <w:r>
        <w:rPr>
          <w:rFonts w:ascii="Times New Roman" w:eastAsia="Times New Roman" w:hAnsi="Times New Roman" w:cs="Times New Roman"/>
          <w:sz w:val="24"/>
          <w:szCs w:val="24"/>
        </w:rPr>
        <w:t>Карнасурта</w:t>
      </w:r>
      <w:proofErr w:type="spellEnd"/>
      <w:r>
        <w:rPr>
          <w:rFonts w:ascii="Times New Roman" w:eastAsia="Times New Roman" w:hAnsi="Times New Roman" w:cs="Times New Roman"/>
          <w:sz w:val="24"/>
          <w:szCs w:val="24"/>
        </w:rPr>
        <w:t xml:space="preserve"> - перевал </w:t>
      </w:r>
      <w:proofErr w:type="spellStart"/>
      <w:r>
        <w:rPr>
          <w:rFonts w:ascii="Times New Roman" w:eastAsia="Times New Roman" w:hAnsi="Times New Roman" w:cs="Times New Roman"/>
          <w:sz w:val="24"/>
          <w:szCs w:val="24"/>
        </w:rPr>
        <w:t>Эльморайок</w:t>
      </w:r>
      <w:proofErr w:type="spellEnd"/>
      <w:r>
        <w:rPr>
          <w:rFonts w:ascii="Times New Roman" w:eastAsia="Times New Roman" w:hAnsi="Times New Roman" w:cs="Times New Roman"/>
          <w:sz w:val="24"/>
          <w:szCs w:val="24"/>
        </w:rPr>
        <w:t xml:space="preserve"> - озеро </w:t>
      </w:r>
      <w:proofErr w:type="spellStart"/>
      <w:r>
        <w:rPr>
          <w:rFonts w:ascii="Times New Roman" w:eastAsia="Times New Roman" w:hAnsi="Times New Roman" w:cs="Times New Roman"/>
          <w:sz w:val="24"/>
          <w:szCs w:val="24"/>
        </w:rPr>
        <w:t>Сейдозеро</w:t>
      </w:r>
      <w:proofErr w:type="spellEnd"/>
      <w:r>
        <w:rPr>
          <w:rFonts w:ascii="Times New Roman" w:eastAsia="Times New Roman" w:hAnsi="Times New Roman" w:cs="Times New Roman"/>
          <w:sz w:val="24"/>
          <w:szCs w:val="24"/>
        </w:rPr>
        <w:t xml:space="preserve"> - гора </w:t>
      </w:r>
      <w:proofErr w:type="spellStart"/>
      <w:r>
        <w:rPr>
          <w:rFonts w:ascii="Times New Roman" w:eastAsia="Times New Roman" w:hAnsi="Times New Roman" w:cs="Times New Roman"/>
          <w:sz w:val="24"/>
          <w:szCs w:val="24"/>
        </w:rPr>
        <w:t>Куйвчор</w:t>
      </w:r>
      <w:proofErr w:type="spellEnd"/>
      <w:r>
        <w:rPr>
          <w:rFonts w:ascii="Times New Roman" w:eastAsia="Times New Roman" w:hAnsi="Times New Roman" w:cs="Times New Roman"/>
          <w:sz w:val="24"/>
          <w:szCs w:val="24"/>
        </w:rPr>
        <w:t xml:space="preserve"> - гора </w:t>
      </w:r>
      <w:proofErr w:type="spellStart"/>
      <w:r>
        <w:rPr>
          <w:rFonts w:ascii="Times New Roman" w:eastAsia="Times New Roman" w:hAnsi="Times New Roman" w:cs="Times New Roman"/>
          <w:sz w:val="24"/>
          <w:szCs w:val="24"/>
        </w:rPr>
        <w:t>Нинчурт</w:t>
      </w:r>
      <w:proofErr w:type="spellEnd"/>
      <w:r>
        <w:rPr>
          <w:rFonts w:ascii="Times New Roman" w:eastAsia="Times New Roman" w:hAnsi="Times New Roman" w:cs="Times New Roman"/>
          <w:sz w:val="24"/>
          <w:szCs w:val="24"/>
        </w:rPr>
        <w:t xml:space="preserve"> - гора </w:t>
      </w:r>
      <w:proofErr w:type="spellStart"/>
      <w:r>
        <w:rPr>
          <w:rFonts w:ascii="Times New Roman" w:eastAsia="Times New Roman" w:hAnsi="Times New Roman" w:cs="Times New Roman"/>
          <w:sz w:val="24"/>
          <w:szCs w:val="24"/>
        </w:rPr>
        <w:t>Куамдеспахк</w:t>
      </w:r>
      <w:proofErr w:type="spellEnd"/>
      <w:r>
        <w:rPr>
          <w:rFonts w:ascii="Times New Roman" w:eastAsia="Times New Roman" w:hAnsi="Times New Roman" w:cs="Times New Roman"/>
          <w:sz w:val="24"/>
          <w:szCs w:val="24"/>
        </w:rPr>
        <w:t xml:space="preserve">  - Мотка-Губа - Ловозеро - Оленегорск.</w:t>
      </w:r>
    </w:p>
    <w:p w:rsidR="00605BB4" w:rsidRDefault="002C53AA">
      <w:pPr>
        <w:spacing w:line="360" w:lineRule="auto"/>
        <w:ind w:firstLine="69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тура:</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Оленегорска - места начала маршрута - туристы добираются самостоятельно.</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день:</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9:40 - прибытие в Оленегорск, встреча с инструктором, инструктаж по технике безопасности.</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10:10 - 11:30 - трансфер из Оленегорска на рудник </w:t>
      </w:r>
      <w:proofErr w:type="spellStart"/>
      <w:r>
        <w:rPr>
          <w:rFonts w:ascii="Times New Roman" w:eastAsia="Times New Roman" w:hAnsi="Times New Roman" w:cs="Times New Roman"/>
          <w:sz w:val="24"/>
          <w:szCs w:val="24"/>
        </w:rPr>
        <w:t>Карнасурт</w:t>
      </w:r>
      <w:proofErr w:type="spellEnd"/>
      <w:r>
        <w:rPr>
          <w:rFonts w:ascii="Times New Roman" w:eastAsia="Times New Roman" w:hAnsi="Times New Roman" w:cs="Times New Roman"/>
          <w:sz w:val="24"/>
          <w:szCs w:val="24"/>
        </w:rPr>
        <w:t>.</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11:30 - 12:10 - посещение рудника </w:t>
      </w:r>
      <w:proofErr w:type="spellStart"/>
      <w:r>
        <w:rPr>
          <w:rFonts w:ascii="Times New Roman" w:eastAsia="Times New Roman" w:hAnsi="Times New Roman" w:cs="Times New Roman"/>
          <w:sz w:val="24"/>
          <w:szCs w:val="24"/>
        </w:rPr>
        <w:t>Карнасурт</w:t>
      </w:r>
      <w:proofErr w:type="spellEnd"/>
      <w:r>
        <w:rPr>
          <w:rFonts w:ascii="Times New Roman" w:eastAsia="Times New Roman" w:hAnsi="Times New Roman" w:cs="Times New Roman"/>
          <w:sz w:val="24"/>
          <w:szCs w:val="24"/>
        </w:rPr>
        <w:t>.</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Далее начинается пешая часть маршрута.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12:15 - 14:00 - подъем от рудника </w:t>
      </w:r>
      <w:proofErr w:type="spellStart"/>
      <w:r>
        <w:rPr>
          <w:rFonts w:ascii="Times New Roman" w:eastAsia="Times New Roman" w:hAnsi="Times New Roman" w:cs="Times New Roman"/>
          <w:sz w:val="24"/>
          <w:szCs w:val="24"/>
        </w:rPr>
        <w:t>Карнасурта</w:t>
      </w:r>
      <w:proofErr w:type="spellEnd"/>
      <w:r>
        <w:rPr>
          <w:rFonts w:ascii="Times New Roman" w:eastAsia="Times New Roman" w:hAnsi="Times New Roman" w:cs="Times New Roman"/>
          <w:sz w:val="24"/>
          <w:szCs w:val="24"/>
        </w:rPr>
        <w:t xml:space="preserve"> на перевал </w:t>
      </w:r>
      <w:proofErr w:type="spellStart"/>
      <w:r>
        <w:rPr>
          <w:rFonts w:ascii="Times New Roman" w:eastAsia="Times New Roman" w:hAnsi="Times New Roman" w:cs="Times New Roman"/>
          <w:sz w:val="24"/>
          <w:szCs w:val="24"/>
        </w:rPr>
        <w:t>Эльморайок</w:t>
      </w:r>
      <w:proofErr w:type="spellEnd"/>
      <w:r>
        <w:rPr>
          <w:rFonts w:ascii="Times New Roman" w:eastAsia="Times New Roman" w:hAnsi="Times New Roman" w:cs="Times New Roman"/>
          <w:sz w:val="24"/>
          <w:szCs w:val="24"/>
        </w:rPr>
        <w:t xml:space="preserve"> (5 км). Маршрут идет вдоль ручьёв </w:t>
      </w:r>
      <w:proofErr w:type="spellStart"/>
      <w:r>
        <w:rPr>
          <w:rFonts w:ascii="Times New Roman" w:eastAsia="Times New Roman" w:hAnsi="Times New Roman" w:cs="Times New Roman"/>
          <w:sz w:val="24"/>
          <w:szCs w:val="24"/>
        </w:rPr>
        <w:t>Ильмайорк</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Эльморайорк</w:t>
      </w:r>
      <w:proofErr w:type="spellEnd"/>
      <w:r>
        <w:rPr>
          <w:rFonts w:ascii="Times New Roman" w:eastAsia="Times New Roman" w:hAnsi="Times New Roman" w:cs="Times New Roman"/>
          <w:sz w:val="24"/>
          <w:szCs w:val="24"/>
        </w:rPr>
        <w:t>.</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14:05-15:30 - привал возле ручья </w:t>
      </w:r>
      <w:proofErr w:type="spellStart"/>
      <w:r>
        <w:rPr>
          <w:rFonts w:ascii="Times New Roman" w:eastAsia="Times New Roman" w:hAnsi="Times New Roman" w:cs="Times New Roman"/>
          <w:sz w:val="24"/>
          <w:szCs w:val="24"/>
        </w:rPr>
        <w:t>Эльморайок</w:t>
      </w:r>
      <w:proofErr w:type="spellEnd"/>
      <w:r>
        <w:rPr>
          <w:rFonts w:ascii="Times New Roman" w:eastAsia="Times New Roman" w:hAnsi="Times New Roman" w:cs="Times New Roman"/>
          <w:sz w:val="24"/>
          <w:szCs w:val="24"/>
        </w:rPr>
        <w:t xml:space="preserve">, обед. Лагерь окружен стоящими вокруг скалами и несколькими малыми водопадами. На севере от лагеря стоит гора </w:t>
      </w:r>
      <w:proofErr w:type="spellStart"/>
      <w:r>
        <w:rPr>
          <w:rFonts w:ascii="Times New Roman" w:eastAsia="Times New Roman" w:hAnsi="Times New Roman" w:cs="Times New Roman"/>
          <w:sz w:val="24"/>
          <w:szCs w:val="24"/>
        </w:rPr>
        <w:t>Карнасурта</w:t>
      </w:r>
      <w:proofErr w:type="spellEnd"/>
      <w:r>
        <w:rPr>
          <w:rFonts w:ascii="Times New Roman" w:eastAsia="Times New Roman" w:hAnsi="Times New Roman" w:cs="Times New Roman"/>
          <w:sz w:val="24"/>
          <w:szCs w:val="24"/>
        </w:rPr>
        <w:t xml:space="preserve">, которая примечательна своим мощным родником почти на самой вершине (высота горы 940 метров). Обычно настолько полноводные родники бывают гораздо ниже, в зоне тайги. Есть предположение, что вода здесь течет по искусственно созданному каналу. Возможности подняться на гору со стороны перевала </w:t>
      </w:r>
      <w:proofErr w:type="spellStart"/>
      <w:r>
        <w:rPr>
          <w:rFonts w:ascii="Times New Roman" w:eastAsia="Times New Roman" w:hAnsi="Times New Roman" w:cs="Times New Roman"/>
          <w:sz w:val="24"/>
          <w:szCs w:val="24"/>
        </w:rPr>
        <w:t>Эльморайок</w:t>
      </w:r>
      <w:proofErr w:type="spellEnd"/>
      <w:r>
        <w:rPr>
          <w:rFonts w:ascii="Times New Roman" w:eastAsia="Times New Roman" w:hAnsi="Times New Roman" w:cs="Times New Roman"/>
          <w:sz w:val="24"/>
          <w:szCs w:val="24"/>
        </w:rPr>
        <w:t xml:space="preserve"> нет. [28]</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Далее наш маршрут идет через природный заказник регионального значения “</w:t>
      </w:r>
      <w:proofErr w:type="spellStart"/>
      <w:r>
        <w:rPr>
          <w:rFonts w:ascii="Times New Roman" w:eastAsia="Times New Roman" w:hAnsi="Times New Roman" w:cs="Times New Roman"/>
          <w:sz w:val="24"/>
          <w:szCs w:val="24"/>
        </w:rPr>
        <w:t>Сейдъявврь</w:t>
      </w:r>
      <w:proofErr w:type="spellEnd"/>
      <w:r>
        <w:rPr>
          <w:rFonts w:ascii="Times New Roman" w:eastAsia="Times New Roman" w:hAnsi="Times New Roman" w:cs="Times New Roman"/>
          <w:sz w:val="24"/>
          <w:szCs w:val="24"/>
        </w:rPr>
        <w:t>”.</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15:30-17:30 - спуск по тропе к </w:t>
      </w:r>
      <w:proofErr w:type="spellStart"/>
      <w:r>
        <w:rPr>
          <w:rFonts w:ascii="Times New Roman" w:eastAsia="Times New Roman" w:hAnsi="Times New Roman" w:cs="Times New Roman"/>
          <w:sz w:val="24"/>
          <w:szCs w:val="24"/>
        </w:rPr>
        <w:t>Сейдозеру</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Сейдозеро</w:t>
      </w:r>
      <w:proofErr w:type="spellEnd"/>
      <w:proofErr w:type="gramEnd"/>
      <w:r>
        <w:rPr>
          <w:rFonts w:ascii="Times New Roman" w:eastAsia="Times New Roman" w:hAnsi="Times New Roman" w:cs="Times New Roman"/>
          <w:sz w:val="24"/>
          <w:szCs w:val="24"/>
        </w:rPr>
        <w:t xml:space="preserve"> по мнению многих уфологов и писателей-фантастов являлось центром существования гиперборейской цивилизации). Разбиваем лагерь на берегу озера. </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Ужин, свободное время, ночь в лагере. </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День 2: </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09:30-10:00 - завтрак в лагере.</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10:40-12:30 - Осмотр местных достопримечательностей, связанных с </w:t>
      </w:r>
      <w:proofErr w:type="spellStart"/>
      <w:r>
        <w:rPr>
          <w:rFonts w:ascii="Times New Roman" w:eastAsia="Times New Roman" w:hAnsi="Times New Roman" w:cs="Times New Roman"/>
          <w:sz w:val="24"/>
          <w:szCs w:val="24"/>
        </w:rPr>
        <w:t>Гипербореей</w:t>
      </w:r>
      <w:proofErr w:type="spellEnd"/>
      <w:r>
        <w:rPr>
          <w:rFonts w:ascii="Times New Roman" w:eastAsia="Times New Roman" w:hAnsi="Times New Roman" w:cs="Times New Roman"/>
          <w:sz w:val="24"/>
          <w:szCs w:val="24"/>
        </w:rPr>
        <w:t>.</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обрыве горы </w:t>
      </w:r>
      <w:proofErr w:type="spellStart"/>
      <w:r>
        <w:rPr>
          <w:rFonts w:ascii="Times New Roman" w:eastAsia="Times New Roman" w:hAnsi="Times New Roman" w:cs="Times New Roman"/>
          <w:sz w:val="24"/>
          <w:szCs w:val="24"/>
        </w:rPr>
        <w:t>Куйвчор</w:t>
      </w:r>
      <w:proofErr w:type="spellEnd"/>
      <w:r>
        <w:rPr>
          <w:rFonts w:ascii="Times New Roman" w:eastAsia="Times New Roman" w:hAnsi="Times New Roman" w:cs="Times New Roman"/>
          <w:sz w:val="24"/>
          <w:szCs w:val="24"/>
        </w:rPr>
        <w:t xml:space="preserve"> выделяется 74 метровая фигура, похожая на человека. Существует множество легенд о происхождении этого великана. По одной из версий, это персонаж из мифологии саамов - </w:t>
      </w:r>
      <w:proofErr w:type="spellStart"/>
      <w:r>
        <w:rPr>
          <w:rFonts w:ascii="Times New Roman" w:eastAsia="Times New Roman" w:hAnsi="Times New Roman" w:cs="Times New Roman"/>
          <w:sz w:val="24"/>
          <w:szCs w:val="24"/>
        </w:rPr>
        <w:t>Куйва</w:t>
      </w:r>
      <w:proofErr w:type="spellEnd"/>
      <w:r>
        <w:rPr>
          <w:rFonts w:ascii="Times New Roman" w:eastAsia="Times New Roman" w:hAnsi="Times New Roman" w:cs="Times New Roman"/>
          <w:sz w:val="24"/>
          <w:szCs w:val="24"/>
        </w:rPr>
        <w:t xml:space="preserve">. </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месте реликтовой поляны во время экспедиций под руководством Дёмина  были произведены замеры с помощью </w:t>
      </w:r>
      <w:proofErr w:type="spellStart"/>
      <w:r>
        <w:rPr>
          <w:rFonts w:ascii="Times New Roman" w:eastAsia="Times New Roman" w:hAnsi="Times New Roman" w:cs="Times New Roman"/>
          <w:sz w:val="24"/>
          <w:szCs w:val="24"/>
        </w:rPr>
        <w:t>георадара</w:t>
      </w:r>
      <w:proofErr w:type="spellEnd"/>
      <w:r>
        <w:rPr>
          <w:rFonts w:ascii="Times New Roman" w:eastAsia="Times New Roman" w:hAnsi="Times New Roman" w:cs="Times New Roman"/>
          <w:sz w:val="24"/>
          <w:szCs w:val="24"/>
        </w:rPr>
        <w:t xml:space="preserve">, результаты которых показали, что под ней находится пещера, а также </w:t>
      </w:r>
      <w:proofErr w:type="gramStart"/>
      <w:r>
        <w:rPr>
          <w:rFonts w:ascii="Times New Roman" w:eastAsia="Times New Roman" w:hAnsi="Times New Roman" w:cs="Times New Roman"/>
          <w:sz w:val="24"/>
          <w:szCs w:val="24"/>
        </w:rPr>
        <w:t>тоннель</w:t>
      </w:r>
      <w:proofErr w:type="gramEnd"/>
      <w:r>
        <w:rPr>
          <w:rFonts w:ascii="Times New Roman" w:eastAsia="Times New Roman" w:hAnsi="Times New Roman" w:cs="Times New Roman"/>
          <w:sz w:val="24"/>
          <w:szCs w:val="24"/>
        </w:rPr>
        <w:t xml:space="preserve"> ведущий в сторону горы </w:t>
      </w:r>
      <w:proofErr w:type="spellStart"/>
      <w:r>
        <w:rPr>
          <w:rFonts w:ascii="Times New Roman" w:eastAsia="Times New Roman" w:hAnsi="Times New Roman" w:cs="Times New Roman"/>
          <w:sz w:val="24"/>
          <w:szCs w:val="24"/>
        </w:rPr>
        <w:t>Нинчурт</w:t>
      </w:r>
      <w:proofErr w:type="spellEnd"/>
      <w:r>
        <w:rPr>
          <w:rFonts w:ascii="Times New Roman" w:eastAsia="Times New Roman" w:hAnsi="Times New Roman" w:cs="Times New Roman"/>
          <w:sz w:val="24"/>
          <w:szCs w:val="24"/>
        </w:rPr>
        <w:t xml:space="preserve">. С геологической точки зрения происхождение подземного хода объяснить нельзя, так как местные породы не подразумевают под собой образование пещер и гротов. Возможно, подземная полость и есть та самая пещера, лаз в которую нашли </w:t>
      </w:r>
      <w:proofErr w:type="spellStart"/>
      <w:r>
        <w:rPr>
          <w:rFonts w:ascii="Times New Roman" w:eastAsia="Times New Roman" w:hAnsi="Times New Roman" w:cs="Times New Roman"/>
          <w:sz w:val="24"/>
          <w:szCs w:val="24"/>
        </w:rPr>
        <w:t>Кондайна</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Барщенко</w:t>
      </w:r>
      <w:proofErr w:type="spellEnd"/>
      <w:r>
        <w:rPr>
          <w:rFonts w:ascii="Times New Roman" w:eastAsia="Times New Roman" w:hAnsi="Times New Roman" w:cs="Times New Roman"/>
          <w:sz w:val="24"/>
          <w:szCs w:val="24"/>
        </w:rPr>
        <w:t xml:space="preserve"> в 1922 году, и </w:t>
      </w:r>
      <w:proofErr w:type="gramStart"/>
      <w:r>
        <w:rPr>
          <w:rFonts w:ascii="Times New Roman" w:eastAsia="Times New Roman" w:hAnsi="Times New Roman" w:cs="Times New Roman"/>
          <w:sz w:val="24"/>
          <w:szCs w:val="24"/>
        </w:rPr>
        <w:t>который</w:t>
      </w:r>
      <w:proofErr w:type="gramEnd"/>
      <w:r>
        <w:rPr>
          <w:rFonts w:ascii="Times New Roman" w:eastAsia="Times New Roman" w:hAnsi="Times New Roman" w:cs="Times New Roman"/>
          <w:sz w:val="24"/>
          <w:szCs w:val="24"/>
        </w:rPr>
        <w:t xml:space="preserve"> скорее всего был уничтожен по непонятным причинам лагерем НКВД, располагавшимся здесь в 30-х годах ХХ века. С востока от поляны лежит огромная алтарная плита, которую можно рассматривать как место одного из проходов в подземное убежище. Исследования также показали, что каменная кладка, из которой состоит мощеная дорога, равномерно уходит под землю на полтора метра. По одной из версий, это было оборонительное укрепление, которое со временем полностью утопилось в грунте. [29]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12:50- 15:10 подъем на гору </w:t>
      </w:r>
      <w:proofErr w:type="spellStart"/>
      <w:r>
        <w:rPr>
          <w:rFonts w:ascii="Times New Roman" w:eastAsia="Times New Roman" w:hAnsi="Times New Roman" w:cs="Times New Roman"/>
          <w:sz w:val="24"/>
          <w:szCs w:val="24"/>
        </w:rPr>
        <w:t>Куйвчор</w:t>
      </w:r>
      <w:proofErr w:type="spellEnd"/>
      <w:r>
        <w:rPr>
          <w:rFonts w:ascii="Times New Roman" w:eastAsia="Times New Roman" w:hAnsi="Times New Roman" w:cs="Times New Roman"/>
          <w:sz w:val="24"/>
          <w:szCs w:val="24"/>
        </w:rPr>
        <w:t xml:space="preserve"> (7км).</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Путь к горе идет по грунтовой дороге вдоль реки </w:t>
      </w:r>
      <w:proofErr w:type="spellStart"/>
      <w:r>
        <w:rPr>
          <w:rFonts w:ascii="Times New Roman" w:eastAsia="Times New Roman" w:hAnsi="Times New Roman" w:cs="Times New Roman"/>
          <w:sz w:val="24"/>
          <w:szCs w:val="24"/>
        </w:rPr>
        <w:t>Куклухтнюнуай</w:t>
      </w:r>
      <w:proofErr w:type="spellEnd"/>
      <w:r>
        <w:rPr>
          <w:rFonts w:ascii="Times New Roman" w:eastAsia="Times New Roman" w:hAnsi="Times New Roman" w:cs="Times New Roman"/>
          <w:sz w:val="24"/>
          <w:szCs w:val="24"/>
        </w:rPr>
        <w:t xml:space="preserve">, по пути встречаются водопады. </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15:10-16:30 - привал на горе </w:t>
      </w:r>
      <w:proofErr w:type="spellStart"/>
      <w:r>
        <w:rPr>
          <w:rFonts w:ascii="Times New Roman" w:eastAsia="Times New Roman" w:hAnsi="Times New Roman" w:cs="Times New Roman"/>
          <w:sz w:val="24"/>
          <w:szCs w:val="24"/>
        </w:rPr>
        <w:t>Куйвчор</w:t>
      </w:r>
      <w:proofErr w:type="spellEnd"/>
      <w:r>
        <w:rPr>
          <w:rFonts w:ascii="Times New Roman" w:eastAsia="Times New Roman" w:hAnsi="Times New Roman" w:cs="Times New Roman"/>
          <w:sz w:val="24"/>
          <w:szCs w:val="24"/>
        </w:rPr>
        <w:t xml:space="preserve">, обед. С горы открывается вид на большую часть заповедника </w:t>
      </w:r>
      <w:proofErr w:type="spellStart"/>
      <w:r>
        <w:rPr>
          <w:rFonts w:ascii="Times New Roman" w:eastAsia="Times New Roman" w:hAnsi="Times New Roman" w:cs="Times New Roman"/>
          <w:sz w:val="24"/>
          <w:szCs w:val="24"/>
        </w:rPr>
        <w:t>Сейдъявврь</w:t>
      </w:r>
      <w:proofErr w:type="spellEnd"/>
      <w:r>
        <w:rPr>
          <w:rFonts w:ascii="Times New Roman" w:eastAsia="Times New Roman" w:hAnsi="Times New Roman" w:cs="Times New Roman"/>
          <w:sz w:val="24"/>
          <w:szCs w:val="24"/>
        </w:rPr>
        <w:t xml:space="preserve"> и озеро </w:t>
      </w:r>
      <w:proofErr w:type="spellStart"/>
      <w:r>
        <w:rPr>
          <w:rFonts w:ascii="Times New Roman" w:eastAsia="Times New Roman" w:hAnsi="Times New Roman" w:cs="Times New Roman"/>
          <w:sz w:val="24"/>
          <w:szCs w:val="24"/>
        </w:rPr>
        <w:t>Сейдозеро</w:t>
      </w:r>
      <w:proofErr w:type="spellEnd"/>
      <w:r>
        <w:rPr>
          <w:rFonts w:ascii="Times New Roman" w:eastAsia="Times New Roman" w:hAnsi="Times New Roman" w:cs="Times New Roman"/>
          <w:sz w:val="24"/>
          <w:szCs w:val="24"/>
        </w:rPr>
        <w:t xml:space="preserve">, также видно озеро Ловозеро и лежащую за ним тундру.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16:30-18:00 - возвращение в лагерь, свободное время, ужин, ночь в лагере.</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3:</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09:30-10:00 - завтрак в лагере.</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10:30-11:00 - сбор группы</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11:00-13:00 - поход к подножью горы </w:t>
      </w:r>
      <w:proofErr w:type="spellStart"/>
      <w:r>
        <w:rPr>
          <w:rFonts w:ascii="Times New Roman" w:eastAsia="Times New Roman" w:hAnsi="Times New Roman" w:cs="Times New Roman"/>
          <w:sz w:val="24"/>
          <w:szCs w:val="24"/>
        </w:rPr>
        <w:t>Нинчурт</w:t>
      </w:r>
      <w:proofErr w:type="spellEnd"/>
      <w:r>
        <w:rPr>
          <w:rFonts w:ascii="Times New Roman" w:eastAsia="Times New Roman" w:hAnsi="Times New Roman" w:cs="Times New Roman"/>
          <w:sz w:val="24"/>
          <w:szCs w:val="24"/>
        </w:rPr>
        <w:t xml:space="preserve">. Путь до горы будет лежать через </w:t>
      </w:r>
      <w:proofErr w:type="gramStart"/>
      <w:r>
        <w:rPr>
          <w:rFonts w:ascii="Times New Roman" w:eastAsia="Times New Roman" w:hAnsi="Times New Roman" w:cs="Times New Roman"/>
          <w:sz w:val="24"/>
          <w:szCs w:val="24"/>
        </w:rPr>
        <w:t>косу</w:t>
      </w:r>
      <w:proofErr w:type="gramEnd"/>
      <w:r>
        <w:rPr>
          <w:rFonts w:ascii="Times New Roman" w:eastAsia="Times New Roman" w:hAnsi="Times New Roman" w:cs="Times New Roman"/>
          <w:sz w:val="24"/>
          <w:szCs w:val="24"/>
        </w:rPr>
        <w:t xml:space="preserve"> разделяющую </w:t>
      </w:r>
      <w:proofErr w:type="spellStart"/>
      <w:r>
        <w:rPr>
          <w:rFonts w:ascii="Times New Roman" w:eastAsia="Times New Roman" w:hAnsi="Times New Roman" w:cs="Times New Roman"/>
          <w:sz w:val="24"/>
          <w:szCs w:val="24"/>
        </w:rPr>
        <w:t>Сейдозеро</w:t>
      </w:r>
      <w:proofErr w:type="spellEnd"/>
      <w:r>
        <w:rPr>
          <w:rFonts w:ascii="Times New Roman" w:eastAsia="Times New Roman" w:hAnsi="Times New Roman" w:cs="Times New Roman"/>
          <w:sz w:val="24"/>
          <w:szCs w:val="24"/>
        </w:rPr>
        <w:t xml:space="preserve"> и залив </w:t>
      </w:r>
      <w:proofErr w:type="spellStart"/>
      <w:r>
        <w:rPr>
          <w:rFonts w:ascii="Times New Roman" w:eastAsia="Times New Roman" w:hAnsi="Times New Roman" w:cs="Times New Roman"/>
          <w:sz w:val="24"/>
          <w:szCs w:val="24"/>
        </w:rPr>
        <w:t>Цетчецаб</w:t>
      </w:r>
      <w:proofErr w:type="spellEnd"/>
      <w:r>
        <w:rPr>
          <w:rFonts w:ascii="Times New Roman" w:eastAsia="Times New Roman" w:hAnsi="Times New Roman" w:cs="Times New Roman"/>
          <w:sz w:val="24"/>
          <w:szCs w:val="24"/>
        </w:rPr>
        <w:t>.</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13:00-13:30 - разбиваем лагерь между горой и южным берегом </w:t>
      </w:r>
      <w:proofErr w:type="spellStart"/>
      <w:r>
        <w:rPr>
          <w:rFonts w:ascii="Times New Roman" w:eastAsia="Times New Roman" w:hAnsi="Times New Roman" w:cs="Times New Roman"/>
          <w:sz w:val="24"/>
          <w:szCs w:val="24"/>
        </w:rPr>
        <w:t>Сейдозера</w:t>
      </w:r>
      <w:proofErr w:type="spellEnd"/>
      <w:r>
        <w:rPr>
          <w:rFonts w:ascii="Times New Roman" w:eastAsia="Times New Roman" w:hAnsi="Times New Roman" w:cs="Times New Roman"/>
          <w:sz w:val="24"/>
          <w:szCs w:val="24"/>
        </w:rPr>
        <w:t>.</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13:30-14:00 - обед в лагере.</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14:00-15:30 - подъем на гору </w:t>
      </w:r>
      <w:proofErr w:type="spellStart"/>
      <w:r>
        <w:rPr>
          <w:rFonts w:ascii="Times New Roman" w:eastAsia="Times New Roman" w:hAnsi="Times New Roman" w:cs="Times New Roman"/>
          <w:sz w:val="24"/>
          <w:szCs w:val="24"/>
        </w:rPr>
        <w:t>Нинчурт</w:t>
      </w:r>
      <w:proofErr w:type="spellEnd"/>
      <w:r>
        <w:rPr>
          <w:rFonts w:ascii="Times New Roman" w:eastAsia="Times New Roman" w:hAnsi="Times New Roman" w:cs="Times New Roman"/>
          <w:sz w:val="24"/>
          <w:szCs w:val="24"/>
        </w:rPr>
        <w:t xml:space="preserve"> (4 км.).</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15:30-16:50 - привал на горе </w:t>
      </w:r>
      <w:proofErr w:type="spellStart"/>
      <w:r>
        <w:rPr>
          <w:rFonts w:ascii="Times New Roman" w:eastAsia="Times New Roman" w:hAnsi="Times New Roman" w:cs="Times New Roman"/>
          <w:sz w:val="24"/>
          <w:szCs w:val="24"/>
        </w:rPr>
        <w:t>Нинчурт</w:t>
      </w:r>
      <w:proofErr w:type="spellEnd"/>
      <w:r>
        <w:rPr>
          <w:rFonts w:ascii="Times New Roman" w:eastAsia="Times New Roman" w:hAnsi="Times New Roman" w:cs="Times New Roman"/>
          <w:sz w:val="24"/>
          <w:szCs w:val="24"/>
        </w:rPr>
        <w:t xml:space="preserve">.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Экспедиция под руководством Демина уделила этой горе особое внимание. Гора привлекла исследователей своими руинами, состоящими из отесанных плит правильной формы. Также на горе были обнаружены: колодец, ступени, и остатки неизвестного сооружения. Демин предположил, что это остатки обсерватории, позволяющей следить за звездным небом. Анализ данных показал, что ее возраст около 9000 лет. Многие глыбы и валуны здесь просверлены неведомым “</w:t>
      </w:r>
      <w:proofErr w:type="spellStart"/>
      <w:r>
        <w:rPr>
          <w:rFonts w:ascii="Times New Roman" w:eastAsia="Times New Roman" w:hAnsi="Times New Roman" w:cs="Times New Roman"/>
          <w:sz w:val="24"/>
          <w:szCs w:val="24"/>
        </w:rPr>
        <w:t>суперсверлом</w:t>
      </w:r>
      <w:proofErr w:type="spellEnd"/>
      <w:r>
        <w:rPr>
          <w:rFonts w:ascii="Times New Roman" w:eastAsia="Times New Roman" w:hAnsi="Times New Roman" w:cs="Times New Roman"/>
          <w:sz w:val="24"/>
          <w:szCs w:val="24"/>
        </w:rPr>
        <w:t xml:space="preserve">”. Также именно к этой горе идет туннель из пещеры, которая была обнаружена под реликтовой поляной. На северном склоне горы можно заметить </w:t>
      </w:r>
      <w:proofErr w:type="gramStart"/>
      <w:r>
        <w:rPr>
          <w:rFonts w:ascii="Times New Roman" w:eastAsia="Times New Roman" w:hAnsi="Times New Roman" w:cs="Times New Roman"/>
          <w:sz w:val="24"/>
          <w:szCs w:val="24"/>
        </w:rPr>
        <w:t>полустертое</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изображние</w:t>
      </w:r>
      <w:proofErr w:type="spellEnd"/>
      <w:r>
        <w:rPr>
          <w:rFonts w:ascii="Times New Roman" w:eastAsia="Times New Roman" w:hAnsi="Times New Roman" w:cs="Times New Roman"/>
          <w:sz w:val="24"/>
          <w:szCs w:val="24"/>
        </w:rPr>
        <w:t xml:space="preserve"> трезубца. Также внизу на </w:t>
      </w:r>
      <w:proofErr w:type="gramStart"/>
      <w:r>
        <w:rPr>
          <w:rFonts w:ascii="Times New Roman" w:eastAsia="Times New Roman" w:hAnsi="Times New Roman" w:cs="Times New Roman"/>
          <w:sz w:val="24"/>
          <w:szCs w:val="24"/>
        </w:rPr>
        <w:t xml:space="preserve">перешейке, разделяющем озера </w:t>
      </w:r>
      <w:proofErr w:type="spellStart"/>
      <w:r>
        <w:rPr>
          <w:rFonts w:ascii="Times New Roman" w:eastAsia="Times New Roman" w:hAnsi="Times New Roman" w:cs="Times New Roman"/>
          <w:sz w:val="24"/>
          <w:szCs w:val="24"/>
        </w:rPr>
        <w:t>Луявр</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Сейдявр</w:t>
      </w:r>
      <w:proofErr w:type="spellEnd"/>
      <w:r>
        <w:rPr>
          <w:rFonts w:ascii="Times New Roman" w:eastAsia="Times New Roman" w:hAnsi="Times New Roman" w:cs="Times New Roman"/>
          <w:sz w:val="24"/>
          <w:szCs w:val="24"/>
        </w:rPr>
        <w:t xml:space="preserve"> были</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обнаржены</w:t>
      </w:r>
      <w:proofErr w:type="spellEnd"/>
      <w:r>
        <w:rPr>
          <w:rFonts w:ascii="Times New Roman" w:eastAsia="Times New Roman" w:hAnsi="Times New Roman" w:cs="Times New Roman"/>
          <w:sz w:val="24"/>
          <w:szCs w:val="24"/>
        </w:rPr>
        <w:t xml:space="preserve"> поля с каменными выкладками. На некоторых из них можно заметить свастики, трезубцы, лотоса и тому подобные изображения. </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17:00-18:20 - возвращение в лагерь, ужин, свободное время, ночь в лагере.</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4:</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09:30-10:00 - завтрак в лагере. </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10:30-11:00 - сбор группы.</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11:00-12:30 - поход к подножью горы </w:t>
      </w:r>
      <w:proofErr w:type="spellStart"/>
      <w:r>
        <w:rPr>
          <w:rFonts w:ascii="Times New Roman" w:eastAsia="Times New Roman" w:hAnsi="Times New Roman" w:cs="Times New Roman"/>
          <w:sz w:val="24"/>
          <w:szCs w:val="24"/>
        </w:rPr>
        <w:t>Куамдеспахк</w:t>
      </w:r>
      <w:proofErr w:type="spellEnd"/>
      <w:r>
        <w:rPr>
          <w:rFonts w:ascii="Times New Roman" w:eastAsia="Times New Roman" w:hAnsi="Times New Roman" w:cs="Times New Roman"/>
          <w:sz w:val="24"/>
          <w:szCs w:val="24"/>
        </w:rPr>
        <w:t xml:space="preserve"> (5,4 км), где также во время экспедиции под руководством Демина были обнаружены несколько разрушенных строений.</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12:30 - 13:00 - разбиваем лагерь у подножья горы. </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13:30 - 14:00 - обед.</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14:30 - 16:30 - экскурсия по разрушенным строениям, которые были найдены у подножья горы </w:t>
      </w:r>
      <w:proofErr w:type="spellStart"/>
      <w:r>
        <w:rPr>
          <w:rFonts w:ascii="Times New Roman" w:eastAsia="Times New Roman" w:hAnsi="Times New Roman" w:cs="Times New Roman"/>
          <w:sz w:val="24"/>
          <w:szCs w:val="24"/>
        </w:rPr>
        <w:t>Куамдеспахк</w:t>
      </w:r>
      <w:proofErr w:type="spellEnd"/>
      <w:r>
        <w:rPr>
          <w:rFonts w:ascii="Times New Roman" w:eastAsia="Times New Roman" w:hAnsi="Times New Roman" w:cs="Times New Roman"/>
          <w:sz w:val="24"/>
          <w:szCs w:val="24"/>
        </w:rPr>
        <w:t>: каменная дорога, “лестница”, “</w:t>
      </w:r>
      <w:proofErr w:type="spellStart"/>
      <w:r>
        <w:rPr>
          <w:rFonts w:ascii="Times New Roman" w:eastAsia="Times New Roman" w:hAnsi="Times New Roman" w:cs="Times New Roman"/>
          <w:sz w:val="24"/>
          <w:szCs w:val="24"/>
        </w:rPr>
        <w:t>эктрусский</w:t>
      </w:r>
      <w:proofErr w:type="spellEnd"/>
      <w:r>
        <w:rPr>
          <w:rFonts w:ascii="Times New Roman" w:eastAsia="Times New Roman" w:hAnsi="Times New Roman" w:cs="Times New Roman"/>
          <w:sz w:val="24"/>
          <w:szCs w:val="24"/>
        </w:rPr>
        <w:t xml:space="preserve"> якорь”, колодец.</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16:50 - возвращение в лагерь.</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18:00 - ужин, свободное время, ночь в лагере.</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5:</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09:30-10:00 - завтрак в лагере. Свободное время.</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14:00-14:30 - обед в лагере.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14:30-15:00 - сбор группы.</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15:10 - 16:10 - поход к берегу озера Ловозеро.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16:20 - 19:50 - добираемся до п. Ловозеро на катере.</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20:10 - 21:40 - трансфер из п. Ловозеро в г. Оленегорск.</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21:52 - 22:16 - трансфер из г. Оленегорска в г. Санкт-Петербург.</w:t>
      </w:r>
    </w:p>
    <w:p w:rsidR="00605BB4" w:rsidRDefault="002C53AA">
      <w:pPr>
        <w:spacing w:line="360" w:lineRule="auto"/>
        <w:ind w:firstLine="6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 турпродукта.</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Данная туристская услуга была разработана в соответствии с национальными стандартами проектирования туристских услуг (ГОСТ </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50581-2010)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Группа будет состоять максимум из 12 человек. Во время похода туристы проживают в палаточном лагере в четырехместных палатках. Перед походом группа регистрируется в МЧС, а маршрут похода предоставляется в отделение службы МЧС и в контрольно-спасательную службу мурманской области. Каждый проводник-инструктор должен хорошо ориентироваться в </w:t>
      </w:r>
      <w:proofErr w:type="spellStart"/>
      <w:r>
        <w:rPr>
          <w:rFonts w:ascii="Times New Roman" w:eastAsia="Times New Roman" w:hAnsi="Times New Roman" w:cs="Times New Roman"/>
          <w:sz w:val="24"/>
          <w:szCs w:val="24"/>
        </w:rPr>
        <w:t>Ловозерских</w:t>
      </w:r>
      <w:proofErr w:type="spellEnd"/>
      <w:r>
        <w:rPr>
          <w:rFonts w:ascii="Times New Roman" w:eastAsia="Times New Roman" w:hAnsi="Times New Roman" w:cs="Times New Roman"/>
          <w:sz w:val="24"/>
          <w:szCs w:val="24"/>
        </w:rPr>
        <w:t xml:space="preserve"> тундрах и владеть информацией о гиперборейской цивилизации на высоком уровне.  Группа всегда должна идти равномерно (в темпе слабейшего), а также не допускается разрыв во время движения между членами группы до потери голосовой или визуальной связи.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должен быть согласован и одобрен лесной службой управления природных ресурсов и охраны окружающей среды МПР России по Мурманской области, поскольку его часть проходит через заказник регионального значения “</w:t>
      </w:r>
      <w:proofErr w:type="spellStart"/>
      <w:r>
        <w:rPr>
          <w:rFonts w:ascii="Times New Roman" w:eastAsia="Times New Roman" w:hAnsi="Times New Roman" w:cs="Times New Roman"/>
          <w:sz w:val="24"/>
          <w:szCs w:val="24"/>
        </w:rPr>
        <w:t>Сейдъявврь</w:t>
      </w:r>
      <w:proofErr w:type="spellEnd"/>
      <w:r>
        <w:rPr>
          <w:rFonts w:ascii="Times New Roman" w:eastAsia="Times New Roman" w:hAnsi="Times New Roman" w:cs="Times New Roman"/>
          <w:sz w:val="24"/>
          <w:szCs w:val="24"/>
        </w:rPr>
        <w:t xml:space="preserve">”.  </w:t>
      </w:r>
    </w:p>
    <w:p w:rsidR="00605BB4" w:rsidRDefault="002C53AA">
      <w:pPr>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реализацией тура обязательное проведение инспекционного обследования маршрута туристского похода, а также проведение расчетов туристского инвентаря.</w:t>
      </w:r>
    </w:p>
    <w:p w:rsidR="00605BB4" w:rsidRDefault="002C53AA">
      <w:pPr>
        <w:spacing w:line="360" w:lineRule="auto"/>
        <w:ind w:firstLine="6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32. Организация транспортного обеспечения (компания-поставщик - ООО “</w:t>
      </w:r>
      <w:proofErr w:type="spellStart"/>
      <w:r>
        <w:rPr>
          <w:rFonts w:ascii="Times New Roman" w:eastAsia="Times New Roman" w:hAnsi="Times New Roman" w:cs="Times New Roman"/>
          <w:b/>
          <w:sz w:val="24"/>
          <w:szCs w:val="24"/>
        </w:rPr>
        <w:t>Юлинская</w:t>
      </w:r>
      <w:proofErr w:type="spellEnd"/>
      <w:r>
        <w:rPr>
          <w:rFonts w:ascii="Times New Roman" w:eastAsia="Times New Roman" w:hAnsi="Times New Roman" w:cs="Times New Roman"/>
          <w:b/>
          <w:sz w:val="24"/>
          <w:szCs w:val="24"/>
        </w:rPr>
        <w:t xml:space="preserve"> Салма”)</w:t>
      </w:r>
      <w:proofErr w:type="gramStart"/>
      <w:r>
        <w:rPr>
          <w:rFonts w:ascii="Times New Roman" w:eastAsia="Times New Roman" w:hAnsi="Times New Roman" w:cs="Times New Roman"/>
          <w:b/>
          <w:sz w:val="24"/>
          <w:szCs w:val="24"/>
        </w:rPr>
        <w:t xml:space="preserve"> :</w:t>
      </w:r>
      <w:proofErr w:type="gramEnd"/>
    </w:p>
    <w:tbl>
      <w:tblPr>
        <w:tblStyle w:val="aff4"/>
        <w:tblW w:w="10830" w:type="dxa"/>
        <w:tblInd w:w="-1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2490"/>
        <w:gridCol w:w="1620"/>
        <w:gridCol w:w="1950"/>
        <w:gridCol w:w="1965"/>
      </w:tblGrid>
      <w:tr w:rsidR="00605BB4">
        <w:tc>
          <w:tcPr>
            <w:tcW w:w="280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услуги</w:t>
            </w:r>
          </w:p>
        </w:tc>
        <w:tc>
          <w:tcPr>
            <w:tcW w:w="249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транспорта</w:t>
            </w:r>
          </w:p>
        </w:tc>
        <w:tc>
          <w:tcPr>
            <w:tcW w:w="162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Цена (</w:t>
            </w:r>
            <w:proofErr w:type="spellStart"/>
            <w:r>
              <w:rPr>
                <w:rFonts w:ascii="Times New Roman" w:eastAsia="Times New Roman" w:hAnsi="Times New Roman" w:cs="Times New Roman"/>
                <w:b/>
                <w:sz w:val="24"/>
                <w:szCs w:val="24"/>
              </w:rPr>
              <w:t>руб</w:t>
            </w:r>
            <w:proofErr w:type="spellEnd"/>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км</w:t>
            </w:r>
            <w:proofErr w:type="gramEnd"/>
            <w:r>
              <w:rPr>
                <w:rFonts w:ascii="Times New Roman" w:eastAsia="Times New Roman" w:hAnsi="Times New Roman" w:cs="Times New Roman"/>
                <w:b/>
                <w:sz w:val="24"/>
                <w:szCs w:val="24"/>
              </w:rPr>
              <w:t>)</w:t>
            </w:r>
          </w:p>
        </w:tc>
        <w:tc>
          <w:tcPr>
            <w:tcW w:w="19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Количество </w:t>
            </w:r>
            <w:proofErr w:type="gramStart"/>
            <w:r>
              <w:rPr>
                <w:rFonts w:ascii="Times New Roman" w:eastAsia="Times New Roman" w:hAnsi="Times New Roman" w:cs="Times New Roman"/>
                <w:b/>
                <w:sz w:val="24"/>
                <w:szCs w:val="24"/>
              </w:rPr>
              <w:t>км</w:t>
            </w:r>
            <w:proofErr w:type="gramEnd"/>
          </w:p>
        </w:tc>
        <w:tc>
          <w:tcPr>
            <w:tcW w:w="196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Сумма (</w:t>
            </w:r>
            <w:proofErr w:type="spellStart"/>
            <w:r>
              <w:rPr>
                <w:rFonts w:ascii="Times New Roman" w:eastAsia="Times New Roman" w:hAnsi="Times New Roman" w:cs="Times New Roman"/>
                <w:b/>
                <w:sz w:val="24"/>
                <w:szCs w:val="24"/>
              </w:rPr>
              <w:t>руб</w:t>
            </w:r>
            <w:proofErr w:type="spellEnd"/>
            <w:r>
              <w:rPr>
                <w:rFonts w:ascii="Times New Roman" w:eastAsia="Times New Roman" w:hAnsi="Times New Roman" w:cs="Times New Roman"/>
                <w:b/>
                <w:sz w:val="24"/>
                <w:szCs w:val="24"/>
              </w:rPr>
              <w:t>)</w:t>
            </w:r>
          </w:p>
        </w:tc>
      </w:tr>
      <w:tr w:rsidR="00605BB4">
        <w:tc>
          <w:tcPr>
            <w:tcW w:w="280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Трансфер Оленегорск (железнодорожный вокзал) - Ревда (Рудник </w:t>
            </w:r>
            <w:proofErr w:type="spellStart"/>
            <w:r>
              <w:rPr>
                <w:rFonts w:ascii="Times New Roman" w:eastAsia="Times New Roman" w:hAnsi="Times New Roman" w:cs="Times New Roman"/>
                <w:sz w:val="24"/>
                <w:szCs w:val="24"/>
              </w:rPr>
              <w:t>Карнасурта</w:t>
            </w:r>
            <w:proofErr w:type="spellEnd"/>
            <w:r>
              <w:rPr>
                <w:rFonts w:ascii="Times New Roman" w:eastAsia="Times New Roman" w:hAnsi="Times New Roman" w:cs="Times New Roman"/>
                <w:sz w:val="24"/>
                <w:szCs w:val="24"/>
              </w:rPr>
              <w:t>)</w:t>
            </w:r>
          </w:p>
        </w:tc>
        <w:tc>
          <w:tcPr>
            <w:tcW w:w="249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микроавтобуса с вместимостью до 8  человек.</w:t>
            </w:r>
          </w:p>
        </w:tc>
        <w:tc>
          <w:tcPr>
            <w:tcW w:w="162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9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196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7 600</w:t>
            </w:r>
          </w:p>
        </w:tc>
      </w:tr>
      <w:tr w:rsidR="00605BB4">
        <w:tc>
          <w:tcPr>
            <w:tcW w:w="280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Трансфер Ловозеро - Оленегорск (железнодорожный вокзал)</w:t>
            </w:r>
          </w:p>
        </w:tc>
        <w:tc>
          <w:tcPr>
            <w:tcW w:w="249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микроавтобуса с вместимостью до 8 человек.</w:t>
            </w:r>
          </w:p>
        </w:tc>
        <w:tc>
          <w:tcPr>
            <w:tcW w:w="162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9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96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6 400</w:t>
            </w:r>
          </w:p>
        </w:tc>
      </w:tr>
      <w:tr w:rsidR="00605BB4">
        <w:tc>
          <w:tcPr>
            <w:tcW w:w="280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Трансфер Мотка-губа (</w:t>
            </w:r>
            <w:proofErr w:type="spellStart"/>
            <w:r>
              <w:rPr>
                <w:rFonts w:ascii="Times New Roman" w:eastAsia="Times New Roman" w:hAnsi="Times New Roman" w:cs="Times New Roman"/>
                <w:sz w:val="24"/>
                <w:szCs w:val="24"/>
              </w:rPr>
              <w:t>сейдозеро</w:t>
            </w:r>
            <w:proofErr w:type="spellEnd"/>
            <w:r>
              <w:rPr>
                <w:rFonts w:ascii="Times New Roman" w:eastAsia="Times New Roman" w:hAnsi="Times New Roman" w:cs="Times New Roman"/>
                <w:sz w:val="24"/>
                <w:szCs w:val="24"/>
              </w:rPr>
              <w:t>) - с. Ловозеро</w:t>
            </w:r>
          </w:p>
        </w:tc>
        <w:tc>
          <w:tcPr>
            <w:tcW w:w="249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Катер</w:t>
            </w:r>
          </w:p>
        </w:tc>
        <w:tc>
          <w:tcPr>
            <w:tcW w:w="162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Стоимость за одного человека (для групп более трёх человек) - 1800 руб.</w:t>
            </w:r>
          </w:p>
        </w:tc>
        <w:tc>
          <w:tcPr>
            <w:tcW w:w="1950" w:type="dxa"/>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196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25 200</w:t>
            </w:r>
          </w:p>
        </w:tc>
      </w:tr>
      <w:tr w:rsidR="00605BB4">
        <w:trPr>
          <w:trHeight w:val="440"/>
        </w:trPr>
        <w:tc>
          <w:tcPr>
            <w:tcW w:w="10830" w:type="dxa"/>
            <w:gridSpan w:val="5"/>
            <w:tcMar>
              <w:top w:w="100" w:type="dxa"/>
              <w:left w:w="100" w:type="dxa"/>
              <w:bottom w:w="100" w:type="dxa"/>
              <w:right w:w="100" w:type="dxa"/>
            </w:tcMar>
          </w:tcPr>
          <w:p w:rsidR="00605BB4" w:rsidRDefault="002C53AA">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Итого:                                                                                         39 200</w:t>
            </w:r>
          </w:p>
        </w:tc>
      </w:tr>
    </w:tbl>
    <w:p w:rsidR="00605BB4" w:rsidRDefault="00605BB4">
      <w:pPr>
        <w:spacing w:line="360" w:lineRule="auto"/>
        <w:jc w:val="both"/>
        <w:rPr>
          <w:rFonts w:ascii="Times New Roman" w:eastAsia="Times New Roman" w:hAnsi="Times New Roman" w:cs="Times New Roman"/>
          <w:sz w:val="24"/>
          <w:szCs w:val="24"/>
        </w:rPr>
      </w:pPr>
    </w:p>
    <w:p w:rsidR="00605BB4" w:rsidRDefault="002C53AA">
      <w:pPr>
        <w:spacing w:line="360" w:lineRule="auto"/>
        <w:ind w:left="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Организация питания (компания-поставщик - экспедиционное и туристское продовольствие “Каша из топора”)</w:t>
      </w:r>
      <w:proofErr w:type="gramStart"/>
      <w:r>
        <w:rPr>
          <w:rFonts w:ascii="Times New Roman" w:eastAsia="Times New Roman" w:hAnsi="Times New Roman" w:cs="Times New Roman"/>
          <w:b/>
          <w:sz w:val="24"/>
          <w:szCs w:val="24"/>
        </w:rPr>
        <w:t xml:space="preserve"> :</w:t>
      </w:r>
      <w:proofErr w:type="gramEnd"/>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Обеспечение качественного питания - одно из важнейших условий для проведения похода. Даже в самом несложном походе человек тратит в день большое количество калорий. </w:t>
      </w:r>
      <w:proofErr w:type="gramStart"/>
      <w:r>
        <w:rPr>
          <w:rFonts w:ascii="Times New Roman" w:eastAsia="Times New Roman" w:hAnsi="Times New Roman" w:cs="Times New Roman"/>
          <w:sz w:val="24"/>
          <w:szCs w:val="24"/>
        </w:rPr>
        <w:t>Следовательно</w:t>
      </w:r>
      <w:proofErr w:type="gramEnd"/>
      <w:r>
        <w:rPr>
          <w:rFonts w:ascii="Times New Roman" w:eastAsia="Times New Roman" w:hAnsi="Times New Roman" w:cs="Times New Roman"/>
          <w:sz w:val="24"/>
          <w:szCs w:val="24"/>
        </w:rPr>
        <w:t xml:space="preserve"> составление меню будет зависеть от физических нагрузок  и затраченной  туристами энергии. Так, например, при движении со средней скоростью в 3,5 км/ч, в день у одного туриста будет расходоваться примерно от 2500 до 3500 ккал, в зависимости от подготовленности и физиологических особенностей человека. Следовательно, для полного восстановления энергии и сил, потраченного туристами за день, меню следует составлять таким образом, чтобы его общая калорийность составляла примерно около 2500 - 3500 ккал.</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 на всем протяжении следствия по маршруту пищу готовит проводник-инструктор на костре или газовой плитке из традиционных походных продуктов (каши, консервы и т.п.). Режим приема пищи во время похода подразумевает под собой трехразовое питание (завтрак, обед и ужин). Продукты в свою очередь будут заказываться в магазине экспедиционного и туристского продовольствия.</w:t>
      </w:r>
    </w:p>
    <w:p w:rsidR="00605BB4" w:rsidRDefault="002C53AA">
      <w:pPr>
        <w:spacing w:line="36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33. Организация питания.</w:t>
      </w:r>
    </w:p>
    <w:tbl>
      <w:tblPr>
        <w:tblStyle w:val="aff5"/>
        <w:tblW w:w="10740" w:type="dxa"/>
        <w:tblInd w:w="-1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2550"/>
        <w:gridCol w:w="1935"/>
        <w:gridCol w:w="1800"/>
        <w:gridCol w:w="2445"/>
      </w:tblGrid>
      <w:tr w:rsidR="00605BB4">
        <w:tc>
          <w:tcPr>
            <w:tcW w:w="201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День</w:t>
            </w: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Название продукта</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Вес (грамм в порции)</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Калорийность (на одну порцию)</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Цена  (руб. за порцию)</w:t>
            </w:r>
          </w:p>
        </w:tc>
      </w:tr>
      <w:tr w:rsidR="00605BB4">
        <w:trPr>
          <w:trHeight w:val="440"/>
        </w:trPr>
        <w:tc>
          <w:tcPr>
            <w:tcW w:w="2010" w:type="dxa"/>
            <w:vMerge w:val="restart"/>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1-ый день (обед)</w:t>
            </w: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Борщ Тимирязевский со свининой “Каша из топора”</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b/>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Тушенка “Березовская” с </w:t>
            </w:r>
            <w:r>
              <w:rPr>
                <w:rFonts w:ascii="Times New Roman" w:eastAsia="Times New Roman" w:hAnsi="Times New Roman" w:cs="Times New Roman"/>
                <w:sz w:val="24"/>
                <w:szCs w:val="24"/>
              </w:rPr>
              <w:lastRenderedPageBreak/>
              <w:t xml:space="preserve">гречневой кашей </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300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839</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b/>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Черный чай “</w:t>
            </w:r>
            <w:proofErr w:type="spellStart"/>
            <w:r>
              <w:rPr>
                <w:rFonts w:ascii="Times New Roman" w:eastAsia="Times New Roman" w:hAnsi="Times New Roman" w:cs="Times New Roman"/>
                <w:sz w:val="24"/>
                <w:szCs w:val="24"/>
              </w:rPr>
              <w:t>Champion</w:t>
            </w:r>
            <w:proofErr w:type="spellEnd"/>
            <w:r>
              <w:rPr>
                <w:rFonts w:ascii="Times New Roman" w:eastAsia="Times New Roman" w:hAnsi="Times New Roman" w:cs="Times New Roman"/>
                <w:sz w:val="24"/>
                <w:szCs w:val="24"/>
              </w:rPr>
              <w:t>”</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05BB4">
        <w:trPr>
          <w:trHeight w:val="440"/>
        </w:trPr>
        <w:tc>
          <w:tcPr>
            <w:tcW w:w="2010" w:type="dxa"/>
            <w:vMerge w:val="restart"/>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1-ый день (ужин)</w:t>
            </w: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гречневая с говядиной “</w:t>
            </w:r>
            <w:proofErr w:type="spellStart"/>
            <w:r>
              <w:rPr>
                <w:rFonts w:ascii="Times New Roman" w:eastAsia="Times New Roman" w:hAnsi="Times New Roman" w:cs="Times New Roman"/>
                <w:sz w:val="24"/>
                <w:szCs w:val="24"/>
              </w:rPr>
              <w:t>Кронидов</w:t>
            </w:r>
            <w:proofErr w:type="spellEnd"/>
            <w:r>
              <w:rPr>
                <w:rFonts w:ascii="Times New Roman" w:eastAsia="Times New Roman" w:hAnsi="Times New Roman" w:cs="Times New Roman"/>
                <w:sz w:val="24"/>
                <w:szCs w:val="24"/>
              </w:rPr>
              <w:t xml:space="preserve">” </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Черный чай “</w:t>
            </w:r>
            <w:proofErr w:type="spellStart"/>
            <w:r>
              <w:rPr>
                <w:rFonts w:ascii="Times New Roman" w:eastAsia="Times New Roman" w:hAnsi="Times New Roman" w:cs="Times New Roman"/>
                <w:sz w:val="24"/>
                <w:szCs w:val="24"/>
              </w:rPr>
              <w:t>Champion</w:t>
            </w:r>
            <w:proofErr w:type="spellEnd"/>
            <w:r>
              <w:rPr>
                <w:rFonts w:ascii="Times New Roman" w:eastAsia="Times New Roman" w:hAnsi="Times New Roman" w:cs="Times New Roman"/>
                <w:sz w:val="24"/>
                <w:szCs w:val="24"/>
              </w:rPr>
              <w:t>”</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05BB4">
        <w:trPr>
          <w:trHeight w:val="440"/>
        </w:trPr>
        <w:tc>
          <w:tcPr>
            <w:tcW w:w="4560" w:type="dxa"/>
            <w:gridSpan w:val="2"/>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904</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2384</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w:t>
            </w:r>
          </w:p>
        </w:tc>
      </w:tr>
      <w:tr w:rsidR="00605BB4">
        <w:trPr>
          <w:trHeight w:val="440"/>
        </w:trPr>
        <w:tc>
          <w:tcPr>
            <w:tcW w:w="2010" w:type="dxa"/>
            <w:vMerge w:val="restart"/>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2-ой день (завтрак)</w:t>
            </w: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рисовая с изюмом “</w:t>
            </w:r>
            <w:proofErr w:type="spellStart"/>
            <w:r>
              <w:rPr>
                <w:rFonts w:ascii="Times New Roman" w:eastAsia="Times New Roman" w:hAnsi="Times New Roman" w:cs="Times New Roman"/>
                <w:sz w:val="24"/>
                <w:szCs w:val="24"/>
              </w:rPr>
              <w:t>Леовит</w:t>
            </w:r>
            <w:proofErr w:type="spellEnd"/>
            <w:r>
              <w:rPr>
                <w:rFonts w:ascii="Times New Roman" w:eastAsia="Times New Roman" w:hAnsi="Times New Roman" w:cs="Times New Roman"/>
                <w:sz w:val="24"/>
                <w:szCs w:val="24"/>
              </w:rPr>
              <w:t>”</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437</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Шоколад молочный с миндалем “</w:t>
            </w:r>
            <w:proofErr w:type="spellStart"/>
            <w:r>
              <w:rPr>
                <w:rFonts w:ascii="Times New Roman" w:eastAsia="Times New Roman" w:hAnsi="Times New Roman" w:cs="Times New Roman"/>
                <w:sz w:val="24"/>
                <w:szCs w:val="24"/>
              </w:rPr>
              <w:t>O’Zera</w:t>
            </w:r>
            <w:proofErr w:type="spellEnd"/>
            <w:r>
              <w:rPr>
                <w:rFonts w:ascii="Times New Roman" w:eastAsia="Times New Roman" w:hAnsi="Times New Roman" w:cs="Times New Roman"/>
                <w:sz w:val="24"/>
                <w:szCs w:val="24"/>
              </w:rPr>
              <w:t>”</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605BB4">
        <w:trPr>
          <w:trHeight w:val="48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Кофе молочный “Петр Великий”</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605BB4">
        <w:trPr>
          <w:trHeight w:val="440"/>
        </w:trPr>
        <w:tc>
          <w:tcPr>
            <w:tcW w:w="2010" w:type="dxa"/>
            <w:vMerge w:val="restart"/>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2-ой день (обед)</w:t>
            </w: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Суп томатный с рисом “Каша из топора”</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722</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Плов с говядиной “Каша из топора”</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892</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Черный чай “</w:t>
            </w:r>
            <w:proofErr w:type="spellStart"/>
            <w:r>
              <w:rPr>
                <w:rFonts w:ascii="Times New Roman" w:eastAsia="Times New Roman" w:hAnsi="Times New Roman" w:cs="Times New Roman"/>
                <w:sz w:val="24"/>
                <w:szCs w:val="24"/>
              </w:rPr>
              <w:t>Champion</w:t>
            </w:r>
            <w:proofErr w:type="spellEnd"/>
            <w:r>
              <w:rPr>
                <w:rFonts w:ascii="Times New Roman" w:eastAsia="Times New Roman" w:hAnsi="Times New Roman" w:cs="Times New Roman"/>
                <w:sz w:val="24"/>
                <w:szCs w:val="24"/>
              </w:rPr>
              <w:t>”</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05BB4">
        <w:tc>
          <w:tcPr>
            <w:tcW w:w="201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2-ой день (ужин)</w:t>
            </w: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гречневая со свининой “</w:t>
            </w:r>
            <w:proofErr w:type="spellStart"/>
            <w:r>
              <w:rPr>
                <w:rFonts w:ascii="Times New Roman" w:eastAsia="Times New Roman" w:hAnsi="Times New Roman" w:cs="Times New Roman"/>
                <w:sz w:val="24"/>
                <w:szCs w:val="24"/>
              </w:rPr>
              <w:t>Крондив</w:t>
            </w:r>
            <w:proofErr w:type="spellEnd"/>
            <w:r>
              <w:rPr>
                <w:rFonts w:ascii="Times New Roman" w:eastAsia="Times New Roman" w:hAnsi="Times New Roman" w:cs="Times New Roman"/>
                <w:sz w:val="24"/>
                <w:szCs w:val="24"/>
              </w:rPr>
              <w:t xml:space="preserve">” </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790</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605BB4">
        <w:tc>
          <w:tcPr>
            <w:tcW w:w="2010" w:type="dxa"/>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Черный чай “</w:t>
            </w:r>
            <w:proofErr w:type="spellStart"/>
            <w:r>
              <w:rPr>
                <w:rFonts w:ascii="Times New Roman" w:eastAsia="Times New Roman" w:hAnsi="Times New Roman" w:cs="Times New Roman"/>
                <w:sz w:val="24"/>
                <w:szCs w:val="24"/>
              </w:rPr>
              <w:t>Champion</w:t>
            </w:r>
            <w:proofErr w:type="spellEnd"/>
            <w:r>
              <w:rPr>
                <w:rFonts w:ascii="Times New Roman" w:eastAsia="Times New Roman" w:hAnsi="Times New Roman" w:cs="Times New Roman"/>
                <w:sz w:val="24"/>
                <w:szCs w:val="24"/>
              </w:rPr>
              <w:t>”</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05BB4">
        <w:trPr>
          <w:trHeight w:val="440"/>
        </w:trPr>
        <w:tc>
          <w:tcPr>
            <w:tcW w:w="4560" w:type="dxa"/>
            <w:gridSpan w:val="2"/>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1115</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3085</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481</w:t>
            </w:r>
          </w:p>
        </w:tc>
      </w:tr>
      <w:tr w:rsidR="00605BB4">
        <w:trPr>
          <w:trHeight w:val="440"/>
        </w:trPr>
        <w:tc>
          <w:tcPr>
            <w:tcW w:w="2010" w:type="dxa"/>
            <w:vMerge w:val="restart"/>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3-ий день (завтрак)</w:t>
            </w: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овсяная с клубникой и яблоком быстрого приготовления “Гала-Гала”</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678</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Фруктовая палочка чернослив с орехами “</w:t>
            </w:r>
            <w:proofErr w:type="spellStart"/>
            <w:r>
              <w:rPr>
                <w:rFonts w:ascii="Times New Roman" w:eastAsia="Times New Roman" w:hAnsi="Times New Roman" w:cs="Times New Roman"/>
                <w:sz w:val="24"/>
                <w:szCs w:val="24"/>
              </w:rPr>
              <w:t>Леовит</w:t>
            </w:r>
            <w:proofErr w:type="spellEnd"/>
            <w:r>
              <w:rPr>
                <w:rFonts w:ascii="Times New Roman" w:eastAsia="Times New Roman" w:hAnsi="Times New Roman" w:cs="Times New Roman"/>
                <w:sz w:val="24"/>
                <w:szCs w:val="24"/>
              </w:rPr>
              <w:t>”</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Кофе молочный “Петр Великий”</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605BB4">
        <w:trPr>
          <w:trHeight w:val="440"/>
        </w:trPr>
        <w:tc>
          <w:tcPr>
            <w:tcW w:w="2010" w:type="dxa"/>
            <w:vMerge w:val="restart"/>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3-ий день (обед)</w:t>
            </w: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Рассольник с </w:t>
            </w:r>
            <w:proofErr w:type="spellStart"/>
            <w:r>
              <w:rPr>
                <w:rFonts w:ascii="Times New Roman" w:eastAsia="Times New Roman" w:hAnsi="Times New Roman" w:cs="Times New Roman"/>
                <w:sz w:val="24"/>
                <w:szCs w:val="24"/>
              </w:rPr>
              <w:t>потрошками</w:t>
            </w:r>
            <w:proofErr w:type="spellEnd"/>
            <w:r>
              <w:rPr>
                <w:rFonts w:ascii="Times New Roman" w:eastAsia="Times New Roman" w:hAnsi="Times New Roman" w:cs="Times New Roman"/>
                <w:sz w:val="24"/>
                <w:szCs w:val="24"/>
              </w:rPr>
              <w:t xml:space="preserve"> “Каша из топора”</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839</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Чечевица “Карри” с рисом и мясом “Каша из топора” </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636</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Черный чай “</w:t>
            </w:r>
            <w:proofErr w:type="spellStart"/>
            <w:r>
              <w:rPr>
                <w:rFonts w:ascii="Times New Roman" w:eastAsia="Times New Roman" w:hAnsi="Times New Roman" w:cs="Times New Roman"/>
                <w:sz w:val="24"/>
                <w:szCs w:val="24"/>
              </w:rPr>
              <w:t>Champion</w:t>
            </w:r>
            <w:proofErr w:type="spellEnd"/>
            <w:r>
              <w:rPr>
                <w:rFonts w:ascii="Times New Roman" w:eastAsia="Times New Roman" w:hAnsi="Times New Roman" w:cs="Times New Roman"/>
                <w:sz w:val="24"/>
                <w:szCs w:val="24"/>
              </w:rPr>
              <w:t>”</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05BB4">
        <w:trPr>
          <w:trHeight w:val="440"/>
        </w:trPr>
        <w:tc>
          <w:tcPr>
            <w:tcW w:w="2010" w:type="dxa"/>
            <w:vMerge w:val="restart"/>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3-ий день (ужин)</w:t>
            </w: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Гречка с копченостями “Гала-Гала”</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683</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Черный чай “</w:t>
            </w:r>
            <w:proofErr w:type="spellStart"/>
            <w:r>
              <w:rPr>
                <w:rFonts w:ascii="Times New Roman" w:eastAsia="Times New Roman" w:hAnsi="Times New Roman" w:cs="Times New Roman"/>
                <w:sz w:val="24"/>
                <w:szCs w:val="24"/>
              </w:rPr>
              <w:t>Champion</w:t>
            </w:r>
            <w:proofErr w:type="spellEnd"/>
            <w:r>
              <w:rPr>
                <w:rFonts w:ascii="Times New Roman" w:eastAsia="Times New Roman" w:hAnsi="Times New Roman" w:cs="Times New Roman"/>
                <w:sz w:val="24"/>
                <w:szCs w:val="24"/>
              </w:rPr>
              <w:t>”</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05BB4">
        <w:trPr>
          <w:trHeight w:val="440"/>
        </w:trPr>
        <w:tc>
          <w:tcPr>
            <w:tcW w:w="4560" w:type="dxa"/>
            <w:gridSpan w:val="2"/>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1020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3058</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454</w:t>
            </w:r>
          </w:p>
        </w:tc>
      </w:tr>
      <w:tr w:rsidR="00605BB4">
        <w:trPr>
          <w:trHeight w:val="440"/>
        </w:trPr>
        <w:tc>
          <w:tcPr>
            <w:tcW w:w="2010" w:type="dxa"/>
            <w:vMerge w:val="restart"/>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4-ый день (завтрак)</w:t>
            </w: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овсяная с черникой и яблоками быстрого приготовления “Гала-Гала”</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624</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Фруктовая палочка шоколадная с орехами “</w:t>
            </w:r>
            <w:proofErr w:type="spellStart"/>
            <w:r>
              <w:rPr>
                <w:rFonts w:ascii="Times New Roman" w:eastAsia="Times New Roman" w:hAnsi="Times New Roman" w:cs="Times New Roman"/>
                <w:sz w:val="24"/>
                <w:szCs w:val="24"/>
              </w:rPr>
              <w:t>Леовит</w:t>
            </w:r>
            <w:proofErr w:type="spellEnd"/>
            <w:r>
              <w:rPr>
                <w:rFonts w:ascii="Times New Roman" w:eastAsia="Times New Roman" w:hAnsi="Times New Roman" w:cs="Times New Roman"/>
                <w:sz w:val="24"/>
                <w:szCs w:val="24"/>
              </w:rPr>
              <w:t>”</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166,5</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Кофе молочный “Петр Великий”</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605BB4">
        <w:trPr>
          <w:trHeight w:val="440"/>
        </w:trPr>
        <w:tc>
          <w:tcPr>
            <w:tcW w:w="2010" w:type="dxa"/>
            <w:vMerge w:val="restart"/>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4-ый день (обед)</w:t>
            </w: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Суп томатный с рисом “Каша из топора”</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722</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Тушенка “Березовская” с гречневой кашей </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839</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Черный чай “</w:t>
            </w:r>
            <w:proofErr w:type="spellStart"/>
            <w:r>
              <w:rPr>
                <w:rFonts w:ascii="Times New Roman" w:eastAsia="Times New Roman" w:hAnsi="Times New Roman" w:cs="Times New Roman"/>
                <w:sz w:val="24"/>
                <w:szCs w:val="24"/>
              </w:rPr>
              <w:t>Champion</w:t>
            </w:r>
            <w:proofErr w:type="spellEnd"/>
            <w:r>
              <w:rPr>
                <w:rFonts w:ascii="Times New Roman" w:eastAsia="Times New Roman" w:hAnsi="Times New Roman" w:cs="Times New Roman"/>
                <w:sz w:val="24"/>
                <w:szCs w:val="24"/>
              </w:rPr>
              <w:t>”</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05BB4">
        <w:trPr>
          <w:trHeight w:val="440"/>
        </w:trPr>
        <w:tc>
          <w:tcPr>
            <w:tcW w:w="2010" w:type="dxa"/>
            <w:vMerge w:val="restart"/>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день (ужин)</w:t>
            </w: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рисовая с изюмом “</w:t>
            </w:r>
            <w:proofErr w:type="spellStart"/>
            <w:r>
              <w:rPr>
                <w:rFonts w:ascii="Times New Roman" w:eastAsia="Times New Roman" w:hAnsi="Times New Roman" w:cs="Times New Roman"/>
                <w:sz w:val="24"/>
                <w:szCs w:val="24"/>
              </w:rPr>
              <w:t>Леовит</w:t>
            </w:r>
            <w:proofErr w:type="spellEnd"/>
            <w:r>
              <w:rPr>
                <w:rFonts w:ascii="Times New Roman" w:eastAsia="Times New Roman" w:hAnsi="Times New Roman" w:cs="Times New Roman"/>
                <w:sz w:val="24"/>
                <w:szCs w:val="24"/>
              </w:rPr>
              <w:t>”</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437</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Черный чай “</w:t>
            </w:r>
            <w:proofErr w:type="spellStart"/>
            <w:r>
              <w:rPr>
                <w:rFonts w:ascii="Times New Roman" w:eastAsia="Times New Roman" w:hAnsi="Times New Roman" w:cs="Times New Roman"/>
                <w:sz w:val="24"/>
                <w:szCs w:val="24"/>
              </w:rPr>
              <w:t>Champion</w:t>
            </w:r>
            <w:proofErr w:type="spellEnd"/>
            <w:r>
              <w:rPr>
                <w:rFonts w:ascii="Times New Roman" w:eastAsia="Times New Roman" w:hAnsi="Times New Roman" w:cs="Times New Roman"/>
                <w:sz w:val="24"/>
                <w:szCs w:val="24"/>
              </w:rPr>
              <w:t>”</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05BB4">
        <w:trPr>
          <w:trHeight w:val="440"/>
        </w:trPr>
        <w:tc>
          <w:tcPr>
            <w:tcW w:w="4560" w:type="dxa"/>
            <w:gridSpan w:val="2"/>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Итого:</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1170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2788</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389</w:t>
            </w:r>
          </w:p>
        </w:tc>
      </w:tr>
      <w:tr w:rsidR="00605BB4">
        <w:trPr>
          <w:trHeight w:val="440"/>
        </w:trPr>
        <w:tc>
          <w:tcPr>
            <w:tcW w:w="2010" w:type="dxa"/>
            <w:vMerge w:val="restart"/>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5-ый день (завтрак)</w:t>
            </w: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овсяная с клубникой и яблоком быстрого приготовления “Гала-Гала”</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678</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Шоколад молочный с миндалем “</w:t>
            </w:r>
            <w:proofErr w:type="spellStart"/>
            <w:r>
              <w:rPr>
                <w:rFonts w:ascii="Times New Roman" w:eastAsia="Times New Roman" w:hAnsi="Times New Roman" w:cs="Times New Roman"/>
                <w:sz w:val="24"/>
                <w:szCs w:val="24"/>
              </w:rPr>
              <w:t>O’Zera</w:t>
            </w:r>
            <w:proofErr w:type="spellEnd"/>
            <w:r>
              <w:rPr>
                <w:rFonts w:ascii="Times New Roman" w:eastAsia="Times New Roman" w:hAnsi="Times New Roman" w:cs="Times New Roman"/>
                <w:sz w:val="24"/>
                <w:szCs w:val="24"/>
              </w:rPr>
              <w:t>”</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Кофе молочный “Петр Великий”</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605BB4">
        <w:trPr>
          <w:trHeight w:val="440"/>
        </w:trPr>
        <w:tc>
          <w:tcPr>
            <w:tcW w:w="2010" w:type="dxa"/>
            <w:vMerge w:val="restart"/>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5-ый день (обед)</w:t>
            </w: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Рассольник с </w:t>
            </w:r>
            <w:proofErr w:type="spellStart"/>
            <w:r>
              <w:rPr>
                <w:rFonts w:ascii="Times New Roman" w:eastAsia="Times New Roman" w:hAnsi="Times New Roman" w:cs="Times New Roman"/>
                <w:sz w:val="24"/>
                <w:szCs w:val="24"/>
              </w:rPr>
              <w:t>потрошками</w:t>
            </w:r>
            <w:proofErr w:type="spellEnd"/>
            <w:r>
              <w:rPr>
                <w:rFonts w:ascii="Times New Roman" w:eastAsia="Times New Roman" w:hAnsi="Times New Roman" w:cs="Times New Roman"/>
                <w:sz w:val="24"/>
                <w:szCs w:val="24"/>
              </w:rPr>
              <w:t xml:space="preserve"> “Каша из топора”</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839</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Плов с говядиной “Каша из топора”</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892</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r>
      <w:tr w:rsidR="00605BB4">
        <w:trPr>
          <w:trHeight w:val="440"/>
        </w:trPr>
        <w:tc>
          <w:tcPr>
            <w:tcW w:w="2010" w:type="dxa"/>
            <w:vMerge/>
            <w:tcMar>
              <w:top w:w="100" w:type="dxa"/>
              <w:left w:w="100" w:type="dxa"/>
              <w:bottom w:w="100" w:type="dxa"/>
              <w:right w:w="100" w:type="dxa"/>
            </w:tcMar>
          </w:tcPr>
          <w:p w:rsidR="00605BB4" w:rsidRDefault="00605BB4">
            <w:pPr>
              <w:spacing w:line="240" w:lineRule="auto"/>
              <w:jc w:val="center"/>
              <w:rPr>
                <w:rFonts w:ascii="Times New Roman" w:eastAsia="Times New Roman" w:hAnsi="Times New Roman" w:cs="Times New Roman"/>
                <w:sz w:val="24"/>
                <w:szCs w:val="24"/>
              </w:rPr>
            </w:pPr>
          </w:p>
        </w:tc>
        <w:tc>
          <w:tcPr>
            <w:tcW w:w="255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Черный чай “</w:t>
            </w:r>
            <w:proofErr w:type="spellStart"/>
            <w:r>
              <w:rPr>
                <w:rFonts w:ascii="Times New Roman" w:eastAsia="Times New Roman" w:hAnsi="Times New Roman" w:cs="Times New Roman"/>
                <w:sz w:val="24"/>
                <w:szCs w:val="24"/>
              </w:rPr>
              <w:t>Champion</w:t>
            </w:r>
            <w:proofErr w:type="spellEnd"/>
            <w:r>
              <w:rPr>
                <w:rFonts w:ascii="Times New Roman" w:eastAsia="Times New Roman" w:hAnsi="Times New Roman" w:cs="Times New Roman"/>
                <w:sz w:val="24"/>
                <w:szCs w:val="24"/>
              </w:rPr>
              <w:t>”</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05BB4">
        <w:trPr>
          <w:trHeight w:val="440"/>
        </w:trPr>
        <w:tc>
          <w:tcPr>
            <w:tcW w:w="4560" w:type="dxa"/>
            <w:gridSpan w:val="2"/>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193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785</w:t>
            </w:r>
          </w:p>
        </w:tc>
        <w:tc>
          <w:tcPr>
            <w:tcW w:w="1800"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2653</w:t>
            </w:r>
          </w:p>
        </w:tc>
        <w:tc>
          <w:tcPr>
            <w:tcW w:w="244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378</w:t>
            </w:r>
          </w:p>
        </w:tc>
      </w:tr>
    </w:tbl>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Практически все продукты, представленные в таблице, сублимированы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для их приготовления требуется смешивание с водой). В таблице указан вес смешанного продукта.</w:t>
      </w:r>
    </w:p>
    <w:p w:rsidR="00605BB4" w:rsidRDefault="002C53AA">
      <w:pPr>
        <w:spacing w:line="360" w:lineRule="auto"/>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Обеспечение туристским снаряжением и оборудованием (компания-поставщик - интернет магазин “Триал-спорт”):</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Туристское снаряжение подразумевает под собой набор предметов, которые туристы берут в поход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обеспечение</w:t>
      </w:r>
      <w:proofErr w:type="gramEnd"/>
      <w:r>
        <w:rPr>
          <w:rFonts w:ascii="Times New Roman" w:eastAsia="Times New Roman" w:hAnsi="Times New Roman" w:cs="Times New Roman"/>
          <w:sz w:val="24"/>
          <w:szCs w:val="24"/>
        </w:rPr>
        <w:t xml:space="preserve"> максимального комфорта и безопасности. Оно должно быть компактным легким и в тоже время прочным, что дает ему высокую транспортабельность и эффективность эксплуатации во время плохих погодных условий или </w:t>
      </w:r>
      <w:proofErr w:type="spellStart"/>
      <w:r>
        <w:rPr>
          <w:rFonts w:ascii="Times New Roman" w:eastAsia="Times New Roman" w:hAnsi="Times New Roman" w:cs="Times New Roman"/>
          <w:sz w:val="24"/>
          <w:szCs w:val="24"/>
        </w:rPr>
        <w:t>преодаления</w:t>
      </w:r>
      <w:proofErr w:type="spellEnd"/>
      <w:r>
        <w:rPr>
          <w:rFonts w:ascii="Times New Roman" w:eastAsia="Times New Roman" w:hAnsi="Times New Roman" w:cs="Times New Roman"/>
          <w:sz w:val="24"/>
          <w:szCs w:val="24"/>
        </w:rPr>
        <w:t xml:space="preserve"> труднопроходимых участков маршрута. </w:t>
      </w:r>
      <w:proofErr w:type="gramStart"/>
      <w:r>
        <w:rPr>
          <w:rFonts w:ascii="Times New Roman" w:eastAsia="Times New Roman" w:hAnsi="Times New Roman" w:cs="Times New Roman"/>
          <w:sz w:val="24"/>
          <w:szCs w:val="24"/>
        </w:rPr>
        <w:t>Во время похода туристское снаряжение будет подразделяться на личное (спальный мешок; рюкзак и т.п.) и групповое (палатка; термосы; котелки и т.п.).</w:t>
      </w:r>
      <w:proofErr w:type="gramEnd"/>
      <w:r>
        <w:rPr>
          <w:rFonts w:ascii="Times New Roman" w:eastAsia="Times New Roman" w:hAnsi="Times New Roman" w:cs="Times New Roman"/>
          <w:sz w:val="24"/>
          <w:szCs w:val="24"/>
        </w:rPr>
        <w:t xml:space="preserve"> За сохранностью снаряжения во время похода следят проводники-инструктора, также они распределяют все хозяйственные принадлежности.</w:t>
      </w:r>
    </w:p>
    <w:p w:rsidR="00605BB4" w:rsidRDefault="002C53AA">
      <w:pPr>
        <w:spacing w:line="360" w:lineRule="auto"/>
        <w:ind w:firstLine="70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Табл. 34. Обеспечение туристским снаряжением.</w:t>
      </w:r>
    </w:p>
    <w:tbl>
      <w:tblPr>
        <w:tblStyle w:val="aff6"/>
        <w:tblW w:w="10245"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5"/>
        <w:gridCol w:w="1185"/>
        <w:gridCol w:w="2400"/>
        <w:gridCol w:w="2775"/>
      </w:tblGrid>
      <w:tr w:rsidR="00605BB4">
        <w:tc>
          <w:tcPr>
            <w:tcW w:w="38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Снаряжение</w:t>
            </w:r>
          </w:p>
        </w:tc>
        <w:tc>
          <w:tcPr>
            <w:tcW w:w="11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w:t>
            </w:r>
            <w:r>
              <w:rPr>
                <w:rFonts w:ascii="Times New Roman" w:eastAsia="Times New Roman" w:hAnsi="Times New Roman" w:cs="Times New Roman"/>
                <w:sz w:val="24"/>
                <w:szCs w:val="24"/>
              </w:rPr>
              <w:lastRenderedPageBreak/>
              <w:t>во (</w:t>
            </w:r>
            <w:proofErr w:type="spellStart"/>
            <w:r>
              <w:rPr>
                <w:rFonts w:ascii="Times New Roman" w:eastAsia="Times New Roman" w:hAnsi="Times New Roman" w:cs="Times New Roman"/>
                <w:sz w:val="24"/>
                <w:szCs w:val="24"/>
              </w:rPr>
              <w:t>едениц</w:t>
            </w:r>
            <w:proofErr w:type="spellEnd"/>
            <w:r>
              <w:rPr>
                <w:rFonts w:ascii="Times New Roman" w:eastAsia="Times New Roman" w:hAnsi="Times New Roman" w:cs="Times New Roman"/>
                <w:sz w:val="24"/>
                <w:szCs w:val="24"/>
              </w:rPr>
              <w:t>)</w:t>
            </w:r>
          </w:p>
        </w:tc>
        <w:tc>
          <w:tcPr>
            <w:tcW w:w="240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Стоимость (</w:t>
            </w:r>
            <w:proofErr w:type="spellStart"/>
            <w:r>
              <w:rPr>
                <w:rFonts w:ascii="Times New Roman" w:eastAsia="Times New Roman" w:hAnsi="Times New Roman" w:cs="Times New Roman"/>
                <w:sz w:val="24"/>
                <w:szCs w:val="24"/>
              </w:rPr>
              <w:t>руб</w:t>
            </w:r>
            <w:proofErr w:type="spellEnd"/>
            <w:r>
              <w:rPr>
                <w:rFonts w:ascii="Times New Roman" w:eastAsia="Times New Roman" w:hAnsi="Times New Roman" w:cs="Times New Roman"/>
                <w:sz w:val="24"/>
                <w:szCs w:val="24"/>
              </w:rPr>
              <w:t>)</w:t>
            </w:r>
          </w:p>
        </w:tc>
        <w:tc>
          <w:tcPr>
            <w:tcW w:w="2775" w:type="dxa"/>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Расчетный срок службы </w:t>
            </w:r>
            <w:r>
              <w:rPr>
                <w:rFonts w:ascii="Times New Roman" w:eastAsia="Times New Roman" w:hAnsi="Times New Roman" w:cs="Times New Roman"/>
                <w:sz w:val="24"/>
                <w:szCs w:val="24"/>
              </w:rPr>
              <w:lastRenderedPageBreak/>
              <w:t>оборудования, (ориентировочное кол-во маршрутов)</w:t>
            </w:r>
          </w:p>
        </w:tc>
      </w:tr>
      <w:tr w:rsidR="00605BB4">
        <w:tc>
          <w:tcPr>
            <w:tcW w:w="38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Легкая газовая горелка</w:t>
            </w:r>
          </w:p>
        </w:tc>
        <w:tc>
          <w:tcPr>
            <w:tcW w:w="11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1876</w:t>
            </w:r>
          </w:p>
        </w:tc>
        <w:tc>
          <w:tcPr>
            <w:tcW w:w="27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 (7 лет)</w:t>
            </w:r>
          </w:p>
        </w:tc>
      </w:tr>
      <w:tr w:rsidR="00605BB4">
        <w:tc>
          <w:tcPr>
            <w:tcW w:w="38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Спальный мешок</w:t>
            </w:r>
          </w:p>
        </w:tc>
        <w:tc>
          <w:tcPr>
            <w:tcW w:w="11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40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42626</w:t>
            </w:r>
          </w:p>
        </w:tc>
        <w:tc>
          <w:tcPr>
            <w:tcW w:w="27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 (5 лет)</w:t>
            </w:r>
          </w:p>
        </w:tc>
      </w:tr>
      <w:tr w:rsidR="00605BB4">
        <w:tc>
          <w:tcPr>
            <w:tcW w:w="38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Четырехместная палатка</w:t>
            </w:r>
          </w:p>
        </w:tc>
        <w:tc>
          <w:tcPr>
            <w:tcW w:w="11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32600</w:t>
            </w:r>
          </w:p>
        </w:tc>
        <w:tc>
          <w:tcPr>
            <w:tcW w:w="27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 (4 года)</w:t>
            </w:r>
          </w:p>
        </w:tc>
      </w:tr>
      <w:tr w:rsidR="00605BB4">
        <w:tc>
          <w:tcPr>
            <w:tcW w:w="38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Рюкзак </w:t>
            </w:r>
            <w:proofErr w:type="spellStart"/>
            <w:r>
              <w:rPr>
                <w:rFonts w:ascii="Times New Roman" w:eastAsia="Times New Roman" w:hAnsi="Times New Roman" w:cs="Times New Roman"/>
                <w:sz w:val="24"/>
                <w:szCs w:val="24"/>
              </w:rPr>
              <w:t>трекинговый</w:t>
            </w:r>
            <w:proofErr w:type="spellEnd"/>
          </w:p>
        </w:tc>
        <w:tc>
          <w:tcPr>
            <w:tcW w:w="11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40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94400</w:t>
            </w:r>
          </w:p>
        </w:tc>
        <w:tc>
          <w:tcPr>
            <w:tcW w:w="27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(3 года)</w:t>
            </w:r>
          </w:p>
        </w:tc>
      </w:tr>
      <w:tr w:rsidR="00605BB4">
        <w:tc>
          <w:tcPr>
            <w:tcW w:w="38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Коврик туристский </w:t>
            </w:r>
          </w:p>
        </w:tc>
        <w:tc>
          <w:tcPr>
            <w:tcW w:w="11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40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6220</w:t>
            </w:r>
          </w:p>
        </w:tc>
        <w:tc>
          <w:tcPr>
            <w:tcW w:w="27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(2 года)</w:t>
            </w:r>
          </w:p>
        </w:tc>
      </w:tr>
      <w:tr w:rsidR="00605BB4">
        <w:tc>
          <w:tcPr>
            <w:tcW w:w="38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Котел походный 6 л</w:t>
            </w:r>
          </w:p>
        </w:tc>
        <w:tc>
          <w:tcPr>
            <w:tcW w:w="11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2204</w:t>
            </w:r>
          </w:p>
        </w:tc>
        <w:tc>
          <w:tcPr>
            <w:tcW w:w="27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05BB4">
        <w:tc>
          <w:tcPr>
            <w:tcW w:w="38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Кружка складная </w:t>
            </w:r>
          </w:p>
        </w:tc>
        <w:tc>
          <w:tcPr>
            <w:tcW w:w="11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40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4410</w:t>
            </w:r>
          </w:p>
        </w:tc>
        <w:tc>
          <w:tcPr>
            <w:tcW w:w="27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05BB4">
        <w:tc>
          <w:tcPr>
            <w:tcW w:w="38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Набор столовых приборов (ложка, вилка, чайная ложка, нож)</w:t>
            </w:r>
          </w:p>
        </w:tc>
        <w:tc>
          <w:tcPr>
            <w:tcW w:w="11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40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7620</w:t>
            </w:r>
          </w:p>
        </w:tc>
        <w:tc>
          <w:tcPr>
            <w:tcW w:w="277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05BB4">
        <w:tc>
          <w:tcPr>
            <w:tcW w:w="3885"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1185" w:type="dxa"/>
            <w:tcMar>
              <w:top w:w="100" w:type="dxa"/>
              <w:left w:w="100" w:type="dxa"/>
              <w:bottom w:w="100" w:type="dxa"/>
              <w:right w:w="100" w:type="dxa"/>
            </w:tcMar>
          </w:tcPr>
          <w:p w:rsidR="00605BB4" w:rsidRDefault="00605BB4">
            <w:pPr>
              <w:contextualSpacing w:val="0"/>
              <w:jc w:val="center"/>
              <w:rPr>
                <w:rFonts w:ascii="Times New Roman" w:eastAsia="Times New Roman" w:hAnsi="Times New Roman" w:cs="Times New Roman"/>
                <w:sz w:val="24"/>
                <w:szCs w:val="24"/>
              </w:rPr>
            </w:pPr>
          </w:p>
        </w:tc>
        <w:tc>
          <w:tcPr>
            <w:tcW w:w="2400" w:type="dxa"/>
            <w:tcMar>
              <w:top w:w="100" w:type="dxa"/>
              <w:left w:w="100" w:type="dxa"/>
              <w:bottom w:w="100" w:type="dxa"/>
              <w:right w:w="100" w:type="dxa"/>
            </w:tcMar>
          </w:tcPr>
          <w:p w:rsidR="00605BB4" w:rsidRDefault="002C53AA">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191956</w:t>
            </w:r>
          </w:p>
        </w:tc>
        <w:tc>
          <w:tcPr>
            <w:tcW w:w="2775" w:type="dxa"/>
            <w:tcMar>
              <w:top w:w="100" w:type="dxa"/>
              <w:left w:w="100" w:type="dxa"/>
              <w:bottom w:w="100" w:type="dxa"/>
              <w:right w:w="100" w:type="dxa"/>
            </w:tcMar>
          </w:tcPr>
          <w:p w:rsidR="00605BB4" w:rsidRDefault="00605BB4">
            <w:pPr>
              <w:contextualSpacing w:val="0"/>
              <w:jc w:val="center"/>
              <w:rPr>
                <w:rFonts w:ascii="Times New Roman" w:eastAsia="Times New Roman" w:hAnsi="Times New Roman" w:cs="Times New Roman"/>
                <w:sz w:val="24"/>
                <w:szCs w:val="24"/>
              </w:rPr>
            </w:pPr>
          </w:p>
        </w:tc>
      </w:tr>
    </w:tbl>
    <w:p w:rsidR="00605BB4" w:rsidRDefault="002C53AA">
      <w:pPr>
        <w:spacing w:line="360" w:lineRule="auto"/>
        <w:ind w:firstLine="7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05BB4" w:rsidRDefault="00605BB4">
      <w:pPr>
        <w:spacing w:line="360" w:lineRule="auto"/>
        <w:ind w:firstLine="705"/>
        <w:jc w:val="center"/>
        <w:rPr>
          <w:rFonts w:ascii="Times New Roman" w:eastAsia="Times New Roman" w:hAnsi="Times New Roman" w:cs="Times New Roman"/>
          <w:sz w:val="24"/>
          <w:szCs w:val="24"/>
        </w:rPr>
      </w:pPr>
    </w:p>
    <w:p w:rsidR="00605BB4" w:rsidRDefault="002C53AA">
      <w:pPr>
        <w:spacing w:line="360" w:lineRule="auto"/>
        <w:ind w:firstLine="705"/>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Оценка экономической эффективности природно-ориентированного тура в заказнике регионального значения “</w:t>
      </w:r>
      <w:proofErr w:type="spellStart"/>
      <w:r>
        <w:rPr>
          <w:rFonts w:ascii="Times New Roman" w:eastAsia="Times New Roman" w:hAnsi="Times New Roman" w:cs="Times New Roman"/>
          <w:b/>
          <w:sz w:val="24"/>
          <w:szCs w:val="24"/>
        </w:rPr>
        <w:t>Сейдъявврь</w:t>
      </w:r>
      <w:proofErr w:type="spellEnd"/>
      <w:r>
        <w:rPr>
          <w:rFonts w:ascii="Times New Roman" w:eastAsia="Times New Roman" w:hAnsi="Times New Roman" w:cs="Times New Roman"/>
          <w:b/>
          <w:sz w:val="24"/>
          <w:szCs w:val="24"/>
        </w:rPr>
        <w:t>”.</w:t>
      </w:r>
    </w:p>
    <w:p w:rsidR="00605BB4" w:rsidRDefault="00605BB4">
      <w:pPr>
        <w:spacing w:line="360" w:lineRule="auto"/>
        <w:ind w:firstLine="705"/>
        <w:rPr>
          <w:rFonts w:ascii="Times New Roman" w:eastAsia="Times New Roman" w:hAnsi="Times New Roman" w:cs="Times New Roman"/>
          <w:sz w:val="24"/>
          <w:szCs w:val="24"/>
        </w:rPr>
      </w:pPr>
    </w:p>
    <w:p w:rsidR="00605BB4" w:rsidRDefault="002C53AA">
      <w:pPr>
        <w:spacing w:line="360" w:lineRule="auto"/>
        <w:ind w:firstLine="70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35. Расчет себестоимости тура.</w:t>
      </w:r>
    </w:p>
    <w:tbl>
      <w:tblPr>
        <w:tblStyle w:val="aff7"/>
        <w:tblW w:w="83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05"/>
        <w:gridCol w:w="3105"/>
      </w:tblGrid>
      <w:tr w:rsidR="00605BB4">
        <w:trPr>
          <w:jc w:val="center"/>
        </w:trPr>
        <w:tc>
          <w:tcPr>
            <w:tcW w:w="520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услуги</w:t>
            </w:r>
          </w:p>
        </w:tc>
        <w:tc>
          <w:tcPr>
            <w:tcW w:w="310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Сумма (</w:t>
            </w:r>
            <w:proofErr w:type="spellStart"/>
            <w:r>
              <w:rPr>
                <w:rFonts w:ascii="Times New Roman" w:eastAsia="Times New Roman" w:hAnsi="Times New Roman" w:cs="Times New Roman"/>
                <w:b/>
                <w:sz w:val="24"/>
                <w:szCs w:val="24"/>
              </w:rPr>
              <w:t>руб</w:t>
            </w:r>
            <w:proofErr w:type="spellEnd"/>
            <w:r>
              <w:rPr>
                <w:rFonts w:ascii="Times New Roman" w:eastAsia="Times New Roman" w:hAnsi="Times New Roman" w:cs="Times New Roman"/>
                <w:b/>
                <w:sz w:val="24"/>
                <w:szCs w:val="24"/>
              </w:rPr>
              <w:t>)</w:t>
            </w:r>
          </w:p>
        </w:tc>
      </w:tr>
      <w:tr w:rsidR="00605BB4">
        <w:trPr>
          <w:jc w:val="center"/>
        </w:trPr>
        <w:tc>
          <w:tcPr>
            <w:tcW w:w="520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размещения на маршруте</w:t>
            </w:r>
          </w:p>
        </w:tc>
        <w:tc>
          <w:tcPr>
            <w:tcW w:w="310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05BB4">
        <w:trPr>
          <w:jc w:val="center"/>
        </w:trPr>
        <w:tc>
          <w:tcPr>
            <w:tcW w:w="520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Трансфера от Оленегорска (железнодорожный вокзал) до рудника </w:t>
            </w:r>
            <w:proofErr w:type="spellStart"/>
            <w:r>
              <w:rPr>
                <w:rFonts w:ascii="Times New Roman" w:eastAsia="Times New Roman" w:hAnsi="Times New Roman" w:cs="Times New Roman"/>
                <w:sz w:val="24"/>
                <w:szCs w:val="24"/>
              </w:rPr>
              <w:t>Карнасурт</w:t>
            </w:r>
            <w:proofErr w:type="spellEnd"/>
          </w:p>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Трансфер Мотка-губа (</w:t>
            </w:r>
            <w:proofErr w:type="spellStart"/>
            <w:r>
              <w:rPr>
                <w:rFonts w:ascii="Times New Roman" w:eastAsia="Times New Roman" w:hAnsi="Times New Roman" w:cs="Times New Roman"/>
                <w:sz w:val="24"/>
                <w:szCs w:val="24"/>
              </w:rPr>
              <w:t>сейдозеро</w:t>
            </w:r>
            <w:proofErr w:type="spellEnd"/>
            <w:r>
              <w:rPr>
                <w:rFonts w:ascii="Times New Roman" w:eastAsia="Times New Roman" w:hAnsi="Times New Roman" w:cs="Times New Roman"/>
                <w:sz w:val="24"/>
                <w:szCs w:val="24"/>
              </w:rPr>
              <w:t>) - с. Ловозеро</w:t>
            </w:r>
          </w:p>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Трансфер Ловозеро - Оленегорск (железнодорожный вокзал)</w:t>
            </w:r>
          </w:p>
        </w:tc>
        <w:tc>
          <w:tcPr>
            <w:tcW w:w="310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39 200</w:t>
            </w:r>
          </w:p>
        </w:tc>
      </w:tr>
      <w:tr w:rsidR="00605BB4">
        <w:trPr>
          <w:jc w:val="center"/>
        </w:trPr>
        <w:tc>
          <w:tcPr>
            <w:tcW w:w="520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питания на маршруте</w:t>
            </w:r>
          </w:p>
        </w:tc>
        <w:tc>
          <w:tcPr>
            <w:tcW w:w="310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28210</w:t>
            </w:r>
          </w:p>
        </w:tc>
      </w:tr>
      <w:tr w:rsidR="00605BB4">
        <w:trPr>
          <w:jc w:val="center"/>
        </w:trPr>
        <w:tc>
          <w:tcPr>
            <w:tcW w:w="520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Амортизация снаряжения</w:t>
            </w:r>
          </w:p>
        </w:tc>
        <w:tc>
          <w:tcPr>
            <w:tcW w:w="310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bookmarkStart w:id="15" w:name="_qao4f8vqehr" w:colFirst="0" w:colLast="0"/>
            <w:bookmarkEnd w:id="15"/>
            <w:r>
              <w:rPr>
                <w:rFonts w:ascii="Times New Roman" w:eastAsia="Times New Roman" w:hAnsi="Times New Roman" w:cs="Times New Roman"/>
                <w:sz w:val="24"/>
                <w:szCs w:val="24"/>
              </w:rPr>
              <w:t xml:space="preserve">191956 (за 1 сезон) </w:t>
            </w:r>
          </w:p>
          <w:p w:rsidR="00605BB4" w:rsidRDefault="002C53AA">
            <w:pPr>
              <w:spacing w:line="240" w:lineRule="auto"/>
              <w:jc w:val="center"/>
              <w:rPr>
                <w:rFonts w:ascii="Times New Roman" w:eastAsia="Times New Roman" w:hAnsi="Times New Roman" w:cs="Times New Roman"/>
                <w:sz w:val="24"/>
                <w:szCs w:val="24"/>
              </w:rPr>
            </w:pPr>
            <w:bookmarkStart w:id="16" w:name="_30j0zll" w:colFirst="0" w:colLast="0"/>
            <w:bookmarkEnd w:id="16"/>
            <w:r>
              <w:rPr>
                <w:rFonts w:ascii="Times New Roman" w:eastAsia="Times New Roman" w:hAnsi="Times New Roman" w:cs="Times New Roman"/>
                <w:sz w:val="24"/>
                <w:szCs w:val="24"/>
              </w:rPr>
              <w:t>177752 (после каждых пяти сезонов)</w:t>
            </w:r>
          </w:p>
        </w:tc>
      </w:tr>
      <w:tr w:rsidR="00605BB4">
        <w:trPr>
          <w:jc w:val="center"/>
        </w:trPr>
        <w:tc>
          <w:tcPr>
            <w:tcW w:w="520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Оплата работы персонала  </w:t>
            </w:r>
          </w:p>
        </w:tc>
        <w:tc>
          <w:tcPr>
            <w:tcW w:w="3105" w:type="dxa"/>
            <w:tcMar>
              <w:top w:w="100" w:type="dxa"/>
              <w:left w:w="100" w:type="dxa"/>
              <w:bottom w:w="100" w:type="dxa"/>
              <w:right w:w="100" w:type="dxa"/>
            </w:tcMar>
          </w:tcPr>
          <w:p w:rsidR="00605BB4" w:rsidRDefault="002C53A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26000</w:t>
            </w:r>
          </w:p>
        </w:tc>
      </w:tr>
    </w:tbl>
    <w:p w:rsidR="00605BB4" w:rsidRDefault="00605BB4">
      <w:pPr>
        <w:spacing w:line="360" w:lineRule="auto"/>
        <w:ind w:firstLine="705"/>
        <w:jc w:val="center"/>
        <w:rPr>
          <w:rFonts w:ascii="Times New Roman" w:eastAsia="Times New Roman" w:hAnsi="Times New Roman" w:cs="Times New Roman"/>
          <w:sz w:val="24"/>
          <w:szCs w:val="24"/>
        </w:rPr>
      </w:pP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 себестоимости тура в 93410 руб. выручка за его реализацию на 12 человек составит (выручка = себестоимость + 35%) 135444 руб</w:t>
      </w:r>
      <w:r w:rsidR="00E771B3">
        <w:rPr>
          <w:rFonts w:ascii="Times New Roman" w:eastAsia="Times New Roman" w:hAnsi="Times New Roman" w:cs="Times New Roman"/>
          <w:sz w:val="24"/>
          <w:szCs w:val="24"/>
        </w:rPr>
        <w:t>лей</w:t>
      </w:r>
      <w:r>
        <w:rPr>
          <w:rFonts w:ascii="Times New Roman" w:eastAsia="Times New Roman" w:hAnsi="Times New Roman" w:cs="Times New Roman"/>
          <w:sz w:val="24"/>
          <w:szCs w:val="24"/>
        </w:rPr>
        <w:t>. А за первый сезон (1 июля - 20 сентября, 7 туров) выручка составит 948</w:t>
      </w:r>
      <w:r w:rsidR="00E771B3">
        <w:rPr>
          <w:rFonts w:ascii="Times New Roman" w:eastAsia="Times New Roman" w:hAnsi="Times New Roman" w:cs="Times New Roman"/>
          <w:sz w:val="24"/>
          <w:szCs w:val="24"/>
        </w:rPr>
        <w:t> </w:t>
      </w:r>
      <w:r>
        <w:rPr>
          <w:rFonts w:ascii="Times New Roman" w:eastAsia="Times New Roman" w:hAnsi="Times New Roman" w:cs="Times New Roman"/>
          <w:sz w:val="24"/>
          <w:szCs w:val="24"/>
        </w:rPr>
        <w:t>108</w:t>
      </w:r>
      <w:r w:rsidR="00E771B3">
        <w:rPr>
          <w:rFonts w:ascii="Times New Roman" w:eastAsia="Times New Roman" w:hAnsi="Times New Roman" w:cs="Times New Roman"/>
          <w:sz w:val="24"/>
          <w:szCs w:val="24"/>
        </w:rPr>
        <w:t xml:space="preserve"> рублей</w:t>
      </w:r>
      <w:r>
        <w:rPr>
          <w:rFonts w:ascii="Times New Roman" w:eastAsia="Times New Roman" w:hAnsi="Times New Roman" w:cs="Times New Roman"/>
          <w:sz w:val="24"/>
          <w:szCs w:val="24"/>
        </w:rPr>
        <w:t>.</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Используя формулу вычисления прибыли (прибыль =  выручк</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 затраты) можно рассчитать прибыль за первый тур: 135444 -  (93410 + 191956) = -149922</w:t>
      </w:r>
      <w:r w:rsidR="00E771B3">
        <w:rPr>
          <w:rFonts w:ascii="Times New Roman" w:eastAsia="Times New Roman" w:hAnsi="Times New Roman" w:cs="Times New Roman"/>
          <w:sz w:val="24"/>
          <w:szCs w:val="24"/>
        </w:rPr>
        <w:t xml:space="preserve"> рублей</w:t>
      </w:r>
      <w:r>
        <w:rPr>
          <w:rFonts w:ascii="Times New Roman" w:eastAsia="Times New Roman" w:hAnsi="Times New Roman" w:cs="Times New Roman"/>
          <w:sz w:val="24"/>
          <w:szCs w:val="24"/>
        </w:rPr>
        <w:t xml:space="preserve">. В данном случае компания понесет убытки из-за высокой стоимости туристского снаряжения, которое было закуплено перед реализацией первого тура.  </w:t>
      </w:r>
    </w:p>
    <w:p w:rsidR="00605BB4" w:rsidRDefault="002C53AA">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Суммарные затраты за весь сезон будут составлять (191956 + (93410 * 7) = 845826 руб. При общей выручке в  948108 руб</w:t>
      </w:r>
      <w:r w:rsidR="00E771B3">
        <w:rPr>
          <w:rFonts w:ascii="Times New Roman" w:eastAsia="Times New Roman" w:hAnsi="Times New Roman" w:cs="Times New Roman"/>
          <w:sz w:val="24"/>
          <w:szCs w:val="24"/>
        </w:rPr>
        <w:t>лей,</w:t>
      </w:r>
      <w:r>
        <w:rPr>
          <w:rFonts w:ascii="Times New Roman" w:eastAsia="Times New Roman" w:hAnsi="Times New Roman" w:cs="Times New Roman"/>
          <w:sz w:val="24"/>
          <w:szCs w:val="24"/>
        </w:rPr>
        <w:t xml:space="preserve"> прибыль, полученная за реализацию семи туров в сезоне, составит 948108 - 845826 =  102282 руб</w:t>
      </w:r>
      <w:r w:rsidR="00E771B3">
        <w:rPr>
          <w:rFonts w:ascii="Times New Roman" w:eastAsia="Times New Roman" w:hAnsi="Times New Roman" w:cs="Times New Roman"/>
          <w:sz w:val="24"/>
          <w:szCs w:val="24"/>
        </w:rPr>
        <w:t>лей</w:t>
      </w:r>
      <w:r>
        <w:rPr>
          <w:rFonts w:ascii="Times New Roman" w:eastAsia="Times New Roman" w:hAnsi="Times New Roman" w:cs="Times New Roman"/>
          <w:sz w:val="24"/>
          <w:szCs w:val="24"/>
        </w:rPr>
        <w:t>.</w:t>
      </w:r>
      <w:proofErr w:type="gramEnd"/>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Дадим оценку экономической эффективности нашего туристского продукта, для этого потребуется рассчитать показатель рентабельности реализации тура (рентабельность реализации = (прибыль / затраты) * 100%). Рентабельность реализации = (102282 / 845826) * 100%= 12%.</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помимо рентабельности реализации необходимо рассчитать порог рентабельности по следующим формулам:</w:t>
      </w:r>
    </w:p>
    <w:p w:rsidR="00605BB4" w:rsidRDefault="002C53AA">
      <w:pPr>
        <w:numPr>
          <w:ilvl w:val="0"/>
          <w:numId w:val="7"/>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порог рентабельности в денежном выражении = постоянные затраты /  удельный вес ВМ;</w:t>
      </w:r>
    </w:p>
    <w:p w:rsidR="00605BB4" w:rsidRDefault="002C53AA">
      <w:pPr>
        <w:numPr>
          <w:ilvl w:val="0"/>
          <w:numId w:val="7"/>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удельный вес ВМ = валовая маржа / выручка от реализации туров; </w:t>
      </w:r>
    </w:p>
    <w:p w:rsidR="00605BB4" w:rsidRDefault="002C53AA">
      <w:pPr>
        <w:numPr>
          <w:ilvl w:val="0"/>
          <w:numId w:val="7"/>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валовая маржа = выручка от реализации туров - общие переменные затраты. </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Валовая маржа = 135444 - 28210 = 107234</w:t>
      </w:r>
      <w:r w:rsidR="00E771B3">
        <w:rPr>
          <w:rFonts w:ascii="Times New Roman" w:eastAsia="Times New Roman" w:hAnsi="Times New Roman" w:cs="Times New Roman"/>
          <w:sz w:val="24"/>
          <w:szCs w:val="24"/>
        </w:rPr>
        <w:t xml:space="preserve"> рублей</w:t>
      </w:r>
      <w:r>
        <w:rPr>
          <w:rFonts w:ascii="Times New Roman" w:eastAsia="Times New Roman" w:hAnsi="Times New Roman" w:cs="Times New Roman"/>
          <w:sz w:val="24"/>
          <w:szCs w:val="24"/>
        </w:rPr>
        <w:t xml:space="preserve">. К общим переменным затратам в нашем случае относятся только затраты на организацию питания, к общим постоянным затратам относятся организация трансферов и оплата работы персонала. </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Удельный вес ВМ = 107234 / 93410 =  1,14</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Порог рентабельности = 65200 / 1,14 = 57192. Данный показатель указывает на то, что если прибыль составит такое значение или упадет ниже него, то экономическая эффективность тура будет не обоснована.</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Подсчитаем порог рентабельности в количественном выражении (порог рентабельности в количественном выражении =  порог рентабельности в денежном выражении / цена одного тура) = 57192 / 7784 = 7,3. Данный показатель говорит о том, что критическим значением будет реализация 7 и </w:t>
      </w:r>
      <w:r>
        <w:rPr>
          <w:rFonts w:ascii="Times New Roman" w:eastAsia="Times New Roman" w:hAnsi="Times New Roman" w:cs="Times New Roman"/>
          <w:sz w:val="24"/>
          <w:szCs w:val="24"/>
        </w:rPr>
        <w:lastRenderedPageBreak/>
        <w:t>менее туров за один заезд. В такой ситуации необходимо будет закрывать деятельность по реализации данного тура.</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Рассчитаем запас финансовой прочности по следующим формулам:</w:t>
      </w:r>
    </w:p>
    <w:p w:rsidR="00605BB4" w:rsidRDefault="002C53AA">
      <w:pPr>
        <w:numPr>
          <w:ilvl w:val="0"/>
          <w:numId w:val="2"/>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Запас финансовой прочности в денежном выражении = выручка от реализации туров - порог рентабельности;</w:t>
      </w:r>
    </w:p>
    <w:p w:rsidR="00605BB4" w:rsidRDefault="002C53AA">
      <w:pPr>
        <w:numPr>
          <w:ilvl w:val="0"/>
          <w:numId w:val="2"/>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Запас финансовой прочности в % выражении =  100% / операционный рычаг;</w:t>
      </w:r>
    </w:p>
    <w:p w:rsidR="00605BB4" w:rsidRDefault="002C53AA">
      <w:pPr>
        <w:numPr>
          <w:ilvl w:val="0"/>
          <w:numId w:val="2"/>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Операционный рычаг = 1/(1 - постоянные затраты  / валовая маржа)</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Запас финансовой прочности = 135444 -  57192 =  78252 рублей.</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Операционный рычаг =  1 / (1 -  65200</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107234) = 1/(1 : 0,608) = 2,55</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Запас финансовой прочности в % выражении = 100% / 2,55 =  39,2%</w:t>
      </w:r>
    </w:p>
    <w:p w:rsidR="00605BB4" w:rsidRDefault="00605BB4">
      <w:pPr>
        <w:spacing w:line="360" w:lineRule="auto"/>
        <w:ind w:firstLine="705"/>
        <w:jc w:val="both"/>
        <w:rPr>
          <w:rFonts w:ascii="Times New Roman" w:eastAsia="Times New Roman" w:hAnsi="Times New Roman" w:cs="Times New Roman"/>
          <w:sz w:val="24"/>
          <w:szCs w:val="24"/>
        </w:rPr>
      </w:pPr>
    </w:p>
    <w:p w:rsidR="00605BB4" w:rsidRDefault="002C53AA" w:rsidP="00A219E2">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образом, данный тур является экономически эффективным, </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 xml:space="preserve"> реализуя его туристское предприятие будет получать прибыль, однако, необходимо постоянно следить за показателями, чтобы не пересечь точку безубыточности. </w:t>
      </w:r>
    </w:p>
    <w:p w:rsidR="00605BB4" w:rsidRDefault="002C53AA">
      <w:pPr>
        <w:spacing w:line="360" w:lineRule="auto"/>
        <w:ind w:firstLine="70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Мероприятия по продвижению продукта:</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продвижения данного туристского продукта требуется использование различных традиционных каналов сбыта: личные (персональные продажи), и </w:t>
      </w:r>
      <w:proofErr w:type="gramStart"/>
      <w:r>
        <w:rPr>
          <w:rFonts w:ascii="Times New Roman" w:eastAsia="Times New Roman" w:hAnsi="Times New Roman" w:cs="Times New Roman"/>
          <w:sz w:val="24"/>
          <w:szCs w:val="24"/>
        </w:rPr>
        <w:t>продажи</w:t>
      </w:r>
      <w:proofErr w:type="gramEnd"/>
      <w:r>
        <w:rPr>
          <w:rFonts w:ascii="Times New Roman" w:eastAsia="Times New Roman" w:hAnsi="Times New Roman" w:cs="Times New Roman"/>
          <w:sz w:val="24"/>
          <w:szCs w:val="24"/>
        </w:rPr>
        <w:t xml:space="preserve"> осуществляемые через агентов;  электронная коммерция; прямая рассылка информации и работа с различными базами данных. Возможно использование нетрадиционных посредников: страховые компании, банки, авиакомпании и т.п.</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для успеха коммерческого мероприятия по сбыту туристских услуг следует осуществить комплекс рекламных работ. На мой взгляд, в качестве наиболее эффективных средств рекламы для продвижения данного продукта следует отметить:</w:t>
      </w:r>
    </w:p>
    <w:p w:rsidR="00605BB4" w:rsidRDefault="002C53AA">
      <w:pPr>
        <w:numPr>
          <w:ilvl w:val="0"/>
          <w:numId w:val="10"/>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сети интернет и электронных технологий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реклама через электронную почту; ведение туристских блогов по тематике данного продукта.)</w:t>
      </w:r>
    </w:p>
    <w:p w:rsidR="00605BB4" w:rsidRDefault="002C53AA">
      <w:pPr>
        <w:numPr>
          <w:ilvl w:val="0"/>
          <w:numId w:val="10"/>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реклама в СМИ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газеты и журналы об отдыхе на природе и путешествиях);</w:t>
      </w:r>
    </w:p>
    <w:p w:rsidR="00605BB4" w:rsidRDefault="002C53AA">
      <w:pPr>
        <w:numPr>
          <w:ilvl w:val="0"/>
          <w:numId w:val="10"/>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выставочных мероприятиях;</w:t>
      </w:r>
    </w:p>
    <w:p w:rsidR="00605BB4" w:rsidRPr="002C53AA" w:rsidRDefault="002C53AA" w:rsidP="002C53AA">
      <w:pPr>
        <w:numPr>
          <w:ilvl w:val="0"/>
          <w:numId w:val="10"/>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Издание рекламно-информационной литературы.</w:t>
      </w:r>
    </w:p>
    <w:p w:rsidR="00605BB4" w:rsidRDefault="002C53AA" w:rsidP="00A219E2">
      <w:pPr>
        <w:pStyle w:val="1"/>
        <w:rPr>
          <w:rFonts w:ascii="Times New Roman" w:eastAsia="Times New Roman" w:hAnsi="Times New Roman" w:cs="Times New Roman"/>
          <w:b/>
          <w:sz w:val="24"/>
          <w:szCs w:val="24"/>
        </w:rPr>
      </w:pPr>
      <w:bookmarkStart w:id="17" w:name="_Toc481671860"/>
      <w:r>
        <w:rPr>
          <w:rFonts w:ascii="Times New Roman" w:eastAsia="Times New Roman" w:hAnsi="Times New Roman" w:cs="Times New Roman"/>
          <w:b/>
          <w:sz w:val="24"/>
          <w:szCs w:val="24"/>
        </w:rPr>
        <w:lastRenderedPageBreak/>
        <w:t>Заключение:</w:t>
      </w:r>
      <w:bookmarkEnd w:id="17"/>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Тематика выпускной квалификационной работы посвящена одному из актуальных направлений в индустрии туризма - природно-ориентированному туризму и перспективах его развития в Мурманской области. </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теоретической части работы были рассмотрены основные понятия природно-ориентированного туризма и методы его анализа. Очень часто природно-ориентированный и экологический туризм понимаются как </w:t>
      </w:r>
      <w:proofErr w:type="gramStart"/>
      <w:r>
        <w:rPr>
          <w:rFonts w:ascii="Times New Roman" w:eastAsia="Times New Roman" w:hAnsi="Times New Roman" w:cs="Times New Roman"/>
          <w:sz w:val="24"/>
          <w:szCs w:val="24"/>
        </w:rPr>
        <w:t>одно и тоже</w:t>
      </w:r>
      <w:proofErr w:type="gramEnd"/>
      <w:r>
        <w:rPr>
          <w:rFonts w:ascii="Times New Roman" w:eastAsia="Times New Roman" w:hAnsi="Times New Roman" w:cs="Times New Roman"/>
          <w:sz w:val="24"/>
          <w:szCs w:val="24"/>
        </w:rPr>
        <w:t xml:space="preserve">. В своей работе я придерживался позиции, где природно-ориентированный туризм  является более сложным феноменом, а экологический выступает его частью. Также было выявлено, что в отечественных и зарубежных литературных источниках научных работ, посвященных анализу туристско-рекреационного потенциала крайне мало, и не все из них подойдут для анализа потенциала природно-ориентированного туризма.   </w:t>
      </w:r>
    </w:p>
    <w:p w:rsidR="00605BB4" w:rsidRDefault="002C53AA">
      <w:pPr>
        <w:spacing w:line="36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аналитической части была проведена оценка состояния  природно-ориентированного туризма в Мурманской области, </w:t>
      </w:r>
      <w:proofErr w:type="spellStart"/>
      <w:r>
        <w:rPr>
          <w:rFonts w:ascii="Times New Roman" w:eastAsia="Times New Roman" w:hAnsi="Times New Roman" w:cs="Times New Roman"/>
          <w:sz w:val="24"/>
          <w:szCs w:val="24"/>
        </w:rPr>
        <w:t>проанализированны</w:t>
      </w:r>
      <w:proofErr w:type="spellEnd"/>
      <w:r>
        <w:rPr>
          <w:rFonts w:ascii="Times New Roman" w:eastAsia="Times New Roman" w:hAnsi="Times New Roman" w:cs="Times New Roman"/>
          <w:sz w:val="24"/>
          <w:szCs w:val="24"/>
        </w:rPr>
        <w:t xml:space="preserve"> ресурсы природно-ориентированного туризма Кольского полуострова, проведен анализ состояния отраслей, сопутствующих туристской индустрии, распределены пространственные приоритеты развития природно-ориентированного туризма, а также была дана оценка спроса на природно-ориентированные туры в Мурманской области </w:t>
      </w:r>
      <w:proofErr w:type="gramStart"/>
      <w:r>
        <w:rPr>
          <w:rFonts w:ascii="Times New Roman" w:eastAsia="Times New Roman" w:hAnsi="Times New Roman" w:cs="Times New Roman"/>
          <w:sz w:val="24"/>
          <w:szCs w:val="24"/>
        </w:rPr>
        <w:t>среди</w:t>
      </w:r>
      <w:proofErr w:type="gramEnd"/>
      <w:r>
        <w:rPr>
          <w:rFonts w:ascii="Times New Roman" w:eastAsia="Times New Roman" w:hAnsi="Times New Roman" w:cs="Times New Roman"/>
          <w:sz w:val="24"/>
          <w:szCs w:val="24"/>
        </w:rPr>
        <w:t xml:space="preserve"> потенциальных </w:t>
      </w:r>
      <w:proofErr w:type="spellStart"/>
      <w:r>
        <w:rPr>
          <w:rFonts w:ascii="Times New Roman" w:eastAsia="Times New Roman" w:hAnsi="Times New Roman" w:cs="Times New Roman"/>
          <w:sz w:val="24"/>
          <w:szCs w:val="24"/>
        </w:rPr>
        <w:t>рекреантов</w:t>
      </w:r>
      <w:proofErr w:type="spellEnd"/>
      <w:r>
        <w:rPr>
          <w:rFonts w:ascii="Times New Roman" w:eastAsia="Times New Roman" w:hAnsi="Times New Roman" w:cs="Times New Roman"/>
          <w:sz w:val="24"/>
          <w:szCs w:val="24"/>
        </w:rPr>
        <w:t xml:space="preserve">. </w:t>
      </w:r>
    </w:p>
    <w:p w:rsidR="00605BB4" w:rsidRDefault="002C53AA">
      <w:pPr>
        <w:spacing w:line="360" w:lineRule="auto"/>
        <w:ind w:firstLine="705"/>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Природоориентированный</w:t>
      </w:r>
      <w:proofErr w:type="spellEnd"/>
      <w:r>
        <w:rPr>
          <w:rFonts w:ascii="Times New Roman" w:eastAsia="Times New Roman" w:hAnsi="Times New Roman" w:cs="Times New Roman"/>
          <w:sz w:val="24"/>
          <w:szCs w:val="24"/>
        </w:rPr>
        <w:t xml:space="preserve"> потенциал Мурманской области достаточно велик, однако не реализуется в полной мере из-за слабо развитой туристской инфраструктуры, кадровых проблем, которые заключается в недостатке и слабом притоке высококвалифицированных специалистов, и слабой финансовой поддержки.</w:t>
      </w:r>
    </w:p>
    <w:p w:rsidR="00605BB4" w:rsidRDefault="002C53AA">
      <w:pPr>
        <w:spacing w:line="360" w:lineRule="auto"/>
        <w:ind w:firstLine="70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В практической части работы был разработан новый туристский продукт в заказнике регионального значения “</w:t>
      </w:r>
      <w:proofErr w:type="spellStart"/>
      <w:r>
        <w:rPr>
          <w:rFonts w:ascii="Times New Roman" w:eastAsia="Times New Roman" w:hAnsi="Times New Roman" w:cs="Times New Roman"/>
          <w:sz w:val="24"/>
          <w:szCs w:val="24"/>
        </w:rPr>
        <w:t>Сейдъявврь</w:t>
      </w:r>
      <w:proofErr w:type="spellEnd"/>
      <w:r>
        <w:rPr>
          <w:rFonts w:ascii="Times New Roman" w:eastAsia="Times New Roman" w:hAnsi="Times New Roman" w:cs="Times New Roman"/>
          <w:sz w:val="24"/>
          <w:szCs w:val="24"/>
        </w:rPr>
        <w:t xml:space="preserve">”. Можно сделать вывод, что стоимость данного туристского продукта является приемлемой для среднего потребителя, а также он не имеет аналогов на рынке туриндустрии. Создание данного продукта может поспособствовать формированию образа Мурманской области как региона с хорошим природно-ориентированным потенциалом  в сознании потребителей. Также, данный туристский продукт может содействовать расширению сферы деятельности туроператоров, привлечению </w:t>
      </w:r>
      <w:r>
        <w:rPr>
          <w:rFonts w:ascii="Times New Roman" w:eastAsia="Times New Roman" w:hAnsi="Times New Roman" w:cs="Times New Roman"/>
          <w:sz w:val="24"/>
          <w:szCs w:val="24"/>
        </w:rPr>
        <w:lastRenderedPageBreak/>
        <w:t>новых клиентов и увеличению прибыли, а так же позволит укрепить положение на рынке туристских услуг.</w:t>
      </w:r>
    </w:p>
    <w:p w:rsidR="00605BB4" w:rsidRDefault="00605BB4">
      <w:pPr>
        <w:spacing w:line="360" w:lineRule="auto"/>
        <w:ind w:firstLine="705"/>
        <w:jc w:val="both"/>
        <w:rPr>
          <w:rFonts w:ascii="Times New Roman" w:eastAsia="Times New Roman" w:hAnsi="Times New Roman" w:cs="Times New Roman"/>
          <w:sz w:val="24"/>
          <w:szCs w:val="24"/>
        </w:rPr>
      </w:pPr>
    </w:p>
    <w:p w:rsidR="00605BB4" w:rsidRDefault="00605BB4">
      <w:pPr>
        <w:spacing w:line="360" w:lineRule="auto"/>
        <w:rPr>
          <w:rFonts w:ascii="Times New Roman" w:eastAsia="Times New Roman" w:hAnsi="Times New Roman" w:cs="Times New Roman"/>
          <w:b/>
          <w:sz w:val="24"/>
          <w:szCs w:val="24"/>
        </w:rPr>
      </w:pPr>
    </w:p>
    <w:p w:rsidR="00605BB4" w:rsidRDefault="00605BB4">
      <w:pPr>
        <w:spacing w:line="360" w:lineRule="auto"/>
        <w:rPr>
          <w:rFonts w:ascii="Times New Roman" w:eastAsia="Times New Roman" w:hAnsi="Times New Roman" w:cs="Times New Roman"/>
          <w:b/>
          <w:sz w:val="24"/>
          <w:szCs w:val="24"/>
        </w:rPr>
      </w:pPr>
    </w:p>
    <w:p w:rsidR="00605BB4" w:rsidRDefault="00605BB4">
      <w:pPr>
        <w:spacing w:line="360" w:lineRule="auto"/>
        <w:rPr>
          <w:rFonts w:ascii="Times New Roman" w:eastAsia="Times New Roman" w:hAnsi="Times New Roman" w:cs="Times New Roman"/>
          <w:b/>
          <w:sz w:val="24"/>
          <w:szCs w:val="24"/>
        </w:rPr>
      </w:pPr>
    </w:p>
    <w:p w:rsidR="00605BB4" w:rsidRDefault="00605BB4">
      <w:pPr>
        <w:spacing w:line="360" w:lineRule="auto"/>
        <w:rPr>
          <w:rFonts w:ascii="Times New Roman" w:eastAsia="Times New Roman" w:hAnsi="Times New Roman" w:cs="Times New Roman"/>
          <w:b/>
          <w:sz w:val="24"/>
          <w:szCs w:val="24"/>
        </w:rPr>
      </w:pPr>
    </w:p>
    <w:p w:rsidR="00605BB4" w:rsidRDefault="00605BB4">
      <w:pPr>
        <w:spacing w:line="360" w:lineRule="auto"/>
        <w:rPr>
          <w:rFonts w:ascii="Times New Roman" w:eastAsia="Times New Roman" w:hAnsi="Times New Roman" w:cs="Times New Roman"/>
          <w:b/>
          <w:sz w:val="24"/>
          <w:szCs w:val="24"/>
        </w:rPr>
      </w:pPr>
    </w:p>
    <w:p w:rsidR="00605BB4" w:rsidRDefault="00605BB4">
      <w:pPr>
        <w:spacing w:line="360" w:lineRule="auto"/>
        <w:rPr>
          <w:rFonts w:ascii="Times New Roman" w:eastAsia="Times New Roman" w:hAnsi="Times New Roman" w:cs="Times New Roman"/>
          <w:b/>
          <w:sz w:val="24"/>
          <w:szCs w:val="24"/>
        </w:rPr>
      </w:pPr>
    </w:p>
    <w:p w:rsidR="00605BB4" w:rsidRDefault="00605BB4">
      <w:pPr>
        <w:spacing w:line="360" w:lineRule="auto"/>
        <w:rPr>
          <w:rFonts w:ascii="Times New Roman" w:eastAsia="Times New Roman" w:hAnsi="Times New Roman" w:cs="Times New Roman"/>
          <w:b/>
          <w:sz w:val="24"/>
          <w:szCs w:val="24"/>
        </w:rPr>
      </w:pPr>
    </w:p>
    <w:p w:rsidR="00605BB4" w:rsidRDefault="00605BB4">
      <w:pPr>
        <w:spacing w:line="360" w:lineRule="auto"/>
        <w:rPr>
          <w:rFonts w:ascii="Times New Roman" w:eastAsia="Times New Roman" w:hAnsi="Times New Roman" w:cs="Times New Roman"/>
          <w:b/>
          <w:sz w:val="24"/>
          <w:szCs w:val="24"/>
        </w:rPr>
      </w:pPr>
    </w:p>
    <w:p w:rsidR="00605BB4" w:rsidRDefault="00605BB4">
      <w:pPr>
        <w:spacing w:line="360" w:lineRule="auto"/>
        <w:rPr>
          <w:rFonts w:ascii="Times New Roman" w:eastAsia="Times New Roman" w:hAnsi="Times New Roman" w:cs="Times New Roman"/>
          <w:b/>
          <w:sz w:val="24"/>
          <w:szCs w:val="24"/>
        </w:rPr>
      </w:pPr>
    </w:p>
    <w:p w:rsidR="00605BB4" w:rsidRDefault="00605BB4">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2C53AA" w:rsidRDefault="002C53AA">
      <w:pPr>
        <w:spacing w:line="360" w:lineRule="auto"/>
        <w:rPr>
          <w:rFonts w:ascii="Times New Roman" w:eastAsia="Times New Roman" w:hAnsi="Times New Roman" w:cs="Times New Roman"/>
          <w:b/>
          <w:sz w:val="24"/>
          <w:szCs w:val="24"/>
        </w:rPr>
      </w:pPr>
    </w:p>
    <w:p w:rsidR="00605BB4" w:rsidRPr="00A219E2" w:rsidRDefault="002C53AA" w:rsidP="00A219E2">
      <w:pPr>
        <w:pStyle w:val="1"/>
        <w:rPr>
          <w:rFonts w:ascii="Times New Roman" w:hAnsi="Times New Roman" w:cs="Times New Roman"/>
          <w:b/>
          <w:sz w:val="24"/>
          <w:szCs w:val="24"/>
        </w:rPr>
      </w:pPr>
      <w:bookmarkStart w:id="18" w:name="_Toc481671861"/>
      <w:r w:rsidRPr="00A219E2">
        <w:rPr>
          <w:rFonts w:ascii="Times New Roman" w:hAnsi="Times New Roman" w:cs="Times New Roman"/>
          <w:b/>
          <w:sz w:val="24"/>
          <w:szCs w:val="24"/>
        </w:rPr>
        <w:lastRenderedPageBreak/>
        <w:t>Список литературы</w:t>
      </w:r>
      <w:bookmarkEnd w:id="18"/>
    </w:p>
    <w:p w:rsidR="00605BB4" w:rsidRDefault="002C53AA">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Богданов Е. И., </w:t>
      </w:r>
      <w:proofErr w:type="spellStart"/>
      <w:r>
        <w:rPr>
          <w:rFonts w:ascii="Times New Roman" w:eastAsia="Times New Roman" w:hAnsi="Times New Roman" w:cs="Times New Roman"/>
          <w:sz w:val="24"/>
          <w:szCs w:val="24"/>
        </w:rPr>
        <w:t>Кострюкова</w:t>
      </w:r>
      <w:proofErr w:type="spellEnd"/>
      <w:r>
        <w:rPr>
          <w:rFonts w:ascii="Times New Roman" w:eastAsia="Times New Roman" w:hAnsi="Times New Roman" w:cs="Times New Roman"/>
          <w:sz w:val="24"/>
          <w:szCs w:val="24"/>
        </w:rPr>
        <w:t xml:space="preserve"> О.Н., Орловская В. П., Фенин П. М. “Планирование на предприятии туризма: учеб. пособие для вузов</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СПб.: Изд. дом Бизнес-пресса 2, 2003. 288 с.</w:t>
      </w:r>
    </w:p>
    <w:p w:rsidR="00605BB4" w:rsidRDefault="002C53AA">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Веденин</w:t>
      </w:r>
      <w:proofErr w:type="spellEnd"/>
      <w:r>
        <w:rPr>
          <w:rFonts w:ascii="Times New Roman" w:eastAsia="Times New Roman" w:hAnsi="Times New Roman" w:cs="Times New Roman"/>
          <w:sz w:val="24"/>
          <w:szCs w:val="24"/>
        </w:rPr>
        <w:t xml:space="preserve"> Ю. А., Филиппович А. С. Опыт выявления и картирования пейзажного разнообразия природных комплексов // Географические проблемы организации туризма и отдыха. 1975. </w:t>
      </w:r>
      <w:proofErr w:type="spellStart"/>
      <w:r>
        <w:rPr>
          <w:rFonts w:ascii="Times New Roman" w:eastAsia="Times New Roman" w:hAnsi="Times New Roman" w:cs="Times New Roman"/>
          <w:sz w:val="24"/>
          <w:szCs w:val="24"/>
        </w:rPr>
        <w:t>Вып</w:t>
      </w:r>
      <w:proofErr w:type="spellEnd"/>
      <w:r>
        <w:rPr>
          <w:rFonts w:ascii="Times New Roman" w:eastAsia="Times New Roman" w:hAnsi="Times New Roman" w:cs="Times New Roman"/>
          <w:sz w:val="24"/>
          <w:szCs w:val="24"/>
        </w:rPr>
        <w:t>. 2.</w:t>
      </w:r>
    </w:p>
    <w:p w:rsidR="00605BB4" w:rsidRDefault="002C53AA">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Е.О. Дедовских, </w:t>
      </w:r>
      <w:proofErr w:type="spellStart"/>
      <w:r>
        <w:rPr>
          <w:rFonts w:ascii="Times New Roman" w:eastAsia="Times New Roman" w:hAnsi="Times New Roman" w:cs="Times New Roman"/>
          <w:sz w:val="24"/>
          <w:szCs w:val="24"/>
        </w:rPr>
        <w:t>А.В.Дроздов</w:t>
      </w:r>
      <w:proofErr w:type="spellEnd"/>
      <w:r>
        <w:rPr>
          <w:rFonts w:ascii="Times New Roman" w:eastAsia="Times New Roman" w:hAnsi="Times New Roman" w:cs="Times New Roman"/>
          <w:sz w:val="24"/>
          <w:szCs w:val="24"/>
        </w:rPr>
        <w:t xml:space="preserve">, В.П. Чижова “Туризм и охрана природы: плюсы и минусы”. </w:t>
      </w:r>
    </w:p>
    <w:p w:rsidR="00605BB4" w:rsidRDefault="002C53AA">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Дроздов А. В. Основы экологического туризма. – М.: </w:t>
      </w:r>
      <w:proofErr w:type="spellStart"/>
      <w:r>
        <w:rPr>
          <w:rFonts w:ascii="Times New Roman" w:eastAsia="Times New Roman" w:hAnsi="Times New Roman" w:cs="Times New Roman"/>
          <w:sz w:val="24"/>
          <w:szCs w:val="24"/>
        </w:rPr>
        <w:t>Гардарики</w:t>
      </w:r>
      <w:proofErr w:type="spellEnd"/>
      <w:r>
        <w:rPr>
          <w:rFonts w:ascii="Times New Roman" w:eastAsia="Times New Roman" w:hAnsi="Times New Roman" w:cs="Times New Roman"/>
          <w:sz w:val="24"/>
          <w:szCs w:val="24"/>
        </w:rPr>
        <w:t>, 2005.</w:t>
      </w:r>
    </w:p>
    <w:p w:rsidR="00605BB4" w:rsidRDefault="002C53AA">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Катериничев И. Свои бренды нам и отстаивать // Мурманский вестник - 16.02.2012.</w:t>
      </w:r>
    </w:p>
    <w:p w:rsidR="00A219E2" w:rsidRDefault="002C53AA" w:rsidP="00A219E2">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spellStart"/>
      <w:r w:rsidR="00A219E2">
        <w:rPr>
          <w:rFonts w:ascii="Times New Roman" w:eastAsia="Times New Roman" w:hAnsi="Times New Roman" w:cs="Times New Roman"/>
          <w:sz w:val="24"/>
          <w:szCs w:val="24"/>
        </w:rPr>
        <w:t>Ковынёва</w:t>
      </w:r>
      <w:proofErr w:type="spellEnd"/>
      <w:r w:rsidR="00A219E2">
        <w:rPr>
          <w:rFonts w:ascii="Times New Roman" w:eastAsia="Times New Roman" w:hAnsi="Times New Roman" w:cs="Times New Roman"/>
          <w:sz w:val="24"/>
          <w:szCs w:val="24"/>
        </w:rPr>
        <w:t xml:space="preserve"> Л.В.</w:t>
      </w:r>
    </w:p>
    <w:p w:rsidR="00605BB4" w:rsidRDefault="001B0A64">
      <w:pPr>
        <w:widowControl/>
        <w:jc w:val="both"/>
        <w:rPr>
          <w:rFonts w:ascii="Times New Roman" w:eastAsia="Times New Roman" w:hAnsi="Times New Roman" w:cs="Times New Roman"/>
          <w:sz w:val="24"/>
          <w:szCs w:val="24"/>
        </w:rPr>
      </w:pPr>
      <w:hyperlink r:id="rId21">
        <w:r w:rsidR="002C53AA">
          <w:rPr>
            <w:rFonts w:ascii="Times New Roman" w:eastAsia="Times New Roman" w:hAnsi="Times New Roman" w:cs="Times New Roman"/>
            <w:sz w:val="24"/>
            <w:szCs w:val="24"/>
          </w:rPr>
          <w:t>Известия Иркутской государственной экономической академии</w:t>
        </w:r>
      </w:hyperlink>
    </w:p>
    <w:p w:rsidR="00605BB4" w:rsidRDefault="002575C8">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219E2">
        <w:rPr>
          <w:rFonts w:ascii="Times New Roman" w:eastAsia="Times New Roman" w:hAnsi="Times New Roman" w:cs="Times New Roman"/>
          <w:sz w:val="24"/>
          <w:szCs w:val="24"/>
        </w:rPr>
        <w:t>Формирование территориального бренда в регионах России»</w:t>
      </w:r>
    </w:p>
    <w:p w:rsidR="00605BB4" w:rsidRDefault="002C53AA">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Колбовский</w:t>
      </w:r>
      <w:proofErr w:type="spellEnd"/>
      <w:r>
        <w:rPr>
          <w:rFonts w:ascii="Times New Roman" w:eastAsia="Times New Roman" w:hAnsi="Times New Roman" w:cs="Times New Roman"/>
          <w:sz w:val="24"/>
          <w:szCs w:val="24"/>
        </w:rPr>
        <w:t xml:space="preserve"> Е.Ю. Экологический туризм и экология туризма: учебное пособие для студентов высших учебных заведений М.: 2006. 256 с.</w:t>
      </w:r>
    </w:p>
    <w:p w:rsidR="00605BB4" w:rsidRDefault="002C53AA">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Статистический ежегодник, 2015: / Федеральная служба государственной статистики, Территориальный орган Федеральной службы государственной статистики по Мурманской области / </w:t>
      </w:r>
      <w:proofErr w:type="spellStart"/>
      <w:r>
        <w:rPr>
          <w:rFonts w:ascii="Times New Roman" w:eastAsia="Times New Roman" w:hAnsi="Times New Roman" w:cs="Times New Roman"/>
          <w:sz w:val="24"/>
          <w:szCs w:val="24"/>
        </w:rPr>
        <w:t>Мурманскстат</w:t>
      </w:r>
      <w:proofErr w:type="spellEnd"/>
      <w:r>
        <w:rPr>
          <w:rFonts w:ascii="Times New Roman" w:eastAsia="Times New Roman" w:hAnsi="Times New Roman" w:cs="Times New Roman"/>
          <w:sz w:val="24"/>
          <w:szCs w:val="24"/>
        </w:rPr>
        <w:t>, 2016 –235с.</w:t>
      </w:r>
    </w:p>
    <w:p w:rsidR="00605BB4" w:rsidRDefault="002C53AA">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Редакционная коллегия:</w:t>
      </w:r>
    </w:p>
    <w:p w:rsidR="00605BB4" w:rsidRDefault="002C53AA">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 Морозов (председатель), Н.Ю. Галахова, В.А. </w:t>
      </w:r>
      <w:proofErr w:type="spellStart"/>
      <w:r>
        <w:rPr>
          <w:rFonts w:ascii="Times New Roman" w:eastAsia="Times New Roman" w:hAnsi="Times New Roman" w:cs="Times New Roman"/>
          <w:sz w:val="24"/>
          <w:szCs w:val="24"/>
        </w:rPr>
        <w:t>Кудицкая</w:t>
      </w:r>
      <w:proofErr w:type="spellEnd"/>
      <w:r>
        <w:rPr>
          <w:rFonts w:ascii="Times New Roman" w:eastAsia="Times New Roman" w:hAnsi="Times New Roman" w:cs="Times New Roman"/>
          <w:sz w:val="24"/>
          <w:szCs w:val="24"/>
        </w:rPr>
        <w:t xml:space="preserve">, Т.С. Куликова, Н.В. Лаврова, С.О. </w:t>
      </w:r>
      <w:proofErr w:type="spellStart"/>
      <w:r>
        <w:rPr>
          <w:rFonts w:ascii="Times New Roman" w:eastAsia="Times New Roman" w:hAnsi="Times New Roman" w:cs="Times New Roman"/>
          <w:sz w:val="24"/>
          <w:szCs w:val="24"/>
        </w:rPr>
        <w:t>Лазур</w:t>
      </w:r>
      <w:proofErr w:type="spellEnd"/>
      <w:r>
        <w:rPr>
          <w:rFonts w:ascii="Times New Roman" w:eastAsia="Times New Roman" w:hAnsi="Times New Roman" w:cs="Times New Roman"/>
          <w:sz w:val="24"/>
          <w:szCs w:val="24"/>
        </w:rPr>
        <w:t xml:space="preserve">, M.Н. </w:t>
      </w:r>
      <w:proofErr w:type="spellStart"/>
      <w:r>
        <w:rPr>
          <w:rFonts w:ascii="Times New Roman" w:eastAsia="Times New Roman" w:hAnsi="Times New Roman" w:cs="Times New Roman"/>
          <w:sz w:val="24"/>
          <w:szCs w:val="24"/>
        </w:rPr>
        <w:t>Мухаева</w:t>
      </w:r>
      <w:proofErr w:type="spellEnd"/>
      <w:r>
        <w:rPr>
          <w:rFonts w:ascii="Times New Roman" w:eastAsia="Times New Roman" w:hAnsi="Times New Roman" w:cs="Times New Roman"/>
          <w:sz w:val="24"/>
          <w:szCs w:val="24"/>
        </w:rPr>
        <w:t xml:space="preserve">, Т.П. </w:t>
      </w:r>
      <w:proofErr w:type="spellStart"/>
      <w:r>
        <w:rPr>
          <w:rFonts w:ascii="Times New Roman" w:eastAsia="Times New Roman" w:hAnsi="Times New Roman" w:cs="Times New Roman"/>
          <w:sz w:val="24"/>
          <w:szCs w:val="24"/>
        </w:rPr>
        <w:t>Пестова</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.В.Прибыткова</w:t>
      </w:r>
      <w:proofErr w:type="spellEnd"/>
      <w:r>
        <w:rPr>
          <w:rFonts w:ascii="Times New Roman" w:eastAsia="Times New Roman" w:hAnsi="Times New Roman" w:cs="Times New Roman"/>
          <w:sz w:val="24"/>
          <w:szCs w:val="24"/>
        </w:rPr>
        <w:t xml:space="preserve">, В.Н. Сем </w:t>
      </w:r>
      <w:proofErr w:type="spellStart"/>
      <w:r>
        <w:rPr>
          <w:rFonts w:ascii="Times New Roman" w:eastAsia="Times New Roman" w:hAnsi="Times New Roman" w:cs="Times New Roman"/>
          <w:sz w:val="24"/>
          <w:szCs w:val="24"/>
        </w:rPr>
        <w:t>ёнова</w:t>
      </w:r>
      <w:proofErr w:type="spellEnd"/>
      <w:r>
        <w:rPr>
          <w:rFonts w:ascii="Times New Roman" w:eastAsia="Times New Roman" w:hAnsi="Times New Roman" w:cs="Times New Roman"/>
          <w:sz w:val="24"/>
          <w:szCs w:val="24"/>
        </w:rPr>
        <w:t>,</w:t>
      </w:r>
    </w:p>
    <w:p w:rsidR="00605BB4" w:rsidRDefault="002C53AA">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Н.П. Соркина.</w:t>
      </w:r>
    </w:p>
    <w:p w:rsidR="00605BB4" w:rsidRDefault="002C53AA">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roofErr w:type="spellStart"/>
      <w:r>
        <w:rPr>
          <w:rFonts w:ascii="Times New Roman" w:eastAsia="Times New Roman" w:hAnsi="Times New Roman" w:cs="Times New Roman"/>
          <w:sz w:val="24"/>
          <w:szCs w:val="24"/>
        </w:rPr>
        <w:t>Расковалов</w:t>
      </w:r>
      <w:proofErr w:type="spellEnd"/>
      <w:r>
        <w:rPr>
          <w:rFonts w:ascii="Times New Roman" w:eastAsia="Times New Roman" w:hAnsi="Times New Roman" w:cs="Times New Roman"/>
          <w:sz w:val="24"/>
          <w:szCs w:val="24"/>
        </w:rPr>
        <w:t xml:space="preserve"> Вячеслав Павлови</w:t>
      </w:r>
      <w:r w:rsidR="002575C8">
        <w:rPr>
          <w:rFonts w:ascii="Times New Roman" w:eastAsia="Times New Roman" w:hAnsi="Times New Roman" w:cs="Times New Roman"/>
          <w:sz w:val="24"/>
          <w:szCs w:val="24"/>
        </w:rPr>
        <w:t>ч; Зырянов Александр Иванович  «</w:t>
      </w:r>
      <w:r w:rsidR="00A219E2">
        <w:rPr>
          <w:rFonts w:ascii="Times New Roman" w:eastAsia="Times New Roman" w:hAnsi="Times New Roman" w:cs="Times New Roman"/>
          <w:sz w:val="24"/>
          <w:szCs w:val="24"/>
        </w:rPr>
        <w:t>Оценка и географический анализ ресурсного потенциала природно-ориентированного туризма</w:t>
      </w:r>
      <w:r w:rsidR="002575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Пермь 2012. c. 6-9. </w:t>
      </w:r>
    </w:p>
    <w:p w:rsidR="00605BB4" w:rsidRDefault="002C53AA">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Рубцов В. А., Шабалина С. А. Оценка рекреационного потенциала и развитие внутреннего туризма в Республике Татарстан // Туризм и региональное развитие: Материалы 3-ей Международной научно-практической конференции. Смоленск, 2004.</w:t>
      </w:r>
    </w:p>
    <w:p w:rsidR="00605BB4" w:rsidRDefault="002C53AA">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roofErr w:type="spellStart"/>
      <w:r>
        <w:rPr>
          <w:rFonts w:ascii="Times New Roman" w:eastAsia="Times New Roman" w:hAnsi="Times New Roman" w:cs="Times New Roman"/>
          <w:sz w:val="24"/>
          <w:szCs w:val="24"/>
        </w:rPr>
        <w:t>Святохо</w:t>
      </w:r>
      <w:proofErr w:type="spellEnd"/>
      <w:r>
        <w:rPr>
          <w:rFonts w:ascii="Times New Roman" w:eastAsia="Times New Roman" w:hAnsi="Times New Roman" w:cs="Times New Roman"/>
          <w:sz w:val="24"/>
          <w:szCs w:val="24"/>
        </w:rPr>
        <w:t xml:space="preserve"> Н. В. “Концептуальные основы исследования туристского потенциала региона” // Экономика и управление. - 2007. - №2. - С.30. </w:t>
      </w:r>
    </w:p>
    <w:p w:rsidR="00605BB4" w:rsidRDefault="002C53AA">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Журнал </w:t>
      </w:r>
      <w:hyperlink r:id="rId22">
        <w:r>
          <w:rPr>
            <w:rFonts w:ascii="Times New Roman" w:eastAsia="Times New Roman" w:hAnsi="Times New Roman" w:cs="Times New Roman"/>
            <w:sz w:val="24"/>
            <w:szCs w:val="24"/>
          </w:rPr>
          <w:t>Социально - экологические технологии</w:t>
        </w:r>
      </w:hyperlink>
      <w:r>
        <w:rPr>
          <w:rFonts w:ascii="Times New Roman" w:eastAsia="Times New Roman" w:hAnsi="Times New Roman" w:cs="Times New Roman"/>
          <w:sz w:val="24"/>
          <w:szCs w:val="24"/>
        </w:rPr>
        <w:t>; Выпуск № 2 / 2013; Перспективы развития экологического туризма в России на примере Приморского края; Царьков В. Н.</w:t>
      </w:r>
    </w:p>
    <w:p w:rsidR="00605BB4" w:rsidRDefault="002C53AA">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002575C8">
        <w:rPr>
          <w:rFonts w:ascii="Times New Roman" w:eastAsia="Times New Roman" w:hAnsi="Times New Roman" w:cs="Times New Roman"/>
          <w:sz w:val="24"/>
          <w:szCs w:val="24"/>
        </w:rPr>
        <w:t>Государственная программа Мурманской области.</w:t>
      </w:r>
    </w:p>
    <w:p w:rsidR="00605BB4" w:rsidRDefault="002575C8">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транспортной системы»</w:t>
      </w:r>
      <w:r w:rsidR="002C53AA">
        <w:rPr>
          <w:rFonts w:ascii="Times New Roman" w:eastAsia="Times New Roman" w:hAnsi="Times New Roman" w:cs="Times New Roman"/>
          <w:sz w:val="24"/>
          <w:szCs w:val="24"/>
        </w:rPr>
        <w:t xml:space="preserve"> / </w:t>
      </w:r>
      <w:proofErr w:type="gramStart"/>
      <w:r w:rsidR="002C53AA">
        <w:rPr>
          <w:rFonts w:ascii="Times New Roman" w:eastAsia="Times New Roman" w:hAnsi="Times New Roman" w:cs="Times New Roman"/>
          <w:sz w:val="24"/>
          <w:szCs w:val="24"/>
        </w:rPr>
        <w:t>Утверждена</w:t>
      </w:r>
      <w:proofErr w:type="gramEnd"/>
      <w:r w:rsidR="002C53AA">
        <w:rPr>
          <w:rFonts w:ascii="Times New Roman" w:eastAsia="Times New Roman" w:hAnsi="Times New Roman" w:cs="Times New Roman"/>
          <w:sz w:val="24"/>
          <w:szCs w:val="24"/>
        </w:rPr>
        <w:t xml:space="preserve"> постановлением Правительства Мурманской области от 30 сентября 2013 г. N 556 -ПП</w:t>
      </w:r>
    </w:p>
    <w:p w:rsidR="00605BB4" w:rsidRDefault="002C53AA">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Кадастр особо охраняемых природных территорий Мурманской области.</w:t>
      </w:r>
    </w:p>
    <w:p w:rsidR="00605BB4" w:rsidRDefault="002C53AA">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15.  Научный отчет </w:t>
      </w:r>
      <w:proofErr w:type="spellStart"/>
      <w:proofErr w:type="gramStart"/>
      <w:r>
        <w:rPr>
          <w:rFonts w:ascii="Times New Roman" w:eastAsia="Times New Roman" w:hAnsi="Times New Roman" w:cs="Times New Roman"/>
          <w:sz w:val="24"/>
          <w:szCs w:val="24"/>
        </w:rPr>
        <w:t>C</w:t>
      </w:r>
      <w:proofErr w:type="gramEnd"/>
      <w:r>
        <w:rPr>
          <w:rFonts w:ascii="Times New Roman" w:eastAsia="Times New Roman" w:hAnsi="Times New Roman" w:cs="Times New Roman"/>
          <w:sz w:val="24"/>
          <w:szCs w:val="24"/>
        </w:rPr>
        <w:t>ПбГУ</w:t>
      </w:r>
      <w:proofErr w:type="spellEnd"/>
      <w:r>
        <w:rPr>
          <w:rFonts w:ascii="Times New Roman" w:eastAsia="Times New Roman" w:hAnsi="Times New Roman" w:cs="Times New Roman"/>
          <w:sz w:val="24"/>
          <w:szCs w:val="24"/>
        </w:rPr>
        <w:t>/ «</w:t>
      </w:r>
      <w:r w:rsidR="002575C8">
        <w:rPr>
          <w:rFonts w:ascii="Times New Roman" w:eastAsia="Times New Roman" w:hAnsi="Times New Roman" w:cs="Times New Roman"/>
          <w:sz w:val="24"/>
          <w:szCs w:val="24"/>
        </w:rPr>
        <w:t>Разработка концепции создания туристско-рекреационной территории регионального значения «</w:t>
      </w:r>
      <w:proofErr w:type="spellStart"/>
      <w:r w:rsidR="002575C8">
        <w:rPr>
          <w:rFonts w:ascii="Times New Roman" w:eastAsia="Times New Roman" w:hAnsi="Times New Roman" w:cs="Times New Roman"/>
          <w:sz w:val="24"/>
          <w:szCs w:val="24"/>
        </w:rPr>
        <w:t>Ловозерская</w:t>
      </w:r>
      <w:proofErr w:type="spellEnd"/>
      <w:r w:rsidR="002575C8">
        <w:rPr>
          <w:rFonts w:ascii="Times New Roman" w:eastAsia="Times New Roman" w:hAnsi="Times New Roman" w:cs="Times New Roman"/>
          <w:sz w:val="24"/>
          <w:szCs w:val="24"/>
        </w:rPr>
        <w:t>» Мурманской области»</w:t>
      </w:r>
      <w:r>
        <w:rPr>
          <w:rFonts w:ascii="Times New Roman" w:eastAsia="Times New Roman" w:hAnsi="Times New Roman" w:cs="Times New Roman"/>
          <w:sz w:val="24"/>
          <w:szCs w:val="24"/>
        </w:rPr>
        <w:t xml:space="preserve"> 2010 г.</w:t>
      </w:r>
    </w:p>
    <w:p w:rsidR="00605BB4" w:rsidRDefault="002C53AA">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Программа “О Стратегии социально-экономического развития Мурманской области до 2020 года и на период до 2025 года” </w:t>
      </w:r>
    </w:p>
    <w:p w:rsidR="00605BB4" w:rsidRDefault="002575C8">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«Стратегия социально-экономического развития муниципального </w:t>
      </w:r>
      <w:proofErr w:type="spellStart"/>
      <w:proofErr w:type="gramStart"/>
      <w:r>
        <w:rPr>
          <w:rFonts w:ascii="Times New Roman" w:eastAsia="Times New Roman" w:hAnsi="Times New Roman" w:cs="Times New Roman"/>
          <w:sz w:val="24"/>
          <w:szCs w:val="24"/>
        </w:rPr>
        <w:t>муниципального</w:t>
      </w:r>
      <w:proofErr w:type="spellEnd"/>
      <w:proofErr w:type="gramEnd"/>
      <w:r>
        <w:rPr>
          <w:rFonts w:ascii="Times New Roman" w:eastAsia="Times New Roman" w:hAnsi="Times New Roman" w:cs="Times New Roman"/>
          <w:sz w:val="24"/>
          <w:szCs w:val="24"/>
        </w:rPr>
        <w:t xml:space="preserve"> образования город </w:t>
      </w:r>
      <w:proofErr w:type="spellStart"/>
      <w:r>
        <w:rPr>
          <w:rFonts w:ascii="Times New Roman" w:eastAsia="Times New Roman" w:hAnsi="Times New Roman" w:cs="Times New Roman"/>
          <w:sz w:val="24"/>
          <w:szCs w:val="24"/>
        </w:rPr>
        <w:t>кировск</w:t>
      </w:r>
      <w:proofErr w:type="spellEnd"/>
      <w:r>
        <w:rPr>
          <w:rFonts w:ascii="Times New Roman" w:eastAsia="Times New Roman" w:hAnsi="Times New Roman" w:cs="Times New Roman"/>
          <w:sz w:val="24"/>
          <w:szCs w:val="24"/>
        </w:rPr>
        <w:t xml:space="preserve"> до 2020 года». </w:t>
      </w:r>
      <w:proofErr w:type="gramStart"/>
      <w:r>
        <w:rPr>
          <w:rFonts w:ascii="Times New Roman" w:eastAsia="Times New Roman" w:hAnsi="Times New Roman" w:cs="Times New Roman"/>
          <w:sz w:val="24"/>
          <w:szCs w:val="24"/>
        </w:rPr>
        <w:t>Утверждена</w:t>
      </w:r>
      <w:proofErr w:type="gramEnd"/>
      <w:r>
        <w:rPr>
          <w:rFonts w:ascii="Times New Roman" w:eastAsia="Times New Roman" w:hAnsi="Times New Roman" w:cs="Times New Roman"/>
          <w:sz w:val="24"/>
          <w:szCs w:val="24"/>
        </w:rPr>
        <w:t xml:space="preserve"> р</w:t>
      </w:r>
      <w:r w:rsidR="002C53AA">
        <w:rPr>
          <w:rFonts w:ascii="Times New Roman" w:eastAsia="Times New Roman" w:hAnsi="Times New Roman" w:cs="Times New Roman"/>
          <w:sz w:val="24"/>
          <w:szCs w:val="24"/>
        </w:rPr>
        <w:t xml:space="preserve">ешением Совета депутатов г. Кировска от 20.12.2011 </w:t>
      </w:r>
      <w:proofErr w:type="spellStart"/>
      <w:r w:rsidR="002C53AA">
        <w:rPr>
          <w:rFonts w:ascii="Times New Roman" w:eastAsia="Times New Roman" w:hAnsi="Times New Roman" w:cs="Times New Roman"/>
          <w:sz w:val="24"/>
          <w:szCs w:val="24"/>
        </w:rPr>
        <w:t>No</w:t>
      </w:r>
      <w:proofErr w:type="spellEnd"/>
      <w:r w:rsidR="002C53AA">
        <w:rPr>
          <w:rFonts w:ascii="Times New Roman" w:eastAsia="Times New Roman" w:hAnsi="Times New Roman" w:cs="Times New Roman"/>
          <w:sz w:val="24"/>
          <w:szCs w:val="24"/>
        </w:rPr>
        <w:t xml:space="preserve"> 85</w:t>
      </w:r>
    </w:p>
    <w:p w:rsidR="00605BB4" w:rsidRPr="00E771B3" w:rsidRDefault="002C53AA">
      <w:pPr>
        <w:widowControl/>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18. Федеральный закон от 14.03.1995 № ЗЗ-ФЗ «Об особо охраняемых </w:t>
      </w:r>
      <w:r w:rsidRPr="00E771B3">
        <w:rPr>
          <w:rFonts w:ascii="Times New Roman" w:eastAsia="Times New Roman" w:hAnsi="Times New Roman" w:cs="Times New Roman"/>
          <w:color w:val="000000" w:themeColor="text1"/>
          <w:sz w:val="24"/>
          <w:szCs w:val="24"/>
        </w:rPr>
        <w:t>природных территориях»</w:t>
      </w:r>
    </w:p>
    <w:p w:rsidR="00605BB4" w:rsidRPr="00E771B3" w:rsidRDefault="002C53AA">
      <w:pPr>
        <w:widowControl/>
        <w:jc w:val="both"/>
        <w:rPr>
          <w:rFonts w:ascii="Times New Roman" w:eastAsia="Times New Roman" w:hAnsi="Times New Roman" w:cs="Times New Roman"/>
          <w:color w:val="000000" w:themeColor="text1"/>
          <w:sz w:val="24"/>
          <w:szCs w:val="24"/>
        </w:rPr>
      </w:pPr>
      <w:r w:rsidRPr="00E771B3">
        <w:rPr>
          <w:rFonts w:ascii="Times New Roman" w:eastAsia="Times New Roman" w:hAnsi="Times New Roman" w:cs="Times New Roman"/>
          <w:color w:val="000000" w:themeColor="text1"/>
          <w:sz w:val="24"/>
          <w:szCs w:val="24"/>
        </w:rPr>
        <w:t>19.  Информационный портал статистики запросов в поисковой системе “</w:t>
      </w:r>
      <w:proofErr w:type="spellStart"/>
      <w:r w:rsidRPr="00E771B3">
        <w:rPr>
          <w:rFonts w:ascii="Times New Roman" w:eastAsia="Times New Roman" w:hAnsi="Times New Roman" w:cs="Times New Roman"/>
          <w:color w:val="000000" w:themeColor="text1"/>
          <w:sz w:val="24"/>
          <w:szCs w:val="24"/>
        </w:rPr>
        <w:t>яндекс</w:t>
      </w:r>
      <w:proofErr w:type="spellEnd"/>
      <w:r w:rsidRPr="00E771B3">
        <w:rPr>
          <w:rFonts w:ascii="Times New Roman" w:eastAsia="Times New Roman" w:hAnsi="Times New Roman" w:cs="Times New Roman"/>
          <w:color w:val="000000" w:themeColor="text1"/>
          <w:sz w:val="24"/>
          <w:szCs w:val="24"/>
        </w:rPr>
        <w:t xml:space="preserve">” </w:t>
      </w:r>
      <w:hyperlink r:id="rId23" w:anchor="!/?words=%D0%A5%D0%98%D0%91%D0%98%D0%9D%D0%AB%20%D0%A2%D0%A3%D0%A0%D0%AB">
        <w:r w:rsidRPr="00E771B3">
          <w:rPr>
            <w:rFonts w:ascii="Times New Roman" w:eastAsia="Times New Roman" w:hAnsi="Times New Roman" w:cs="Times New Roman"/>
            <w:color w:val="000000" w:themeColor="text1"/>
            <w:sz w:val="24"/>
            <w:szCs w:val="24"/>
          </w:rPr>
          <w:t>https://wordstat.yandex.ru</w:t>
        </w:r>
      </w:hyperlink>
      <w:r w:rsidRPr="00E771B3">
        <w:rPr>
          <w:rFonts w:ascii="Times New Roman" w:eastAsia="Times New Roman" w:hAnsi="Times New Roman" w:cs="Times New Roman"/>
          <w:color w:val="000000" w:themeColor="text1"/>
          <w:sz w:val="24"/>
          <w:szCs w:val="24"/>
        </w:rPr>
        <w:t xml:space="preserve"> </w:t>
      </w:r>
    </w:p>
    <w:p w:rsidR="00605BB4" w:rsidRPr="00E771B3" w:rsidRDefault="002C53AA">
      <w:pPr>
        <w:widowControl/>
        <w:jc w:val="both"/>
        <w:rPr>
          <w:rFonts w:ascii="Times New Roman" w:eastAsia="Times New Roman" w:hAnsi="Times New Roman" w:cs="Times New Roman"/>
          <w:color w:val="000000" w:themeColor="text1"/>
          <w:sz w:val="24"/>
          <w:szCs w:val="24"/>
        </w:rPr>
      </w:pPr>
      <w:r w:rsidRPr="00E771B3">
        <w:rPr>
          <w:rFonts w:ascii="Times New Roman" w:eastAsia="Times New Roman" w:hAnsi="Times New Roman" w:cs="Times New Roman"/>
          <w:color w:val="000000" w:themeColor="text1"/>
          <w:sz w:val="24"/>
          <w:szCs w:val="24"/>
        </w:rPr>
        <w:t xml:space="preserve">20.  Информационный портал - </w:t>
      </w:r>
      <w:proofErr w:type="spellStart"/>
      <w:r w:rsidRPr="00E771B3">
        <w:rPr>
          <w:rFonts w:ascii="Times New Roman" w:eastAsia="Times New Roman" w:hAnsi="Times New Roman" w:cs="Times New Roman"/>
          <w:color w:val="000000" w:themeColor="text1"/>
          <w:sz w:val="24"/>
          <w:szCs w:val="24"/>
        </w:rPr>
        <w:t>Презинтационный</w:t>
      </w:r>
      <w:proofErr w:type="spellEnd"/>
      <w:r w:rsidRPr="00E771B3">
        <w:rPr>
          <w:rFonts w:ascii="Times New Roman" w:eastAsia="Times New Roman" w:hAnsi="Times New Roman" w:cs="Times New Roman"/>
          <w:color w:val="000000" w:themeColor="text1"/>
          <w:sz w:val="24"/>
          <w:szCs w:val="24"/>
        </w:rPr>
        <w:t xml:space="preserve"> диск Мурманской области. </w:t>
      </w:r>
      <w:hyperlink r:id="rId24">
        <w:r w:rsidRPr="00E771B3">
          <w:rPr>
            <w:rFonts w:ascii="Times New Roman" w:eastAsia="Times New Roman" w:hAnsi="Times New Roman" w:cs="Times New Roman"/>
            <w:color w:val="000000" w:themeColor="text1"/>
            <w:sz w:val="24"/>
            <w:szCs w:val="24"/>
          </w:rPr>
          <w:t>http://region.murman.ru/nature/adm_delenie/kolsky/index.shtml</w:t>
        </w:r>
      </w:hyperlink>
    </w:p>
    <w:p w:rsidR="00605BB4" w:rsidRPr="00E771B3" w:rsidRDefault="001B0A64">
      <w:pPr>
        <w:widowControl/>
        <w:jc w:val="both"/>
        <w:rPr>
          <w:rFonts w:ascii="Times New Roman" w:eastAsia="Times New Roman" w:hAnsi="Times New Roman" w:cs="Times New Roman"/>
          <w:color w:val="000000" w:themeColor="text1"/>
          <w:sz w:val="24"/>
          <w:szCs w:val="24"/>
        </w:rPr>
      </w:pPr>
      <w:hyperlink r:id="rId25">
        <w:r w:rsidR="002C53AA" w:rsidRPr="00E771B3">
          <w:rPr>
            <w:rFonts w:ascii="Times New Roman" w:eastAsia="Times New Roman" w:hAnsi="Times New Roman" w:cs="Times New Roman"/>
            <w:color w:val="000000" w:themeColor="text1"/>
            <w:sz w:val="24"/>
            <w:szCs w:val="24"/>
          </w:rPr>
          <w:t>http://archive.li/y2c2</w:t>
        </w:r>
      </w:hyperlink>
    </w:p>
    <w:p w:rsidR="00605BB4" w:rsidRPr="00E771B3" w:rsidRDefault="002C53AA">
      <w:pPr>
        <w:widowControl/>
        <w:jc w:val="both"/>
        <w:rPr>
          <w:rFonts w:ascii="Times New Roman" w:eastAsia="Times New Roman" w:hAnsi="Times New Roman" w:cs="Times New Roman"/>
          <w:color w:val="000000" w:themeColor="text1"/>
          <w:sz w:val="24"/>
          <w:szCs w:val="24"/>
        </w:rPr>
      </w:pPr>
      <w:r w:rsidRPr="00E771B3">
        <w:rPr>
          <w:rFonts w:ascii="Times New Roman" w:eastAsia="Times New Roman" w:hAnsi="Times New Roman" w:cs="Times New Roman"/>
          <w:color w:val="000000" w:themeColor="text1"/>
          <w:sz w:val="24"/>
          <w:szCs w:val="24"/>
        </w:rPr>
        <w:t xml:space="preserve">21. </w:t>
      </w:r>
      <w:hyperlink r:id="rId26">
        <w:r w:rsidRPr="00E771B3">
          <w:rPr>
            <w:rFonts w:ascii="Times New Roman" w:eastAsia="Times New Roman" w:hAnsi="Times New Roman" w:cs="Times New Roman"/>
            <w:color w:val="000000" w:themeColor="text1"/>
            <w:sz w:val="24"/>
            <w:szCs w:val="24"/>
          </w:rPr>
          <w:t>Информационно-справочная система (ИСС) "Открытый бюджет. Муниципалитеты России"</w:t>
        </w:r>
      </w:hyperlink>
      <w:r w:rsidRPr="00E771B3">
        <w:rPr>
          <w:rFonts w:ascii="Times New Roman" w:eastAsia="Times New Roman" w:hAnsi="Times New Roman" w:cs="Times New Roman"/>
          <w:color w:val="000000" w:themeColor="text1"/>
          <w:sz w:val="24"/>
          <w:szCs w:val="24"/>
        </w:rPr>
        <w:t xml:space="preserve">. </w:t>
      </w:r>
      <w:hyperlink r:id="rId27">
        <w:r w:rsidRPr="00E771B3">
          <w:rPr>
            <w:rFonts w:ascii="Times New Roman" w:eastAsia="Times New Roman" w:hAnsi="Times New Roman" w:cs="Times New Roman"/>
            <w:color w:val="000000" w:themeColor="text1"/>
            <w:sz w:val="24"/>
            <w:szCs w:val="24"/>
          </w:rPr>
          <w:t>http://localbudget.karelia.ru/eurasia/russian/northern/murmansk-region/lovozerskij/pass_ms_lovozerskij.htm</w:t>
        </w:r>
      </w:hyperlink>
    </w:p>
    <w:p w:rsidR="00605BB4" w:rsidRPr="00E771B3" w:rsidRDefault="002C53AA">
      <w:pPr>
        <w:widowControl/>
        <w:jc w:val="both"/>
        <w:rPr>
          <w:rFonts w:ascii="Times New Roman" w:eastAsia="Times New Roman" w:hAnsi="Times New Roman" w:cs="Times New Roman"/>
          <w:color w:val="000000" w:themeColor="text1"/>
          <w:sz w:val="24"/>
          <w:szCs w:val="24"/>
        </w:rPr>
      </w:pPr>
      <w:r w:rsidRPr="00E771B3">
        <w:rPr>
          <w:rFonts w:ascii="Times New Roman" w:eastAsia="Times New Roman" w:hAnsi="Times New Roman" w:cs="Times New Roman"/>
          <w:color w:val="000000" w:themeColor="text1"/>
          <w:sz w:val="24"/>
          <w:szCs w:val="24"/>
        </w:rPr>
        <w:t xml:space="preserve">22. Инвестиционный портал мурманской области. </w:t>
      </w:r>
      <w:hyperlink r:id="rId28">
        <w:r w:rsidRPr="00E771B3">
          <w:rPr>
            <w:rFonts w:ascii="Times New Roman" w:eastAsia="Times New Roman" w:hAnsi="Times New Roman" w:cs="Times New Roman"/>
            <w:color w:val="000000" w:themeColor="text1"/>
            <w:sz w:val="24"/>
            <w:szCs w:val="24"/>
          </w:rPr>
          <w:t>http://invest.gov-murman.ru/images/cms/eip/turistskij_potencial_murmanskoj_obl</w:t>
        </w:r>
      </w:hyperlink>
    </w:p>
    <w:p w:rsidR="00605BB4" w:rsidRPr="00E771B3" w:rsidRDefault="002C53AA">
      <w:pPr>
        <w:widowControl/>
        <w:jc w:val="both"/>
        <w:rPr>
          <w:rFonts w:ascii="Times New Roman" w:eastAsia="Times New Roman" w:hAnsi="Times New Roman" w:cs="Times New Roman"/>
          <w:color w:val="000000" w:themeColor="text1"/>
          <w:sz w:val="24"/>
          <w:szCs w:val="24"/>
        </w:rPr>
      </w:pPr>
      <w:r w:rsidRPr="00E771B3">
        <w:rPr>
          <w:rFonts w:ascii="Times New Roman" w:eastAsia="Times New Roman" w:hAnsi="Times New Roman" w:cs="Times New Roman"/>
          <w:color w:val="000000" w:themeColor="text1"/>
          <w:sz w:val="24"/>
          <w:szCs w:val="24"/>
        </w:rPr>
        <w:t xml:space="preserve">23.  Информационный портал - </w:t>
      </w:r>
      <w:proofErr w:type="spellStart"/>
      <w:r w:rsidRPr="00E771B3">
        <w:rPr>
          <w:rFonts w:ascii="Times New Roman" w:eastAsia="Times New Roman" w:hAnsi="Times New Roman" w:cs="Times New Roman"/>
          <w:color w:val="000000" w:themeColor="text1"/>
          <w:sz w:val="24"/>
          <w:szCs w:val="24"/>
        </w:rPr>
        <w:t>Метеовести</w:t>
      </w:r>
      <w:proofErr w:type="spellEnd"/>
      <w:r w:rsidRPr="00E771B3">
        <w:rPr>
          <w:rFonts w:ascii="Times New Roman" w:eastAsia="Times New Roman" w:hAnsi="Times New Roman" w:cs="Times New Roman"/>
          <w:color w:val="000000" w:themeColor="text1"/>
          <w:sz w:val="24"/>
          <w:szCs w:val="24"/>
        </w:rPr>
        <w:t xml:space="preserve">. </w:t>
      </w:r>
      <w:hyperlink r:id="rId29">
        <w:r w:rsidRPr="00E771B3">
          <w:rPr>
            <w:rFonts w:ascii="Times New Roman" w:eastAsia="Times New Roman" w:hAnsi="Times New Roman" w:cs="Times New Roman"/>
            <w:color w:val="000000" w:themeColor="text1"/>
            <w:sz w:val="24"/>
            <w:szCs w:val="24"/>
          </w:rPr>
          <w:t>http://www.meteovesti.ru/news/63620852299-opasnaya-lavinoopasnost-hibinah-sohranyaetsya</w:t>
        </w:r>
      </w:hyperlink>
    </w:p>
    <w:p w:rsidR="00605BB4" w:rsidRPr="00E771B3" w:rsidRDefault="002C53AA">
      <w:pPr>
        <w:widowControl/>
        <w:jc w:val="both"/>
        <w:rPr>
          <w:rFonts w:ascii="Times New Roman" w:eastAsia="Times New Roman" w:hAnsi="Times New Roman" w:cs="Times New Roman"/>
          <w:color w:val="000000" w:themeColor="text1"/>
          <w:sz w:val="24"/>
          <w:szCs w:val="24"/>
        </w:rPr>
      </w:pPr>
      <w:r w:rsidRPr="00E771B3">
        <w:rPr>
          <w:rFonts w:ascii="Times New Roman" w:eastAsia="Times New Roman" w:hAnsi="Times New Roman" w:cs="Times New Roman"/>
          <w:color w:val="000000" w:themeColor="text1"/>
          <w:sz w:val="24"/>
          <w:szCs w:val="24"/>
        </w:rPr>
        <w:t xml:space="preserve">24.  Официальный туристический портал мурманской области. </w:t>
      </w:r>
      <w:hyperlink r:id="rId30">
        <w:r w:rsidRPr="00E771B3">
          <w:rPr>
            <w:rFonts w:ascii="Times New Roman" w:eastAsia="Times New Roman" w:hAnsi="Times New Roman" w:cs="Times New Roman"/>
            <w:color w:val="000000" w:themeColor="text1"/>
            <w:sz w:val="24"/>
            <w:szCs w:val="24"/>
          </w:rPr>
          <w:t>http://www.murmantourism.ru/registry_tour_resources</w:t>
        </w:r>
      </w:hyperlink>
    </w:p>
    <w:p w:rsidR="00605BB4" w:rsidRPr="00E771B3" w:rsidRDefault="002C53AA" w:rsidP="00E771B3">
      <w:pPr>
        <w:widowControl/>
        <w:jc w:val="both"/>
        <w:rPr>
          <w:rFonts w:ascii="Times New Roman" w:eastAsia="Times New Roman" w:hAnsi="Times New Roman" w:cs="Times New Roman"/>
          <w:color w:val="000000" w:themeColor="text1"/>
          <w:sz w:val="24"/>
          <w:szCs w:val="24"/>
        </w:rPr>
      </w:pPr>
      <w:r w:rsidRPr="00E771B3">
        <w:rPr>
          <w:rFonts w:ascii="Times New Roman" w:eastAsia="Times New Roman" w:hAnsi="Times New Roman" w:cs="Times New Roman"/>
          <w:color w:val="000000" w:themeColor="text1"/>
          <w:sz w:val="24"/>
          <w:szCs w:val="24"/>
        </w:rPr>
        <w:t xml:space="preserve">25.  </w:t>
      </w:r>
      <w:r w:rsidR="002575C8" w:rsidRPr="00E771B3">
        <w:rPr>
          <w:rFonts w:ascii="Times New Roman" w:eastAsia="Times New Roman" w:hAnsi="Times New Roman" w:cs="Times New Roman"/>
          <w:color w:val="000000" w:themeColor="text1"/>
          <w:sz w:val="24"/>
          <w:szCs w:val="24"/>
        </w:rPr>
        <w:t>Министерство сель</w:t>
      </w:r>
      <w:r w:rsidR="00E771B3" w:rsidRPr="00E771B3">
        <w:rPr>
          <w:rFonts w:ascii="Times New Roman" w:eastAsia="Times New Roman" w:hAnsi="Times New Roman" w:cs="Times New Roman"/>
          <w:color w:val="000000" w:themeColor="text1"/>
          <w:sz w:val="24"/>
          <w:szCs w:val="24"/>
        </w:rPr>
        <w:t xml:space="preserve">ского хозяйства РФ Федеральное </w:t>
      </w:r>
      <w:proofErr w:type="spellStart"/>
      <w:r w:rsidR="00E771B3" w:rsidRPr="00E771B3">
        <w:rPr>
          <w:rFonts w:ascii="Times New Roman" w:eastAsia="Times New Roman" w:hAnsi="Times New Roman" w:cs="Times New Roman"/>
          <w:color w:val="000000" w:themeColor="text1"/>
          <w:sz w:val="24"/>
          <w:szCs w:val="24"/>
        </w:rPr>
        <w:t>а</w:t>
      </w:r>
      <w:r w:rsidR="002575C8" w:rsidRPr="00E771B3">
        <w:rPr>
          <w:rFonts w:ascii="Times New Roman" w:eastAsia="Times New Roman" w:hAnsi="Times New Roman" w:cs="Times New Roman"/>
          <w:color w:val="000000" w:themeColor="text1"/>
          <w:sz w:val="24"/>
          <w:szCs w:val="24"/>
        </w:rPr>
        <w:t>генство</w:t>
      </w:r>
      <w:proofErr w:type="spellEnd"/>
      <w:r w:rsidR="002575C8" w:rsidRPr="00E771B3">
        <w:rPr>
          <w:rFonts w:ascii="Times New Roman" w:eastAsia="Times New Roman" w:hAnsi="Times New Roman" w:cs="Times New Roman"/>
          <w:color w:val="000000" w:themeColor="text1"/>
          <w:sz w:val="24"/>
          <w:szCs w:val="24"/>
        </w:rPr>
        <w:t xml:space="preserve"> по рыболовству</w:t>
      </w:r>
      <w:r w:rsidR="00E771B3" w:rsidRPr="00E771B3">
        <w:rPr>
          <w:rFonts w:ascii="Times New Roman" w:eastAsia="Times New Roman" w:hAnsi="Times New Roman" w:cs="Times New Roman"/>
          <w:color w:val="000000" w:themeColor="text1"/>
          <w:sz w:val="24"/>
          <w:szCs w:val="24"/>
        </w:rPr>
        <w:t xml:space="preserve"> Федеральное Государственное бюджетное учреждение «</w:t>
      </w:r>
      <w:proofErr w:type="spellStart"/>
      <w:r w:rsidR="00E771B3" w:rsidRPr="00E771B3">
        <w:rPr>
          <w:rFonts w:ascii="Times New Roman" w:eastAsia="Times New Roman" w:hAnsi="Times New Roman" w:cs="Times New Roman"/>
          <w:color w:val="000000" w:themeColor="text1"/>
          <w:sz w:val="24"/>
          <w:szCs w:val="24"/>
        </w:rPr>
        <w:t>Мурманрыбвод</w:t>
      </w:r>
      <w:proofErr w:type="spellEnd"/>
      <w:r w:rsidR="00E771B3" w:rsidRPr="00E771B3">
        <w:rPr>
          <w:rFonts w:ascii="Times New Roman" w:eastAsia="Times New Roman" w:hAnsi="Times New Roman" w:cs="Times New Roman"/>
          <w:color w:val="000000" w:themeColor="text1"/>
          <w:sz w:val="24"/>
          <w:szCs w:val="24"/>
        </w:rPr>
        <w:t>»</w:t>
      </w:r>
      <w:r w:rsidR="002575C8" w:rsidRPr="00E771B3">
        <w:rPr>
          <w:rFonts w:ascii="Times New Roman" w:eastAsia="Times New Roman" w:hAnsi="Times New Roman" w:cs="Times New Roman"/>
          <w:color w:val="000000" w:themeColor="text1"/>
          <w:sz w:val="24"/>
          <w:szCs w:val="24"/>
        </w:rPr>
        <w:t xml:space="preserve"> </w:t>
      </w:r>
    </w:p>
    <w:p w:rsidR="00605BB4" w:rsidRPr="00E771B3" w:rsidRDefault="001B0A64">
      <w:pPr>
        <w:widowControl/>
        <w:jc w:val="both"/>
        <w:rPr>
          <w:rFonts w:ascii="Times New Roman" w:eastAsia="Times New Roman" w:hAnsi="Times New Roman" w:cs="Times New Roman"/>
          <w:color w:val="000000" w:themeColor="text1"/>
          <w:sz w:val="24"/>
          <w:szCs w:val="24"/>
        </w:rPr>
      </w:pPr>
      <w:hyperlink r:id="rId31">
        <w:r w:rsidR="002C53AA" w:rsidRPr="00E771B3">
          <w:rPr>
            <w:rFonts w:ascii="Times New Roman" w:eastAsia="Times New Roman" w:hAnsi="Times New Roman" w:cs="Times New Roman"/>
            <w:color w:val="000000" w:themeColor="text1"/>
            <w:sz w:val="24"/>
            <w:szCs w:val="24"/>
          </w:rPr>
          <w:t>http://mrv51.ru/deyatelnost/lyubitelskoe-rybolovstvo</w:t>
        </w:r>
      </w:hyperlink>
    </w:p>
    <w:p w:rsidR="00605BB4" w:rsidRPr="00E771B3" w:rsidRDefault="002C53AA">
      <w:pPr>
        <w:widowControl/>
        <w:jc w:val="both"/>
        <w:rPr>
          <w:rFonts w:ascii="Times New Roman" w:eastAsia="Times New Roman" w:hAnsi="Times New Roman" w:cs="Times New Roman"/>
          <w:color w:val="000000" w:themeColor="text1"/>
          <w:sz w:val="24"/>
          <w:szCs w:val="24"/>
        </w:rPr>
      </w:pPr>
      <w:r w:rsidRPr="00E771B3">
        <w:rPr>
          <w:rFonts w:ascii="Times New Roman" w:eastAsia="Times New Roman" w:hAnsi="Times New Roman" w:cs="Times New Roman"/>
          <w:color w:val="000000" w:themeColor="text1"/>
          <w:sz w:val="24"/>
          <w:szCs w:val="24"/>
        </w:rPr>
        <w:t xml:space="preserve">26.  Информационный портал - </w:t>
      </w:r>
      <w:proofErr w:type="spellStart"/>
      <w:r w:rsidRPr="00E771B3">
        <w:rPr>
          <w:rFonts w:ascii="Times New Roman" w:eastAsia="Times New Roman" w:hAnsi="Times New Roman" w:cs="Times New Roman"/>
          <w:color w:val="000000" w:themeColor="text1"/>
          <w:sz w:val="24"/>
          <w:szCs w:val="24"/>
        </w:rPr>
        <w:t>Киберленика</w:t>
      </w:r>
      <w:proofErr w:type="spellEnd"/>
      <w:r w:rsidRPr="00E771B3">
        <w:rPr>
          <w:rFonts w:ascii="Times New Roman" w:eastAsia="Times New Roman" w:hAnsi="Times New Roman" w:cs="Times New Roman"/>
          <w:color w:val="000000" w:themeColor="text1"/>
          <w:sz w:val="24"/>
          <w:szCs w:val="24"/>
        </w:rPr>
        <w:t xml:space="preserve">. </w:t>
      </w:r>
      <w:hyperlink r:id="rId32">
        <w:r w:rsidRPr="00E771B3">
          <w:rPr>
            <w:rFonts w:ascii="Times New Roman" w:eastAsia="Times New Roman" w:hAnsi="Times New Roman" w:cs="Times New Roman"/>
            <w:color w:val="000000" w:themeColor="text1"/>
            <w:sz w:val="24"/>
            <w:szCs w:val="24"/>
          </w:rPr>
          <w:t>Известия Южного федерального университета.</w:t>
        </w:r>
      </w:hyperlink>
      <w:r w:rsidRPr="00E771B3">
        <w:rPr>
          <w:rFonts w:ascii="Times New Roman" w:eastAsia="Times New Roman" w:hAnsi="Times New Roman" w:cs="Times New Roman"/>
          <w:color w:val="000000" w:themeColor="text1"/>
          <w:sz w:val="24"/>
          <w:szCs w:val="24"/>
        </w:rPr>
        <w:t xml:space="preserve"> “Роль экотуризма в устойчивом развитии рекреации”</w:t>
      </w:r>
    </w:p>
    <w:p w:rsidR="00605BB4" w:rsidRPr="00E771B3" w:rsidRDefault="002C53AA">
      <w:pPr>
        <w:widowControl/>
        <w:jc w:val="both"/>
        <w:rPr>
          <w:rFonts w:ascii="Times New Roman" w:eastAsia="Times New Roman" w:hAnsi="Times New Roman" w:cs="Times New Roman"/>
          <w:color w:val="000000" w:themeColor="text1"/>
          <w:sz w:val="24"/>
          <w:szCs w:val="24"/>
        </w:rPr>
      </w:pPr>
      <w:r w:rsidRPr="00E771B3">
        <w:rPr>
          <w:rFonts w:ascii="Times New Roman" w:eastAsia="Times New Roman" w:hAnsi="Times New Roman" w:cs="Times New Roman"/>
          <w:color w:val="000000" w:themeColor="text1"/>
          <w:sz w:val="24"/>
          <w:szCs w:val="24"/>
        </w:rPr>
        <w:t>Выпуск № 6 (143) / 2013.13с.</w:t>
      </w:r>
    </w:p>
    <w:p w:rsidR="00605BB4" w:rsidRPr="00E771B3" w:rsidRDefault="001B0A64">
      <w:pPr>
        <w:widowControl/>
        <w:jc w:val="both"/>
        <w:rPr>
          <w:rFonts w:ascii="Times New Roman" w:eastAsia="Times New Roman" w:hAnsi="Times New Roman" w:cs="Times New Roman"/>
          <w:color w:val="000000" w:themeColor="text1"/>
          <w:sz w:val="24"/>
          <w:szCs w:val="24"/>
        </w:rPr>
      </w:pPr>
      <w:hyperlink r:id="rId33">
        <w:r w:rsidR="002C53AA" w:rsidRPr="00E771B3">
          <w:rPr>
            <w:rFonts w:ascii="Times New Roman" w:eastAsia="Times New Roman" w:hAnsi="Times New Roman" w:cs="Times New Roman"/>
            <w:color w:val="000000" w:themeColor="text1"/>
            <w:sz w:val="24"/>
            <w:szCs w:val="24"/>
          </w:rPr>
          <w:t>http://cyberleninka.ru/article/n/rol-ekoturizma-v-ustoychivom-razvitii-rekreatsii</w:t>
        </w:r>
      </w:hyperlink>
    </w:p>
    <w:p w:rsidR="00605BB4" w:rsidRPr="00E771B3" w:rsidRDefault="002C53AA">
      <w:pPr>
        <w:widowControl/>
        <w:jc w:val="both"/>
        <w:rPr>
          <w:rFonts w:ascii="Times New Roman" w:eastAsia="Times New Roman" w:hAnsi="Times New Roman" w:cs="Times New Roman"/>
          <w:color w:val="000000" w:themeColor="text1"/>
          <w:sz w:val="24"/>
          <w:szCs w:val="24"/>
        </w:rPr>
      </w:pPr>
      <w:r w:rsidRPr="00E771B3">
        <w:rPr>
          <w:rFonts w:ascii="Times New Roman" w:eastAsia="Times New Roman" w:hAnsi="Times New Roman" w:cs="Times New Roman"/>
          <w:color w:val="000000" w:themeColor="text1"/>
          <w:sz w:val="24"/>
          <w:szCs w:val="24"/>
        </w:rPr>
        <w:t>27.  сайт туристической компании “</w:t>
      </w:r>
      <w:proofErr w:type="spellStart"/>
      <w:r w:rsidRPr="00E771B3">
        <w:rPr>
          <w:rFonts w:ascii="Times New Roman" w:eastAsia="Times New Roman" w:hAnsi="Times New Roman" w:cs="Times New Roman"/>
          <w:color w:val="000000" w:themeColor="text1"/>
          <w:sz w:val="24"/>
          <w:szCs w:val="24"/>
        </w:rPr>
        <w:t>РусскаяЛапландия</w:t>
      </w:r>
      <w:proofErr w:type="spellEnd"/>
    </w:p>
    <w:p w:rsidR="00605BB4" w:rsidRPr="00E771B3" w:rsidRDefault="002C53AA">
      <w:pPr>
        <w:widowControl/>
        <w:jc w:val="both"/>
        <w:rPr>
          <w:rFonts w:ascii="Times New Roman" w:eastAsia="Times New Roman" w:hAnsi="Times New Roman" w:cs="Times New Roman"/>
          <w:color w:val="000000" w:themeColor="text1"/>
          <w:sz w:val="24"/>
          <w:szCs w:val="24"/>
        </w:rPr>
      </w:pPr>
      <w:r w:rsidRPr="00E771B3">
        <w:rPr>
          <w:rFonts w:ascii="Times New Roman" w:eastAsia="Times New Roman" w:hAnsi="Times New Roman" w:cs="Times New Roman"/>
          <w:color w:val="000000" w:themeColor="text1"/>
          <w:sz w:val="24"/>
          <w:szCs w:val="24"/>
        </w:rPr>
        <w:t>.</w:t>
      </w:r>
      <w:hyperlink r:id="rId34">
        <w:r w:rsidRPr="00E771B3">
          <w:rPr>
            <w:rFonts w:ascii="Times New Roman" w:eastAsia="Times New Roman" w:hAnsi="Times New Roman" w:cs="Times New Roman"/>
            <w:color w:val="000000" w:themeColor="text1"/>
            <w:sz w:val="24"/>
            <w:szCs w:val="24"/>
          </w:rPr>
          <w:t>http://lovozero.net/more/legendy-lovozerskikh-tundr/40-ekspeditsiya-a-v-barche</w:t>
        </w:r>
      </w:hyperlink>
    </w:p>
    <w:p w:rsidR="00605BB4" w:rsidRPr="00E771B3" w:rsidRDefault="002C53AA">
      <w:pPr>
        <w:widowControl/>
        <w:jc w:val="both"/>
        <w:rPr>
          <w:rFonts w:ascii="Times New Roman" w:eastAsia="Times New Roman" w:hAnsi="Times New Roman" w:cs="Times New Roman"/>
          <w:color w:val="000000" w:themeColor="text1"/>
          <w:sz w:val="24"/>
          <w:szCs w:val="24"/>
        </w:rPr>
      </w:pPr>
      <w:r w:rsidRPr="00E771B3">
        <w:rPr>
          <w:rFonts w:ascii="Times New Roman" w:eastAsia="Times New Roman" w:hAnsi="Times New Roman" w:cs="Times New Roman"/>
          <w:color w:val="000000" w:themeColor="text1"/>
          <w:sz w:val="24"/>
          <w:szCs w:val="24"/>
        </w:rPr>
        <w:t xml:space="preserve">28.  Информационный портал - </w:t>
      </w:r>
      <w:hyperlink r:id="rId35">
        <w:r w:rsidRPr="00E771B3">
          <w:rPr>
            <w:rFonts w:ascii="Times New Roman" w:eastAsia="Times New Roman" w:hAnsi="Times New Roman" w:cs="Times New Roman"/>
            <w:color w:val="000000" w:themeColor="text1"/>
            <w:sz w:val="24"/>
            <w:szCs w:val="24"/>
          </w:rPr>
          <w:t>http://www.oum.ru</w:t>
        </w:r>
      </w:hyperlink>
      <w:r w:rsidRPr="00E771B3">
        <w:rPr>
          <w:rFonts w:ascii="Times New Roman" w:eastAsia="Times New Roman" w:hAnsi="Times New Roman" w:cs="Times New Roman"/>
          <w:color w:val="000000" w:themeColor="text1"/>
          <w:sz w:val="24"/>
          <w:szCs w:val="24"/>
        </w:rPr>
        <w:t xml:space="preserve"> </w:t>
      </w:r>
    </w:p>
    <w:p w:rsidR="00605BB4" w:rsidRPr="00E771B3" w:rsidRDefault="002C53AA">
      <w:pPr>
        <w:widowControl/>
        <w:jc w:val="both"/>
        <w:rPr>
          <w:rFonts w:ascii="Times New Roman" w:eastAsia="Times New Roman" w:hAnsi="Times New Roman" w:cs="Times New Roman"/>
          <w:color w:val="000000" w:themeColor="text1"/>
          <w:sz w:val="24"/>
          <w:szCs w:val="24"/>
        </w:rPr>
      </w:pPr>
      <w:r w:rsidRPr="00E771B3">
        <w:rPr>
          <w:rFonts w:ascii="Times New Roman" w:eastAsia="Times New Roman" w:hAnsi="Times New Roman" w:cs="Times New Roman"/>
          <w:color w:val="000000" w:themeColor="text1"/>
          <w:sz w:val="24"/>
          <w:szCs w:val="24"/>
        </w:rPr>
        <w:t>29.  Информационный портал -</w:t>
      </w:r>
      <w:hyperlink r:id="rId36">
        <w:r w:rsidRPr="00E771B3">
          <w:rPr>
            <w:rFonts w:ascii="Times New Roman" w:eastAsia="Times New Roman" w:hAnsi="Times New Roman" w:cs="Times New Roman"/>
            <w:color w:val="000000" w:themeColor="text1"/>
            <w:sz w:val="24"/>
            <w:szCs w:val="24"/>
          </w:rPr>
          <w:t>http://www.vottovaara.ru/mesto-sili-seiedozero.html</w:t>
        </w:r>
      </w:hyperlink>
    </w:p>
    <w:p w:rsidR="00605BB4" w:rsidRPr="00E771B3" w:rsidRDefault="002C53AA">
      <w:pPr>
        <w:widowControl/>
        <w:jc w:val="both"/>
        <w:rPr>
          <w:rFonts w:ascii="Times New Roman" w:eastAsia="Times New Roman" w:hAnsi="Times New Roman" w:cs="Times New Roman"/>
          <w:color w:val="000000" w:themeColor="text1"/>
          <w:sz w:val="24"/>
          <w:szCs w:val="24"/>
        </w:rPr>
      </w:pPr>
      <w:r w:rsidRPr="00E771B3">
        <w:rPr>
          <w:rFonts w:ascii="Times New Roman" w:eastAsia="Times New Roman" w:hAnsi="Times New Roman" w:cs="Times New Roman"/>
          <w:color w:val="000000" w:themeColor="text1"/>
          <w:sz w:val="24"/>
          <w:szCs w:val="24"/>
        </w:rPr>
        <w:t xml:space="preserve">30. Информационный портал свеча времени. </w:t>
      </w:r>
      <w:hyperlink r:id="rId37">
        <w:r w:rsidRPr="00E771B3">
          <w:rPr>
            <w:rFonts w:ascii="Times New Roman" w:eastAsia="Times New Roman" w:hAnsi="Times New Roman" w:cs="Times New Roman"/>
            <w:color w:val="000000" w:themeColor="text1"/>
            <w:sz w:val="24"/>
            <w:szCs w:val="24"/>
          </w:rPr>
          <w:t>http://www.svecha-vremeni.ru/page/page206.html</w:t>
        </w:r>
      </w:hyperlink>
    </w:p>
    <w:p w:rsidR="00605BB4" w:rsidRPr="00E771B3" w:rsidRDefault="002C53AA">
      <w:pPr>
        <w:widowControl/>
        <w:jc w:val="both"/>
        <w:rPr>
          <w:rFonts w:ascii="Times New Roman" w:eastAsia="Times New Roman" w:hAnsi="Times New Roman" w:cs="Times New Roman"/>
          <w:color w:val="000000" w:themeColor="text1"/>
          <w:sz w:val="24"/>
          <w:szCs w:val="24"/>
        </w:rPr>
      </w:pPr>
      <w:r w:rsidRPr="00E771B3">
        <w:rPr>
          <w:rFonts w:ascii="Times New Roman" w:eastAsia="Times New Roman" w:hAnsi="Times New Roman" w:cs="Times New Roman"/>
          <w:color w:val="000000" w:themeColor="text1"/>
          <w:sz w:val="24"/>
          <w:szCs w:val="24"/>
        </w:rPr>
        <w:t xml:space="preserve">31.  Информационный портал - Туризм в России. </w:t>
      </w:r>
      <w:hyperlink r:id="rId38">
        <w:r w:rsidRPr="00E771B3">
          <w:rPr>
            <w:rFonts w:ascii="Times New Roman" w:eastAsia="Times New Roman" w:hAnsi="Times New Roman" w:cs="Times New Roman"/>
            <w:color w:val="000000" w:themeColor="text1"/>
            <w:sz w:val="24"/>
            <w:szCs w:val="24"/>
          </w:rPr>
          <w:t>http://sokolov33.ru/index.php/rekreazija/evropejskij-sever/41-kolsko-karel-dopoln/99-murmanskaya-oblast</w:t>
        </w:r>
      </w:hyperlink>
    </w:p>
    <w:p w:rsidR="00605BB4" w:rsidRPr="00E771B3" w:rsidRDefault="00E771B3">
      <w:pPr>
        <w:widowControl/>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32.</w:t>
      </w:r>
      <w:r w:rsidR="002C53AA" w:rsidRPr="00E771B3">
        <w:rPr>
          <w:rFonts w:ascii="Times New Roman" w:eastAsia="Times New Roman" w:hAnsi="Times New Roman" w:cs="Times New Roman"/>
          <w:color w:val="000000" w:themeColor="text1"/>
          <w:sz w:val="24"/>
          <w:szCs w:val="24"/>
        </w:rPr>
        <w:t xml:space="preserve">  Официальный информационный портал Мурманской области.</w:t>
      </w:r>
    </w:p>
    <w:p w:rsidR="00605BB4" w:rsidRPr="00E771B3" w:rsidRDefault="001B0A64">
      <w:pPr>
        <w:spacing w:line="240" w:lineRule="auto"/>
        <w:jc w:val="both"/>
        <w:rPr>
          <w:rFonts w:ascii="Times New Roman" w:eastAsia="Times New Roman" w:hAnsi="Times New Roman" w:cs="Times New Roman"/>
          <w:color w:val="000000" w:themeColor="text1"/>
          <w:sz w:val="24"/>
          <w:szCs w:val="24"/>
        </w:rPr>
      </w:pPr>
      <w:hyperlink r:id="rId39">
        <w:r w:rsidR="002C53AA" w:rsidRPr="00E771B3">
          <w:rPr>
            <w:rFonts w:ascii="Times New Roman" w:eastAsia="Times New Roman" w:hAnsi="Times New Roman" w:cs="Times New Roman"/>
            <w:color w:val="000000" w:themeColor="text1"/>
            <w:sz w:val="24"/>
            <w:szCs w:val="24"/>
          </w:rPr>
          <w:t>http://old.gov-murman.ru/press/2010/06/30/?newsid=4310&amp;print</w:t>
        </w:r>
      </w:hyperlink>
    </w:p>
    <w:p w:rsidR="00605BB4" w:rsidRDefault="00605BB4">
      <w:pPr>
        <w:spacing w:line="360" w:lineRule="auto"/>
        <w:ind w:firstLine="705"/>
        <w:rPr>
          <w:rFonts w:ascii="Times New Roman" w:eastAsia="Times New Roman" w:hAnsi="Times New Roman" w:cs="Times New Roman"/>
          <w:b/>
          <w:sz w:val="24"/>
          <w:szCs w:val="24"/>
        </w:rPr>
      </w:pPr>
    </w:p>
    <w:p w:rsidR="00605BB4" w:rsidRDefault="00605BB4">
      <w:pPr>
        <w:spacing w:line="360" w:lineRule="auto"/>
        <w:rPr>
          <w:rFonts w:ascii="Times New Roman" w:eastAsia="Times New Roman" w:hAnsi="Times New Roman" w:cs="Times New Roman"/>
          <w:b/>
          <w:sz w:val="24"/>
          <w:szCs w:val="24"/>
        </w:rPr>
      </w:pPr>
    </w:p>
    <w:p w:rsidR="00605BB4" w:rsidRDefault="00605BB4">
      <w:pPr>
        <w:spacing w:line="360" w:lineRule="auto"/>
        <w:rPr>
          <w:rFonts w:ascii="Times New Roman" w:eastAsia="Times New Roman" w:hAnsi="Times New Roman" w:cs="Times New Roman"/>
          <w:b/>
          <w:sz w:val="24"/>
          <w:szCs w:val="24"/>
        </w:rPr>
      </w:pPr>
    </w:p>
    <w:p w:rsidR="00605BB4" w:rsidRDefault="00605BB4">
      <w:pPr>
        <w:rPr>
          <w:rFonts w:ascii="Times New Roman" w:eastAsia="Times New Roman" w:hAnsi="Times New Roman" w:cs="Times New Roman"/>
          <w:sz w:val="24"/>
          <w:szCs w:val="24"/>
        </w:rPr>
      </w:pPr>
    </w:p>
    <w:p w:rsidR="00605BB4" w:rsidRDefault="00605BB4">
      <w:pPr>
        <w:ind w:firstLine="690"/>
        <w:rPr>
          <w:rFonts w:ascii="Times New Roman" w:eastAsia="Times New Roman" w:hAnsi="Times New Roman" w:cs="Times New Roman"/>
          <w:b/>
          <w:sz w:val="24"/>
          <w:szCs w:val="24"/>
        </w:rPr>
      </w:pPr>
    </w:p>
    <w:p w:rsidR="00605BB4" w:rsidRDefault="00605BB4">
      <w:pPr>
        <w:rPr>
          <w:rFonts w:ascii="Times New Roman" w:eastAsia="Times New Roman" w:hAnsi="Times New Roman" w:cs="Times New Roman"/>
          <w:b/>
          <w:sz w:val="24"/>
          <w:szCs w:val="24"/>
        </w:rPr>
      </w:pPr>
    </w:p>
    <w:p w:rsidR="00605BB4" w:rsidRDefault="00605BB4">
      <w:pPr>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ED375B" w:rsidRDefault="00ED375B">
      <w:pPr>
        <w:ind w:firstLine="690"/>
        <w:jc w:val="right"/>
        <w:rPr>
          <w:rFonts w:ascii="Times New Roman" w:eastAsia="Times New Roman" w:hAnsi="Times New Roman" w:cs="Times New Roman"/>
          <w:b/>
          <w:sz w:val="24"/>
          <w:szCs w:val="24"/>
        </w:rPr>
      </w:pPr>
    </w:p>
    <w:p w:rsidR="00ED375B" w:rsidRDefault="00ED375B">
      <w:pPr>
        <w:ind w:firstLine="690"/>
        <w:jc w:val="right"/>
        <w:rPr>
          <w:rFonts w:ascii="Times New Roman" w:eastAsia="Times New Roman" w:hAnsi="Times New Roman" w:cs="Times New Roman"/>
          <w:b/>
          <w:sz w:val="24"/>
          <w:szCs w:val="24"/>
        </w:rPr>
      </w:pPr>
    </w:p>
    <w:p w:rsidR="00ED375B" w:rsidRDefault="00ED375B">
      <w:pPr>
        <w:ind w:firstLine="690"/>
        <w:jc w:val="right"/>
        <w:rPr>
          <w:rFonts w:ascii="Times New Roman" w:eastAsia="Times New Roman" w:hAnsi="Times New Roman" w:cs="Times New Roman"/>
          <w:b/>
          <w:sz w:val="24"/>
          <w:szCs w:val="24"/>
        </w:rPr>
      </w:pPr>
    </w:p>
    <w:p w:rsidR="00ED375B" w:rsidRDefault="00ED375B">
      <w:pPr>
        <w:ind w:firstLine="690"/>
        <w:jc w:val="right"/>
        <w:rPr>
          <w:rFonts w:ascii="Times New Roman" w:eastAsia="Times New Roman" w:hAnsi="Times New Roman" w:cs="Times New Roman"/>
          <w:b/>
          <w:sz w:val="24"/>
          <w:szCs w:val="24"/>
        </w:rPr>
      </w:pPr>
    </w:p>
    <w:p w:rsidR="00ED375B" w:rsidRDefault="00ED375B">
      <w:pPr>
        <w:ind w:firstLine="690"/>
        <w:jc w:val="right"/>
        <w:rPr>
          <w:rFonts w:ascii="Times New Roman" w:eastAsia="Times New Roman" w:hAnsi="Times New Roman" w:cs="Times New Roman"/>
          <w:b/>
          <w:sz w:val="24"/>
          <w:szCs w:val="24"/>
        </w:rPr>
      </w:pPr>
    </w:p>
    <w:p w:rsidR="00ED375B" w:rsidRDefault="00ED375B">
      <w:pPr>
        <w:ind w:firstLine="690"/>
        <w:jc w:val="right"/>
        <w:rPr>
          <w:rFonts w:ascii="Times New Roman" w:eastAsia="Times New Roman" w:hAnsi="Times New Roman" w:cs="Times New Roman"/>
          <w:b/>
          <w:sz w:val="24"/>
          <w:szCs w:val="24"/>
        </w:rPr>
      </w:pPr>
    </w:p>
    <w:p w:rsidR="00ED375B" w:rsidRDefault="00ED375B">
      <w:pPr>
        <w:ind w:firstLine="690"/>
        <w:jc w:val="right"/>
        <w:rPr>
          <w:rFonts w:ascii="Times New Roman" w:eastAsia="Times New Roman" w:hAnsi="Times New Roman" w:cs="Times New Roman"/>
          <w:b/>
          <w:sz w:val="24"/>
          <w:szCs w:val="24"/>
        </w:rPr>
      </w:pPr>
    </w:p>
    <w:p w:rsidR="00ED375B" w:rsidRDefault="00ED375B">
      <w:pPr>
        <w:ind w:firstLine="690"/>
        <w:jc w:val="right"/>
        <w:rPr>
          <w:rFonts w:ascii="Times New Roman" w:eastAsia="Times New Roman" w:hAnsi="Times New Roman" w:cs="Times New Roman"/>
          <w:b/>
          <w:sz w:val="24"/>
          <w:szCs w:val="24"/>
        </w:rPr>
      </w:pPr>
    </w:p>
    <w:p w:rsidR="00ED375B" w:rsidRDefault="00ED375B">
      <w:pPr>
        <w:ind w:firstLine="690"/>
        <w:jc w:val="right"/>
        <w:rPr>
          <w:rFonts w:ascii="Times New Roman" w:eastAsia="Times New Roman" w:hAnsi="Times New Roman" w:cs="Times New Roman"/>
          <w:b/>
          <w:sz w:val="24"/>
          <w:szCs w:val="24"/>
        </w:rPr>
      </w:pPr>
    </w:p>
    <w:p w:rsidR="00ED375B" w:rsidRDefault="00ED375B">
      <w:pPr>
        <w:ind w:firstLine="690"/>
        <w:jc w:val="right"/>
        <w:rPr>
          <w:rFonts w:ascii="Times New Roman" w:eastAsia="Times New Roman" w:hAnsi="Times New Roman" w:cs="Times New Roman"/>
          <w:b/>
          <w:sz w:val="24"/>
          <w:szCs w:val="24"/>
        </w:rPr>
      </w:pPr>
    </w:p>
    <w:p w:rsidR="00ED375B" w:rsidRDefault="00ED375B">
      <w:pPr>
        <w:ind w:firstLine="690"/>
        <w:jc w:val="right"/>
        <w:rPr>
          <w:rFonts w:ascii="Times New Roman" w:eastAsia="Times New Roman" w:hAnsi="Times New Roman" w:cs="Times New Roman"/>
          <w:b/>
          <w:sz w:val="24"/>
          <w:szCs w:val="24"/>
        </w:rPr>
      </w:pPr>
    </w:p>
    <w:p w:rsidR="00E771B3" w:rsidRDefault="00E771B3">
      <w:pPr>
        <w:ind w:firstLine="690"/>
        <w:jc w:val="right"/>
        <w:rPr>
          <w:rFonts w:ascii="Times New Roman" w:eastAsia="Times New Roman" w:hAnsi="Times New Roman" w:cs="Times New Roman"/>
          <w:b/>
          <w:sz w:val="24"/>
          <w:szCs w:val="24"/>
        </w:rPr>
      </w:pPr>
    </w:p>
    <w:p w:rsidR="00ED375B" w:rsidRDefault="00ED375B">
      <w:pPr>
        <w:ind w:firstLine="690"/>
        <w:jc w:val="right"/>
        <w:rPr>
          <w:rFonts w:ascii="Times New Roman" w:eastAsia="Times New Roman" w:hAnsi="Times New Roman" w:cs="Times New Roman"/>
          <w:b/>
          <w:sz w:val="24"/>
          <w:szCs w:val="24"/>
        </w:rPr>
      </w:pPr>
    </w:p>
    <w:p w:rsidR="00ED375B" w:rsidRDefault="00A219E2" w:rsidP="00A219E2">
      <w:pPr>
        <w:pStyle w:val="1"/>
        <w:rPr>
          <w:rFonts w:ascii="Times New Roman" w:eastAsia="Times New Roman" w:hAnsi="Times New Roman" w:cs="Times New Roman"/>
          <w:b/>
          <w:sz w:val="24"/>
          <w:szCs w:val="24"/>
        </w:rPr>
      </w:pPr>
      <w:bookmarkStart w:id="19" w:name="_Toc481671862"/>
      <w:r>
        <w:rPr>
          <w:rFonts w:ascii="Times New Roman" w:eastAsia="Times New Roman" w:hAnsi="Times New Roman" w:cs="Times New Roman"/>
          <w:b/>
          <w:sz w:val="24"/>
          <w:szCs w:val="24"/>
        </w:rPr>
        <w:lastRenderedPageBreak/>
        <w:t>Приложения</w:t>
      </w:r>
      <w:bookmarkEnd w:id="19"/>
    </w:p>
    <w:p w:rsidR="00ED375B" w:rsidRDefault="00ED375B">
      <w:pPr>
        <w:ind w:firstLine="690"/>
        <w:jc w:val="right"/>
        <w:rPr>
          <w:rFonts w:ascii="Times New Roman" w:eastAsia="Times New Roman" w:hAnsi="Times New Roman" w:cs="Times New Roman"/>
          <w:b/>
          <w:sz w:val="24"/>
          <w:szCs w:val="24"/>
        </w:rPr>
      </w:pPr>
    </w:p>
    <w:p w:rsidR="00ED375B" w:rsidRDefault="00ED375B">
      <w:pPr>
        <w:ind w:firstLine="690"/>
        <w:jc w:val="right"/>
        <w:rPr>
          <w:rFonts w:ascii="Times New Roman" w:eastAsia="Times New Roman" w:hAnsi="Times New Roman" w:cs="Times New Roman"/>
          <w:b/>
          <w:sz w:val="24"/>
          <w:szCs w:val="24"/>
        </w:rPr>
      </w:pPr>
    </w:p>
    <w:p w:rsidR="00605BB4" w:rsidRDefault="002C53AA">
      <w:pPr>
        <w:ind w:firstLine="69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А.</w:t>
      </w:r>
    </w:p>
    <w:p w:rsidR="00CB43CE" w:rsidRDefault="00CB43CE" w:rsidP="00CB43CE">
      <w:pPr>
        <w:ind w:firstLine="69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Ландшафтная карта Мурманской области</w:t>
      </w:r>
    </w:p>
    <w:p w:rsidR="00605BB4" w:rsidRDefault="002C53AA">
      <w:pPr>
        <w:ind w:right="-1290" w:hanging="1995"/>
        <w:jc w:val="right"/>
        <w:rPr>
          <w:rFonts w:ascii="Times New Roman" w:eastAsia="Times New Roman" w:hAnsi="Times New Roman" w:cs="Times New Roman"/>
          <w:b/>
          <w:sz w:val="24"/>
          <w:szCs w:val="24"/>
        </w:rPr>
      </w:pPr>
      <w:r>
        <w:rPr>
          <w:noProof/>
        </w:rPr>
        <w:drawing>
          <wp:inline distT="114300" distB="114300" distL="114300" distR="114300">
            <wp:extent cx="7416788" cy="5510213"/>
            <wp:effectExtent l="0" t="0" r="0" b="0"/>
            <wp:docPr id="7" name="image14.jpg" descr="23.jpg"/>
            <wp:cNvGraphicFramePr/>
            <a:graphic xmlns:a="http://schemas.openxmlformats.org/drawingml/2006/main">
              <a:graphicData uri="http://schemas.openxmlformats.org/drawingml/2006/picture">
                <pic:pic xmlns:pic="http://schemas.openxmlformats.org/drawingml/2006/picture">
                  <pic:nvPicPr>
                    <pic:cNvPr id="0" name="image14.jpg" descr="23.jpg"/>
                    <pic:cNvPicPr preferRelativeResize="0"/>
                  </pic:nvPicPr>
                  <pic:blipFill>
                    <a:blip r:embed="rId40"/>
                    <a:srcRect/>
                    <a:stretch>
                      <a:fillRect/>
                    </a:stretch>
                  </pic:blipFill>
                  <pic:spPr>
                    <a:xfrm>
                      <a:off x="0" y="0"/>
                      <a:ext cx="7416788" cy="5510213"/>
                    </a:xfrm>
                    <a:prstGeom prst="rect">
                      <a:avLst/>
                    </a:prstGeom>
                    <a:ln/>
                  </pic:spPr>
                </pic:pic>
              </a:graphicData>
            </a:graphic>
          </wp:inline>
        </w:drawing>
      </w: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ED375B" w:rsidRDefault="00ED375B">
      <w:pPr>
        <w:ind w:firstLine="690"/>
        <w:jc w:val="right"/>
        <w:rPr>
          <w:rFonts w:ascii="Times New Roman" w:eastAsia="Times New Roman" w:hAnsi="Times New Roman" w:cs="Times New Roman"/>
          <w:b/>
          <w:sz w:val="24"/>
          <w:szCs w:val="24"/>
        </w:rPr>
      </w:pPr>
    </w:p>
    <w:p w:rsidR="00605BB4" w:rsidRDefault="00605BB4">
      <w:pPr>
        <w:ind w:firstLine="690"/>
        <w:jc w:val="right"/>
        <w:rPr>
          <w:rFonts w:ascii="Times New Roman" w:eastAsia="Times New Roman" w:hAnsi="Times New Roman" w:cs="Times New Roman"/>
          <w:b/>
          <w:sz w:val="24"/>
          <w:szCs w:val="24"/>
        </w:rPr>
      </w:pPr>
    </w:p>
    <w:p w:rsidR="00605BB4" w:rsidRDefault="002C53AA">
      <w:pPr>
        <w:ind w:firstLine="69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Б.</w:t>
      </w:r>
    </w:p>
    <w:p w:rsidR="00605BB4" w:rsidRDefault="002C53AA">
      <w:pPr>
        <w:ind w:firstLine="69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Схема ООПТ Мурманской области</w:t>
      </w:r>
    </w:p>
    <w:p w:rsidR="00605BB4" w:rsidRDefault="002C53AA">
      <w:pPr>
        <w:ind w:right="-1440" w:hanging="2130"/>
        <w:jc w:val="center"/>
        <w:rPr>
          <w:rFonts w:ascii="Times New Roman" w:eastAsia="Times New Roman" w:hAnsi="Times New Roman" w:cs="Times New Roman"/>
          <w:b/>
          <w:sz w:val="24"/>
          <w:szCs w:val="24"/>
        </w:rPr>
      </w:pPr>
      <w:r>
        <w:rPr>
          <w:noProof/>
        </w:rPr>
        <w:drawing>
          <wp:inline distT="114300" distB="114300" distL="114300" distR="114300">
            <wp:extent cx="7505700" cy="5405438"/>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7505700" cy="5405438"/>
                    </a:xfrm>
                    <a:prstGeom prst="rect">
                      <a:avLst/>
                    </a:prstGeom>
                    <a:ln/>
                  </pic:spPr>
                </pic:pic>
              </a:graphicData>
            </a:graphic>
          </wp:inline>
        </w:drawing>
      </w:r>
    </w:p>
    <w:p w:rsidR="00605BB4" w:rsidRDefault="00605BB4">
      <w:pPr>
        <w:ind w:left="-2130" w:right="-1290"/>
      </w:pPr>
    </w:p>
    <w:p w:rsidR="00605BB4" w:rsidRDefault="00605BB4">
      <w:pPr>
        <w:ind w:firstLine="690"/>
      </w:pPr>
    </w:p>
    <w:p w:rsidR="00605BB4" w:rsidRDefault="00605BB4">
      <w:pPr>
        <w:ind w:firstLine="690"/>
      </w:pPr>
    </w:p>
    <w:p w:rsidR="00605BB4" w:rsidRPr="00CB43CE" w:rsidRDefault="00CB43CE">
      <w:pPr>
        <w:ind w:firstLine="690"/>
        <w:jc w:val="center"/>
        <w:rPr>
          <w:rFonts w:ascii="Times New Roman" w:hAnsi="Times New Roman" w:cs="Times New Roman"/>
          <w:b/>
          <w:sz w:val="24"/>
          <w:szCs w:val="24"/>
        </w:rPr>
      </w:pPr>
      <w:r w:rsidRPr="00CB43CE">
        <w:rPr>
          <w:rFonts w:ascii="Times New Roman" w:hAnsi="Times New Roman" w:cs="Times New Roman"/>
          <w:b/>
          <w:sz w:val="24"/>
          <w:szCs w:val="24"/>
        </w:rPr>
        <w:t xml:space="preserve">Табл. 36. </w:t>
      </w:r>
      <w:r w:rsidR="002C53AA" w:rsidRPr="00CB43CE">
        <w:rPr>
          <w:rFonts w:ascii="Times New Roman" w:hAnsi="Times New Roman" w:cs="Times New Roman"/>
          <w:b/>
          <w:sz w:val="24"/>
          <w:szCs w:val="24"/>
        </w:rPr>
        <w:t>Памятники природы регионального значения.</w:t>
      </w:r>
    </w:p>
    <w:tbl>
      <w:tblPr>
        <w:tblStyle w:val="aff8"/>
        <w:tblW w:w="83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6765"/>
      </w:tblGrid>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на карте</w:t>
            </w:r>
          </w:p>
        </w:tc>
        <w:tc>
          <w:tcPr>
            <w:tcW w:w="6765" w:type="dxa"/>
            <w:tcMar>
              <w:top w:w="100" w:type="dxa"/>
              <w:left w:w="100" w:type="dxa"/>
              <w:bottom w:w="100" w:type="dxa"/>
              <w:right w:w="100" w:type="dxa"/>
            </w:tcMar>
          </w:tcPr>
          <w:p w:rsidR="00605BB4" w:rsidRPr="00CB43CE" w:rsidRDefault="002C53AA">
            <w:pPr>
              <w:contextualSpacing w:val="0"/>
              <w:jc w:val="center"/>
              <w:rPr>
                <w:rFonts w:ascii="Times New Roman" w:hAnsi="Times New Roman" w:cs="Times New Roman"/>
                <w:sz w:val="24"/>
                <w:szCs w:val="24"/>
              </w:rPr>
            </w:pPr>
            <w:r w:rsidRPr="00CB43CE">
              <w:rPr>
                <w:rFonts w:ascii="Times New Roman" w:hAnsi="Times New Roman" w:cs="Times New Roman"/>
                <w:sz w:val="24"/>
                <w:szCs w:val="24"/>
              </w:rPr>
              <w:t>Название памятника</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№1</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xml:space="preserve">Амазониты горы </w:t>
            </w:r>
            <w:proofErr w:type="gramStart"/>
            <w:r w:rsidRPr="00CB43CE">
              <w:rPr>
                <w:rFonts w:ascii="Times New Roman" w:hAnsi="Times New Roman" w:cs="Times New Roman"/>
                <w:sz w:val="24"/>
                <w:szCs w:val="24"/>
              </w:rPr>
              <w:t>Парусная</w:t>
            </w:r>
            <w:proofErr w:type="gramEnd"/>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№2</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xml:space="preserve">Арники и маки ущелья </w:t>
            </w:r>
            <w:proofErr w:type="spellStart"/>
            <w:r w:rsidRPr="00CB43CE">
              <w:rPr>
                <w:rFonts w:ascii="Times New Roman" w:hAnsi="Times New Roman" w:cs="Times New Roman"/>
                <w:sz w:val="24"/>
                <w:szCs w:val="24"/>
              </w:rPr>
              <w:t>Индичйок</w:t>
            </w:r>
            <w:proofErr w:type="spellEnd"/>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№3</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xml:space="preserve">Арники ущелья у озера </w:t>
            </w:r>
            <w:proofErr w:type="spellStart"/>
            <w:r w:rsidRPr="00CB43CE">
              <w:rPr>
                <w:rFonts w:ascii="Times New Roman" w:hAnsi="Times New Roman" w:cs="Times New Roman"/>
                <w:sz w:val="24"/>
                <w:szCs w:val="24"/>
              </w:rPr>
              <w:t>Пальга</w:t>
            </w:r>
            <w:proofErr w:type="spellEnd"/>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lastRenderedPageBreak/>
              <w:t>№4</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xml:space="preserve">Бараний лоб у озера </w:t>
            </w:r>
            <w:proofErr w:type="gramStart"/>
            <w:r w:rsidRPr="00CB43CE">
              <w:rPr>
                <w:rFonts w:ascii="Times New Roman" w:hAnsi="Times New Roman" w:cs="Times New Roman"/>
                <w:sz w:val="24"/>
                <w:szCs w:val="24"/>
              </w:rPr>
              <w:t>Семеновское</w:t>
            </w:r>
            <w:proofErr w:type="gramEnd"/>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№5</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Гора Флора</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№6</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xml:space="preserve">Долина реки </w:t>
            </w:r>
            <w:proofErr w:type="spellStart"/>
            <w:r w:rsidRPr="00CB43CE">
              <w:rPr>
                <w:rFonts w:ascii="Times New Roman" w:hAnsi="Times New Roman" w:cs="Times New Roman"/>
                <w:sz w:val="24"/>
                <w:szCs w:val="24"/>
              </w:rPr>
              <w:t>Киткуай</w:t>
            </w:r>
            <w:proofErr w:type="spellEnd"/>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№7</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proofErr w:type="spellStart"/>
            <w:r w:rsidRPr="00CB43CE">
              <w:rPr>
                <w:rFonts w:ascii="Times New Roman" w:hAnsi="Times New Roman" w:cs="Times New Roman"/>
                <w:sz w:val="24"/>
                <w:szCs w:val="24"/>
              </w:rPr>
              <w:t>Екостровское</w:t>
            </w:r>
            <w:proofErr w:type="spellEnd"/>
            <w:r w:rsidRPr="00CB43CE">
              <w:rPr>
                <w:rFonts w:ascii="Times New Roman" w:hAnsi="Times New Roman" w:cs="Times New Roman"/>
                <w:sz w:val="24"/>
                <w:szCs w:val="24"/>
              </w:rPr>
              <w:t xml:space="preserve"> </w:t>
            </w:r>
            <w:proofErr w:type="spellStart"/>
            <w:r w:rsidRPr="00CB43CE">
              <w:rPr>
                <w:rFonts w:ascii="Times New Roman" w:hAnsi="Times New Roman" w:cs="Times New Roman"/>
                <w:sz w:val="24"/>
                <w:szCs w:val="24"/>
              </w:rPr>
              <w:t>кинтище</w:t>
            </w:r>
            <w:proofErr w:type="spellEnd"/>
            <w:r w:rsidRPr="00CB43CE">
              <w:rPr>
                <w:rFonts w:ascii="Times New Roman" w:hAnsi="Times New Roman" w:cs="Times New Roman"/>
                <w:sz w:val="24"/>
                <w:szCs w:val="24"/>
              </w:rPr>
              <w:t xml:space="preserve"> (погост)</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№8</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Кедры и лиственницы возле станции Хибины</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№9</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Кедры на реке Западной Лице</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№10</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xml:space="preserve">Кедры урочища </w:t>
            </w:r>
            <w:proofErr w:type="gramStart"/>
            <w:r w:rsidRPr="00CB43CE">
              <w:rPr>
                <w:rFonts w:ascii="Times New Roman" w:hAnsi="Times New Roman" w:cs="Times New Roman"/>
                <w:sz w:val="24"/>
                <w:szCs w:val="24"/>
              </w:rPr>
              <w:t>Окуневое</w:t>
            </w:r>
            <w:proofErr w:type="gramEnd"/>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№11</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proofErr w:type="spellStart"/>
            <w:r w:rsidRPr="00CB43CE">
              <w:rPr>
                <w:rFonts w:ascii="Times New Roman" w:hAnsi="Times New Roman" w:cs="Times New Roman"/>
                <w:sz w:val="24"/>
                <w:szCs w:val="24"/>
              </w:rPr>
              <w:t>Криптограммовое</w:t>
            </w:r>
            <w:proofErr w:type="spellEnd"/>
            <w:r w:rsidRPr="00CB43CE">
              <w:rPr>
                <w:rFonts w:ascii="Times New Roman" w:hAnsi="Times New Roman" w:cs="Times New Roman"/>
                <w:sz w:val="24"/>
                <w:szCs w:val="24"/>
              </w:rPr>
              <w:t xml:space="preserve"> ущелье</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№12</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xml:space="preserve">Лиственницы сибирские в </w:t>
            </w:r>
            <w:proofErr w:type="spellStart"/>
            <w:r w:rsidRPr="00CB43CE">
              <w:rPr>
                <w:rFonts w:ascii="Times New Roman" w:hAnsi="Times New Roman" w:cs="Times New Roman"/>
                <w:sz w:val="24"/>
                <w:szCs w:val="24"/>
              </w:rPr>
              <w:t>Ловозерском</w:t>
            </w:r>
            <w:proofErr w:type="spellEnd"/>
            <w:r w:rsidRPr="00CB43CE">
              <w:rPr>
                <w:rFonts w:ascii="Times New Roman" w:hAnsi="Times New Roman" w:cs="Times New Roman"/>
                <w:sz w:val="24"/>
                <w:szCs w:val="24"/>
              </w:rPr>
              <w:t xml:space="preserve"> лесхозе</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№13</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xml:space="preserve">Лиственничная роща </w:t>
            </w:r>
            <w:proofErr w:type="spellStart"/>
            <w:r w:rsidRPr="00CB43CE">
              <w:rPr>
                <w:rFonts w:ascii="Times New Roman" w:hAnsi="Times New Roman" w:cs="Times New Roman"/>
                <w:sz w:val="24"/>
                <w:szCs w:val="24"/>
              </w:rPr>
              <w:t>Тайболы</w:t>
            </w:r>
            <w:proofErr w:type="spellEnd"/>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№14</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xml:space="preserve">Наскальные изображения у поселка </w:t>
            </w:r>
            <w:proofErr w:type="spellStart"/>
            <w:r w:rsidRPr="00CB43CE">
              <w:rPr>
                <w:rFonts w:ascii="Times New Roman" w:hAnsi="Times New Roman" w:cs="Times New Roman"/>
                <w:sz w:val="24"/>
                <w:szCs w:val="24"/>
              </w:rPr>
              <w:t>Чалмны-Варрэ</w:t>
            </w:r>
            <w:proofErr w:type="spellEnd"/>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№15</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xml:space="preserve">Лечебные грязи </w:t>
            </w:r>
            <w:proofErr w:type="spellStart"/>
            <w:r w:rsidRPr="00CB43CE">
              <w:rPr>
                <w:rFonts w:ascii="Times New Roman" w:hAnsi="Times New Roman" w:cs="Times New Roman"/>
                <w:sz w:val="24"/>
                <w:szCs w:val="24"/>
              </w:rPr>
              <w:t>Палкиной</w:t>
            </w:r>
            <w:proofErr w:type="spellEnd"/>
            <w:r w:rsidRPr="00CB43CE">
              <w:rPr>
                <w:rFonts w:ascii="Times New Roman" w:hAnsi="Times New Roman" w:cs="Times New Roman"/>
                <w:sz w:val="24"/>
                <w:szCs w:val="24"/>
              </w:rPr>
              <w:t xml:space="preserve"> губы</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№16</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xml:space="preserve">Малый </w:t>
            </w:r>
            <w:proofErr w:type="spellStart"/>
            <w:r w:rsidRPr="00CB43CE">
              <w:rPr>
                <w:rFonts w:ascii="Times New Roman" w:hAnsi="Times New Roman" w:cs="Times New Roman"/>
                <w:sz w:val="24"/>
                <w:szCs w:val="24"/>
              </w:rPr>
              <w:t>Пункаруайв</w:t>
            </w:r>
            <w:proofErr w:type="spellEnd"/>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№17</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xml:space="preserve">Ущелье </w:t>
            </w:r>
            <w:proofErr w:type="spellStart"/>
            <w:r w:rsidRPr="00CB43CE">
              <w:rPr>
                <w:rFonts w:ascii="Times New Roman" w:hAnsi="Times New Roman" w:cs="Times New Roman"/>
                <w:sz w:val="24"/>
                <w:szCs w:val="24"/>
              </w:rPr>
              <w:t>Айкуайвенчорр</w:t>
            </w:r>
            <w:proofErr w:type="spellEnd"/>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№18</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proofErr w:type="spellStart"/>
            <w:r w:rsidRPr="00CB43CE">
              <w:rPr>
                <w:rFonts w:ascii="Times New Roman" w:hAnsi="Times New Roman" w:cs="Times New Roman"/>
                <w:sz w:val="24"/>
                <w:szCs w:val="24"/>
              </w:rPr>
              <w:t>Нямозерские</w:t>
            </w:r>
            <w:proofErr w:type="spellEnd"/>
            <w:r w:rsidRPr="00CB43CE">
              <w:rPr>
                <w:rFonts w:ascii="Times New Roman" w:hAnsi="Times New Roman" w:cs="Times New Roman"/>
                <w:sz w:val="24"/>
                <w:szCs w:val="24"/>
              </w:rPr>
              <w:t xml:space="preserve"> кедры </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№19</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xml:space="preserve">Флюориты </w:t>
            </w:r>
            <w:proofErr w:type="spellStart"/>
            <w:r w:rsidRPr="00CB43CE">
              <w:rPr>
                <w:rFonts w:ascii="Times New Roman" w:hAnsi="Times New Roman" w:cs="Times New Roman"/>
                <w:sz w:val="24"/>
                <w:szCs w:val="24"/>
              </w:rPr>
              <w:t>Елокорогского</w:t>
            </w:r>
            <w:proofErr w:type="spellEnd"/>
            <w:r w:rsidRPr="00CB43CE">
              <w:rPr>
                <w:rFonts w:ascii="Times New Roman" w:hAnsi="Times New Roman" w:cs="Times New Roman"/>
                <w:sz w:val="24"/>
                <w:szCs w:val="24"/>
              </w:rPr>
              <w:t xml:space="preserve"> Наволока</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№20</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Аметисты мыса Корабль</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№21</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proofErr w:type="spellStart"/>
            <w:r w:rsidRPr="00CB43CE">
              <w:rPr>
                <w:rFonts w:ascii="Times New Roman" w:hAnsi="Times New Roman" w:cs="Times New Roman"/>
                <w:sz w:val="24"/>
                <w:szCs w:val="24"/>
              </w:rPr>
              <w:t>Биогруппа</w:t>
            </w:r>
            <w:proofErr w:type="spellEnd"/>
            <w:r w:rsidRPr="00CB43CE">
              <w:rPr>
                <w:rFonts w:ascii="Times New Roman" w:hAnsi="Times New Roman" w:cs="Times New Roman"/>
                <w:sz w:val="24"/>
                <w:szCs w:val="24"/>
              </w:rPr>
              <w:t xml:space="preserve"> елей</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№22</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xml:space="preserve">Водопад на реке </w:t>
            </w:r>
            <w:proofErr w:type="spellStart"/>
            <w:r w:rsidRPr="00CB43CE">
              <w:rPr>
                <w:rFonts w:ascii="Times New Roman" w:hAnsi="Times New Roman" w:cs="Times New Roman"/>
                <w:sz w:val="24"/>
                <w:szCs w:val="24"/>
              </w:rPr>
              <w:t>Чаваньге</w:t>
            </w:r>
            <w:proofErr w:type="spellEnd"/>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№23</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xml:space="preserve">Водопад на реке </w:t>
            </w:r>
            <w:proofErr w:type="spellStart"/>
            <w:r w:rsidRPr="00CB43CE">
              <w:rPr>
                <w:rFonts w:ascii="Times New Roman" w:hAnsi="Times New Roman" w:cs="Times New Roman"/>
                <w:sz w:val="24"/>
                <w:szCs w:val="24"/>
              </w:rPr>
              <w:t>Чапома</w:t>
            </w:r>
            <w:proofErr w:type="spellEnd"/>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№24</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xml:space="preserve">Водопад на реке </w:t>
            </w:r>
            <w:proofErr w:type="spellStart"/>
            <w:r w:rsidRPr="00CB43CE">
              <w:rPr>
                <w:rFonts w:ascii="Times New Roman" w:hAnsi="Times New Roman" w:cs="Times New Roman"/>
                <w:sz w:val="24"/>
                <w:szCs w:val="24"/>
              </w:rPr>
              <w:t>Шуонийок</w:t>
            </w:r>
            <w:proofErr w:type="spellEnd"/>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№25</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Кедр сибирский</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№26</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xml:space="preserve">Кедры в </w:t>
            </w:r>
            <w:proofErr w:type="spellStart"/>
            <w:r w:rsidRPr="00CB43CE">
              <w:rPr>
                <w:rFonts w:ascii="Times New Roman" w:hAnsi="Times New Roman" w:cs="Times New Roman"/>
                <w:sz w:val="24"/>
                <w:szCs w:val="24"/>
              </w:rPr>
              <w:t>Ковдском</w:t>
            </w:r>
            <w:proofErr w:type="spellEnd"/>
            <w:r w:rsidRPr="00CB43CE">
              <w:rPr>
                <w:rFonts w:ascii="Times New Roman" w:hAnsi="Times New Roman" w:cs="Times New Roman"/>
                <w:sz w:val="24"/>
                <w:szCs w:val="24"/>
              </w:rPr>
              <w:t xml:space="preserve"> лесничестве</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№27</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Кедры лесного кордона Кривец</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№28</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proofErr w:type="spellStart"/>
            <w:r w:rsidRPr="00CB43CE">
              <w:rPr>
                <w:rFonts w:ascii="Times New Roman" w:hAnsi="Times New Roman" w:cs="Times New Roman"/>
                <w:sz w:val="24"/>
                <w:szCs w:val="24"/>
              </w:rPr>
              <w:t>Ковдские</w:t>
            </w:r>
            <w:proofErr w:type="spellEnd"/>
            <w:r w:rsidRPr="00CB43CE">
              <w:rPr>
                <w:rFonts w:ascii="Times New Roman" w:hAnsi="Times New Roman" w:cs="Times New Roman"/>
                <w:sz w:val="24"/>
                <w:szCs w:val="24"/>
              </w:rPr>
              <w:t xml:space="preserve"> лиственницы</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№29</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Лиственницы Нижне-</w:t>
            </w:r>
            <w:proofErr w:type="spellStart"/>
            <w:r w:rsidRPr="00CB43CE">
              <w:rPr>
                <w:rFonts w:ascii="Times New Roman" w:hAnsi="Times New Roman" w:cs="Times New Roman"/>
                <w:sz w:val="24"/>
                <w:szCs w:val="24"/>
              </w:rPr>
              <w:t>Туломского</w:t>
            </w:r>
            <w:proofErr w:type="spellEnd"/>
            <w:r w:rsidRPr="00CB43CE">
              <w:rPr>
                <w:rFonts w:ascii="Times New Roman" w:hAnsi="Times New Roman" w:cs="Times New Roman"/>
                <w:sz w:val="24"/>
                <w:szCs w:val="24"/>
              </w:rPr>
              <w:t xml:space="preserve"> водохранилища</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№30</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Сосны на границе северного ареала</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№31</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Участок лесных культур лиственницы сибирской</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lastRenderedPageBreak/>
              <w:t>№32</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proofErr w:type="spellStart"/>
            <w:r w:rsidRPr="00CB43CE">
              <w:rPr>
                <w:rFonts w:ascii="Times New Roman" w:hAnsi="Times New Roman" w:cs="Times New Roman"/>
                <w:sz w:val="24"/>
                <w:szCs w:val="24"/>
              </w:rPr>
              <w:t>Комсозеро</w:t>
            </w:r>
            <w:proofErr w:type="spellEnd"/>
            <w:r w:rsidRPr="00CB43CE">
              <w:rPr>
                <w:rFonts w:ascii="Times New Roman" w:hAnsi="Times New Roman" w:cs="Times New Roman"/>
                <w:sz w:val="24"/>
                <w:szCs w:val="24"/>
              </w:rPr>
              <w:t xml:space="preserve"> и 500-метровая прибрежная полоса</w:t>
            </w:r>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№33</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 xml:space="preserve">Участок лиственницы сибирской </w:t>
            </w:r>
            <w:proofErr w:type="gramStart"/>
            <w:r w:rsidRPr="00CB43CE">
              <w:rPr>
                <w:rFonts w:ascii="Times New Roman" w:hAnsi="Times New Roman" w:cs="Times New Roman"/>
                <w:sz w:val="24"/>
                <w:szCs w:val="24"/>
              </w:rPr>
              <w:t>искусственного</w:t>
            </w:r>
            <w:proofErr w:type="gramEnd"/>
            <w:r w:rsidRPr="00CB43CE">
              <w:rPr>
                <w:rFonts w:ascii="Times New Roman" w:hAnsi="Times New Roman" w:cs="Times New Roman"/>
                <w:sz w:val="24"/>
                <w:szCs w:val="24"/>
              </w:rPr>
              <w:t xml:space="preserve"> </w:t>
            </w:r>
            <w:proofErr w:type="spellStart"/>
            <w:r w:rsidRPr="00CB43CE">
              <w:rPr>
                <w:rFonts w:ascii="Times New Roman" w:hAnsi="Times New Roman" w:cs="Times New Roman"/>
                <w:sz w:val="24"/>
                <w:szCs w:val="24"/>
              </w:rPr>
              <w:t>просисхождения</w:t>
            </w:r>
            <w:proofErr w:type="spellEnd"/>
          </w:p>
        </w:tc>
      </w:tr>
      <w:tr w:rsidR="00605BB4">
        <w:trPr>
          <w:trHeight w:val="480"/>
        </w:trPr>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№34</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proofErr w:type="spellStart"/>
            <w:r w:rsidRPr="00CB43CE">
              <w:rPr>
                <w:rFonts w:ascii="Times New Roman" w:hAnsi="Times New Roman" w:cs="Times New Roman"/>
                <w:sz w:val="24"/>
                <w:szCs w:val="24"/>
              </w:rPr>
              <w:t>Эвтрофное</w:t>
            </w:r>
            <w:proofErr w:type="spellEnd"/>
            <w:r w:rsidRPr="00CB43CE">
              <w:rPr>
                <w:rFonts w:ascii="Times New Roman" w:hAnsi="Times New Roman" w:cs="Times New Roman"/>
                <w:sz w:val="24"/>
                <w:szCs w:val="24"/>
              </w:rPr>
              <w:t xml:space="preserve"> болото </w:t>
            </w:r>
            <w:proofErr w:type="gramStart"/>
            <w:r w:rsidRPr="00CB43CE">
              <w:rPr>
                <w:rFonts w:ascii="Times New Roman" w:hAnsi="Times New Roman" w:cs="Times New Roman"/>
                <w:sz w:val="24"/>
                <w:szCs w:val="24"/>
              </w:rPr>
              <w:t>южного</w:t>
            </w:r>
            <w:proofErr w:type="gramEnd"/>
            <w:r w:rsidRPr="00CB43CE">
              <w:rPr>
                <w:rFonts w:ascii="Times New Roman" w:hAnsi="Times New Roman" w:cs="Times New Roman"/>
                <w:sz w:val="24"/>
                <w:szCs w:val="24"/>
              </w:rPr>
              <w:t xml:space="preserve"> </w:t>
            </w:r>
            <w:proofErr w:type="spellStart"/>
            <w:r w:rsidRPr="00CB43CE">
              <w:rPr>
                <w:rFonts w:ascii="Times New Roman" w:hAnsi="Times New Roman" w:cs="Times New Roman"/>
                <w:sz w:val="24"/>
                <w:szCs w:val="24"/>
              </w:rPr>
              <w:t>Прихибинья</w:t>
            </w:r>
            <w:proofErr w:type="spellEnd"/>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№35</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proofErr w:type="spellStart"/>
            <w:r w:rsidRPr="00CB43CE">
              <w:rPr>
                <w:rFonts w:ascii="Times New Roman" w:hAnsi="Times New Roman" w:cs="Times New Roman"/>
                <w:sz w:val="24"/>
                <w:szCs w:val="24"/>
              </w:rPr>
              <w:t>Юкспоррлак</w:t>
            </w:r>
            <w:proofErr w:type="spellEnd"/>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№36</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proofErr w:type="gramStart"/>
            <w:r w:rsidRPr="00CB43CE">
              <w:rPr>
                <w:rFonts w:ascii="Times New Roman" w:hAnsi="Times New Roman" w:cs="Times New Roman"/>
                <w:sz w:val="24"/>
                <w:szCs w:val="24"/>
              </w:rPr>
              <w:t xml:space="preserve">Место произрастания </w:t>
            </w:r>
            <w:proofErr w:type="spellStart"/>
            <w:r w:rsidRPr="00CB43CE">
              <w:rPr>
                <w:rFonts w:ascii="Times New Roman" w:hAnsi="Times New Roman" w:cs="Times New Roman"/>
                <w:sz w:val="24"/>
                <w:szCs w:val="24"/>
              </w:rPr>
              <w:t>бриории</w:t>
            </w:r>
            <w:proofErr w:type="spellEnd"/>
            <w:r w:rsidRPr="00CB43CE">
              <w:rPr>
                <w:rFonts w:ascii="Times New Roman" w:hAnsi="Times New Roman" w:cs="Times New Roman"/>
                <w:sz w:val="24"/>
                <w:szCs w:val="24"/>
              </w:rPr>
              <w:t xml:space="preserve"> двухцветной у горы </w:t>
            </w:r>
            <w:proofErr w:type="spellStart"/>
            <w:r w:rsidRPr="00CB43CE">
              <w:rPr>
                <w:rFonts w:ascii="Times New Roman" w:hAnsi="Times New Roman" w:cs="Times New Roman"/>
                <w:sz w:val="24"/>
                <w:szCs w:val="24"/>
              </w:rPr>
              <w:t>Виддпахк</w:t>
            </w:r>
            <w:proofErr w:type="spellEnd"/>
            <w:proofErr w:type="gramEnd"/>
          </w:p>
        </w:tc>
      </w:tr>
      <w:tr w:rsidR="00605BB4">
        <w:tc>
          <w:tcPr>
            <w:tcW w:w="154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№37</w:t>
            </w:r>
          </w:p>
        </w:tc>
        <w:tc>
          <w:tcPr>
            <w:tcW w:w="6765" w:type="dxa"/>
            <w:tcMar>
              <w:top w:w="100" w:type="dxa"/>
              <w:left w:w="100" w:type="dxa"/>
              <w:bottom w:w="100" w:type="dxa"/>
              <w:right w:w="100" w:type="dxa"/>
            </w:tcMar>
          </w:tcPr>
          <w:p w:rsidR="00605BB4" w:rsidRPr="00CB43CE" w:rsidRDefault="002C53AA">
            <w:pPr>
              <w:contextualSpacing w:val="0"/>
              <w:rPr>
                <w:rFonts w:ascii="Times New Roman" w:hAnsi="Times New Roman" w:cs="Times New Roman"/>
                <w:sz w:val="24"/>
                <w:szCs w:val="24"/>
              </w:rPr>
            </w:pPr>
            <w:r w:rsidRPr="00CB43CE">
              <w:rPr>
                <w:rFonts w:ascii="Times New Roman" w:hAnsi="Times New Roman" w:cs="Times New Roman"/>
                <w:sz w:val="24"/>
                <w:szCs w:val="24"/>
              </w:rPr>
              <w:t>Можжевельники на возвышенности Магазин-</w:t>
            </w:r>
            <w:proofErr w:type="spellStart"/>
            <w:r w:rsidRPr="00CB43CE">
              <w:rPr>
                <w:rFonts w:ascii="Times New Roman" w:hAnsi="Times New Roman" w:cs="Times New Roman"/>
                <w:sz w:val="24"/>
                <w:szCs w:val="24"/>
              </w:rPr>
              <w:t>Мусюр</w:t>
            </w:r>
            <w:proofErr w:type="spellEnd"/>
          </w:p>
        </w:tc>
      </w:tr>
    </w:tbl>
    <w:p w:rsidR="00605BB4" w:rsidRDefault="00605BB4">
      <w:pPr>
        <w:rPr>
          <w:rFonts w:ascii="Times New Roman" w:eastAsia="Times New Roman" w:hAnsi="Times New Roman" w:cs="Times New Roman"/>
          <w:sz w:val="24"/>
          <w:szCs w:val="24"/>
        </w:rPr>
      </w:pPr>
    </w:p>
    <w:p w:rsidR="00605BB4" w:rsidRDefault="002C53AA">
      <w:pPr>
        <w:ind w:firstLine="69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В.</w:t>
      </w:r>
    </w:p>
    <w:p w:rsidR="00605BB4" w:rsidRPr="00CB43CE" w:rsidRDefault="00CB43CE">
      <w:pPr>
        <w:spacing w:line="360" w:lineRule="auto"/>
        <w:ind w:firstLine="709"/>
        <w:jc w:val="center"/>
        <w:rPr>
          <w:rFonts w:ascii="Times New Roman" w:eastAsia="Times New Roman" w:hAnsi="Times New Roman" w:cs="Times New Roman"/>
          <w:b/>
          <w:sz w:val="24"/>
          <w:szCs w:val="24"/>
        </w:rPr>
      </w:pPr>
      <w:r w:rsidRPr="00CB43CE">
        <w:rPr>
          <w:rFonts w:ascii="Times New Roman" w:eastAsia="Times New Roman" w:hAnsi="Times New Roman" w:cs="Times New Roman"/>
          <w:b/>
          <w:sz w:val="24"/>
          <w:szCs w:val="24"/>
        </w:rPr>
        <w:t xml:space="preserve">Табл. 37. </w:t>
      </w:r>
      <w:r w:rsidR="002C53AA" w:rsidRPr="00CB43CE">
        <w:rPr>
          <w:rFonts w:ascii="Times New Roman" w:eastAsia="Times New Roman" w:hAnsi="Times New Roman" w:cs="Times New Roman"/>
          <w:b/>
          <w:sz w:val="24"/>
          <w:szCs w:val="24"/>
        </w:rPr>
        <w:t>“Субъекты туриндустрии Мурманской области, специализирующиеся на природно-ориентированном туризме на 11.11.2016.”</w:t>
      </w:r>
    </w:p>
    <w:tbl>
      <w:tblPr>
        <w:tblStyle w:val="aff9"/>
        <w:tblW w:w="9600" w:type="dxa"/>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2775"/>
        <w:gridCol w:w="3120"/>
        <w:gridCol w:w="3105"/>
      </w:tblGrid>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субъекта</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туристской индустрии</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Мурманской области</w:t>
            </w: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 адрес, фактический адрес, адреса</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структурных подразделений</w:t>
            </w: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Маршруты, краткое описание услуг</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"Аврора Тур", ООО</w:t>
            </w: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 факт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дрес: 183039,</w:t>
            </w:r>
          </w:p>
          <w:p w:rsidR="00605BB4" w:rsidRDefault="002C53AA">
            <w:pPr>
              <w:contextualSpacing w:v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урманск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ул.Книповича</w:t>
            </w:r>
            <w:proofErr w:type="spellEnd"/>
            <w:r>
              <w:rPr>
                <w:rFonts w:ascii="Times New Roman" w:eastAsia="Times New Roman" w:hAnsi="Times New Roman" w:cs="Times New Roman"/>
                <w:sz w:val="24"/>
                <w:szCs w:val="24"/>
              </w:rPr>
              <w:t>,</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д.23, оф. 214</w:t>
            </w:r>
          </w:p>
        </w:tc>
        <w:tc>
          <w:tcPr>
            <w:tcW w:w="3105" w:type="dxa"/>
            <w:tcMar>
              <w:top w:w="100" w:type="dxa"/>
              <w:left w:w="100" w:type="dxa"/>
              <w:bottom w:w="100" w:type="dxa"/>
              <w:right w:w="100" w:type="dxa"/>
            </w:tcMar>
          </w:tcPr>
          <w:p w:rsidR="00605BB4" w:rsidRDefault="00ED375B">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2C53AA">
              <w:rPr>
                <w:rFonts w:ascii="Times New Roman" w:eastAsia="Times New Roman" w:hAnsi="Times New Roman" w:cs="Times New Roman"/>
                <w:sz w:val="24"/>
                <w:szCs w:val="24"/>
              </w:rPr>
              <w:t>рганизация</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рыболовных туров</w:t>
            </w:r>
          </w:p>
          <w:p w:rsidR="00605BB4" w:rsidRDefault="002C53AA">
            <w:pPr>
              <w:contextualSpacing w:v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(рыбалка на</w:t>
            </w:r>
            <w:proofErr w:type="gramEnd"/>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атлантического лосося</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сѐмгу</w:t>
            </w:r>
            <w:proofErr w:type="spellEnd"/>
            <w:r>
              <w:rPr>
                <w:rFonts w:ascii="Times New Roman" w:eastAsia="Times New Roman" w:hAnsi="Times New Roman" w:cs="Times New Roman"/>
                <w:sz w:val="24"/>
                <w:szCs w:val="24"/>
              </w:rPr>
              <w:t>) на реках</w:t>
            </w:r>
          </w:p>
          <w:p w:rsidR="00605BB4" w:rsidRDefault="002C53AA">
            <w:pPr>
              <w:contextualSpacing w:v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Белоусиха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Зарубиха</w:t>
            </w:r>
            <w:proofErr w:type="spellEnd"/>
            <w:r>
              <w:rPr>
                <w:rFonts w:ascii="Times New Roman" w:eastAsia="Times New Roman" w:hAnsi="Times New Roman" w:cs="Times New Roman"/>
                <w:sz w:val="24"/>
                <w:szCs w:val="24"/>
              </w:rPr>
              <w:t>,</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озерная рыбалка </w:t>
            </w:r>
            <w:proofErr w:type="gramStart"/>
            <w:r>
              <w:rPr>
                <w:rFonts w:ascii="Times New Roman" w:eastAsia="Times New Roman" w:hAnsi="Times New Roman" w:cs="Times New Roman"/>
                <w:sz w:val="24"/>
                <w:szCs w:val="24"/>
              </w:rPr>
              <w:t>на</w:t>
            </w:r>
            <w:proofErr w:type="gramEnd"/>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кумжу и хариуса).</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"Агентство путешествий и</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активного туризма ЗИМАЛЕТО", ООО</w:t>
            </w: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 адрес: 183071,</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Мурманск,</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ул. </w:t>
            </w:r>
            <w:proofErr w:type="spellStart"/>
            <w:r>
              <w:rPr>
                <w:rFonts w:ascii="Times New Roman" w:eastAsia="Times New Roman" w:hAnsi="Times New Roman" w:cs="Times New Roman"/>
                <w:sz w:val="24"/>
                <w:szCs w:val="24"/>
              </w:rPr>
              <w:t>Маклакова</w:t>
            </w:r>
            <w:proofErr w:type="spellEnd"/>
            <w:r>
              <w:rPr>
                <w:rFonts w:ascii="Times New Roman" w:eastAsia="Times New Roman" w:hAnsi="Times New Roman" w:cs="Times New Roman"/>
                <w:sz w:val="24"/>
                <w:szCs w:val="24"/>
              </w:rPr>
              <w:t>, д. 27, кв. 6.</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дрес: 183032,</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Мурманск, пр. Ленина, д. 3, оф. 21.</w:t>
            </w: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Маршруты по Мурманской области</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медведь", ООО</w:t>
            </w:r>
          </w:p>
          <w:p w:rsidR="00605BB4" w:rsidRDefault="002C53AA">
            <w:pPr>
              <w:contextualSpacing w:v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(туристическая компания </w:t>
            </w:r>
            <w:proofErr w:type="gramEnd"/>
          </w:p>
          <w:p w:rsidR="00605BB4" w:rsidRDefault="002C53AA">
            <w:pPr>
              <w:contextualSpacing w:v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v-leto.ru)</w:t>
            </w:r>
            <w:proofErr w:type="gramEnd"/>
          </w:p>
          <w:p w:rsidR="00605BB4" w:rsidRDefault="00605BB4">
            <w:pPr>
              <w:contextualSpacing w:val="0"/>
              <w:jc w:val="both"/>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юр.адрес</w:t>
            </w:r>
            <w:proofErr w:type="spellEnd"/>
            <w:r>
              <w:rPr>
                <w:rFonts w:ascii="Times New Roman" w:eastAsia="Times New Roman" w:hAnsi="Times New Roman" w:cs="Times New Roman"/>
                <w:sz w:val="24"/>
                <w:szCs w:val="24"/>
              </w:rPr>
              <w:t xml:space="preserve">: 183039, </w:t>
            </w: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урманск</w:t>
            </w:r>
            <w:proofErr w:type="spellEnd"/>
            <w:r>
              <w:rPr>
                <w:rFonts w:ascii="Times New Roman" w:eastAsia="Times New Roman" w:hAnsi="Times New Roman" w:cs="Times New Roman"/>
                <w:sz w:val="24"/>
                <w:szCs w:val="24"/>
              </w:rPr>
              <w:t>,</w:t>
            </w:r>
          </w:p>
          <w:p w:rsidR="00605BB4" w:rsidRDefault="002C53AA">
            <w:pPr>
              <w:contextualSpacing w:v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ул</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аклакова</w:t>
            </w:r>
            <w:proofErr w:type="spellEnd"/>
            <w:r>
              <w:rPr>
                <w:rFonts w:ascii="Times New Roman" w:eastAsia="Times New Roman" w:hAnsi="Times New Roman" w:cs="Times New Roman"/>
                <w:sz w:val="24"/>
                <w:szCs w:val="24"/>
              </w:rPr>
              <w:t>, 51-27;</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дрес: 183039, г.</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Мурманск, ул. </w:t>
            </w:r>
            <w:proofErr w:type="spellStart"/>
            <w:r>
              <w:rPr>
                <w:rFonts w:ascii="Times New Roman" w:eastAsia="Times New Roman" w:hAnsi="Times New Roman" w:cs="Times New Roman"/>
                <w:sz w:val="24"/>
                <w:szCs w:val="24"/>
              </w:rPr>
              <w:t>Книповича</w:t>
            </w:r>
            <w:proofErr w:type="spellEnd"/>
            <w:r>
              <w:rPr>
                <w:rFonts w:ascii="Times New Roman" w:eastAsia="Times New Roman" w:hAnsi="Times New Roman" w:cs="Times New Roman"/>
                <w:sz w:val="24"/>
                <w:szCs w:val="24"/>
              </w:rPr>
              <w:t>, д.23, офис 112</w:t>
            </w: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виды отдыха в различных странах мира. Экстремальные и спортивные туры по Мурманской области.</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"ВЕЛЛ", сеть турагентств (ИП</w:t>
            </w:r>
            <w:proofErr w:type="gramEnd"/>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Юрченко В.Н.)</w:t>
            </w: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юр</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дрес</w:t>
            </w:r>
            <w:proofErr w:type="spellEnd"/>
            <w:r>
              <w:rPr>
                <w:rFonts w:ascii="Times New Roman" w:eastAsia="Times New Roman" w:hAnsi="Times New Roman" w:cs="Times New Roman"/>
                <w:sz w:val="24"/>
                <w:szCs w:val="24"/>
              </w:rPr>
              <w:t xml:space="preserve">: Мурманская область, </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Апатиты, ул. </w:t>
            </w:r>
            <w:proofErr w:type="spellStart"/>
            <w:r>
              <w:rPr>
                <w:rFonts w:ascii="Times New Roman" w:eastAsia="Times New Roman" w:hAnsi="Times New Roman" w:cs="Times New Roman"/>
                <w:sz w:val="24"/>
                <w:szCs w:val="24"/>
              </w:rPr>
              <w:t>Бредова</w:t>
            </w:r>
            <w:proofErr w:type="spellEnd"/>
            <w:r>
              <w:rPr>
                <w:rFonts w:ascii="Times New Roman" w:eastAsia="Times New Roman" w:hAnsi="Times New Roman" w:cs="Times New Roman"/>
                <w:sz w:val="24"/>
                <w:szCs w:val="24"/>
              </w:rPr>
              <w:t>, д.32, кв. 21; факт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дрес: </w:t>
            </w:r>
            <w:r>
              <w:rPr>
                <w:rFonts w:ascii="Times New Roman" w:eastAsia="Times New Roman" w:hAnsi="Times New Roman" w:cs="Times New Roman"/>
                <w:sz w:val="24"/>
                <w:szCs w:val="24"/>
              </w:rPr>
              <w:lastRenderedPageBreak/>
              <w:t xml:space="preserve">Мурманская область, г. Кировск, ул. </w:t>
            </w:r>
            <w:proofErr w:type="spellStart"/>
            <w:r>
              <w:rPr>
                <w:rFonts w:ascii="Times New Roman" w:eastAsia="Times New Roman" w:hAnsi="Times New Roman" w:cs="Times New Roman"/>
                <w:sz w:val="24"/>
                <w:szCs w:val="24"/>
              </w:rPr>
              <w:t>Лабунцова</w:t>
            </w:r>
            <w:proofErr w:type="spellEnd"/>
            <w:r>
              <w:rPr>
                <w:rFonts w:ascii="Times New Roman" w:eastAsia="Times New Roman" w:hAnsi="Times New Roman" w:cs="Times New Roman"/>
                <w:sz w:val="24"/>
                <w:szCs w:val="24"/>
              </w:rPr>
              <w:t>, д.5, оф.5</w:t>
            </w: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Маршруты по Мурманской области: "Там за туманами", "Традиции Севера", "В объятиях </w:t>
            </w:r>
            <w:r>
              <w:rPr>
                <w:rFonts w:ascii="Times New Roman" w:eastAsia="Times New Roman" w:hAnsi="Times New Roman" w:cs="Times New Roman"/>
                <w:sz w:val="24"/>
                <w:szCs w:val="24"/>
              </w:rPr>
              <w:lastRenderedPageBreak/>
              <w:t>зимнего леса"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"Терское поморье" и другие.</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"Всходы коммунизма",</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Сельскохозяйственный</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Производственный Кооператив</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рыболовецкий колхоз</w:t>
            </w:r>
          </w:p>
          <w:p w:rsidR="00605BB4" w:rsidRDefault="00605BB4">
            <w:pPr>
              <w:contextualSpacing w:val="0"/>
              <w:jc w:val="both"/>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 адрес: г. Мурманск</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Траловая 12а, оф. 604</w:t>
            </w:r>
          </w:p>
          <w:p w:rsidR="00605BB4" w:rsidRDefault="00605BB4">
            <w:pPr>
              <w:contextualSpacing w:val="0"/>
              <w:jc w:val="both"/>
              <w:rPr>
                <w:rFonts w:ascii="Times New Roman" w:eastAsia="Times New Roman" w:hAnsi="Times New Roman" w:cs="Times New Roman"/>
                <w:sz w:val="24"/>
                <w:szCs w:val="24"/>
              </w:rPr>
            </w:pP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рыболовных туров, аренда транспорта.</w:t>
            </w:r>
          </w:p>
          <w:p w:rsidR="00605BB4" w:rsidRDefault="00605BB4">
            <w:pPr>
              <w:contextualSpacing w:val="0"/>
              <w:jc w:val="both"/>
              <w:rPr>
                <w:rFonts w:ascii="Times New Roman" w:eastAsia="Times New Roman" w:hAnsi="Times New Roman" w:cs="Times New Roman"/>
                <w:sz w:val="24"/>
                <w:szCs w:val="24"/>
              </w:rPr>
            </w:pP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«Гиперборея», ООО МТЦ (Многофункциональный</w:t>
            </w:r>
            <w:proofErr w:type="gramEnd"/>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туристический центр)</w:t>
            </w:r>
          </w:p>
          <w:p w:rsidR="00605BB4" w:rsidRDefault="00605BB4">
            <w:pPr>
              <w:contextualSpacing w:val="0"/>
              <w:jc w:val="both"/>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юр./факт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дрес: Мурманская обл., г. Апатиты, ул. Козлова, д. 5,</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 13</w:t>
            </w:r>
          </w:p>
          <w:p w:rsidR="00605BB4" w:rsidRDefault="00605BB4">
            <w:pPr>
              <w:contextualSpacing w:val="0"/>
              <w:jc w:val="both"/>
              <w:rPr>
                <w:rFonts w:ascii="Times New Roman" w:eastAsia="Times New Roman" w:hAnsi="Times New Roman" w:cs="Times New Roman"/>
                <w:sz w:val="24"/>
                <w:szCs w:val="24"/>
              </w:rPr>
            </w:pP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Предоставление </w:t>
            </w:r>
            <w:proofErr w:type="gramStart"/>
            <w:r>
              <w:rPr>
                <w:rFonts w:ascii="Times New Roman" w:eastAsia="Times New Roman" w:hAnsi="Times New Roman" w:cs="Times New Roman"/>
                <w:sz w:val="24"/>
                <w:szCs w:val="24"/>
              </w:rPr>
              <w:t>туристических</w:t>
            </w:r>
            <w:proofErr w:type="gramEnd"/>
            <w:r>
              <w:rPr>
                <w:rFonts w:ascii="Times New Roman" w:eastAsia="Times New Roman" w:hAnsi="Times New Roman" w:cs="Times New Roman"/>
                <w:sz w:val="24"/>
                <w:szCs w:val="24"/>
              </w:rPr>
              <w:t>,</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информационных, экскурсионных и фото услуг. Организация молодежных туристических лагерей и горных</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турбаз.</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"ДАГАЗ СПБ", ООО</w:t>
            </w: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 адрес: Мурманская</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область, г. </w:t>
            </w:r>
            <w:proofErr w:type="spellStart"/>
            <w:r>
              <w:rPr>
                <w:rFonts w:ascii="Times New Roman" w:eastAsia="Times New Roman" w:hAnsi="Times New Roman" w:cs="Times New Roman"/>
                <w:sz w:val="24"/>
                <w:szCs w:val="24"/>
              </w:rPr>
              <w:t>Заозѐрск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ул</w:t>
            </w:r>
            <w:proofErr w:type="gramStart"/>
            <w:r>
              <w:rPr>
                <w:rFonts w:ascii="Times New Roman" w:eastAsia="Times New Roman" w:hAnsi="Times New Roman" w:cs="Times New Roman"/>
                <w:sz w:val="24"/>
                <w:szCs w:val="24"/>
              </w:rPr>
              <w:t>.Ч</w:t>
            </w:r>
            <w:proofErr w:type="gramEnd"/>
            <w:r>
              <w:rPr>
                <w:rFonts w:ascii="Times New Roman" w:eastAsia="Times New Roman" w:hAnsi="Times New Roman" w:cs="Times New Roman"/>
                <w:sz w:val="24"/>
                <w:szCs w:val="24"/>
              </w:rPr>
              <w:t>умаченко</w:t>
            </w:r>
            <w:proofErr w:type="spellEnd"/>
            <w:r>
              <w:rPr>
                <w:rFonts w:ascii="Times New Roman" w:eastAsia="Times New Roman" w:hAnsi="Times New Roman" w:cs="Times New Roman"/>
                <w:sz w:val="24"/>
                <w:szCs w:val="24"/>
              </w:rPr>
              <w:t xml:space="preserve">, д.6 Факт. адрес: Мурманская область, г. </w:t>
            </w:r>
            <w:proofErr w:type="spellStart"/>
            <w:r>
              <w:rPr>
                <w:rFonts w:ascii="Times New Roman" w:eastAsia="Times New Roman" w:hAnsi="Times New Roman" w:cs="Times New Roman"/>
                <w:sz w:val="24"/>
                <w:szCs w:val="24"/>
              </w:rPr>
              <w:t>Заозерск</w:t>
            </w:r>
            <w:proofErr w:type="spellEnd"/>
            <w:r>
              <w:rPr>
                <w:rFonts w:ascii="Times New Roman" w:eastAsia="Times New Roman" w:hAnsi="Times New Roman" w:cs="Times New Roman"/>
                <w:sz w:val="24"/>
                <w:szCs w:val="24"/>
              </w:rPr>
              <w:t>,</w:t>
            </w:r>
          </w:p>
          <w:p w:rsidR="00605BB4" w:rsidRDefault="002C53AA">
            <w:pPr>
              <w:contextualSpacing w:v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ул</w:t>
            </w:r>
            <w:proofErr w:type="gramStart"/>
            <w:r>
              <w:rPr>
                <w:rFonts w:ascii="Times New Roman" w:eastAsia="Times New Roman" w:hAnsi="Times New Roman" w:cs="Times New Roman"/>
                <w:sz w:val="24"/>
                <w:szCs w:val="24"/>
              </w:rPr>
              <w:t>.Л</w:t>
            </w:r>
            <w:proofErr w:type="gramEnd"/>
            <w:r>
              <w:rPr>
                <w:rFonts w:ascii="Times New Roman" w:eastAsia="Times New Roman" w:hAnsi="Times New Roman" w:cs="Times New Roman"/>
                <w:sz w:val="24"/>
                <w:szCs w:val="24"/>
              </w:rPr>
              <w:t>ен</w:t>
            </w:r>
            <w:proofErr w:type="spellEnd"/>
            <w:r>
              <w:rPr>
                <w:rFonts w:ascii="Times New Roman" w:eastAsia="Times New Roman" w:hAnsi="Times New Roman" w:cs="Times New Roman"/>
                <w:sz w:val="24"/>
                <w:szCs w:val="24"/>
              </w:rPr>
              <w:t>. Комсомола, д.18</w:t>
            </w: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виз, продажа</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авиабилетов. Горнолыжные туры, детский отдых, индивидуальные, пляжные, экскурсионные, оздоровительные туры</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"Дом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ѐм</w:t>
            </w:r>
            <w:proofErr w:type="spellEnd"/>
            <w:r>
              <w:rPr>
                <w:rFonts w:ascii="Times New Roman" w:eastAsia="Times New Roman" w:hAnsi="Times New Roman" w:cs="Times New Roman"/>
                <w:sz w:val="24"/>
                <w:szCs w:val="24"/>
              </w:rPr>
              <w:t>", квартирное бюро (ИП Панфилов Г.А.)</w:t>
            </w: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 адрес: 184250 Мурманская область, г. Кировск, ул. Олимпийская дом 79, кв. 21. факт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дрес: 184250 Мурманская область, г. Кировск, ул. Юбилейная дом 8</w:t>
            </w: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Экскурсионные туры, туры на снегоходах, аренда домов, квартир.</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Ефимозеро</w:t>
            </w:r>
            <w:proofErr w:type="spellEnd"/>
            <w:r>
              <w:rPr>
                <w:rFonts w:ascii="Times New Roman" w:eastAsia="Times New Roman" w:hAnsi="Times New Roman" w:cs="Times New Roman"/>
                <w:sz w:val="24"/>
                <w:szCs w:val="24"/>
              </w:rPr>
              <w:t>»,</w:t>
            </w:r>
          </w:p>
          <w:p w:rsidR="00605BB4" w:rsidRDefault="002C53AA">
            <w:pPr>
              <w:contextualSpacing w:v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туристическая база (ИП</w:t>
            </w:r>
            <w:proofErr w:type="gramEnd"/>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Филиппов А.В.)</w:t>
            </w: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юр/факт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дрес: 184592 Мурманская обл., </w:t>
            </w:r>
            <w:proofErr w:type="spellStart"/>
            <w:r>
              <w:rPr>
                <w:rFonts w:ascii="Times New Roman" w:eastAsia="Times New Roman" w:hAnsi="Times New Roman" w:cs="Times New Roman"/>
                <w:sz w:val="24"/>
                <w:szCs w:val="24"/>
              </w:rPr>
              <w:t>Ловозерский</w:t>
            </w:r>
            <w:proofErr w:type="spellEnd"/>
            <w:r>
              <w:rPr>
                <w:rFonts w:ascii="Times New Roman" w:eastAsia="Times New Roman" w:hAnsi="Times New Roman" w:cs="Times New Roman"/>
                <w:sz w:val="24"/>
                <w:szCs w:val="24"/>
              </w:rPr>
              <w:t xml:space="preserve"> район, с. Ловозеро, ул. Юрьева, д.14, кв. 42.</w:t>
            </w: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турбазе: 3 </w:t>
            </w:r>
            <w:proofErr w:type="gramStart"/>
            <w:r>
              <w:rPr>
                <w:rFonts w:ascii="Times New Roman" w:eastAsia="Times New Roman" w:hAnsi="Times New Roman" w:cs="Times New Roman"/>
                <w:sz w:val="24"/>
                <w:szCs w:val="24"/>
              </w:rPr>
              <w:t>гостевых</w:t>
            </w:r>
            <w:proofErr w:type="gramEnd"/>
            <w:r>
              <w:rPr>
                <w:rFonts w:ascii="Times New Roman" w:eastAsia="Times New Roman" w:hAnsi="Times New Roman" w:cs="Times New Roman"/>
                <w:sz w:val="24"/>
                <w:szCs w:val="24"/>
              </w:rPr>
              <w:t xml:space="preserve"> дома</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(максимальное размещение 14 чел.),  баня. Имеется</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спецтехника: лодки, моторы, снегоходы, </w:t>
            </w:r>
            <w:proofErr w:type="spellStart"/>
            <w:r>
              <w:rPr>
                <w:rFonts w:ascii="Times New Roman" w:eastAsia="Times New Roman" w:hAnsi="Times New Roman" w:cs="Times New Roman"/>
                <w:sz w:val="24"/>
                <w:szCs w:val="24"/>
              </w:rPr>
              <w:t>моторафт</w:t>
            </w:r>
            <w:proofErr w:type="spellEnd"/>
            <w:r>
              <w:rPr>
                <w:rFonts w:ascii="Times New Roman" w:eastAsia="Times New Roman" w:hAnsi="Times New Roman" w:cs="Times New Roman"/>
                <w:sz w:val="24"/>
                <w:szCs w:val="24"/>
              </w:rPr>
              <w:t xml:space="preserve"> и др.</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"Кола </w:t>
            </w:r>
            <w:proofErr w:type="spellStart"/>
            <w:r>
              <w:rPr>
                <w:rFonts w:ascii="Times New Roman" w:eastAsia="Times New Roman" w:hAnsi="Times New Roman" w:cs="Times New Roman"/>
                <w:sz w:val="24"/>
                <w:szCs w:val="24"/>
              </w:rPr>
              <w:t>Дискавери</w:t>
            </w:r>
            <w:proofErr w:type="spellEnd"/>
            <w:r>
              <w:rPr>
                <w:rFonts w:ascii="Times New Roman" w:eastAsia="Times New Roman" w:hAnsi="Times New Roman" w:cs="Times New Roman"/>
                <w:sz w:val="24"/>
                <w:szCs w:val="24"/>
              </w:rPr>
              <w:t>", ООО</w:t>
            </w: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юр. адрес: </w:t>
            </w: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урманск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ул.Новое</w:t>
            </w:r>
            <w:proofErr w:type="spellEnd"/>
            <w:r>
              <w:rPr>
                <w:rFonts w:ascii="Times New Roman" w:eastAsia="Times New Roman" w:hAnsi="Times New Roman" w:cs="Times New Roman"/>
                <w:sz w:val="24"/>
                <w:szCs w:val="24"/>
              </w:rPr>
              <w:t xml:space="preserve"> Плато, д.1; факт. адрес: </w:t>
            </w:r>
            <w:proofErr w:type="spellStart"/>
            <w:r>
              <w:rPr>
                <w:rFonts w:ascii="Times New Roman" w:eastAsia="Times New Roman" w:hAnsi="Times New Roman" w:cs="Times New Roman"/>
                <w:sz w:val="24"/>
                <w:szCs w:val="24"/>
              </w:rPr>
              <w:t>г.Мурманск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ул.Капитана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Орликовой</w:t>
            </w:r>
            <w:proofErr w:type="spellEnd"/>
            <w:r>
              <w:rPr>
                <w:rFonts w:ascii="Times New Roman" w:eastAsia="Times New Roman" w:hAnsi="Times New Roman" w:cs="Times New Roman"/>
                <w:sz w:val="24"/>
                <w:szCs w:val="24"/>
              </w:rPr>
              <w:t>, д.60</w:t>
            </w: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Организация </w:t>
            </w:r>
            <w:proofErr w:type="gramStart"/>
            <w:r>
              <w:rPr>
                <w:rFonts w:ascii="Times New Roman" w:eastAsia="Times New Roman" w:hAnsi="Times New Roman" w:cs="Times New Roman"/>
                <w:sz w:val="24"/>
                <w:szCs w:val="24"/>
              </w:rPr>
              <w:t>рыболовных</w:t>
            </w:r>
            <w:proofErr w:type="gramEnd"/>
            <w:r>
              <w:rPr>
                <w:rFonts w:ascii="Times New Roman" w:eastAsia="Times New Roman" w:hAnsi="Times New Roman" w:cs="Times New Roman"/>
                <w:sz w:val="24"/>
                <w:szCs w:val="24"/>
              </w:rPr>
              <w:t xml:space="preserve"> и</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снегоходных туров, активного отдыха в Мурманской области</w:t>
            </w:r>
          </w:p>
          <w:p w:rsidR="00605BB4" w:rsidRDefault="00605BB4">
            <w:pPr>
              <w:contextualSpacing w:val="0"/>
              <w:jc w:val="both"/>
              <w:rPr>
                <w:rFonts w:ascii="Times New Roman" w:eastAsia="Times New Roman" w:hAnsi="Times New Roman" w:cs="Times New Roman"/>
                <w:sz w:val="24"/>
                <w:szCs w:val="24"/>
              </w:rPr>
            </w:pP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"Континент", ООО</w:t>
            </w: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юр</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дрес</w:t>
            </w:r>
            <w:proofErr w:type="spellEnd"/>
            <w:r>
              <w:rPr>
                <w:rFonts w:ascii="Times New Roman" w:eastAsia="Times New Roman" w:hAnsi="Times New Roman" w:cs="Times New Roman"/>
                <w:sz w:val="24"/>
                <w:szCs w:val="24"/>
              </w:rPr>
              <w:t xml:space="preserve">: 183052, г. Мурманск, пр. </w:t>
            </w:r>
            <w:proofErr w:type="spellStart"/>
            <w:r>
              <w:rPr>
                <w:rFonts w:ascii="Times New Roman" w:eastAsia="Times New Roman" w:hAnsi="Times New Roman" w:cs="Times New Roman"/>
                <w:sz w:val="24"/>
                <w:szCs w:val="24"/>
              </w:rPr>
              <w:t>Колский</w:t>
            </w:r>
            <w:proofErr w:type="spellEnd"/>
            <w:r>
              <w:rPr>
                <w:rFonts w:ascii="Times New Roman" w:eastAsia="Times New Roman" w:hAnsi="Times New Roman" w:cs="Times New Roman"/>
                <w:sz w:val="24"/>
                <w:szCs w:val="24"/>
              </w:rPr>
              <w:t xml:space="preserve">, д. </w:t>
            </w:r>
            <w:r>
              <w:rPr>
                <w:rFonts w:ascii="Times New Roman" w:eastAsia="Times New Roman" w:hAnsi="Times New Roman" w:cs="Times New Roman"/>
                <w:sz w:val="24"/>
                <w:szCs w:val="24"/>
              </w:rPr>
              <w:lastRenderedPageBreak/>
              <w:t>202, кв. 186 факт.</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адрес: 183039, г. Мурманск, ул.</w:t>
            </w:r>
          </w:p>
          <w:p w:rsidR="00605BB4" w:rsidRDefault="002C53AA">
            <w:pPr>
              <w:contextualSpacing w:v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Книповича</w:t>
            </w:r>
            <w:proofErr w:type="spellEnd"/>
            <w:r>
              <w:rPr>
                <w:rFonts w:ascii="Times New Roman" w:eastAsia="Times New Roman" w:hAnsi="Times New Roman" w:cs="Times New Roman"/>
                <w:sz w:val="24"/>
                <w:szCs w:val="24"/>
              </w:rPr>
              <w:t>, д. 34</w:t>
            </w: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Экскурсионные и познавательные туры по </w:t>
            </w:r>
            <w:r>
              <w:rPr>
                <w:rFonts w:ascii="Times New Roman" w:eastAsia="Times New Roman" w:hAnsi="Times New Roman" w:cs="Times New Roman"/>
                <w:sz w:val="24"/>
                <w:szCs w:val="24"/>
              </w:rPr>
              <w:lastRenderedPageBreak/>
              <w:t>Мурманской области.</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Ловозеро</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У</w:t>
            </w:r>
            <w:proofErr w:type="spellEnd"/>
            <w:r>
              <w:rPr>
                <w:rFonts w:ascii="Times New Roman" w:eastAsia="Times New Roman" w:hAnsi="Times New Roman" w:cs="Times New Roman"/>
                <w:sz w:val="24"/>
                <w:szCs w:val="24"/>
              </w:rPr>
              <w:t>", ООО</w:t>
            </w: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 акт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дрес: Мурманская</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область, </w:t>
            </w:r>
            <w:proofErr w:type="spellStart"/>
            <w:r>
              <w:rPr>
                <w:rFonts w:ascii="Times New Roman" w:eastAsia="Times New Roman" w:hAnsi="Times New Roman" w:cs="Times New Roman"/>
                <w:sz w:val="24"/>
                <w:szCs w:val="24"/>
              </w:rPr>
              <w:t>Ловозерский</w:t>
            </w:r>
            <w:proofErr w:type="spellEnd"/>
            <w:r>
              <w:rPr>
                <w:rFonts w:ascii="Times New Roman" w:eastAsia="Times New Roman" w:hAnsi="Times New Roman" w:cs="Times New Roman"/>
                <w:sz w:val="24"/>
                <w:szCs w:val="24"/>
              </w:rPr>
              <w:t xml:space="preserve"> район, </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Ловозеро, </w:t>
            </w:r>
            <w:proofErr w:type="spellStart"/>
            <w:r>
              <w:rPr>
                <w:rFonts w:ascii="Times New Roman" w:eastAsia="Times New Roman" w:hAnsi="Times New Roman" w:cs="Times New Roman"/>
                <w:sz w:val="24"/>
                <w:szCs w:val="24"/>
              </w:rPr>
              <w:t>ул</w:t>
            </w:r>
            <w:proofErr w:type="gramStart"/>
            <w:r>
              <w:rPr>
                <w:rFonts w:ascii="Times New Roman" w:eastAsia="Times New Roman" w:hAnsi="Times New Roman" w:cs="Times New Roman"/>
                <w:sz w:val="24"/>
                <w:szCs w:val="24"/>
              </w:rPr>
              <w:t>.Ю</w:t>
            </w:r>
            <w:proofErr w:type="gramEnd"/>
            <w:r>
              <w:rPr>
                <w:rFonts w:ascii="Times New Roman" w:eastAsia="Times New Roman" w:hAnsi="Times New Roman" w:cs="Times New Roman"/>
                <w:sz w:val="24"/>
                <w:szCs w:val="24"/>
              </w:rPr>
              <w:t>рьева</w:t>
            </w:r>
            <w:proofErr w:type="spellEnd"/>
            <w:r>
              <w:rPr>
                <w:rFonts w:ascii="Times New Roman" w:eastAsia="Times New Roman" w:hAnsi="Times New Roman" w:cs="Times New Roman"/>
                <w:sz w:val="24"/>
                <w:szCs w:val="24"/>
              </w:rPr>
              <w:t xml:space="preserve">, д.12, </w:t>
            </w:r>
            <w:proofErr w:type="spellStart"/>
            <w:r>
              <w:rPr>
                <w:rFonts w:ascii="Times New Roman" w:eastAsia="Times New Roman" w:hAnsi="Times New Roman" w:cs="Times New Roman"/>
                <w:sz w:val="24"/>
                <w:szCs w:val="24"/>
              </w:rPr>
              <w:t>кв</w:t>
            </w:r>
            <w:proofErr w:type="spellEnd"/>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Экологические</w:t>
            </w:r>
            <w:proofErr w:type="gram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этнотуры</w:t>
            </w:r>
            <w:proofErr w:type="spellEnd"/>
            <w:r>
              <w:rPr>
                <w:rFonts w:ascii="Times New Roman" w:eastAsia="Times New Roman" w:hAnsi="Times New Roman" w:cs="Times New Roman"/>
                <w:sz w:val="24"/>
                <w:szCs w:val="24"/>
              </w:rPr>
              <w:t xml:space="preserve"> по Кольскому полуострову в </w:t>
            </w:r>
            <w:proofErr w:type="spellStart"/>
            <w:r>
              <w:rPr>
                <w:rFonts w:ascii="Times New Roman" w:eastAsia="Times New Roman" w:hAnsi="Times New Roman" w:cs="Times New Roman"/>
                <w:sz w:val="24"/>
                <w:szCs w:val="24"/>
              </w:rPr>
              <w:t>Ловозерском</w:t>
            </w:r>
            <w:proofErr w:type="spellEnd"/>
            <w:r>
              <w:rPr>
                <w:rFonts w:ascii="Times New Roman" w:eastAsia="Times New Roman" w:hAnsi="Times New Roman" w:cs="Times New Roman"/>
                <w:sz w:val="24"/>
                <w:szCs w:val="24"/>
              </w:rPr>
              <w:t xml:space="preserve"> районе.</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Минтур</w:t>
            </w:r>
            <w:proofErr w:type="spellEnd"/>
            <w:r>
              <w:rPr>
                <w:rFonts w:ascii="Times New Roman" w:eastAsia="Times New Roman" w:hAnsi="Times New Roman" w:cs="Times New Roman"/>
                <w:sz w:val="24"/>
                <w:szCs w:val="24"/>
              </w:rPr>
              <w:t>", ЗАО</w:t>
            </w: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юр./ факт. адрес: 183039, </w:t>
            </w: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урманск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ул.Книповича</w:t>
            </w:r>
            <w:proofErr w:type="spellEnd"/>
            <w:r>
              <w:rPr>
                <w:rFonts w:ascii="Times New Roman" w:eastAsia="Times New Roman" w:hAnsi="Times New Roman" w:cs="Times New Roman"/>
                <w:sz w:val="24"/>
                <w:szCs w:val="24"/>
              </w:rPr>
              <w:t>, д.17, оф. 110</w:t>
            </w:r>
          </w:p>
          <w:p w:rsidR="00605BB4" w:rsidRDefault="00605BB4">
            <w:pPr>
              <w:contextualSpacing w:val="0"/>
              <w:jc w:val="both"/>
              <w:rPr>
                <w:rFonts w:ascii="Times New Roman" w:eastAsia="Times New Roman" w:hAnsi="Times New Roman" w:cs="Times New Roman"/>
                <w:sz w:val="24"/>
                <w:szCs w:val="24"/>
              </w:rPr>
            </w:pP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Маршруты по Мурманской области: </w:t>
            </w:r>
            <w:proofErr w:type="gramStart"/>
            <w:r>
              <w:rPr>
                <w:rFonts w:ascii="Times New Roman" w:eastAsia="Times New Roman" w:hAnsi="Times New Roman" w:cs="Times New Roman"/>
                <w:sz w:val="24"/>
                <w:szCs w:val="24"/>
              </w:rPr>
              <w:t xml:space="preserve">Арктические приключения (Печенга, Мурманск), Сокровища </w:t>
            </w:r>
            <w:proofErr w:type="spellStart"/>
            <w:r>
              <w:rPr>
                <w:rFonts w:ascii="Times New Roman" w:eastAsia="Times New Roman" w:hAnsi="Times New Roman" w:cs="Times New Roman"/>
                <w:sz w:val="24"/>
                <w:szCs w:val="24"/>
              </w:rPr>
              <w:t>Хибинских</w:t>
            </w:r>
            <w:proofErr w:type="spellEnd"/>
            <w:r>
              <w:rPr>
                <w:rFonts w:ascii="Times New Roman" w:eastAsia="Times New Roman" w:hAnsi="Times New Roman" w:cs="Times New Roman"/>
                <w:sz w:val="24"/>
                <w:szCs w:val="24"/>
              </w:rPr>
              <w:t xml:space="preserve"> гор (Мурманск, Кировск, Апатиты), Страна за Северным ветром (Мурманск, Ловозеро)</w:t>
            </w:r>
            <w:proofErr w:type="gramEnd"/>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 развлечений»,</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ООО</w:t>
            </w:r>
          </w:p>
          <w:p w:rsidR="00605BB4" w:rsidRDefault="00605BB4">
            <w:pPr>
              <w:contextualSpacing w:val="0"/>
              <w:jc w:val="both"/>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юр./факт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дрес: 183010</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урманск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ул.Зеленая</w:t>
            </w:r>
            <w:proofErr w:type="spellEnd"/>
            <w:r>
              <w:rPr>
                <w:rFonts w:ascii="Times New Roman" w:eastAsia="Times New Roman" w:hAnsi="Times New Roman" w:cs="Times New Roman"/>
                <w:sz w:val="24"/>
                <w:szCs w:val="24"/>
              </w:rPr>
              <w:t>, д.4</w:t>
            </w:r>
          </w:p>
          <w:p w:rsidR="00605BB4" w:rsidRDefault="00605BB4">
            <w:pPr>
              <w:contextualSpacing w:val="0"/>
              <w:jc w:val="both"/>
              <w:rPr>
                <w:rFonts w:ascii="Times New Roman" w:eastAsia="Times New Roman" w:hAnsi="Times New Roman" w:cs="Times New Roman"/>
                <w:sz w:val="24"/>
                <w:szCs w:val="24"/>
              </w:rPr>
            </w:pP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Аренда коттеджей для временного проживания, анимационные услуги/ Компания располагает базой отдыха «</w:t>
            </w:r>
            <w:proofErr w:type="spellStart"/>
            <w:r>
              <w:rPr>
                <w:rFonts w:ascii="Times New Roman" w:eastAsia="Times New Roman" w:hAnsi="Times New Roman" w:cs="Times New Roman"/>
                <w:sz w:val="24"/>
                <w:szCs w:val="24"/>
              </w:rPr>
              <w:t>Чунга-Чанга</w:t>
            </w:r>
            <w:proofErr w:type="spellEnd"/>
            <w:r>
              <w:rPr>
                <w:rFonts w:ascii="Times New Roman" w:eastAsia="Times New Roman" w:hAnsi="Times New Roman" w:cs="Times New Roman"/>
                <w:sz w:val="24"/>
                <w:szCs w:val="24"/>
              </w:rPr>
              <w:t>»</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"МКТИ-Тур", ООО</w:t>
            </w:r>
          </w:p>
          <w:p w:rsidR="00605BB4" w:rsidRDefault="00605BB4">
            <w:pPr>
              <w:contextualSpacing w:val="0"/>
              <w:jc w:val="both"/>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Юр., факт. адрес: 183010, </w:t>
            </w: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урманск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ул.Марата</w:t>
            </w:r>
            <w:proofErr w:type="spellEnd"/>
            <w:r>
              <w:rPr>
                <w:rFonts w:ascii="Times New Roman" w:eastAsia="Times New Roman" w:hAnsi="Times New Roman" w:cs="Times New Roman"/>
                <w:sz w:val="24"/>
                <w:szCs w:val="24"/>
              </w:rPr>
              <w:t>, д.1</w:t>
            </w:r>
          </w:p>
          <w:p w:rsidR="00605BB4" w:rsidRDefault="00605BB4">
            <w:pPr>
              <w:contextualSpacing w:val="0"/>
              <w:jc w:val="both"/>
              <w:rPr>
                <w:rFonts w:ascii="Times New Roman" w:eastAsia="Times New Roman" w:hAnsi="Times New Roman" w:cs="Times New Roman"/>
                <w:sz w:val="24"/>
                <w:szCs w:val="24"/>
              </w:rPr>
            </w:pP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Снегоходные маршруты </w:t>
            </w: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урманск</w:t>
            </w:r>
            <w:proofErr w:type="spellEnd"/>
            <w:r>
              <w:rPr>
                <w:rFonts w:ascii="Times New Roman" w:eastAsia="Times New Roman" w:hAnsi="Times New Roman" w:cs="Times New Roman"/>
                <w:sz w:val="24"/>
                <w:szCs w:val="24"/>
              </w:rPr>
              <w:t xml:space="preserve"> - база "Титовка" -п-ов</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Средний - п-ов Рыбачий - база "Титовка - </w:t>
            </w: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урманск</w:t>
            </w:r>
            <w:proofErr w:type="spellEnd"/>
            <w:r>
              <w:rPr>
                <w:rFonts w:ascii="Times New Roman" w:eastAsia="Times New Roman" w:hAnsi="Times New Roman" w:cs="Times New Roman"/>
                <w:sz w:val="24"/>
                <w:szCs w:val="24"/>
              </w:rPr>
              <w:t xml:space="preserve"> и другие (в Ловозеро, Териберку, Верхнетуломский и т.д.)</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"Новые коммуникации",</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ООО</w:t>
            </w: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юр. адрес :183018, </w:t>
            </w: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урманск</w:t>
            </w:r>
            <w:proofErr w:type="spellEnd"/>
            <w:r>
              <w:rPr>
                <w:rFonts w:ascii="Times New Roman" w:eastAsia="Times New Roman" w:hAnsi="Times New Roman" w:cs="Times New Roman"/>
                <w:sz w:val="24"/>
                <w:szCs w:val="24"/>
              </w:rPr>
              <w:t>,</w:t>
            </w:r>
          </w:p>
          <w:p w:rsidR="00605BB4" w:rsidRDefault="002C53AA">
            <w:pPr>
              <w:contextualSpacing w:v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ул</w:t>
            </w:r>
            <w:proofErr w:type="gramStart"/>
            <w:r>
              <w:rPr>
                <w:rFonts w:ascii="Times New Roman" w:eastAsia="Times New Roman" w:hAnsi="Times New Roman" w:cs="Times New Roman"/>
                <w:sz w:val="24"/>
                <w:szCs w:val="24"/>
              </w:rPr>
              <w:t>.Ч</w:t>
            </w:r>
            <w:proofErr w:type="gramEnd"/>
            <w:r>
              <w:rPr>
                <w:rFonts w:ascii="Times New Roman" w:eastAsia="Times New Roman" w:hAnsi="Times New Roman" w:cs="Times New Roman"/>
                <w:sz w:val="24"/>
                <w:szCs w:val="24"/>
              </w:rPr>
              <w:t>елюскинцев</w:t>
            </w:r>
            <w:proofErr w:type="spellEnd"/>
            <w:r>
              <w:rPr>
                <w:rFonts w:ascii="Times New Roman" w:eastAsia="Times New Roman" w:hAnsi="Times New Roman" w:cs="Times New Roman"/>
                <w:sz w:val="24"/>
                <w:szCs w:val="24"/>
              </w:rPr>
              <w:t xml:space="preserve">, д.31 Факт. адрес: 183038, </w:t>
            </w:r>
            <w:proofErr w:type="spellStart"/>
            <w:r>
              <w:rPr>
                <w:rFonts w:ascii="Times New Roman" w:eastAsia="Times New Roman" w:hAnsi="Times New Roman" w:cs="Times New Roman"/>
                <w:sz w:val="24"/>
                <w:szCs w:val="24"/>
              </w:rPr>
              <w:t>г.Мурманск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ул.Ленина</w:t>
            </w:r>
            <w:proofErr w:type="spellEnd"/>
            <w:r>
              <w:rPr>
                <w:rFonts w:ascii="Times New Roman" w:eastAsia="Times New Roman" w:hAnsi="Times New Roman" w:cs="Times New Roman"/>
                <w:sz w:val="24"/>
                <w:szCs w:val="24"/>
              </w:rPr>
              <w:t xml:space="preserve">, д.47 </w:t>
            </w: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Маршруты по Мурманской области</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"Открытый Север", ООО </w:t>
            </w: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 адрес: г. Мурманск, пр.</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Героев Североморцев, 83/1 - 9 Факт. Адрес: </w:t>
            </w: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урманск</w:t>
            </w:r>
            <w:proofErr w:type="spellEnd"/>
            <w:r>
              <w:rPr>
                <w:rFonts w:ascii="Times New Roman" w:eastAsia="Times New Roman" w:hAnsi="Times New Roman" w:cs="Times New Roman"/>
                <w:sz w:val="24"/>
                <w:szCs w:val="24"/>
              </w:rPr>
              <w:t>, ул. Полярные Зори, 19</w:t>
            </w:r>
          </w:p>
          <w:p w:rsidR="00605BB4" w:rsidRDefault="00605BB4">
            <w:pPr>
              <w:contextualSpacing w:val="0"/>
              <w:jc w:val="both"/>
              <w:rPr>
                <w:rFonts w:ascii="Times New Roman" w:eastAsia="Times New Roman" w:hAnsi="Times New Roman" w:cs="Times New Roman"/>
                <w:sz w:val="24"/>
                <w:szCs w:val="24"/>
              </w:rPr>
            </w:pP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экскурсионные</w:t>
            </w:r>
            <w:proofErr w:type="gramEnd"/>
            <w:r>
              <w:rPr>
                <w:rFonts w:ascii="Times New Roman" w:eastAsia="Times New Roman" w:hAnsi="Times New Roman" w:cs="Times New Roman"/>
                <w:sz w:val="24"/>
                <w:szCs w:val="24"/>
              </w:rPr>
              <w:t>, горнолыжные, паромные по всему миру. Маршруты по Мурманской области.</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«РОКАН-ТУР», ООО</w:t>
            </w:r>
          </w:p>
          <w:p w:rsidR="00605BB4" w:rsidRDefault="00605BB4">
            <w:pPr>
              <w:contextualSpacing w:val="0"/>
              <w:jc w:val="both"/>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 факт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дрес: 184048, Мурманская обл., г. </w:t>
            </w:r>
            <w:r>
              <w:rPr>
                <w:rFonts w:ascii="Times New Roman" w:eastAsia="Times New Roman" w:hAnsi="Times New Roman" w:cs="Times New Roman"/>
                <w:sz w:val="24"/>
                <w:szCs w:val="24"/>
              </w:rPr>
              <w:lastRenderedPageBreak/>
              <w:t>Кандалакша, ул. Набережная, д. 133.</w:t>
            </w:r>
          </w:p>
          <w:p w:rsidR="00605BB4" w:rsidRDefault="00605BB4">
            <w:pPr>
              <w:contextualSpacing w:val="0"/>
              <w:jc w:val="both"/>
              <w:rPr>
                <w:rFonts w:ascii="Times New Roman" w:eastAsia="Times New Roman" w:hAnsi="Times New Roman" w:cs="Times New Roman"/>
                <w:sz w:val="24"/>
                <w:szCs w:val="24"/>
              </w:rPr>
            </w:pP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Деятельность по организации отдыха и </w:t>
            </w:r>
            <w:r>
              <w:rPr>
                <w:rFonts w:ascii="Times New Roman" w:eastAsia="Times New Roman" w:hAnsi="Times New Roman" w:cs="Times New Roman"/>
                <w:sz w:val="24"/>
                <w:szCs w:val="24"/>
              </w:rPr>
              <w:lastRenderedPageBreak/>
              <w:t>развлечений (</w:t>
            </w:r>
            <w:proofErr w:type="gramStart"/>
            <w:r>
              <w:rPr>
                <w:rFonts w:ascii="Times New Roman" w:eastAsia="Times New Roman" w:hAnsi="Times New Roman" w:cs="Times New Roman"/>
                <w:sz w:val="24"/>
                <w:szCs w:val="24"/>
              </w:rPr>
              <w:t>снегоходный</w:t>
            </w:r>
            <w:proofErr w:type="gramEnd"/>
            <w:r>
              <w:rPr>
                <w:rFonts w:ascii="Times New Roman" w:eastAsia="Times New Roman" w:hAnsi="Times New Roman" w:cs="Times New Roman"/>
                <w:sz w:val="24"/>
                <w:szCs w:val="24"/>
              </w:rPr>
              <w:t xml:space="preserve"> сафари, снегоходная школа </w:t>
            </w:r>
            <w:proofErr w:type="spellStart"/>
            <w:r>
              <w:rPr>
                <w:rFonts w:ascii="Times New Roman" w:eastAsia="Times New Roman" w:hAnsi="Times New Roman" w:cs="Times New Roman"/>
                <w:sz w:val="24"/>
                <w:szCs w:val="24"/>
              </w:rPr>
              <w:t>SkiDooKing</w:t>
            </w:r>
            <w:proofErr w:type="spellEnd"/>
            <w:r>
              <w:rPr>
                <w:rFonts w:ascii="Times New Roman" w:eastAsia="Times New Roman" w:hAnsi="Times New Roman" w:cs="Times New Roman"/>
                <w:sz w:val="24"/>
                <w:szCs w:val="24"/>
              </w:rPr>
              <w:t xml:space="preserve"> в Хибинах, сафари на </w:t>
            </w:r>
            <w:proofErr w:type="spellStart"/>
            <w:r>
              <w:rPr>
                <w:rFonts w:ascii="Times New Roman" w:eastAsia="Times New Roman" w:hAnsi="Times New Roman" w:cs="Times New Roman"/>
                <w:sz w:val="24"/>
                <w:szCs w:val="24"/>
              </w:rPr>
              <w:t>квадроциклах</w:t>
            </w:r>
            <w:proofErr w:type="spellEnd"/>
            <w:r>
              <w:rPr>
                <w:rFonts w:ascii="Times New Roman" w:eastAsia="Times New Roman" w:hAnsi="Times New Roman" w:cs="Times New Roman"/>
                <w:sz w:val="24"/>
                <w:szCs w:val="24"/>
              </w:rPr>
              <w:t xml:space="preserve">). Аренда сухопутных транспортных средств (снегоходы, </w:t>
            </w:r>
            <w:proofErr w:type="spellStart"/>
            <w:r>
              <w:rPr>
                <w:rFonts w:ascii="Times New Roman" w:eastAsia="Times New Roman" w:hAnsi="Times New Roman" w:cs="Times New Roman"/>
                <w:sz w:val="24"/>
                <w:szCs w:val="24"/>
              </w:rPr>
              <w:t>квадроциклы</w:t>
            </w:r>
            <w:proofErr w:type="spellEnd"/>
            <w:r>
              <w:rPr>
                <w:rFonts w:ascii="Times New Roman" w:eastAsia="Times New Roman" w:hAnsi="Times New Roman" w:cs="Times New Roman"/>
                <w:sz w:val="24"/>
                <w:szCs w:val="24"/>
              </w:rPr>
              <w:t>).</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"Серебро </w:t>
            </w:r>
            <w:proofErr w:type="spellStart"/>
            <w:r>
              <w:rPr>
                <w:rFonts w:ascii="Times New Roman" w:eastAsia="Times New Roman" w:hAnsi="Times New Roman" w:cs="Times New Roman"/>
                <w:sz w:val="24"/>
                <w:szCs w:val="24"/>
              </w:rPr>
              <w:t>Поноя</w:t>
            </w:r>
            <w:proofErr w:type="spellEnd"/>
            <w:r>
              <w:rPr>
                <w:rFonts w:ascii="Times New Roman" w:eastAsia="Times New Roman" w:hAnsi="Times New Roman" w:cs="Times New Roman"/>
                <w:sz w:val="24"/>
                <w:szCs w:val="24"/>
              </w:rPr>
              <w:t>", ООО</w:t>
            </w: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 факт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дрес: 183038,</w:t>
            </w:r>
          </w:p>
          <w:p w:rsidR="00605BB4" w:rsidRDefault="002C53AA">
            <w:pPr>
              <w:contextualSpacing w:v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урманск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ул.Октябрьская</w:t>
            </w:r>
            <w:proofErr w:type="spellEnd"/>
            <w:r>
              <w:rPr>
                <w:rFonts w:ascii="Times New Roman" w:eastAsia="Times New Roman" w:hAnsi="Times New Roman" w:cs="Times New Roman"/>
                <w:sz w:val="24"/>
                <w:szCs w:val="24"/>
              </w:rPr>
              <w:t>, д.28, оф.3</w:t>
            </w:r>
          </w:p>
          <w:p w:rsidR="00605BB4" w:rsidRDefault="00605BB4">
            <w:pPr>
              <w:contextualSpacing w:val="0"/>
              <w:jc w:val="both"/>
              <w:rPr>
                <w:rFonts w:ascii="Times New Roman" w:eastAsia="Times New Roman" w:hAnsi="Times New Roman" w:cs="Times New Roman"/>
                <w:sz w:val="24"/>
                <w:szCs w:val="24"/>
              </w:rPr>
            </w:pP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Спортивное рыболовство на реке Поной, морская </w:t>
            </w:r>
            <w:proofErr w:type="spellStart"/>
            <w:r>
              <w:rPr>
                <w:rFonts w:ascii="Times New Roman" w:eastAsia="Times New Roman" w:hAnsi="Times New Roman" w:cs="Times New Roman"/>
                <w:sz w:val="24"/>
                <w:szCs w:val="24"/>
              </w:rPr>
              <w:t>рыбалка</w:t>
            </w:r>
            <w:proofErr w:type="gramStart"/>
            <w:r>
              <w:rPr>
                <w:rFonts w:ascii="Times New Roman" w:eastAsia="Times New Roman" w:hAnsi="Times New Roman" w:cs="Times New Roman"/>
                <w:sz w:val="24"/>
                <w:szCs w:val="24"/>
              </w:rPr>
              <w:t>.Т</w:t>
            </w:r>
            <w:proofErr w:type="gramEnd"/>
            <w:r>
              <w:rPr>
                <w:rFonts w:ascii="Times New Roman" w:eastAsia="Times New Roman" w:hAnsi="Times New Roman" w:cs="Times New Roman"/>
                <w:sz w:val="24"/>
                <w:szCs w:val="24"/>
              </w:rPr>
              <w:t>уристические</w:t>
            </w:r>
            <w:proofErr w:type="spellEnd"/>
            <w:r>
              <w:rPr>
                <w:rFonts w:ascii="Times New Roman" w:eastAsia="Times New Roman" w:hAnsi="Times New Roman" w:cs="Times New Roman"/>
                <w:sz w:val="24"/>
                <w:szCs w:val="24"/>
              </w:rPr>
              <w:t xml:space="preserve"> лагеря "</w:t>
            </w:r>
            <w:proofErr w:type="spellStart"/>
            <w:r>
              <w:rPr>
                <w:rFonts w:ascii="Times New Roman" w:eastAsia="Times New Roman" w:hAnsi="Times New Roman" w:cs="Times New Roman"/>
                <w:sz w:val="24"/>
                <w:szCs w:val="24"/>
              </w:rPr>
              <w:t>Пача</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Ача</w:t>
            </w:r>
            <w:proofErr w:type="spellEnd"/>
            <w:r>
              <w:rPr>
                <w:rFonts w:ascii="Times New Roman" w:eastAsia="Times New Roman" w:hAnsi="Times New Roman" w:cs="Times New Roman"/>
                <w:sz w:val="24"/>
                <w:szCs w:val="24"/>
              </w:rPr>
              <w:t>", "Порог".</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«Фиеста Мурманск»,</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ООО</w:t>
            </w: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 факт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дрес: 183038, г. Мурманск, ул. Воровского, д. 5/23, офис 634</w:t>
            </w:r>
          </w:p>
          <w:p w:rsidR="00605BB4" w:rsidRDefault="00605BB4">
            <w:pPr>
              <w:contextualSpacing w:val="0"/>
              <w:jc w:val="both"/>
              <w:rPr>
                <w:rFonts w:ascii="Times New Roman" w:eastAsia="Times New Roman" w:hAnsi="Times New Roman" w:cs="Times New Roman"/>
                <w:sz w:val="24"/>
                <w:szCs w:val="24"/>
              </w:rPr>
            </w:pP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Маршруты по Мурманской области, экскурсионные программы для школьных групп в г. Североморске в сотрудничестве с региональными туроператорами.</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Формула </w:t>
            </w:r>
            <w:proofErr w:type="gramStart"/>
            <w:r>
              <w:rPr>
                <w:rFonts w:ascii="Times New Roman" w:eastAsia="Times New Roman" w:hAnsi="Times New Roman" w:cs="Times New Roman"/>
                <w:sz w:val="24"/>
                <w:szCs w:val="24"/>
              </w:rPr>
              <w:t>Активного</w:t>
            </w:r>
            <w:proofErr w:type="gramEnd"/>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Отдыха", ООО</w:t>
            </w:r>
          </w:p>
          <w:p w:rsidR="00605BB4" w:rsidRDefault="00605BB4">
            <w:pPr>
              <w:contextualSpacing w:val="0"/>
              <w:jc w:val="both"/>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Юр. Адрес: г. Мурманск, ул. Полярные Зори, д. 3, кв. 39, Факт.</w:t>
            </w:r>
            <w:proofErr w:type="gramEnd"/>
            <w:r>
              <w:rPr>
                <w:rFonts w:ascii="Times New Roman" w:eastAsia="Times New Roman" w:hAnsi="Times New Roman" w:cs="Times New Roman"/>
                <w:sz w:val="24"/>
                <w:szCs w:val="24"/>
              </w:rPr>
              <w:t xml:space="preserve"> Адрес: г. Мурманск, ул. Старостина, д. 40</w:t>
            </w:r>
          </w:p>
          <w:p w:rsidR="00605BB4" w:rsidRDefault="00605BB4">
            <w:pPr>
              <w:contextualSpacing w:val="0"/>
              <w:jc w:val="both"/>
              <w:rPr>
                <w:rFonts w:ascii="Times New Roman" w:eastAsia="Times New Roman" w:hAnsi="Times New Roman" w:cs="Times New Roman"/>
                <w:sz w:val="24"/>
                <w:szCs w:val="24"/>
              </w:rPr>
            </w:pP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Активный туризм Кольского полуострова и Карелии (базы отдыха, экскурсии, сплавы,</w:t>
            </w:r>
            <w:proofErr w:type="gramEnd"/>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рыбалка, охота, </w:t>
            </w:r>
            <w:proofErr w:type="spellStart"/>
            <w:r>
              <w:rPr>
                <w:rFonts w:ascii="Times New Roman" w:eastAsia="Times New Roman" w:hAnsi="Times New Roman" w:cs="Times New Roman"/>
                <w:sz w:val="24"/>
                <w:szCs w:val="24"/>
              </w:rPr>
              <w:t>фототуризм</w:t>
            </w:r>
            <w:proofErr w:type="spellEnd"/>
            <w:r>
              <w:rPr>
                <w:rFonts w:ascii="Times New Roman" w:eastAsia="Times New Roman" w:hAnsi="Times New Roman" w:cs="Times New Roman"/>
                <w:sz w:val="24"/>
                <w:szCs w:val="24"/>
              </w:rPr>
              <w:t>,</w:t>
            </w:r>
          </w:p>
          <w:p w:rsidR="00605BB4" w:rsidRDefault="002C53AA">
            <w:pPr>
              <w:contextualSpacing w:val="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экотуризм, </w:t>
            </w:r>
            <w:proofErr w:type="spellStart"/>
            <w:r>
              <w:rPr>
                <w:rFonts w:ascii="Times New Roman" w:eastAsia="Times New Roman" w:hAnsi="Times New Roman" w:cs="Times New Roman"/>
                <w:sz w:val="24"/>
                <w:szCs w:val="24"/>
              </w:rPr>
              <w:t>мототуры</w:t>
            </w:r>
            <w:proofErr w:type="spellEnd"/>
            <w:r>
              <w:rPr>
                <w:rFonts w:ascii="Times New Roman" w:eastAsia="Times New Roman" w:hAnsi="Times New Roman" w:cs="Times New Roman"/>
                <w:sz w:val="24"/>
                <w:szCs w:val="24"/>
              </w:rPr>
              <w:t>).</w:t>
            </w:r>
            <w:proofErr w:type="gramEnd"/>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"Фортуна", ООО</w:t>
            </w: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 факт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 xml:space="preserve">дрес: Мурманская область, </w:t>
            </w: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ончегорск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пр.Ленина</w:t>
            </w:r>
            <w:proofErr w:type="spellEnd"/>
            <w:r>
              <w:rPr>
                <w:rFonts w:ascii="Times New Roman" w:eastAsia="Times New Roman" w:hAnsi="Times New Roman" w:cs="Times New Roman"/>
                <w:sz w:val="24"/>
                <w:szCs w:val="24"/>
              </w:rPr>
              <w:t>,</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9/23</w:t>
            </w:r>
          </w:p>
          <w:p w:rsidR="00605BB4" w:rsidRDefault="00605BB4">
            <w:pPr>
              <w:contextualSpacing w:val="0"/>
              <w:jc w:val="both"/>
              <w:rPr>
                <w:rFonts w:ascii="Times New Roman" w:eastAsia="Times New Roman" w:hAnsi="Times New Roman" w:cs="Times New Roman"/>
                <w:sz w:val="24"/>
                <w:szCs w:val="24"/>
              </w:rPr>
            </w:pP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Экскурсионные туры </w:t>
            </w:r>
            <w:proofErr w:type="gramStart"/>
            <w:r>
              <w:rPr>
                <w:rFonts w:ascii="Times New Roman" w:eastAsia="Times New Roman" w:hAnsi="Times New Roman" w:cs="Times New Roman"/>
                <w:sz w:val="24"/>
                <w:szCs w:val="24"/>
              </w:rPr>
              <w:t>по</w:t>
            </w:r>
            <w:proofErr w:type="gramEnd"/>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Мурманской области. Маршруты</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выходного дня.</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"Хибины для Вас",</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туристический центр</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(ИП Панфилов Г.А.)</w:t>
            </w: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 адрес: Мурманская область,</w:t>
            </w:r>
          </w:p>
          <w:p w:rsidR="00605BB4" w:rsidRDefault="002C53AA">
            <w:pPr>
              <w:contextualSpacing w:v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ировск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ул.Олимпийская</w:t>
            </w:r>
            <w:proofErr w:type="spellEnd"/>
            <w:r>
              <w:rPr>
                <w:rFonts w:ascii="Times New Roman" w:eastAsia="Times New Roman" w:hAnsi="Times New Roman" w:cs="Times New Roman"/>
                <w:sz w:val="24"/>
                <w:szCs w:val="24"/>
              </w:rPr>
              <w:t>,</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д.79, кв.21 Факт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дрес:</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Мурманская область, </w:t>
            </w: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ировск</w:t>
            </w:r>
            <w:proofErr w:type="spellEnd"/>
            <w:r>
              <w:rPr>
                <w:rFonts w:ascii="Times New Roman" w:eastAsia="Times New Roman" w:hAnsi="Times New Roman" w:cs="Times New Roman"/>
                <w:sz w:val="24"/>
                <w:szCs w:val="24"/>
              </w:rPr>
              <w:t>,</w:t>
            </w:r>
          </w:p>
          <w:p w:rsidR="00605BB4" w:rsidRDefault="002C53AA">
            <w:pPr>
              <w:contextualSpacing w:v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ул</w:t>
            </w:r>
            <w:proofErr w:type="gramStart"/>
            <w:r>
              <w:rPr>
                <w:rFonts w:ascii="Times New Roman" w:eastAsia="Times New Roman" w:hAnsi="Times New Roman" w:cs="Times New Roman"/>
                <w:sz w:val="24"/>
                <w:szCs w:val="24"/>
              </w:rPr>
              <w:t>.Ю</w:t>
            </w:r>
            <w:proofErr w:type="gramEnd"/>
            <w:r>
              <w:rPr>
                <w:rFonts w:ascii="Times New Roman" w:eastAsia="Times New Roman" w:hAnsi="Times New Roman" w:cs="Times New Roman"/>
                <w:sz w:val="24"/>
                <w:szCs w:val="24"/>
              </w:rPr>
              <w:t>билейная</w:t>
            </w:r>
            <w:proofErr w:type="spellEnd"/>
            <w:r>
              <w:rPr>
                <w:rFonts w:ascii="Times New Roman" w:eastAsia="Times New Roman" w:hAnsi="Times New Roman" w:cs="Times New Roman"/>
                <w:sz w:val="24"/>
                <w:szCs w:val="24"/>
              </w:rPr>
              <w:t>, д.8</w:t>
            </w:r>
          </w:p>
          <w:p w:rsidR="00605BB4" w:rsidRDefault="00605BB4">
            <w:pPr>
              <w:contextualSpacing w:val="0"/>
              <w:jc w:val="both"/>
              <w:rPr>
                <w:rFonts w:ascii="Times New Roman" w:eastAsia="Times New Roman" w:hAnsi="Times New Roman" w:cs="Times New Roman"/>
                <w:sz w:val="24"/>
                <w:szCs w:val="24"/>
              </w:rPr>
            </w:pP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Комбинированные туры и</w:t>
            </w:r>
          </w:p>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путешествия по Хибинам и</w:t>
            </w:r>
          </w:p>
          <w:p w:rsidR="00605BB4" w:rsidRDefault="002C53AA">
            <w:pPr>
              <w:contextualSpacing w:v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Ловозерью</w:t>
            </w:r>
            <w:proofErr w:type="spellEnd"/>
            <w:r>
              <w:rPr>
                <w:rFonts w:ascii="Times New Roman" w:eastAsia="Times New Roman" w:hAnsi="Times New Roman" w:cs="Times New Roman"/>
                <w:sz w:val="24"/>
                <w:szCs w:val="24"/>
              </w:rPr>
              <w:t xml:space="preserve">, активный отдых на природе, экспедиции на снегоходах, </w:t>
            </w:r>
            <w:proofErr w:type="spellStart"/>
            <w:r>
              <w:rPr>
                <w:rFonts w:ascii="Times New Roman" w:eastAsia="Times New Roman" w:hAnsi="Times New Roman" w:cs="Times New Roman"/>
                <w:sz w:val="24"/>
                <w:szCs w:val="24"/>
              </w:rPr>
              <w:t>квадроциклах</w:t>
            </w:r>
            <w:proofErr w:type="spellEnd"/>
            <w:r>
              <w:rPr>
                <w:rFonts w:ascii="Times New Roman" w:eastAsia="Times New Roman" w:hAnsi="Times New Roman" w:cs="Times New Roman"/>
                <w:sz w:val="24"/>
                <w:szCs w:val="24"/>
              </w:rPr>
              <w:t xml:space="preserve">, историко-этнические, экологические, природоведческие экскурсии и этнографические программы по городам Кировск, Апатиты и по всей Мурманской области, </w:t>
            </w:r>
            <w:proofErr w:type="spellStart"/>
            <w:r>
              <w:rPr>
                <w:rFonts w:ascii="Times New Roman" w:eastAsia="Times New Roman" w:hAnsi="Times New Roman" w:cs="Times New Roman"/>
                <w:sz w:val="24"/>
                <w:szCs w:val="24"/>
              </w:rPr>
              <w:t>услугигида</w:t>
            </w:r>
            <w:proofErr w:type="spellEnd"/>
            <w:r>
              <w:rPr>
                <w:rFonts w:ascii="Times New Roman" w:eastAsia="Times New Roman" w:hAnsi="Times New Roman" w:cs="Times New Roman"/>
                <w:sz w:val="24"/>
                <w:szCs w:val="24"/>
              </w:rPr>
              <w:t xml:space="preserve">, подледная </w:t>
            </w:r>
            <w:r>
              <w:rPr>
                <w:rFonts w:ascii="Times New Roman" w:eastAsia="Times New Roman" w:hAnsi="Times New Roman" w:cs="Times New Roman"/>
                <w:sz w:val="24"/>
                <w:szCs w:val="24"/>
              </w:rPr>
              <w:lastRenderedPageBreak/>
              <w:t>рыбалка, продажа билетов в "Снежную деревню", организация посещения лопарского чума и оленьей фермы, предоставление информации и другое.</w:t>
            </w: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Хибины-Отдых</w:t>
            </w:r>
            <w:proofErr w:type="gramEnd"/>
            <w:r>
              <w:rPr>
                <w:rFonts w:ascii="Times New Roman" w:eastAsia="Times New Roman" w:hAnsi="Times New Roman" w:cs="Times New Roman"/>
                <w:sz w:val="24"/>
                <w:szCs w:val="24"/>
              </w:rPr>
              <w:t>", ООО</w:t>
            </w:r>
          </w:p>
          <w:p w:rsidR="00605BB4" w:rsidRDefault="00605BB4">
            <w:pPr>
              <w:contextualSpacing w:val="0"/>
              <w:jc w:val="both"/>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Юр., факт. адрес: 184250, Мурманская область, </w:t>
            </w: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ировск</w:t>
            </w:r>
            <w:proofErr w:type="spellEnd"/>
            <w:r>
              <w:rPr>
                <w:rFonts w:ascii="Times New Roman" w:eastAsia="Times New Roman" w:hAnsi="Times New Roman" w:cs="Times New Roman"/>
                <w:sz w:val="24"/>
                <w:szCs w:val="24"/>
              </w:rPr>
              <w:t>, ул. Ленинградская, д.25</w:t>
            </w:r>
          </w:p>
          <w:p w:rsidR="00605BB4" w:rsidRDefault="00605BB4">
            <w:pPr>
              <w:contextualSpacing w:val="0"/>
              <w:jc w:val="both"/>
              <w:rPr>
                <w:rFonts w:ascii="Times New Roman" w:eastAsia="Times New Roman" w:hAnsi="Times New Roman" w:cs="Times New Roman"/>
                <w:sz w:val="24"/>
                <w:szCs w:val="24"/>
              </w:rPr>
            </w:pP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Зимний горнолыжный и спортивный туризм</w:t>
            </w:r>
          </w:p>
          <w:p w:rsidR="00605BB4" w:rsidRDefault="00605BB4">
            <w:pPr>
              <w:contextualSpacing w:val="0"/>
              <w:jc w:val="both"/>
              <w:rPr>
                <w:rFonts w:ascii="Times New Roman" w:eastAsia="Times New Roman" w:hAnsi="Times New Roman" w:cs="Times New Roman"/>
                <w:sz w:val="24"/>
                <w:szCs w:val="24"/>
              </w:rPr>
            </w:pPr>
          </w:p>
        </w:tc>
      </w:tr>
      <w:tr w:rsidR="00605BB4">
        <w:tc>
          <w:tcPr>
            <w:tcW w:w="60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77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Эвриком</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Трэвел"</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ОО</w:t>
            </w:r>
            <w:proofErr w:type="spellEnd"/>
          </w:p>
          <w:p w:rsidR="00605BB4" w:rsidRDefault="00605BB4">
            <w:pPr>
              <w:contextualSpacing w:val="0"/>
              <w:jc w:val="both"/>
              <w:rPr>
                <w:rFonts w:ascii="Times New Roman" w:eastAsia="Times New Roman" w:hAnsi="Times New Roman" w:cs="Times New Roman"/>
                <w:sz w:val="24"/>
                <w:szCs w:val="24"/>
              </w:rPr>
            </w:pPr>
          </w:p>
        </w:tc>
        <w:tc>
          <w:tcPr>
            <w:tcW w:w="3120"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Юр., факт. адрес: 184601, </w:t>
            </w: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евероморск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пл.Мужества</w:t>
            </w:r>
            <w:proofErr w:type="spellEnd"/>
            <w:r>
              <w:rPr>
                <w:rFonts w:ascii="Times New Roman" w:eastAsia="Times New Roman" w:hAnsi="Times New Roman" w:cs="Times New Roman"/>
                <w:sz w:val="24"/>
                <w:szCs w:val="24"/>
              </w:rPr>
              <w:t>, д.1</w:t>
            </w:r>
          </w:p>
          <w:p w:rsidR="00605BB4" w:rsidRDefault="00605BB4">
            <w:pPr>
              <w:contextualSpacing w:val="0"/>
              <w:jc w:val="both"/>
              <w:rPr>
                <w:rFonts w:ascii="Times New Roman" w:eastAsia="Times New Roman" w:hAnsi="Times New Roman" w:cs="Times New Roman"/>
                <w:sz w:val="24"/>
                <w:szCs w:val="24"/>
              </w:rPr>
            </w:pPr>
          </w:p>
        </w:tc>
        <w:tc>
          <w:tcPr>
            <w:tcW w:w="3105" w:type="dxa"/>
            <w:tcMar>
              <w:top w:w="100" w:type="dxa"/>
              <w:left w:w="100" w:type="dxa"/>
              <w:bottom w:w="100" w:type="dxa"/>
              <w:right w:w="100" w:type="dxa"/>
            </w:tcMar>
          </w:tcPr>
          <w:p w:rsidR="00605BB4" w:rsidRDefault="002C53AA">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Экскурсионная программа по региону</w:t>
            </w:r>
          </w:p>
        </w:tc>
      </w:tr>
    </w:tbl>
    <w:p w:rsidR="00605BB4" w:rsidRDefault="00605BB4">
      <w:pPr>
        <w:spacing w:line="360" w:lineRule="auto"/>
        <w:jc w:val="right"/>
      </w:pPr>
    </w:p>
    <w:p w:rsidR="00605BB4" w:rsidRDefault="002C53AA">
      <w:pPr>
        <w:ind w:firstLine="69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p w:rsidR="00605BB4" w:rsidRDefault="00605BB4" w:rsidP="00ED375B">
      <w:pPr>
        <w:spacing w:line="360" w:lineRule="auto"/>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pPr>
        <w:spacing w:line="360" w:lineRule="auto"/>
        <w:ind w:firstLine="709"/>
        <w:jc w:val="right"/>
        <w:rPr>
          <w:rFonts w:ascii="Times New Roman" w:eastAsia="Times New Roman" w:hAnsi="Times New Roman" w:cs="Times New Roman"/>
          <w:b/>
          <w:sz w:val="24"/>
          <w:szCs w:val="24"/>
        </w:rPr>
      </w:pPr>
    </w:p>
    <w:p w:rsidR="00A219E2" w:rsidRDefault="00A219E2" w:rsidP="00A219E2">
      <w:pPr>
        <w:spacing w:line="360" w:lineRule="auto"/>
        <w:rPr>
          <w:rFonts w:ascii="Times New Roman" w:eastAsia="Times New Roman" w:hAnsi="Times New Roman" w:cs="Times New Roman"/>
          <w:b/>
          <w:sz w:val="24"/>
          <w:szCs w:val="24"/>
        </w:rPr>
      </w:pPr>
    </w:p>
    <w:p w:rsidR="00A219E2" w:rsidRDefault="00A219E2" w:rsidP="00A219E2">
      <w:pPr>
        <w:spacing w:line="360" w:lineRule="auto"/>
        <w:rPr>
          <w:rFonts w:ascii="Times New Roman" w:eastAsia="Times New Roman" w:hAnsi="Times New Roman" w:cs="Times New Roman"/>
          <w:b/>
          <w:sz w:val="24"/>
          <w:szCs w:val="24"/>
        </w:rPr>
      </w:pPr>
    </w:p>
    <w:p w:rsidR="00605BB4" w:rsidRDefault="002C53AA">
      <w:pPr>
        <w:spacing w:line="360" w:lineRule="auto"/>
        <w:ind w:firstLine="709"/>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Г</w:t>
      </w:r>
    </w:p>
    <w:p w:rsidR="00605BB4" w:rsidRDefault="00605BB4">
      <w:pPr>
        <w:ind w:left="1440"/>
        <w:rPr>
          <w:rFonts w:ascii="Times New Roman" w:eastAsia="Times New Roman" w:hAnsi="Times New Roman" w:cs="Times New Roman"/>
          <w:sz w:val="24"/>
          <w:szCs w:val="24"/>
        </w:rPr>
      </w:pPr>
    </w:p>
    <w:p w:rsidR="00605BB4" w:rsidRDefault="00CB43CE">
      <w:pPr>
        <w:spacing w:line="36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002C53AA">
        <w:rPr>
          <w:rFonts w:ascii="Times New Roman" w:eastAsia="Times New Roman" w:hAnsi="Times New Roman" w:cs="Times New Roman"/>
          <w:b/>
          <w:sz w:val="24"/>
          <w:szCs w:val="24"/>
        </w:rPr>
        <w:t>хема маршрута природно-ориентированного тура в заказнике регионального значения “</w:t>
      </w:r>
      <w:proofErr w:type="spellStart"/>
      <w:r w:rsidR="002C53AA">
        <w:rPr>
          <w:rFonts w:ascii="Times New Roman" w:eastAsia="Times New Roman" w:hAnsi="Times New Roman" w:cs="Times New Roman"/>
          <w:b/>
          <w:sz w:val="24"/>
          <w:szCs w:val="24"/>
        </w:rPr>
        <w:t>Сейдъявврь</w:t>
      </w:r>
      <w:proofErr w:type="spellEnd"/>
      <w:r w:rsidR="002C53AA">
        <w:rPr>
          <w:rFonts w:ascii="Times New Roman" w:eastAsia="Times New Roman" w:hAnsi="Times New Roman" w:cs="Times New Roman"/>
          <w:b/>
          <w:sz w:val="24"/>
          <w:szCs w:val="24"/>
        </w:rPr>
        <w:t>”.</w:t>
      </w:r>
    </w:p>
    <w:p w:rsidR="00605BB4" w:rsidRDefault="002C53AA">
      <w:pPr>
        <w:spacing w:line="360" w:lineRule="auto"/>
        <w:ind w:right="-1290" w:hanging="1845"/>
        <w:jc w:val="center"/>
        <w:rPr>
          <w:rFonts w:ascii="Times New Roman" w:eastAsia="Times New Roman" w:hAnsi="Times New Roman" w:cs="Times New Roman"/>
          <w:b/>
          <w:sz w:val="24"/>
          <w:szCs w:val="24"/>
        </w:rPr>
      </w:pPr>
      <w:r>
        <w:rPr>
          <w:noProof/>
        </w:rPr>
        <w:drawing>
          <wp:inline distT="114300" distB="114300" distL="114300" distR="114300">
            <wp:extent cx="7299697" cy="5167313"/>
            <wp:effectExtent l="0" t="0" r="0" b="0"/>
            <wp:docPr id="1" name="image8.png" descr="лт т.png"/>
            <wp:cNvGraphicFramePr/>
            <a:graphic xmlns:a="http://schemas.openxmlformats.org/drawingml/2006/main">
              <a:graphicData uri="http://schemas.openxmlformats.org/drawingml/2006/picture">
                <pic:pic xmlns:pic="http://schemas.openxmlformats.org/drawingml/2006/picture">
                  <pic:nvPicPr>
                    <pic:cNvPr id="0" name="image8.png" descr="лт т.png"/>
                    <pic:cNvPicPr preferRelativeResize="0"/>
                  </pic:nvPicPr>
                  <pic:blipFill>
                    <a:blip r:embed="rId42"/>
                    <a:srcRect/>
                    <a:stretch>
                      <a:fillRect/>
                    </a:stretch>
                  </pic:blipFill>
                  <pic:spPr>
                    <a:xfrm>
                      <a:off x="0" y="0"/>
                      <a:ext cx="7299697" cy="5167313"/>
                    </a:xfrm>
                    <a:prstGeom prst="rect">
                      <a:avLst/>
                    </a:prstGeom>
                    <a:ln/>
                  </pic:spPr>
                </pic:pic>
              </a:graphicData>
            </a:graphic>
          </wp:inline>
        </w:drawing>
      </w:r>
      <w:bookmarkStart w:id="20" w:name="_GoBack"/>
      <w:bookmarkEnd w:id="20"/>
    </w:p>
    <w:sectPr w:rsidR="00605BB4" w:rsidSect="00A004D0">
      <w:footerReference w:type="default" r:id="rId43"/>
      <w:pgSz w:w="11909" w:h="16834"/>
      <w:pgMar w:top="1440" w:right="1440" w:bottom="1440" w:left="2130" w:header="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4AA" w:rsidRDefault="00F114AA" w:rsidP="00A004D0">
      <w:pPr>
        <w:spacing w:line="240" w:lineRule="auto"/>
      </w:pPr>
      <w:r>
        <w:separator/>
      </w:r>
    </w:p>
  </w:endnote>
  <w:endnote w:type="continuationSeparator" w:id="0">
    <w:p w:rsidR="00F114AA" w:rsidRDefault="00F114AA" w:rsidP="00A004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37039"/>
      <w:docPartObj>
        <w:docPartGallery w:val="Page Numbers (Bottom of Page)"/>
        <w:docPartUnique/>
      </w:docPartObj>
    </w:sdtPr>
    <w:sdtEndPr/>
    <w:sdtContent>
      <w:p w:rsidR="00F114AA" w:rsidRDefault="00F114AA">
        <w:pPr>
          <w:pStyle w:val="affe"/>
          <w:jc w:val="right"/>
        </w:pPr>
        <w:r>
          <w:fldChar w:fldCharType="begin"/>
        </w:r>
        <w:r>
          <w:instrText>PAGE   \* MERGEFORMAT</w:instrText>
        </w:r>
        <w:r>
          <w:fldChar w:fldCharType="separate"/>
        </w:r>
        <w:r w:rsidR="007A13AB">
          <w:rPr>
            <w:noProof/>
          </w:rPr>
          <w:t>71</w:t>
        </w:r>
        <w:r>
          <w:fldChar w:fldCharType="end"/>
        </w:r>
      </w:p>
    </w:sdtContent>
  </w:sdt>
  <w:p w:rsidR="00F114AA" w:rsidRDefault="00F114AA">
    <w:pPr>
      <w:pStyle w:val="af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4AA" w:rsidRDefault="00F114AA" w:rsidP="00A004D0">
      <w:pPr>
        <w:spacing w:line="240" w:lineRule="auto"/>
      </w:pPr>
      <w:r>
        <w:separator/>
      </w:r>
    </w:p>
  </w:footnote>
  <w:footnote w:type="continuationSeparator" w:id="0">
    <w:p w:rsidR="00F114AA" w:rsidRDefault="00F114AA" w:rsidP="00A004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7631"/>
    <w:multiLevelType w:val="multilevel"/>
    <w:tmpl w:val="1250F6B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6AB0F99"/>
    <w:multiLevelType w:val="multilevel"/>
    <w:tmpl w:val="0C2C3F4E"/>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2">
    <w:nsid w:val="073D5E2E"/>
    <w:multiLevelType w:val="multilevel"/>
    <w:tmpl w:val="B89A8B3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1D700824"/>
    <w:multiLevelType w:val="multilevel"/>
    <w:tmpl w:val="DC7E6244"/>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
    <w:nsid w:val="251017C6"/>
    <w:multiLevelType w:val="multilevel"/>
    <w:tmpl w:val="65CEFB04"/>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5">
    <w:nsid w:val="2AE07D85"/>
    <w:multiLevelType w:val="multilevel"/>
    <w:tmpl w:val="67ACAE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2BA923A6"/>
    <w:multiLevelType w:val="multilevel"/>
    <w:tmpl w:val="7FF8F1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340D0E54"/>
    <w:multiLevelType w:val="multilevel"/>
    <w:tmpl w:val="D2D0FD54"/>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8">
    <w:nsid w:val="478C7F04"/>
    <w:multiLevelType w:val="multilevel"/>
    <w:tmpl w:val="01CC558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47CC12C3"/>
    <w:multiLevelType w:val="multilevel"/>
    <w:tmpl w:val="05D8AC0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58AB6F17"/>
    <w:multiLevelType w:val="multilevel"/>
    <w:tmpl w:val="4F9EF05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1">
    <w:nsid w:val="74B16DAD"/>
    <w:multiLevelType w:val="multilevel"/>
    <w:tmpl w:val="A76A06EE"/>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num w:numId="1">
    <w:abstractNumId w:val="9"/>
  </w:num>
  <w:num w:numId="2">
    <w:abstractNumId w:val="8"/>
  </w:num>
  <w:num w:numId="3">
    <w:abstractNumId w:val="10"/>
  </w:num>
  <w:num w:numId="4">
    <w:abstractNumId w:val="11"/>
  </w:num>
  <w:num w:numId="5">
    <w:abstractNumId w:val="3"/>
  </w:num>
  <w:num w:numId="6">
    <w:abstractNumId w:val="4"/>
  </w:num>
  <w:num w:numId="7">
    <w:abstractNumId w:val="6"/>
  </w:num>
  <w:num w:numId="8">
    <w:abstractNumId w:val="2"/>
  </w:num>
  <w:num w:numId="9">
    <w:abstractNumId w:val="7"/>
  </w:num>
  <w:num w:numId="10">
    <w:abstractNumId w:val="0"/>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05BB4"/>
    <w:rsid w:val="002575C8"/>
    <w:rsid w:val="002C53AA"/>
    <w:rsid w:val="00605BB4"/>
    <w:rsid w:val="007A13AB"/>
    <w:rsid w:val="00A004D0"/>
    <w:rsid w:val="00A219E2"/>
    <w:rsid w:val="00A47C43"/>
    <w:rsid w:val="00CB43CE"/>
    <w:rsid w:val="00D00D7D"/>
    <w:rsid w:val="00E771B3"/>
    <w:rsid w:val="00ED375B"/>
    <w:rsid w:val="00F114AA"/>
    <w:rsid w:val="00F978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ru-RU" w:eastAsia="ru-RU"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6">
    <w:basedOn w:val="TableNormal"/>
    <w:pPr>
      <w:spacing w:line="240" w:lineRule="auto"/>
      <w:contextualSpacing/>
    </w:pPr>
    <w:tblPr>
      <w:tblStyleRowBandSize w:val="1"/>
      <w:tblStyleColBandSize w:val="1"/>
      <w:tblCellMar>
        <w:left w:w="115" w:type="dxa"/>
        <w:right w:w="115" w:type="dxa"/>
      </w:tblCellMar>
    </w:tblPr>
  </w:style>
  <w:style w:type="table" w:customStyle="1" w:styleId="a7">
    <w:basedOn w:val="TableNormal"/>
    <w:pPr>
      <w:spacing w:line="240" w:lineRule="auto"/>
      <w:contextualSpacing/>
    </w:pPr>
    <w:tblPr>
      <w:tblStyleRowBandSize w:val="1"/>
      <w:tblStyleColBandSize w:val="1"/>
      <w:tblCellMar>
        <w:left w:w="115" w:type="dxa"/>
        <w:right w:w="115" w:type="dxa"/>
      </w:tblCellMar>
    </w:tblPr>
  </w:style>
  <w:style w:type="table" w:customStyle="1" w:styleId="a8">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9">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a">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b">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c">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d">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e">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0">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1">
    <w:basedOn w:val="TableNormal"/>
    <w:pPr>
      <w:spacing w:line="240" w:lineRule="auto"/>
      <w:contextualSpacing/>
    </w:pPr>
    <w:tblPr>
      <w:tblStyleRowBandSize w:val="1"/>
      <w:tblStyleColBandSize w:val="1"/>
      <w:tblCellMar>
        <w:left w:w="115" w:type="dxa"/>
        <w:right w:w="115" w:type="dxa"/>
      </w:tblCellMar>
    </w:tblPr>
  </w:style>
  <w:style w:type="table" w:customStyle="1" w:styleId="af2">
    <w:basedOn w:val="TableNormal"/>
    <w:pPr>
      <w:spacing w:line="240" w:lineRule="auto"/>
      <w:contextualSpacing/>
    </w:pPr>
    <w:tblPr>
      <w:tblStyleRowBandSize w:val="1"/>
      <w:tblStyleColBandSize w:val="1"/>
      <w:tblCellMar>
        <w:left w:w="115" w:type="dxa"/>
        <w:right w:w="115" w:type="dxa"/>
      </w:tblCellMar>
    </w:tblPr>
  </w:style>
  <w:style w:type="table" w:customStyle="1" w:styleId="af3">
    <w:basedOn w:val="TableNormal"/>
    <w:pPr>
      <w:spacing w:line="240" w:lineRule="auto"/>
      <w:contextualSpacing/>
    </w:pPr>
    <w:tblPr>
      <w:tblStyleRowBandSize w:val="1"/>
      <w:tblStyleColBandSize w:val="1"/>
      <w:tblCellMar>
        <w:left w:w="115" w:type="dxa"/>
        <w:right w:w="115" w:type="dxa"/>
      </w:tblCellMar>
    </w:tblPr>
  </w:style>
  <w:style w:type="table" w:customStyle="1" w:styleId="af4">
    <w:basedOn w:val="TableNormal"/>
    <w:pPr>
      <w:spacing w:line="240" w:lineRule="auto"/>
      <w:contextualSpacing/>
    </w:pPr>
    <w:tblPr>
      <w:tblStyleRowBandSize w:val="1"/>
      <w:tblStyleColBandSize w:val="1"/>
      <w:tblCellMar>
        <w:left w:w="115" w:type="dxa"/>
        <w:right w:w="115" w:type="dxa"/>
      </w:tblCellMar>
    </w:tblPr>
  </w:style>
  <w:style w:type="table" w:customStyle="1" w:styleId="af5">
    <w:basedOn w:val="TableNormal"/>
    <w:pPr>
      <w:spacing w:line="240" w:lineRule="auto"/>
      <w:contextualSpacing/>
    </w:pPr>
    <w:tblPr>
      <w:tblStyleRowBandSize w:val="1"/>
      <w:tblStyleColBandSize w:val="1"/>
      <w:tblCellMar>
        <w:left w:w="115" w:type="dxa"/>
        <w:right w:w="115" w:type="dxa"/>
      </w:tblCellMar>
    </w:tblPr>
  </w:style>
  <w:style w:type="table" w:customStyle="1" w:styleId="af6">
    <w:basedOn w:val="TableNormal"/>
    <w:pPr>
      <w:spacing w:line="240" w:lineRule="auto"/>
      <w:contextualSpacing/>
    </w:pPr>
    <w:tblPr>
      <w:tblStyleRowBandSize w:val="1"/>
      <w:tblStyleColBandSize w:val="1"/>
      <w:tblCellMar>
        <w:left w:w="115" w:type="dxa"/>
        <w:right w:w="115" w:type="dxa"/>
      </w:tblCellMar>
    </w:tblPr>
  </w:style>
  <w:style w:type="table" w:customStyle="1" w:styleId="af7">
    <w:basedOn w:val="TableNormal"/>
    <w:pPr>
      <w:spacing w:line="240" w:lineRule="auto"/>
      <w:contextualSpacing/>
    </w:pPr>
    <w:tblPr>
      <w:tblStyleRowBandSize w:val="1"/>
      <w:tblStyleColBandSize w:val="1"/>
      <w:tblCellMar>
        <w:left w:w="115" w:type="dxa"/>
        <w:right w:w="115" w:type="dxa"/>
      </w:tblCellMar>
    </w:tblPr>
  </w:style>
  <w:style w:type="table" w:customStyle="1" w:styleId="af8">
    <w:basedOn w:val="TableNormal"/>
    <w:pPr>
      <w:spacing w:line="240" w:lineRule="auto"/>
      <w:contextualSpacing/>
    </w:pPr>
    <w:tblPr>
      <w:tblStyleRowBandSize w:val="1"/>
      <w:tblStyleColBandSize w:val="1"/>
      <w:tblCellMar>
        <w:left w:w="115" w:type="dxa"/>
        <w:right w:w="115" w:type="dxa"/>
      </w:tblCellMar>
    </w:tblPr>
  </w:style>
  <w:style w:type="table" w:customStyle="1" w:styleId="af9">
    <w:basedOn w:val="TableNormal"/>
    <w:pPr>
      <w:spacing w:line="240" w:lineRule="auto"/>
      <w:contextualSpacing/>
    </w:pPr>
    <w:tblPr>
      <w:tblStyleRowBandSize w:val="1"/>
      <w:tblStyleColBandSize w:val="1"/>
      <w:tblCellMar>
        <w:left w:w="115" w:type="dxa"/>
        <w:right w:w="115" w:type="dxa"/>
      </w:tblCellMar>
    </w:tblPr>
  </w:style>
  <w:style w:type="table" w:customStyle="1" w:styleId="afa">
    <w:basedOn w:val="TableNormal"/>
    <w:pPr>
      <w:spacing w:line="240" w:lineRule="auto"/>
      <w:contextualSpacing/>
    </w:pPr>
    <w:tblPr>
      <w:tblStyleRowBandSize w:val="1"/>
      <w:tblStyleColBandSize w:val="1"/>
      <w:tblCellMar>
        <w:left w:w="115" w:type="dxa"/>
        <w:right w:w="115" w:type="dxa"/>
      </w:tblCellMar>
    </w:tblPr>
  </w:style>
  <w:style w:type="table" w:customStyle="1" w:styleId="afb">
    <w:basedOn w:val="TableNormal"/>
    <w:pPr>
      <w:spacing w:line="240" w:lineRule="auto"/>
      <w:contextualSpacing/>
    </w:pPr>
    <w:tblPr>
      <w:tblStyleRowBandSize w:val="1"/>
      <w:tblStyleColBandSize w:val="1"/>
      <w:tblCellMar>
        <w:left w:w="115" w:type="dxa"/>
        <w:right w:w="115" w:type="dxa"/>
      </w:tblCellMar>
    </w:tblPr>
  </w:style>
  <w:style w:type="table" w:customStyle="1" w:styleId="afc">
    <w:basedOn w:val="TableNormal"/>
    <w:pPr>
      <w:spacing w:line="240" w:lineRule="auto"/>
      <w:contextualSpacing/>
    </w:pPr>
    <w:tblPr>
      <w:tblStyleRowBandSize w:val="1"/>
      <w:tblStyleColBandSize w:val="1"/>
      <w:tblCellMar>
        <w:left w:w="115" w:type="dxa"/>
        <w:right w:w="115" w:type="dxa"/>
      </w:tblCellMar>
    </w:tblPr>
  </w:style>
  <w:style w:type="table" w:customStyle="1" w:styleId="afd">
    <w:basedOn w:val="TableNormal"/>
    <w:pPr>
      <w:spacing w:line="240" w:lineRule="auto"/>
      <w:contextualSpacing/>
    </w:pPr>
    <w:tblPr>
      <w:tblStyleRowBandSize w:val="1"/>
      <w:tblStyleColBandSize w:val="1"/>
      <w:tblCellMar>
        <w:left w:w="115" w:type="dxa"/>
        <w:right w:w="115" w:type="dxa"/>
      </w:tblCellMar>
    </w:tblPr>
  </w:style>
  <w:style w:type="table" w:customStyle="1" w:styleId="afe">
    <w:basedOn w:val="TableNormal"/>
    <w:pPr>
      <w:spacing w:line="240" w:lineRule="auto"/>
      <w:contextualSpacing/>
    </w:pPr>
    <w:tblPr>
      <w:tblStyleRowBandSize w:val="1"/>
      <w:tblStyleColBandSize w:val="1"/>
      <w:tblCellMar>
        <w:left w:w="115" w:type="dxa"/>
        <w:right w:w="115" w:type="dxa"/>
      </w:tblCellMar>
    </w:tblPr>
  </w:style>
  <w:style w:type="table" w:customStyle="1" w:styleId="aff">
    <w:basedOn w:val="TableNormal"/>
    <w:pPr>
      <w:spacing w:line="240" w:lineRule="auto"/>
      <w:contextualSpacing/>
    </w:pPr>
    <w:tblPr>
      <w:tblStyleRowBandSize w:val="1"/>
      <w:tblStyleColBandSize w:val="1"/>
      <w:tblCellMar>
        <w:left w:w="115" w:type="dxa"/>
        <w:right w:w="115" w:type="dxa"/>
      </w:tblCellMar>
    </w:tblPr>
  </w:style>
  <w:style w:type="table" w:customStyle="1" w:styleId="aff0">
    <w:basedOn w:val="TableNormal"/>
    <w:pPr>
      <w:spacing w:line="240" w:lineRule="auto"/>
      <w:contextualSpacing/>
    </w:pPr>
    <w:tblPr>
      <w:tblStyleRowBandSize w:val="1"/>
      <w:tblStyleColBandSize w:val="1"/>
      <w:tblCellMar>
        <w:left w:w="115" w:type="dxa"/>
        <w:right w:w="115" w:type="dxa"/>
      </w:tblCellMar>
    </w:tblPr>
  </w:style>
  <w:style w:type="table" w:customStyle="1" w:styleId="aff1">
    <w:basedOn w:val="TableNormal"/>
    <w:pPr>
      <w:spacing w:line="240" w:lineRule="auto"/>
      <w:contextualSpacing/>
    </w:pPr>
    <w:tblPr>
      <w:tblStyleRowBandSize w:val="1"/>
      <w:tblStyleColBandSize w:val="1"/>
      <w:tblCellMar>
        <w:left w:w="115" w:type="dxa"/>
        <w:right w:w="115" w:type="dxa"/>
      </w:tblCellMar>
    </w:tblPr>
  </w:style>
  <w:style w:type="table" w:customStyle="1" w:styleId="aff2">
    <w:basedOn w:val="TableNormal"/>
    <w:pPr>
      <w:spacing w:line="240" w:lineRule="auto"/>
      <w:contextualSpacing/>
    </w:pPr>
    <w:tblPr>
      <w:tblStyleRowBandSize w:val="1"/>
      <w:tblStyleColBandSize w:val="1"/>
      <w:tblCellMar>
        <w:left w:w="115" w:type="dxa"/>
        <w:right w:w="115" w:type="dxa"/>
      </w:tblCellMar>
    </w:tblPr>
  </w:style>
  <w:style w:type="table" w:customStyle="1" w:styleId="aff3">
    <w:basedOn w:val="TableNormal"/>
    <w:pPr>
      <w:spacing w:line="240" w:lineRule="auto"/>
      <w:contextualSpacing/>
    </w:pPr>
    <w:tblPr>
      <w:tblStyleRowBandSize w:val="1"/>
      <w:tblStyleColBandSize w:val="1"/>
      <w:tblCellMar>
        <w:left w:w="115" w:type="dxa"/>
        <w:right w:w="115" w:type="dxa"/>
      </w:tblCellMar>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pPr>
      <w:spacing w:line="240" w:lineRule="auto"/>
      <w:contextualSpacing/>
    </w:pPr>
    <w:tblPr>
      <w:tblStyleRowBandSize w:val="1"/>
      <w:tblStyleColBandSize w:val="1"/>
      <w:tblCellMar>
        <w:left w:w="115" w:type="dxa"/>
        <w:right w:w="115" w:type="dxa"/>
      </w:tblCellMar>
    </w:tblPr>
  </w:style>
  <w:style w:type="table" w:customStyle="1" w:styleId="aff7">
    <w:basedOn w:val="TableNormal"/>
    <w:tblPr>
      <w:tblStyleRowBandSize w:val="1"/>
      <w:tblStyleColBandSize w:val="1"/>
    </w:tblPr>
  </w:style>
  <w:style w:type="table" w:customStyle="1" w:styleId="aff8">
    <w:basedOn w:val="TableNormal"/>
    <w:pPr>
      <w:spacing w:line="240" w:lineRule="auto"/>
      <w:contextualSpacing/>
    </w:pPr>
    <w:tblPr>
      <w:tblStyleRowBandSize w:val="1"/>
      <w:tblStyleColBandSize w:val="1"/>
      <w:tblCellMar>
        <w:left w:w="115" w:type="dxa"/>
        <w:right w:w="115" w:type="dxa"/>
      </w:tblCellMar>
    </w:tblPr>
  </w:style>
  <w:style w:type="table" w:customStyle="1" w:styleId="aff9">
    <w:basedOn w:val="TableNormal"/>
    <w:pPr>
      <w:spacing w:line="240" w:lineRule="auto"/>
      <w:contextualSpacing/>
    </w:pPr>
    <w:tblPr>
      <w:tblStyleRowBandSize w:val="1"/>
      <w:tblStyleColBandSize w:val="1"/>
      <w:tblCellMar>
        <w:left w:w="115" w:type="dxa"/>
        <w:right w:w="115" w:type="dxa"/>
      </w:tblCellMar>
    </w:tblPr>
  </w:style>
  <w:style w:type="paragraph" w:styleId="affa">
    <w:name w:val="Balloon Text"/>
    <w:basedOn w:val="a"/>
    <w:link w:val="affb"/>
    <w:uiPriority w:val="99"/>
    <w:semiHidden/>
    <w:unhideWhenUsed/>
    <w:rsid w:val="002C53AA"/>
    <w:pPr>
      <w:spacing w:line="240" w:lineRule="auto"/>
    </w:pPr>
    <w:rPr>
      <w:rFonts w:ascii="Tahoma" w:hAnsi="Tahoma" w:cs="Tahoma"/>
      <w:sz w:val="16"/>
      <w:szCs w:val="16"/>
    </w:rPr>
  </w:style>
  <w:style w:type="character" w:customStyle="1" w:styleId="affb">
    <w:name w:val="Текст выноски Знак"/>
    <w:basedOn w:val="a0"/>
    <w:link w:val="affa"/>
    <w:uiPriority w:val="99"/>
    <w:semiHidden/>
    <w:rsid w:val="002C53AA"/>
    <w:rPr>
      <w:rFonts w:ascii="Tahoma" w:hAnsi="Tahoma" w:cs="Tahoma"/>
      <w:sz w:val="16"/>
      <w:szCs w:val="16"/>
    </w:rPr>
  </w:style>
  <w:style w:type="paragraph" w:styleId="affc">
    <w:name w:val="header"/>
    <w:basedOn w:val="a"/>
    <w:link w:val="affd"/>
    <w:uiPriority w:val="99"/>
    <w:unhideWhenUsed/>
    <w:rsid w:val="00A004D0"/>
    <w:pPr>
      <w:tabs>
        <w:tab w:val="center" w:pos="4677"/>
        <w:tab w:val="right" w:pos="9355"/>
      </w:tabs>
      <w:spacing w:line="240" w:lineRule="auto"/>
    </w:pPr>
  </w:style>
  <w:style w:type="character" w:customStyle="1" w:styleId="affd">
    <w:name w:val="Верхний колонтитул Знак"/>
    <w:basedOn w:val="a0"/>
    <w:link w:val="affc"/>
    <w:uiPriority w:val="99"/>
    <w:rsid w:val="00A004D0"/>
  </w:style>
  <w:style w:type="paragraph" w:styleId="affe">
    <w:name w:val="footer"/>
    <w:basedOn w:val="a"/>
    <w:link w:val="afff"/>
    <w:uiPriority w:val="99"/>
    <w:unhideWhenUsed/>
    <w:rsid w:val="00A004D0"/>
    <w:pPr>
      <w:tabs>
        <w:tab w:val="center" w:pos="4677"/>
        <w:tab w:val="right" w:pos="9355"/>
      </w:tabs>
      <w:spacing w:line="240" w:lineRule="auto"/>
    </w:pPr>
  </w:style>
  <w:style w:type="character" w:customStyle="1" w:styleId="afff">
    <w:name w:val="Нижний колонтитул Знак"/>
    <w:basedOn w:val="a0"/>
    <w:link w:val="affe"/>
    <w:uiPriority w:val="99"/>
    <w:rsid w:val="00A004D0"/>
  </w:style>
  <w:style w:type="paragraph" w:styleId="afff0">
    <w:name w:val="TOC Heading"/>
    <w:basedOn w:val="1"/>
    <w:next w:val="a"/>
    <w:uiPriority w:val="39"/>
    <w:semiHidden/>
    <w:unhideWhenUsed/>
    <w:qFormat/>
    <w:rsid w:val="00A219E2"/>
    <w:pPr>
      <w:widowControl/>
      <w:spacing w:before="480" w:after="0"/>
      <w:outlineLvl w:val="9"/>
    </w:pPr>
    <w:rPr>
      <w:rFonts w:asciiTheme="majorHAnsi" w:eastAsiaTheme="majorEastAsia" w:hAnsiTheme="majorHAnsi" w:cstheme="majorBidi"/>
      <w:b/>
      <w:bCs/>
      <w:color w:val="365F91" w:themeColor="accent1" w:themeShade="BF"/>
      <w:sz w:val="28"/>
      <w:szCs w:val="28"/>
    </w:rPr>
  </w:style>
  <w:style w:type="paragraph" w:styleId="10">
    <w:name w:val="toc 1"/>
    <w:basedOn w:val="a"/>
    <w:next w:val="a"/>
    <w:autoRedefine/>
    <w:uiPriority w:val="39"/>
    <w:unhideWhenUsed/>
    <w:rsid w:val="00A219E2"/>
    <w:pPr>
      <w:spacing w:after="100"/>
    </w:pPr>
  </w:style>
  <w:style w:type="paragraph" w:styleId="20">
    <w:name w:val="toc 2"/>
    <w:basedOn w:val="a"/>
    <w:next w:val="a"/>
    <w:autoRedefine/>
    <w:uiPriority w:val="39"/>
    <w:unhideWhenUsed/>
    <w:rsid w:val="00A219E2"/>
    <w:pPr>
      <w:spacing w:after="100"/>
      <w:ind w:left="220"/>
    </w:pPr>
  </w:style>
  <w:style w:type="character" w:styleId="afff1">
    <w:name w:val="Hyperlink"/>
    <w:basedOn w:val="a0"/>
    <w:uiPriority w:val="99"/>
    <w:unhideWhenUsed/>
    <w:rsid w:val="00A219E2"/>
    <w:rPr>
      <w:color w:val="0000FF" w:themeColor="hyperlink"/>
      <w:u w:val="single"/>
    </w:rPr>
  </w:style>
  <w:style w:type="character" w:styleId="afff2">
    <w:name w:val="Emphasis"/>
    <w:basedOn w:val="a0"/>
    <w:uiPriority w:val="20"/>
    <w:qFormat/>
    <w:rsid w:val="007A13A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ru-RU" w:eastAsia="ru-RU"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6">
    <w:basedOn w:val="TableNormal"/>
    <w:pPr>
      <w:spacing w:line="240" w:lineRule="auto"/>
      <w:contextualSpacing/>
    </w:pPr>
    <w:tblPr>
      <w:tblStyleRowBandSize w:val="1"/>
      <w:tblStyleColBandSize w:val="1"/>
      <w:tblCellMar>
        <w:left w:w="115" w:type="dxa"/>
        <w:right w:w="115" w:type="dxa"/>
      </w:tblCellMar>
    </w:tblPr>
  </w:style>
  <w:style w:type="table" w:customStyle="1" w:styleId="a7">
    <w:basedOn w:val="TableNormal"/>
    <w:pPr>
      <w:spacing w:line="240" w:lineRule="auto"/>
      <w:contextualSpacing/>
    </w:pPr>
    <w:tblPr>
      <w:tblStyleRowBandSize w:val="1"/>
      <w:tblStyleColBandSize w:val="1"/>
      <w:tblCellMar>
        <w:left w:w="115" w:type="dxa"/>
        <w:right w:w="115" w:type="dxa"/>
      </w:tblCellMar>
    </w:tblPr>
  </w:style>
  <w:style w:type="table" w:customStyle="1" w:styleId="a8">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9">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a">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b">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c">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d">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e">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0">
    <w:basedOn w:val="TableNormal"/>
    <w:pPr>
      <w:spacing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1">
    <w:basedOn w:val="TableNormal"/>
    <w:pPr>
      <w:spacing w:line="240" w:lineRule="auto"/>
      <w:contextualSpacing/>
    </w:pPr>
    <w:tblPr>
      <w:tblStyleRowBandSize w:val="1"/>
      <w:tblStyleColBandSize w:val="1"/>
      <w:tblCellMar>
        <w:left w:w="115" w:type="dxa"/>
        <w:right w:w="115" w:type="dxa"/>
      </w:tblCellMar>
    </w:tblPr>
  </w:style>
  <w:style w:type="table" w:customStyle="1" w:styleId="af2">
    <w:basedOn w:val="TableNormal"/>
    <w:pPr>
      <w:spacing w:line="240" w:lineRule="auto"/>
      <w:contextualSpacing/>
    </w:pPr>
    <w:tblPr>
      <w:tblStyleRowBandSize w:val="1"/>
      <w:tblStyleColBandSize w:val="1"/>
      <w:tblCellMar>
        <w:left w:w="115" w:type="dxa"/>
        <w:right w:w="115" w:type="dxa"/>
      </w:tblCellMar>
    </w:tblPr>
  </w:style>
  <w:style w:type="table" w:customStyle="1" w:styleId="af3">
    <w:basedOn w:val="TableNormal"/>
    <w:pPr>
      <w:spacing w:line="240" w:lineRule="auto"/>
      <w:contextualSpacing/>
    </w:pPr>
    <w:tblPr>
      <w:tblStyleRowBandSize w:val="1"/>
      <w:tblStyleColBandSize w:val="1"/>
      <w:tblCellMar>
        <w:left w:w="115" w:type="dxa"/>
        <w:right w:w="115" w:type="dxa"/>
      </w:tblCellMar>
    </w:tblPr>
  </w:style>
  <w:style w:type="table" w:customStyle="1" w:styleId="af4">
    <w:basedOn w:val="TableNormal"/>
    <w:pPr>
      <w:spacing w:line="240" w:lineRule="auto"/>
      <w:contextualSpacing/>
    </w:pPr>
    <w:tblPr>
      <w:tblStyleRowBandSize w:val="1"/>
      <w:tblStyleColBandSize w:val="1"/>
      <w:tblCellMar>
        <w:left w:w="115" w:type="dxa"/>
        <w:right w:w="115" w:type="dxa"/>
      </w:tblCellMar>
    </w:tblPr>
  </w:style>
  <w:style w:type="table" w:customStyle="1" w:styleId="af5">
    <w:basedOn w:val="TableNormal"/>
    <w:pPr>
      <w:spacing w:line="240" w:lineRule="auto"/>
      <w:contextualSpacing/>
    </w:pPr>
    <w:tblPr>
      <w:tblStyleRowBandSize w:val="1"/>
      <w:tblStyleColBandSize w:val="1"/>
      <w:tblCellMar>
        <w:left w:w="115" w:type="dxa"/>
        <w:right w:w="115" w:type="dxa"/>
      </w:tblCellMar>
    </w:tblPr>
  </w:style>
  <w:style w:type="table" w:customStyle="1" w:styleId="af6">
    <w:basedOn w:val="TableNormal"/>
    <w:pPr>
      <w:spacing w:line="240" w:lineRule="auto"/>
      <w:contextualSpacing/>
    </w:pPr>
    <w:tblPr>
      <w:tblStyleRowBandSize w:val="1"/>
      <w:tblStyleColBandSize w:val="1"/>
      <w:tblCellMar>
        <w:left w:w="115" w:type="dxa"/>
        <w:right w:w="115" w:type="dxa"/>
      </w:tblCellMar>
    </w:tblPr>
  </w:style>
  <w:style w:type="table" w:customStyle="1" w:styleId="af7">
    <w:basedOn w:val="TableNormal"/>
    <w:pPr>
      <w:spacing w:line="240" w:lineRule="auto"/>
      <w:contextualSpacing/>
    </w:pPr>
    <w:tblPr>
      <w:tblStyleRowBandSize w:val="1"/>
      <w:tblStyleColBandSize w:val="1"/>
      <w:tblCellMar>
        <w:left w:w="115" w:type="dxa"/>
        <w:right w:w="115" w:type="dxa"/>
      </w:tblCellMar>
    </w:tblPr>
  </w:style>
  <w:style w:type="table" w:customStyle="1" w:styleId="af8">
    <w:basedOn w:val="TableNormal"/>
    <w:pPr>
      <w:spacing w:line="240" w:lineRule="auto"/>
      <w:contextualSpacing/>
    </w:pPr>
    <w:tblPr>
      <w:tblStyleRowBandSize w:val="1"/>
      <w:tblStyleColBandSize w:val="1"/>
      <w:tblCellMar>
        <w:left w:w="115" w:type="dxa"/>
        <w:right w:w="115" w:type="dxa"/>
      </w:tblCellMar>
    </w:tblPr>
  </w:style>
  <w:style w:type="table" w:customStyle="1" w:styleId="af9">
    <w:basedOn w:val="TableNormal"/>
    <w:pPr>
      <w:spacing w:line="240" w:lineRule="auto"/>
      <w:contextualSpacing/>
    </w:pPr>
    <w:tblPr>
      <w:tblStyleRowBandSize w:val="1"/>
      <w:tblStyleColBandSize w:val="1"/>
      <w:tblCellMar>
        <w:left w:w="115" w:type="dxa"/>
        <w:right w:w="115" w:type="dxa"/>
      </w:tblCellMar>
    </w:tblPr>
  </w:style>
  <w:style w:type="table" w:customStyle="1" w:styleId="afa">
    <w:basedOn w:val="TableNormal"/>
    <w:pPr>
      <w:spacing w:line="240" w:lineRule="auto"/>
      <w:contextualSpacing/>
    </w:pPr>
    <w:tblPr>
      <w:tblStyleRowBandSize w:val="1"/>
      <w:tblStyleColBandSize w:val="1"/>
      <w:tblCellMar>
        <w:left w:w="115" w:type="dxa"/>
        <w:right w:w="115" w:type="dxa"/>
      </w:tblCellMar>
    </w:tblPr>
  </w:style>
  <w:style w:type="table" w:customStyle="1" w:styleId="afb">
    <w:basedOn w:val="TableNormal"/>
    <w:pPr>
      <w:spacing w:line="240" w:lineRule="auto"/>
      <w:contextualSpacing/>
    </w:pPr>
    <w:tblPr>
      <w:tblStyleRowBandSize w:val="1"/>
      <w:tblStyleColBandSize w:val="1"/>
      <w:tblCellMar>
        <w:left w:w="115" w:type="dxa"/>
        <w:right w:w="115" w:type="dxa"/>
      </w:tblCellMar>
    </w:tblPr>
  </w:style>
  <w:style w:type="table" w:customStyle="1" w:styleId="afc">
    <w:basedOn w:val="TableNormal"/>
    <w:pPr>
      <w:spacing w:line="240" w:lineRule="auto"/>
      <w:contextualSpacing/>
    </w:pPr>
    <w:tblPr>
      <w:tblStyleRowBandSize w:val="1"/>
      <w:tblStyleColBandSize w:val="1"/>
      <w:tblCellMar>
        <w:left w:w="115" w:type="dxa"/>
        <w:right w:w="115" w:type="dxa"/>
      </w:tblCellMar>
    </w:tblPr>
  </w:style>
  <w:style w:type="table" w:customStyle="1" w:styleId="afd">
    <w:basedOn w:val="TableNormal"/>
    <w:pPr>
      <w:spacing w:line="240" w:lineRule="auto"/>
      <w:contextualSpacing/>
    </w:pPr>
    <w:tblPr>
      <w:tblStyleRowBandSize w:val="1"/>
      <w:tblStyleColBandSize w:val="1"/>
      <w:tblCellMar>
        <w:left w:w="115" w:type="dxa"/>
        <w:right w:w="115" w:type="dxa"/>
      </w:tblCellMar>
    </w:tblPr>
  </w:style>
  <w:style w:type="table" w:customStyle="1" w:styleId="afe">
    <w:basedOn w:val="TableNormal"/>
    <w:pPr>
      <w:spacing w:line="240" w:lineRule="auto"/>
      <w:contextualSpacing/>
    </w:pPr>
    <w:tblPr>
      <w:tblStyleRowBandSize w:val="1"/>
      <w:tblStyleColBandSize w:val="1"/>
      <w:tblCellMar>
        <w:left w:w="115" w:type="dxa"/>
        <w:right w:w="115" w:type="dxa"/>
      </w:tblCellMar>
    </w:tblPr>
  </w:style>
  <w:style w:type="table" w:customStyle="1" w:styleId="aff">
    <w:basedOn w:val="TableNormal"/>
    <w:pPr>
      <w:spacing w:line="240" w:lineRule="auto"/>
      <w:contextualSpacing/>
    </w:pPr>
    <w:tblPr>
      <w:tblStyleRowBandSize w:val="1"/>
      <w:tblStyleColBandSize w:val="1"/>
      <w:tblCellMar>
        <w:left w:w="115" w:type="dxa"/>
        <w:right w:w="115" w:type="dxa"/>
      </w:tblCellMar>
    </w:tblPr>
  </w:style>
  <w:style w:type="table" w:customStyle="1" w:styleId="aff0">
    <w:basedOn w:val="TableNormal"/>
    <w:pPr>
      <w:spacing w:line="240" w:lineRule="auto"/>
      <w:contextualSpacing/>
    </w:pPr>
    <w:tblPr>
      <w:tblStyleRowBandSize w:val="1"/>
      <w:tblStyleColBandSize w:val="1"/>
      <w:tblCellMar>
        <w:left w:w="115" w:type="dxa"/>
        <w:right w:w="115" w:type="dxa"/>
      </w:tblCellMar>
    </w:tblPr>
  </w:style>
  <w:style w:type="table" w:customStyle="1" w:styleId="aff1">
    <w:basedOn w:val="TableNormal"/>
    <w:pPr>
      <w:spacing w:line="240" w:lineRule="auto"/>
      <w:contextualSpacing/>
    </w:pPr>
    <w:tblPr>
      <w:tblStyleRowBandSize w:val="1"/>
      <w:tblStyleColBandSize w:val="1"/>
      <w:tblCellMar>
        <w:left w:w="115" w:type="dxa"/>
        <w:right w:w="115" w:type="dxa"/>
      </w:tblCellMar>
    </w:tblPr>
  </w:style>
  <w:style w:type="table" w:customStyle="1" w:styleId="aff2">
    <w:basedOn w:val="TableNormal"/>
    <w:pPr>
      <w:spacing w:line="240" w:lineRule="auto"/>
      <w:contextualSpacing/>
    </w:pPr>
    <w:tblPr>
      <w:tblStyleRowBandSize w:val="1"/>
      <w:tblStyleColBandSize w:val="1"/>
      <w:tblCellMar>
        <w:left w:w="115" w:type="dxa"/>
        <w:right w:w="115" w:type="dxa"/>
      </w:tblCellMar>
    </w:tblPr>
  </w:style>
  <w:style w:type="table" w:customStyle="1" w:styleId="aff3">
    <w:basedOn w:val="TableNormal"/>
    <w:pPr>
      <w:spacing w:line="240" w:lineRule="auto"/>
      <w:contextualSpacing/>
    </w:pPr>
    <w:tblPr>
      <w:tblStyleRowBandSize w:val="1"/>
      <w:tblStyleColBandSize w:val="1"/>
      <w:tblCellMar>
        <w:left w:w="115" w:type="dxa"/>
        <w:right w:w="115" w:type="dxa"/>
      </w:tblCellMar>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pPr>
      <w:spacing w:line="240" w:lineRule="auto"/>
      <w:contextualSpacing/>
    </w:pPr>
    <w:tblPr>
      <w:tblStyleRowBandSize w:val="1"/>
      <w:tblStyleColBandSize w:val="1"/>
      <w:tblCellMar>
        <w:left w:w="115" w:type="dxa"/>
        <w:right w:w="115" w:type="dxa"/>
      </w:tblCellMar>
    </w:tblPr>
  </w:style>
  <w:style w:type="table" w:customStyle="1" w:styleId="aff7">
    <w:basedOn w:val="TableNormal"/>
    <w:tblPr>
      <w:tblStyleRowBandSize w:val="1"/>
      <w:tblStyleColBandSize w:val="1"/>
    </w:tblPr>
  </w:style>
  <w:style w:type="table" w:customStyle="1" w:styleId="aff8">
    <w:basedOn w:val="TableNormal"/>
    <w:pPr>
      <w:spacing w:line="240" w:lineRule="auto"/>
      <w:contextualSpacing/>
    </w:pPr>
    <w:tblPr>
      <w:tblStyleRowBandSize w:val="1"/>
      <w:tblStyleColBandSize w:val="1"/>
      <w:tblCellMar>
        <w:left w:w="115" w:type="dxa"/>
        <w:right w:w="115" w:type="dxa"/>
      </w:tblCellMar>
    </w:tblPr>
  </w:style>
  <w:style w:type="table" w:customStyle="1" w:styleId="aff9">
    <w:basedOn w:val="TableNormal"/>
    <w:pPr>
      <w:spacing w:line="240" w:lineRule="auto"/>
      <w:contextualSpacing/>
    </w:pPr>
    <w:tblPr>
      <w:tblStyleRowBandSize w:val="1"/>
      <w:tblStyleColBandSize w:val="1"/>
      <w:tblCellMar>
        <w:left w:w="115" w:type="dxa"/>
        <w:right w:w="115" w:type="dxa"/>
      </w:tblCellMar>
    </w:tblPr>
  </w:style>
  <w:style w:type="paragraph" w:styleId="affa">
    <w:name w:val="Balloon Text"/>
    <w:basedOn w:val="a"/>
    <w:link w:val="affb"/>
    <w:uiPriority w:val="99"/>
    <w:semiHidden/>
    <w:unhideWhenUsed/>
    <w:rsid w:val="002C53AA"/>
    <w:pPr>
      <w:spacing w:line="240" w:lineRule="auto"/>
    </w:pPr>
    <w:rPr>
      <w:rFonts w:ascii="Tahoma" w:hAnsi="Tahoma" w:cs="Tahoma"/>
      <w:sz w:val="16"/>
      <w:szCs w:val="16"/>
    </w:rPr>
  </w:style>
  <w:style w:type="character" w:customStyle="1" w:styleId="affb">
    <w:name w:val="Текст выноски Знак"/>
    <w:basedOn w:val="a0"/>
    <w:link w:val="affa"/>
    <w:uiPriority w:val="99"/>
    <w:semiHidden/>
    <w:rsid w:val="002C53AA"/>
    <w:rPr>
      <w:rFonts w:ascii="Tahoma" w:hAnsi="Tahoma" w:cs="Tahoma"/>
      <w:sz w:val="16"/>
      <w:szCs w:val="16"/>
    </w:rPr>
  </w:style>
  <w:style w:type="paragraph" w:styleId="affc">
    <w:name w:val="header"/>
    <w:basedOn w:val="a"/>
    <w:link w:val="affd"/>
    <w:uiPriority w:val="99"/>
    <w:unhideWhenUsed/>
    <w:rsid w:val="00A004D0"/>
    <w:pPr>
      <w:tabs>
        <w:tab w:val="center" w:pos="4677"/>
        <w:tab w:val="right" w:pos="9355"/>
      </w:tabs>
      <w:spacing w:line="240" w:lineRule="auto"/>
    </w:pPr>
  </w:style>
  <w:style w:type="character" w:customStyle="1" w:styleId="affd">
    <w:name w:val="Верхний колонтитул Знак"/>
    <w:basedOn w:val="a0"/>
    <w:link w:val="affc"/>
    <w:uiPriority w:val="99"/>
    <w:rsid w:val="00A004D0"/>
  </w:style>
  <w:style w:type="paragraph" w:styleId="affe">
    <w:name w:val="footer"/>
    <w:basedOn w:val="a"/>
    <w:link w:val="afff"/>
    <w:uiPriority w:val="99"/>
    <w:unhideWhenUsed/>
    <w:rsid w:val="00A004D0"/>
    <w:pPr>
      <w:tabs>
        <w:tab w:val="center" w:pos="4677"/>
        <w:tab w:val="right" w:pos="9355"/>
      </w:tabs>
      <w:spacing w:line="240" w:lineRule="auto"/>
    </w:pPr>
  </w:style>
  <w:style w:type="character" w:customStyle="1" w:styleId="afff">
    <w:name w:val="Нижний колонтитул Знак"/>
    <w:basedOn w:val="a0"/>
    <w:link w:val="affe"/>
    <w:uiPriority w:val="99"/>
    <w:rsid w:val="00A004D0"/>
  </w:style>
  <w:style w:type="paragraph" w:styleId="afff0">
    <w:name w:val="TOC Heading"/>
    <w:basedOn w:val="1"/>
    <w:next w:val="a"/>
    <w:uiPriority w:val="39"/>
    <w:semiHidden/>
    <w:unhideWhenUsed/>
    <w:qFormat/>
    <w:rsid w:val="00A219E2"/>
    <w:pPr>
      <w:widowControl/>
      <w:spacing w:before="480" w:after="0"/>
      <w:outlineLvl w:val="9"/>
    </w:pPr>
    <w:rPr>
      <w:rFonts w:asciiTheme="majorHAnsi" w:eastAsiaTheme="majorEastAsia" w:hAnsiTheme="majorHAnsi" w:cstheme="majorBidi"/>
      <w:b/>
      <w:bCs/>
      <w:color w:val="365F91" w:themeColor="accent1" w:themeShade="BF"/>
      <w:sz w:val="28"/>
      <w:szCs w:val="28"/>
    </w:rPr>
  </w:style>
  <w:style w:type="paragraph" w:styleId="10">
    <w:name w:val="toc 1"/>
    <w:basedOn w:val="a"/>
    <w:next w:val="a"/>
    <w:autoRedefine/>
    <w:uiPriority w:val="39"/>
    <w:unhideWhenUsed/>
    <w:rsid w:val="00A219E2"/>
    <w:pPr>
      <w:spacing w:after="100"/>
    </w:pPr>
  </w:style>
  <w:style w:type="paragraph" w:styleId="20">
    <w:name w:val="toc 2"/>
    <w:basedOn w:val="a"/>
    <w:next w:val="a"/>
    <w:autoRedefine/>
    <w:uiPriority w:val="39"/>
    <w:unhideWhenUsed/>
    <w:rsid w:val="00A219E2"/>
    <w:pPr>
      <w:spacing w:after="100"/>
      <w:ind w:left="220"/>
    </w:pPr>
  </w:style>
  <w:style w:type="character" w:styleId="afff1">
    <w:name w:val="Hyperlink"/>
    <w:basedOn w:val="a0"/>
    <w:uiPriority w:val="99"/>
    <w:unhideWhenUsed/>
    <w:rsid w:val="00A219E2"/>
    <w:rPr>
      <w:color w:val="0000FF" w:themeColor="hyperlink"/>
      <w:u w:val="single"/>
    </w:rPr>
  </w:style>
  <w:style w:type="character" w:styleId="afff2">
    <w:name w:val="Emphasis"/>
    <w:basedOn w:val="a0"/>
    <w:uiPriority w:val="20"/>
    <w:qFormat/>
    <w:rsid w:val="007A13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mancompany.ru/encyclopedia/fishing/freshwater_fish/detail.php?ELEMENT_ID=5076" TargetMode="External"/><Relationship Id="rId18" Type="http://schemas.openxmlformats.org/officeDocument/2006/relationships/image" Target="media/image2.png"/><Relationship Id="rId26" Type="http://schemas.openxmlformats.org/officeDocument/2006/relationships/hyperlink" Target="http://localbudget.karelia.ru/eurasia/russian/index.html" TargetMode="External"/><Relationship Id="rId39" Type="http://schemas.openxmlformats.org/officeDocument/2006/relationships/hyperlink" Target="http://old.gov-murman.ru/press/2010/06/30/?newsid=4310&amp;print=1" TargetMode="External"/><Relationship Id="rId21" Type="http://schemas.openxmlformats.org/officeDocument/2006/relationships/hyperlink" Target="http://cyberleninka.ru/journal/n/izvestiya-irkutskoy-gosudarstvennoy-ekonomicheskoy-akademii" TargetMode="External"/><Relationship Id="rId34" Type="http://schemas.openxmlformats.org/officeDocument/2006/relationships/hyperlink" Target="http://lovozero.net/more/legendy-lovozerskikh-tundr/40-ekspeditsiya-a-v-barchenko" TargetMode="External"/><Relationship Id="rId42" Type="http://schemas.openxmlformats.org/officeDocument/2006/relationships/image" Target="media/image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mancompany.ru/encyclopedia/fishing/freshwater_fish/detail.php?ELEMENT_ID=5066" TargetMode="External"/><Relationship Id="rId29" Type="http://schemas.openxmlformats.org/officeDocument/2006/relationships/hyperlink" Target="http://www.meteovesti.ru/news/63620852299-opasnaya-lavinoopasnost-hibinah-sohranyaetsy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ncompany.ru/encyclopedia/fishing/freshwater_fish/detail.php?ELEMENT_ID=5060" TargetMode="External"/><Relationship Id="rId24" Type="http://schemas.openxmlformats.org/officeDocument/2006/relationships/hyperlink" Target="http://region.murman.ru/nature/adm_delenie/kolsky/index.shtml" TargetMode="External"/><Relationship Id="rId32" Type="http://schemas.openxmlformats.org/officeDocument/2006/relationships/hyperlink" Target="http://cyberleninka.ru/journal/n/izvestiya-yuzhnogo-federalnogo-universiteta-tehnicheskie-nauki" TargetMode="External"/><Relationship Id="rId37" Type="http://schemas.openxmlformats.org/officeDocument/2006/relationships/hyperlink" Target="http://www.svecha-vremeni.ru/page/page206.html" TargetMode="External"/><Relationship Id="rId40" Type="http://schemas.openxmlformats.org/officeDocument/2006/relationships/image" Target="media/image5.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mancompany.ru/encyclopedia/fishing/freshwater_fish/detail.php?ELEMENT_ID=5077" TargetMode="External"/><Relationship Id="rId23" Type="http://schemas.openxmlformats.org/officeDocument/2006/relationships/hyperlink" Target="https://wordstat.yandex.ru/" TargetMode="External"/><Relationship Id="rId28" Type="http://schemas.openxmlformats.org/officeDocument/2006/relationships/hyperlink" Target="http://invest.gov-murman.ru/images/cms/eip/turistskij_potencial_murmanskoj_oblasti.pdf" TargetMode="External"/><Relationship Id="rId36" Type="http://schemas.openxmlformats.org/officeDocument/2006/relationships/hyperlink" Target="http://www.vottovaara.ru/mesto-sili-seiedozero.html" TargetMode="External"/><Relationship Id="rId10" Type="http://schemas.openxmlformats.org/officeDocument/2006/relationships/hyperlink" Target="https://ru.wikipedia.org/wiki/%D0%A5%D0%B8%D0%B1%D0%B8%D0%BD%D1%8B_%28%D0%B0%D1%8D%D1%80%D0%BE%D0%BF%D0%BE%D1%80%D1%82%29" TargetMode="External"/><Relationship Id="rId19" Type="http://schemas.openxmlformats.org/officeDocument/2006/relationships/image" Target="media/image3.png"/><Relationship Id="rId31" Type="http://schemas.openxmlformats.org/officeDocument/2006/relationships/hyperlink" Target="http://mrv51.ru/deyatelnost/lyubitelskoe-rybolovstvo"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D0%9C%D1%83%D1%80%D0%BC%D0%B0%D0%BD%D1%81%D0%BA_%28%D0%B0%D1%8D%D1%80%D0%BE%D0%BF%D0%BE%D1%80%D1%82%29" TargetMode="External"/><Relationship Id="rId14" Type="http://schemas.openxmlformats.org/officeDocument/2006/relationships/hyperlink" Target="http://mancompany.ru/encyclopedia/fishing/freshwater_fish/detail.php?ELEMENT_ID=15103" TargetMode="External"/><Relationship Id="rId22" Type="http://schemas.openxmlformats.org/officeDocument/2006/relationships/hyperlink" Target="http://cyberleninka.ru/journal/n/sotsialno-ekologicheskie-tehnologii" TargetMode="External"/><Relationship Id="rId27" Type="http://schemas.openxmlformats.org/officeDocument/2006/relationships/hyperlink" Target="http://localbudget.karelia.ru/eurasia/russian/northern/murmansk-region/lovozerskij/pass_ms_lovozerskij.htm" TargetMode="External"/><Relationship Id="rId30" Type="http://schemas.openxmlformats.org/officeDocument/2006/relationships/hyperlink" Target="http://www.murmantourism.ru/registry_tour_resources" TargetMode="External"/><Relationship Id="rId35" Type="http://schemas.openxmlformats.org/officeDocument/2006/relationships/hyperlink" Target="http://www.oum.ru"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mancompany.ru/encyclopedia/fishing/freshwater_fish/detail.php?ELEMENT_ID=5061" TargetMode="External"/><Relationship Id="rId17" Type="http://schemas.openxmlformats.org/officeDocument/2006/relationships/image" Target="media/image1.png"/><Relationship Id="rId25" Type="http://schemas.openxmlformats.org/officeDocument/2006/relationships/hyperlink" Target="http://archive.li/y2c2" TargetMode="External"/><Relationship Id="rId33" Type="http://schemas.openxmlformats.org/officeDocument/2006/relationships/hyperlink" Target="http://cyberleninka.ru/article/n/rol-ekoturizma-v-ustoychivom-razvitii-rekreatsii" TargetMode="External"/><Relationship Id="rId38" Type="http://schemas.openxmlformats.org/officeDocument/2006/relationships/hyperlink" Target="http://sokolov33.ru/index.php/rekreazija/evropejskij-sever/41-kolsko-karel-dopoln/99-murmanskaya-oblast" TargetMode="External"/><Relationship Id="rId20" Type="http://schemas.openxmlformats.org/officeDocument/2006/relationships/image" Target="media/image4.png"/><Relationship Id="rId4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ED62A-5C25-4F2C-A97C-43D4E8E14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71</Pages>
  <Words>15823</Words>
  <Characters>90195</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Шитиков</cp:lastModifiedBy>
  <cp:revision>6</cp:revision>
  <dcterms:created xsi:type="dcterms:W3CDTF">2017-05-04T10:43:00Z</dcterms:created>
  <dcterms:modified xsi:type="dcterms:W3CDTF">2017-05-04T18:17:00Z</dcterms:modified>
</cp:coreProperties>
</file>